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91C9" w14:textId="3CB5D71C" w:rsidR="007438F7" w:rsidRPr="00BD675E" w:rsidRDefault="007438F7" w:rsidP="00363ECB">
      <w:pPr>
        <w:widowControl w:val="0"/>
        <w:spacing w:after="0" w:line="480" w:lineRule="auto"/>
        <w:jc w:val="center"/>
        <w:rPr>
          <w:rFonts w:ascii="Times New Roman" w:hAnsi="Times New Roman" w:cs="Times New Roman"/>
          <w:b/>
          <w:bCs/>
          <w:sz w:val="32"/>
          <w:szCs w:val="32"/>
        </w:rPr>
      </w:pPr>
      <w:r w:rsidRPr="00BD675E">
        <w:rPr>
          <w:rFonts w:ascii="Times New Roman" w:hAnsi="Times New Roman" w:cs="Times New Roman"/>
          <w:b/>
          <w:bCs/>
          <w:sz w:val="32"/>
          <w:szCs w:val="32"/>
        </w:rPr>
        <w:t>Supplementary Information</w:t>
      </w:r>
    </w:p>
    <w:p w14:paraId="479BBA2F" w14:textId="601EEBE6" w:rsidR="007438F7" w:rsidRPr="00BD675E" w:rsidRDefault="007438F7" w:rsidP="00363ECB">
      <w:pPr>
        <w:widowControl w:val="0"/>
        <w:spacing w:after="0" w:line="480" w:lineRule="auto"/>
        <w:rPr>
          <w:rFonts w:ascii="Times New Roman" w:hAnsi="Times New Roman" w:cs="Times New Roman"/>
          <w:sz w:val="32"/>
          <w:szCs w:val="32"/>
        </w:rPr>
      </w:pPr>
      <w:proofErr w:type="spellStart"/>
      <w:r w:rsidRPr="00BD675E">
        <w:rPr>
          <w:rFonts w:ascii="Times New Roman" w:hAnsi="Times New Roman" w:cs="Times New Roman"/>
          <w:sz w:val="32"/>
          <w:szCs w:val="32"/>
        </w:rPr>
        <w:t>Chiralify</w:t>
      </w:r>
      <w:proofErr w:type="spellEnd"/>
      <w:r w:rsidRPr="00BD675E">
        <w:rPr>
          <w:rFonts w:ascii="Times New Roman" w:hAnsi="Times New Roman" w:cs="Times New Roman"/>
          <w:sz w:val="32"/>
          <w:szCs w:val="32"/>
        </w:rPr>
        <w:t xml:space="preserve">: </w:t>
      </w:r>
      <w:r w:rsidR="00810BB1" w:rsidRPr="00BD675E">
        <w:rPr>
          <w:rFonts w:ascii="Times New Roman" w:hAnsi="Times New Roman" w:cs="Times New Roman"/>
          <w:sz w:val="32"/>
          <w:szCs w:val="32"/>
        </w:rPr>
        <w:t>A</w:t>
      </w:r>
      <w:r w:rsidRPr="00BD675E">
        <w:rPr>
          <w:rFonts w:ascii="Times New Roman" w:hAnsi="Times New Roman" w:cs="Times New Roman"/>
          <w:sz w:val="32"/>
          <w:szCs w:val="32"/>
        </w:rPr>
        <w:t xml:space="preserve"> Framework for Fragmentation Modeling and Advanced Chiral Metabolite Annotation</w:t>
      </w:r>
    </w:p>
    <w:p w14:paraId="3C428081" w14:textId="77777777" w:rsidR="007438F7" w:rsidRPr="00BD675E" w:rsidRDefault="007438F7" w:rsidP="00363ECB">
      <w:pPr>
        <w:widowControl w:val="0"/>
        <w:spacing w:after="0" w:line="480" w:lineRule="auto"/>
        <w:jc w:val="both"/>
        <w:rPr>
          <w:rFonts w:ascii="Times New Roman" w:hAnsi="Times New Roman" w:cs="Times New Roman"/>
          <w:i/>
          <w:iCs/>
          <w:lang w:val="it-IT"/>
        </w:rPr>
      </w:pPr>
      <w:r w:rsidRPr="00BD675E">
        <w:rPr>
          <w:rFonts w:ascii="Times New Roman" w:hAnsi="Times New Roman" w:cs="Times New Roman"/>
          <w:i/>
          <w:iCs/>
          <w:lang w:val="it-IT"/>
        </w:rPr>
        <w:t>Ruggiero Gorgoglione</w:t>
      </w:r>
      <w:r w:rsidRPr="00BD675E">
        <w:rPr>
          <w:rFonts w:ascii="Times New Roman" w:hAnsi="Times New Roman" w:cs="Times New Roman"/>
          <w:i/>
          <w:iCs/>
          <w:vertAlign w:val="superscript"/>
          <w:lang w:val="it-IT"/>
        </w:rPr>
        <w:t>1,2,3,4</w:t>
      </w:r>
      <w:r w:rsidRPr="00BD675E">
        <w:rPr>
          <w:rFonts w:ascii="Times New Roman" w:hAnsi="Times New Roman" w:cs="Times New Roman"/>
          <w:i/>
          <w:iCs/>
          <w:lang w:val="it-IT"/>
        </w:rPr>
        <w:t>†, Valeria Impedovo</w:t>
      </w:r>
      <w:r w:rsidRPr="00BD675E">
        <w:rPr>
          <w:rFonts w:ascii="Times New Roman" w:hAnsi="Times New Roman" w:cs="Times New Roman"/>
          <w:i/>
          <w:iCs/>
          <w:vertAlign w:val="superscript"/>
          <w:lang w:val="it-IT"/>
        </w:rPr>
        <w:t>3,4</w:t>
      </w:r>
      <w:r w:rsidRPr="00BD675E">
        <w:rPr>
          <w:rFonts w:ascii="Times New Roman" w:hAnsi="Times New Roman" w:cs="Times New Roman"/>
          <w:i/>
          <w:iCs/>
          <w:lang w:val="it-IT"/>
        </w:rPr>
        <w:t>†, Yujin Lee</w:t>
      </w:r>
      <w:r w:rsidRPr="00BD675E">
        <w:rPr>
          <w:rFonts w:ascii="Times New Roman" w:hAnsi="Times New Roman" w:cs="Times New Roman"/>
          <w:i/>
          <w:iCs/>
          <w:vertAlign w:val="superscript"/>
          <w:lang w:val="it-IT"/>
        </w:rPr>
        <w:t>3,4</w:t>
      </w:r>
      <w:r w:rsidRPr="00BD675E">
        <w:rPr>
          <w:rFonts w:ascii="Times New Roman" w:hAnsi="Times New Roman" w:cs="Times New Roman"/>
          <w:i/>
          <w:iCs/>
          <w:lang w:val="it-IT"/>
        </w:rPr>
        <w:t>, Alessia Lodi</w:t>
      </w:r>
      <w:r w:rsidRPr="00BD675E">
        <w:rPr>
          <w:rFonts w:ascii="Times New Roman" w:hAnsi="Times New Roman" w:cs="Times New Roman"/>
          <w:i/>
          <w:iCs/>
          <w:vertAlign w:val="superscript"/>
          <w:lang w:val="it-IT"/>
        </w:rPr>
        <w:t>3,4</w:t>
      </w:r>
      <w:r w:rsidRPr="00BD675E">
        <w:rPr>
          <w:rFonts w:ascii="Times New Roman" w:hAnsi="Times New Roman" w:cs="Times New Roman"/>
          <w:i/>
          <w:iCs/>
          <w:lang w:val="it-IT"/>
        </w:rPr>
        <w:t>*, Stefano Tiziani</w:t>
      </w:r>
      <w:r w:rsidRPr="00BD675E">
        <w:rPr>
          <w:rFonts w:ascii="Times New Roman" w:hAnsi="Times New Roman" w:cs="Times New Roman"/>
          <w:i/>
          <w:iCs/>
          <w:vertAlign w:val="superscript"/>
          <w:lang w:val="it-IT"/>
        </w:rPr>
        <w:t>3,4,5,6,7</w:t>
      </w:r>
      <w:r w:rsidRPr="00BD675E">
        <w:rPr>
          <w:rFonts w:ascii="Times New Roman" w:hAnsi="Times New Roman" w:cs="Times New Roman"/>
          <w:i/>
          <w:iCs/>
          <w:lang w:val="it-IT"/>
        </w:rPr>
        <w:t>*</w:t>
      </w:r>
    </w:p>
    <w:p w14:paraId="62760A09" w14:textId="71588F1F" w:rsidR="00C82B45" w:rsidRPr="00BD675E" w:rsidRDefault="00C82B45" w:rsidP="00363ECB">
      <w:pPr>
        <w:widowControl w:val="0"/>
        <w:rPr>
          <w:rFonts w:ascii="Times New Roman" w:hAnsi="Times New Roman" w:cs="Times New Roman"/>
        </w:rPr>
      </w:pPr>
      <w:r w:rsidRPr="00BD675E">
        <w:rPr>
          <w:rFonts w:ascii="Times New Roman" w:eastAsia="Times New Roman" w:hAnsi="Times New Roman" w:cs="Times New Roman"/>
          <w:kern w:val="0"/>
          <w:szCs w:val="20"/>
          <w:vertAlign w:val="superscript"/>
          <w14:ligatures w14:val="none"/>
        </w:rPr>
        <w:t>1</w:t>
      </w:r>
      <w:r w:rsidRPr="00BD675E">
        <w:rPr>
          <w:rFonts w:ascii="Times New Roman" w:eastAsia="Times New Roman" w:hAnsi="Times New Roman" w:cs="Times New Roman"/>
          <w:kern w:val="0"/>
          <w:szCs w:val="20"/>
          <w14:ligatures w14:val="none"/>
        </w:rPr>
        <w:t>Department of Medicine and Surgery, LUM University, Casamassima, 70010, Italy.</w:t>
      </w:r>
    </w:p>
    <w:p w14:paraId="2E4A064F" w14:textId="41FE99EA" w:rsidR="000D2A8F" w:rsidRPr="00BD675E" w:rsidRDefault="00C82B45" w:rsidP="00363ECB">
      <w:pPr>
        <w:pStyle w:val="FACorrespondingAuthorFootnote"/>
        <w:widowControl w:val="0"/>
        <w:spacing w:after="0"/>
        <w:jc w:val="left"/>
        <w:rPr>
          <w:rFonts w:ascii="Times New Roman" w:hAnsi="Times New Roman"/>
        </w:rPr>
      </w:pPr>
      <w:r w:rsidRPr="00BD675E">
        <w:rPr>
          <w:rFonts w:ascii="Times New Roman" w:hAnsi="Times New Roman"/>
          <w:vertAlign w:val="superscript"/>
        </w:rPr>
        <w:t>2</w:t>
      </w:r>
      <w:r w:rsidR="000D2A8F" w:rsidRPr="00BD675E">
        <w:rPr>
          <w:rFonts w:ascii="Times New Roman" w:hAnsi="Times New Roman"/>
        </w:rPr>
        <w:t>Biosciences, Biotechnologies and Biopharmaceutics Department, The University of Bari Aldo Moro, Bari, 70121, Italy.</w:t>
      </w:r>
    </w:p>
    <w:p w14:paraId="68E0BEC4" w14:textId="77777777" w:rsidR="000D2A8F" w:rsidRPr="00BD675E" w:rsidRDefault="000D2A8F" w:rsidP="00363ECB">
      <w:pPr>
        <w:pStyle w:val="FACorrespondingAuthorFootnote"/>
        <w:widowControl w:val="0"/>
        <w:spacing w:after="0"/>
        <w:jc w:val="left"/>
      </w:pPr>
      <w:r w:rsidRPr="00BD675E">
        <w:rPr>
          <w:rFonts w:ascii="Times New Roman" w:hAnsi="Times New Roman"/>
          <w:vertAlign w:val="superscript"/>
        </w:rPr>
        <w:t>3</w:t>
      </w:r>
      <w:r w:rsidRPr="00BD675E">
        <w:rPr>
          <w:rFonts w:ascii="Times New Roman" w:hAnsi="Times New Roman"/>
        </w:rPr>
        <w:t>Department of Nutritional Sciences, College of Natural Sciences, The University of Texas at</w:t>
      </w:r>
      <w:r w:rsidRPr="00BD675E">
        <w:t xml:space="preserve"> Austin, Austin, TX, 78712, USA.</w:t>
      </w:r>
    </w:p>
    <w:p w14:paraId="11035CA4" w14:textId="77777777" w:rsidR="000D2A8F" w:rsidRPr="00BD675E" w:rsidRDefault="000D2A8F" w:rsidP="00363ECB">
      <w:pPr>
        <w:pStyle w:val="FACorrespondingAuthorFootnote"/>
        <w:widowControl w:val="0"/>
        <w:spacing w:after="0"/>
        <w:jc w:val="left"/>
      </w:pPr>
      <w:r w:rsidRPr="00BD675E">
        <w:rPr>
          <w:vertAlign w:val="superscript"/>
        </w:rPr>
        <w:t>4</w:t>
      </w:r>
      <w:r w:rsidRPr="00BD675E">
        <w:t>Dell Pediatric Research Institute, Dell Medical School, The University of Texas at Austin, Austin, TX, 78723, USA.</w:t>
      </w:r>
    </w:p>
    <w:p w14:paraId="4905C796" w14:textId="77777777" w:rsidR="000D2A8F" w:rsidRPr="00BD675E" w:rsidRDefault="000D2A8F" w:rsidP="00363ECB">
      <w:pPr>
        <w:pStyle w:val="FACorrespondingAuthorFootnote"/>
        <w:widowControl w:val="0"/>
        <w:spacing w:after="0"/>
        <w:jc w:val="left"/>
      </w:pPr>
      <w:r w:rsidRPr="00BD675E">
        <w:rPr>
          <w:vertAlign w:val="superscript"/>
        </w:rPr>
        <w:t>5</w:t>
      </w:r>
      <w:r w:rsidRPr="00BD675E">
        <w:t>Department of Pediatrics, Dell Medical School, The University of Texas at Austin, Austin, TX, 78723, USA.</w:t>
      </w:r>
    </w:p>
    <w:p w14:paraId="7DC68E52" w14:textId="77777777" w:rsidR="000D2A8F" w:rsidRPr="00BD675E" w:rsidRDefault="000D2A8F" w:rsidP="00363ECB">
      <w:pPr>
        <w:pStyle w:val="FACorrespondingAuthorFootnote"/>
        <w:widowControl w:val="0"/>
        <w:spacing w:after="0"/>
        <w:jc w:val="left"/>
      </w:pPr>
      <w:r w:rsidRPr="00BD675E">
        <w:rPr>
          <w:vertAlign w:val="superscript"/>
        </w:rPr>
        <w:t>6</w:t>
      </w:r>
      <w:r w:rsidRPr="00BD675E">
        <w:t>Division of Oncology, University of Texas at Austin Cancer Research Center, Dell Medical School, The University of Texas at Austin, Austin, 78712, TX, USA.</w:t>
      </w:r>
    </w:p>
    <w:p w14:paraId="6A9890D7" w14:textId="77777777" w:rsidR="00E52CB2" w:rsidRPr="00BD675E" w:rsidRDefault="00E52CB2" w:rsidP="00363ECB">
      <w:pPr>
        <w:widowControl w:val="0"/>
        <w:spacing w:line="480" w:lineRule="auto"/>
        <w:jc w:val="both"/>
      </w:pPr>
    </w:p>
    <w:p w14:paraId="24AAFFF1" w14:textId="77777777" w:rsidR="007438F7" w:rsidRPr="00BD675E" w:rsidRDefault="007438F7" w:rsidP="00363ECB">
      <w:pPr>
        <w:widowControl w:val="0"/>
        <w:rPr>
          <w:lang w:val="pt-BR"/>
        </w:rPr>
      </w:pPr>
      <w:r w:rsidRPr="00BD675E">
        <w:rPr>
          <w:lang w:val="pt-BR"/>
        </w:rPr>
        <w:br w:type="page"/>
      </w:r>
    </w:p>
    <w:p w14:paraId="775991C1" w14:textId="1F569BC1" w:rsidR="007438F7" w:rsidRPr="00BD675E" w:rsidRDefault="00F85F49" w:rsidP="00363ECB">
      <w:pPr>
        <w:widowControl w:val="0"/>
        <w:jc w:val="center"/>
        <w:rPr>
          <w:lang w:val="pt-BR"/>
        </w:rPr>
      </w:pPr>
      <w:r w:rsidRPr="00BD675E">
        <w:rPr>
          <w:noProof/>
          <w:lang w:val="pt-BR"/>
        </w:rPr>
        <w:lastRenderedPageBreak/>
        <w:drawing>
          <wp:inline distT="0" distB="0" distL="0" distR="0" wp14:anchorId="58A2006C" wp14:editId="4ADFFB30">
            <wp:extent cx="4380316" cy="6458350"/>
            <wp:effectExtent l="0" t="0" r="1270" b="0"/>
            <wp:docPr id="17103855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385574" name="Graphic 1710385574"/>
                    <pic:cNvPicPr/>
                  </pic:nvPicPr>
                  <pic:blipFill>
                    <a:blip r:embed="rId7">
                      <a:extLst>
                        <a:ext uri="{96DAC541-7B7A-43D3-8B79-37D633B846F1}">
                          <asvg:svgBlip xmlns:asvg="http://schemas.microsoft.com/office/drawing/2016/SVG/main" r:embed="rId8"/>
                        </a:ext>
                      </a:extLst>
                    </a:blip>
                    <a:stretch>
                      <a:fillRect/>
                    </a:stretch>
                  </pic:blipFill>
                  <pic:spPr>
                    <a:xfrm>
                      <a:off x="0" y="0"/>
                      <a:ext cx="4388773" cy="6470819"/>
                    </a:xfrm>
                    <a:prstGeom prst="rect">
                      <a:avLst/>
                    </a:prstGeom>
                  </pic:spPr>
                </pic:pic>
              </a:graphicData>
            </a:graphic>
          </wp:inline>
        </w:drawing>
      </w:r>
    </w:p>
    <w:p w14:paraId="072D5583" w14:textId="2D9465B2" w:rsidR="00C71581" w:rsidRPr="00BD675E" w:rsidRDefault="004104DE" w:rsidP="00363ECB">
      <w:pPr>
        <w:pStyle w:val="Caption"/>
        <w:widowControl w:val="0"/>
        <w:rPr>
          <w:rFonts w:ascii="Times" w:hAnsi="Times" w:cs="Times"/>
          <w:color w:val="auto"/>
          <w:sz w:val="22"/>
          <w:szCs w:val="22"/>
        </w:rPr>
      </w:pPr>
      <w:r w:rsidRPr="00BD675E">
        <w:rPr>
          <w:rFonts w:ascii="Times" w:hAnsi="Times" w:cs="Times"/>
          <w:b/>
          <w:bCs/>
          <w:i w:val="0"/>
          <w:iCs w:val="0"/>
          <w:color w:val="auto"/>
          <w:sz w:val="22"/>
          <w:szCs w:val="22"/>
        </w:rPr>
        <w:t xml:space="preserve">Supplementary Figure </w:t>
      </w:r>
      <w:r w:rsidRPr="00BD675E">
        <w:rPr>
          <w:rFonts w:ascii="Times" w:hAnsi="Times" w:cs="Times"/>
          <w:b/>
          <w:bCs/>
          <w:i w:val="0"/>
          <w:iCs w:val="0"/>
          <w:color w:val="auto"/>
          <w:sz w:val="22"/>
          <w:szCs w:val="22"/>
        </w:rPr>
        <w:fldChar w:fldCharType="begin"/>
      </w:r>
      <w:r w:rsidRPr="00BD675E">
        <w:rPr>
          <w:rFonts w:ascii="Times" w:hAnsi="Times" w:cs="Times"/>
          <w:b/>
          <w:bCs/>
          <w:i w:val="0"/>
          <w:iCs w:val="0"/>
          <w:color w:val="auto"/>
          <w:sz w:val="22"/>
          <w:szCs w:val="22"/>
        </w:rPr>
        <w:instrText xml:space="preserve"> SEQ Figure \* ARABIC </w:instrText>
      </w:r>
      <w:r w:rsidRPr="00BD675E">
        <w:rPr>
          <w:rFonts w:ascii="Times" w:hAnsi="Times" w:cs="Times"/>
          <w:b/>
          <w:bCs/>
          <w:i w:val="0"/>
          <w:iCs w:val="0"/>
          <w:color w:val="auto"/>
          <w:sz w:val="22"/>
          <w:szCs w:val="22"/>
        </w:rPr>
        <w:fldChar w:fldCharType="separate"/>
      </w:r>
      <w:r w:rsidRPr="00BD675E">
        <w:rPr>
          <w:rFonts w:ascii="Times" w:hAnsi="Times" w:cs="Times"/>
          <w:b/>
          <w:bCs/>
          <w:i w:val="0"/>
          <w:iCs w:val="0"/>
          <w:noProof/>
          <w:color w:val="auto"/>
          <w:sz w:val="22"/>
          <w:szCs w:val="22"/>
        </w:rPr>
        <w:t>1</w:t>
      </w:r>
      <w:r w:rsidRPr="00BD675E">
        <w:rPr>
          <w:rFonts w:ascii="Times" w:hAnsi="Times" w:cs="Times"/>
          <w:b/>
          <w:bCs/>
          <w:i w:val="0"/>
          <w:iCs w:val="0"/>
          <w:color w:val="auto"/>
          <w:sz w:val="22"/>
          <w:szCs w:val="22"/>
        </w:rPr>
        <w:fldChar w:fldCharType="end"/>
      </w:r>
      <w:r w:rsidRPr="00BD675E">
        <w:rPr>
          <w:rFonts w:ascii="Times" w:hAnsi="Times" w:cs="Times"/>
          <w:b/>
          <w:bCs/>
          <w:i w:val="0"/>
          <w:iCs w:val="0"/>
          <w:color w:val="auto"/>
          <w:sz w:val="22"/>
          <w:szCs w:val="22"/>
        </w:rPr>
        <w:t xml:space="preserve">. </w:t>
      </w:r>
      <w:r w:rsidR="00E872EA" w:rsidRPr="00BD675E">
        <w:rPr>
          <w:rFonts w:ascii="Times" w:hAnsi="Times" w:cs="Times"/>
          <w:i w:val="0"/>
          <w:iCs w:val="0"/>
          <w:color w:val="auto"/>
          <w:sz w:val="22"/>
          <w:szCs w:val="22"/>
        </w:rPr>
        <w:t xml:space="preserve">Predicted and experimental spectra comparison. </w:t>
      </w:r>
      <w:r w:rsidR="00E872EA" w:rsidRPr="00BD675E">
        <w:rPr>
          <w:rFonts w:ascii="Times" w:hAnsi="Times" w:cs="Times"/>
          <w:b/>
          <w:bCs/>
          <w:i w:val="0"/>
          <w:iCs w:val="0"/>
          <w:color w:val="auto"/>
          <w:sz w:val="22"/>
          <w:szCs w:val="22"/>
        </w:rPr>
        <w:t>(A)</w:t>
      </w:r>
      <w:r w:rsidR="00E872EA" w:rsidRPr="00BD675E">
        <w:rPr>
          <w:rFonts w:ascii="Times" w:hAnsi="Times" w:cs="Times"/>
          <w:i w:val="0"/>
          <w:iCs w:val="0"/>
          <w:color w:val="auto"/>
          <w:sz w:val="22"/>
          <w:szCs w:val="22"/>
        </w:rPr>
        <w:t xml:space="preserve"> </w:t>
      </w:r>
      <w:r w:rsidR="00D659D0" w:rsidRPr="00BD675E">
        <w:rPr>
          <w:rFonts w:ascii="Times" w:hAnsi="Times" w:cs="Times"/>
          <w:i w:val="0"/>
          <w:iCs w:val="0"/>
          <w:color w:val="auto"/>
          <w:sz w:val="22"/>
          <w:szCs w:val="22"/>
        </w:rPr>
        <w:t>Comparison of the</w:t>
      </w:r>
      <w:r w:rsidR="00E872EA" w:rsidRPr="00BD675E">
        <w:rPr>
          <w:rFonts w:ascii="Times" w:hAnsi="Times" w:cs="Times"/>
          <w:i w:val="0"/>
          <w:iCs w:val="0"/>
          <w:color w:val="auto"/>
          <w:sz w:val="22"/>
          <w:szCs w:val="22"/>
        </w:rPr>
        <w:t xml:space="preserve"> predicted fragmentation spectra of ammonia-derivatized Phenylalanine_1DATAN_TOT and Tyrosine_1DATAN_par2 and hydroxy-derivatized Tyrosine_1DATAN_par1. The ammonia-derivatized aromatic amino acids show fragments generated from similar neutral losses, while the hydroxy-derivatized compound shows some different neutral losses including </w:t>
      </w:r>
      <w:proofErr w:type="spellStart"/>
      <w:r w:rsidR="00E872EA" w:rsidRPr="00BD675E">
        <w:rPr>
          <w:rFonts w:ascii="Times" w:hAnsi="Times" w:cs="Times"/>
          <w:i w:val="0"/>
          <w:iCs w:val="0"/>
          <w:color w:val="auto"/>
          <w:sz w:val="22"/>
          <w:szCs w:val="22"/>
        </w:rPr>
        <w:t>formate</w:t>
      </w:r>
      <w:proofErr w:type="spellEnd"/>
      <w:r w:rsidR="00E872EA" w:rsidRPr="00BD675E">
        <w:rPr>
          <w:rFonts w:ascii="Times" w:hAnsi="Times" w:cs="Times"/>
          <w:i w:val="0"/>
          <w:iCs w:val="0"/>
          <w:color w:val="auto"/>
          <w:sz w:val="22"/>
          <w:szCs w:val="22"/>
        </w:rPr>
        <w:t xml:space="preserve"> (CH</w:t>
      </w:r>
      <w:r w:rsidR="00E872EA" w:rsidRPr="00BD675E">
        <w:rPr>
          <w:rFonts w:ascii="Times" w:hAnsi="Times" w:cs="Times"/>
          <w:i w:val="0"/>
          <w:iCs w:val="0"/>
          <w:color w:val="auto"/>
          <w:sz w:val="22"/>
          <w:szCs w:val="22"/>
          <w:vertAlign w:val="subscript"/>
        </w:rPr>
        <w:t>2</w:t>
      </w:r>
      <w:r w:rsidR="00E872EA" w:rsidRPr="00BD675E">
        <w:rPr>
          <w:rFonts w:ascii="Times" w:hAnsi="Times" w:cs="Times"/>
          <w:i w:val="0"/>
          <w:iCs w:val="0"/>
          <w:color w:val="auto"/>
          <w:sz w:val="22"/>
          <w:szCs w:val="22"/>
        </w:rPr>
        <w:t>O</w:t>
      </w:r>
      <w:r w:rsidR="00E872EA" w:rsidRPr="00BD675E">
        <w:rPr>
          <w:rFonts w:ascii="Times" w:hAnsi="Times" w:cs="Times"/>
          <w:i w:val="0"/>
          <w:iCs w:val="0"/>
          <w:color w:val="auto"/>
          <w:sz w:val="22"/>
          <w:szCs w:val="22"/>
          <w:vertAlign w:val="subscript"/>
        </w:rPr>
        <w:t>2</w:t>
      </w:r>
      <w:r w:rsidR="00E872EA" w:rsidRPr="00BD675E">
        <w:rPr>
          <w:rFonts w:ascii="Times" w:hAnsi="Times" w:cs="Times"/>
          <w:i w:val="0"/>
          <w:iCs w:val="0"/>
          <w:color w:val="auto"/>
          <w:sz w:val="22"/>
          <w:szCs w:val="22"/>
        </w:rPr>
        <w:t>) and ammonia (NH</w:t>
      </w:r>
      <w:r w:rsidR="00E872EA" w:rsidRPr="00BD675E">
        <w:rPr>
          <w:rFonts w:ascii="Times" w:hAnsi="Times" w:cs="Times"/>
          <w:i w:val="0"/>
          <w:iCs w:val="0"/>
          <w:color w:val="auto"/>
          <w:sz w:val="22"/>
          <w:szCs w:val="22"/>
          <w:vertAlign w:val="subscript"/>
        </w:rPr>
        <w:t>3</w:t>
      </w:r>
      <w:r w:rsidR="00E872EA" w:rsidRPr="00BD675E">
        <w:rPr>
          <w:rFonts w:ascii="Times" w:hAnsi="Times" w:cs="Times"/>
          <w:i w:val="0"/>
          <w:iCs w:val="0"/>
          <w:color w:val="auto"/>
          <w:sz w:val="22"/>
          <w:szCs w:val="22"/>
        </w:rPr>
        <w:t xml:space="preserve">). </w:t>
      </w:r>
      <w:r w:rsidR="006173A6" w:rsidRPr="00BD675E">
        <w:rPr>
          <w:rFonts w:ascii="Times" w:hAnsi="Times" w:cs="Times"/>
          <w:i w:val="0"/>
          <w:iCs w:val="0"/>
          <w:color w:val="auto"/>
          <w:sz w:val="22"/>
          <w:szCs w:val="22"/>
        </w:rPr>
        <w:t>Notably,</w:t>
      </w:r>
      <w:r w:rsidR="00E872EA" w:rsidRPr="00BD675E">
        <w:rPr>
          <w:rFonts w:ascii="Times" w:hAnsi="Times" w:cs="Times"/>
          <w:i w:val="0"/>
          <w:iCs w:val="0"/>
          <w:color w:val="auto"/>
          <w:sz w:val="22"/>
          <w:szCs w:val="22"/>
        </w:rPr>
        <w:t xml:space="preserve"> most losses occur on the DATAN moiety. </w:t>
      </w:r>
      <w:r w:rsidR="00E872EA" w:rsidRPr="00BD675E">
        <w:rPr>
          <w:rFonts w:ascii="Times" w:hAnsi="Times" w:cs="Times"/>
          <w:b/>
          <w:bCs/>
          <w:i w:val="0"/>
          <w:iCs w:val="0"/>
          <w:color w:val="auto"/>
          <w:sz w:val="22"/>
          <w:szCs w:val="22"/>
        </w:rPr>
        <w:t xml:space="preserve">(B) </w:t>
      </w:r>
      <w:r w:rsidRPr="00BD675E">
        <w:rPr>
          <w:rFonts w:ascii="Times" w:hAnsi="Times" w:cs="Times"/>
          <w:i w:val="0"/>
          <w:iCs w:val="0"/>
          <w:color w:val="auto"/>
          <w:sz w:val="22"/>
          <w:szCs w:val="22"/>
        </w:rPr>
        <w:t>Spectral comparison between the predicted MS</w:t>
      </w:r>
      <w:r w:rsidRPr="00BD675E">
        <w:rPr>
          <w:rFonts w:ascii="Times" w:hAnsi="Times" w:cs="Times"/>
          <w:i w:val="0"/>
          <w:iCs w:val="0"/>
          <w:color w:val="auto"/>
          <w:sz w:val="22"/>
          <w:szCs w:val="22"/>
          <w:vertAlign w:val="superscript"/>
        </w:rPr>
        <w:t>2</w:t>
      </w:r>
      <w:r w:rsidRPr="00BD675E">
        <w:rPr>
          <w:rFonts w:ascii="Times" w:hAnsi="Times" w:cs="Times"/>
          <w:i w:val="0"/>
          <w:iCs w:val="0"/>
          <w:color w:val="auto"/>
          <w:sz w:val="22"/>
          <w:szCs w:val="22"/>
        </w:rPr>
        <w:t xml:space="preserve"> spectra for phenylalanine and the experimental ones in (+)- and (-)-DATAN derivatized samples. The prediction of the MS</w:t>
      </w:r>
      <w:r w:rsidRPr="00BD675E">
        <w:rPr>
          <w:rFonts w:ascii="Times" w:hAnsi="Times" w:cs="Times"/>
          <w:i w:val="0"/>
          <w:iCs w:val="0"/>
          <w:color w:val="auto"/>
          <w:sz w:val="22"/>
          <w:szCs w:val="22"/>
          <w:vertAlign w:val="superscript"/>
        </w:rPr>
        <w:t xml:space="preserve">2 </w:t>
      </w:r>
      <w:r w:rsidRPr="00BD675E">
        <w:rPr>
          <w:rFonts w:ascii="Times" w:hAnsi="Times" w:cs="Times"/>
          <w:i w:val="0"/>
          <w:iCs w:val="0"/>
          <w:color w:val="auto"/>
          <w:sz w:val="22"/>
          <w:szCs w:val="22"/>
        </w:rPr>
        <w:t>spectra for each entry of the library determines the score attributed to each assignment. The higher the similarity between experimental and real spectra, the higher is the score attributed to the assignment.</w:t>
      </w:r>
      <w:r w:rsidR="00C71581" w:rsidRPr="00BD675E">
        <w:rPr>
          <w:rFonts w:ascii="Times" w:hAnsi="Times" w:cs="Times"/>
          <w:color w:val="auto"/>
          <w:sz w:val="22"/>
          <w:szCs w:val="22"/>
        </w:rPr>
        <w:br w:type="page"/>
      </w:r>
    </w:p>
    <w:p w14:paraId="308B1964" w14:textId="41DA8E95" w:rsidR="004104DE" w:rsidRPr="00BD675E" w:rsidRDefault="007F50CB" w:rsidP="00363ECB">
      <w:pPr>
        <w:pStyle w:val="Caption"/>
        <w:widowControl w:val="0"/>
        <w:spacing w:line="480" w:lineRule="auto"/>
        <w:jc w:val="center"/>
        <w:rPr>
          <w:rFonts w:ascii="Times" w:hAnsi="Times" w:cs="Times"/>
          <w:i w:val="0"/>
          <w:iCs w:val="0"/>
          <w:noProof/>
          <w:color w:val="auto"/>
          <w:sz w:val="22"/>
          <w:szCs w:val="22"/>
        </w:rPr>
      </w:pPr>
      <w:r>
        <w:rPr>
          <w:rFonts w:ascii="Times" w:hAnsi="Times" w:cs="Times"/>
          <w:i w:val="0"/>
          <w:iCs w:val="0"/>
          <w:noProof/>
          <w:color w:val="auto"/>
          <w:sz w:val="22"/>
          <w:szCs w:val="22"/>
        </w:rPr>
        <w:lastRenderedPageBreak/>
        <w:drawing>
          <wp:inline distT="0" distB="0" distL="0" distR="0" wp14:anchorId="2726677C" wp14:editId="69BC73B6">
            <wp:extent cx="4057650" cy="3400425"/>
            <wp:effectExtent l="0" t="0" r="0" b="9525"/>
            <wp:docPr id="75164601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46010" name="Graphic 751646010"/>
                    <pic:cNvPicPr/>
                  </pic:nvPicPr>
                  <pic:blipFill>
                    <a:blip r:embed="rId9">
                      <a:extLst>
                        <a:ext uri="{96DAC541-7B7A-43D3-8B79-37D633B846F1}">
                          <asvg:svgBlip xmlns:asvg="http://schemas.microsoft.com/office/drawing/2016/SVG/main" r:embed="rId10"/>
                        </a:ext>
                      </a:extLst>
                    </a:blip>
                    <a:stretch>
                      <a:fillRect/>
                    </a:stretch>
                  </pic:blipFill>
                  <pic:spPr>
                    <a:xfrm>
                      <a:off x="0" y="0"/>
                      <a:ext cx="4057650" cy="3400425"/>
                    </a:xfrm>
                    <a:prstGeom prst="rect">
                      <a:avLst/>
                    </a:prstGeom>
                  </pic:spPr>
                </pic:pic>
              </a:graphicData>
            </a:graphic>
          </wp:inline>
        </w:drawing>
      </w:r>
    </w:p>
    <w:p w14:paraId="5DBF5517" w14:textId="36AFC525" w:rsidR="00B30E3F" w:rsidRPr="00BD675E" w:rsidRDefault="00C71581" w:rsidP="00363ECB">
      <w:pPr>
        <w:widowControl w:val="0"/>
        <w:spacing w:line="240" w:lineRule="auto"/>
      </w:pPr>
      <w:r w:rsidRPr="00BD675E">
        <w:rPr>
          <w:rFonts w:ascii="Times" w:hAnsi="Times" w:cs="Times"/>
          <w:b/>
          <w:bCs/>
          <w:sz w:val="22"/>
          <w:szCs w:val="22"/>
        </w:rPr>
        <w:t xml:space="preserve">Supplementary Figure 2. </w:t>
      </w:r>
      <w:r w:rsidR="00BC7B10" w:rsidRPr="00BD675E">
        <w:rPr>
          <w:rFonts w:ascii="Times" w:hAnsi="Times" w:cs="Times"/>
          <w:b/>
          <w:bCs/>
          <w:sz w:val="22"/>
          <w:szCs w:val="22"/>
        </w:rPr>
        <w:t xml:space="preserve"> </w:t>
      </w:r>
      <w:r w:rsidR="00BC7B10" w:rsidRPr="00BD675E">
        <w:rPr>
          <w:rFonts w:ascii="Times" w:hAnsi="Times" w:cs="Times"/>
          <w:sz w:val="22"/>
          <w:szCs w:val="22"/>
        </w:rPr>
        <w:t xml:space="preserve">Experimental optimization of the </w:t>
      </w:r>
      <w:r w:rsidR="00BC7B10" w:rsidRPr="00BD675E">
        <w:rPr>
          <w:rFonts w:ascii="Times" w:hAnsi="Times" w:cs="Times"/>
          <w:i/>
          <w:iCs/>
          <w:sz w:val="22"/>
          <w:szCs w:val="22"/>
        </w:rPr>
        <w:t xml:space="preserve">maximum </w:t>
      </w:r>
      <w:proofErr w:type="spellStart"/>
      <w:r w:rsidR="00BC7B10" w:rsidRPr="00BD675E">
        <w:rPr>
          <w:rFonts w:ascii="Times" w:hAnsi="Times" w:cs="Times"/>
          <w:i/>
          <w:iCs/>
          <w:sz w:val="22"/>
          <w:szCs w:val="22"/>
        </w:rPr>
        <w:t>ΔRT_intra</w:t>
      </w:r>
      <w:proofErr w:type="spellEnd"/>
      <w:r w:rsidR="00BC7B10" w:rsidRPr="00BD675E">
        <w:rPr>
          <w:rFonts w:ascii="Times" w:hAnsi="Times" w:cs="Times"/>
          <w:i/>
          <w:iCs/>
          <w:sz w:val="22"/>
          <w:szCs w:val="22"/>
        </w:rPr>
        <w:t>-QC</w:t>
      </w:r>
      <w:r w:rsidR="007F50CB">
        <w:rPr>
          <w:rFonts w:ascii="Times" w:hAnsi="Times" w:cs="Times"/>
          <w:sz w:val="22"/>
          <w:szCs w:val="22"/>
        </w:rPr>
        <w:t xml:space="preserve"> and </w:t>
      </w:r>
      <w:r w:rsidR="00BC7B10" w:rsidRPr="00BD675E">
        <w:rPr>
          <w:rFonts w:ascii="Times" w:hAnsi="Times" w:cs="Times"/>
          <w:sz w:val="22"/>
          <w:szCs w:val="22"/>
        </w:rPr>
        <w:t xml:space="preserve"> </w:t>
      </w:r>
      <w:proofErr w:type="spellStart"/>
      <w:r w:rsidR="007F50CB" w:rsidRPr="00BD675E">
        <w:rPr>
          <w:rFonts w:ascii="Times" w:hAnsi="Times" w:cs="Times"/>
          <w:i/>
          <w:iCs/>
          <w:sz w:val="22"/>
          <w:szCs w:val="22"/>
        </w:rPr>
        <w:t>ΔRT_</w:t>
      </w:r>
      <w:r w:rsidR="007F50CB">
        <w:rPr>
          <w:rFonts w:ascii="Times" w:hAnsi="Times" w:cs="Times"/>
          <w:i/>
          <w:iCs/>
          <w:sz w:val="22"/>
          <w:szCs w:val="22"/>
        </w:rPr>
        <w:t>inter</w:t>
      </w:r>
      <w:proofErr w:type="spellEnd"/>
      <w:r w:rsidR="007F50CB" w:rsidRPr="00BD675E">
        <w:rPr>
          <w:rFonts w:ascii="Times" w:hAnsi="Times" w:cs="Times"/>
          <w:i/>
          <w:iCs/>
          <w:sz w:val="22"/>
          <w:szCs w:val="22"/>
        </w:rPr>
        <w:t>-QC</w:t>
      </w:r>
      <w:r w:rsidR="007F50CB">
        <w:rPr>
          <w:rFonts w:ascii="Times" w:hAnsi="Times" w:cs="Times"/>
          <w:sz w:val="22"/>
          <w:szCs w:val="22"/>
        </w:rPr>
        <w:t xml:space="preserve"> </w:t>
      </w:r>
      <w:r w:rsidR="00720C84" w:rsidRPr="00BD675E">
        <w:rPr>
          <w:rFonts w:ascii="Times" w:hAnsi="Times" w:cs="Times"/>
          <w:b/>
          <w:bCs/>
          <w:sz w:val="22"/>
          <w:szCs w:val="22"/>
        </w:rPr>
        <w:t>(A)</w:t>
      </w:r>
      <w:r w:rsidR="006173A6" w:rsidRPr="00BD675E">
        <w:rPr>
          <w:rFonts w:ascii="Times" w:hAnsi="Times" w:cs="Times"/>
          <w:sz w:val="22"/>
          <w:szCs w:val="22"/>
        </w:rPr>
        <w:t xml:space="preserve"> D</w:t>
      </w:r>
      <w:r w:rsidR="00E8608F" w:rsidRPr="00BD675E">
        <w:rPr>
          <w:rFonts w:ascii="Times" w:hAnsi="Times" w:cs="Times"/>
          <w:sz w:val="22"/>
          <w:szCs w:val="22"/>
        </w:rPr>
        <w:t xml:space="preserve">istribution of the </w:t>
      </w:r>
      <w:proofErr w:type="spellStart"/>
      <w:r w:rsidR="007F50CB" w:rsidRPr="00BD675E">
        <w:rPr>
          <w:rFonts w:ascii="Times" w:hAnsi="Times" w:cs="Times"/>
          <w:i/>
          <w:iCs/>
          <w:sz w:val="22"/>
          <w:szCs w:val="22"/>
        </w:rPr>
        <w:t>ΔRT_intra</w:t>
      </w:r>
      <w:proofErr w:type="spellEnd"/>
      <w:r w:rsidR="007F50CB" w:rsidRPr="00BD675E">
        <w:rPr>
          <w:rFonts w:ascii="Times" w:hAnsi="Times" w:cs="Times"/>
          <w:i/>
          <w:iCs/>
          <w:sz w:val="22"/>
          <w:szCs w:val="22"/>
        </w:rPr>
        <w:t>-QC</w:t>
      </w:r>
      <w:r w:rsidR="007F50CB">
        <w:rPr>
          <w:rFonts w:ascii="Times" w:hAnsi="Times" w:cs="Times"/>
          <w:sz w:val="22"/>
          <w:szCs w:val="22"/>
        </w:rPr>
        <w:t xml:space="preserve"> </w:t>
      </w:r>
      <w:r w:rsidR="00E8608F" w:rsidRPr="00BD675E">
        <w:rPr>
          <w:rFonts w:ascii="Times" w:hAnsi="Times" w:cs="Times"/>
          <w:sz w:val="22"/>
          <w:szCs w:val="22"/>
        </w:rPr>
        <w:t xml:space="preserve"> for each metabolite in the standard mix. The ΔRT ranges from a minimum of 0.27 minutes for malate to a maximum of 7.5 minutes for </w:t>
      </w:r>
      <w:proofErr w:type="spellStart"/>
      <w:r w:rsidR="00E8608F" w:rsidRPr="00BD675E">
        <w:rPr>
          <w:rFonts w:ascii="Times" w:hAnsi="Times" w:cs="Times"/>
          <w:sz w:val="22"/>
          <w:szCs w:val="22"/>
        </w:rPr>
        <w:t>hydroxyvaleric</w:t>
      </w:r>
      <w:proofErr w:type="spellEnd"/>
      <w:r w:rsidR="00E8608F" w:rsidRPr="00BD675E">
        <w:rPr>
          <w:rFonts w:ascii="Times" w:hAnsi="Times" w:cs="Times"/>
          <w:sz w:val="22"/>
          <w:szCs w:val="22"/>
        </w:rPr>
        <w:t xml:space="preserve"> acid. </w:t>
      </w:r>
      <w:r w:rsidR="00E8608F" w:rsidRPr="00BD675E">
        <w:rPr>
          <w:rFonts w:ascii="Times" w:hAnsi="Times" w:cs="Times"/>
          <w:b/>
          <w:bCs/>
          <w:sz w:val="22"/>
          <w:szCs w:val="22"/>
        </w:rPr>
        <w:t>(B)</w:t>
      </w:r>
      <w:r w:rsidR="00E8608F" w:rsidRPr="00BD675E">
        <w:rPr>
          <w:rFonts w:ascii="Times" w:hAnsi="Times" w:cs="Times"/>
          <w:sz w:val="22"/>
          <w:szCs w:val="22"/>
        </w:rPr>
        <w:t xml:space="preserve"> </w:t>
      </w:r>
      <w:r w:rsidR="006173A6" w:rsidRPr="00BD675E">
        <w:rPr>
          <w:rFonts w:ascii="Times" w:hAnsi="Times" w:cs="Times"/>
          <w:sz w:val="22"/>
          <w:szCs w:val="22"/>
        </w:rPr>
        <w:t>Number of chiral pairs annotated by</w:t>
      </w:r>
      <w:r w:rsidR="00E8608F" w:rsidRPr="00BD675E">
        <w:rPr>
          <w:rFonts w:ascii="Times" w:hAnsi="Times" w:cs="Times"/>
          <w:sz w:val="22"/>
          <w:szCs w:val="22"/>
        </w:rPr>
        <w:t xml:space="preserve"> </w:t>
      </w:r>
      <w:proofErr w:type="spellStart"/>
      <w:r w:rsidR="00E8608F" w:rsidRPr="00BD675E">
        <w:rPr>
          <w:rFonts w:ascii="Times" w:hAnsi="Times" w:cs="Times"/>
          <w:sz w:val="22"/>
          <w:szCs w:val="22"/>
        </w:rPr>
        <w:t>Chiralify</w:t>
      </w:r>
      <w:proofErr w:type="spellEnd"/>
      <w:r w:rsidR="00E8608F" w:rsidRPr="00BD675E">
        <w:rPr>
          <w:rFonts w:ascii="Times" w:hAnsi="Times" w:cs="Times"/>
          <w:sz w:val="22"/>
          <w:szCs w:val="22"/>
        </w:rPr>
        <w:t xml:space="preserve"> </w:t>
      </w:r>
      <w:r w:rsidR="006173A6" w:rsidRPr="00BD675E">
        <w:rPr>
          <w:rFonts w:ascii="Times" w:hAnsi="Times" w:cs="Times"/>
          <w:sz w:val="22"/>
          <w:szCs w:val="22"/>
        </w:rPr>
        <w:t>when different</w:t>
      </w:r>
      <w:r w:rsidR="00E8608F" w:rsidRPr="00BD675E">
        <w:rPr>
          <w:rFonts w:ascii="Times" w:hAnsi="Times" w:cs="Times"/>
          <w:sz w:val="22"/>
          <w:szCs w:val="22"/>
        </w:rPr>
        <w:t xml:space="preserve"> </w:t>
      </w:r>
      <w:r w:rsidR="00E8608F" w:rsidRPr="00BD675E">
        <w:rPr>
          <w:rFonts w:ascii="Times" w:hAnsi="Times" w:cs="Times"/>
          <w:i/>
          <w:iCs/>
          <w:sz w:val="22"/>
          <w:szCs w:val="22"/>
        </w:rPr>
        <w:t xml:space="preserve">maximum </w:t>
      </w:r>
      <w:proofErr w:type="spellStart"/>
      <w:r w:rsidR="00E8608F" w:rsidRPr="00BD675E">
        <w:rPr>
          <w:rFonts w:ascii="Times" w:hAnsi="Times" w:cs="Times"/>
          <w:i/>
          <w:iCs/>
          <w:sz w:val="22"/>
          <w:szCs w:val="22"/>
        </w:rPr>
        <w:t>ΔRT_intra</w:t>
      </w:r>
      <w:proofErr w:type="spellEnd"/>
      <w:r w:rsidR="00E8608F" w:rsidRPr="00BD675E">
        <w:rPr>
          <w:rFonts w:ascii="Times" w:hAnsi="Times" w:cs="Times"/>
          <w:i/>
          <w:iCs/>
          <w:sz w:val="22"/>
          <w:szCs w:val="22"/>
        </w:rPr>
        <w:t>-QC</w:t>
      </w:r>
      <w:r w:rsidR="006173A6" w:rsidRPr="00BD675E">
        <w:rPr>
          <w:rFonts w:ascii="Times" w:hAnsi="Times" w:cs="Times"/>
          <w:sz w:val="22"/>
          <w:szCs w:val="22"/>
        </w:rPr>
        <w:t xml:space="preserve"> are used.</w:t>
      </w:r>
      <w:r w:rsidR="00E8608F" w:rsidRPr="00BD675E">
        <w:rPr>
          <w:rFonts w:ascii="Times" w:hAnsi="Times" w:cs="Times"/>
          <w:sz w:val="22"/>
          <w:szCs w:val="22"/>
        </w:rPr>
        <w:t xml:space="preserve"> While the number of real positives remains the same, the number </w:t>
      </w:r>
      <w:r w:rsidR="006173A6" w:rsidRPr="00BD675E">
        <w:rPr>
          <w:rFonts w:ascii="Times" w:hAnsi="Times" w:cs="Times"/>
          <w:sz w:val="22"/>
          <w:szCs w:val="22"/>
        </w:rPr>
        <w:t xml:space="preserve">of </w:t>
      </w:r>
      <w:r w:rsidR="00E8608F" w:rsidRPr="00BD675E">
        <w:rPr>
          <w:rFonts w:ascii="Times" w:hAnsi="Times" w:cs="Times"/>
          <w:sz w:val="22"/>
          <w:szCs w:val="22"/>
        </w:rPr>
        <w:t>candidate pairs slightly increase</w:t>
      </w:r>
      <w:r w:rsidR="006173A6" w:rsidRPr="00BD675E">
        <w:rPr>
          <w:rFonts w:ascii="Times" w:hAnsi="Times" w:cs="Times"/>
          <w:sz w:val="22"/>
          <w:szCs w:val="22"/>
        </w:rPr>
        <w:t>s</w:t>
      </w:r>
      <w:r w:rsidR="00E8608F" w:rsidRPr="00BD675E">
        <w:rPr>
          <w:rFonts w:ascii="Times" w:hAnsi="Times" w:cs="Times"/>
          <w:sz w:val="22"/>
          <w:szCs w:val="22"/>
        </w:rPr>
        <w:t xml:space="preserve"> </w:t>
      </w:r>
      <w:r w:rsidR="001365BD" w:rsidRPr="00BD675E">
        <w:rPr>
          <w:rFonts w:ascii="Times" w:hAnsi="Times" w:cs="Times"/>
          <w:sz w:val="22"/>
          <w:szCs w:val="22"/>
        </w:rPr>
        <w:t>when a larger</w:t>
      </w:r>
      <w:r w:rsidR="00E8608F" w:rsidRPr="00BD675E">
        <w:rPr>
          <w:rFonts w:ascii="Times" w:hAnsi="Times" w:cs="Times"/>
          <w:sz w:val="22"/>
          <w:szCs w:val="22"/>
        </w:rPr>
        <w:t xml:space="preserve"> ΔRT window </w:t>
      </w:r>
      <w:r w:rsidR="001365BD" w:rsidRPr="00BD675E">
        <w:rPr>
          <w:rFonts w:ascii="Times" w:hAnsi="Times" w:cs="Times"/>
          <w:sz w:val="22"/>
          <w:szCs w:val="22"/>
        </w:rPr>
        <w:t xml:space="preserve">is used during </w:t>
      </w:r>
      <w:r w:rsidR="00E8608F" w:rsidRPr="00BD675E">
        <w:rPr>
          <w:rFonts w:ascii="Times" w:hAnsi="Times" w:cs="Times"/>
          <w:sz w:val="22"/>
          <w:szCs w:val="22"/>
        </w:rPr>
        <w:t>candidate pair identification</w:t>
      </w:r>
      <w:r w:rsidR="00363ECB" w:rsidRPr="00BD675E">
        <w:rPr>
          <w:rFonts w:ascii="Times" w:hAnsi="Times" w:cs="Times"/>
          <w:sz w:val="22"/>
          <w:szCs w:val="22"/>
        </w:rPr>
        <w:t>.</w:t>
      </w:r>
      <w:r w:rsidR="007F50CB">
        <w:rPr>
          <w:rFonts w:ascii="Times" w:hAnsi="Times" w:cs="Times"/>
          <w:sz w:val="22"/>
          <w:szCs w:val="22"/>
        </w:rPr>
        <w:t xml:space="preserve"> </w:t>
      </w:r>
      <w:r w:rsidR="007F50CB">
        <w:rPr>
          <w:rFonts w:ascii="Times" w:hAnsi="Times" w:cs="Times"/>
          <w:b/>
          <w:bCs/>
          <w:sz w:val="22"/>
          <w:szCs w:val="22"/>
        </w:rPr>
        <w:t xml:space="preserve">(C) </w:t>
      </w:r>
      <w:r w:rsidR="007F50CB">
        <w:rPr>
          <w:rFonts w:ascii="Times" w:hAnsi="Times" w:cs="Times"/>
          <w:sz w:val="22"/>
          <w:szCs w:val="22"/>
        </w:rPr>
        <w:t xml:space="preserve">Distribution of the </w:t>
      </w:r>
      <w:proofErr w:type="spellStart"/>
      <w:r w:rsidR="007F50CB" w:rsidRPr="00BD675E">
        <w:rPr>
          <w:rFonts w:ascii="Times" w:hAnsi="Times" w:cs="Times"/>
          <w:i/>
          <w:iCs/>
          <w:sz w:val="22"/>
          <w:szCs w:val="22"/>
        </w:rPr>
        <w:t>ΔRT_</w:t>
      </w:r>
      <w:r w:rsidR="007F50CB">
        <w:rPr>
          <w:rFonts w:ascii="Times" w:hAnsi="Times" w:cs="Times"/>
          <w:i/>
          <w:iCs/>
          <w:sz w:val="22"/>
          <w:szCs w:val="22"/>
        </w:rPr>
        <w:t>inter</w:t>
      </w:r>
      <w:proofErr w:type="spellEnd"/>
      <w:r w:rsidR="007F50CB" w:rsidRPr="00BD675E">
        <w:rPr>
          <w:rFonts w:ascii="Times" w:hAnsi="Times" w:cs="Times"/>
          <w:i/>
          <w:iCs/>
          <w:sz w:val="22"/>
          <w:szCs w:val="22"/>
        </w:rPr>
        <w:t>-QC</w:t>
      </w:r>
      <w:r w:rsidR="007F50CB">
        <w:rPr>
          <w:rFonts w:ascii="Times" w:hAnsi="Times" w:cs="Times"/>
          <w:sz w:val="22"/>
          <w:szCs w:val="22"/>
        </w:rPr>
        <w:t xml:space="preserve"> for the standards calculated between the two derivatization modalities. </w:t>
      </w:r>
      <w:r w:rsidR="00206735">
        <w:rPr>
          <w:rFonts w:ascii="Times" w:hAnsi="Times" w:cs="Times"/>
          <w:sz w:val="22"/>
          <w:szCs w:val="22"/>
        </w:rPr>
        <w:t>Chiral pairs exhibit a maximum RT shift of 0.3 minutes</w:t>
      </w:r>
      <w:r w:rsidR="002A51C2">
        <w:rPr>
          <w:rFonts w:ascii="Times" w:hAnsi="Times" w:cs="Times"/>
          <w:sz w:val="22"/>
          <w:szCs w:val="22"/>
        </w:rPr>
        <w:t xml:space="preserve"> between the two derivatization modalities</w:t>
      </w:r>
      <w:r w:rsidR="00206735">
        <w:rPr>
          <w:rFonts w:ascii="Times" w:hAnsi="Times" w:cs="Times"/>
          <w:sz w:val="22"/>
          <w:szCs w:val="22"/>
        </w:rPr>
        <w:t xml:space="preserve">. </w:t>
      </w:r>
      <w:r w:rsidR="00B30E3F" w:rsidRPr="00BD675E">
        <w:br w:type="page"/>
      </w:r>
    </w:p>
    <w:p w14:paraId="18FFC58B" w14:textId="04B05AAF" w:rsidR="004104DE" w:rsidRPr="00BD675E" w:rsidRDefault="00E07118" w:rsidP="00363ECB">
      <w:pPr>
        <w:widowControl w:val="0"/>
        <w:jc w:val="center"/>
      </w:pPr>
      <w:r w:rsidRPr="00BD675E">
        <w:rPr>
          <w:noProof/>
        </w:rPr>
        <w:lastRenderedPageBreak/>
        <w:drawing>
          <wp:inline distT="0" distB="0" distL="0" distR="0" wp14:anchorId="6F00D479" wp14:editId="2DDAE30F">
            <wp:extent cx="5441640" cy="5343833"/>
            <wp:effectExtent l="0" t="0" r="6985" b="0"/>
            <wp:docPr id="186801492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14924" name="Graphic 1868014924"/>
                    <pic:cNvPicPr/>
                  </pic:nvPicPr>
                  <pic:blipFill>
                    <a:blip r:embed="rId11">
                      <a:extLst>
                        <a:ext uri="{96DAC541-7B7A-43D3-8B79-37D633B846F1}">
                          <asvg:svgBlip xmlns:asvg="http://schemas.microsoft.com/office/drawing/2016/SVG/main" r:embed="rId12"/>
                        </a:ext>
                      </a:extLst>
                    </a:blip>
                    <a:stretch>
                      <a:fillRect/>
                    </a:stretch>
                  </pic:blipFill>
                  <pic:spPr>
                    <a:xfrm>
                      <a:off x="0" y="0"/>
                      <a:ext cx="5453976" cy="5355947"/>
                    </a:xfrm>
                    <a:prstGeom prst="rect">
                      <a:avLst/>
                    </a:prstGeom>
                  </pic:spPr>
                </pic:pic>
              </a:graphicData>
            </a:graphic>
          </wp:inline>
        </w:drawing>
      </w:r>
    </w:p>
    <w:p w14:paraId="48940146" w14:textId="544D184A" w:rsidR="009600E9" w:rsidRPr="00BD675E" w:rsidRDefault="004104DE" w:rsidP="00363ECB">
      <w:pPr>
        <w:pStyle w:val="Caption"/>
        <w:widowControl w:val="0"/>
        <w:rPr>
          <w:rFonts w:ascii="Times" w:hAnsi="Times" w:cs="Times"/>
          <w:color w:val="auto"/>
          <w:sz w:val="22"/>
          <w:szCs w:val="22"/>
        </w:rPr>
      </w:pPr>
      <w:r w:rsidRPr="00BD675E">
        <w:rPr>
          <w:rFonts w:ascii="Times" w:hAnsi="Times" w:cs="Times"/>
          <w:b/>
          <w:bCs/>
          <w:i w:val="0"/>
          <w:iCs w:val="0"/>
          <w:color w:val="auto"/>
          <w:sz w:val="22"/>
          <w:szCs w:val="22"/>
        </w:rPr>
        <w:t xml:space="preserve">Supplementary Figure </w:t>
      </w:r>
      <w:r w:rsidR="00C71581" w:rsidRPr="00BD675E">
        <w:rPr>
          <w:rFonts w:ascii="Times" w:hAnsi="Times" w:cs="Times"/>
          <w:b/>
          <w:bCs/>
          <w:i w:val="0"/>
          <w:iCs w:val="0"/>
          <w:color w:val="auto"/>
          <w:sz w:val="22"/>
          <w:szCs w:val="22"/>
        </w:rPr>
        <w:t>3</w:t>
      </w:r>
      <w:r w:rsidRPr="00BD675E">
        <w:rPr>
          <w:rFonts w:ascii="Times" w:hAnsi="Times" w:cs="Times"/>
          <w:b/>
          <w:bCs/>
          <w:i w:val="0"/>
          <w:iCs w:val="0"/>
          <w:color w:val="auto"/>
          <w:sz w:val="22"/>
          <w:szCs w:val="22"/>
        </w:rPr>
        <w:t>.</w:t>
      </w:r>
      <w:r w:rsidRPr="00BD675E">
        <w:rPr>
          <w:rFonts w:ascii="Times" w:hAnsi="Times" w:cs="Times"/>
          <w:i w:val="0"/>
          <w:iCs w:val="0"/>
          <w:color w:val="auto"/>
          <w:sz w:val="22"/>
          <w:szCs w:val="22"/>
        </w:rPr>
        <w:t xml:space="preserve"> Overview of the </w:t>
      </w:r>
      <w:proofErr w:type="spellStart"/>
      <w:r w:rsidRPr="00BD675E">
        <w:rPr>
          <w:rFonts w:ascii="Times" w:hAnsi="Times" w:cs="Times"/>
          <w:i w:val="0"/>
          <w:iCs w:val="0"/>
          <w:color w:val="auto"/>
          <w:sz w:val="22"/>
          <w:szCs w:val="22"/>
        </w:rPr>
        <w:t>Chiralify</w:t>
      </w:r>
      <w:proofErr w:type="spellEnd"/>
      <w:r w:rsidRPr="00BD675E">
        <w:rPr>
          <w:rFonts w:ascii="Times" w:hAnsi="Times" w:cs="Times"/>
          <w:i w:val="0"/>
          <w:iCs w:val="0"/>
          <w:color w:val="auto"/>
          <w:sz w:val="22"/>
          <w:szCs w:val="22"/>
        </w:rPr>
        <w:t xml:space="preserve"> performance </w:t>
      </w:r>
      <w:r w:rsidRPr="00BD675E">
        <w:rPr>
          <w:rFonts w:ascii="Times" w:hAnsi="Times" w:cs="Times"/>
          <w:b/>
          <w:bCs/>
          <w:i w:val="0"/>
          <w:iCs w:val="0"/>
          <w:color w:val="auto"/>
          <w:sz w:val="22"/>
          <w:szCs w:val="22"/>
        </w:rPr>
        <w:t xml:space="preserve">(A) </w:t>
      </w:r>
      <w:r w:rsidRPr="00BD675E">
        <w:rPr>
          <w:rFonts w:ascii="Times" w:hAnsi="Times" w:cs="Times"/>
          <w:i w:val="0"/>
          <w:iCs w:val="0"/>
          <w:color w:val="auto"/>
          <w:sz w:val="22"/>
          <w:szCs w:val="22"/>
        </w:rPr>
        <w:t xml:space="preserve">The results of </w:t>
      </w:r>
      <w:proofErr w:type="spellStart"/>
      <w:r w:rsidRPr="00BD675E">
        <w:rPr>
          <w:rFonts w:ascii="Times" w:hAnsi="Times" w:cs="Times"/>
          <w:i w:val="0"/>
          <w:iCs w:val="0"/>
          <w:color w:val="auto"/>
          <w:sz w:val="22"/>
          <w:szCs w:val="22"/>
        </w:rPr>
        <w:t>Chiralify</w:t>
      </w:r>
      <w:proofErr w:type="spellEnd"/>
      <w:r w:rsidRPr="00BD675E">
        <w:rPr>
          <w:rFonts w:ascii="Times" w:hAnsi="Times" w:cs="Times"/>
          <w:i w:val="0"/>
          <w:iCs w:val="0"/>
          <w:color w:val="auto"/>
          <w:sz w:val="22"/>
          <w:szCs w:val="22"/>
        </w:rPr>
        <w:t xml:space="preserve"> on the standard mix at NCE10 (left) and NCE20 (right). The bar plots show that at both collision energies, approximately 50% of the features (grey) are removed according to the chosen parameters. Only 20% of the features (light blue) remain unknown with the current small-molecules library, while the remaining 30% are annotated (dark blue). </w:t>
      </w:r>
      <w:r w:rsidR="00226E6C" w:rsidRPr="00BD675E">
        <w:rPr>
          <w:rFonts w:ascii="Times" w:hAnsi="Times" w:cs="Times"/>
          <w:b/>
          <w:bCs/>
          <w:i w:val="0"/>
          <w:iCs w:val="0"/>
          <w:color w:val="auto"/>
          <w:sz w:val="22"/>
          <w:szCs w:val="22"/>
        </w:rPr>
        <w:t xml:space="preserve">(B) </w:t>
      </w:r>
      <w:r w:rsidR="00CF64AB" w:rsidRPr="00BD675E">
        <w:rPr>
          <w:rFonts w:ascii="Times" w:hAnsi="Times" w:cs="Times"/>
          <w:i w:val="0"/>
          <w:iCs w:val="0"/>
          <w:color w:val="auto"/>
          <w:sz w:val="22"/>
          <w:szCs w:val="22"/>
        </w:rPr>
        <w:t xml:space="preserve">Representative extracted-ion chromatograms demonstrating </w:t>
      </w:r>
      <w:proofErr w:type="spellStart"/>
      <w:r w:rsidR="00CF64AB" w:rsidRPr="00BD675E">
        <w:rPr>
          <w:rFonts w:ascii="Times" w:hAnsi="Times" w:cs="Times"/>
          <w:i w:val="0"/>
          <w:iCs w:val="0"/>
          <w:color w:val="auto"/>
          <w:sz w:val="22"/>
          <w:szCs w:val="22"/>
        </w:rPr>
        <w:t>Chiralify’s</w:t>
      </w:r>
      <w:proofErr w:type="spellEnd"/>
      <w:r w:rsidR="00CF64AB" w:rsidRPr="00BD675E">
        <w:rPr>
          <w:rFonts w:ascii="Times" w:hAnsi="Times" w:cs="Times"/>
          <w:i w:val="0"/>
          <w:iCs w:val="0"/>
          <w:color w:val="auto"/>
          <w:sz w:val="22"/>
          <w:szCs w:val="22"/>
        </w:rPr>
        <w:t xml:space="preserve"> ability to identify and annotate enantiomeric pairs with highly skewed abundance ratios. L/D-serine and L/D-lactate standards were analyzed at an L:D ratio of 1000:1, and </w:t>
      </w:r>
      <w:proofErr w:type="spellStart"/>
      <w:r w:rsidR="00CF64AB" w:rsidRPr="00BD675E">
        <w:rPr>
          <w:rFonts w:ascii="Times" w:hAnsi="Times" w:cs="Times"/>
          <w:i w:val="0"/>
          <w:iCs w:val="0"/>
          <w:color w:val="auto"/>
          <w:sz w:val="22"/>
          <w:szCs w:val="22"/>
        </w:rPr>
        <w:t>Chiralify</w:t>
      </w:r>
      <w:proofErr w:type="spellEnd"/>
      <w:r w:rsidR="00CF64AB" w:rsidRPr="00BD675E">
        <w:rPr>
          <w:rFonts w:ascii="Times" w:hAnsi="Times" w:cs="Times"/>
          <w:i w:val="0"/>
          <w:iCs w:val="0"/>
          <w:color w:val="auto"/>
          <w:sz w:val="22"/>
          <w:szCs w:val="22"/>
        </w:rPr>
        <w:t xml:space="preserve"> successfully detected the low-abundance D-enantiomeric peaks in the presence of the dominant L-enantiomers.</w:t>
      </w:r>
      <w:r w:rsidR="00226E6C" w:rsidRPr="00BD675E">
        <w:rPr>
          <w:rFonts w:ascii="Times" w:hAnsi="Times" w:cs="Times"/>
          <w:b/>
          <w:bCs/>
          <w:i w:val="0"/>
          <w:iCs w:val="0"/>
          <w:color w:val="auto"/>
          <w:sz w:val="22"/>
          <w:szCs w:val="22"/>
        </w:rPr>
        <w:t xml:space="preserve"> </w:t>
      </w:r>
      <w:r w:rsidRPr="00BD675E">
        <w:rPr>
          <w:rFonts w:ascii="Times" w:hAnsi="Times" w:cs="Times"/>
          <w:b/>
          <w:bCs/>
          <w:i w:val="0"/>
          <w:iCs w:val="0"/>
          <w:color w:val="auto"/>
          <w:sz w:val="22"/>
          <w:szCs w:val="22"/>
        </w:rPr>
        <w:t>(</w:t>
      </w:r>
      <w:r w:rsidR="00226E6C" w:rsidRPr="00BD675E">
        <w:rPr>
          <w:rFonts w:ascii="Times" w:hAnsi="Times" w:cs="Times"/>
          <w:b/>
          <w:bCs/>
          <w:i w:val="0"/>
          <w:iCs w:val="0"/>
          <w:color w:val="auto"/>
          <w:sz w:val="22"/>
          <w:szCs w:val="22"/>
        </w:rPr>
        <w:t>C</w:t>
      </w:r>
      <w:r w:rsidRPr="00BD675E">
        <w:rPr>
          <w:rFonts w:ascii="Times" w:hAnsi="Times" w:cs="Times"/>
          <w:b/>
          <w:bCs/>
          <w:i w:val="0"/>
          <w:iCs w:val="0"/>
          <w:color w:val="auto"/>
          <w:sz w:val="22"/>
          <w:szCs w:val="22"/>
        </w:rPr>
        <w:t xml:space="preserve">) </w:t>
      </w:r>
      <w:r w:rsidRPr="00BD675E">
        <w:rPr>
          <w:rFonts w:ascii="Times" w:hAnsi="Times" w:cs="Times"/>
          <w:i w:val="0"/>
          <w:iCs w:val="0"/>
          <w:color w:val="auto"/>
          <w:sz w:val="22"/>
          <w:szCs w:val="22"/>
        </w:rPr>
        <w:t>Comparison of the MS</w:t>
      </w:r>
      <w:r w:rsidRPr="00BD675E">
        <w:rPr>
          <w:rFonts w:ascii="Times" w:hAnsi="Times" w:cs="Times"/>
          <w:i w:val="0"/>
          <w:iCs w:val="0"/>
          <w:color w:val="auto"/>
          <w:sz w:val="22"/>
          <w:szCs w:val="22"/>
          <w:vertAlign w:val="superscript"/>
        </w:rPr>
        <w:t xml:space="preserve">2 </w:t>
      </w:r>
      <w:r w:rsidRPr="00BD675E">
        <w:rPr>
          <w:rFonts w:ascii="Times" w:hAnsi="Times" w:cs="Times"/>
          <w:i w:val="0"/>
          <w:iCs w:val="0"/>
          <w:color w:val="auto"/>
          <w:sz w:val="22"/>
          <w:szCs w:val="22"/>
        </w:rPr>
        <w:t xml:space="preserve">scores attributed to each standard in the mix </w:t>
      </w:r>
      <w:r w:rsidR="001365BD" w:rsidRPr="00BD675E">
        <w:rPr>
          <w:rFonts w:ascii="Times" w:hAnsi="Times" w:cs="Times"/>
          <w:i w:val="0"/>
          <w:iCs w:val="0"/>
          <w:color w:val="auto"/>
          <w:sz w:val="22"/>
          <w:szCs w:val="22"/>
        </w:rPr>
        <w:t>acquired on a Q-</w:t>
      </w:r>
      <w:proofErr w:type="spellStart"/>
      <w:r w:rsidR="001365BD" w:rsidRPr="00BD675E">
        <w:rPr>
          <w:rFonts w:ascii="Times" w:hAnsi="Times" w:cs="Times"/>
          <w:i w:val="0"/>
          <w:iCs w:val="0"/>
          <w:color w:val="auto"/>
          <w:sz w:val="22"/>
          <w:szCs w:val="22"/>
        </w:rPr>
        <w:t>Exactive</w:t>
      </w:r>
      <w:proofErr w:type="spellEnd"/>
      <w:r w:rsidR="001365BD" w:rsidRPr="00BD675E">
        <w:rPr>
          <w:rFonts w:ascii="Times" w:hAnsi="Times" w:cs="Times"/>
          <w:i w:val="0"/>
          <w:iCs w:val="0"/>
          <w:color w:val="auto"/>
          <w:sz w:val="22"/>
          <w:szCs w:val="22"/>
        </w:rPr>
        <w:t xml:space="preserve"> Hybrid quadrupole-Orbitrap MS and annotated </w:t>
      </w:r>
      <w:r w:rsidRPr="00BD675E">
        <w:rPr>
          <w:rFonts w:ascii="Times" w:hAnsi="Times" w:cs="Times"/>
          <w:i w:val="0"/>
          <w:iCs w:val="0"/>
          <w:color w:val="auto"/>
          <w:sz w:val="22"/>
          <w:szCs w:val="22"/>
        </w:rPr>
        <w:t xml:space="preserve">using either the Default-Lib or the Trained-Lib at NCE20. </w:t>
      </w:r>
      <w:r w:rsidRPr="00BD675E">
        <w:rPr>
          <w:rFonts w:ascii="Times" w:hAnsi="Times" w:cs="Times"/>
          <w:b/>
          <w:bCs/>
          <w:i w:val="0"/>
          <w:iCs w:val="0"/>
          <w:color w:val="auto"/>
          <w:sz w:val="22"/>
          <w:szCs w:val="22"/>
        </w:rPr>
        <w:t>(</w:t>
      </w:r>
      <w:r w:rsidR="00226E6C" w:rsidRPr="00BD675E">
        <w:rPr>
          <w:rFonts w:ascii="Times" w:hAnsi="Times" w:cs="Times"/>
          <w:b/>
          <w:bCs/>
          <w:i w:val="0"/>
          <w:iCs w:val="0"/>
          <w:color w:val="auto"/>
          <w:sz w:val="22"/>
          <w:szCs w:val="22"/>
        </w:rPr>
        <w:t>D</w:t>
      </w:r>
      <w:r w:rsidRPr="00BD675E">
        <w:rPr>
          <w:rFonts w:ascii="Times" w:hAnsi="Times" w:cs="Times"/>
          <w:b/>
          <w:bCs/>
          <w:i w:val="0"/>
          <w:iCs w:val="0"/>
          <w:color w:val="auto"/>
          <w:sz w:val="22"/>
          <w:szCs w:val="22"/>
        </w:rPr>
        <w:t xml:space="preserve">) </w:t>
      </w:r>
      <w:r w:rsidRPr="00BD675E">
        <w:rPr>
          <w:rFonts w:ascii="Times" w:hAnsi="Times" w:cs="Times"/>
          <w:i w:val="0"/>
          <w:iCs w:val="0"/>
          <w:color w:val="auto"/>
          <w:sz w:val="22"/>
          <w:szCs w:val="22"/>
        </w:rPr>
        <w:t>The CRF plot summarizes the distribution of assignment ranking positions at NCE 20</w:t>
      </w:r>
      <w:r w:rsidR="001365BD" w:rsidRPr="00BD675E">
        <w:rPr>
          <w:rFonts w:ascii="Times" w:hAnsi="Times" w:cs="Times"/>
          <w:i w:val="0"/>
          <w:iCs w:val="0"/>
          <w:color w:val="auto"/>
          <w:sz w:val="22"/>
          <w:szCs w:val="22"/>
        </w:rPr>
        <w:t xml:space="preserve"> (Q-</w:t>
      </w:r>
      <w:proofErr w:type="spellStart"/>
      <w:r w:rsidR="001365BD" w:rsidRPr="00BD675E">
        <w:rPr>
          <w:rFonts w:ascii="Times" w:hAnsi="Times" w:cs="Times"/>
          <w:i w:val="0"/>
          <w:iCs w:val="0"/>
          <w:color w:val="auto"/>
          <w:sz w:val="22"/>
          <w:szCs w:val="22"/>
        </w:rPr>
        <w:t>Exactive</w:t>
      </w:r>
      <w:proofErr w:type="spellEnd"/>
      <w:r w:rsidR="001365BD" w:rsidRPr="00BD675E">
        <w:rPr>
          <w:rFonts w:ascii="Times" w:hAnsi="Times" w:cs="Times"/>
          <w:i w:val="0"/>
          <w:iCs w:val="0"/>
          <w:color w:val="auto"/>
          <w:sz w:val="22"/>
          <w:szCs w:val="22"/>
        </w:rPr>
        <w:t xml:space="preserve"> Hybrid quadrupole-Orbitrap MS)</w:t>
      </w:r>
      <w:r w:rsidRPr="00BD675E">
        <w:rPr>
          <w:rFonts w:ascii="Times" w:hAnsi="Times" w:cs="Times"/>
          <w:i w:val="0"/>
          <w:iCs w:val="0"/>
          <w:color w:val="auto"/>
          <w:sz w:val="22"/>
          <w:szCs w:val="22"/>
        </w:rPr>
        <w:t xml:space="preserve">. Compared to the Default-Lib, the Trained-Lib shows a steeper increase in CRF within the top five ranking positions, indicating a higher proportion of correct annotations being prioritized among the highest-scoring candidates. </w:t>
      </w:r>
      <w:r w:rsidRPr="00BD675E">
        <w:rPr>
          <w:rFonts w:ascii="Times" w:hAnsi="Times" w:cs="Times"/>
          <w:b/>
          <w:bCs/>
          <w:i w:val="0"/>
          <w:iCs w:val="0"/>
          <w:color w:val="auto"/>
          <w:sz w:val="22"/>
          <w:szCs w:val="22"/>
        </w:rPr>
        <w:t>(</w:t>
      </w:r>
      <w:r w:rsidR="00226E6C" w:rsidRPr="00BD675E">
        <w:rPr>
          <w:rFonts w:ascii="Times" w:hAnsi="Times" w:cs="Times"/>
          <w:b/>
          <w:bCs/>
          <w:i w:val="0"/>
          <w:iCs w:val="0"/>
          <w:color w:val="auto"/>
          <w:sz w:val="22"/>
          <w:szCs w:val="22"/>
        </w:rPr>
        <w:t>E</w:t>
      </w:r>
      <w:r w:rsidRPr="00BD675E">
        <w:rPr>
          <w:rFonts w:ascii="Times" w:hAnsi="Times" w:cs="Times"/>
          <w:b/>
          <w:bCs/>
          <w:i w:val="0"/>
          <w:iCs w:val="0"/>
          <w:color w:val="auto"/>
          <w:sz w:val="22"/>
          <w:szCs w:val="22"/>
        </w:rPr>
        <w:t xml:space="preserve">) </w:t>
      </w:r>
      <w:r w:rsidR="00F35DCB" w:rsidRPr="00BD675E">
        <w:rPr>
          <w:rFonts w:ascii="Times" w:hAnsi="Times" w:cs="Times"/>
          <w:i w:val="0"/>
          <w:iCs w:val="0"/>
          <w:color w:val="auto"/>
          <w:sz w:val="22"/>
          <w:szCs w:val="22"/>
        </w:rPr>
        <w:t>MS</w:t>
      </w:r>
      <w:r w:rsidR="00F35DCB" w:rsidRPr="00BD675E">
        <w:rPr>
          <w:rFonts w:ascii="Times" w:hAnsi="Times" w:cs="Times"/>
          <w:i w:val="0"/>
          <w:iCs w:val="0"/>
          <w:color w:val="auto"/>
          <w:sz w:val="22"/>
          <w:szCs w:val="22"/>
          <w:vertAlign w:val="superscript"/>
        </w:rPr>
        <w:t xml:space="preserve">2 </w:t>
      </w:r>
      <w:r w:rsidR="00F35DCB" w:rsidRPr="00BD675E">
        <w:rPr>
          <w:rFonts w:ascii="Times" w:hAnsi="Times" w:cs="Times"/>
          <w:i w:val="0"/>
          <w:iCs w:val="0"/>
          <w:color w:val="auto"/>
          <w:sz w:val="22"/>
          <w:szCs w:val="22"/>
        </w:rPr>
        <w:t xml:space="preserve">scores improvement for the standard mix </w:t>
      </w:r>
      <w:r w:rsidR="001365BD" w:rsidRPr="00BD675E">
        <w:rPr>
          <w:rFonts w:ascii="Times" w:hAnsi="Times" w:cs="Times"/>
          <w:i w:val="0"/>
          <w:iCs w:val="0"/>
          <w:color w:val="auto"/>
          <w:sz w:val="22"/>
          <w:szCs w:val="22"/>
        </w:rPr>
        <w:t xml:space="preserve">acquired on an Orbitrap IQ-X </w:t>
      </w:r>
      <w:proofErr w:type="spellStart"/>
      <w:r w:rsidR="001365BD" w:rsidRPr="00BD675E">
        <w:rPr>
          <w:rFonts w:ascii="Times" w:hAnsi="Times" w:cs="Times"/>
          <w:i w:val="0"/>
          <w:iCs w:val="0"/>
          <w:color w:val="auto"/>
          <w:sz w:val="22"/>
          <w:szCs w:val="22"/>
        </w:rPr>
        <w:t>Tribrid</w:t>
      </w:r>
      <w:proofErr w:type="spellEnd"/>
      <w:r w:rsidR="001365BD" w:rsidRPr="00BD675E">
        <w:rPr>
          <w:rFonts w:ascii="Times" w:hAnsi="Times" w:cs="Times"/>
          <w:i w:val="0"/>
          <w:iCs w:val="0"/>
          <w:color w:val="auto"/>
          <w:sz w:val="22"/>
          <w:szCs w:val="22"/>
        </w:rPr>
        <w:t xml:space="preserve"> MS and annotated </w:t>
      </w:r>
      <w:r w:rsidR="00F35DCB" w:rsidRPr="00BD675E">
        <w:rPr>
          <w:rFonts w:ascii="Times" w:hAnsi="Times" w:cs="Times"/>
          <w:i w:val="0"/>
          <w:iCs w:val="0"/>
          <w:color w:val="auto"/>
          <w:sz w:val="22"/>
          <w:szCs w:val="22"/>
        </w:rPr>
        <w:t>using either the Default-Lib or the Trained-Lib</w:t>
      </w:r>
      <w:r w:rsidR="00F47E0A" w:rsidRPr="00BD675E">
        <w:rPr>
          <w:rFonts w:ascii="Times" w:hAnsi="Times" w:cs="Times"/>
          <w:i w:val="0"/>
          <w:iCs w:val="0"/>
          <w:color w:val="auto"/>
          <w:sz w:val="22"/>
          <w:szCs w:val="22"/>
        </w:rPr>
        <w:t xml:space="preserve"> at NCE20</w:t>
      </w:r>
      <w:r w:rsidR="00F35DCB" w:rsidRPr="00BD675E">
        <w:rPr>
          <w:rFonts w:ascii="Times" w:hAnsi="Times" w:cs="Times"/>
          <w:i w:val="0"/>
          <w:iCs w:val="0"/>
          <w:color w:val="auto"/>
          <w:sz w:val="22"/>
          <w:szCs w:val="22"/>
        </w:rPr>
        <w:t xml:space="preserve">. </w:t>
      </w:r>
      <w:r w:rsidR="00F35DCB" w:rsidRPr="00BD675E">
        <w:rPr>
          <w:rFonts w:ascii="Times" w:hAnsi="Times" w:cs="Times"/>
          <w:b/>
          <w:bCs/>
          <w:i w:val="0"/>
          <w:iCs w:val="0"/>
          <w:color w:val="auto"/>
          <w:sz w:val="22"/>
          <w:szCs w:val="22"/>
        </w:rPr>
        <w:t>(</w:t>
      </w:r>
      <w:r w:rsidR="00226E6C" w:rsidRPr="00BD675E">
        <w:rPr>
          <w:rFonts w:ascii="Times" w:hAnsi="Times" w:cs="Times"/>
          <w:b/>
          <w:bCs/>
          <w:i w:val="0"/>
          <w:iCs w:val="0"/>
          <w:color w:val="auto"/>
          <w:sz w:val="22"/>
          <w:szCs w:val="22"/>
        </w:rPr>
        <w:t>F</w:t>
      </w:r>
      <w:r w:rsidR="00F35DCB" w:rsidRPr="00BD675E">
        <w:rPr>
          <w:rFonts w:ascii="Times" w:hAnsi="Times" w:cs="Times"/>
          <w:b/>
          <w:bCs/>
          <w:i w:val="0"/>
          <w:iCs w:val="0"/>
          <w:color w:val="auto"/>
          <w:sz w:val="22"/>
          <w:szCs w:val="22"/>
        </w:rPr>
        <w:t xml:space="preserve">) </w:t>
      </w:r>
      <w:r w:rsidR="001365BD" w:rsidRPr="00BD675E">
        <w:rPr>
          <w:rFonts w:ascii="Times" w:hAnsi="Times" w:cs="Times"/>
          <w:i w:val="0"/>
          <w:iCs w:val="0"/>
          <w:color w:val="auto"/>
          <w:sz w:val="22"/>
          <w:szCs w:val="22"/>
        </w:rPr>
        <w:t>A</w:t>
      </w:r>
      <w:r w:rsidR="00F35DCB" w:rsidRPr="00BD675E">
        <w:rPr>
          <w:rFonts w:ascii="Times" w:hAnsi="Times" w:cs="Times"/>
          <w:i w:val="0"/>
          <w:iCs w:val="0"/>
          <w:color w:val="auto"/>
          <w:sz w:val="22"/>
          <w:szCs w:val="22"/>
        </w:rPr>
        <w:t>ssignment ranking positions with the two libraries</w:t>
      </w:r>
      <w:r w:rsidR="00F47E0A" w:rsidRPr="00BD675E">
        <w:rPr>
          <w:rFonts w:ascii="Times" w:hAnsi="Times" w:cs="Times"/>
          <w:i w:val="0"/>
          <w:iCs w:val="0"/>
          <w:color w:val="auto"/>
          <w:sz w:val="22"/>
          <w:szCs w:val="22"/>
        </w:rPr>
        <w:t xml:space="preserve"> at NCE20</w:t>
      </w:r>
      <w:r w:rsidR="001365BD" w:rsidRPr="00BD675E">
        <w:rPr>
          <w:rFonts w:ascii="Times" w:hAnsi="Times" w:cs="Times"/>
          <w:i w:val="0"/>
          <w:iCs w:val="0"/>
          <w:color w:val="auto"/>
          <w:sz w:val="22"/>
          <w:szCs w:val="22"/>
        </w:rPr>
        <w:t xml:space="preserve"> (Orbitrap IQ-X </w:t>
      </w:r>
      <w:proofErr w:type="spellStart"/>
      <w:r w:rsidR="001365BD" w:rsidRPr="00BD675E">
        <w:rPr>
          <w:rFonts w:ascii="Times" w:hAnsi="Times" w:cs="Times"/>
          <w:i w:val="0"/>
          <w:iCs w:val="0"/>
          <w:color w:val="auto"/>
          <w:sz w:val="22"/>
          <w:szCs w:val="22"/>
        </w:rPr>
        <w:t>Tribrid</w:t>
      </w:r>
      <w:proofErr w:type="spellEnd"/>
      <w:r w:rsidR="001365BD" w:rsidRPr="00BD675E">
        <w:rPr>
          <w:rFonts w:ascii="Times" w:hAnsi="Times" w:cs="Times"/>
          <w:i w:val="0"/>
          <w:iCs w:val="0"/>
          <w:color w:val="auto"/>
          <w:sz w:val="22"/>
          <w:szCs w:val="22"/>
        </w:rPr>
        <w:t xml:space="preserve"> MS)</w:t>
      </w:r>
      <w:r w:rsidR="00F35DCB" w:rsidRPr="00BD675E">
        <w:rPr>
          <w:rFonts w:ascii="Times" w:hAnsi="Times" w:cs="Times"/>
          <w:i w:val="0"/>
          <w:iCs w:val="0"/>
          <w:color w:val="auto"/>
          <w:sz w:val="22"/>
          <w:szCs w:val="22"/>
        </w:rPr>
        <w:t>.</w:t>
      </w:r>
      <w:r w:rsidR="009600E9" w:rsidRPr="00BD675E">
        <w:rPr>
          <w:rFonts w:ascii="Times" w:hAnsi="Times" w:cs="Times"/>
          <w:color w:val="auto"/>
          <w:sz w:val="22"/>
          <w:szCs w:val="22"/>
        </w:rPr>
        <w:br w:type="page"/>
      </w:r>
    </w:p>
    <w:p w14:paraId="3651B08E" w14:textId="22BDFCE6" w:rsidR="004104DE" w:rsidRPr="00BD675E" w:rsidRDefault="004104DE" w:rsidP="00363ECB">
      <w:pPr>
        <w:pStyle w:val="Caption"/>
        <w:widowControl w:val="0"/>
        <w:spacing w:line="480" w:lineRule="auto"/>
        <w:jc w:val="center"/>
        <w:rPr>
          <w:rFonts w:ascii="Times" w:hAnsi="Times" w:cs="Times"/>
          <w:i w:val="0"/>
          <w:iCs w:val="0"/>
          <w:noProof/>
          <w:color w:val="auto"/>
          <w:sz w:val="22"/>
          <w:szCs w:val="22"/>
        </w:rPr>
      </w:pPr>
    </w:p>
    <w:tbl>
      <w:tblPr>
        <w:tblpPr w:leftFromText="180" w:rightFromText="180" w:vertAnchor="page" w:horzAnchor="margin" w:tblpY="3091"/>
        <w:tblW w:w="9530" w:type="dxa"/>
        <w:tblLook w:val="04A0" w:firstRow="1" w:lastRow="0" w:firstColumn="1" w:lastColumn="0" w:noHBand="0" w:noVBand="1"/>
      </w:tblPr>
      <w:tblGrid>
        <w:gridCol w:w="2150"/>
        <w:gridCol w:w="2700"/>
        <w:gridCol w:w="1620"/>
        <w:gridCol w:w="1710"/>
        <w:gridCol w:w="1350"/>
      </w:tblGrid>
      <w:tr w:rsidR="007018EB" w:rsidRPr="00BD675E" w14:paraId="12C066C9" w14:textId="77777777" w:rsidTr="007018EB">
        <w:trPr>
          <w:trHeight w:val="340"/>
        </w:trPr>
        <w:tc>
          <w:tcPr>
            <w:tcW w:w="2150" w:type="dxa"/>
            <w:tcBorders>
              <w:top w:val="single" w:sz="12" w:space="0" w:color="auto"/>
              <w:bottom w:val="single" w:sz="12" w:space="0" w:color="auto"/>
            </w:tcBorders>
            <w:noWrap/>
            <w:vAlign w:val="center"/>
            <w:hideMark/>
          </w:tcPr>
          <w:p w14:paraId="288009F9" w14:textId="77777777" w:rsidR="007018EB" w:rsidRPr="00BD675E" w:rsidRDefault="007018EB" w:rsidP="007018EB">
            <w:pPr>
              <w:widowControl w:val="0"/>
              <w:spacing w:after="0" w:line="240" w:lineRule="auto"/>
              <w:rPr>
                <w:rFonts w:ascii="Times New Roman" w:eastAsia="Times New Roman" w:hAnsi="Times New Roman" w:cs="Times New Roman"/>
                <w:b/>
                <w:bCs/>
                <w:kern w:val="0"/>
                <w:sz w:val="18"/>
                <w:szCs w:val="18"/>
                <w14:ligatures w14:val="none"/>
              </w:rPr>
            </w:pPr>
            <w:r w:rsidRPr="00BD675E">
              <w:rPr>
                <w:rFonts w:ascii="Times New Roman" w:eastAsia="Times New Roman" w:hAnsi="Times New Roman" w:cs="Times New Roman"/>
                <w:b/>
                <w:bCs/>
                <w:kern w:val="0"/>
                <w:sz w:val="18"/>
                <w:szCs w:val="18"/>
                <w14:ligatures w14:val="none"/>
              </w:rPr>
              <w:t>Metabolite</w:t>
            </w:r>
          </w:p>
        </w:tc>
        <w:tc>
          <w:tcPr>
            <w:tcW w:w="2700" w:type="dxa"/>
            <w:tcBorders>
              <w:top w:val="single" w:sz="12" w:space="0" w:color="auto"/>
              <w:bottom w:val="single" w:sz="12" w:space="0" w:color="auto"/>
            </w:tcBorders>
            <w:noWrap/>
            <w:vAlign w:val="center"/>
            <w:hideMark/>
          </w:tcPr>
          <w:p w14:paraId="530B7058" w14:textId="77777777" w:rsidR="007018EB" w:rsidRPr="00BD675E" w:rsidRDefault="007018EB" w:rsidP="007018EB">
            <w:pPr>
              <w:widowControl w:val="0"/>
              <w:spacing w:after="0" w:line="240" w:lineRule="auto"/>
              <w:jc w:val="center"/>
              <w:rPr>
                <w:rFonts w:ascii="Times New Roman" w:eastAsia="Times New Roman" w:hAnsi="Times New Roman" w:cs="Times New Roman"/>
                <w:b/>
                <w:bCs/>
                <w:kern w:val="0"/>
                <w:sz w:val="18"/>
                <w:szCs w:val="18"/>
                <w14:ligatures w14:val="none"/>
              </w:rPr>
            </w:pPr>
            <w:r w:rsidRPr="00BD675E">
              <w:rPr>
                <w:rFonts w:ascii="Times New Roman" w:eastAsia="Times New Roman" w:hAnsi="Times New Roman" w:cs="Times New Roman"/>
                <w:b/>
                <w:bCs/>
                <w:kern w:val="0"/>
                <w:sz w:val="18"/>
                <w:szCs w:val="18"/>
                <w14:ligatures w14:val="none"/>
              </w:rPr>
              <w:t>Derivatized Monoisotopic Mass</w:t>
            </w:r>
          </w:p>
        </w:tc>
        <w:tc>
          <w:tcPr>
            <w:tcW w:w="1620" w:type="dxa"/>
            <w:tcBorders>
              <w:top w:val="single" w:sz="12" w:space="0" w:color="auto"/>
              <w:bottom w:val="single" w:sz="12" w:space="0" w:color="auto"/>
            </w:tcBorders>
            <w:noWrap/>
            <w:vAlign w:val="center"/>
            <w:hideMark/>
          </w:tcPr>
          <w:p w14:paraId="78E1C678" w14:textId="77777777" w:rsidR="007018EB" w:rsidRPr="00BD675E" w:rsidRDefault="007018EB" w:rsidP="007018EB">
            <w:pPr>
              <w:widowControl w:val="0"/>
              <w:spacing w:after="0" w:line="240" w:lineRule="auto"/>
              <w:jc w:val="center"/>
              <w:rPr>
                <w:rFonts w:ascii="Times New Roman" w:eastAsia="Times New Roman" w:hAnsi="Times New Roman" w:cs="Times New Roman"/>
                <w:b/>
                <w:bCs/>
                <w:kern w:val="0"/>
                <w:sz w:val="18"/>
                <w:szCs w:val="18"/>
                <w14:ligatures w14:val="none"/>
              </w:rPr>
            </w:pPr>
            <w:r w:rsidRPr="00BD675E">
              <w:rPr>
                <w:rFonts w:ascii="Times New Roman" w:eastAsia="Times New Roman" w:hAnsi="Times New Roman" w:cs="Times New Roman"/>
                <w:b/>
                <w:bCs/>
                <w:kern w:val="0"/>
                <w:sz w:val="18"/>
                <w:szCs w:val="18"/>
                <w14:ligatures w14:val="none"/>
              </w:rPr>
              <w:t>Library RT</w:t>
            </w:r>
          </w:p>
        </w:tc>
        <w:tc>
          <w:tcPr>
            <w:tcW w:w="1710" w:type="dxa"/>
            <w:tcBorders>
              <w:top w:val="single" w:sz="12" w:space="0" w:color="auto"/>
              <w:bottom w:val="single" w:sz="12" w:space="0" w:color="auto"/>
            </w:tcBorders>
            <w:noWrap/>
            <w:vAlign w:val="center"/>
            <w:hideMark/>
          </w:tcPr>
          <w:p w14:paraId="0887D605" w14:textId="77777777" w:rsidR="007018EB" w:rsidRPr="00BD675E" w:rsidRDefault="007018EB" w:rsidP="007018EB">
            <w:pPr>
              <w:widowControl w:val="0"/>
              <w:spacing w:after="0" w:line="240" w:lineRule="auto"/>
              <w:jc w:val="center"/>
              <w:rPr>
                <w:rFonts w:ascii="Times New Roman" w:eastAsia="Times New Roman" w:hAnsi="Times New Roman" w:cs="Times New Roman"/>
                <w:b/>
                <w:bCs/>
                <w:kern w:val="0"/>
                <w:sz w:val="18"/>
                <w:szCs w:val="18"/>
                <w14:ligatures w14:val="none"/>
              </w:rPr>
            </w:pPr>
            <w:r w:rsidRPr="00BD675E">
              <w:rPr>
                <w:rFonts w:ascii="Times New Roman" w:eastAsia="Times New Roman" w:hAnsi="Times New Roman" w:cs="Times New Roman"/>
                <w:b/>
                <w:bCs/>
                <w:kern w:val="0"/>
                <w:sz w:val="18"/>
                <w:szCs w:val="18"/>
                <w14:ligatures w14:val="none"/>
              </w:rPr>
              <w:t>No of Chiral Centers</w:t>
            </w:r>
          </w:p>
        </w:tc>
        <w:tc>
          <w:tcPr>
            <w:tcW w:w="1350" w:type="dxa"/>
            <w:tcBorders>
              <w:top w:val="single" w:sz="12" w:space="0" w:color="auto"/>
              <w:bottom w:val="single" w:sz="12" w:space="0" w:color="auto"/>
            </w:tcBorders>
            <w:noWrap/>
            <w:vAlign w:val="center"/>
            <w:hideMark/>
          </w:tcPr>
          <w:p w14:paraId="5E2A2AFF" w14:textId="77777777" w:rsidR="007018EB" w:rsidRPr="00BD675E" w:rsidRDefault="007018EB" w:rsidP="007018EB">
            <w:pPr>
              <w:widowControl w:val="0"/>
              <w:spacing w:after="0" w:line="240" w:lineRule="auto"/>
              <w:jc w:val="center"/>
              <w:rPr>
                <w:rFonts w:ascii="Times New Roman" w:eastAsia="Times New Roman" w:hAnsi="Times New Roman" w:cs="Times New Roman"/>
                <w:b/>
                <w:bCs/>
                <w:kern w:val="0"/>
                <w:sz w:val="18"/>
                <w:szCs w:val="18"/>
                <w14:ligatures w14:val="none"/>
              </w:rPr>
            </w:pPr>
            <w:r w:rsidRPr="00BD675E">
              <w:rPr>
                <w:rFonts w:ascii="Times New Roman" w:eastAsia="Times New Roman" w:hAnsi="Times New Roman" w:cs="Times New Roman"/>
                <w:b/>
                <w:bCs/>
                <w:kern w:val="0"/>
                <w:sz w:val="18"/>
                <w:szCs w:val="18"/>
                <w14:ligatures w14:val="none"/>
              </w:rPr>
              <w:t>Class</w:t>
            </w:r>
          </w:p>
        </w:tc>
      </w:tr>
      <w:tr w:rsidR="007018EB" w:rsidRPr="00BD675E" w14:paraId="1FF7A005" w14:textId="77777777" w:rsidTr="007018EB">
        <w:trPr>
          <w:trHeight w:val="144"/>
        </w:trPr>
        <w:tc>
          <w:tcPr>
            <w:tcW w:w="2150" w:type="dxa"/>
            <w:tcBorders>
              <w:top w:val="single" w:sz="12" w:space="0" w:color="auto"/>
            </w:tcBorders>
            <w:shd w:val="clear" w:color="000000" w:fill="E7E6E6"/>
            <w:noWrap/>
            <w:vAlign w:val="bottom"/>
            <w:hideMark/>
          </w:tcPr>
          <w:p w14:paraId="7A33E0F1"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L-Alanine</w:t>
            </w:r>
          </w:p>
        </w:tc>
        <w:tc>
          <w:tcPr>
            <w:tcW w:w="2700" w:type="dxa"/>
            <w:tcBorders>
              <w:top w:val="single" w:sz="12" w:space="0" w:color="auto"/>
            </w:tcBorders>
            <w:shd w:val="clear" w:color="000000" w:fill="E7E6E6"/>
            <w:noWrap/>
            <w:vAlign w:val="bottom"/>
            <w:hideMark/>
          </w:tcPr>
          <w:p w14:paraId="3349790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305.07468106</w:t>
            </w:r>
          </w:p>
        </w:tc>
        <w:tc>
          <w:tcPr>
            <w:tcW w:w="1620" w:type="dxa"/>
            <w:tcBorders>
              <w:top w:val="single" w:sz="12" w:space="0" w:color="auto"/>
            </w:tcBorders>
            <w:shd w:val="clear" w:color="000000" w:fill="E7E6E6"/>
            <w:noWrap/>
            <w:vAlign w:val="bottom"/>
            <w:hideMark/>
          </w:tcPr>
          <w:p w14:paraId="24B50EE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10.54</w:t>
            </w:r>
          </w:p>
        </w:tc>
        <w:tc>
          <w:tcPr>
            <w:tcW w:w="1710" w:type="dxa"/>
            <w:tcBorders>
              <w:top w:val="single" w:sz="12" w:space="0" w:color="auto"/>
            </w:tcBorders>
            <w:shd w:val="clear" w:color="000000" w:fill="E7E6E6"/>
            <w:noWrap/>
            <w:vAlign w:val="bottom"/>
            <w:hideMark/>
          </w:tcPr>
          <w:p w14:paraId="510AB74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tcBorders>
              <w:top w:val="single" w:sz="12" w:space="0" w:color="auto"/>
            </w:tcBorders>
            <w:shd w:val="clear" w:color="000000" w:fill="E7E6E6"/>
            <w:noWrap/>
            <w:vAlign w:val="bottom"/>
            <w:hideMark/>
          </w:tcPr>
          <w:p w14:paraId="2326BB9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AB3CB04" w14:textId="77777777" w:rsidTr="007018EB">
        <w:trPr>
          <w:trHeight w:val="144"/>
        </w:trPr>
        <w:tc>
          <w:tcPr>
            <w:tcW w:w="2150" w:type="dxa"/>
            <w:shd w:val="clear" w:color="000000" w:fill="E7E6E6"/>
            <w:noWrap/>
            <w:vAlign w:val="bottom"/>
            <w:hideMark/>
          </w:tcPr>
          <w:p w14:paraId="79C2A592"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D-Alanine</w:t>
            </w:r>
          </w:p>
        </w:tc>
        <w:tc>
          <w:tcPr>
            <w:tcW w:w="2700" w:type="dxa"/>
            <w:shd w:val="clear" w:color="000000" w:fill="E7E6E6"/>
            <w:noWrap/>
            <w:vAlign w:val="bottom"/>
            <w:hideMark/>
          </w:tcPr>
          <w:p w14:paraId="3B56D65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305.07468106</w:t>
            </w:r>
          </w:p>
        </w:tc>
        <w:tc>
          <w:tcPr>
            <w:tcW w:w="1620" w:type="dxa"/>
            <w:shd w:val="clear" w:color="000000" w:fill="E7E6E6"/>
            <w:noWrap/>
            <w:vAlign w:val="bottom"/>
            <w:hideMark/>
          </w:tcPr>
          <w:p w14:paraId="0D6A7F3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9.3</w:t>
            </w:r>
          </w:p>
        </w:tc>
        <w:tc>
          <w:tcPr>
            <w:tcW w:w="1710" w:type="dxa"/>
            <w:shd w:val="clear" w:color="000000" w:fill="E7E6E6"/>
            <w:noWrap/>
            <w:vAlign w:val="bottom"/>
            <w:hideMark/>
          </w:tcPr>
          <w:p w14:paraId="499FE54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162BD5B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76018A0" w14:textId="77777777" w:rsidTr="007018EB">
        <w:trPr>
          <w:trHeight w:val="144"/>
        </w:trPr>
        <w:tc>
          <w:tcPr>
            <w:tcW w:w="2150" w:type="dxa"/>
            <w:noWrap/>
            <w:vAlign w:val="bottom"/>
            <w:hideMark/>
          </w:tcPr>
          <w:p w14:paraId="4E802EFF"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L-Asparagine</w:t>
            </w:r>
          </w:p>
        </w:tc>
        <w:tc>
          <w:tcPr>
            <w:tcW w:w="2700" w:type="dxa"/>
            <w:noWrap/>
            <w:vAlign w:val="bottom"/>
            <w:hideMark/>
          </w:tcPr>
          <w:p w14:paraId="2697BE9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348.0804947</w:t>
            </w:r>
          </w:p>
        </w:tc>
        <w:tc>
          <w:tcPr>
            <w:tcW w:w="1620" w:type="dxa"/>
            <w:noWrap/>
            <w:vAlign w:val="bottom"/>
            <w:hideMark/>
          </w:tcPr>
          <w:p w14:paraId="2678359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29.05</w:t>
            </w:r>
          </w:p>
        </w:tc>
        <w:tc>
          <w:tcPr>
            <w:tcW w:w="1710" w:type="dxa"/>
            <w:noWrap/>
            <w:vAlign w:val="bottom"/>
            <w:hideMark/>
          </w:tcPr>
          <w:p w14:paraId="6CAC062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1E7486B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5006E20" w14:textId="77777777" w:rsidTr="007018EB">
        <w:trPr>
          <w:trHeight w:val="144"/>
        </w:trPr>
        <w:tc>
          <w:tcPr>
            <w:tcW w:w="2150" w:type="dxa"/>
            <w:noWrap/>
            <w:vAlign w:val="bottom"/>
            <w:hideMark/>
          </w:tcPr>
          <w:p w14:paraId="3C9DBAA5"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D-Asparagine</w:t>
            </w:r>
          </w:p>
        </w:tc>
        <w:tc>
          <w:tcPr>
            <w:tcW w:w="2700" w:type="dxa"/>
            <w:noWrap/>
            <w:vAlign w:val="bottom"/>
            <w:hideMark/>
          </w:tcPr>
          <w:p w14:paraId="0A0E23F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348.0804947</w:t>
            </w:r>
          </w:p>
        </w:tc>
        <w:tc>
          <w:tcPr>
            <w:tcW w:w="1620" w:type="dxa"/>
            <w:noWrap/>
            <w:vAlign w:val="bottom"/>
            <w:hideMark/>
          </w:tcPr>
          <w:p w14:paraId="5B873E6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27.2</w:t>
            </w:r>
          </w:p>
        </w:tc>
        <w:tc>
          <w:tcPr>
            <w:tcW w:w="1710" w:type="dxa"/>
            <w:noWrap/>
            <w:vAlign w:val="bottom"/>
            <w:hideMark/>
          </w:tcPr>
          <w:p w14:paraId="6E72F18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4AA8B3A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4402998" w14:textId="77777777" w:rsidTr="007018EB">
        <w:trPr>
          <w:trHeight w:val="144"/>
        </w:trPr>
        <w:tc>
          <w:tcPr>
            <w:tcW w:w="2150" w:type="dxa"/>
            <w:shd w:val="clear" w:color="000000" w:fill="E7E6E6"/>
            <w:noWrap/>
            <w:vAlign w:val="bottom"/>
            <w:hideMark/>
          </w:tcPr>
          <w:p w14:paraId="3C8D8968"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L-Carnitine</w:t>
            </w:r>
          </w:p>
        </w:tc>
        <w:tc>
          <w:tcPr>
            <w:tcW w:w="2700" w:type="dxa"/>
            <w:shd w:val="clear" w:color="000000" w:fill="E7E6E6"/>
            <w:noWrap/>
            <w:vAlign w:val="bottom"/>
            <w:hideMark/>
          </w:tcPr>
          <w:p w14:paraId="1CDD351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378.1394724</w:t>
            </w:r>
          </w:p>
        </w:tc>
        <w:tc>
          <w:tcPr>
            <w:tcW w:w="1620" w:type="dxa"/>
            <w:shd w:val="clear" w:color="000000" w:fill="E7E6E6"/>
            <w:noWrap/>
            <w:vAlign w:val="bottom"/>
            <w:hideMark/>
          </w:tcPr>
          <w:p w14:paraId="6D49C8A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7.5</w:t>
            </w:r>
          </w:p>
        </w:tc>
        <w:tc>
          <w:tcPr>
            <w:tcW w:w="1710" w:type="dxa"/>
            <w:shd w:val="clear" w:color="000000" w:fill="E7E6E6"/>
            <w:noWrap/>
            <w:vAlign w:val="bottom"/>
            <w:hideMark/>
          </w:tcPr>
          <w:p w14:paraId="42A3BC0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1E725C0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9FC9003" w14:textId="77777777" w:rsidTr="007018EB">
        <w:trPr>
          <w:trHeight w:val="144"/>
        </w:trPr>
        <w:tc>
          <w:tcPr>
            <w:tcW w:w="2150" w:type="dxa"/>
            <w:shd w:val="clear" w:color="000000" w:fill="E7E6E6"/>
            <w:noWrap/>
            <w:vAlign w:val="bottom"/>
            <w:hideMark/>
          </w:tcPr>
          <w:p w14:paraId="4C886B88"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D-Carnitine</w:t>
            </w:r>
          </w:p>
        </w:tc>
        <w:tc>
          <w:tcPr>
            <w:tcW w:w="2700" w:type="dxa"/>
            <w:shd w:val="clear" w:color="000000" w:fill="E7E6E6"/>
            <w:noWrap/>
            <w:vAlign w:val="bottom"/>
            <w:hideMark/>
          </w:tcPr>
          <w:p w14:paraId="28922CE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378.1394724</w:t>
            </w:r>
          </w:p>
        </w:tc>
        <w:tc>
          <w:tcPr>
            <w:tcW w:w="1620" w:type="dxa"/>
            <w:shd w:val="clear" w:color="000000" w:fill="E7E6E6"/>
            <w:noWrap/>
            <w:vAlign w:val="bottom"/>
            <w:hideMark/>
          </w:tcPr>
          <w:p w14:paraId="0AD1745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7.9</w:t>
            </w:r>
          </w:p>
        </w:tc>
        <w:tc>
          <w:tcPr>
            <w:tcW w:w="1710" w:type="dxa"/>
            <w:shd w:val="clear" w:color="000000" w:fill="E7E6E6"/>
            <w:noWrap/>
            <w:vAlign w:val="bottom"/>
            <w:hideMark/>
          </w:tcPr>
          <w:p w14:paraId="2069AA1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10AFF95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571CE59" w14:textId="77777777" w:rsidTr="007018EB">
        <w:trPr>
          <w:trHeight w:val="144"/>
        </w:trPr>
        <w:tc>
          <w:tcPr>
            <w:tcW w:w="2150" w:type="dxa"/>
            <w:noWrap/>
            <w:vAlign w:val="bottom"/>
            <w:hideMark/>
          </w:tcPr>
          <w:p w14:paraId="792D9908"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Glycine</w:t>
            </w:r>
          </w:p>
        </w:tc>
        <w:tc>
          <w:tcPr>
            <w:tcW w:w="2700" w:type="dxa"/>
            <w:noWrap/>
            <w:vAlign w:val="bottom"/>
            <w:hideMark/>
          </w:tcPr>
          <w:p w14:paraId="6554AED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291.059031</w:t>
            </w:r>
          </w:p>
        </w:tc>
        <w:tc>
          <w:tcPr>
            <w:tcW w:w="1620" w:type="dxa"/>
            <w:noWrap/>
            <w:vAlign w:val="bottom"/>
            <w:hideMark/>
          </w:tcPr>
          <w:p w14:paraId="7CC4F79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5.52</w:t>
            </w:r>
          </w:p>
        </w:tc>
        <w:tc>
          <w:tcPr>
            <w:tcW w:w="1710" w:type="dxa"/>
            <w:noWrap/>
            <w:vAlign w:val="bottom"/>
            <w:hideMark/>
          </w:tcPr>
          <w:p w14:paraId="2B5AB17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0</w:t>
            </w:r>
          </w:p>
        </w:tc>
        <w:tc>
          <w:tcPr>
            <w:tcW w:w="1350" w:type="dxa"/>
            <w:noWrap/>
            <w:vAlign w:val="bottom"/>
            <w:hideMark/>
          </w:tcPr>
          <w:p w14:paraId="515643B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04DB916C" w14:textId="77777777" w:rsidTr="007018EB">
        <w:trPr>
          <w:trHeight w:val="144"/>
        </w:trPr>
        <w:tc>
          <w:tcPr>
            <w:tcW w:w="2150" w:type="dxa"/>
            <w:shd w:val="clear" w:color="000000" w:fill="E7E6E6"/>
            <w:noWrap/>
            <w:vAlign w:val="bottom"/>
            <w:hideMark/>
          </w:tcPr>
          <w:p w14:paraId="2A0635FA"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L-Glutamate</w:t>
            </w:r>
          </w:p>
        </w:tc>
        <w:tc>
          <w:tcPr>
            <w:tcW w:w="2700" w:type="dxa"/>
            <w:shd w:val="clear" w:color="000000" w:fill="E7E6E6"/>
            <w:noWrap/>
            <w:vAlign w:val="bottom"/>
            <w:hideMark/>
          </w:tcPr>
          <w:p w14:paraId="4B51853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363.080160364</w:t>
            </w:r>
          </w:p>
        </w:tc>
        <w:tc>
          <w:tcPr>
            <w:tcW w:w="1620" w:type="dxa"/>
            <w:shd w:val="clear" w:color="000000" w:fill="E7E6E6"/>
            <w:noWrap/>
            <w:vAlign w:val="bottom"/>
            <w:hideMark/>
          </w:tcPr>
          <w:p w14:paraId="1170A78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8.3</w:t>
            </w:r>
          </w:p>
        </w:tc>
        <w:tc>
          <w:tcPr>
            <w:tcW w:w="1710" w:type="dxa"/>
            <w:shd w:val="clear" w:color="000000" w:fill="E7E6E6"/>
            <w:noWrap/>
            <w:vAlign w:val="bottom"/>
            <w:hideMark/>
          </w:tcPr>
          <w:p w14:paraId="29D805B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5F601A3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11B9CD28" w14:textId="77777777" w:rsidTr="007018EB">
        <w:trPr>
          <w:trHeight w:val="144"/>
        </w:trPr>
        <w:tc>
          <w:tcPr>
            <w:tcW w:w="2150" w:type="dxa"/>
            <w:shd w:val="clear" w:color="000000" w:fill="E7E6E6"/>
            <w:noWrap/>
            <w:vAlign w:val="bottom"/>
            <w:hideMark/>
          </w:tcPr>
          <w:p w14:paraId="766687FD"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D-Glutamate</w:t>
            </w:r>
          </w:p>
        </w:tc>
        <w:tc>
          <w:tcPr>
            <w:tcW w:w="2700" w:type="dxa"/>
            <w:shd w:val="clear" w:color="000000" w:fill="E7E6E6"/>
            <w:noWrap/>
            <w:vAlign w:val="bottom"/>
            <w:hideMark/>
          </w:tcPr>
          <w:p w14:paraId="567BF81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363.080160364</w:t>
            </w:r>
          </w:p>
        </w:tc>
        <w:tc>
          <w:tcPr>
            <w:tcW w:w="1620" w:type="dxa"/>
            <w:shd w:val="clear" w:color="000000" w:fill="E7E6E6"/>
            <w:noWrap/>
            <w:vAlign w:val="bottom"/>
            <w:hideMark/>
          </w:tcPr>
          <w:p w14:paraId="6CEA261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8.5</w:t>
            </w:r>
          </w:p>
        </w:tc>
        <w:tc>
          <w:tcPr>
            <w:tcW w:w="1710" w:type="dxa"/>
            <w:shd w:val="clear" w:color="000000" w:fill="E7E6E6"/>
            <w:noWrap/>
            <w:vAlign w:val="bottom"/>
            <w:hideMark/>
          </w:tcPr>
          <w:p w14:paraId="6DC4D52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33319F5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18732975" w14:textId="77777777" w:rsidTr="007018EB">
        <w:trPr>
          <w:trHeight w:val="144"/>
        </w:trPr>
        <w:tc>
          <w:tcPr>
            <w:tcW w:w="2150" w:type="dxa"/>
            <w:noWrap/>
            <w:vAlign w:val="bottom"/>
            <w:hideMark/>
          </w:tcPr>
          <w:p w14:paraId="20002C22"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L-Glutamine</w:t>
            </w:r>
          </w:p>
        </w:tc>
        <w:tc>
          <w:tcPr>
            <w:tcW w:w="2700" w:type="dxa"/>
            <w:noWrap/>
            <w:vAlign w:val="bottom"/>
            <w:hideMark/>
          </w:tcPr>
          <w:p w14:paraId="41A9DB7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344.085580092</w:t>
            </w:r>
          </w:p>
        </w:tc>
        <w:tc>
          <w:tcPr>
            <w:tcW w:w="1620" w:type="dxa"/>
            <w:noWrap/>
            <w:vAlign w:val="bottom"/>
            <w:hideMark/>
          </w:tcPr>
          <w:p w14:paraId="2C54FFC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27.2</w:t>
            </w:r>
          </w:p>
        </w:tc>
        <w:tc>
          <w:tcPr>
            <w:tcW w:w="1710" w:type="dxa"/>
            <w:noWrap/>
            <w:vAlign w:val="bottom"/>
            <w:hideMark/>
          </w:tcPr>
          <w:p w14:paraId="53E655A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4671D7D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4619466" w14:textId="77777777" w:rsidTr="007018EB">
        <w:trPr>
          <w:trHeight w:val="144"/>
        </w:trPr>
        <w:tc>
          <w:tcPr>
            <w:tcW w:w="2150" w:type="dxa"/>
            <w:noWrap/>
            <w:vAlign w:val="bottom"/>
            <w:hideMark/>
          </w:tcPr>
          <w:p w14:paraId="150A1DC3"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D-Glutamine</w:t>
            </w:r>
          </w:p>
        </w:tc>
        <w:tc>
          <w:tcPr>
            <w:tcW w:w="2700" w:type="dxa"/>
            <w:noWrap/>
            <w:vAlign w:val="bottom"/>
            <w:hideMark/>
          </w:tcPr>
          <w:p w14:paraId="4024746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344.085580092</w:t>
            </w:r>
          </w:p>
        </w:tc>
        <w:tc>
          <w:tcPr>
            <w:tcW w:w="1620" w:type="dxa"/>
            <w:noWrap/>
            <w:vAlign w:val="bottom"/>
            <w:hideMark/>
          </w:tcPr>
          <w:p w14:paraId="5192F7A6"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25.78</w:t>
            </w:r>
          </w:p>
        </w:tc>
        <w:tc>
          <w:tcPr>
            <w:tcW w:w="1710" w:type="dxa"/>
            <w:noWrap/>
            <w:vAlign w:val="bottom"/>
            <w:hideMark/>
          </w:tcPr>
          <w:p w14:paraId="0E337FC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68BA0BB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02EF7044" w14:textId="77777777" w:rsidTr="007018EB">
        <w:trPr>
          <w:trHeight w:val="144"/>
        </w:trPr>
        <w:tc>
          <w:tcPr>
            <w:tcW w:w="2150" w:type="dxa"/>
            <w:shd w:val="clear" w:color="000000" w:fill="E7E6E6"/>
            <w:noWrap/>
            <w:vAlign w:val="bottom"/>
            <w:hideMark/>
          </w:tcPr>
          <w:p w14:paraId="6E86EA1D"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w:t>
            </w:r>
            <w:proofErr w:type="spellStart"/>
            <w:r w:rsidRPr="00BD675E">
              <w:rPr>
                <w:rFonts w:ascii="Times New Roman" w:eastAsia="Times New Roman" w:hAnsi="Times New Roman" w:cs="Times New Roman"/>
                <w:kern w:val="0"/>
                <w:sz w:val="18"/>
                <w:szCs w:val="18"/>
                <w14:ligatures w14:val="none"/>
              </w:rPr>
              <w:t>Hydroxyglutaric</w:t>
            </w:r>
            <w:proofErr w:type="spellEnd"/>
            <w:r w:rsidRPr="00BD675E">
              <w:rPr>
                <w:rFonts w:ascii="Times New Roman" w:eastAsia="Times New Roman" w:hAnsi="Times New Roman" w:cs="Times New Roman"/>
                <w:kern w:val="0"/>
                <w:sz w:val="18"/>
                <w:szCs w:val="18"/>
                <w14:ligatures w14:val="none"/>
              </w:rPr>
              <w:t xml:space="preserve"> Acid</w:t>
            </w:r>
          </w:p>
        </w:tc>
        <w:tc>
          <w:tcPr>
            <w:tcW w:w="2700" w:type="dxa"/>
            <w:shd w:val="clear" w:color="000000" w:fill="E7E6E6"/>
            <w:noWrap/>
            <w:vAlign w:val="bottom"/>
            <w:hideMark/>
          </w:tcPr>
          <w:p w14:paraId="48D04B4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364.064175952</w:t>
            </w:r>
          </w:p>
        </w:tc>
        <w:tc>
          <w:tcPr>
            <w:tcW w:w="1620" w:type="dxa"/>
            <w:shd w:val="clear" w:color="000000" w:fill="E7E6E6"/>
            <w:noWrap/>
            <w:vAlign w:val="bottom"/>
            <w:hideMark/>
          </w:tcPr>
          <w:p w14:paraId="79E5B10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12.86</w:t>
            </w:r>
          </w:p>
        </w:tc>
        <w:tc>
          <w:tcPr>
            <w:tcW w:w="1710" w:type="dxa"/>
            <w:shd w:val="clear" w:color="000000" w:fill="E7E6E6"/>
            <w:noWrap/>
            <w:vAlign w:val="bottom"/>
            <w:hideMark/>
          </w:tcPr>
          <w:p w14:paraId="7BC5FEA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75C7896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4BFB47E0" w14:textId="77777777" w:rsidTr="007018EB">
        <w:trPr>
          <w:trHeight w:val="144"/>
        </w:trPr>
        <w:tc>
          <w:tcPr>
            <w:tcW w:w="2150" w:type="dxa"/>
            <w:shd w:val="clear" w:color="000000" w:fill="E7E6E6"/>
            <w:noWrap/>
            <w:vAlign w:val="bottom"/>
            <w:hideMark/>
          </w:tcPr>
          <w:p w14:paraId="36B2A291"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w:t>
            </w:r>
            <w:proofErr w:type="spellStart"/>
            <w:r w:rsidRPr="00BD675E">
              <w:rPr>
                <w:rFonts w:ascii="Times New Roman" w:eastAsia="Times New Roman" w:hAnsi="Times New Roman" w:cs="Times New Roman"/>
                <w:kern w:val="0"/>
                <w:sz w:val="18"/>
                <w:szCs w:val="18"/>
                <w14:ligatures w14:val="none"/>
              </w:rPr>
              <w:t>Hydroxyglutaric</w:t>
            </w:r>
            <w:proofErr w:type="spellEnd"/>
            <w:r w:rsidRPr="00BD675E">
              <w:rPr>
                <w:rFonts w:ascii="Times New Roman" w:eastAsia="Times New Roman" w:hAnsi="Times New Roman" w:cs="Times New Roman"/>
                <w:kern w:val="0"/>
                <w:sz w:val="18"/>
                <w:szCs w:val="18"/>
                <w14:ligatures w14:val="none"/>
              </w:rPr>
              <w:t xml:space="preserve"> Acid</w:t>
            </w:r>
          </w:p>
        </w:tc>
        <w:tc>
          <w:tcPr>
            <w:tcW w:w="2700" w:type="dxa"/>
            <w:shd w:val="clear" w:color="000000" w:fill="E7E6E6"/>
            <w:noWrap/>
            <w:vAlign w:val="bottom"/>
            <w:hideMark/>
          </w:tcPr>
          <w:p w14:paraId="7E13618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364.064175952</w:t>
            </w:r>
          </w:p>
        </w:tc>
        <w:tc>
          <w:tcPr>
            <w:tcW w:w="1620" w:type="dxa"/>
            <w:shd w:val="clear" w:color="000000" w:fill="E7E6E6"/>
            <w:noWrap/>
            <w:vAlign w:val="bottom"/>
            <w:hideMark/>
          </w:tcPr>
          <w:p w14:paraId="48925D0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16.2</w:t>
            </w:r>
          </w:p>
        </w:tc>
        <w:tc>
          <w:tcPr>
            <w:tcW w:w="1710" w:type="dxa"/>
            <w:shd w:val="clear" w:color="000000" w:fill="E7E6E6"/>
            <w:noWrap/>
            <w:vAlign w:val="bottom"/>
            <w:hideMark/>
          </w:tcPr>
          <w:p w14:paraId="3206AFB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45904D8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3272D5DB" w14:textId="77777777" w:rsidTr="007018EB">
        <w:trPr>
          <w:trHeight w:val="144"/>
        </w:trPr>
        <w:tc>
          <w:tcPr>
            <w:tcW w:w="2150" w:type="dxa"/>
            <w:noWrap/>
            <w:vAlign w:val="bottom"/>
            <w:hideMark/>
          </w:tcPr>
          <w:p w14:paraId="020144AE"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w:t>
            </w:r>
            <w:proofErr w:type="spellStart"/>
            <w:r w:rsidRPr="00BD675E">
              <w:rPr>
                <w:rFonts w:ascii="Times New Roman" w:eastAsia="Times New Roman" w:hAnsi="Times New Roman" w:cs="Times New Roman"/>
                <w:kern w:val="0"/>
                <w:sz w:val="18"/>
                <w:szCs w:val="18"/>
                <w14:ligatures w14:val="none"/>
              </w:rPr>
              <w:t>Hydroxyvaleric</w:t>
            </w:r>
            <w:proofErr w:type="spellEnd"/>
            <w:r w:rsidRPr="00BD675E">
              <w:rPr>
                <w:rFonts w:ascii="Times New Roman" w:eastAsia="Times New Roman" w:hAnsi="Times New Roman" w:cs="Times New Roman"/>
                <w:kern w:val="0"/>
                <w:sz w:val="18"/>
                <w:szCs w:val="18"/>
                <w14:ligatures w14:val="none"/>
              </w:rPr>
              <w:t xml:space="preserve"> Acid</w:t>
            </w:r>
          </w:p>
        </w:tc>
        <w:tc>
          <w:tcPr>
            <w:tcW w:w="2700" w:type="dxa"/>
            <w:noWrap/>
            <w:vAlign w:val="bottom"/>
            <w:hideMark/>
          </w:tcPr>
          <w:p w14:paraId="05B474B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334.089996776</w:t>
            </w:r>
          </w:p>
        </w:tc>
        <w:tc>
          <w:tcPr>
            <w:tcW w:w="1620" w:type="dxa"/>
            <w:noWrap/>
            <w:vAlign w:val="bottom"/>
            <w:hideMark/>
          </w:tcPr>
          <w:p w14:paraId="76ED8DF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46.9</w:t>
            </w:r>
          </w:p>
        </w:tc>
        <w:tc>
          <w:tcPr>
            <w:tcW w:w="1710" w:type="dxa"/>
            <w:noWrap/>
            <w:vAlign w:val="bottom"/>
            <w:hideMark/>
          </w:tcPr>
          <w:p w14:paraId="126BD0C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4D362D4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3180ED26" w14:textId="77777777" w:rsidTr="007018EB">
        <w:trPr>
          <w:trHeight w:val="144"/>
        </w:trPr>
        <w:tc>
          <w:tcPr>
            <w:tcW w:w="2150" w:type="dxa"/>
            <w:noWrap/>
            <w:vAlign w:val="bottom"/>
            <w:hideMark/>
          </w:tcPr>
          <w:p w14:paraId="7A82F1B8"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w:t>
            </w:r>
            <w:proofErr w:type="spellStart"/>
            <w:r w:rsidRPr="00BD675E">
              <w:rPr>
                <w:rFonts w:ascii="Times New Roman" w:eastAsia="Times New Roman" w:hAnsi="Times New Roman" w:cs="Times New Roman"/>
                <w:kern w:val="0"/>
                <w:sz w:val="18"/>
                <w:szCs w:val="18"/>
                <w14:ligatures w14:val="none"/>
              </w:rPr>
              <w:t>Hydroxyvaleric</w:t>
            </w:r>
            <w:proofErr w:type="spellEnd"/>
            <w:r w:rsidRPr="00BD675E">
              <w:rPr>
                <w:rFonts w:ascii="Times New Roman" w:eastAsia="Times New Roman" w:hAnsi="Times New Roman" w:cs="Times New Roman"/>
                <w:kern w:val="0"/>
                <w:sz w:val="18"/>
                <w:szCs w:val="18"/>
                <w14:ligatures w14:val="none"/>
              </w:rPr>
              <w:t xml:space="preserve"> Acid</w:t>
            </w:r>
          </w:p>
        </w:tc>
        <w:tc>
          <w:tcPr>
            <w:tcW w:w="2700" w:type="dxa"/>
            <w:noWrap/>
            <w:vAlign w:val="bottom"/>
            <w:hideMark/>
          </w:tcPr>
          <w:p w14:paraId="0C8024C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334.089996776</w:t>
            </w:r>
          </w:p>
        </w:tc>
        <w:tc>
          <w:tcPr>
            <w:tcW w:w="1620" w:type="dxa"/>
            <w:noWrap/>
            <w:vAlign w:val="bottom"/>
            <w:hideMark/>
          </w:tcPr>
          <w:p w14:paraId="2B0F560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51.5</w:t>
            </w:r>
          </w:p>
        </w:tc>
        <w:tc>
          <w:tcPr>
            <w:tcW w:w="1710" w:type="dxa"/>
            <w:noWrap/>
            <w:vAlign w:val="bottom"/>
            <w:hideMark/>
          </w:tcPr>
          <w:p w14:paraId="0664612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53EFCC6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24165419" w14:textId="77777777" w:rsidTr="007018EB">
        <w:trPr>
          <w:trHeight w:val="144"/>
        </w:trPr>
        <w:tc>
          <w:tcPr>
            <w:tcW w:w="2150" w:type="dxa"/>
            <w:shd w:val="clear" w:color="000000" w:fill="E7E6E6"/>
            <w:noWrap/>
            <w:vAlign w:val="bottom"/>
            <w:hideMark/>
          </w:tcPr>
          <w:p w14:paraId="3A1695F5"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L-Isoleucine</w:t>
            </w:r>
          </w:p>
        </w:tc>
        <w:tc>
          <w:tcPr>
            <w:tcW w:w="2700" w:type="dxa"/>
            <w:shd w:val="clear" w:color="000000" w:fill="E7E6E6"/>
            <w:noWrap/>
            <w:vAlign w:val="bottom"/>
            <w:hideMark/>
          </w:tcPr>
          <w:p w14:paraId="0F83B8F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347.121631252</w:t>
            </w:r>
          </w:p>
        </w:tc>
        <w:tc>
          <w:tcPr>
            <w:tcW w:w="1620" w:type="dxa"/>
            <w:shd w:val="clear" w:color="000000" w:fill="E7E6E6"/>
            <w:noWrap/>
            <w:vAlign w:val="bottom"/>
            <w:hideMark/>
          </w:tcPr>
          <w:p w14:paraId="4B5B90D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49.6</w:t>
            </w:r>
          </w:p>
        </w:tc>
        <w:tc>
          <w:tcPr>
            <w:tcW w:w="1710" w:type="dxa"/>
            <w:shd w:val="clear" w:color="000000" w:fill="E7E6E6"/>
            <w:noWrap/>
            <w:vAlign w:val="bottom"/>
            <w:hideMark/>
          </w:tcPr>
          <w:p w14:paraId="12D0F31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750A381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5891D1D3" w14:textId="77777777" w:rsidTr="007018EB">
        <w:trPr>
          <w:trHeight w:val="144"/>
        </w:trPr>
        <w:tc>
          <w:tcPr>
            <w:tcW w:w="2150" w:type="dxa"/>
            <w:shd w:val="clear" w:color="000000" w:fill="E7E6E6"/>
            <w:noWrap/>
            <w:vAlign w:val="bottom"/>
            <w:hideMark/>
          </w:tcPr>
          <w:p w14:paraId="07A50E3D"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D-Isoleucine</w:t>
            </w:r>
          </w:p>
        </w:tc>
        <w:tc>
          <w:tcPr>
            <w:tcW w:w="2700" w:type="dxa"/>
            <w:shd w:val="clear" w:color="000000" w:fill="E7E6E6"/>
            <w:noWrap/>
            <w:vAlign w:val="bottom"/>
            <w:hideMark/>
          </w:tcPr>
          <w:p w14:paraId="621FF4C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347.121631252</w:t>
            </w:r>
          </w:p>
        </w:tc>
        <w:tc>
          <w:tcPr>
            <w:tcW w:w="1620" w:type="dxa"/>
            <w:shd w:val="clear" w:color="000000" w:fill="E7E6E6"/>
            <w:noWrap/>
            <w:vAlign w:val="bottom"/>
            <w:hideMark/>
          </w:tcPr>
          <w:p w14:paraId="7EFD6B9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50.0</w:t>
            </w:r>
          </w:p>
        </w:tc>
        <w:tc>
          <w:tcPr>
            <w:tcW w:w="1710" w:type="dxa"/>
            <w:shd w:val="clear" w:color="000000" w:fill="E7E6E6"/>
            <w:noWrap/>
            <w:vAlign w:val="bottom"/>
            <w:hideMark/>
          </w:tcPr>
          <w:p w14:paraId="5B15C47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6D1EFB0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B88A97F" w14:textId="77777777" w:rsidTr="007018EB">
        <w:trPr>
          <w:trHeight w:val="144"/>
        </w:trPr>
        <w:tc>
          <w:tcPr>
            <w:tcW w:w="2150" w:type="dxa"/>
            <w:noWrap/>
            <w:vAlign w:val="bottom"/>
            <w:hideMark/>
          </w:tcPr>
          <w:p w14:paraId="6D2B7D2B"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L-Lactate</w:t>
            </w:r>
          </w:p>
        </w:tc>
        <w:tc>
          <w:tcPr>
            <w:tcW w:w="2700" w:type="dxa"/>
            <w:noWrap/>
            <w:vAlign w:val="bottom"/>
            <w:hideMark/>
          </w:tcPr>
          <w:p w14:paraId="386DBB9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306.058696648</w:t>
            </w:r>
          </w:p>
        </w:tc>
        <w:tc>
          <w:tcPr>
            <w:tcW w:w="1620" w:type="dxa"/>
            <w:noWrap/>
            <w:vAlign w:val="bottom"/>
            <w:hideMark/>
          </w:tcPr>
          <w:p w14:paraId="64C1F86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16.75</w:t>
            </w:r>
          </w:p>
        </w:tc>
        <w:tc>
          <w:tcPr>
            <w:tcW w:w="1710" w:type="dxa"/>
            <w:noWrap/>
            <w:vAlign w:val="bottom"/>
            <w:hideMark/>
          </w:tcPr>
          <w:p w14:paraId="006366E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006E88F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0FEA0905" w14:textId="77777777" w:rsidTr="007018EB">
        <w:trPr>
          <w:trHeight w:val="144"/>
        </w:trPr>
        <w:tc>
          <w:tcPr>
            <w:tcW w:w="2150" w:type="dxa"/>
            <w:noWrap/>
            <w:vAlign w:val="bottom"/>
            <w:hideMark/>
          </w:tcPr>
          <w:p w14:paraId="34DB3F79"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D-Lactate</w:t>
            </w:r>
          </w:p>
        </w:tc>
        <w:tc>
          <w:tcPr>
            <w:tcW w:w="2700" w:type="dxa"/>
            <w:noWrap/>
            <w:vAlign w:val="bottom"/>
            <w:hideMark/>
          </w:tcPr>
          <w:p w14:paraId="5A1EC4F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306.058696648</w:t>
            </w:r>
          </w:p>
        </w:tc>
        <w:tc>
          <w:tcPr>
            <w:tcW w:w="1620" w:type="dxa"/>
            <w:noWrap/>
            <w:vAlign w:val="bottom"/>
            <w:hideMark/>
          </w:tcPr>
          <w:p w14:paraId="6976566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17.95</w:t>
            </w:r>
          </w:p>
        </w:tc>
        <w:tc>
          <w:tcPr>
            <w:tcW w:w="1710" w:type="dxa"/>
            <w:noWrap/>
            <w:vAlign w:val="bottom"/>
            <w:hideMark/>
          </w:tcPr>
          <w:p w14:paraId="7BDD62C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7722DFA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1B76CA58" w14:textId="77777777" w:rsidTr="007018EB">
        <w:trPr>
          <w:trHeight w:val="144"/>
        </w:trPr>
        <w:tc>
          <w:tcPr>
            <w:tcW w:w="2150" w:type="dxa"/>
            <w:shd w:val="clear" w:color="000000" w:fill="E7E6E6"/>
            <w:noWrap/>
            <w:vAlign w:val="bottom"/>
            <w:hideMark/>
          </w:tcPr>
          <w:p w14:paraId="2068BD1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L-Leucine</w:t>
            </w:r>
          </w:p>
        </w:tc>
        <w:tc>
          <w:tcPr>
            <w:tcW w:w="2700" w:type="dxa"/>
            <w:shd w:val="clear" w:color="000000" w:fill="E7E6E6"/>
            <w:noWrap/>
            <w:vAlign w:val="bottom"/>
            <w:hideMark/>
          </w:tcPr>
          <w:p w14:paraId="6D2ADEA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347.121631252</w:t>
            </w:r>
          </w:p>
        </w:tc>
        <w:tc>
          <w:tcPr>
            <w:tcW w:w="1620" w:type="dxa"/>
            <w:shd w:val="clear" w:color="000000" w:fill="E7E6E6"/>
            <w:noWrap/>
            <w:vAlign w:val="bottom"/>
            <w:hideMark/>
          </w:tcPr>
          <w:p w14:paraId="20AC17C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50.75</w:t>
            </w:r>
          </w:p>
        </w:tc>
        <w:tc>
          <w:tcPr>
            <w:tcW w:w="1710" w:type="dxa"/>
            <w:shd w:val="clear" w:color="000000" w:fill="E7E6E6"/>
            <w:noWrap/>
            <w:vAlign w:val="bottom"/>
            <w:hideMark/>
          </w:tcPr>
          <w:p w14:paraId="05187A1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1711A86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3EAD9172" w14:textId="77777777" w:rsidTr="007018EB">
        <w:trPr>
          <w:trHeight w:val="144"/>
        </w:trPr>
        <w:tc>
          <w:tcPr>
            <w:tcW w:w="2150" w:type="dxa"/>
            <w:shd w:val="clear" w:color="000000" w:fill="E7E6E6"/>
            <w:noWrap/>
            <w:vAlign w:val="bottom"/>
            <w:hideMark/>
          </w:tcPr>
          <w:p w14:paraId="373D51A9"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D-Leucine</w:t>
            </w:r>
          </w:p>
        </w:tc>
        <w:tc>
          <w:tcPr>
            <w:tcW w:w="2700" w:type="dxa"/>
            <w:shd w:val="clear" w:color="000000" w:fill="E7E6E6"/>
            <w:noWrap/>
            <w:vAlign w:val="bottom"/>
            <w:hideMark/>
          </w:tcPr>
          <w:p w14:paraId="4672830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347.121631252</w:t>
            </w:r>
          </w:p>
        </w:tc>
        <w:tc>
          <w:tcPr>
            <w:tcW w:w="1620" w:type="dxa"/>
            <w:shd w:val="clear" w:color="000000" w:fill="E7E6E6"/>
            <w:noWrap/>
            <w:vAlign w:val="bottom"/>
            <w:hideMark/>
          </w:tcPr>
          <w:p w14:paraId="3218A99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51.6</w:t>
            </w:r>
          </w:p>
        </w:tc>
        <w:tc>
          <w:tcPr>
            <w:tcW w:w="1710" w:type="dxa"/>
            <w:shd w:val="clear" w:color="000000" w:fill="E7E6E6"/>
            <w:noWrap/>
            <w:vAlign w:val="bottom"/>
            <w:hideMark/>
          </w:tcPr>
          <w:p w14:paraId="772DB7E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2FF3FFE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FA739D9" w14:textId="77777777" w:rsidTr="007018EB">
        <w:trPr>
          <w:trHeight w:val="144"/>
        </w:trPr>
        <w:tc>
          <w:tcPr>
            <w:tcW w:w="2150" w:type="dxa"/>
            <w:noWrap/>
            <w:vAlign w:val="bottom"/>
            <w:hideMark/>
          </w:tcPr>
          <w:p w14:paraId="23B1894C"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L-Malate</w:t>
            </w:r>
          </w:p>
        </w:tc>
        <w:tc>
          <w:tcPr>
            <w:tcW w:w="2700" w:type="dxa"/>
            <w:noWrap/>
            <w:vAlign w:val="bottom"/>
            <w:hideMark/>
          </w:tcPr>
          <w:p w14:paraId="6CECFC0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350.048525888</w:t>
            </w:r>
          </w:p>
        </w:tc>
        <w:tc>
          <w:tcPr>
            <w:tcW w:w="1620" w:type="dxa"/>
            <w:noWrap/>
            <w:vAlign w:val="bottom"/>
            <w:hideMark/>
          </w:tcPr>
          <w:p w14:paraId="5A8C929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7.73</w:t>
            </w:r>
          </w:p>
        </w:tc>
        <w:tc>
          <w:tcPr>
            <w:tcW w:w="1710" w:type="dxa"/>
            <w:noWrap/>
            <w:vAlign w:val="bottom"/>
            <w:hideMark/>
          </w:tcPr>
          <w:p w14:paraId="5DDFCD9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6DDE2E6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503BA8E7" w14:textId="77777777" w:rsidTr="007018EB">
        <w:trPr>
          <w:trHeight w:val="144"/>
        </w:trPr>
        <w:tc>
          <w:tcPr>
            <w:tcW w:w="2150" w:type="dxa"/>
            <w:noWrap/>
            <w:vAlign w:val="bottom"/>
            <w:hideMark/>
          </w:tcPr>
          <w:p w14:paraId="4D63339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D-Malate</w:t>
            </w:r>
          </w:p>
        </w:tc>
        <w:tc>
          <w:tcPr>
            <w:tcW w:w="2700" w:type="dxa"/>
            <w:noWrap/>
            <w:vAlign w:val="bottom"/>
            <w:hideMark/>
          </w:tcPr>
          <w:p w14:paraId="71BF082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350.048525888</w:t>
            </w:r>
          </w:p>
        </w:tc>
        <w:tc>
          <w:tcPr>
            <w:tcW w:w="1620" w:type="dxa"/>
            <w:noWrap/>
            <w:vAlign w:val="bottom"/>
            <w:hideMark/>
          </w:tcPr>
          <w:p w14:paraId="48A8103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8.75</w:t>
            </w:r>
          </w:p>
        </w:tc>
        <w:tc>
          <w:tcPr>
            <w:tcW w:w="1710" w:type="dxa"/>
            <w:noWrap/>
            <w:vAlign w:val="bottom"/>
            <w:hideMark/>
          </w:tcPr>
          <w:p w14:paraId="7282DE3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2194458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Hydroxy Acid</w:t>
            </w:r>
          </w:p>
        </w:tc>
      </w:tr>
      <w:tr w:rsidR="007018EB" w:rsidRPr="00BD675E" w14:paraId="33B059AF" w14:textId="77777777" w:rsidTr="007018EB">
        <w:trPr>
          <w:trHeight w:val="144"/>
        </w:trPr>
        <w:tc>
          <w:tcPr>
            <w:tcW w:w="2150" w:type="dxa"/>
            <w:shd w:val="clear" w:color="000000" w:fill="E7E6E6"/>
            <w:noWrap/>
            <w:vAlign w:val="bottom"/>
            <w:hideMark/>
          </w:tcPr>
          <w:p w14:paraId="1BCB787E"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L-Ornithine</w:t>
            </w:r>
          </w:p>
        </w:tc>
        <w:tc>
          <w:tcPr>
            <w:tcW w:w="2700" w:type="dxa"/>
            <w:shd w:val="clear" w:color="000000" w:fill="E7E6E6"/>
            <w:noWrap/>
            <w:vAlign w:val="bottom"/>
            <w:hideMark/>
          </w:tcPr>
          <w:p w14:paraId="67DA33B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564.143882816</w:t>
            </w:r>
          </w:p>
        </w:tc>
        <w:tc>
          <w:tcPr>
            <w:tcW w:w="1620" w:type="dxa"/>
            <w:shd w:val="clear" w:color="000000" w:fill="E7E6E6"/>
            <w:noWrap/>
            <w:vAlign w:val="bottom"/>
            <w:hideMark/>
          </w:tcPr>
          <w:p w14:paraId="38FDF6C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11.1</w:t>
            </w:r>
          </w:p>
        </w:tc>
        <w:tc>
          <w:tcPr>
            <w:tcW w:w="1710" w:type="dxa"/>
            <w:shd w:val="clear" w:color="000000" w:fill="E7E6E6"/>
            <w:noWrap/>
            <w:vAlign w:val="bottom"/>
            <w:hideMark/>
          </w:tcPr>
          <w:p w14:paraId="01F1E6B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382D0F4A"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183C26C9" w14:textId="77777777" w:rsidTr="007018EB">
        <w:trPr>
          <w:trHeight w:val="144"/>
        </w:trPr>
        <w:tc>
          <w:tcPr>
            <w:tcW w:w="2150" w:type="dxa"/>
            <w:shd w:val="clear" w:color="000000" w:fill="E7E6E6"/>
            <w:noWrap/>
            <w:vAlign w:val="bottom"/>
            <w:hideMark/>
          </w:tcPr>
          <w:p w14:paraId="0F6D6A3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D-Ornithine</w:t>
            </w:r>
          </w:p>
        </w:tc>
        <w:tc>
          <w:tcPr>
            <w:tcW w:w="2700" w:type="dxa"/>
            <w:shd w:val="clear" w:color="000000" w:fill="E7E6E6"/>
            <w:noWrap/>
            <w:vAlign w:val="bottom"/>
            <w:hideMark/>
          </w:tcPr>
          <w:p w14:paraId="7390791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564.143882816</w:t>
            </w:r>
          </w:p>
        </w:tc>
        <w:tc>
          <w:tcPr>
            <w:tcW w:w="1620" w:type="dxa"/>
            <w:shd w:val="clear" w:color="000000" w:fill="E7E6E6"/>
            <w:noWrap/>
            <w:vAlign w:val="bottom"/>
            <w:hideMark/>
          </w:tcPr>
          <w:p w14:paraId="0881B77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13.4</w:t>
            </w:r>
          </w:p>
        </w:tc>
        <w:tc>
          <w:tcPr>
            <w:tcW w:w="1710" w:type="dxa"/>
            <w:shd w:val="clear" w:color="000000" w:fill="E7E6E6"/>
            <w:noWrap/>
            <w:vAlign w:val="bottom"/>
            <w:hideMark/>
          </w:tcPr>
          <w:p w14:paraId="73689A9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0F0043F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55AAE16" w14:textId="77777777" w:rsidTr="007018EB">
        <w:trPr>
          <w:trHeight w:val="144"/>
        </w:trPr>
        <w:tc>
          <w:tcPr>
            <w:tcW w:w="2150" w:type="dxa"/>
            <w:noWrap/>
            <w:vAlign w:val="bottom"/>
            <w:hideMark/>
          </w:tcPr>
          <w:p w14:paraId="56A8AE81"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L-Phenylalanine</w:t>
            </w:r>
          </w:p>
        </w:tc>
        <w:tc>
          <w:tcPr>
            <w:tcW w:w="2700" w:type="dxa"/>
            <w:noWrap/>
            <w:vAlign w:val="bottom"/>
            <w:hideMark/>
          </w:tcPr>
          <w:p w14:paraId="203B81A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381.105981188</w:t>
            </w:r>
          </w:p>
        </w:tc>
        <w:tc>
          <w:tcPr>
            <w:tcW w:w="1620" w:type="dxa"/>
            <w:noWrap/>
            <w:vAlign w:val="bottom"/>
            <w:hideMark/>
          </w:tcPr>
          <w:p w14:paraId="25E8AD2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54.17</w:t>
            </w:r>
          </w:p>
        </w:tc>
        <w:tc>
          <w:tcPr>
            <w:tcW w:w="1710" w:type="dxa"/>
            <w:noWrap/>
            <w:vAlign w:val="bottom"/>
            <w:hideMark/>
          </w:tcPr>
          <w:p w14:paraId="6A472BF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476FC162"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07E2A90A" w14:textId="77777777" w:rsidTr="007018EB">
        <w:trPr>
          <w:trHeight w:val="144"/>
        </w:trPr>
        <w:tc>
          <w:tcPr>
            <w:tcW w:w="2150" w:type="dxa"/>
            <w:noWrap/>
            <w:vAlign w:val="bottom"/>
            <w:hideMark/>
          </w:tcPr>
          <w:p w14:paraId="22D54189"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D-Phenylalanine</w:t>
            </w:r>
          </w:p>
        </w:tc>
        <w:tc>
          <w:tcPr>
            <w:tcW w:w="2700" w:type="dxa"/>
            <w:noWrap/>
            <w:vAlign w:val="bottom"/>
            <w:hideMark/>
          </w:tcPr>
          <w:p w14:paraId="6A3FD97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381.105981188</w:t>
            </w:r>
          </w:p>
        </w:tc>
        <w:tc>
          <w:tcPr>
            <w:tcW w:w="1620" w:type="dxa"/>
            <w:noWrap/>
            <w:vAlign w:val="bottom"/>
            <w:hideMark/>
          </w:tcPr>
          <w:p w14:paraId="2E85B87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56.8</w:t>
            </w:r>
          </w:p>
        </w:tc>
        <w:tc>
          <w:tcPr>
            <w:tcW w:w="1710" w:type="dxa"/>
            <w:noWrap/>
            <w:vAlign w:val="bottom"/>
            <w:hideMark/>
          </w:tcPr>
          <w:p w14:paraId="5B03779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2F0FB01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6CB459EC" w14:textId="77777777" w:rsidTr="007018EB">
        <w:trPr>
          <w:trHeight w:val="144"/>
        </w:trPr>
        <w:tc>
          <w:tcPr>
            <w:tcW w:w="2150" w:type="dxa"/>
            <w:shd w:val="clear" w:color="000000" w:fill="E7E6E6"/>
            <w:noWrap/>
            <w:vAlign w:val="bottom"/>
            <w:hideMark/>
          </w:tcPr>
          <w:p w14:paraId="1D7B99D6"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L-Pipecolic Acid</w:t>
            </w:r>
          </w:p>
        </w:tc>
        <w:tc>
          <w:tcPr>
            <w:tcW w:w="2700" w:type="dxa"/>
            <w:shd w:val="clear" w:color="000000" w:fill="E7E6E6"/>
            <w:noWrap/>
            <w:vAlign w:val="bottom"/>
            <w:hideMark/>
          </w:tcPr>
          <w:p w14:paraId="29C958D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345.105981188</w:t>
            </w:r>
          </w:p>
        </w:tc>
        <w:tc>
          <w:tcPr>
            <w:tcW w:w="1620" w:type="dxa"/>
            <w:shd w:val="clear" w:color="000000" w:fill="E7E6E6"/>
            <w:noWrap/>
            <w:vAlign w:val="bottom"/>
            <w:hideMark/>
          </w:tcPr>
          <w:p w14:paraId="2C632A5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34.9</w:t>
            </w:r>
          </w:p>
        </w:tc>
        <w:tc>
          <w:tcPr>
            <w:tcW w:w="1710" w:type="dxa"/>
            <w:shd w:val="clear" w:color="000000" w:fill="E7E6E6"/>
            <w:noWrap/>
            <w:vAlign w:val="bottom"/>
            <w:hideMark/>
          </w:tcPr>
          <w:p w14:paraId="735C48C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36621B0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BEB60BD" w14:textId="77777777" w:rsidTr="007018EB">
        <w:trPr>
          <w:trHeight w:val="144"/>
        </w:trPr>
        <w:tc>
          <w:tcPr>
            <w:tcW w:w="2150" w:type="dxa"/>
            <w:shd w:val="clear" w:color="000000" w:fill="E7E6E6"/>
            <w:noWrap/>
            <w:vAlign w:val="bottom"/>
            <w:hideMark/>
          </w:tcPr>
          <w:p w14:paraId="5DEAA646"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D-Pipecolic Acid</w:t>
            </w:r>
          </w:p>
        </w:tc>
        <w:tc>
          <w:tcPr>
            <w:tcW w:w="2700" w:type="dxa"/>
            <w:shd w:val="clear" w:color="000000" w:fill="E7E6E6"/>
            <w:noWrap/>
            <w:vAlign w:val="bottom"/>
            <w:hideMark/>
          </w:tcPr>
          <w:p w14:paraId="0DF9A8D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345.105981188</w:t>
            </w:r>
          </w:p>
        </w:tc>
        <w:tc>
          <w:tcPr>
            <w:tcW w:w="1620" w:type="dxa"/>
            <w:shd w:val="clear" w:color="000000" w:fill="E7E6E6"/>
            <w:noWrap/>
            <w:vAlign w:val="bottom"/>
            <w:hideMark/>
          </w:tcPr>
          <w:p w14:paraId="3DD0138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32.9</w:t>
            </w:r>
          </w:p>
        </w:tc>
        <w:tc>
          <w:tcPr>
            <w:tcW w:w="1710" w:type="dxa"/>
            <w:shd w:val="clear" w:color="000000" w:fill="E7E6E6"/>
            <w:noWrap/>
            <w:vAlign w:val="bottom"/>
            <w:hideMark/>
          </w:tcPr>
          <w:p w14:paraId="728A1BC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375967A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6AC2F22B" w14:textId="77777777" w:rsidTr="007018EB">
        <w:trPr>
          <w:trHeight w:val="144"/>
        </w:trPr>
        <w:tc>
          <w:tcPr>
            <w:tcW w:w="2150" w:type="dxa"/>
            <w:noWrap/>
            <w:vAlign w:val="bottom"/>
            <w:hideMark/>
          </w:tcPr>
          <w:p w14:paraId="0FEB2D65"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L-Proline</w:t>
            </w:r>
          </w:p>
        </w:tc>
        <w:tc>
          <w:tcPr>
            <w:tcW w:w="2700" w:type="dxa"/>
            <w:noWrap/>
            <w:vAlign w:val="bottom"/>
            <w:hideMark/>
          </w:tcPr>
          <w:p w14:paraId="4C39438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331.090331124</w:t>
            </w:r>
          </w:p>
        </w:tc>
        <w:tc>
          <w:tcPr>
            <w:tcW w:w="1620" w:type="dxa"/>
            <w:noWrap/>
            <w:vAlign w:val="bottom"/>
            <w:hideMark/>
          </w:tcPr>
          <w:p w14:paraId="4BE1331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19.3</w:t>
            </w:r>
          </w:p>
        </w:tc>
        <w:tc>
          <w:tcPr>
            <w:tcW w:w="1710" w:type="dxa"/>
            <w:noWrap/>
            <w:vAlign w:val="bottom"/>
            <w:hideMark/>
          </w:tcPr>
          <w:p w14:paraId="1972D6E6"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65AAF69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CF6E604" w14:textId="77777777" w:rsidTr="007018EB">
        <w:trPr>
          <w:trHeight w:val="144"/>
        </w:trPr>
        <w:tc>
          <w:tcPr>
            <w:tcW w:w="2150" w:type="dxa"/>
            <w:noWrap/>
            <w:vAlign w:val="bottom"/>
            <w:hideMark/>
          </w:tcPr>
          <w:p w14:paraId="53D14A5D"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D-Proline</w:t>
            </w:r>
          </w:p>
        </w:tc>
        <w:tc>
          <w:tcPr>
            <w:tcW w:w="2700" w:type="dxa"/>
            <w:noWrap/>
            <w:vAlign w:val="bottom"/>
            <w:hideMark/>
          </w:tcPr>
          <w:p w14:paraId="1F1EBD76"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331.090331124</w:t>
            </w:r>
          </w:p>
        </w:tc>
        <w:tc>
          <w:tcPr>
            <w:tcW w:w="1620" w:type="dxa"/>
            <w:noWrap/>
            <w:vAlign w:val="bottom"/>
            <w:hideMark/>
          </w:tcPr>
          <w:p w14:paraId="79570C0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15.6</w:t>
            </w:r>
          </w:p>
        </w:tc>
        <w:tc>
          <w:tcPr>
            <w:tcW w:w="1710" w:type="dxa"/>
            <w:noWrap/>
            <w:vAlign w:val="bottom"/>
            <w:hideMark/>
          </w:tcPr>
          <w:p w14:paraId="1B74DF7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6DAE260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51B981A9" w14:textId="77777777" w:rsidTr="007018EB">
        <w:trPr>
          <w:trHeight w:val="144"/>
        </w:trPr>
        <w:tc>
          <w:tcPr>
            <w:tcW w:w="2150" w:type="dxa"/>
            <w:shd w:val="clear" w:color="000000" w:fill="E7E6E6"/>
            <w:noWrap/>
            <w:vAlign w:val="bottom"/>
            <w:hideMark/>
          </w:tcPr>
          <w:p w14:paraId="36E2F5E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L-Serine</w:t>
            </w:r>
          </w:p>
        </w:tc>
        <w:tc>
          <w:tcPr>
            <w:tcW w:w="2700" w:type="dxa"/>
            <w:shd w:val="clear" w:color="000000" w:fill="E7E6E6"/>
            <w:noWrap/>
            <w:vAlign w:val="bottom"/>
            <w:hideMark/>
          </w:tcPr>
          <w:p w14:paraId="3C007F9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537.096598276</w:t>
            </w:r>
          </w:p>
        </w:tc>
        <w:tc>
          <w:tcPr>
            <w:tcW w:w="1620" w:type="dxa"/>
            <w:shd w:val="clear" w:color="000000" w:fill="E7E6E6"/>
            <w:noWrap/>
            <w:vAlign w:val="bottom"/>
            <w:hideMark/>
          </w:tcPr>
          <w:p w14:paraId="7A2B1060"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19.4</w:t>
            </w:r>
          </w:p>
        </w:tc>
        <w:tc>
          <w:tcPr>
            <w:tcW w:w="1710" w:type="dxa"/>
            <w:shd w:val="clear" w:color="000000" w:fill="E7E6E6"/>
            <w:noWrap/>
            <w:vAlign w:val="bottom"/>
            <w:hideMark/>
          </w:tcPr>
          <w:p w14:paraId="61203B3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2C8DA9D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A2C05DC" w14:textId="77777777" w:rsidTr="007018EB">
        <w:trPr>
          <w:trHeight w:val="144"/>
        </w:trPr>
        <w:tc>
          <w:tcPr>
            <w:tcW w:w="2150" w:type="dxa"/>
            <w:shd w:val="clear" w:color="000000" w:fill="E7E6E6"/>
            <w:noWrap/>
            <w:vAlign w:val="bottom"/>
            <w:hideMark/>
          </w:tcPr>
          <w:p w14:paraId="54B0011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D-Serine</w:t>
            </w:r>
          </w:p>
        </w:tc>
        <w:tc>
          <w:tcPr>
            <w:tcW w:w="2700" w:type="dxa"/>
            <w:shd w:val="clear" w:color="000000" w:fill="E7E6E6"/>
            <w:noWrap/>
            <w:vAlign w:val="bottom"/>
            <w:hideMark/>
          </w:tcPr>
          <w:p w14:paraId="7F26C13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537.096598276</w:t>
            </w:r>
          </w:p>
        </w:tc>
        <w:tc>
          <w:tcPr>
            <w:tcW w:w="1620" w:type="dxa"/>
            <w:shd w:val="clear" w:color="000000" w:fill="E7E6E6"/>
            <w:noWrap/>
            <w:vAlign w:val="bottom"/>
            <w:hideMark/>
          </w:tcPr>
          <w:p w14:paraId="0CD06B5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18.37</w:t>
            </w:r>
          </w:p>
        </w:tc>
        <w:tc>
          <w:tcPr>
            <w:tcW w:w="1710" w:type="dxa"/>
            <w:shd w:val="clear" w:color="000000" w:fill="E7E6E6"/>
            <w:noWrap/>
            <w:vAlign w:val="bottom"/>
            <w:hideMark/>
          </w:tcPr>
          <w:p w14:paraId="32B2161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75070A8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1EEEA18" w14:textId="77777777" w:rsidTr="007018EB">
        <w:trPr>
          <w:trHeight w:val="144"/>
        </w:trPr>
        <w:tc>
          <w:tcPr>
            <w:tcW w:w="2150" w:type="dxa"/>
            <w:noWrap/>
            <w:vAlign w:val="bottom"/>
            <w:hideMark/>
          </w:tcPr>
          <w:p w14:paraId="75E98589"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L-Threonine</w:t>
            </w:r>
          </w:p>
        </w:tc>
        <w:tc>
          <w:tcPr>
            <w:tcW w:w="2700" w:type="dxa"/>
            <w:noWrap/>
            <w:vAlign w:val="bottom"/>
            <w:hideMark/>
          </w:tcPr>
          <w:p w14:paraId="1AB4D6F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551.11224834</w:t>
            </w:r>
          </w:p>
        </w:tc>
        <w:tc>
          <w:tcPr>
            <w:tcW w:w="1620" w:type="dxa"/>
            <w:noWrap/>
            <w:vAlign w:val="bottom"/>
            <w:hideMark/>
          </w:tcPr>
          <w:p w14:paraId="26A6FD9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34.5</w:t>
            </w:r>
          </w:p>
        </w:tc>
        <w:tc>
          <w:tcPr>
            <w:tcW w:w="1710" w:type="dxa"/>
            <w:noWrap/>
            <w:vAlign w:val="bottom"/>
            <w:hideMark/>
          </w:tcPr>
          <w:p w14:paraId="6F5C925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w:t>
            </w:r>
          </w:p>
        </w:tc>
        <w:tc>
          <w:tcPr>
            <w:tcW w:w="1350" w:type="dxa"/>
            <w:noWrap/>
            <w:vAlign w:val="bottom"/>
            <w:hideMark/>
          </w:tcPr>
          <w:p w14:paraId="4D668AF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29935129" w14:textId="77777777" w:rsidTr="007018EB">
        <w:trPr>
          <w:trHeight w:val="144"/>
        </w:trPr>
        <w:tc>
          <w:tcPr>
            <w:tcW w:w="2150" w:type="dxa"/>
            <w:noWrap/>
            <w:vAlign w:val="bottom"/>
            <w:hideMark/>
          </w:tcPr>
          <w:p w14:paraId="759780EB"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D-Threonine</w:t>
            </w:r>
          </w:p>
        </w:tc>
        <w:tc>
          <w:tcPr>
            <w:tcW w:w="2700" w:type="dxa"/>
            <w:noWrap/>
            <w:vAlign w:val="bottom"/>
            <w:hideMark/>
          </w:tcPr>
          <w:p w14:paraId="5039AE4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551.11224834</w:t>
            </w:r>
          </w:p>
        </w:tc>
        <w:tc>
          <w:tcPr>
            <w:tcW w:w="1620" w:type="dxa"/>
            <w:noWrap/>
            <w:vAlign w:val="bottom"/>
            <w:hideMark/>
          </w:tcPr>
          <w:p w14:paraId="4FDFE42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37.6</w:t>
            </w:r>
          </w:p>
        </w:tc>
        <w:tc>
          <w:tcPr>
            <w:tcW w:w="1710" w:type="dxa"/>
            <w:noWrap/>
            <w:vAlign w:val="bottom"/>
            <w:hideMark/>
          </w:tcPr>
          <w:p w14:paraId="5B41CBB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2</w:t>
            </w:r>
          </w:p>
        </w:tc>
        <w:tc>
          <w:tcPr>
            <w:tcW w:w="1350" w:type="dxa"/>
            <w:noWrap/>
            <w:vAlign w:val="bottom"/>
            <w:hideMark/>
          </w:tcPr>
          <w:p w14:paraId="06313A3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8D4CED8" w14:textId="77777777" w:rsidTr="007018EB">
        <w:trPr>
          <w:trHeight w:val="144"/>
        </w:trPr>
        <w:tc>
          <w:tcPr>
            <w:tcW w:w="2150" w:type="dxa"/>
            <w:shd w:val="clear" w:color="000000" w:fill="E7E6E6"/>
            <w:noWrap/>
            <w:vAlign w:val="bottom"/>
            <w:hideMark/>
          </w:tcPr>
          <w:p w14:paraId="139D4B11"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L-Tryptophan</w:t>
            </w:r>
          </w:p>
        </w:tc>
        <w:tc>
          <w:tcPr>
            <w:tcW w:w="2700" w:type="dxa"/>
            <w:shd w:val="clear" w:color="000000" w:fill="E7E6E6"/>
            <w:noWrap/>
            <w:vAlign w:val="bottom"/>
            <w:hideMark/>
          </w:tcPr>
          <w:p w14:paraId="1455955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420.11688022</w:t>
            </w:r>
          </w:p>
        </w:tc>
        <w:tc>
          <w:tcPr>
            <w:tcW w:w="1620" w:type="dxa"/>
            <w:shd w:val="clear" w:color="000000" w:fill="E7E6E6"/>
            <w:noWrap/>
            <w:vAlign w:val="bottom"/>
            <w:hideMark/>
          </w:tcPr>
          <w:p w14:paraId="324F972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58.48</w:t>
            </w:r>
          </w:p>
        </w:tc>
        <w:tc>
          <w:tcPr>
            <w:tcW w:w="1710" w:type="dxa"/>
            <w:shd w:val="clear" w:color="000000" w:fill="E7E6E6"/>
            <w:noWrap/>
            <w:vAlign w:val="bottom"/>
            <w:hideMark/>
          </w:tcPr>
          <w:p w14:paraId="32669DD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25C31A4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54DB1B44" w14:textId="77777777" w:rsidTr="007018EB">
        <w:trPr>
          <w:trHeight w:val="144"/>
        </w:trPr>
        <w:tc>
          <w:tcPr>
            <w:tcW w:w="2150" w:type="dxa"/>
            <w:shd w:val="clear" w:color="000000" w:fill="E7E6E6"/>
            <w:noWrap/>
            <w:vAlign w:val="bottom"/>
            <w:hideMark/>
          </w:tcPr>
          <w:p w14:paraId="27100A43"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D-Tryptophan</w:t>
            </w:r>
          </w:p>
        </w:tc>
        <w:tc>
          <w:tcPr>
            <w:tcW w:w="2700" w:type="dxa"/>
            <w:shd w:val="clear" w:color="000000" w:fill="E7E6E6"/>
            <w:noWrap/>
            <w:vAlign w:val="bottom"/>
            <w:hideMark/>
          </w:tcPr>
          <w:p w14:paraId="2D66855B"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420.11688022</w:t>
            </w:r>
          </w:p>
        </w:tc>
        <w:tc>
          <w:tcPr>
            <w:tcW w:w="1620" w:type="dxa"/>
            <w:shd w:val="clear" w:color="000000" w:fill="E7E6E6"/>
            <w:noWrap/>
            <w:vAlign w:val="bottom"/>
            <w:hideMark/>
          </w:tcPr>
          <w:p w14:paraId="5116C5C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59.56</w:t>
            </w:r>
          </w:p>
        </w:tc>
        <w:tc>
          <w:tcPr>
            <w:tcW w:w="1710" w:type="dxa"/>
            <w:shd w:val="clear" w:color="000000" w:fill="E7E6E6"/>
            <w:noWrap/>
            <w:vAlign w:val="bottom"/>
            <w:hideMark/>
          </w:tcPr>
          <w:p w14:paraId="71AF503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6DA4584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6EA42DB2" w14:textId="77777777" w:rsidTr="007018EB">
        <w:trPr>
          <w:trHeight w:val="144"/>
        </w:trPr>
        <w:tc>
          <w:tcPr>
            <w:tcW w:w="2150" w:type="dxa"/>
            <w:noWrap/>
            <w:vAlign w:val="bottom"/>
            <w:hideMark/>
          </w:tcPr>
          <w:p w14:paraId="74B1F590"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L-Tyrosine</w:t>
            </w:r>
          </w:p>
        </w:tc>
        <w:tc>
          <w:tcPr>
            <w:tcW w:w="2700" w:type="dxa"/>
            <w:noWrap/>
            <w:vAlign w:val="bottom"/>
            <w:hideMark/>
          </w:tcPr>
          <w:p w14:paraId="6A268ACC"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397.100895808</w:t>
            </w:r>
          </w:p>
        </w:tc>
        <w:tc>
          <w:tcPr>
            <w:tcW w:w="1620" w:type="dxa"/>
            <w:noWrap/>
            <w:vAlign w:val="bottom"/>
            <w:hideMark/>
          </w:tcPr>
          <w:p w14:paraId="63A7AD1E"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36</w:t>
            </w:r>
          </w:p>
        </w:tc>
        <w:tc>
          <w:tcPr>
            <w:tcW w:w="1710" w:type="dxa"/>
            <w:noWrap/>
            <w:vAlign w:val="bottom"/>
            <w:hideMark/>
          </w:tcPr>
          <w:p w14:paraId="32A93F2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21E87A2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4BC311CD" w14:textId="77777777" w:rsidTr="007018EB">
        <w:trPr>
          <w:trHeight w:val="144"/>
        </w:trPr>
        <w:tc>
          <w:tcPr>
            <w:tcW w:w="2150" w:type="dxa"/>
            <w:noWrap/>
            <w:vAlign w:val="bottom"/>
            <w:hideMark/>
          </w:tcPr>
          <w:p w14:paraId="2B79F097"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D-Tyrosine</w:t>
            </w:r>
          </w:p>
        </w:tc>
        <w:tc>
          <w:tcPr>
            <w:tcW w:w="2700" w:type="dxa"/>
            <w:noWrap/>
            <w:vAlign w:val="bottom"/>
            <w:hideMark/>
          </w:tcPr>
          <w:p w14:paraId="000F8C21"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397.100895808</w:t>
            </w:r>
          </w:p>
        </w:tc>
        <w:tc>
          <w:tcPr>
            <w:tcW w:w="1620" w:type="dxa"/>
            <w:noWrap/>
            <w:vAlign w:val="bottom"/>
            <w:hideMark/>
          </w:tcPr>
          <w:p w14:paraId="6F7F751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39.15</w:t>
            </w:r>
          </w:p>
        </w:tc>
        <w:tc>
          <w:tcPr>
            <w:tcW w:w="1710" w:type="dxa"/>
            <w:noWrap/>
            <w:vAlign w:val="bottom"/>
            <w:hideMark/>
          </w:tcPr>
          <w:p w14:paraId="07BC393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5AECDC0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08260646" w14:textId="77777777" w:rsidTr="007018EB">
        <w:trPr>
          <w:trHeight w:val="144"/>
        </w:trPr>
        <w:tc>
          <w:tcPr>
            <w:tcW w:w="2150" w:type="dxa"/>
            <w:shd w:val="clear" w:color="000000" w:fill="E7E6E6"/>
            <w:noWrap/>
            <w:vAlign w:val="bottom"/>
            <w:hideMark/>
          </w:tcPr>
          <w:p w14:paraId="158EC3F6"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L-Valine</w:t>
            </w:r>
          </w:p>
        </w:tc>
        <w:tc>
          <w:tcPr>
            <w:tcW w:w="2700" w:type="dxa"/>
            <w:shd w:val="clear" w:color="000000" w:fill="E7E6E6"/>
            <w:noWrap/>
            <w:vAlign w:val="bottom"/>
            <w:hideMark/>
          </w:tcPr>
          <w:p w14:paraId="210069B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333.105981188</w:t>
            </w:r>
          </w:p>
        </w:tc>
        <w:tc>
          <w:tcPr>
            <w:tcW w:w="1620" w:type="dxa"/>
            <w:shd w:val="clear" w:color="000000" w:fill="E7E6E6"/>
            <w:noWrap/>
            <w:vAlign w:val="bottom"/>
            <w:hideMark/>
          </w:tcPr>
          <w:p w14:paraId="27E477E9"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33.92</w:t>
            </w:r>
          </w:p>
        </w:tc>
        <w:tc>
          <w:tcPr>
            <w:tcW w:w="1710" w:type="dxa"/>
            <w:shd w:val="clear" w:color="000000" w:fill="E7E6E6"/>
            <w:noWrap/>
            <w:vAlign w:val="bottom"/>
            <w:hideMark/>
          </w:tcPr>
          <w:p w14:paraId="02D8E4BD"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55CBD7E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F45D7DC" w14:textId="77777777" w:rsidTr="007018EB">
        <w:trPr>
          <w:trHeight w:val="144"/>
        </w:trPr>
        <w:tc>
          <w:tcPr>
            <w:tcW w:w="2150" w:type="dxa"/>
            <w:shd w:val="clear" w:color="000000" w:fill="E7E6E6"/>
            <w:noWrap/>
            <w:vAlign w:val="bottom"/>
            <w:hideMark/>
          </w:tcPr>
          <w:p w14:paraId="35CB57A3"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D-Valine</w:t>
            </w:r>
          </w:p>
        </w:tc>
        <w:tc>
          <w:tcPr>
            <w:tcW w:w="2700" w:type="dxa"/>
            <w:shd w:val="clear" w:color="000000" w:fill="E7E6E6"/>
            <w:noWrap/>
            <w:vAlign w:val="bottom"/>
            <w:hideMark/>
          </w:tcPr>
          <w:p w14:paraId="54EDE87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333.105981188</w:t>
            </w:r>
          </w:p>
        </w:tc>
        <w:tc>
          <w:tcPr>
            <w:tcW w:w="1620" w:type="dxa"/>
            <w:shd w:val="clear" w:color="000000" w:fill="E7E6E6"/>
            <w:noWrap/>
            <w:vAlign w:val="bottom"/>
            <w:hideMark/>
          </w:tcPr>
          <w:p w14:paraId="45FD39A3"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33.05</w:t>
            </w:r>
          </w:p>
        </w:tc>
        <w:tc>
          <w:tcPr>
            <w:tcW w:w="1710" w:type="dxa"/>
            <w:shd w:val="clear" w:color="000000" w:fill="E7E6E6"/>
            <w:noWrap/>
            <w:vAlign w:val="bottom"/>
            <w:hideMark/>
          </w:tcPr>
          <w:p w14:paraId="1E98F27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shd w:val="clear" w:color="000000" w:fill="E7E6E6"/>
            <w:noWrap/>
            <w:vAlign w:val="bottom"/>
            <w:hideMark/>
          </w:tcPr>
          <w:p w14:paraId="6C9A874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345F4D89" w14:textId="77777777" w:rsidTr="007018EB">
        <w:trPr>
          <w:trHeight w:val="144"/>
        </w:trPr>
        <w:tc>
          <w:tcPr>
            <w:tcW w:w="2150" w:type="dxa"/>
            <w:noWrap/>
            <w:vAlign w:val="bottom"/>
            <w:hideMark/>
          </w:tcPr>
          <w:p w14:paraId="3576FDFF"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L-2-Aminoadipic Acid</w:t>
            </w:r>
          </w:p>
        </w:tc>
        <w:tc>
          <w:tcPr>
            <w:tcW w:w="2700" w:type="dxa"/>
            <w:noWrap/>
            <w:vAlign w:val="bottom"/>
            <w:hideMark/>
          </w:tcPr>
          <w:p w14:paraId="30FAE8D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377.095810428</w:t>
            </w:r>
          </w:p>
        </w:tc>
        <w:tc>
          <w:tcPr>
            <w:tcW w:w="1620" w:type="dxa"/>
            <w:noWrap/>
            <w:vAlign w:val="bottom"/>
            <w:hideMark/>
          </w:tcPr>
          <w:p w14:paraId="24C36BB4"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14.55</w:t>
            </w:r>
          </w:p>
        </w:tc>
        <w:tc>
          <w:tcPr>
            <w:tcW w:w="1710" w:type="dxa"/>
            <w:noWrap/>
            <w:vAlign w:val="bottom"/>
            <w:hideMark/>
          </w:tcPr>
          <w:p w14:paraId="7807ABEF"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595BDDF8"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r w:rsidR="007018EB" w:rsidRPr="00BD675E" w14:paraId="7C74BCF8" w14:textId="77777777" w:rsidTr="007018EB">
        <w:trPr>
          <w:trHeight w:val="144"/>
        </w:trPr>
        <w:tc>
          <w:tcPr>
            <w:tcW w:w="2150" w:type="dxa"/>
            <w:noWrap/>
            <w:vAlign w:val="bottom"/>
            <w:hideMark/>
          </w:tcPr>
          <w:p w14:paraId="472E3D76" w14:textId="77777777" w:rsidR="007018EB" w:rsidRPr="00BD675E" w:rsidRDefault="007018EB" w:rsidP="007018EB">
            <w:pPr>
              <w:widowControl w:val="0"/>
              <w:spacing w:after="0" w:line="240" w:lineRule="auto"/>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D-2-Aminoadipic Acid</w:t>
            </w:r>
          </w:p>
        </w:tc>
        <w:tc>
          <w:tcPr>
            <w:tcW w:w="2700" w:type="dxa"/>
            <w:noWrap/>
            <w:vAlign w:val="bottom"/>
            <w:hideMark/>
          </w:tcPr>
          <w:p w14:paraId="53F8B6A7"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377.095810428</w:t>
            </w:r>
          </w:p>
        </w:tc>
        <w:tc>
          <w:tcPr>
            <w:tcW w:w="1620" w:type="dxa"/>
            <w:noWrap/>
            <w:vAlign w:val="bottom"/>
            <w:hideMark/>
          </w:tcPr>
          <w:p w14:paraId="0783F5E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15.22</w:t>
            </w:r>
          </w:p>
        </w:tc>
        <w:tc>
          <w:tcPr>
            <w:tcW w:w="1710" w:type="dxa"/>
            <w:noWrap/>
            <w:vAlign w:val="bottom"/>
            <w:hideMark/>
          </w:tcPr>
          <w:p w14:paraId="6C7D01C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1</w:t>
            </w:r>
          </w:p>
        </w:tc>
        <w:tc>
          <w:tcPr>
            <w:tcW w:w="1350" w:type="dxa"/>
            <w:noWrap/>
            <w:vAlign w:val="bottom"/>
            <w:hideMark/>
          </w:tcPr>
          <w:p w14:paraId="12B9C985" w14:textId="77777777" w:rsidR="007018EB" w:rsidRPr="00BD675E" w:rsidRDefault="007018EB" w:rsidP="007018EB">
            <w:pPr>
              <w:widowControl w:val="0"/>
              <w:spacing w:after="0" w:line="240" w:lineRule="auto"/>
              <w:jc w:val="center"/>
              <w:rPr>
                <w:rFonts w:ascii="Times New Roman" w:eastAsia="Times New Roman" w:hAnsi="Times New Roman" w:cs="Times New Roman"/>
                <w:kern w:val="0"/>
                <w:sz w:val="18"/>
                <w:szCs w:val="18"/>
                <w14:ligatures w14:val="none"/>
              </w:rPr>
            </w:pPr>
            <w:r w:rsidRPr="00BD675E">
              <w:rPr>
                <w:rFonts w:ascii="Times New Roman" w:eastAsia="Times New Roman" w:hAnsi="Times New Roman" w:cs="Times New Roman"/>
                <w:kern w:val="0"/>
                <w:sz w:val="18"/>
                <w:szCs w:val="18"/>
                <w14:ligatures w14:val="none"/>
              </w:rPr>
              <w:t>Amino Acid</w:t>
            </w:r>
          </w:p>
        </w:tc>
      </w:tr>
    </w:tbl>
    <w:p w14:paraId="13B52675" w14:textId="77777777" w:rsidR="004104DE" w:rsidRPr="00BD675E" w:rsidRDefault="004104DE" w:rsidP="00363ECB">
      <w:pPr>
        <w:pStyle w:val="Caption"/>
        <w:widowControl w:val="0"/>
        <w:spacing w:line="480" w:lineRule="auto"/>
        <w:rPr>
          <w:rFonts w:ascii="Times" w:hAnsi="Times" w:cs="Times"/>
          <w:i w:val="0"/>
          <w:iCs w:val="0"/>
          <w:noProof/>
          <w:color w:val="auto"/>
          <w:sz w:val="22"/>
          <w:szCs w:val="22"/>
        </w:rPr>
      </w:pPr>
      <w:r w:rsidRPr="00BD675E">
        <w:rPr>
          <w:rFonts w:ascii="Times" w:hAnsi="Times" w:cs="Times"/>
          <w:b/>
          <w:bCs/>
          <w:i w:val="0"/>
          <w:iCs w:val="0"/>
          <w:color w:val="auto"/>
          <w:sz w:val="22"/>
          <w:szCs w:val="22"/>
        </w:rPr>
        <w:t>Supplementary Table S1.</w:t>
      </w:r>
      <w:r w:rsidRPr="00BD675E">
        <w:rPr>
          <w:rFonts w:ascii="Times" w:hAnsi="Times" w:cs="Times"/>
          <w:i w:val="0"/>
          <w:iCs w:val="0"/>
          <w:color w:val="auto"/>
          <w:sz w:val="22"/>
          <w:szCs w:val="22"/>
        </w:rPr>
        <w:t xml:space="preserve"> List of chiral and </w:t>
      </w:r>
      <w:proofErr w:type="spellStart"/>
      <w:r w:rsidRPr="00BD675E">
        <w:rPr>
          <w:rFonts w:ascii="Times" w:hAnsi="Times" w:cs="Times"/>
          <w:i w:val="0"/>
          <w:iCs w:val="0"/>
          <w:color w:val="auto"/>
          <w:sz w:val="22"/>
          <w:szCs w:val="22"/>
        </w:rPr>
        <w:t>non chiral</w:t>
      </w:r>
      <w:proofErr w:type="spellEnd"/>
      <w:r w:rsidRPr="00BD675E">
        <w:rPr>
          <w:rFonts w:ascii="Times" w:hAnsi="Times" w:cs="Times"/>
          <w:i w:val="0"/>
          <w:iCs w:val="0"/>
          <w:color w:val="auto"/>
          <w:sz w:val="22"/>
          <w:szCs w:val="22"/>
        </w:rPr>
        <w:t xml:space="preserve"> metabolites in the standard mix</w:t>
      </w:r>
    </w:p>
    <w:p w14:paraId="1FCB5AAC" w14:textId="293C91E1" w:rsidR="0096590D" w:rsidRPr="00BD675E" w:rsidRDefault="0096590D" w:rsidP="00363ECB">
      <w:pPr>
        <w:widowControl w:val="0"/>
        <w:rPr>
          <w:rFonts w:ascii="Times" w:hAnsi="Times" w:cs="Times"/>
        </w:rPr>
      </w:pPr>
      <w:r w:rsidRPr="00BD675E">
        <w:rPr>
          <w:rFonts w:ascii="Times" w:hAnsi="Times" w:cs="Times"/>
        </w:rPr>
        <w:br w:type="page"/>
      </w:r>
    </w:p>
    <w:p w14:paraId="3AFA2F80" w14:textId="77777777" w:rsidR="004104DE" w:rsidRPr="00BD675E" w:rsidRDefault="004104DE" w:rsidP="00363ECB">
      <w:pPr>
        <w:pStyle w:val="Caption"/>
        <w:widowControl w:val="0"/>
        <w:rPr>
          <w:rFonts w:ascii="Times" w:hAnsi="Times" w:cs="Times"/>
          <w:i w:val="0"/>
          <w:iCs w:val="0"/>
          <w:noProof/>
          <w:color w:val="auto"/>
          <w:sz w:val="22"/>
          <w:szCs w:val="22"/>
        </w:rPr>
      </w:pPr>
      <w:r w:rsidRPr="00BD675E">
        <w:rPr>
          <w:rFonts w:ascii="Times" w:hAnsi="Times" w:cs="Times"/>
          <w:b/>
          <w:bCs/>
          <w:i w:val="0"/>
          <w:iCs w:val="0"/>
          <w:color w:val="auto"/>
          <w:sz w:val="22"/>
          <w:szCs w:val="22"/>
        </w:rPr>
        <w:lastRenderedPageBreak/>
        <w:t>Supplementary Table S2.</w:t>
      </w:r>
      <w:r w:rsidRPr="00BD675E">
        <w:rPr>
          <w:rFonts w:ascii="Times" w:hAnsi="Times" w:cs="Times"/>
          <w:i w:val="0"/>
          <w:iCs w:val="0"/>
          <w:color w:val="auto"/>
          <w:sz w:val="22"/>
          <w:szCs w:val="22"/>
        </w:rPr>
        <w:t xml:space="preserve"> The selected parameters for standards validation at NCE10 and NCE20.</w:t>
      </w:r>
    </w:p>
    <w:p w14:paraId="6C31CE8E" w14:textId="40774761" w:rsidR="00FD39E1" w:rsidRPr="00BD675E" w:rsidRDefault="00FD39E1" w:rsidP="00363ECB">
      <w:pPr>
        <w:widowControl w:val="0"/>
      </w:pPr>
    </w:p>
    <w:tbl>
      <w:tblPr>
        <w:tblpPr w:leftFromText="180" w:rightFromText="180" w:vertAnchor="page" w:horzAnchor="margin" w:tblpY="1944"/>
        <w:tblW w:w="9360" w:type="dxa"/>
        <w:tblLayout w:type="fixed"/>
        <w:tblLook w:val="04A0" w:firstRow="1" w:lastRow="0" w:firstColumn="1" w:lastColumn="0" w:noHBand="0" w:noVBand="1"/>
      </w:tblPr>
      <w:tblGrid>
        <w:gridCol w:w="3690"/>
        <w:gridCol w:w="2835"/>
        <w:gridCol w:w="2835"/>
      </w:tblGrid>
      <w:tr w:rsidR="00AF0D4A" w:rsidRPr="00BD675E" w14:paraId="023D3431" w14:textId="77777777" w:rsidTr="00AF0D4A">
        <w:trPr>
          <w:trHeight w:val="302"/>
        </w:trPr>
        <w:tc>
          <w:tcPr>
            <w:tcW w:w="3690" w:type="dxa"/>
            <w:tcBorders>
              <w:top w:val="single" w:sz="12" w:space="0" w:color="auto"/>
              <w:bottom w:val="single" w:sz="12" w:space="0" w:color="auto"/>
            </w:tcBorders>
            <w:noWrap/>
            <w:hideMark/>
          </w:tcPr>
          <w:p w14:paraId="5C6B7603" w14:textId="77777777" w:rsidR="00AF0D4A" w:rsidRPr="00BD675E" w:rsidRDefault="00AF0D4A" w:rsidP="00363ECB">
            <w:pPr>
              <w:widowControl w:val="0"/>
              <w:spacing w:after="0" w:line="276" w:lineRule="auto"/>
              <w:rPr>
                <w:rFonts w:ascii="Times New Roman" w:eastAsia="Times New Roman" w:hAnsi="Times New Roman" w:cs="Times New Roman"/>
                <w:b/>
                <w:bCs/>
                <w:kern w:val="0"/>
                <w:sz w:val="22"/>
                <w:szCs w:val="22"/>
                <w14:ligatures w14:val="none"/>
              </w:rPr>
            </w:pPr>
            <w:r w:rsidRPr="00BD675E">
              <w:rPr>
                <w:rFonts w:ascii="Times New Roman" w:hAnsi="Times New Roman" w:cs="Times New Roman"/>
                <w:b/>
                <w:bCs/>
                <w:sz w:val="22"/>
                <w:szCs w:val="22"/>
              </w:rPr>
              <w:t>Parameter</w:t>
            </w:r>
          </w:p>
        </w:tc>
        <w:tc>
          <w:tcPr>
            <w:tcW w:w="2835" w:type="dxa"/>
            <w:tcBorders>
              <w:top w:val="single" w:sz="12" w:space="0" w:color="auto"/>
              <w:bottom w:val="single" w:sz="12" w:space="0" w:color="auto"/>
            </w:tcBorders>
            <w:noWrap/>
          </w:tcPr>
          <w:p w14:paraId="219B3DD0" w14:textId="77777777" w:rsidR="00AF0D4A" w:rsidRPr="00BD675E" w:rsidRDefault="00AF0D4A" w:rsidP="00363ECB">
            <w:pPr>
              <w:widowControl w:val="0"/>
              <w:spacing w:after="0" w:line="276" w:lineRule="auto"/>
              <w:rPr>
                <w:rFonts w:ascii="Times New Roman" w:eastAsia="Times New Roman" w:hAnsi="Times New Roman" w:cs="Times New Roman"/>
                <w:b/>
                <w:bCs/>
                <w:kern w:val="0"/>
                <w:sz w:val="22"/>
                <w:szCs w:val="22"/>
                <w14:ligatures w14:val="none"/>
              </w:rPr>
            </w:pPr>
            <w:r w:rsidRPr="00BD675E">
              <w:rPr>
                <w:rFonts w:ascii="Times New Roman" w:eastAsia="Times New Roman" w:hAnsi="Times New Roman" w:cs="Times New Roman"/>
                <w:b/>
                <w:bCs/>
                <w:kern w:val="0"/>
                <w:sz w:val="22"/>
                <w:szCs w:val="22"/>
                <w14:ligatures w14:val="none"/>
              </w:rPr>
              <w:t>NCE 10</w:t>
            </w:r>
          </w:p>
        </w:tc>
        <w:tc>
          <w:tcPr>
            <w:tcW w:w="2835" w:type="dxa"/>
            <w:tcBorders>
              <w:top w:val="single" w:sz="12" w:space="0" w:color="auto"/>
              <w:bottom w:val="single" w:sz="12" w:space="0" w:color="auto"/>
            </w:tcBorders>
          </w:tcPr>
          <w:p w14:paraId="5B9F1D8B" w14:textId="1A95D98D" w:rsidR="00AF0D4A" w:rsidRPr="00BD675E" w:rsidRDefault="00AF0D4A" w:rsidP="00363ECB">
            <w:pPr>
              <w:widowControl w:val="0"/>
              <w:spacing w:after="0" w:line="276" w:lineRule="auto"/>
              <w:rPr>
                <w:rFonts w:ascii="Times New Roman" w:eastAsia="Times New Roman" w:hAnsi="Times New Roman" w:cs="Times New Roman"/>
                <w:b/>
                <w:bCs/>
                <w:kern w:val="0"/>
                <w:sz w:val="22"/>
                <w:szCs w:val="22"/>
                <w14:ligatures w14:val="none"/>
              </w:rPr>
            </w:pPr>
            <w:r w:rsidRPr="00BD675E">
              <w:rPr>
                <w:rFonts w:ascii="Times New Roman" w:eastAsia="Times New Roman" w:hAnsi="Times New Roman" w:cs="Times New Roman"/>
                <w:b/>
                <w:bCs/>
                <w:kern w:val="0"/>
                <w:sz w:val="22"/>
                <w:szCs w:val="22"/>
                <w14:ligatures w14:val="none"/>
              </w:rPr>
              <w:t>NCE2</w:t>
            </w:r>
            <w:r w:rsidR="00DC66FD" w:rsidRPr="00BD675E">
              <w:rPr>
                <w:rFonts w:ascii="Times New Roman" w:eastAsia="Times New Roman" w:hAnsi="Times New Roman" w:cs="Times New Roman"/>
                <w:b/>
                <w:bCs/>
                <w:kern w:val="0"/>
                <w:sz w:val="22"/>
                <w:szCs w:val="22"/>
                <w14:ligatures w14:val="none"/>
              </w:rPr>
              <w:t>0</w:t>
            </w:r>
          </w:p>
        </w:tc>
      </w:tr>
      <w:tr w:rsidR="00AF0D4A" w:rsidRPr="00BD675E" w14:paraId="2860FF34" w14:textId="77777777" w:rsidTr="00AF0D4A">
        <w:trPr>
          <w:trHeight w:val="291"/>
        </w:trPr>
        <w:tc>
          <w:tcPr>
            <w:tcW w:w="3690" w:type="dxa"/>
            <w:tcBorders>
              <w:top w:val="single" w:sz="12" w:space="0" w:color="auto"/>
            </w:tcBorders>
            <w:noWrap/>
            <w:hideMark/>
          </w:tcPr>
          <w:p w14:paraId="0107F55A"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hAnsi="Times New Roman" w:cs="Times New Roman"/>
                <w:sz w:val="22"/>
                <w:szCs w:val="22"/>
                <w:lang w:val="it-IT"/>
              </w:rPr>
              <w:t>Minimum m/z MS1 (Da)</w:t>
            </w:r>
          </w:p>
        </w:tc>
        <w:tc>
          <w:tcPr>
            <w:tcW w:w="2835" w:type="dxa"/>
            <w:tcBorders>
              <w:top w:val="single" w:sz="12" w:space="0" w:color="auto"/>
            </w:tcBorders>
            <w:noWrap/>
          </w:tcPr>
          <w:p w14:paraId="295C1DFE"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eastAsia="Times New Roman" w:hAnsi="Times New Roman" w:cs="Times New Roman"/>
                <w:kern w:val="0"/>
                <w:sz w:val="22"/>
                <w:szCs w:val="22"/>
                <w:lang w:val="it-IT"/>
                <w14:ligatures w14:val="none"/>
              </w:rPr>
              <w:t>290</w:t>
            </w:r>
          </w:p>
        </w:tc>
        <w:tc>
          <w:tcPr>
            <w:tcW w:w="2835" w:type="dxa"/>
            <w:tcBorders>
              <w:top w:val="single" w:sz="12" w:space="0" w:color="auto"/>
            </w:tcBorders>
          </w:tcPr>
          <w:p w14:paraId="4DF76EC3"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eastAsia="Times New Roman" w:hAnsi="Times New Roman" w:cs="Times New Roman"/>
                <w:kern w:val="0"/>
                <w:sz w:val="22"/>
                <w:szCs w:val="22"/>
                <w:lang w:val="it-IT"/>
                <w14:ligatures w14:val="none"/>
              </w:rPr>
              <w:t>290</w:t>
            </w:r>
          </w:p>
        </w:tc>
      </w:tr>
      <w:tr w:rsidR="00AF0D4A" w:rsidRPr="00BD675E" w14:paraId="59F622AD" w14:textId="77777777" w:rsidTr="00AF0D4A">
        <w:trPr>
          <w:trHeight w:val="291"/>
        </w:trPr>
        <w:tc>
          <w:tcPr>
            <w:tcW w:w="3690" w:type="dxa"/>
            <w:shd w:val="clear" w:color="auto" w:fill="E8E8E8" w:themeFill="background2"/>
            <w:noWrap/>
            <w:hideMark/>
          </w:tcPr>
          <w:p w14:paraId="2C2B2D48"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fr-FR"/>
                <w14:ligatures w14:val="none"/>
              </w:rPr>
            </w:pPr>
            <w:r w:rsidRPr="00BD675E">
              <w:rPr>
                <w:rFonts w:ascii="Times New Roman" w:hAnsi="Times New Roman" w:cs="Times New Roman"/>
                <w:sz w:val="22"/>
                <w:szCs w:val="22"/>
                <w:lang w:val="fr-FR"/>
              </w:rPr>
              <w:t>Maximum m/z MS1 (Da)</w:t>
            </w:r>
          </w:p>
        </w:tc>
        <w:tc>
          <w:tcPr>
            <w:tcW w:w="2835" w:type="dxa"/>
            <w:shd w:val="clear" w:color="auto" w:fill="E8E8E8" w:themeFill="background2"/>
            <w:noWrap/>
          </w:tcPr>
          <w:p w14:paraId="0F74F043"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660</w:t>
            </w:r>
          </w:p>
        </w:tc>
        <w:tc>
          <w:tcPr>
            <w:tcW w:w="2835" w:type="dxa"/>
            <w:shd w:val="clear" w:color="auto" w:fill="E8E8E8" w:themeFill="background2"/>
          </w:tcPr>
          <w:p w14:paraId="1431EA4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660</w:t>
            </w:r>
          </w:p>
        </w:tc>
      </w:tr>
      <w:tr w:rsidR="00AF0D4A" w:rsidRPr="00BD675E" w14:paraId="248252E4" w14:textId="77777777" w:rsidTr="00AF0D4A">
        <w:trPr>
          <w:trHeight w:val="291"/>
        </w:trPr>
        <w:tc>
          <w:tcPr>
            <w:tcW w:w="3690" w:type="dxa"/>
            <w:noWrap/>
            <w:hideMark/>
          </w:tcPr>
          <w:p w14:paraId="529D221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MS1 annotation tolerance (ppm)</w:t>
            </w:r>
          </w:p>
        </w:tc>
        <w:tc>
          <w:tcPr>
            <w:tcW w:w="2835" w:type="dxa"/>
            <w:noWrap/>
          </w:tcPr>
          <w:p w14:paraId="71326F2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5e-06</w:t>
            </w:r>
          </w:p>
        </w:tc>
        <w:tc>
          <w:tcPr>
            <w:tcW w:w="2835" w:type="dxa"/>
          </w:tcPr>
          <w:p w14:paraId="36DF02F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5e-06</w:t>
            </w:r>
          </w:p>
        </w:tc>
      </w:tr>
      <w:tr w:rsidR="00AF0D4A" w:rsidRPr="00BD675E" w14:paraId="38140162" w14:textId="77777777" w:rsidTr="00AF0D4A">
        <w:trPr>
          <w:trHeight w:val="291"/>
        </w:trPr>
        <w:tc>
          <w:tcPr>
            <w:tcW w:w="3690" w:type="dxa"/>
            <w:shd w:val="clear" w:color="auto" w:fill="E8E8E8" w:themeFill="background2"/>
            <w:noWrap/>
            <w:hideMark/>
          </w:tcPr>
          <w:p w14:paraId="36B2CA6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MS1 clustering tolerance (ppm)</w:t>
            </w:r>
          </w:p>
        </w:tc>
        <w:tc>
          <w:tcPr>
            <w:tcW w:w="2835" w:type="dxa"/>
            <w:shd w:val="clear" w:color="auto" w:fill="E8E8E8" w:themeFill="background2"/>
            <w:noWrap/>
          </w:tcPr>
          <w:p w14:paraId="040B6F2B"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3.5e-06</w:t>
            </w:r>
          </w:p>
        </w:tc>
        <w:tc>
          <w:tcPr>
            <w:tcW w:w="2835" w:type="dxa"/>
            <w:shd w:val="clear" w:color="auto" w:fill="E8E8E8" w:themeFill="background2"/>
          </w:tcPr>
          <w:p w14:paraId="45B47C5E"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4e-06</w:t>
            </w:r>
          </w:p>
        </w:tc>
      </w:tr>
      <w:tr w:rsidR="00AF0D4A" w:rsidRPr="00BD675E" w14:paraId="066745B1" w14:textId="77777777" w:rsidTr="00AF0D4A">
        <w:trPr>
          <w:trHeight w:val="291"/>
        </w:trPr>
        <w:tc>
          <w:tcPr>
            <w:tcW w:w="3690" w:type="dxa"/>
            <w:noWrap/>
            <w:hideMark/>
          </w:tcPr>
          <w:p w14:paraId="7285E145"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Minimum MS2 similarity score</w:t>
            </w:r>
          </w:p>
        </w:tc>
        <w:tc>
          <w:tcPr>
            <w:tcW w:w="2835" w:type="dxa"/>
            <w:noWrap/>
          </w:tcPr>
          <w:p w14:paraId="151FF7A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0.1</w:t>
            </w:r>
          </w:p>
        </w:tc>
        <w:tc>
          <w:tcPr>
            <w:tcW w:w="2835" w:type="dxa"/>
          </w:tcPr>
          <w:p w14:paraId="066C5E38"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0.1</w:t>
            </w:r>
          </w:p>
        </w:tc>
      </w:tr>
      <w:tr w:rsidR="00AF0D4A" w:rsidRPr="00BD675E" w14:paraId="6FB59AE3" w14:textId="77777777" w:rsidTr="00AF0D4A">
        <w:trPr>
          <w:trHeight w:val="291"/>
        </w:trPr>
        <w:tc>
          <w:tcPr>
            <w:tcW w:w="3690" w:type="dxa"/>
            <w:shd w:val="clear" w:color="auto" w:fill="E8E8E8" w:themeFill="background2"/>
            <w:noWrap/>
            <w:hideMark/>
          </w:tcPr>
          <w:p w14:paraId="42E94562"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Minimum MS2 fragment count</w:t>
            </w:r>
          </w:p>
        </w:tc>
        <w:tc>
          <w:tcPr>
            <w:tcW w:w="2835" w:type="dxa"/>
            <w:shd w:val="clear" w:color="auto" w:fill="E8E8E8" w:themeFill="background2"/>
            <w:noWrap/>
          </w:tcPr>
          <w:p w14:paraId="0A178F48"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3</w:t>
            </w:r>
          </w:p>
        </w:tc>
        <w:tc>
          <w:tcPr>
            <w:tcW w:w="2835" w:type="dxa"/>
            <w:shd w:val="clear" w:color="auto" w:fill="E8E8E8" w:themeFill="background2"/>
          </w:tcPr>
          <w:p w14:paraId="44E065FE"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3</w:t>
            </w:r>
          </w:p>
        </w:tc>
      </w:tr>
      <w:tr w:rsidR="00AF0D4A" w:rsidRPr="00BD675E" w14:paraId="69848028" w14:textId="77777777" w:rsidTr="00AF0D4A">
        <w:trPr>
          <w:trHeight w:val="291"/>
        </w:trPr>
        <w:tc>
          <w:tcPr>
            <w:tcW w:w="3690" w:type="dxa"/>
            <w:noWrap/>
            <w:hideMark/>
          </w:tcPr>
          <w:p w14:paraId="2503D999"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MS2 bin width (Da)</w:t>
            </w:r>
          </w:p>
        </w:tc>
        <w:tc>
          <w:tcPr>
            <w:tcW w:w="2835" w:type="dxa"/>
            <w:noWrap/>
          </w:tcPr>
          <w:p w14:paraId="1FBF820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0.01</w:t>
            </w:r>
          </w:p>
        </w:tc>
        <w:tc>
          <w:tcPr>
            <w:tcW w:w="2835" w:type="dxa"/>
          </w:tcPr>
          <w:p w14:paraId="10ECDA6F"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0.01</w:t>
            </w:r>
          </w:p>
        </w:tc>
      </w:tr>
      <w:tr w:rsidR="00AF0D4A" w:rsidRPr="00BD675E" w14:paraId="0C34D86D" w14:textId="77777777" w:rsidTr="00AF0D4A">
        <w:trPr>
          <w:trHeight w:val="291"/>
        </w:trPr>
        <w:tc>
          <w:tcPr>
            <w:tcW w:w="3690" w:type="dxa"/>
            <w:shd w:val="clear" w:color="auto" w:fill="E8E8E8" w:themeFill="background2"/>
            <w:noWrap/>
            <w:hideMark/>
          </w:tcPr>
          <w:p w14:paraId="1B356257"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Minimum MS2 relative intensity (%)</w:t>
            </w:r>
          </w:p>
        </w:tc>
        <w:tc>
          <w:tcPr>
            <w:tcW w:w="2835" w:type="dxa"/>
            <w:shd w:val="clear" w:color="auto" w:fill="E8E8E8" w:themeFill="background2"/>
            <w:noWrap/>
          </w:tcPr>
          <w:p w14:paraId="6A0A54FB"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5</w:t>
            </w:r>
          </w:p>
        </w:tc>
        <w:tc>
          <w:tcPr>
            <w:tcW w:w="2835" w:type="dxa"/>
            <w:shd w:val="clear" w:color="auto" w:fill="E8E8E8" w:themeFill="background2"/>
          </w:tcPr>
          <w:p w14:paraId="296B15E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4</w:t>
            </w:r>
          </w:p>
        </w:tc>
      </w:tr>
      <w:tr w:rsidR="00AF0D4A" w:rsidRPr="00BD675E" w14:paraId="713A94F8" w14:textId="77777777" w:rsidTr="00AF0D4A">
        <w:trPr>
          <w:trHeight w:val="291"/>
        </w:trPr>
        <w:tc>
          <w:tcPr>
            <w:tcW w:w="3690" w:type="dxa"/>
            <w:noWrap/>
            <w:hideMark/>
          </w:tcPr>
          <w:p w14:paraId="625F9155"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hAnsi="Times New Roman" w:cs="Times New Roman"/>
                <w:sz w:val="22"/>
                <w:szCs w:val="22"/>
                <w:lang w:val="it-IT"/>
              </w:rPr>
              <w:t>Minimum m/z MS2 (Da)</w:t>
            </w:r>
          </w:p>
        </w:tc>
        <w:tc>
          <w:tcPr>
            <w:tcW w:w="2835" w:type="dxa"/>
            <w:noWrap/>
          </w:tcPr>
          <w:p w14:paraId="07574B84"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eastAsia="Times New Roman" w:hAnsi="Times New Roman" w:cs="Times New Roman"/>
                <w:kern w:val="0"/>
                <w:sz w:val="22"/>
                <w:szCs w:val="22"/>
                <w:lang w:val="it-IT"/>
                <w14:ligatures w14:val="none"/>
              </w:rPr>
              <w:t>140</w:t>
            </w:r>
          </w:p>
        </w:tc>
        <w:tc>
          <w:tcPr>
            <w:tcW w:w="2835" w:type="dxa"/>
          </w:tcPr>
          <w:p w14:paraId="3AF8AE11"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it-IT"/>
                <w14:ligatures w14:val="none"/>
              </w:rPr>
            </w:pPr>
            <w:r w:rsidRPr="00BD675E">
              <w:rPr>
                <w:rFonts w:ascii="Times New Roman" w:eastAsia="Times New Roman" w:hAnsi="Times New Roman" w:cs="Times New Roman"/>
                <w:kern w:val="0"/>
                <w:sz w:val="22"/>
                <w:szCs w:val="22"/>
                <w:lang w:val="it-IT"/>
                <w14:ligatures w14:val="none"/>
              </w:rPr>
              <w:t>140</w:t>
            </w:r>
          </w:p>
        </w:tc>
      </w:tr>
      <w:tr w:rsidR="00AF0D4A" w:rsidRPr="00BD675E" w14:paraId="1967153A" w14:textId="77777777" w:rsidTr="00AF0D4A">
        <w:trPr>
          <w:trHeight w:val="291"/>
        </w:trPr>
        <w:tc>
          <w:tcPr>
            <w:tcW w:w="3690" w:type="dxa"/>
            <w:shd w:val="clear" w:color="auto" w:fill="E8E8E8" w:themeFill="background2"/>
            <w:noWrap/>
            <w:hideMark/>
          </w:tcPr>
          <w:p w14:paraId="6F71E347"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fr-FR"/>
                <w14:ligatures w14:val="none"/>
              </w:rPr>
            </w:pPr>
            <w:r w:rsidRPr="00BD675E">
              <w:rPr>
                <w:rFonts w:ascii="Times New Roman" w:hAnsi="Times New Roman" w:cs="Times New Roman"/>
                <w:sz w:val="22"/>
                <w:szCs w:val="22"/>
                <w:lang w:val="fr-FR"/>
              </w:rPr>
              <w:t xml:space="preserve">Minimum </w:t>
            </w:r>
            <w:r w:rsidRPr="00BD675E">
              <w:rPr>
                <w:rFonts w:ascii="Times New Roman" w:hAnsi="Times New Roman" w:cs="Times New Roman"/>
                <w:sz w:val="22"/>
                <w:szCs w:val="22"/>
              </w:rPr>
              <w:t>Δ</w:t>
            </w:r>
            <w:r w:rsidRPr="00BD675E">
              <w:rPr>
                <w:rFonts w:ascii="Times New Roman" w:hAnsi="Times New Roman" w:cs="Times New Roman"/>
                <w:sz w:val="22"/>
                <w:szCs w:val="22"/>
                <w:lang w:val="fr-FR"/>
              </w:rPr>
              <w:t>RT intra-QC  (min)</w:t>
            </w:r>
          </w:p>
        </w:tc>
        <w:tc>
          <w:tcPr>
            <w:tcW w:w="2835" w:type="dxa"/>
            <w:shd w:val="clear" w:color="auto" w:fill="E8E8E8" w:themeFill="background2"/>
            <w:noWrap/>
          </w:tcPr>
          <w:p w14:paraId="7F291E4A"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0.2</w:t>
            </w:r>
          </w:p>
        </w:tc>
        <w:tc>
          <w:tcPr>
            <w:tcW w:w="2835" w:type="dxa"/>
            <w:shd w:val="clear" w:color="auto" w:fill="E8E8E8" w:themeFill="background2"/>
          </w:tcPr>
          <w:p w14:paraId="677BF4B1"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0.2</w:t>
            </w:r>
          </w:p>
        </w:tc>
      </w:tr>
      <w:tr w:rsidR="00AF0D4A" w:rsidRPr="00BD675E" w14:paraId="2DD8FC39" w14:textId="77777777" w:rsidTr="00AF0D4A">
        <w:trPr>
          <w:trHeight w:val="291"/>
        </w:trPr>
        <w:tc>
          <w:tcPr>
            <w:tcW w:w="3690" w:type="dxa"/>
            <w:noWrap/>
            <w:hideMark/>
          </w:tcPr>
          <w:p w14:paraId="22A60D44"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fr-FR"/>
                <w14:ligatures w14:val="none"/>
              </w:rPr>
            </w:pPr>
            <w:r w:rsidRPr="00BD675E">
              <w:rPr>
                <w:rFonts w:ascii="Times New Roman" w:hAnsi="Times New Roman" w:cs="Times New Roman"/>
                <w:sz w:val="22"/>
                <w:szCs w:val="22"/>
                <w:lang w:val="fr-FR"/>
              </w:rPr>
              <w:t xml:space="preserve">Maximum </w:t>
            </w:r>
            <w:r w:rsidRPr="00BD675E">
              <w:rPr>
                <w:rFonts w:ascii="Times New Roman" w:hAnsi="Times New Roman" w:cs="Times New Roman"/>
                <w:sz w:val="22"/>
                <w:szCs w:val="22"/>
              </w:rPr>
              <w:t>Δ</w:t>
            </w:r>
            <w:r w:rsidRPr="00BD675E">
              <w:rPr>
                <w:rFonts w:ascii="Times New Roman" w:hAnsi="Times New Roman" w:cs="Times New Roman"/>
                <w:sz w:val="22"/>
                <w:szCs w:val="22"/>
                <w:lang w:val="fr-FR"/>
              </w:rPr>
              <w:t>RT intra-QC  (min)</w:t>
            </w:r>
          </w:p>
        </w:tc>
        <w:tc>
          <w:tcPr>
            <w:tcW w:w="2835" w:type="dxa"/>
            <w:noWrap/>
          </w:tcPr>
          <w:p w14:paraId="5757B03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7.6</w:t>
            </w:r>
          </w:p>
        </w:tc>
        <w:tc>
          <w:tcPr>
            <w:tcW w:w="2835" w:type="dxa"/>
          </w:tcPr>
          <w:p w14:paraId="5A0FDE88"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7.6</w:t>
            </w:r>
          </w:p>
        </w:tc>
      </w:tr>
      <w:tr w:rsidR="00AF0D4A" w:rsidRPr="00BD675E" w14:paraId="529648D7" w14:textId="77777777" w:rsidTr="00AF0D4A">
        <w:trPr>
          <w:trHeight w:val="291"/>
        </w:trPr>
        <w:tc>
          <w:tcPr>
            <w:tcW w:w="3690" w:type="dxa"/>
            <w:shd w:val="clear" w:color="auto" w:fill="E8E8E8" w:themeFill="background2"/>
            <w:noWrap/>
            <w:hideMark/>
          </w:tcPr>
          <w:p w14:paraId="7850D100"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fr-FR"/>
                <w14:ligatures w14:val="none"/>
              </w:rPr>
            </w:pPr>
            <w:r w:rsidRPr="00BD675E">
              <w:rPr>
                <w:rFonts w:ascii="Times New Roman" w:hAnsi="Times New Roman" w:cs="Times New Roman"/>
                <w:sz w:val="22"/>
                <w:szCs w:val="22"/>
                <w:lang w:val="fr-FR"/>
              </w:rPr>
              <w:t xml:space="preserve">Maximum </w:t>
            </w:r>
            <w:r w:rsidRPr="00BD675E">
              <w:rPr>
                <w:rFonts w:ascii="Times New Roman" w:hAnsi="Times New Roman" w:cs="Times New Roman"/>
                <w:sz w:val="22"/>
                <w:szCs w:val="22"/>
              </w:rPr>
              <w:t>Δ</w:t>
            </w:r>
            <w:r w:rsidRPr="00BD675E">
              <w:rPr>
                <w:rFonts w:ascii="Times New Roman" w:hAnsi="Times New Roman" w:cs="Times New Roman"/>
                <w:sz w:val="22"/>
                <w:szCs w:val="22"/>
                <w:lang w:val="fr-FR"/>
              </w:rPr>
              <w:t>RT inter-QC  (min)</w:t>
            </w:r>
          </w:p>
        </w:tc>
        <w:tc>
          <w:tcPr>
            <w:tcW w:w="2835" w:type="dxa"/>
            <w:shd w:val="clear" w:color="auto" w:fill="E8E8E8" w:themeFill="background2"/>
            <w:noWrap/>
          </w:tcPr>
          <w:p w14:paraId="4F6ED2FA"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0.4</w:t>
            </w:r>
          </w:p>
        </w:tc>
        <w:tc>
          <w:tcPr>
            <w:tcW w:w="2835" w:type="dxa"/>
            <w:shd w:val="clear" w:color="auto" w:fill="E8E8E8" w:themeFill="background2"/>
          </w:tcPr>
          <w:p w14:paraId="69A0A2E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0.5</w:t>
            </w:r>
          </w:p>
        </w:tc>
      </w:tr>
      <w:tr w:rsidR="00AF0D4A" w:rsidRPr="00BD675E" w14:paraId="3C6DFF2C" w14:textId="77777777" w:rsidTr="00AF0D4A">
        <w:trPr>
          <w:trHeight w:val="291"/>
        </w:trPr>
        <w:tc>
          <w:tcPr>
            <w:tcW w:w="3690" w:type="dxa"/>
            <w:noWrap/>
            <w:hideMark/>
          </w:tcPr>
          <w:p w14:paraId="6A754089"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Minimum RT inversion score</w:t>
            </w:r>
          </w:p>
        </w:tc>
        <w:tc>
          <w:tcPr>
            <w:tcW w:w="2835" w:type="dxa"/>
            <w:noWrap/>
          </w:tcPr>
          <w:p w14:paraId="2F39BF35"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0.05</w:t>
            </w:r>
          </w:p>
        </w:tc>
        <w:tc>
          <w:tcPr>
            <w:tcW w:w="2835" w:type="dxa"/>
          </w:tcPr>
          <w:p w14:paraId="55691C42"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0.2</w:t>
            </w:r>
          </w:p>
        </w:tc>
      </w:tr>
      <w:tr w:rsidR="00AF0D4A" w:rsidRPr="00BD675E" w14:paraId="4AD30D7D" w14:textId="77777777" w:rsidTr="00AF0D4A">
        <w:trPr>
          <w:trHeight w:val="291"/>
        </w:trPr>
        <w:tc>
          <w:tcPr>
            <w:tcW w:w="3690" w:type="dxa"/>
            <w:shd w:val="clear" w:color="auto" w:fill="E8E8E8" w:themeFill="background2"/>
            <w:noWrap/>
            <w:hideMark/>
          </w:tcPr>
          <w:p w14:paraId="62E303BD"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Maximum RT inversion score</w:t>
            </w:r>
          </w:p>
        </w:tc>
        <w:tc>
          <w:tcPr>
            <w:tcW w:w="2835" w:type="dxa"/>
            <w:shd w:val="clear" w:color="auto" w:fill="E8E8E8" w:themeFill="background2"/>
            <w:noWrap/>
          </w:tcPr>
          <w:p w14:paraId="3A1351D0"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7</w:t>
            </w:r>
          </w:p>
        </w:tc>
        <w:tc>
          <w:tcPr>
            <w:tcW w:w="2835" w:type="dxa"/>
            <w:shd w:val="clear" w:color="auto" w:fill="E8E8E8" w:themeFill="background2"/>
          </w:tcPr>
          <w:p w14:paraId="12365E79"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14</w:t>
            </w:r>
          </w:p>
        </w:tc>
      </w:tr>
      <w:tr w:rsidR="00AF0D4A" w:rsidRPr="00BD675E" w14:paraId="6487FD52" w14:textId="77777777" w:rsidTr="00AF0D4A">
        <w:trPr>
          <w:trHeight w:val="291"/>
        </w:trPr>
        <w:tc>
          <w:tcPr>
            <w:tcW w:w="3690" w:type="dxa"/>
            <w:noWrap/>
            <w:hideMark/>
          </w:tcPr>
          <w:p w14:paraId="1DB963D5"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Library for annotation</w:t>
            </w:r>
          </w:p>
        </w:tc>
        <w:tc>
          <w:tcPr>
            <w:tcW w:w="2835" w:type="dxa"/>
            <w:noWrap/>
          </w:tcPr>
          <w:p w14:paraId="6C3799A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proofErr w:type="spellStart"/>
            <w:r w:rsidRPr="00BD675E">
              <w:rPr>
                <w:rFonts w:ascii="Times New Roman" w:eastAsia="Times New Roman" w:hAnsi="Times New Roman" w:cs="Times New Roman"/>
                <w:kern w:val="0"/>
                <w:sz w:val="22"/>
                <w:szCs w:val="22"/>
                <w14:ligatures w14:val="none"/>
              </w:rPr>
              <w:t>library_TrainedModel</w:t>
            </w:r>
            <w:proofErr w:type="spellEnd"/>
          </w:p>
        </w:tc>
        <w:tc>
          <w:tcPr>
            <w:tcW w:w="2835" w:type="dxa"/>
          </w:tcPr>
          <w:p w14:paraId="2C0F5DA3"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proofErr w:type="spellStart"/>
            <w:r w:rsidRPr="00BD675E">
              <w:rPr>
                <w:rFonts w:ascii="Times New Roman" w:eastAsia="Times New Roman" w:hAnsi="Times New Roman" w:cs="Times New Roman"/>
                <w:kern w:val="0"/>
                <w:sz w:val="22"/>
                <w:szCs w:val="22"/>
                <w14:ligatures w14:val="none"/>
              </w:rPr>
              <w:t>library_TrainedModel</w:t>
            </w:r>
            <w:proofErr w:type="spellEnd"/>
          </w:p>
        </w:tc>
      </w:tr>
      <w:tr w:rsidR="00AF0D4A" w:rsidRPr="002A51C2" w14:paraId="518CB9E1" w14:textId="77777777" w:rsidTr="00AF0D4A">
        <w:trPr>
          <w:trHeight w:val="291"/>
        </w:trPr>
        <w:tc>
          <w:tcPr>
            <w:tcW w:w="3690" w:type="dxa"/>
            <w:shd w:val="clear" w:color="auto" w:fill="E8E8E8" w:themeFill="background2"/>
            <w:noWrap/>
            <w:hideMark/>
          </w:tcPr>
          <w:p w14:paraId="500E1B17"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Selected adducts</w:t>
            </w:r>
          </w:p>
        </w:tc>
        <w:tc>
          <w:tcPr>
            <w:tcW w:w="2835" w:type="dxa"/>
            <w:shd w:val="clear" w:color="auto" w:fill="E8E8E8" w:themeFill="background2"/>
            <w:noWrap/>
          </w:tcPr>
          <w:p w14:paraId="48321533"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pt-BR"/>
                <w14:ligatures w14:val="none"/>
              </w:rPr>
            </w:pPr>
            <w:r w:rsidRPr="00BD675E">
              <w:rPr>
                <w:rFonts w:ascii="Times New Roman" w:eastAsia="Times New Roman" w:hAnsi="Times New Roman" w:cs="Times New Roman"/>
                <w:kern w:val="0"/>
                <w:sz w:val="22"/>
                <w:szCs w:val="22"/>
                <w:lang w:val="pt-BR"/>
                <w14:ligatures w14:val="none"/>
              </w:rPr>
              <w:t>[M+H]+|[M+NH4]+|[</w:t>
            </w:r>
            <w:proofErr w:type="spellStart"/>
            <w:r w:rsidRPr="00BD675E">
              <w:rPr>
                <w:rFonts w:ascii="Times New Roman" w:eastAsia="Times New Roman" w:hAnsi="Times New Roman" w:cs="Times New Roman"/>
                <w:kern w:val="0"/>
                <w:sz w:val="22"/>
                <w:szCs w:val="22"/>
                <w:lang w:val="pt-BR"/>
                <w14:ligatures w14:val="none"/>
              </w:rPr>
              <w:t>M+Na</w:t>
            </w:r>
            <w:proofErr w:type="spellEnd"/>
            <w:r w:rsidRPr="00BD675E">
              <w:rPr>
                <w:rFonts w:ascii="Times New Roman" w:eastAsia="Times New Roman" w:hAnsi="Times New Roman" w:cs="Times New Roman"/>
                <w:kern w:val="0"/>
                <w:sz w:val="22"/>
                <w:szCs w:val="22"/>
                <w:lang w:val="pt-BR"/>
                <w14:ligatures w14:val="none"/>
              </w:rPr>
              <w:t>]+|[M+K]+</w:t>
            </w:r>
          </w:p>
        </w:tc>
        <w:tc>
          <w:tcPr>
            <w:tcW w:w="2835" w:type="dxa"/>
            <w:shd w:val="clear" w:color="auto" w:fill="E8E8E8" w:themeFill="background2"/>
          </w:tcPr>
          <w:p w14:paraId="4464292F"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lang w:val="pt-BR"/>
                <w14:ligatures w14:val="none"/>
              </w:rPr>
            </w:pPr>
            <w:r w:rsidRPr="00BD675E">
              <w:rPr>
                <w:rFonts w:ascii="Times New Roman" w:eastAsia="Times New Roman" w:hAnsi="Times New Roman" w:cs="Times New Roman"/>
                <w:kern w:val="0"/>
                <w:sz w:val="22"/>
                <w:szCs w:val="22"/>
                <w:lang w:val="pt-BR"/>
                <w14:ligatures w14:val="none"/>
              </w:rPr>
              <w:t>[M+H]+|[M+NH4]+|[</w:t>
            </w:r>
            <w:proofErr w:type="spellStart"/>
            <w:r w:rsidRPr="00BD675E">
              <w:rPr>
                <w:rFonts w:ascii="Times New Roman" w:eastAsia="Times New Roman" w:hAnsi="Times New Roman" w:cs="Times New Roman"/>
                <w:kern w:val="0"/>
                <w:sz w:val="22"/>
                <w:szCs w:val="22"/>
                <w:lang w:val="pt-BR"/>
                <w14:ligatures w14:val="none"/>
              </w:rPr>
              <w:t>M+Na</w:t>
            </w:r>
            <w:proofErr w:type="spellEnd"/>
            <w:r w:rsidRPr="00BD675E">
              <w:rPr>
                <w:rFonts w:ascii="Times New Roman" w:eastAsia="Times New Roman" w:hAnsi="Times New Roman" w:cs="Times New Roman"/>
                <w:kern w:val="0"/>
                <w:sz w:val="22"/>
                <w:szCs w:val="22"/>
                <w:lang w:val="pt-BR"/>
                <w14:ligatures w14:val="none"/>
              </w:rPr>
              <w:t>]+|[M+K]+</w:t>
            </w:r>
          </w:p>
        </w:tc>
      </w:tr>
      <w:tr w:rsidR="00AF0D4A" w:rsidRPr="00BD675E" w14:paraId="714E43C5" w14:textId="77777777" w:rsidTr="00AF0D4A">
        <w:trPr>
          <w:trHeight w:val="291"/>
        </w:trPr>
        <w:tc>
          <w:tcPr>
            <w:tcW w:w="3690" w:type="dxa"/>
            <w:noWrap/>
            <w:hideMark/>
          </w:tcPr>
          <w:p w14:paraId="1EC3C35C"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Adduct m/z shift</w:t>
            </w:r>
          </w:p>
        </w:tc>
        <w:tc>
          <w:tcPr>
            <w:tcW w:w="2835" w:type="dxa"/>
            <w:noWrap/>
          </w:tcPr>
          <w:p w14:paraId="572A52FF"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1.00728|18.0338|22.9892|38.9632</w:t>
            </w:r>
          </w:p>
        </w:tc>
        <w:tc>
          <w:tcPr>
            <w:tcW w:w="2835" w:type="dxa"/>
          </w:tcPr>
          <w:p w14:paraId="0DBEF1C8"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1.00728|18.0338|22.9892|38.9632</w:t>
            </w:r>
          </w:p>
        </w:tc>
      </w:tr>
      <w:tr w:rsidR="00AF0D4A" w:rsidRPr="00BD675E" w14:paraId="2CA517DB" w14:textId="77777777" w:rsidTr="00AF0D4A">
        <w:trPr>
          <w:trHeight w:val="291"/>
        </w:trPr>
        <w:tc>
          <w:tcPr>
            <w:tcW w:w="3690" w:type="dxa"/>
            <w:shd w:val="clear" w:color="auto" w:fill="E8E8E8" w:themeFill="background2"/>
            <w:noWrap/>
            <w:hideMark/>
          </w:tcPr>
          <w:p w14:paraId="628ACCA8" w14:textId="77777777" w:rsidR="00AF0D4A" w:rsidRPr="00BD675E" w:rsidRDefault="00AF0D4A" w:rsidP="00363ECB">
            <w:pPr>
              <w:widowControl w:val="0"/>
              <w:spacing w:after="0" w:line="36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Collision energy</w:t>
            </w:r>
          </w:p>
        </w:tc>
        <w:tc>
          <w:tcPr>
            <w:tcW w:w="2835" w:type="dxa"/>
            <w:shd w:val="clear" w:color="auto" w:fill="E8E8E8" w:themeFill="background2"/>
            <w:noWrap/>
          </w:tcPr>
          <w:p w14:paraId="01DA3F0C" w14:textId="77777777" w:rsidR="00AF0D4A" w:rsidRPr="00BD675E" w:rsidRDefault="00AF0D4A" w:rsidP="00363ECB">
            <w:pPr>
              <w:widowControl w:val="0"/>
              <w:spacing w:after="0" w:line="36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msms10HCD</w:t>
            </w:r>
          </w:p>
        </w:tc>
        <w:tc>
          <w:tcPr>
            <w:tcW w:w="2835" w:type="dxa"/>
            <w:shd w:val="clear" w:color="auto" w:fill="E8E8E8" w:themeFill="background2"/>
          </w:tcPr>
          <w:p w14:paraId="2CB1660F"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Msms20HCD</w:t>
            </w:r>
          </w:p>
        </w:tc>
      </w:tr>
      <w:tr w:rsidR="00AF0D4A" w:rsidRPr="00BD675E" w14:paraId="234F085A" w14:textId="77777777" w:rsidTr="00AF0D4A">
        <w:trPr>
          <w:trHeight w:val="291"/>
        </w:trPr>
        <w:tc>
          <w:tcPr>
            <w:tcW w:w="3690" w:type="dxa"/>
            <w:noWrap/>
            <w:hideMark/>
          </w:tcPr>
          <w:p w14:paraId="54910533"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hAnsi="Times New Roman" w:cs="Times New Roman"/>
                <w:sz w:val="22"/>
                <w:szCs w:val="22"/>
              </w:rPr>
              <w:t xml:space="preserve">Number of </w:t>
            </w:r>
            <w:proofErr w:type="spellStart"/>
            <w:r w:rsidRPr="00BD675E">
              <w:rPr>
                <w:rFonts w:ascii="Times New Roman" w:hAnsi="Times New Roman" w:cs="Times New Roman"/>
                <w:sz w:val="22"/>
                <w:szCs w:val="22"/>
              </w:rPr>
              <w:t>parpool</w:t>
            </w:r>
            <w:proofErr w:type="spellEnd"/>
            <w:r w:rsidRPr="00BD675E">
              <w:rPr>
                <w:rFonts w:ascii="Times New Roman" w:hAnsi="Times New Roman" w:cs="Times New Roman"/>
                <w:sz w:val="22"/>
                <w:szCs w:val="22"/>
              </w:rPr>
              <w:t xml:space="preserve"> workers</w:t>
            </w:r>
          </w:p>
        </w:tc>
        <w:tc>
          <w:tcPr>
            <w:tcW w:w="2835" w:type="dxa"/>
            <w:noWrap/>
          </w:tcPr>
          <w:p w14:paraId="5A814ACB"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9</w:t>
            </w:r>
          </w:p>
        </w:tc>
        <w:tc>
          <w:tcPr>
            <w:tcW w:w="2835" w:type="dxa"/>
          </w:tcPr>
          <w:p w14:paraId="2D1F42B6" w14:textId="77777777" w:rsidR="00AF0D4A" w:rsidRPr="00BD675E" w:rsidRDefault="00AF0D4A" w:rsidP="00363ECB">
            <w:pPr>
              <w:widowControl w:val="0"/>
              <w:spacing w:after="0" w:line="240" w:lineRule="auto"/>
              <w:rPr>
                <w:rFonts w:ascii="Times New Roman" w:eastAsia="Times New Roman" w:hAnsi="Times New Roman" w:cs="Times New Roman"/>
                <w:kern w:val="0"/>
                <w:sz w:val="22"/>
                <w:szCs w:val="22"/>
                <w14:ligatures w14:val="none"/>
              </w:rPr>
            </w:pPr>
            <w:r w:rsidRPr="00BD675E">
              <w:rPr>
                <w:rFonts w:ascii="Times New Roman" w:eastAsia="Times New Roman" w:hAnsi="Times New Roman" w:cs="Times New Roman"/>
                <w:kern w:val="0"/>
                <w:sz w:val="22"/>
                <w:szCs w:val="22"/>
                <w14:ligatures w14:val="none"/>
              </w:rPr>
              <w:t>8</w:t>
            </w:r>
          </w:p>
        </w:tc>
      </w:tr>
    </w:tbl>
    <w:p w14:paraId="541EADE5" w14:textId="68350873" w:rsidR="00FD39E1" w:rsidRPr="00BD675E" w:rsidRDefault="00AF0D4A" w:rsidP="00363ECB">
      <w:pPr>
        <w:widowControl w:val="0"/>
      </w:pPr>
      <w:r w:rsidRPr="00BD675E">
        <w:rPr>
          <w:noProof/>
        </w:rPr>
        <w:t xml:space="preserve"> </w:t>
      </w:r>
    </w:p>
    <w:p w14:paraId="41E2A740" w14:textId="7EB57BC9" w:rsidR="00FD39E1" w:rsidRPr="00BD675E" w:rsidRDefault="00FD39E1" w:rsidP="00363ECB">
      <w:pPr>
        <w:widowControl w:val="0"/>
      </w:pPr>
    </w:p>
    <w:p w14:paraId="28B62F72" w14:textId="2263B7E2" w:rsidR="00FD39E1" w:rsidRPr="00BD675E" w:rsidRDefault="00F667DD" w:rsidP="00363ECB">
      <w:pPr>
        <w:widowControl w:val="0"/>
      </w:pPr>
      <w:r w:rsidRPr="00BD675E">
        <w:br w:type="page"/>
      </w:r>
    </w:p>
    <w:tbl>
      <w:tblPr>
        <w:tblpPr w:leftFromText="180" w:rightFromText="180" w:horzAnchor="margin" w:tblpY="1021"/>
        <w:tblW w:w="9146" w:type="dxa"/>
        <w:tblLook w:val="04A0" w:firstRow="1" w:lastRow="0" w:firstColumn="1" w:lastColumn="0" w:noHBand="0" w:noVBand="1"/>
      </w:tblPr>
      <w:tblGrid>
        <w:gridCol w:w="572"/>
        <w:gridCol w:w="520"/>
        <w:gridCol w:w="1444"/>
        <w:gridCol w:w="2759"/>
        <w:gridCol w:w="572"/>
        <w:gridCol w:w="520"/>
        <w:gridCol w:w="2759"/>
      </w:tblGrid>
      <w:tr w:rsidR="00B93746" w:rsidRPr="00BD675E" w14:paraId="3E2F24B4" w14:textId="77777777" w:rsidTr="004104DE">
        <w:trPr>
          <w:trHeight w:val="240"/>
        </w:trPr>
        <w:tc>
          <w:tcPr>
            <w:tcW w:w="572" w:type="dxa"/>
            <w:tcBorders>
              <w:top w:val="single" w:sz="8" w:space="0" w:color="auto"/>
              <w:left w:val="single" w:sz="8" w:space="0" w:color="auto"/>
              <w:bottom w:val="single" w:sz="8" w:space="0" w:color="auto"/>
              <w:right w:val="single" w:sz="8" w:space="0" w:color="auto"/>
            </w:tcBorders>
            <w:vAlign w:val="bottom"/>
            <w:hideMark/>
          </w:tcPr>
          <w:p w14:paraId="1E749A81" w14:textId="771CA139"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lastRenderedPageBreak/>
              <w:t>Cell Type</w:t>
            </w:r>
          </w:p>
        </w:tc>
        <w:tc>
          <w:tcPr>
            <w:tcW w:w="520" w:type="dxa"/>
            <w:tcBorders>
              <w:top w:val="single" w:sz="8" w:space="0" w:color="auto"/>
              <w:left w:val="nil"/>
              <w:bottom w:val="single" w:sz="8" w:space="0" w:color="auto"/>
              <w:right w:val="single" w:sz="8" w:space="0" w:color="auto"/>
            </w:tcBorders>
            <w:vAlign w:val="bottom"/>
            <w:hideMark/>
          </w:tcPr>
          <w:p w14:paraId="7A57F9B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Cell Line</w:t>
            </w:r>
          </w:p>
        </w:tc>
        <w:tc>
          <w:tcPr>
            <w:tcW w:w="4203" w:type="dxa"/>
            <w:gridSpan w:val="2"/>
            <w:tcBorders>
              <w:top w:val="single" w:sz="8" w:space="0" w:color="auto"/>
              <w:left w:val="nil"/>
              <w:bottom w:val="single" w:sz="8" w:space="0" w:color="auto"/>
              <w:right w:val="single" w:sz="8" w:space="0" w:color="000000"/>
            </w:tcBorders>
            <w:noWrap/>
            <w:vAlign w:val="center"/>
            <w:hideMark/>
          </w:tcPr>
          <w:p w14:paraId="1C14AE50"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Parameters</w:t>
            </w:r>
          </w:p>
        </w:tc>
        <w:tc>
          <w:tcPr>
            <w:tcW w:w="572" w:type="dxa"/>
            <w:tcBorders>
              <w:top w:val="single" w:sz="8" w:space="0" w:color="auto"/>
              <w:left w:val="nil"/>
              <w:bottom w:val="single" w:sz="8" w:space="0" w:color="auto"/>
              <w:right w:val="single" w:sz="8" w:space="0" w:color="auto"/>
            </w:tcBorders>
            <w:vAlign w:val="bottom"/>
            <w:hideMark/>
          </w:tcPr>
          <w:p w14:paraId="6070073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Cell Type</w:t>
            </w:r>
          </w:p>
        </w:tc>
        <w:tc>
          <w:tcPr>
            <w:tcW w:w="520" w:type="dxa"/>
            <w:tcBorders>
              <w:top w:val="single" w:sz="8" w:space="0" w:color="auto"/>
              <w:left w:val="nil"/>
              <w:bottom w:val="single" w:sz="8" w:space="0" w:color="auto"/>
              <w:right w:val="single" w:sz="8" w:space="0" w:color="auto"/>
            </w:tcBorders>
            <w:vAlign w:val="bottom"/>
            <w:hideMark/>
          </w:tcPr>
          <w:p w14:paraId="44D1556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Cell Line</w:t>
            </w:r>
          </w:p>
        </w:tc>
        <w:tc>
          <w:tcPr>
            <w:tcW w:w="2759" w:type="dxa"/>
            <w:tcBorders>
              <w:top w:val="single" w:sz="8" w:space="0" w:color="auto"/>
              <w:left w:val="single" w:sz="4" w:space="0" w:color="auto"/>
              <w:bottom w:val="single" w:sz="8" w:space="0" w:color="auto"/>
              <w:right w:val="single" w:sz="8" w:space="0" w:color="auto"/>
            </w:tcBorders>
            <w:noWrap/>
            <w:vAlign w:val="center"/>
            <w:hideMark/>
          </w:tcPr>
          <w:p w14:paraId="2DC6C98E" w14:textId="20E66F04"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Parameters </w:t>
            </w:r>
          </w:p>
        </w:tc>
      </w:tr>
      <w:tr w:rsidR="00B93746" w:rsidRPr="00BD675E" w14:paraId="32620DD7" w14:textId="77777777" w:rsidTr="004104DE">
        <w:trPr>
          <w:trHeight w:val="240"/>
        </w:trPr>
        <w:tc>
          <w:tcPr>
            <w:tcW w:w="572" w:type="dxa"/>
            <w:vMerge w:val="restart"/>
            <w:tcBorders>
              <w:top w:val="nil"/>
              <w:left w:val="single" w:sz="8" w:space="0" w:color="auto"/>
              <w:bottom w:val="single" w:sz="8" w:space="0" w:color="000000"/>
              <w:right w:val="single" w:sz="4" w:space="0" w:color="auto"/>
            </w:tcBorders>
            <w:noWrap/>
            <w:textDirection w:val="btLr"/>
            <w:vAlign w:val="center"/>
            <w:hideMark/>
          </w:tcPr>
          <w:p w14:paraId="319FD83F" w14:textId="522749FE"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 xml:space="preserve">Acute </w:t>
            </w:r>
            <w:proofErr w:type="spellStart"/>
            <w:r w:rsidRPr="00BD675E">
              <w:rPr>
                <w:rFonts w:ascii="Times New Roman" w:eastAsia="Times New Roman" w:hAnsi="Times New Roman" w:cs="Times New Roman"/>
                <w:kern w:val="0"/>
                <w:sz w:val="16"/>
                <w:szCs w:val="16"/>
                <w14:ligatures w14:val="none"/>
              </w:rPr>
              <w:t>Limphoblastic</w:t>
            </w:r>
            <w:proofErr w:type="spellEnd"/>
            <w:r w:rsidRPr="00BD675E">
              <w:rPr>
                <w:rFonts w:ascii="Times New Roman" w:eastAsia="Times New Roman" w:hAnsi="Times New Roman" w:cs="Times New Roman"/>
                <w:kern w:val="0"/>
                <w:sz w:val="16"/>
                <w:szCs w:val="16"/>
                <w14:ligatures w14:val="none"/>
              </w:rPr>
              <w:t xml:space="preserve"> Leukemia</w:t>
            </w:r>
          </w:p>
        </w:tc>
        <w:tc>
          <w:tcPr>
            <w:tcW w:w="520" w:type="dxa"/>
            <w:vMerge w:val="restart"/>
            <w:tcBorders>
              <w:top w:val="nil"/>
              <w:left w:val="single" w:sz="4" w:space="0" w:color="auto"/>
              <w:bottom w:val="single" w:sz="4" w:space="0" w:color="auto"/>
              <w:right w:val="single" w:sz="4" w:space="0" w:color="auto"/>
            </w:tcBorders>
            <w:noWrap/>
            <w:textDirection w:val="btLr"/>
            <w:vAlign w:val="center"/>
            <w:hideMark/>
          </w:tcPr>
          <w:p w14:paraId="5C37ADF8"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CCRFCEM</w:t>
            </w:r>
          </w:p>
        </w:tc>
        <w:tc>
          <w:tcPr>
            <w:tcW w:w="1444" w:type="dxa"/>
            <w:tcBorders>
              <w:top w:val="nil"/>
              <w:left w:val="nil"/>
              <w:bottom w:val="single" w:sz="4" w:space="0" w:color="auto"/>
              <w:right w:val="single" w:sz="4" w:space="0" w:color="auto"/>
            </w:tcBorders>
            <w:noWrap/>
            <w:vAlign w:val="bottom"/>
            <w:hideMark/>
          </w:tcPr>
          <w:p w14:paraId="5F19EF1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ms1_Min</w:t>
            </w:r>
          </w:p>
        </w:tc>
        <w:tc>
          <w:tcPr>
            <w:tcW w:w="2759" w:type="dxa"/>
            <w:tcBorders>
              <w:top w:val="nil"/>
              <w:left w:val="nil"/>
              <w:bottom w:val="single" w:sz="4" w:space="0" w:color="auto"/>
              <w:right w:val="single" w:sz="8" w:space="0" w:color="auto"/>
            </w:tcBorders>
            <w:noWrap/>
            <w:vAlign w:val="bottom"/>
            <w:hideMark/>
          </w:tcPr>
          <w:p w14:paraId="00F52F3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250</w:t>
            </w:r>
          </w:p>
        </w:tc>
        <w:tc>
          <w:tcPr>
            <w:tcW w:w="572" w:type="dxa"/>
            <w:vMerge w:val="restart"/>
            <w:tcBorders>
              <w:top w:val="nil"/>
              <w:left w:val="single" w:sz="8" w:space="0" w:color="auto"/>
              <w:bottom w:val="single" w:sz="8" w:space="0" w:color="000000"/>
              <w:right w:val="single" w:sz="4" w:space="0" w:color="auto"/>
            </w:tcBorders>
            <w:noWrap/>
            <w:textDirection w:val="btLr"/>
            <w:vAlign w:val="center"/>
            <w:hideMark/>
          </w:tcPr>
          <w:p w14:paraId="59209111"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Glioblastoma</w:t>
            </w:r>
          </w:p>
        </w:tc>
        <w:tc>
          <w:tcPr>
            <w:tcW w:w="520" w:type="dxa"/>
            <w:vMerge w:val="restart"/>
            <w:tcBorders>
              <w:top w:val="nil"/>
              <w:left w:val="single" w:sz="4" w:space="0" w:color="auto"/>
              <w:bottom w:val="single" w:sz="4" w:space="0" w:color="auto"/>
              <w:right w:val="single" w:sz="4" w:space="0" w:color="auto"/>
            </w:tcBorders>
            <w:noWrap/>
            <w:textDirection w:val="btLr"/>
            <w:vAlign w:val="center"/>
            <w:hideMark/>
          </w:tcPr>
          <w:p w14:paraId="516A1557"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A172</w:t>
            </w:r>
          </w:p>
        </w:tc>
        <w:tc>
          <w:tcPr>
            <w:tcW w:w="2759" w:type="dxa"/>
            <w:tcBorders>
              <w:top w:val="nil"/>
              <w:left w:val="nil"/>
              <w:bottom w:val="single" w:sz="4" w:space="0" w:color="auto"/>
              <w:right w:val="single" w:sz="8" w:space="0" w:color="auto"/>
            </w:tcBorders>
            <w:noWrap/>
            <w:vAlign w:val="bottom"/>
            <w:hideMark/>
          </w:tcPr>
          <w:p w14:paraId="6DC1799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250</w:t>
            </w:r>
          </w:p>
        </w:tc>
      </w:tr>
      <w:tr w:rsidR="00B93746" w:rsidRPr="00BD675E" w14:paraId="10368C55"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76B9BA4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E2D544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C07BB2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ms1_Max</w:t>
            </w:r>
          </w:p>
        </w:tc>
        <w:tc>
          <w:tcPr>
            <w:tcW w:w="2759" w:type="dxa"/>
            <w:tcBorders>
              <w:top w:val="nil"/>
              <w:left w:val="nil"/>
              <w:bottom w:val="single" w:sz="4" w:space="0" w:color="auto"/>
              <w:right w:val="single" w:sz="8" w:space="0" w:color="auto"/>
            </w:tcBorders>
            <w:noWrap/>
            <w:vAlign w:val="bottom"/>
            <w:hideMark/>
          </w:tcPr>
          <w:p w14:paraId="0FA3B55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1000</w:t>
            </w:r>
          </w:p>
        </w:tc>
        <w:tc>
          <w:tcPr>
            <w:tcW w:w="572" w:type="dxa"/>
            <w:vMerge/>
            <w:tcBorders>
              <w:top w:val="nil"/>
              <w:left w:val="single" w:sz="8" w:space="0" w:color="auto"/>
              <w:bottom w:val="single" w:sz="8" w:space="0" w:color="000000"/>
              <w:right w:val="single" w:sz="4" w:space="0" w:color="auto"/>
            </w:tcBorders>
            <w:vAlign w:val="center"/>
            <w:hideMark/>
          </w:tcPr>
          <w:p w14:paraId="166F985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23489D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4497D79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1000</w:t>
            </w:r>
          </w:p>
        </w:tc>
      </w:tr>
      <w:tr w:rsidR="00B93746" w:rsidRPr="00BD675E" w14:paraId="6232E4A4"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17B24F8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EA0CB4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9A40EB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ms1_Toll_Ann</w:t>
            </w:r>
          </w:p>
        </w:tc>
        <w:tc>
          <w:tcPr>
            <w:tcW w:w="2759" w:type="dxa"/>
            <w:tcBorders>
              <w:top w:val="nil"/>
              <w:left w:val="nil"/>
              <w:bottom w:val="single" w:sz="4" w:space="0" w:color="auto"/>
              <w:right w:val="single" w:sz="8" w:space="0" w:color="auto"/>
            </w:tcBorders>
            <w:noWrap/>
            <w:vAlign w:val="bottom"/>
            <w:hideMark/>
          </w:tcPr>
          <w:p w14:paraId="55D5F9E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c>
          <w:tcPr>
            <w:tcW w:w="572" w:type="dxa"/>
            <w:vMerge/>
            <w:tcBorders>
              <w:top w:val="nil"/>
              <w:left w:val="single" w:sz="8" w:space="0" w:color="auto"/>
              <w:bottom w:val="single" w:sz="8" w:space="0" w:color="000000"/>
              <w:right w:val="single" w:sz="4" w:space="0" w:color="auto"/>
            </w:tcBorders>
            <w:vAlign w:val="center"/>
            <w:hideMark/>
          </w:tcPr>
          <w:p w14:paraId="0CE0977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F20735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AF4F39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r>
      <w:tr w:rsidR="00B93746" w:rsidRPr="00BD675E" w14:paraId="18B75657"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57A452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EBC311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24B3976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ms1_Toll_Comp</w:t>
            </w:r>
          </w:p>
        </w:tc>
        <w:tc>
          <w:tcPr>
            <w:tcW w:w="2759" w:type="dxa"/>
            <w:tcBorders>
              <w:top w:val="nil"/>
              <w:left w:val="nil"/>
              <w:bottom w:val="single" w:sz="4" w:space="0" w:color="auto"/>
              <w:right w:val="single" w:sz="8" w:space="0" w:color="auto"/>
            </w:tcBorders>
            <w:noWrap/>
            <w:vAlign w:val="bottom"/>
            <w:hideMark/>
          </w:tcPr>
          <w:p w14:paraId="18C4C4D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c>
          <w:tcPr>
            <w:tcW w:w="572" w:type="dxa"/>
            <w:vMerge/>
            <w:tcBorders>
              <w:top w:val="nil"/>
              <w:left w:val="single" w:sz="8" w:space="0" w:color="auto"/>
              <w:bottom w:val="single" w:sz="8" w:space="0" w:color="000000"/>
              <w:right w:val="single" w:sz="4" w:space="0" w:color="auto"/>
            </w:tcBorders>
            <w:vAlign w:val="center"/>
            <w:hideMark/>
          </w:tcPr>
          <w:p w14:paraId="4FBFD48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D482A6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248EE36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r>
      <w:tr w:rsidR="00B93746" w:rsidRPr="00BD675E" w14:paraId="2595FB64"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4C78129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56EBDB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7470130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ms2Score_TRS</w:t>
            </w:r>
          </w:p>
        </w:tc>
        <w:tc>
          <w:tcPr>
            <w:tcW w:w="2759" w:type="dxa"/>
            <w:tcBorders>
              <w:top w:val="nil"/>
              <w:left w:val="nil"/>
              <w:bottom w:val="single" w:sz="4" w:space="0" w:color="auto"/>
              <w:right w:val="single" w:sz="8" w:space="0" w:color="auto"/>
            </w:tcBorders>
            <w:noWrap/>
            <w:vAlign w:val="bottom"/>
            <w:hideMark/>
          </w:tcPr>
          <w:p w14:paraId="0A96EAA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c>
          <w:tcPr>
            <w:tcW w:w="572" w:type="dxa"/>
            <w:vMerge/>
            <w:tcBorders>
              <w:top w:val="nil"/>
              <w:left w:val="single" w:sz="8" w:space="0" w:color="auto"/>
              <w:bottom w:val="single" w:sz="8" w:space="0" w:color="000000"/>
              <w:right w:val="single" w:sz="4" w:space="0" w:color="auto"/>
            </w:tcBorders>
            <w:vAlign w:val="center"/>
            <w:hideMark/>
          </w:tcPr>
          <w:p w14:paraId="5AB5E7D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F8CA3D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2175219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0.07</w:t>
            </w:r>
          </w:p>
        </w:tc>
      </w:tr>
      <w:tr w:rsidR="00B93746" w:rsidRPr="00BD675E" w14:paraId="4F8708C6"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5D9EFE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4D4B90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FCAE1B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Nmzlimit</w:t>
            </w:r>
            <w:proofErr w:type="spellEnd"/>
          </w:p>
        </w:tc>
        <w:tc>
          <w:tcPr>
            <w:tcW w:w="2759" w:type="dxa"/>
            <w:tcBorders>
              <w:top w:val="nil"/>
              <w:left w:val="nil"/>
              <w:bottom w:val="single" w:sz="4" w:space="0" w:color="auto"/>
              <w:right w:val="single" w:sz="8" w:space="0" w:color="auto"/>
            </w:tcBorders>
            <w:noWrap/>
            <w:vAlign w:val="bottom"/>
            <w:hideMark/>
          </w:tcPr>
          <w:p w14:paraId="6540F3D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3</w:t>
            </w:r>
          </w:p>
        </w:tc>
        <w:tc>
          <w:tcPr>
            <w:tcW w:w="572" w:type="dxa"/>
            <w:vMerge/>
            <w:tcBorders>
              <w:top w:val="nil"/>
              <w:left w:val="single" w:sz="8" w:space="0" w:color="auto"/>
              <w:bottom w:val="single" w:sz="8" w:space="0" w:color="000000"/>
              <w:right w:val="single" w:sz="4" w:space="0" w:color="auto"/>
            </w:tcBorders>
            <w:vAlign w:val="center"/>
            <w:hideMark/>
          </w:tcPr>
          <w:p w14:paraId="07D7E70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0C6186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4AA24D9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3</w:t>
            </w:r>
          </w:p>
        </w:tc>
      </w:tr>
      <w:tr w:rsidR="00B93746" w:rsidRPr="00BD675E" w14:paraId="14906F4F"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A68695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29E57D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F9DC5F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t</w:t>
            </w:r>
          </w:p>
        </w:tc>
        <w:tc>
          <w:tcPr>
            <w:tcW w:w="2759" w:type="dxa"/>
            <w:tcBorders>
              <w:top w:val="nil"/>
              <w:left w:val="nil"/>
              <w:bottom w:val="single" w:sz="4" w:space="0" w:color="auto"/>
              <w:right w:val="single" w:sz="8" w:space="0" w:color="auto"/>
            </w:tcBorders>
            <w:noWrap/>
            <w:vAlign w:val="bottom"/>
            <w:hideMark/>
          </w:tcPr>
          <w:p w14:paraId="12C1CC7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0.01</w:t>
            </w:r>
          </w:p>
        </w:tc>
        <w:tc>
          <w:tcPr>
            <w:tcW w:w="572" w:type="dxa"/>
            <w:vMerge/>
            <w:tcBorders>
              <w:top w:val="nil"/>
              <w:left w:val="single" w:sz="8" w:space="0" w:color="auto"/>
              <w:bottom w:val="single" w:sz="8" w:space="0" w:color="000000"/>
              <w:right w:val="single" w:sz="4" w:space="0" w:color="auto"/>
            </w:tcBorders>
            <w:vAlign w:val="center"/>
            <w:hideMark/>
          </w:tcPr>
          <w:p w14:paraId="2FCE8CD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1FDB4C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1D0CF14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0.01</w:t>
            </w:r>
          </w:p>
        </w:tc>
      </w:tr>
      <w:tr w:rsidR="00B93746" w:rsidRPr="00BD675E" w14:paraId="3492BB4D"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40AE69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13E08B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3E18C6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minInt</w:t>
            </w:r>
            <w:proofErr w:type="spellEnd"/>
          </w:p>
        </w:tc>
        <w:tc>
          <w:tcPr>
            <w:tcW w:w="2759" w:type="dxa"/>
            <w:tcBorders>
              <w:top w:val="nil"/>
              <w:left w:val="nil"/>
              <w:bottom w:val="single" w:sz="4" w:space="0" w:color="auto"/>
              <w:right w:val="single" w:sz="8" w:space="0" w:color="auto"/>
            </w:tcBorders>
            <w:noWrap/>
            <w:vAlign w:val="bottom"/>
            <w:hideMark/>
          </w:tcPr>
          <w:p w14:paraId="6ED52F0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c>
          <w:tcPr>
            <w:tcW w:w="572" w:type="dxa"/>
            <w:vMerge/>
            <w:tcBorders>
              <w:top w:val="nil"/>
              <w:left w:val="single" w:sz="8" w:space="0" w:color="auto"/>
              <w:bottom w:val="single" w:sz="8" w:space="0" w:color="000000"/>
              <w:right w:val="single" w:sz="4" w:space="0" w:color="auto"/>
            </w:tcBorders>
            <w:vAlign w:val="center"/>
            <w:hideMark/>
          </w:tcPr>
          <w:p w14:paraId="0379FBE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9C2B1F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D31A4F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r>
      <w:tr w:rsidR="00B93746" w:rsidRPr="00BD675E" w14:paraId="2532ED37"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7C28407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F3D86E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66DCB0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ms2_Min</w:t>
            </w:r>
          </w:p>
        </w:tc>
        <w:tc>
          <w:tcPr>
            <w:tcW w:w="2759" w:type="dxa"/>
            <w:tcBorders>
              <w:top w:val="nil"/>
              <w:left w:val="nil"/>
              <w:bottom w:val="single" w:sz="4" w:space="0" w:color="auto"/>
              <w:right w:val="single" w:sz="8" w:space="0" w:color="auto"/>
            </w:tcBorders>
            <w:noWrap/>
            <w:vAlign w:val="bottom"/>
            <w:hideMark/>
          </w:tcPr>
          <w:p w14:paraId="1D1377D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140</w:t>
            </w:r>
          </w:p>
        </w:tc>
        <w:tc>
          <w:tcPr>
            <w:tcW w:w="572" w:type="dxa"/>
            <w:vMerge/>
            <w:tcBorders>
              <w:top w:val="nil"/>
              <w:left w:val="single" w:sz="8" w:space="0" w:color="auto"/>
              <w:bottom w:val="single" w:sz="8" w:space="0" w:color="000000"/>
              <w:right w:val="single" w:sz="4" w:space="0" w:color="auto"/>
            </w:tcBorders>
            <w:vAlign w:val="center"/>
            <w:hideMark/>
          </w:tcPr>
          <w:p w14:paraId="0EE9E70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E4FA7B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10E1101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140</w:t>
            </w:r>
          </w:p>
        </w:tc>
      </w:tr>
      <w:tr w:rsidR="00B93746" w:rsidRPr="00BD675E" w14:paraId="22D4DCA2"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2DC32CE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39F40B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7F81697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RT_min_intra</w:t>
            </w:r>
            <w:proofErr w:type="spellEnd"/>
          </w:p>
        </w:tc>
        <w:tc>
          <w:tcPr>
            <w:tcW w:w="2759" w:type="dxa"/>
            <w:tcBorders>
              <w:top w:val="nil"/>
              <w:left w:val="nil"/>
              <w:bottom w:val="single" w:sz="4" w:space="0" w:color="auto"/>
              <w:right w:val="single" w:sz="8" w:space="0" w:color="auto"/>
            </w:tcBorders>
            <w:noWrap/>
            <w:vAlign w:val="bottom"/>
            <w:hideMark/>
          </w:tcPr>
          <w:p w14:paraId="22B6F52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0.2</w:t>
            </w:r>
          </w:p>
        </w:tc>
        <w:tc>
          <w:tcPr>
            <w:tcW w:w="572" w:type="dxa"/>
            <w:vMerge/>
            <w:tcBorders>
              <w:top w:val="nil"/>
              <w:left w:val="single" w:sz="8" w:space="0" w:color="auto"/>
              <w:bottom w:val="single" w:sz="8" w:space="0" w:color="000000"/>
              <w:right w:val="single" w:sz="4" w:space="0" w:color="auto"/>
            </w:tcBorders>
            <w:vAlign w:val="center"/>
            <w:hideMark/>
          </w:tcPr>
          <w:p w14:paraId="5FE7E8F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EE0C84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707064B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0.2</w:t>
            </w:r>
          </w:p>
        </w:tc>
      </w:tr>
      <w:tr w:rsidR="00B93746" w:rsidRPr="00BD675E" w14:paraId="059D6D14"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B20FB0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B4A527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0D4B92A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RT_max_intra</w:t>
            </w:r>
            <w:proofErr w:type="spellEnd"/>
          </w:p>
        </w:tc>
        <w:tc>
          <w:tcPr>
            <w:tcW w:w="2759" w:type="dxa"/>
            <w:tcBorders>
              <w:top w:val="nil"/>
              <w:left w:val="nil"/>
              <w:bottom w:val="single" w:sz="4" w:space="0" w:color="auto"/>
              <w:right w:val="single" w:sz="8" w:space="0" w:color="auto"/>
            </w:tcBorders>
            <w:noWrap/>
            <w:vAlign w:val="bottom"/>
            <w:hideMark/>
          </w:tcPr>
          <w:p w14:paraId="2745D33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8</w:t>
            </w:r>
          </w:p>
        </w:tc>
        <w:tc>
          <w:tcPr>
            <w:tcW w:w="572" w:type="dxa"/>
            <w:vMerge/>
            <w:tcBorders>
              <w:top w:val="nil"/>
              <w:left w:val="single" w:sz="8" w:space="0" w:color="auto"/>
              <w:bottom w:val="single" w:sz="8" w:space="0" w:color="000000"/>
              <w:right w:val="single" w:sz="4" w:space="0" w:color="auto"/>
            </w:tcBorders>
            <w:vAlign w:val="center"/>
            <w:hideMark/>
          </w:tcPr>
          <w:p w14:paraId="3CC4571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34F02F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1930F11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8</w:t>
            </w:r>
          </w:p>
        </w:tc>
      </w:tr>
      <w:tr w:rsidR="00B93746" w:rsidRPr="00BD675E" w14:paraId="62513E9A"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36E3F7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7851EE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08FF74F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RT_max_INTER</w:t>
            </w:r>
            <w:proofErr w:type="spellEnd"/>
          </w:p>
        </w:tc>
        <w:tc>
          <w:tcPr>
            <w:tcW w:w="2759" w:type="dxa"/>
            <w:tcBorders>
              <w:top w:val="nil"/>
              <w:left w:val="nil"/>
              <w:bottom w:val="single" w:sz="4" w:space="0" w:color="auto"/>
              <w:right w:val="single" w:sz="8" w:space="0" w:color="auto"/>
            </w:tcBorders>
            <w:noWrap/>
            <w:vAlign w:val="bottom"/>
            <w:hideMark/>
          </w:tcPr>
          <w:p w14:paraId="4B37C50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0.5</w:t>
            </w:r>
          </w:p>
        </w:tc>
        <w:tc>
          <w:tcPr>
            <w:tcW w:w="572" w:type="dxa"/>
            <w:vMerge/>
            <w:tcBorders>
              <w:top w:val="nil"/>
              <w:left w:val="single" w:sz="8" w:space="0" w:color="auto"/>
              <w:bottom w:val="single" w:sz="8" w:space="0" w:color="000000"/>
              <w:right w:val="single" w:sz="4" w:space="0" w:color="auto"/>
            </w:tcBorders>
            <w:vAlign w:val="center"/>
            <w:hideMark/>
          </w:tcPr>
          <w:p w14:paraId="358F9E4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1B8BF3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078DB47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w:t>
            </w:r>
          </w:p>
        </w:tc>
      </w:tr>
      <w:tr w:rsidR="00B93746" w:rsidRPr="00BD675E" w14:paraId="45367B48"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61DB801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CCD227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24B0B0C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RTinvScore_Min</w:t>
            </w:r>
            <w:proofErr w:type="spellEnd"/>
          </w:p>
        </w:tc>
        <w:tc>
          <w:tcPr>
            <w:tcW w:w="2759" w:type="dxa"/>
            <w:tcBorders>
              <w:top w:val="nil"/>
              <w:left w:val="nil"/>
              <w:bottom w:val="single" w:sz="4" w:space="0" w:color="auto"/>
              <w:right w:val="single" w:sz="8" w:space="0" w:color="auto"/>
            </w:tcBorders>
            <w:noWrap/>
            <w:vAlign w:val="bottom"/>
            <w:hideMark/>
          </w:tcPr>
          <w:p w14:paraId="2979E7C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c>
          <w:tcPr>
            <w:tcW w:w="572" w:type="dxa"/>
            <w:vMerge/>
            <w:tcBorders>
              <w:top w:val="nil"/>
              <w:left w:val="single" w:sz="8" w:space="0" w:color="auto"/>
              <w:bottom w:val="single" w:sz="8" w:space="0" w:color="000000"/>
              <w:right w:val="single" w:sz="4" w:space="0" w:color="auto"/>
            </w:tcBorders>
            <w:vAlign w:val="center"/>
            <w:hideMark/>
          </w:tcPr>
          <w:p w14:paraId="44BDAD5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BAE9EB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50CC03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r>
      <w:tr w:rsidR="00B93746" w:rsidRPr="00BD675E" w14:paraId="2980D6EB"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62464A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D3733C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9CA984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RTinvScore_Max</w:t>
            </w:r>
            <w:proofErr w:type="spellEnd"/>
          </w:p>
        </w:tc>
        <w:tc>
          <w:tcPr>
            <w:tcW w:w="2759" w:type="dxa"/>
            <w:tcBorders>
              <w:top w:val="nil"/>
              <w:left w:val="nil"/>
              <w:bottom w:val="single" w:sz="4" w:space="0" w:color="auto"/>
              <w:right w:val="single" w:sz="8" w:space="0" w:color="auto"/>
            </w:tcBorders>
            <w:noWrap/>
            <w:vAlign w:val="bottom"/>
            <w:hideMark/>
          </w:tcPr>
          <w:p w14:paraId="4C41026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c>
          <w:tcPr>
            <w:tcW w:w="572" w:type="dxa"/>
            <w:vMerge/>
            <w:tcBorders>
              <w:top w:val="nil"/>
              <w:left w:val="single" w:sz="8" w:space="0" w:color="auto"/>
              <w:bottom w:val="single" w:sz="8" w:space="0" w:color="000000"/>
              <w:right w:val="single" w:sz="4" w:space="0" w:color="auto"/>
            </w:tcBorders>
            <w:vAlign w:val="center"/>
            <w:hideMark/>
          </w:tcPr>
          <w:p w14:paraId="750734F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087BD0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626A77B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r>
      <w:tr w:rsidR="00B93746" w:rsidRPr="00BD675E" w14:paraId="682D909B"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4EC1CAD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B9063C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D511E9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Input_Library</w:t>
            </w:r>
            <w:proofErr w:type="spellEnd"/>
          </w:p>
        </w:tc>
        <w:tc>
          <w:tcPr>
            <w:tcW w:w="2759" w:type="dxa"/>
            <w:tcBorders>
              <w:top w:val="nil"/>
              <w:left w:val="nil"/>
              <w:bottom w:val="single" w:sz="4" w:space="0" w:color="auto"/>
              <w:right w:val="single" w:sz="8" w:space="0" w:color="auto"/>
            </w:tcBorders>
            <w:noWrap/>
            <w:vAlign w:val="bottom"/>
            <w:hideMark/>
          </w:tcPr>
          <w:p w14:paraId="5C104BF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library_TrainedModel</w:t>
            </w:r>
            <w:proofErr w:type="spellEnd"/>
          </w:p>
        </w:tc>
        <w:tc>
          <w:tcPr>
            <w:tcW w:w="572" w:type="dxa"/>
            <w:vMerge/>
            <w:tcBorders>
              <w:top w:val="nil"/>
              <w:left w:val="single" w:sz="8" w:space="0" w:color="auto"/>
              <w:bottom w:val="single" w:sz="8" w:space="0" w:color="000000"/>
              <w:right w:val="single" w:sz="4" w:space="0" w:color="auto"/>
            </w:tcBorders>
            <w:vAlign w:val="center"/>
            <w:hideMark/>
          </w:tcPr>
          <w:p w14:paraId="783F485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EC6933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130955C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library_TrainedModel</w:t>
            </w:r>
            <w:proofErr w:type="spellEnd"/>
          </w:p>
        </w:tc>
      </w:tr>
      <w:tr w:rsidR="00B93746" w:rsidRPr="002A51C2" w14:paraId="489EC4C3"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3711832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5E1E1F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5A57B7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adducts</w:t>
            </w:r>
          </w:p>
        </w:tc>
        <w:tc>
          <w:tcPr>
            <w:tcW w:w="2759" w:type="dxa"/>
            <w:tcBorders>
              <w:top w:val="nil"/>
              <w:left w:val="nil"/>
              <w:bottom w:val="single" w:sz="4" w:space="0" w:color="auto"/>
              <w:right w:val="single" w:sz="8" w:space="0" w:color="auto"/>
            </w:tcBorders>
            <w:noWrap/>
            <w:vAlign w:val="bottom"/>
            <w:hideMark/>
          </w:tcPr>
          <w:p w14:paraId="287D944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r w:rsidRPr="00BD675E">
              <w:rPr>
                <w:rFonts w:ascii="Times New Roman" w:eastAsia="Times New Roman" w:hAnsi="Times New Roman" w:cs="Times New Roman"/>
                <w:kern w:val="0"/>
                <w:sz w:val="16"/>
                <w:szCs w:val="16"/>
                <w:lang w:val="pt-BR"/>
                <w14:ligatures w14:val="none"/>
              </w:rPr>
              <w:t>[M+H]+|[M+NH4]+|[</w:t>
            </w:r>
            <w:proofErr w:type="spellStart"/>
            <w:r w:rsidRPr="00BD675E">
              <w:rPr>
                <w:rFonts w:ascii="Times New Roman" w:eastAsia="Times New Roman" w:hAnsi="Times New Roman" w:cs="Times New Roman"/>
                <w:kern w:val="0"/>
                <w:sz w:val="16"/>
                <w:szCs w:val="16"/>
                <w:lang w:val="pt-BR"/>
                <w14:ligatures w14:val="none"/>
              </w:rPr>
              <w:t>M+Na</w:t>
            </w:r>
            <w:proofErr w:type="spellEnd"/>
            <w:r w:rsidRPr="00BD675E">
              <w:rPr>
                <w:rFonts w:ascii="Times New Roman" w:eastAsia="Times New Roman" w:hAnsi="Times New Roman" w:cs="Times New Roman"/>
                <w:kern w:val="0"/>
                <w:sz w:val="16"/>
                <w:szCs w:val="16"/>
                <w:lang w:val="pt-BR"/>
                <w14:ligatures w14:val="none"/>
              </w:rPr>
              <w:t>]+|[M+K]+</w:t>
            </w:r>
          </w:p>
        </w:tc>
        <w:tc>
          <w:tcPr>
            <w:tcW w:w="572" w:type="dxa"/>
            <w:vMerge/>
            <w:tcBorders>
              <w:top w:val="nil"/>
              <w:left w:val="single" w:sz="8" w:space="0" w:color="auto"/>
              <w:bottom w:val="single" w:sz="8" w:space="0" w:color="000000"/>
              <w:right w:val="single" w:sz="4" w:space="0" w:color="auto"/>
            </w:tcBorders>
            <w:vAlign w:val="center"/>
            <w:hideMark/>
          </w:tcPr>
          <w:p w14:paraId="74AEA67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B35C77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2759" w:type="dxa"/>
            <w:tcBorders>
              <w:top w:val="nil"/>
              <w:left w:val="nil"/>
              <w:bottom w:val="single" w:sz="4" w:space="0" w:color="auto"/>
              <w:right w:val="single" w:sz="8" w:space="0" w:color="auto"/>
            </w:tcBorders>
            <w:noWrap/>
            <w:vAlign w:val="bottom"/>
            <w:hideMark/>
          </w:tcPr>
          <w:p w14:paraId="09316FE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r w:rsidRPr="00BD675E">
              <w:rPr>
                <w:rFonts w:ascii="Times New Roman" w:eastAsia="Times New Roman" w:hAnsi="Times New Roman" w:cs="Times New Roman"/>
                <w:kern w:val="0"/>
                <w:sz w:val="16"/>
                <w:szCs w:val="16"/>
                <w:lang w:val="pt-BR"/>
                <w14:ligatures w14:val="none"/>
              </w:rPr>
              <w:t>[M+H]+|[M+NH4]+|[</w:t>
            </w:r>
            <w:proofErr w:type="spellStart"/>
            <w:r w:rsidRPr="00BD675E">
              <w:rPr>
                <w:rFonts w:ascii="Times New Roman" w:eastAsia="Times New Roman" w:hAnsi="Times New Roman" w:cs="Times New Roman"/>
                <w:kern w:val="0"/>
                <w:sz w:val="16"/>
                <w:szCs w:val="16"/>
                <w:lang w:val="pt-BR"/>
                <w14:ligatures w14:val="none"/>
              </w:rPr>
              <w:t>M+Na</w:t>
            </w:r>
            <w:proofErr w:type="spellEnd"/>
            <w:r w:rsidRPr="00BD675E">
              <w:rPr>
                <w:rFonts w:ascii="Times New Roman" w:eastAsia="Times New Roman" w:hAnsi="Times New Roman" w:cs="Times New Roman"/>
                <w:kern w:val="0"/>
                <w:sz w:val="16"/>
                <w:szCs w:val="16"/>
                <w:lang w:val="pt-BR"/>
                <w14:ligatures w14:val="none"/>
              </w:rPr>
              <w:t>]+|[M+K]+</w:t>
            </w:r>
          </w:p>
        </w:tc>
      </w:tr>
      <w:tr w:rsidR="00B93746" w:rsidRPr="00BD675E" w14:paraId="76B278CE"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DEF507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0EFE1F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1444" w:type="dxa"/>
            <w:tcBorders>
              <w:top w:val="nil"/>
              <w:left w:val="nil"/>
              <w:bottom w:val="single" w:sz="4" w:space="0" w:color="auto"/>
              <w:right w:val="single" w:sz="4" w:space="0" w:color="auto"/>
            </w:tcBorders>
            <w:noWrap/>
            <w:vAlign w:val="bottom"/>
            <w:hideMark/>
          </w:tcPr>
          <w:p w14:paraId="7DBBB12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massShift</w:t>
            </w:r>
            <w:proofErr w:type="spellEnd"/>
          </w:p>
        </w:tc>
        <w:tc>
          <w:tcPr>
            <w:tcW w:w="2759" w:type="dxa"/>
            <w:tcBorders>
              <w:top w:val="nil"/>
              <w:left w:val="nil"/>
              <w:bottom w:val="single" w:sz="4" w:space="0" w:color="auto"/>
              <w:right w:val="single" w:sz="8" w:space="0" w:color="auto"/>
            </w:tcBorders>
            <w:noWrap/>
            <w:vAlign w:val="bottom"/>
            <w:hideMark/>
          </w:tcPr>
          <w:p w14:paraId="2488979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1.00728|18.0338|22.9892|38.9632</w:t>
            </w:r>
          </w:p>
        </w:tc>
        <w:tc>
          <w:tcPr>
            <w:tcW w:w="572" w:type="dxa"/>
            <w:vMerge/>
            <w:tcBorders>
              <w:top w:val="nil"/>
              <w:left w:val="single" w:sz="8" w:space="0" w:color="auto"/>
              <w:bottom w:val="single" w:sz="8" w:space="0" w:color="000000"/>
              <w:right w:val="single" w:sz="4" w:space="0" w:color="auto"/>
            </w:tcBorders>
            <w:vAlign w:val="center"/>
            <w:hideMark/>
          </w:tcPr>
          <w:p w14:paraId="272B3A2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06348B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BE90D5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1.00728|18.0338|22.9892|38.9632</w:t>
            </w:r>
          </w:p>
        </w:tc>
      </w:tr>
      <w:tr w:rsidR="00B93746" w:rsidRPr="00BD675E" w14:paraId="0CF2C26E"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37D176B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9C50CE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178C9E0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fragmentation</w:t>
            </w:r>
          </w:p>
        </w:tc>
        <w:tc>
          <w:tcPr>
            <w:tcW w:w="2759" w:type="dxa"/>
            <w:tcBorders>
              <w:top w:val="nil"/>
              <w:left w:val="nil"/>
              <w:bottom w:val="single" w:sz="4" w:space="0" w:color="auto"/>
              <w:right w:val="single" w:sz="8" w:space="0" w:color="auto"/>
            </w:tcBorders>
            <w:noWrap/>
            <w:vAlign w:val="bottom"/>
            <w:hideMark/>
          </w:tcPr>
          <w:p w14:paraId="0897880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msms10HCD</w:t>
            </w:r>
          </w:p>
        </w:tc>
        <w:tc>
          <w:tcPr>
            <w:tcW w:w="572" w:type="dxa"/>
            <w:vMerge/>
            <w:tcBorders>
              <w:top w:val="nil"/>
              <w:left w:val="single" w:sz="8" w:space="0" w:color="auto"/>
              <w:bottom w:val="single" w:sz="8" w:space="0" w:color="000000"/>
              <w:right w:val="single" w:sz="4" w:space="0" w:color="auto"/>
            </w:tcBorders>
            <w:vAlign w:val="center"/>
            <w:hideMark/>
          </w:tcPr>
          <w:p w14:paraId="384A365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21320C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02DDAAE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msms10HCD</w:t>
            </w:r>
          </w:p>
        </w:tc>
      </w:tr>
      <w:tr w:rsidR="00B93746" w:rsidRPr="00BD675E" w14:paraId="716E6C59"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819AD4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val="restart"/>
            <w:tcBorders>
              <w:top w:val="nil"/>
              <w:left w:val="single" w:sz="4" w:space="0" w:color="auto"/>
              <w:bottom w:val="single" w:sz="8" w:space="0" w:color="000000"/>
              <w:right w:val="single" w:sz="4" w:space="0" w:color="auto"/>
            </w:tcBorders>
            <w:noWrap/>
            <w:textDirection w:val="btLr"/>
            <w:vAlign w:val="center"/>
            <w:hideMark/>
          </w:tcPr>
          <w:p w14:paraId="6C18AFC1"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PF-382</w:t>
            </w:r>
          </w:p>
        </w:tc>
        <w:tc>
          <w:tcPr>
            <w:tcW w:w="1444" w:type="dxa"/>
            <w:tcBorders>
              <w:top w:val="nil"/>
              <w:left w:val="nil"/>
              <w:bottom w:val="single" w:sz="4" w:space="0" w:color="auto"/>
              <w:right w:val="single" w:sz="4" w:space="0" w:color="auto"/>
            </w:tcBorders>
            <w:noWrap/>
            <w:vAlign w:val="bottom"/>
            <w:hideMark/>
          </w:tcPr>
          <w:p w14:paraId="0A1B7A8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ms1_Min</w:t>
            </w:r>
          </w:p>
        </w:tc>
        <w:tc>
          <w:tcPr>
            <w:tcW w:w="2759" w:type="dxa"/>
            <w:tcBorders>
              <w:top w:val="nil"/>
              <w:left w:val="nil"/>
              <w:bottom w:val="single" w:sz="4" w:space="0" w:color="auto"/>
              <w:right w:val="single" w:sz="8" w:space="0" w:color="auto"/>
            </w:tcBorders>
            <w:noWrap/>
            <w:vAlign w:val="bottom"/>
            <w:hideMark/>
          </w:tcPr>
          <w:p w14:paraId="5B38207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250</w:t>
            </w:r>
          </w:p>
        </w:tc>
        <w:tc>
          <w:tcPr>
            <w:tcW w:w="572" w:type="dxa"/>
            <w:vMerge/>
            <w:tcBorders>
              <w:top w:val="nil"/>
              <w:left w:val="single" w:sz="8" w:space="0" w:color="auto"/>
              <w:bottom w:val="single" w:sz="8" w:space="0" w:color="000000"/>
              <w:right w:val="single" w:sz="4" w:space="0" w:color="auto"/>
            </w:tcBorders>
            <w:vAlign w:val="center"/>
            <w:hideMark/>
          </w:tcPr>
          <w:p w14:paraId="1341B75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val="restart"/>
            <w:tcBorders>
              <w:top w:val="nil"/>
              <w:left w:val="single" w:sz="4" w:space="0" w:color="auto"/>
              <w:bottom w:val="single" w:sz="8" w:space="0" w:color="000000"/>
              <w:right w:val="single" w:sz="4" w:space="0" w:color="auto"/>
            </w:tcBorders>
            <w:noWrap/>
            <w:textDirection w:val="btLr"/>
            <w:vAlign w:val="center"/>
            <w:hideMark/>
          </w:tcPr>
          <w:p w14:paraId="5B235D18" w14:textId="77777777" w:rsidR="00B93746" w:rsidRPr="00BD675E" w:rsidRDefault="00B93746" w:rsidP="00363ECB">
            <w:pPr>
              <w:widowControl w:val="0"/>
              <w:spacing w:after="0" w:line="240" w:lineRule="auto"/>
              <w:jc w:val="center"/>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U251</w:t>
            </w:r>
          </w:p>
        </w:tc>
        <w:tc>
          <w:tcPr>
            <w:tcW w:w="2759" w:type="dxa"/>
            <w:tcBorders>
              <w:top w:val="nil"/>
              <w:left w:val="nil"/>
              <w:bottom w:val="single" w:sz="4" w:space="0" w:color="auto"/>
              <w:right w:val="single" w:sz="8" w:space="0" w:color="auto"/>
            </w:tcBorders>
            <w:noWrap/>
            <w:vAlign w:val="bottom"/>
            <w:hideMark/>
          </w:tcPr>
          <w:p w14:paraId="76B74F6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250</w:t>
            </w:r>
          </w:p>
        </w:tc>
      </w:tr>
      <w:tr w:rsidR="00B93746" w:rsidRPr="00BD675E" w14:paraId="5EFCEEFA"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343F804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328031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10AB1F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ms1_Max</w:t>
            </w:r>
          </w:p>
        </w:tc>
        <w:tc>
          <w:tcPr>
            <w:tcW w:w="2759" w:type="dxa"/>
            <w:tcBorders>
              <w:top w:val="nil"/>
              <w:left w:val="nil"/>
              <w:bottom w:val="single" w:sz="4" w:space="0" w:color="auto"/>
              <w:right w:val="single" w:sz="8" w:space="0" w:color="auto"/>
            </w:tcBorders>
            <w:noWrap/>
            <w:vAlign w:val="bottom"/>
            <w:hideMark/>
          </w:tcPr>
          <w:p w14:paraId="025B18B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1000</w:t>
            </w:r>
          </w:p>
        </w:tc>
        <w:tc>
          <w:tcPr>
            <w:tcW w:w="572" w:type="dxa"/>
            <w:vMerge/>
            <w:tcBorders>
              <w:top w:val="nil"/>
              <w:left w:val="single" w:sz="8" w:space="0" w:color="auto"/>
              <w:bottom w:val="single" w:sz="8" w:space="0" w:color="000000"/>
              <w:right w:val="single" w:sz="4" w:space="0" w:color="auto"/>
            </w:tcBorders>
            <w:vAlign w:val="center"/>
            <w:hideMark/>
          </w:tcPr>
          <w:p w14:paraId="7BCF30B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68CC45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7154D85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1000</w:t>
            </w:r>
          </w:p>
        </w:tc>
      </w:tr>
      <w:tr w:rsidR="00B93746" w:rsidRPr="00BD675E" w14:paraId="130DEF0C"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2868D77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91DF61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D76F41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ms1_Toll_Ann</w:t>
            </w:r>
          </w:p>
        </w:tc>
        <w:tc>
          <w:tcPr>
            <w:tcW w:w="2759" w:type="dxa"/>
            <w:tcBorders>
              <w:top w:val="nil"/>
              <w:left w:val="nil"/>
              <w:bottom w:val="single" w:sz="4" w:space="0" w:color="auto"/>
              <w:right w:val="single" w:sz="8" w:space="0" w:color="auto"/>
            </w:tcBorders>
            <w:noWrap/>
            <w:vAlign w:val="bottom"/>
            <w:hideMark/>
          </w:tcPr>
          <w:p w14:paraId="077E525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c>
          <w:tcPr>
            <w:tcW w:w="572" w:type="dxa"/>
            <w:vMerge/>
            <w:tcBorders>
              <w:top w:val="nil"/>
              <w:left w:val="single" w:sz="8" w:space="0" w:color="auto"/>
              <w:bottom w:val="single" w:sz="8" w:space="0" w:color="000000"/>
              <w:right w:val="single" w:sz="4" w:space="0" w:color="auto"/>
            </w:tcBorders>
            <w:vAlign w:val="center"/>
            <w:hideMark/>
          </w:tcPr>
          <w:p w14:paraId="1428F05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198868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536CE15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r>
      <w:tr w:rsidR="00B93746" w:rsidRPr="00BD675E" w14:paraId="2FA6D76E"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18986AE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A4963E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C8A5BC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ms1_Toll_Comp</w:t>
            </w:r>
          </w:p>
        </w:tc>
        <w:tc>
          <w:tcPr>
            <w:tcW w:w="2759" w:type="dxa"/>
            <w:tcBorders>
              <w:top w:val="nil"/>
              <w:left w:val="nil"/>
              <w:bottom w:val="single" w:sz="4" w:space="0" w:color="auto"/>
              <w:right w:val="single" w:sz="8" w:space="0" w:color="auto"/>
            </w:tcBorders>
            <w:noWrap/>
            <w:vAlign w:val="bottom"/>
            <w:hideMark/>
          </w:tcPr>
          <w:p w14:paraId="42F09AD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c>
          <w:tcPr>
            <w:tcW w:w="572" w:type="dxa"/>
            <w:vMerge/>
            <w:tcBorders>
              <w:top w:val="nil"/>
              <w:left w:val="single" w:sz="8" w:space="0" w:color="auto"/>
              <w:bottom w:val="single" w:sz="8" w:space="0" w:color="000000"/>
              <w:right w:val="single" w:sz="4" w:space="0" w:color="auto"/>
            </w:tcBorders>
            <w:vAlign w:val="center"/>
            <w:hideMark/>
          </w:tcPr>
          <w:p w14:paraId="237216D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AE3B21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C33F0B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5e-06</w:t>
            </w:r>
          </w:p>
        </w:tc>
      </w:tr>
      <w:tr w:rsidR="00B93746" w:rsidRPr="00BD675E" w14:paraId="406097ED"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2EA351D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A880F8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0C9A1F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ms2Score_TRS</w:t>
            </w:r>
          </w:p>
        </w:tc>
        <w:tc>
          <w:tcPr>
            <w:tcW w:w="2759" w:type="dxa"/>
            <w:tcBorders>
              <w:top w:val="nil"/>
              <w:left w:val="nil"/>
              <w:bottom w:val="single" w:sz="4" w:space="0" w:color="auto"/>
              <w:right w:val="single" w:sz="8" w:space="0" w:color="auto"/>
            </w:tcBorders>
            <w:noWrap/>
            <w:vAlign w:val="bottom"/>
            <w:hideMark/>
          </w:tcPr>
          <w:p w14:paraId="325833D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c>
          <w:tcPr>
            <w:tcW w:w="572" w:type="dxa"/>
            <w:vMerge/>
            <w:tcBorders>
              <w:top w:val="nil"/>
              <w:left w:val="single" w:sz="8" w:space="0" w:color="auto"/>
              <w:bottom w:val="single" w:sz="8" w:space="0" w:color="000000"/>
              <w:right w:val="single" w:sz="4" w:space="0" w:color="auto"/>
            </w:tcBorders>
            <w:vAlign w:val="center"/>
            <w:hideMark/>
          </w:tcPr>
          <w:p w14:paraId="7CCA6DA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CDDFE6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6B769C8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r>
      <w:tr w:rsidR="00B93746" w:rsidRPr="00BD675E" w14:paraId="0E1BAF40"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4B13CA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E71DA6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60D41FD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Nmzlimit</w:t>
            </w:r>
            <w:proofErr w:type="spellEnd"/>
          </w:p>
        </w:tc>
        <w:tc>
          <w:tcPr>
            <w:tcW w:w="2759" w:type="dxa"/>
            <w:tcBorders>
              <w:top w:val="nil"/>
              <w:left w:val="nil"/>
              <w:bottom w:val="single" w:sz="4" w:space="0" w:color="auto"/>
              <w:right w:val="single" w:sz="8" w:space="0" w:color="auto"/>
            </w:tcBorders>
            <w:noWrap/>
            <w:vAlign w:val="bottom"/>
            <w:hideMark/>
          </w:tcPr>
          <w:p w14:paraId="44D6826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3</w:t>
            </w:r>
          </w:p>
        </w:tc>
        <w:tc>
          <w:tcPr>
            <w:tcW w:w="572" w:type="dxa"/>
            <w:vMerge/>
            <w:tcBorders>
              <w:top w:val="nil"/>
              <w:left w:val="single" w:sz="8" w:space="0" w:color="auto"/>
              <w:bottom w:val="single" w:sz="8" w:space="0" w:color="000000"/>
              <w:right w:val="single" w:sz="4" w:space="0" w:color="auto"/>
            </w:tcBorders>
            <w:vAlign w:val="center"/>
            <w:hideMark/>
          </w:tcPr>
          <w:p w14:paraId="74566B1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256FC8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4E221F6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3</w:t>
            </w:r>
          </w:p>
        </w:tc>
      </w:tr>
      <w:tr w:rsidR="00B93746" w:rsidRPr="00BD675E" w14:paraId="3E1EDD98"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71EF54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9B391A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8E6D79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t</w:t>
            </w:r>
          </w:p>
        </w:tc>
        <w:tc>
          <w:tcPr>
            <w:tcW w:w="2759" w:type="dxa"/>
            <w:tcBorders>
              <w:top w:val="nil"/>
              <w:left w:val="nil"/>
              <w:bottom w:val="single" w:sz="4" w:space="0" w:color="auto"/>
              <w:right w:val="single" w:sz="8" w:space="0" w:color="auto"/>
            </w:tcBorders>
            <w:noWrap/>
            <w:vAlign w:val="bottom"/>
            <w:hideMark/>
          </w:tcPr>
          <w:p w14:paraId="2AE93FE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0.01</w:t>
            </w:r>
          </w:p>
        </w:tc>
        <w:tc>
          <w:tcPr>
            <w:tcW w:w="572" w:type="dxa"/>
            <w:vMerge/>
            <w:tcBorders>
              <w:top w:val="nil"/>
              <w:left w:val="single" w:sz="8" w:space="0" w:color="auto"/>
              <w:bottom w:val="single" w:sz="8" w:space="0" w:color="000000"/>
              <w:right w:val="single" w:sz="4" w:space="0" w:color="auto"/>
            </w:tcBorders>
            <w:vAlign w:val="center"/>
            <w:hideMark/>
          </w:tcPr>
          <w:p w14:paraId="5145536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B9DE2D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23137FE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0.01</w:t>
            </w:r>
          </w:p>
        </w:tc>
      </w:tr>
      <w:tr w:rsidR="00B93746" w:rsidRPr="00BD675E" w14:paraId="01007C19"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4127E2C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2343FA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197B464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minInt</w:t>
            </w:r>
            <w:proofErr w:type="spellEnd"/>
          </w:p>
        </w:tc>
        <w:tc>
          <w:tcPr>
            <w:tcW w:w="2759" w:type="dxa"/>
            <w:tcBorders>
              <w:top w:val="nil"/>
              <w:left w:val="nil"/>
              <w:bottom w:val="single" w:sz="4" w:space="0" w:color="auto"/>
              <w:right w:val="single" w:sz="8" w:space="0" w:color="auto"/>
            </w:tcBorders>
            <w:noWrap/>
            <w:vAlign w:val="bottom"/>
            <w:hideMark/>
          </w:tcPr>
          <w:p w14:paraId="2943223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w:t>
            </w:r>
          </w:p>
        </w:tc>
        <w:tc>
          <w:tcPr>
            <w:tcW w:w="572" w:type="dxa"/>
            <w:vMerge/>
            <w:tcBorders>
              <w:top w:val="nil"/>
              <w:left w:val="single" w:sz="8" w:space="0" w:color="auto"/>
              <w:bottom w:val="single" w:sz="8" w:space="0" w:color="000000"/>
              <w:right w:val="single" w:sz="4" w:space="0" w:color="auto"/>
            </w:tcBorders>
            <w:vAlign w:val="center"/>
            <w:hideMark/>
          </w:tcPr>
          <w:p w14:paraId="0F84D32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5A54EF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61D344B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5</w:t>
            </w:r>
          </w:p>
        </w:tc>
      </w:tr>
      <w:tr w:rsidR="00B93746" w:rsidRPr="00BD675E" w14:paraId="7E386212"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AA58D7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C310BE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0A1D9E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ms2_Min</w:t>
            </w:r>
          </w:p>
        </w:tc>
        <w:tc>
          <w:tcPr>
            <w:tcW w:w="2759" w:type="dxa"/>
            <w:tcBorders>
              <w:top w:val="nil"/>
              <w:left w:val="nil"/>
              <w:bottom w:val="single" w:sz="4" w:space="0" w:color="auto"/>
              <w:right w:val="single" w:sz="8" w:space="0" w:color="auto"/>
            </w:tcBorders>
            <w:noWrap/>
            <w:vAlign w:val="bottom"/>
            <w:hideMark/>
          </w:tcPr>
          <w:p w14:paraId="6C3100E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140</w:t>
            </w:r>
          </w:p>
        </w:tc>
        <w:tc>
          <w:tcPr>
            <w:tcW w:w="572" w:type="dxa"/>
            <w:vMerge/>
            <w:tcBorders>
              <w:top w:val="nil"/>
              <w:left w:val="single" w:sz="8" w:space="0" w:color="auto"/>
              <w:bottom w:val="single" w:sz="8" w:space="0" w:color="000000"/>
              <w:right w:val="single" w:sz="4" w:space="0" w:color="auto"/>
            </w:tcBorders>
            <w:vAlign w:val="center"/>
            <w:hideMark/>
          </w:tcPr>
          <w:p w14:paraId="2EFC132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776ACD6"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ED14B0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140</w:t>
            </w:r>
          </w:p>
        </w:tc>
      </w:tr>
      <w:tr w:rsidR="00B93746" w:rsidRPr="00BD675E" w14:paraId="60570BBB"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417498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C6C4C4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01B64AC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RT_min_intra</w:t>
            </w:r>
            <w:proofErr w:type="spellEnd"/>
          </w:p>
        </w:tc>
        <w:tc>
          <w:tcPr>
            <w:tcW w:w="2759" w:type="dxa"/>
            <w:tcBorders>
              <w:top w:val="nil"/>
              <w:left w:val="nil"/>
              <w:bottom w:val="single" w:sz="4" w:space="0" w:color="auto"/>
              <w:right w:val="single" w:sz="8" w:space="0" w:color="auto"/>
            </w:tcBorders>
            <w:noWrap/>
            <w:vAlign w:val="bottom"/>
            <w:hideMark/>
          </w:tcPr>
          <w:p w14:paraId="495EB29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0.2</w:t>
            </w:r>
          </w:p>
        </w:tc>
        <w:tc>
          <w:tcPr>
            <w:tcW w:w="572" w:type="dxa"/>
            <w:vMerge/>
            <w:tcBorders>
              <w:top w:val="nil"/>
              <w:left w:val="single" w:sz="8" w:space="0" w:color="auto"/>
              <w:bottom w:val="single" w:sz="8" w:space="0" w:color="000000"/>
              <w:right w:val="single" w:sz="4" w:space="0" w:color="auto"/>
            </w:tcBorders>
            <w:vAlign w:val="center"/>
            <w:hideMark/>
          </w:tcPr>
          <w:p w14:paraId="50F63AF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14062E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6E20187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0.2</w:t>
            </w:r>
          </w:p>
        </w:tc>
      </w:tr>
      <w:tr w:rsidR="00B93746" w:rsidRPr="00BD675E" w14:paraId="3327F515"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0669ECD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8B08B4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17DC67C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RT_max_intra</w:t>
            </w:r>
            <w:proofErr w:type="spellEnd"/>
          </w:p>
        </w:tc>
        <w:tc>
          <w:tcPr>
            <w:tcW w:w="2759" w:type="dxa"/>
            <w:tcBorders>
              <w:top w:val="nil"/>
              <w:left w:val="nil"/>
              <w:bottom w:val="single" w:sz="4" w:space="0" w:color="auto"/>
              <w:right w:val="single" w:sz="8" w:space="0" w:color="auto"/>
            </w:tcBorders>
            <w:noWrap/>
            <w:vAlign w:val="bottom"/>
            <w:hideMark/>
          </w:tcPr>
          <w:p w14:paraId="7D862B9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8</w:t>
            </w:r>
          </w:p>
        </w:tc>
        <w:tc>
          <w:tcPr>
            <w:tcW w:w="572" w:type="dxa"/>
            <w:vMerge/>
            <w:tcBorders>
              <w:top w:val="nil"/>
              <w:left w:val="single" w:sz="8" w:space="0" w:color="auto"/>
              <w:bottom w:val="single" w:sz="8" w:space="0" w:color="000000"/>
              <w:right w:val="single" w:sz="4" w:space="0" w:color="auto"/>
            </w:tcBorders>
            <w:vAlign w:val="center"/>
            <w:hideMark/>
          </w:tcPr>
          <w:p w14:paraId="1F4301B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8A5BCC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3948A67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8</w:t>
            </w:r>
          </w:p>
        </w:tc>
      </w:tr>
      <w:tr w:rsidR="00B93746" w:rsidRPr="00BD675E" w14:paraId="297C538F"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1EF2012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522AC1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E313C1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RT_max_INTER</w:t>
            </w:r>
            <w:proofErr w:type="spellEnd"/>
          </w:p>
        </w:tc>
        <w:tc>
          <w:tcPr>
            <w:tcW w:w="2759" w:type="dxa"/>
            <w:tcBorders>
              <w:top w:val="nil"/>
              <w:left w:val="nil"/>
              <w:bottom w:val="single" w:sz="4" w:space="0" w:color="auto"/>
              <w:right w:val="single" w:sz="8" w:space="0" w:color="auto"/>
            </w:tcBorders>
            <w:noWrap/>
            <w:vAlign w:val="bottom"/>
            <w:hideMark/>
          </w:tcPr>
          <w:p w14:paraId="21DBCFC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w:t>
            </w:r>
          </w:p>
        </w:tc>
        <w:tc>
          <w:tcPr>
            <w:tcW w:w="572" w:type="dxa"/>
            <w:vMerge/>
            <w:tcBorders>
              <w:top w:val="nil"/>
              <w:left w:val="single" w:sz="8" w:space="0" w:color="auto"/>
              <w:bottom w:val="single" w:sz="8" w:space="0" w:color="000000"/>
              <w:right w:val="single" w:sz="4" w:space="0" w:color="auto"/>
            </w:tcBorders>
            <w:vAlign w:val="center"/>
            <w:hideMark/>
          </w:tcPr>
          <w:p w14:paraId="08BE8AF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0E6DE4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03E9555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w:t>
            </w:r>
          </w:p>
        </w:tc>
      </w:tr>
      <w:tr w:rsidR="00B93746" w:rsidRPr="00BD675E" w14:paraId="515E021F"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219E641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471FF8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465851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RTinvScore_Min</w:t>
            </w:r>
            <w:proofErr w:type="spellEnd"/>
          </w:p>
        </w:tc>
        <w:tc>
          <w:tcPr>
            <w:tcW w:w="2759" w:type="dxa"/>
            <w:tcBorders>
              <w:top w:val="nil"/>
              <w:left w:val="nil"/>
              <w:bottom w:val="single" w:sz="4" w:space="0" w:color="auto"/>
              <w:right w:val="single" w:sz="8" w:space="0" w:color="auto"/>
            </w:tcBorders>
            <w:noWrap/>
            <w:vAlign w:val="bottom"/>
            <w:hideMark/>
          </w:tcPr>
          <w:p w14:paraId="35B0688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c>
          <w:tcPr>
            <w:tcW w:w="572" w:type="dxa"/>
            <w:vMerge/>
            <w:tcBorders>
              <w:top w:val="nil"/>
              <w:left w:val="single" w:sz="8" w:space="0" w:color="auto"/>
              <w:bottom w:val="single" w:sz="8" w:space="0" w:color="000000"/>
              <w:right w:val="single" w:sz="4" w:space="0" w:color="auto"/>
            </w:tcBorders>
            <w:vAlign w:val="center"/>
            <w:hideMark/>
          </w:tcPr>
          <w:p w14:paraId="4BA7B9D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C917E6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74AAA3E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0.1</w:t>
            </w:r>
          </w:p>
        </w:tc>
      </w:tr>
      <w:tr w:rsidR="00B93746" w:rsidRPr="00BD675E" w14:paraId="32BE4533"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1E844431"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338D8F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46E8CC1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RTinvScore_Max</w:t>
            </w:r>
            <w:proofErr w:type="spellEnd"/>
          </w:p>
        </w:tc>
        <w:tc>
          <w:tcPr>
            <w:tcW w:w="2759" w:type="dxa"/>
            <w:tcBorders>
              <w:top w:val="nil"/>
              <w:left w:val="nil"/>
              <w:bottom w:val="single" w:sz="4" w:space="0" w:color="auto"/>
              <w:right w:val="single" w:sz="8" w:space="0" w:color="auto"/>
            </w:tcBorders>
            <w:noWrap/>
            <w:vAlign w:val="bottom"/>
            <w:hideMark/>
          </w:tcPr>
          <w:p w14:paraId="6BEB071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c>
          <w:tcPr>
            <w:tcW w:w="572" w:type="dxa"/>
            <w:vMerge/>
            <w:tcBorders>
              <w:top w:val="nil"/>
              <w:left w:val="single" w:sz="8" w:space="0" w:color="auto"/>
              <w:bottom w:val="single" w:sz="8" w:space="0" w:color="000000"/>
              <w:right w:val="single" w:sz="4" w:space="0" w:color="auto"/>
            </w:tcBorders>
            <w:vAlign w:val="center"/>
            <w:hideMark/>
          </w:tcPr>
          <w:p w14:paraId="327CE58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C7E984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1FA5B28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w:t>
            </w:r>
          </w:p>
        </w:tc>
      </w:tr>
      <w:tr w:rsidR="00B93746" w:rsidRPr="00BD675E" w14:paraId="764FB8E1"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487187C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67387E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5930BCB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Input_Library</w:t>
            </w:r>
            <w:proofErr w:type="spellEnd"/>
          </w:p>
        </w:tc>
        <w:tc>
          <w:tcPr>
            <w:tcW w:w="2759" w:type="dxa"/>
            <w:tcBorders>
              <w:top w:val="nil"/>
              <w:left w:val="nil"/>
              <w:bottom w:val="single" w:sz="4" w:space="0" w:color="auto"/>
              <w:right w:val="single" w:sz="8" w:space="0" w:color="auto"/>
            </w:tcBorders>
            <w:noWrap/>
            <w:vAlign w:val="bottom"/>
            <w:hideMark/>
          </w:tcPr>
          <w:p w14:paraId="3DC4D3F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library_TrainedModel</w:t>
            </w:r>
            <w:proofErr w:type="spellEnd"/>
          </w:p>
        </w:tc>
        <w:tc>
          <w:tcPr>
            <w:tcW w:w="572" w:type="dxa"/>
            <w:vMerge/>
            <w:tcBorders>
              <w:top w:val="nil"/>
              <w:left w:val="single" w:sz="8" w:space="0" w:color="auto"/>
              <w:bottom w:val="single" w:sz="8" w:space="0" w:color="000000"/>
              <w:right w:val="single" w:sz="4" w:space="0" w:color="auto"/>
            </w:tcBorders>
            <w:vAlign w:val="center"/>
            <w:hideMark/>
          </w:tcPr>
          <w:p w14:paraId="4304342C"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352517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580C98D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library_TrainedModel</w:t>
            </w:r>
            <w:proofErr w:type="spellEnd"/>
          </w:p>
        </w:tc>
      </w:tr>
      <w:tr w:rsidR="00B93746" w:rsidRPr="002A51C2" w14:paraId="1EB64579"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6B7494F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28379B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4" w:space="0" w:color="auto"/>
              <w:right w:val="single" w:sz="4" w:space="0" w:color="auto"/>
            </w:tcBorders>
            <w:noWrap/>
            <w:vAlign w:val="bottom"/>
            <w:hideMark/>
          </w:tcPr>
          <w:p w14:paraId="38E0F49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adducts</w:t>
            </w:r>
          </w:p>
        </w:tc>
        <w:tc>
          <w:tcPr>
            <w:tcW w:w="2759" w:type="dxa"/>
            <w:tcBorders>
              <w:top w:val="nil"/>
              <w:left w:val="nil"/>
              <w:bottom w:val="single" w:sz="4" w:space="0" w:color="auto"/>
              <w:right w:val="single" w:sz="8" w:space="0" w:color="auto"/>
            </w:tcBorders>
            <w:noWrap/>
            <w:vAlign w:val="bottom"/>
            <w:hideMark/>
          </w:tcPr>
          <w:p w14:paraId="2914049F"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r w:rsidRPr="00BD675E">
              <w:rPr>
                <w:rFonts w:ascii="Times New Roman" w:eastAsia="Times New Roman" w:hAnsi="Times New Roman" w:cs="Times New Roman"/>
                <w:kern w:val="0"/>
                <w:sz w:val="16"/>
                <w:szCs w:val="16"/>
                <w:lang w:val="pt-BR"/>
                <w14:ligatures w14:val="none"/>
              </w:rPr>
              <w:t>[M+H]+|[M+NH4]+|[</w:t>
            </w:r>
            <w:proofErr w:type="spellStart"/>
            <w:r w:rsidRPr="00BD675E">
              <w:rPr>
                <w:rFonts w:ascii="Times New Roman" w:eastAsia="Times New Roman" w:hAnsi="Times New Roman" w:cs="Times New Roman"/>
                <w:kern w:val="0"/>
                <w:sz w:val="16"/>
                <w:szCs w:val="16"/>
                <w:lang w:val="pt-BR"/>
                <w14:ligatures w14:val="none"/>
              </w:rPr>
              <w:t>M+Na</w:t>
            </w:r>
            <w:proofErr w:type="spellEnd"/>
            <w:r w:rsidRPr="00BD675E">
              <w:rPr>
                <w:rFonts w:ascii="Times New Roman" w:eastAsia="Times New Roman" w:hAnsi="Times New Roman" w:cs="Times New Roman"/>
                <w:kern w:val="0"/>
                <w:sz w:val="16"/>
                <w:szCs w:val="16"/>
                <w:lang w:val="pt-BR"/>
                <w14:ligatures w14:val="none"/>
              </w:rPr>
              <w:t>]+|[M+K]+</w:t>
            </w:r>
          </w:p>
        </w:tc>
        <w:tc>
          <w:tcPr>
            <w:tcW w:w="572" w:type="dxa"/>
            <w:vMerge/>
            <w:tcBorders>
              <w:top w:val="nil"/>
              <w:left w:val="single" w:sz="8" w:space="0" w:color="auto"/>
              <w:bottom w:val="single" w:sz="8" w:space="0" w:color="000000"/>
              <w:right w:val="single" w:sz="4" w:space="0" w:color="auto"/>
            </w:tcBorders>
            <w:vAlign w:val="center"/>
            <w:hideMark/>
          </w:tcPr>
          <w:p w14:paraId="0002115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A601EA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2759" w:type="dxa"/>
            <w:tcBorders>
              <w:top w:val="nil"/>
              <w:left w:val="nil"/>
              <w:bottom w:val="single" w:sz="4" w:space="0" w:color="auto"/>
              <w:right w:val="single" w:sz="8" w:space="0" w:color="auto"/>
            </w:tcBorders>
            <w:noWrap/>
            <w:vAlign w:val="bottom"/>
            <w:hideMark/>
          </w:tcPr>
          <w:p w14:paraId="0485DE85"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r w:rsidRPr="00BD675E">
              <w:rPr>
                <w:rFonts w:ascii="Times New Roman" w:eastAsia="Times New Roman" w:hAnsi="Times New Roman" w:cs="Times New Roman"/>
                <w:kern w:val="0"/>
                <w:sz w:val="16"/>
                <w:szCs w:val="16"/>
                <w:lang w:val="pt-BR"/>
                <w14:ligatures w14:val="none"/>
              </w:rPr>
              <w:t>[M+H]+|[M+NH4]+|[</w:t>
            </w:r>
            <w:proofErr w:type="spellStart"/>
            <w:r w:rsidRPr="00BD675E">
              <w:rPr>
                <w:rFonts w:ascii="Times New Roman" w:eastAsia="Times New Roman" w:hAnsi="Times New Roman" w:cs="Times New Roman"/>
                <w:kern w:val="0"/>
                <w:sz w:val="16"/>
                <w:szCs w:val="16"/>
                <w:lang w:val="pt-BR"/>
                <w14:ligatures w14:val="none"/>
              </w:rPr>
              <w:t>M+Na</w:t>
            </w:r>
            <w:proofErr w:type="spellEnd"/>
            <w:r w:rsidRPr="00BD675E">
              <w:rPr>
                <w:rFonts w:ascii="Times New Roman" w:eastAsia="Times New Roman" w:hAnsi="Times New Roman" w:cs="Times New Roman"/>
                <w:kern w:val="0"/>
                <w:sz w:val="16"/>
                <w:szCs w:val="16"/>
                <w:lang w:val="pt-BR"/>
                <w14:ligatures w14:val="none"/>
              </w:rPr>
              <w:t>]+|[M+K]+</w:t>
            </w:r>
          </w:p>
        </w:tc>
      </w:tr>
      <w:tr w:rsidR="00B93746" w:rsidRPr="00BD675E" w14:paraId="22945F70"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5193EC6D"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2E1F7A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lang w:val="pt-BR"/>
                <w14:ligatures w14:val="none"/>
              </w:rPr>
            </w:pPr>
          </w:p>
        </w:tc>
        <w:tc>
          <w:tcPr>
            <w:tcW w:w="1444" w:type="dxa"/>
            <w:tcBorders>
              <w:top w:val="nil"/>
              <w:left w:val="nil"/>
              <w:bottom w:val="single" w:sz="4" w:space="0" w:color="auto"/>
              <w:right w:val="single" w:sz="4" w:space="0" w:color="auto"/>
            </w:tcBorders>
            <w:noWrap/>
            <w:vAlign w:val="bottom"/>
            <w:hideMark/>
          </w:tcPr>
          <w:p w14:paraId="21E68448"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roofErr w:type="spellStart"/>
            <w:r w:rsidRPr="00BD675E">
              <w:rPr>
                <w:rFonts w:ascii="Times New Roman" w:eastAsia="Times New Roman" w:hAnsi="Times New Roman" w:cs="Times New Roman"/>
                <w:kern w:val="0"/>
                <w:sz w:val="16"/>
                <w:szCs w:val="16"/>
                <w14:ligatures w14:val="none"/>
              </w:rPr>
              <w:t>massShift</w:t>
            </w:r>
            <w:proofErr w:type="spellEnd"/>
          </w:p>
        </w:tc>
        <w:tc>
          <w:tcPr>
            <w:tcW w:w="2759" w:type="dxa"/>
            <w:tcBorders>
              <w:top w:val="nil"/>
              <w:left w:val="nil"/>
              <w:bottom w:val="single" w:sz="4" w:space="0" w:color="auto"/>
              <w:right w:val="single" w:sz="8" w:space="0" w:color="auto"/>
            </w:tcBorders>
            <w:noWrap/>
            <w:vAlign w:val="bottom"/>
            <w:hideMark/>
          </w:tcPr>
          <w:p w14:paraId="236D83FE"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1.00728|18.0338|22.9892|38.9632</w:t>
            </w:r>
          </w:p>
        </w:tc>
        <w:tc>
          <w:tcPr>
            <w:tcW w:w="572" w:type="dxa"/>
            <w:vMerge/>
            <w:tcBorders>
              <w:top w:val="nil"/>
              <w:left w:val="single" w:sz="8" w:space="0" w:color="auto"/>
              <w:bottom w:val="single" w:sz="8" w:space="0" w:color="000000"/>
              <w:right w:val="single" w:sz="4" w:space="0" w:color="auto"/>
            </w:tcBorders>
            <w:vAlign w:val="center"/>
            <w:hideMark/>
          </w:tcPr>
          <w:p w14:paraId="3B6D65D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EE8B64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4" w:space="0" w:color="auto"/>
              <w:right w:val="single" w:sz="8" w:space="0" w:color="auto"/>
            </w:tcBorders>
            <w:noWrap/>
            <w:vAlign w:val="bottom"/>
            <w:hideMark/>
          </w:tcPr>
          <w:p w14:paraId="70A5C570"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1.00728|18.0338|22.9892|38.9632</w:t>
            </w:r>
          </w:p>
        </w:tc>
      </w:tr>
      <w:tr w:rsidR="00B93746" w:rsidRPr="00BD675E" w14:paraId="0B5DC6C8" w14:textId="77777777" w:rsidTr="004104DE">
        <w:trPr>
          <w:trHeight w:val="240"/>
        </w:trPr>
        <w:tc>
          <w:tcPr>
            <w:tcW w:w="572" w:type="dxa"/>
            <w:vMerge/>
            <w:tcBorders>
              <w:top w:val="nil"/>
              <w:left w:val="single" w:sz="8" w:space="0" w:color="auto"/>
              <w:bottom w:val="single" w:sz="8" w:space="0" w:color="000000"/>
              <w:right w:val="single" w:sz="4" w:space="0" w:color="auto"/>
            </w:tcBorders>
            <w:vAlign w:val="center"/>
            <w:hideMark/>
          </w:tcPr>
          <w:p w14:paraId="311E0802"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825F0AB"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1444" w:type="dxa"/>
            <w:tcBorders>
              <w:top w:val="nil"/>
              <w:left w:val="nil"/>
              <w:bottom w:val="single" w:sz="8" w:space="0" w:color="auto"/>
              <w:right w:val="single" w:sz="4" w:space="0" w:color="auto"/>
            </w:tcBorders>
            <w:noWrap/>
            <w:vAlign w:val="bottom"/>
            <w:hideMark/>
          </w:tcPr>
          <w:p w14:paraId="128EB5F4"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fragmentation</w:t>
            </w:r>
          </w:p>
        </w:tc>
        <w:tc>
          <w:tcPr>
            <w:tcW w:w="2759" w:type="dxa"/>
            <w:tcBorders>
              <w:top w:val="nil"/>
              <w:left w:val="nil"/>
              <w:bottom w:val="single" w:sz="8" w:space="0" w:color="auto"/>
              <w:right w:val="single" w:sz="8" w:space="0" w:color="auto"/>
            </w:tcBorders>
            <w:noWrap/>
            <w:vAlign w:val="bottom"/>
            <w:hideMark/>
          </w:tcPr>
          <w:p w14:paraId="07E6FF5A"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msms10HCD</w:t>
            </w:r>
          </w:p>
        </w:tc>
        <w:tc>
          <w:tcPr>
            <w:tcW w:w="572" w:type="dxa"/>
            <w:vMerge/>
            <w:tcBorders>
              <w:top w:val="nil"/>
              <w:left w:val="single" w:sz="8" w:space="0" w:color="auto"/>
              <w:bottom w:val="single" w:sz="8" w:space="0" w:color="000000"/>
              <w:right w:val="single" w:sz="4" w:space="0" w:color="auto"/>
            </w:tcBorders>
            <w:vAlign w:val="center"/>
            <w:hideMark/>
          </w:tcPr>
          <w:p w14:paraId="43DECB87"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532DDD9"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p>
        </w:tc>
        <w:tc>
          <w:tcPr>
            <w:tcW w:w="2759" w:type="dxa"/>
            <w:tcBorders>
              <w:top w:val="nil"/>
              <w:left w:val="nil"/>
              <w:bottom w:val="single" w:sz="8" w:space="0" w:color="auto"/>
              <w:right w:val="single" w:sz="8" w:space="0" w:color="auto"/>
            </w:tcBorders>
            <w:noWrap/>
            <w:vAlign w:val="bottom"/>
            <w:hideMark/>
          </w:tcPr>
          <w:p w14:paraId="1B75A593" w14:textId="77777777" w:rsidR="00B93746" w:rsidRPr="00BD675E" w:rsidRDefault="00B93746" w:rsidP="00363ECB">
            <w:pPr>
              <w:widowControl w:val="0"/>
              <w:spacing w:after="0" w:line="240" w:lineRule="auto"/>
              <w:rPr>
                <w:rFonts w:ascii="Times New Roman" w:eastAsia="Times New Roman" w:hAnsi="Times New Roman" w:cs="Times New Roman"/>
                <w:kern w:val="0"/>
                <w:sz w:val="16"/>
                <w:szCs w:val="16"/>
                <w14:ligatures w14:val="none"/>
              </w:rPr>
            </w:pPr>
            <w:r w:rsidRPr="00BD675E">
              <w:rPr>
                <w:rFonts w:ascii="Times New Roman" w:eastAsia="Times New Roman" w:hAnsi="Times New Roman" w:cs="Times New Roman"/>
                <w:kern w:val="0"/>
                <w:sz w:val="16"/>
                <w:szCs w:val="16"/>
                <w14:ligatures w14:val="none"/>
              </w:rPr>
              <w:t>msms10HCD</w:t>
            </w:r>
          </w:p>
        </w:tc>
      </w:tr>
    </w:tbl>
    <w:p w14:paraId="1B770CA2" w14:textId="77777777" w:rsidR="004104DE" w:rsidRPr="00BD675E" w:rsidRDefault="004104DE" w:rsidP="00363ECB">
      <w:pPr>
        <w:pStyle w:val="Caption"/>
        <w:widowControl w:val="0"/>
        <w:rPr>
          <w:rFonts w:ascii="Times" w:hAnsi="Times" w:cs="Times"/>
          <w:i w:val="0"/>
          <w:iCs w:val="0"/>
          <w:noProof/>
          <w:color w:val="auto"/>
          <w:sz w:val="22"/>
          <w:szCs w:val="22"/>
        </w:rPr>
      </w:pPr>
      <w:r w:rsidRPr="00BD675E">
        <w:rPr>
          <w:rFonts w:ascii="Times" w:hAnsi="Times" w:cs="Times"/>
          <w:b/>
          <w:bCs/>
          <w:i w:val="0"/>
          <w:iCs w:val="0"/>
          <w:color w:val="auto"/>
          <w:sz w:val="22"/>
          <w:szCs w:val="22"/>
        </w:rPr>
        <w:t>Supplementary Table S3.</w:t>
      </w:r>
      <w:r w:rsidRPr="00BD675E">
        <w:rPr>
          <w:rFonts w:ascii="Times" w:hAnsi="Times" w:cs="Times"/>
          <w:i w:val="0"/>
          <w:iCs w:val="0"/>
          <w:color w:val="auto"/>
          <w:sz w:val="22"/>
          <w:szCs w:val="22"/>
        </w:rPr>
        <w:t xml:space="preserve"> Selected cancer cell lines and parameters settings</w:t>
      </w:r>
    </w:p>
    <w:p w14:paraId="3BF61C04" w14:textId="5A878145" w:rsidR="00D51A56" w:rsidRPr="00BD675E" w:rsidRDefault="00D51A56" w:rsidP="00363ECB">
      <w:pPr>
        <w:widowControl w:val="0"/>
        <w:tabs>
          <w:tab w:val="left" w:pos="3583"/>
        </w:tabs>
        <w:rPr>
          <w:rFonts w:ascii="Arial" w:hAnsi="Arial" w:cs="Arial"/>
        </w:rPr>
      </w:pPr>
    </w:p>
    <w:p w14:paraId="16BBAB87" w14:textId="77777777" w:rsidR="00D51A56" w:rsidRPr="00BD675E" w:rsidRDefault="00D51A56" w:rsidP="00363ECB">
      <w:pPr>
        <w:widowControl w:val="0"/>
        <w:rPr>
          <w:rFonts w:ascii="Arial" w:hAnsi="Arial" w:cs="Arial"/>
        </w:rPr>
      </w:pPr>
    </w:p>
    <w:p w14:paraId="0BDDB0CD" w14:textId="77777777" w:rsidR="00D47AF2" w:rsidRPr="00BD675E" w:rsidRDefault="00D47AF2" w:rsidP="00363ECB">
      <w:pPr>
        <w:widowControl w:val="0"/>
        <w:rPr>
          <w:rFonts w:ascii="Arial" w:hAnsi="Arial" w:cs="Arial"/>
        </w:rPr>
      </w:pPr>
    </w:p>
    <w:p w14:paraId="3720533A" w14:textId="77777777" w:rsidR="00D47AF2" w:rsidRPr="00BD675E" w:rsidRDefault="00D47AF2" w:rsidP="00363ECB">
      <w:pPr>
        <w:widowControl w:val="0"/>
        <w:rPr>
          <w:rFonts w:ascii="Arial" w:hAnsi="Arial" w:cs="Arial"/>
        </w:rPr>
      </w:pPr>
    </w:p>
    <w:p w14:paraId="365DD25F" w14:textId="77777777" w:rsidR="00D47AF2" w:rsidRPr="00BD675E" w:rsidRDefault="00D47AF2" w:rsidP="00363ECB">
      <w:pPr>
        <w:widowControl w:val="0"/>
        <w:rPr>
          <w:rFonts w:ascii="Arial" w:hAnsi="Arial" w:cs="Arial"/>
        </w:rPr>
      </w:pPr>
    </w:p>
    <w:tbl>
      <w:tblPr>
        <w:tblpPr w:leftFromText="180" w:rightFromText="180" w:vertAnchor="text" w:horzAnchor="margin" w:tblpY="13"/>
        <w:tblW w:w="8807" w:type="dxa"/>
        <w:tblLook w:val="04A0" w:firstRow="1" w:lastRow="0" w:firstColumn="1" w:lastColumn="0" w:noHBand="0" w:noVBand="1"/>
      </w:tblPr>
      <w:tblGrid>
        <w:gridCol w:w="572"/>
        <w:gridCol w:w="520"/>
        <w:gridCol w:w="1444"/>
        <w:gridCol w:w="2746"/>
        <w:gridCol w:w="572"/>
        <w:gridCol w:w="520"/>
        <w:gridCol w:w="2724"/>
      </w:tblGrid>
      <w:tr w:rsidR="00D51A56" w:rsidRPr="00BD675E" w14:paraId="64F032FF" w14:textId="77777777" w:rsidTr="00D51A56">
        <w:trPr>
          <w:trHeight w:val="240"/>
        </w:trPr>
        <w:tc>
          <w:tcPr>
            <w:tcW w:w="531" w:type="dxa"/>
            <w:tcBorders>
              <w:top w:val="single" w:sz="8" w:space="0" w:color="auto"/>
              <w:left w:val="single" w:sz="8" w:space="0" w:color="auto"/>
              <w:bottom w:val="single" w:sz="8" w:space="0" w:color="auto"/>
              <w:right w:val="single" w:sz="8" w:space="0" w:color="auto"/>
            </w:tcBorders>
            <w:vAlign w:val="bottom"/>
            <w:hideMark/>
          </w:tcPr>
          <w:p w14:paraId="6B67653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lastRenderedPageBreak/>
              <w:t>Cell Type</w:t>
            </w:r>
          </w:p>
        </w:tc>
        <w:tc>
          <w:tcPr>
            <w:tcW w:w="520" w:type="dxa"/>
            <w:tcBorders>
              <w:top w:val="single" w:sz="8" w:space="0" w:color="auto"/>
              <w:left w:val="nil"/>
              <w:bottom w:val="single" w:sz="8" w:space="0" w:color="auto"/>
              <w:right w:val="single" w:sz="8" w:space="0" w:color="auto"/>
            </w:tcBorders>
            <w:vAlign w:val="bottom"/>
            <w:hideMark/>
          </w:tcPr>
          <w:p w14:paraId="78A3776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Cell Line</w:t>
            </w:r>
          </w:p>
        </w:tc>
        <w:tc>
          <w:tcPr>
            <w:tcW w:w="4044" w:type="dxa"/>
            <w:gridSpan w:val="2"/>
            <w:tcBorders>
              <w:top w:val="single" w:sz="8" w:space="0" w:color="auto"/>
              <w:left w:val="nil"/>
              <w:bottom w:val="single" w:sz="8" w:space="0" w:color="auto"/>
              <w:right w:val="single" w:sz="8" w:space="0" w:color="000000"/>
            </w:tcBorders>
            <w:noWrap/>
            <w:vAlign w:val="center"/>
            <w:hideMark/>
          </w:tcPr>
          <w:p w14:paraId="322884B5"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Parameters</w:t>
            </w:r>
          </w:p>
        </w:tc>
        <w:tc>
          <w:tcPr>
            <w:tcW w:w="531" w:type="dxa"/>
            <w:tcBorders>
              <w:top w:val="single" w:sz="8" w:space="0" w:color="auto"/>
              <w:left w:val="nil"/>
              <w:bottom w:val="single" w:sz="8" w:space="0" w:color="auto"/>
              <w:right w:val="single" w:sz="8" w:space="0" w:color="auto"/>
            </w:tcBorders>
            <w:vAlign w:val="bottom"/>
            <w:hideMark/>
          </w:tcPr>
          <w:p w14:paraId="5777E8F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Cell Type</w:t>
            </w:r>
          </w:p>
        </w:tc>
        <w:tc>
          <w:tcPr>
            <w:tcW w:w="520" w:type="dxa"/>
            <w:tcBorders>
              <w:top w:val="single" w:sz="8" w:space="0" w:color="auto"/>
              <w:left w:val="nil"/>
              <w:bottom w:val="single" w:sz="8" w:space="0" w:color="auto"/>
              <w:right w:val="single" w:sz="8" w:space="0" w:color="auto"/>
            </w:tcBorders>
            <w:vAlign w:val="bottom"/>
            <w:hideMark/>
          </w:tcPr>
          <w:p w14:paraId="2E3079E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Cell Line</w:t>
            </w:r>
          </w:p>
        </w:tc>
        <w:tc>
          <w:tcPr>
            <w:tcW w:w="2661" w:type="dxa"/>
            <w:tcBorders>
              <w:top w:val="single" w:sz="8" w:space="0" w:color="auto"/>
              <w:left w:val="single" w:sz="4" w:space="0" w:color="auto"/>
              <w:bottom w:val="single" w:sz="8" w:space="0" w:color="auto"/>
              <w:right w:val="single" w:sz="8" w:space="0" w:color="auto"/>
            </w:tcBorders>
            <w:noWrap/>
            <w:vAlign w:val="center"/>
            <w:hideMark/>
          </w:tcPr>
          <w:p w14:paraId="14C1AC00"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 </w:t>
            </w:r>
          </w:p>
        </w:tc>
      </w:tr>
      <w:tr w:rsidR="00D51A56" w:rsidRPr="00BD675E" w14:paraId="34CD6BCD" w14:textId="77777777" w:rsidTr="00D51A56">
        <w:trPr>
          <w:trHeight w:val="240"/>
        </w:trPr>
        <w:tc>
          <w:tcPr>
            <w:tcW w:w="531" w:type="dxa"/>
            <w:vMerge w:val="restart"/>
            <w:tcBorders>
              <w:top w:val="nil"/>
              <w:left w:val="single" w:sz="8" w:space="0" w:color="auto"/>
              <w:bottom w:val="single" w:sz="8" w:space="0" w:color="000000"/>
              <w:right w:val="single" w:sz="4" w:space="0" w:color="auto"/>
            </w:tcBorders>
            <w:noWrap/>
            <w:textDirection w:val="btLr"/>
            <w:vAlign w:val="center"/>
            <w:hideMark/>
          </w:tcPr>
          <w:p w14:paraId="6DE146E9"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Pancreatic Cancer</w:t>
            </w:r>
          </w:p>
        </w:tc>
        <w:tc>
          <w:tcPr>
            <w:tcW w:w="520" w:type="dxa"/>
            <w:vMerge w:val="restart"/>
            <w:tcBorders>
              <w:top w:val="nil"/>
              <w:left w:val="single" w:sz="4" w:space="0" w:color="auto"/>
              <w:bottom w:val="single" w:sz="4" w:space="0" w:color="auto"/>
              <w:right w:val="single" w:sz="4" w:space="0" w:color="auto"/>
            </w:tcBorders>
            <w:noWrap/>
            <w:textDirection w:val="btLr"/>
            <w:vAlign w:val="center"/>
            <w:hideMark/>
          </w:tcPr>
          <w:p w14:paraId="766A5685"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Panc04.03</w:t>
            </w:r>
          </w:p>
        </w:tc>
        <w:tc>
          <w:tcPr>
            <w:tcW w:w="1298" w:type="dxa"/>
            <w:tcBorders>
              <w:top w:val="nil"/>
              <w:left w:val="nil"/>
              <w:bottom w:val="single" w:sz="4" w:space="0" w:color="auto"/>
              <w:right w:val="single" w:sz="4" w:space="0" w:color="auto"/>
            </w:tcBorders>
            <w:noWrap/>
            <w:vAlign w:val="bottom"/>
            <w:hideMark/>
          </w:tcPr>
          <w:p w14:paraId="6886328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ms1_Min</w:t>
            </w:r>
          </w:p>
        </w:tc>
        <w:tc>
          <w:tcPr>
            <w:tcW w:w="2746" w:type="dxa"/>
            <w:tcBorders>
              <w:top w:val="nil"/>
              <w:left w:val="nil"/>
              <w:bottom w:val="single" w:sz="4" w:space="0" w:color="auto"/>
              <w:right w:val="single" w:sz="8" w:space="0" w:color="auto"/>
            </w:tcBorders>
            <w:noWrap/>
            <w:vAlign w:val="bottom"/>
            <w:hideMark/>
          </w:tcPr>
          <w:p w14:paraId="7F4CB1B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250</w:t>
            </w:r>
          </w:p>
        </w:tc>
        <w:tc>
          <w:tcPr>
            <w:tcW w:w="531" w:type="dxa"/>
            <w:vMerge w:val="restart"/>
            <w:tcBorders>
              <w:top w:val="nil"/>
              <w:left w:val="nil"/>
              <w:bottom w:val="single" w:sz="8" w:space="0" w:color="000000"/>
              <w:right w:val="single" w:sz="4" w:space="0" w:color="auto"/>
            </w:tcBorders>
            <w:noWrap/>
            <w:textDirection w:val="btLr"/>
            <w:vAlign w:val="center"/>
            <w:hideMark/>
          </w:tcPr>
          <w:p w14:paraId="3C4AA96D"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Prostate Cancer</w:t>
            </w:r>
          </w:p>
        </w:tc>
        <w:tc>
          <w:tcPr>
            <w:tcW w:w="520" w:type="dxa"/>
            <w:vMerge w:val="restart"/>
            <w:tcBorders>
              <w:top w:val="nil"/>
              <w:left w:val="single" w:sz="4" w:space="0" w:color="auto"/>
              <w:bottom w:val="single" w:sz="4" w:space="0" w:color="auto"/>
              <w:right w:val="single" w:sz="4" w:space="0" w:color="auto"/>
            </w:tcBorders>
            <w:noWrap/>
            <w:textDirection w:val="btLr"/>
            <w:vAlign w:val="center"/>
            <w:hideMark/>
          </w:tcPr>
          <w:p w14:paraId="17527C76"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LnCaP</w:t>
            </w:r>
            <w:proofErr w:type="spellEnd"/>
          </w:p>
        </w:tc>
        <w:tc>
          <w:tcPr>
            <w:tcW w:w="2661" w:type="dxa"/>
            <w:tcBorders>
              <w:top w:val="nil"/>
              <w:left w:val="nil"/>
              <w:bottom w:val="single" w:sz="4" w:space="0" w:color="auto"/>
              <w:right w:val="single" w:sz="8" w:space="0" w:color="auto"/>
            </w:tcBorders>
            <w:noWrap/>
            <w:vAlign w:val="bottom"/>
            <w:hideMark/>
          </w:tcPr>
          <w:p w14:paraId="527D87B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250</w:t>
            </w:r>
          </w:p>
        </w:tc>
      </w:tr>
      <w:tr w:rsidR="00D51A56" w:rsidRPr="00BD675E" w14:paraId="06058B17"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47AD60E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16B580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E1DFEA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ms1_Max</w:t>
            </w:r>
          </w:p>
        </w:tc>
        <w:tc>
          <w:tcPr>
            <w:tcW w:w="2746" w:type="dxa"/>
            <w:tcBorders>
              <w:top w:val="nil"/>
              <w:left w:val="nil"/>
              <w:bottom w:val="single" w:sz="4" w:space="0" w:color="auto"/>
              <w:right w:val="single" w:sz="8" w:space="0" w:color="auto"/>
            </w:tcBorders>
            <w:noWrap/>
            <w:vAlign w:val="bottom"/>
            <w:hideMark/>
          </w:tcPr>
          <w:p w14:paraId="0FBE55C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1000</w:t>
            </w:r>
          </w:p>
        </w:tc>
        <w:tc>
          <w:tcPr>
            <w:tcW w:w="531" w:type="dxa"/>
            <w:vMerge/>
            <w:tcBorders>
              <w:top w:val="nil"/>
              <w:left w:val="nil"/>
              <w:bottom w:val="single" w:sz="8" w:space="0" w:color="000000"/>
              <w:right w:val="single" w:sz="4" w:space="0" w:color="auto"/>
            </w:tcBorders>
            <w:vAlign w:val="center"/>
            <w:hideMark/>
          </w:tcPr>
          <w:p w14:paraId="13ECC34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D0C3F6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59EA211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1000</w:t>
            </w:r>
          </w:p>
        </w:tc>
      </w:tr>
      <w:tr w:rsidR="00D51A56" w:rsidRPr="00BD675E" w14:paraId="0860FBFF"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DB5A94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D2AE96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249A0A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ms1_Toll_Ann</w:t>
            </w:r>
          </w:p>
        </w:tc>
        <w:tc>
          <w:tcPr>
            <w:tcW w:w="2746" w:type="dxa"/>
            <w:tcBorders>
              <w:top w:val="nil"/>
              <w:left w:val="nil"/>
              <w:bottom w:val="single" w:sz="4" w:space="0" w:color="auto"/>
              <w:right w:val="single" w:sz="8" w:space="0" w:color="auto"/>
            </w:tcBorders>
            <w:noWrap/>
            <w:vAlign w:val="bottom"/>
            <w:hideMark/>
          </w:tcPr>
          <w:p w14:paraId="6DA557B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c>
          <w:tcPr>
            <w:tcW w:w="531" w:type="dxa"/>
            <w:vMerge/>
            <w:tcBorders>
              <w:top w:val="nil"/>
              <w:left w:val="nil"/>
              <w:bottom w:val="single" w:sz="8" w:space="0" w:color="000000"/>
              <w:right w:val="single" w:sz="4" w:space="0" w:color="auto"/>
            </w:tcBorders>
            <w:vAlign w:val="center"/>
            <w:hideMark/>
          </w:tcPr>
          <w:p w14:paraId="7B23365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0E965D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64F439F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r>
      <w:tr w:rsidR="00D51A56" w:rsidRPr="00BD675E" w14:paraId="3E67F729"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0BB026C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FCB67A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3954F5B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ms1_Toll_Comp</w:t>
            </w:r>
          </w:p>
        </w:tc>
        <w:tc>
          <w:tcPr>
            <w:tcW w:w="2746" w:type="dxa"/>
            <w:tcBorders>
              <w:top w:val="nil"/>
              <w:left w:val="nil"/>
              <w:bottom w:val="single" w:sz="4" w:space="0" w:color="auto"/>
              <w:right w:val="single" w:sz="8" w:space="0" w:color="auto"/>
            </w:tcBorders>
            <w:noWrap/>
            <w:vAlign w:val="bottom"/>
            <w:hideMark/>
          </w:tcPr>
          <w:p w14:paraId="0B64662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c>
          <w:tcPr>
            <w:tcW w:w="531" w:type="dxa"/>
            <w:vMerge/>
            <w:tcBorders>
              <w:top w:val="nil"/>
              <w:left w:val="nil"/>
              <w:bottom w:val="single" w:sz="8" w:space="0" w:color="000000"/>
              <w:right w:val="single" w:sz="4" w:space="0" w:color="auto"/>
            </w:tcBorders>
            <w:vAlign w:val="center"/>
            <w:hideMark/>
          </w:tcPr>
          <w:p w14:paraId="25AF776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7847BB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08AF86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1e-05</w:t>
            </w:r>
          </w:p>
        </w:tc>
      </w:tr>
      <w:tr w:rsidR="00D51A56" w:rsidRPr="00BD675E" w14:paraId="4BDA8D35"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3581A9C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A5AEE8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1D7D12C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ms2Score_TRS</w:t>
            </w:r>
          </w:p>
        </w:tc>
        <w:tc>
          <w:tcPr>
            <w:tcW w:w="2746" w:type="dxa"/>
            <w:tcBorders>
              <w:top w:val="nil"/>
              <w:left w:val="nil"/>
              <w:bottom w:val="single" w:sz="4" w:space="0" w:color="auto"/>
              <w:right w:val="single" w:sz="8" w:space="0" w:color="auto"/>
            </w:tcBorders>
            <w:noWrap/>
            <w:vAlign w:val="bottom"/>
            <w:hideMark/>
          </w:tcPr>
          <w:p w14:paraId="6246011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c>
          <w:tcPr>
            <w:tcW w:w="531" w:type="dxa"/>
            <w:vMerge/>
            <w:tcBorders>
              <w:top w:val="nil"/>
              <w:left w:val="nil"/>
              <w:bottom w:val="single" w:sz="8" w:space="0" w:color="000000"/>
              <w:right w:val="single" w:sz="4" w:space="0" w:color="auto"/>
            </w:tcBorders>
            <w:vAlign w:val="center"/>
            <w:hideMark/>
          </w:tcPr>
          <w:p w14:paraId="32A4639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78D4CF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32CF0AB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r>
      <w:tr w:rsidR="00D51A56" w:rsidRPr="00BD675E" w14:paraId="519AB071"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A6800B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2F0843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000CDEA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Nmzlimit</w:t>
            </w:r>
            <w:proofErr w:type="spellEnd"/>
          </w:p>
        </w:tc>
        <w:tc>
          <w:tcPr>
            <w:tcW w:w="2746" w:type="dxa"/>
            <w:tcBorders>
              <w:top w:val="nil"/>
              <w:left w:val="nil"/>
              <w:bottom w:val="single" w:sz="4" w:space="0" w:color="auto"/>
              <w:right w:val="single" w:sz="8" w:space="0" w:color="auto"/>
            </w:tcBorders>
            <w:noWrap/>
            <w:vAlign w:val="bottom"/>
            <w:hideMark/>
          </w:tcPr>
          <w:p w14:paraId="08C5F6F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3</w:t>
            </w:r>
          </w:p>
        </w:tc>
        <w:tc>
          <w:tcPr>
            <w:tcW w:w="531" w:type="dxa"/>
            <w:vMerge/>
            <w:tcBorders>
              <w:top w:val="nil"/>
              <w:left w:val="nil"/>
              <w:bottom w:val="single" w:sz="8" w:space="0" w:color="000000"/>
              <w:right w:val="single" w:sz="4" w:space="0" w:color="auto"/>
            </w:tcBorders>
            <w:vAlign w:val="center"/>
            <w:hideMark/>
          </w:tcPr>
          <w:p w14:paraId="2D9F72B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8FFAA1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632D080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3</w:t>
            </w:r>
          </w:p>
        </w:tc>
      </w:tr>
      <w:tr w:rsidR="00D51A56" w:rsidRPr="00BD675E" w14:paraId="496B4B7A"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366FB11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5E9E1F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288E074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t</w:t>
            </w:r>
          </w:p>
        </w:tc>
        <w:tc>
          <w:tcPr>
            <w:tcW w:w="2746" w:type="dxa"/>
            <w:tcBorders>
              <w:top w:val="nil"/>
              <w:left w:val="nil"/>
              <w:bottom w:val="single" w:sz="4" w:space="0" w:color="auto"/>
              <w:right w:val="single" w:sz="8" w:space="0" w:color="auto"/>
            </w:tcBorders>
            <w:noWrap/>
            <w:vAlign w:val="bottom"/>
            <w:hideMark/>
          </w:tcPr>
          <w:p w14:paraId="6BB9630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0.01</w:t>
            </w:r>
          </w:p>
        </w:tc>
        <w:tc>
          <w:tcPr>
            <w:tcW w:w="531" w:type="dxa"/>
            <w:vMerge/>
            <w:tcBorders>
              <w:top w:val="nil"/>
              <w:left w:val="nil"/>
              <w:bottom w:val="single" w:sz="8" w:space="0" w:color="000000"/>
              <w:right w:val="single" w:sz="4" w:space="0" w:color="auto"/>
            </w:tcBorders>
            <w:vAlign w:val="center"/>
            <w:hideMark/>
          </w:tcPr>
          <w:p w14:paraId="42195E5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244CBB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044796A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0.01</w:t>
            </w:r>
          </w:p>
        </w:tc>
      </w:tr>
      <w:tr w:rsidR="00D51A56" w:rsidRPr="00BD675E" w14:paraId="1F54E389"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343B53C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308AAB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E8A10A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minInt</w:t>
            </w:r>
            <w:proofErr w:type="spellEnd"/>
          </w:p>
        </w:tc>
        <w:tc>
          <w:tcPr>
            <w:tcW w:w="2746" w:type="dxa"/>
            <w:tcBorders>
              <w:top w:val="nil"/>
              <w:left w:val="nil"/>
              <w:bottom w:val="single" w:sz="4" w:space="0" w:color="auto"/>
              <w:right w:val="single" w:sz="8" w:space="0" w:color="auto"/>
            </w:tcBorders>
            <w:noWrap/>
            <w:vAlign w:val="bottom"/>
            <w:hideMark/>
          </w:tcPr>
          <w:p w14:paraId="71AD151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w:t>
            </w:r>
          </w:p>
        </w:tc>
        <w:tc>
          <w:tcPr>
            <w:tcW w:w="531" w:type="dxa"/>
            <w:vMerge/>
            <w:tcBorders>
              <w:top w:val="nil"/>
              <w:left w:val="nil"/>
              <w:bottom w:val="single" w:sz="8" w:space="0" w:color="000000"/>
              <w:right w:val="single" w:sz="4" w:space="0" w:color="auto"/>
            </w:tcBorders>
            <w:vAlign w:val="center"/>
            <w:hideMark/>
          </w:tcPr>
          <w:p w14:paraId="180F891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70C3BB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B5B799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w:t>
            </w:r>
          </w:p>
        </w:tc>
      </w:tr>
      <w:tr w:rsidR="00D51A56" w:rsidRPr="00BD675E" w14:paraId="6448F6D0"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6A9C96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AA0249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3CA8D38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ms2_Min</w:t>
            </w:r>
          </w:p>
        </w:tc>
        <w:tc>
          <w:tcPr>
            <w:tcW w:w="2746" w:type="dxa"/>
            <w:tcBorders>
              <w:top w:val="nil"/>
              <w:left w:val="nil"/>
              <w:bottom w:val="single" w:sz="4" w:space="0" w:color="auto"/>
              <w:right w:val="single" w:sz="8" w:space="0" w:color="auto"/>
            </w:tcBorders>
            <w:noWrap/>
            <w:vAlign w:val="bottom"/>
            <w:hideMark/>
          </w:tcPr>
          <w:p w14:paraId="33C8BD7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140</w:t>
            </w:r>
          </w:p>
        </w:tc>
        <w:tc>
          <w:tcPr>
            <w:tcW w:w="531" w:type="dxa"/>
            <w:vMerge/>
            <w:tcBorders>
              <w:top w:val="nil"/>
              <w:left w:val="nil"/>
              <w:bottom w:val="single" w:sz="8" w:space="0" w:color="000000"/>
              <w:right w:val="single" w:sz="4" w:space="0" w:color="auto"/>
            </w:tcBorders>
            <w:vAlign w:val="center"/>
            <w:hideMark/>
          </w:tcPr>
          <w:p w14:paraId="371A222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09CFF6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21FF902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140</w:t>
            </w:r>
          </w:p>
        </w:tc>
      </w:tr>
      <w:tr w:rsidR="00D51A56" w:rsidRPr="00BD675E" w14:paraId="094C843F"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5E31711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9CBD07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0B08B0D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RT_min_intra</w:t>
            </w:r>
            <w:proofErr w:type="spellEnd"/>
          </w:p>
        </w:tc>
        <w:tc>
          <w:tcPr>
            <w:tcW w:w="2746" w:type="dxa"/>
            <w:tcBorders>
              <w:top w:val="nil"/>
              <w:left w:val="nil"/>
              <w:bottom w:val="single" w:sz="4" w:space="0" w:color="auto"/>
              <w:right w:val="single" w:sz="8" w:space="0" w:color="auto"/>
            </w:tcBorders>
            <w:noWrap/>
            <w:vAlign w:val="bottom"/>
            <w:hideMark/>
          </w:tcPr>
          <w:p w14:paraId="67759CA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0.2</w:t>
            </w:r>
          </w:p>
        </w:tc>
        <w:tc>
          <w:tcPr>
            <w:tcW w:w="531" w:type="dxa"/>
            <w:vMerge/>
            <w:tcBorders>
              <w:top w:val="nil"/>
              <w:left w:val="nil"/>
              <w:bottom w:val="single" w:sz="8" w:space="0" w:color="000000"/>
              <w:right w:val="single" w:sz="4" w:space="0" w:color="auto"/>
            </w:tcBorders>
            <w:vAlign w:val="center"/>
            <w:hideMark/>
          </w:tcPr>
          <w:p w14:paraId="2608478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6ACE61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5204480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0.2</w:t>
            </w:r>
          </w:p>
        </w:tc>
      </w:tr>
      <w:tr w:rsidR="00D51A56" w:rsidRPr="00BD675E" w14:paraId="03E4800C"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577A2BD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4F0D7D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2694E27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RT_max_intra</w:t>
            </w:r>
            <w:proofErr w:type="spellEnd"/>
          </w:p>
        </w:tc>
        <w:tc>
          <w:tcPr>
            <w:tcW w:w="2746" w:type="dxa"/>
            <w:tcBorders>
              <w:top w:val="nil"/>
              <w:left w:val="nil"/>
              <w:bottom w:val="single" w:sz="4" w:space="0" w:color="auto"/>
              <w:right w:val="single" w:sz="8" w:space="0" w:color="auto"/>
            </w:tcBorders>
            <w:noWrap/>
            <w:vAlign w:val="bottom"/>
            <w:hideMark/>
          </w:tcPr>
          <w:p w14:paraId="38C0D22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8</w:t>
            </w:r>
          </w:p>
        </w:tc>
        <w:tc>
          <w:tcPr>
            <w:tcW w:w="531" w:type="dxa"/>
            <w:vMerge/>
            <w:tcBorders>
              <w:top w:val="nil"/>
              <w:left w:val="nil"/>
              <w:bottom w:val="single" w:sz="8" w:space="0" w:color="000000"/>
              <w:right w:val="single" w:sz="4" w:space="0" w:color="auto"/>
            </w:tcBorders>
            <w:vAlign w:val="center"/>
            <w:hideMark/>
          </w:tcPr>
          <w:p w14:paraId="584A599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75AC2C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2FEF217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8</w:t>
            </w:r>
          </w:p>
        </w:tc>
      </w:tr>
      <w:tr w:rsidR="00D51A56" w:rsidRPr="00BD675E" w14:paraId="450F23B1"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7010F25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52E1DB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535F5B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RT_max_INTER</w:t>
            </w:r>
            <w:proofErr w:type="spellEnd"/>
          </w:p>
        </w:tc>
        <w:tc>
          <w:tcPr>
            <w:tcW w:w="2746" w:type="dxa"/>
            <w:tcBorders>
              <w:top w:val="nil"/>
              <w:left w:val="nil"/>
              <w:bottom w:val="single" w:sz="4" w:space="0" w:color="auto"/>
              <w:right w:val="single" w:sz="8" w:space="0" w:color="auto"/>
            </w:tcBorders>
            <w:noWrap/>
            <w:vAlign w:val="bottom"/>
            <w:hideMark/>
          </w:tcPr>
          <w:p w14:paraId="6220C60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0.5</w:t>
            </w:r>
          </w:p>
        </w:tc>
        <w:tc>
          <w:tcPr>
            <w:tcW w:w="531" w:type="dxa"/>
            <w:vMerge/>
            <w:tcBorders>
              <w:top w:val="nil"/>
              <w:left w:val="nil"/>
              <w:bottom w:val="single" w:sz="8" w:space="0" w:color="000000"/>
              <w:right w:val="single" w:sz="4" w:space="0" w:color="auto"/>
            </w:tcBorders>
            <w:vAlign w:val="center"/>
            <w:hideMark/>
          </w:tcPr>
          <w:p w14:paraId="1E59ABC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711F8B5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6232771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w:t>
            </w:r>
          </w:p>
        </w:tc>
      </w:tr>
      <w:tr w:rsidR="00D51A56" w:rsidRPr="00BD675E" w14:paraId="6BC12A42"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70D9069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0DE4E5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7B6FE26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RTinvScore_Min</w:t>
            </w:r>
            <w:proofErr w:type="spellEnd"/>
          </w:p>
        </w:tc>
        <w:tc>
          <w:tcPr>
            <w:tcW w:w="2746" w:type="dxa"/>
            <w:tcBorders>
              <w:top w:val="nil"/>
              <w:left w:val="nil"/>
              <w:bottom w:val="single" w:sz="4" w:space="0" w:color="auto"/>
              <w:right w:val="single" w:sz="8" w:space="0" w:color="auto"/>
            </w:tcBorders>
            <w:noWrap/>
            <w:vAlign w:val="bottom"/>
            <w:hideMark/>
          </w:tcPr>
          <w:p w14:paraId="0E4C725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c>
          <w:tcPr>
            <w:tcW w:w="531" w:type="dxa"/>
            <w:vMerge/>
            <w:tcBorders>
              <w:top w:val="nil"/>
              <w:left w:val="nil"/>
              <w:bottom w:val="single" w:sz="8" w:space="0" w:color="000000"/>
              <w:right w:val="single" w:sz="4" w:space="0" w:color="auto"/>
            </w:tcBorders>
            <w:vAlign w:val="center"/>
            <w:hideMark/>
          </w:tcPr>
          <w:p w14:paraId="25CC2C6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4D15F3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0F3E800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r>
      <w:tr w:rsidR="00D51A56" w:rsidRPr="00BD675E" w14:paraId="76D64E7B"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6C7F10E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1B8292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7110E3F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RTinvScore_Max</w:t>
            </w:r>
            <w:proofErr w:type="spellEnd"/>
          </w:p>
        </w:tc>
        <w:tc>
          <w:tcPr>
            <w:tcW w:w="2746" w:type="dxa"/>
            <w:tcBorders>
              <w:top w:val="nil"/>
              <w:left w:val="nil"/>
              <w:bottom w:val="single" w:sz="4" w:space="0" w:color="auto"/>
              <w:right w:val="single" w:sz="8" w:space="0" w:color="auto"/>
            </w:tcBorders>
            <w:noWrap/>
            <w:vAlign w:val="bottom"/>
            <w:hideMark/>
          </w:tcPr>
          <w:p w14:paraId="30073AA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w:t>
            </w:r>
          </w:p>
        </w:tc>
        <w:tc>
          <w:tcPr>
            <w:tcW w:w="531" w:type="dxa"/>
            <w:vMerge/>
            <w:tcBorders>
              <w:top w:val="nil"/>
              <w:left w:val="nil"/>
              <w:bottom w:val="single" w:sz="8" w:space="0" w:color="000000"/>
              <w:right w:val="single" w:sz="4" w:space="0" w:color="auto"/>
            </w:tcBorders>
            <w:vAlign w:val="center"/>
            <w:hideMark/>
          </w:tcPr>
          <w:p w14:paraId="2062C9B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08E0C37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31B7E4E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w:t>
            </w:r>
          </w:p>
        </w:tc>
      </w:tr>
      <w:tr w:rsidR="00D51A56" w:rsidRPr="00BD675E" w14:paraId="0EA96D7E"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68DC49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7BB8AB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0C5F26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Input_Library</w:t>
            </w:r>
            <w:proofErr w:type="spellEnd"/>
          </w:p>
        </w:tc>
        <w:tc>
          <w:tcPr>
            <w:tcW w:w="2746" w:type="dxa"/>
            <w:tcBorders>
              <w:top w:val="nil"/>
              <w:left w:val="nil"/>
              <w:bottom w:val="single" w:sz="4" w:space="0" w:color="auto"/>
              <w:right w:val="single" w:sz="8" w:space="0" w:color="auto"/>
            </w:tcBorders>
            <w:noWrap/>
            <w:vAlign w:val="bottom"/>
            <w:hideMark/>
          </w:tcPr>
          <w:p w14:paraId="54F1951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library_TrainedModel</w:t>
            </w:r>
            <w:proofErr w:type="spellEnd"/>
          </w:p>
        </w:tc>
        <w:tc>
          <w:tcPr>
            <w:tcW w:w="531" w:type="dxa"/>
            <w:vMerge/>
            <w:tcBorders>
              <w:top w:val="nil"/>
              <w:left w:val="nil"/>
              <w:bottom w:val="single" w:sz="8" w:space="0" w:color="000000"/>
              <w:right w:val="single" w:sz="4" w:space="0" w:color="auto"/>
            </w:tcBorders>
            <w:vAlign w:val="center"/>
            <w:hideMark/>
          </w:tcPr>
          <w:p w14:paraId="52F253B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3583BAE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9A5F4B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library_TrainedModel</w:t>
            </w:r>
            <w:proofErr w:type="spellEnd"/>
          </w:p>
        </w:tc>
      </w:tr>
      <w:tr w:rsidR="00D51A56" w:rsidRPr="002A51C2" w14:paraId="5C8ED6D0"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4DA34E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122CF36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182ED6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adducts</w:t>
            </w:r>
          </w:p>
        </w:tc>
        <w:tc>
          <w:tcPr>
            <w:tcW w:w="2746" w:type="dxa"/>
            <w:tcBorders>
              <w:top w:val="nil"/>
              <w:left w:val="nil"/>
              <w:bottom w:val="single" w:sz="4" w:space="0" w:color="auto"/>
              <w:right w:val="single" w:sz="8" w:space="0" w:color="auto"/>
            </w:tcBorders>
            <w:noWrap/>
            <w:vAlign w:val="bottom"/>
            <w:hideMark/>
          </w:tcPr>
          <w:p w14:paraId="76DA04E5"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r w:rsidRPr="00BD675E">
              <w:rPr>
                <w:rFonts w:ascii="Arial" w:eastAsia="Times New Roman" w:hAnsi="Arial" w:cs="Arial"/>
                <w:kern w:val="0"/>
                <w:sz w:val="16"/>
                <w:szCs w:val="16"/>
                <w:lang w:val="pt-BR"/>
                <w14:ligatures w14:val="none"/>
              </w:rPr>
              <w:t>[M+H]+|[M+NH4]+|[</w:t>
            </w:r>
            <w:proofErr w:type="spellStart"/>
            <w:r w:rsidRPr="00BD675E">
              <w:rPr>
                <w:rFonts w:ascii="Arial" w:eastAsia="Times New Roman" w:hAnsi="Arial" w:cs="Arial"/>
                <w:kern w:val="0"/>
                <w:sz w:val="16"/>
                <w:szCs w:val="16"/>
                <w:lang w:val="pt-BR"/>
                <w14:ligatures w14:val="none"/>
              </w:rPr>
              <w:t>M+Na</w:t>
            </w:r>
            <w:proofErr w:type="spellEnd"/>
            <w:r w:rsidRPr="00BD675E">
              <w:rPr>
                <w:rFonts w:ascii="Arial" w:eastAsia="Times New Roman" w:hAnsi="Arial" w:cs="Arial"/>
                <w:kern w:val="0"/>
                <w:sz w:val="16"/>
                <w:szCs w:val="16"/>
                <w:lang w:val="pt-BR"/>
                <w14:ligatures w14:val="none"/>
              </w:rPr>
              <w:t>]+|[M+K]+</w:t>
            </w:r>
          </w:p>
        </w:tc>
        <w:tc>
          <w:tcPr>
            <w:tcW w:w="531" w:type="dxa"/>
            <w:vMerge/>
            <w:tcBorders>
              <w:top w:val="nil"/>
              <w:left w:val="nil"/>
              <w:bottom w:val="single" w:sz="8" w:space="0" w:color="000000"/>
              <w:right w:val="single" w:sz="4" w:space="0" w:color="auto"/>
            </w:tcBorders>
            <w:vAlign w:val="center"/>
            <w:hideMark/>
          </w:tcPr>
          <w:p w14:paraId="24FAB0CA"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05D08EE"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2661" w:type="dxa"/>
            <w:tcBorders>
              <w:top w:val="nil"/>
              <w:left w:val="nil"/>
              <w:bottom w:val="single" w:sz="4" w:space="0" w:color="auto"/>
              <w:right w:val="single" w:sz="8" w:space="0" w:color="auto"/>
            </w:tcBorders>
            <w:noWrap/>
            <w:vAlign w:val="bottom"/>
            <w:hideMark/>
          </w:tcPr>
          <w:p w14:paraId="4C2C5A3E"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r w:rsidRPr="00BD675E">
              <w:rPr>
                <w:rFonts w:ascii="Arial" w:eastAsia="Times New Roman" w:hAnsi="Arial" w:cs="Arial"/>
                <w:kern w:val="0"/>
                <w:sz w:val="16"/>
                <w:szCs w:val="16"/>
                <w:lang w:val="pt-BR"/>
                <w14:ligatures w14:val="none"/>
              </w:rPr>
              <w:t>[M+H]+|[M+NH4]+|[</w:t>
            </w:r>
            <w:proofErr w:type="spellStart"/>
            <w:r w:rsidRPr="00BD675E">
              <w:rPr>
                <w:rFonts w:ascii="Arial" w:eastAsia="Times New Roman" w:hAnsi="Arial" w:cs="Arial"/>
                <w:kern w:val="0"/>
                <w:sz w:val="16"/>
                <w:szCs w:val="16"/>
                <w:lang w:val="pt-BR"/>
                <w14:ligatures w14:val="none"/>
              </w:rPr>
              <w:t>M+Na</w:t>
            </w:r>
            <w:proofErr w:type="spellEnd"/>
            <w:r w:rsidRPr="00BD675E">
              <w:rPr>
                <w:rFonts w:ascii="Arial" w:eastAsia="Times New Roman" w:hAnsi="Arial" w:cs="Arial"/>
                <w:kern w:val="0"/>
                <w:sz w:val="16"/>
                <w:szCs w:val="16"/>
                <w:lang w:val="pt-BR"/>
                <w14:ligatures w14:val="none"/>
              </w:rPr>
              <w:t>]+|[M+K]+</w:t>
            </w:r>
          </w:p>
        </w:tc>
      </w:tr>
      <w:tr w:rsidR="00D51A56" w:rsidRPr="00BD675E" w14:paraId="50192AE7"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6ED3BEAE"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4C47003D"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1298" w:type="dxa"/>
            <w:tcBorders>
              <w:top w:val="nil"/>
              <w:left w:val="nil"/>
              <w:bottom w:val="single" w:sz="4" w:space="0" w:color="auto"/>
              <w:right w:val="single" w:sz="4" w:space="0" w:color="auto"/>
            </w:tcBorders>
            <w:noWrap/>
            <w:vAlign w:val="bottom"/>
            <w:hideMark/>
          </w:tcPr>
          <w:p w14:paraId="5AE0F4B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massShift</w:t>
            </w:r>
            <w:proofErr w:type="spellEnd"/>
          </w:p>
        </w:tc>
        <w:tc>
          <w:tcPr>
            <w:tcW w:w="2746" w:type="dxa"/>
            <w:tcBorders>
              <w:top w:val="nil"/>
              <w:left w:val="nil"/>
              <w:bottom w:val="single" w:sz="4" w:space="0" w:color="auto"/>
              <w:right w:val="single" w:sz="8" w:space="0" w:color="auto"/>
            </w:tcBorders>
            <w:noWrap/>
            <w:vAlign w:val="bottom"/>
            <w:hideMark/>
          </w:tcPr>
          <w:p w14:paraId="0318A7B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1.00728|18.0338|22.9892|38.9632</w:t>
            </w:r>
          </w:p>
        </w:tc>
        <w:tc>
          <w:tcPr>
            <w:tcW w:w="531" w:type="dxa"/>
            <w:vMerge/>
            <w:tcBorders>
              <w:top w:val="nil"/>
              <w:left w:val="nil"/>
              <w:bottom w:val="single" w:sz="8" w:space="0" w:color="000000"/>
              <w:right w:val="single" w:sz="4" w:space="0" w:color="auto"/>
            </w:tcBorders>
            <w:vAlign w:val="center"/>
            <w:hideMark/>
          </w:tcPr>
          <w:p w14:paraId="63E6B06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240B587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624D71F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1.00728|18.0338|22.9892|38.9632</w:t>
            </w:r>
          </w:p>
        </w:tc>
      </w:tr>
      <w:tr w:rsidR="00D51A56" w:rsidRPr="00BD675E" w14:paraId="429D06C1"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708FBF8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55B36F3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FBD79D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fragmentation</w:t>
            </w:r>
          </w:p>
        </w:tc>
        <w:tc>
          <w:tcPr>
            <w:tcW w:w="2746" w:type="dxa"/>
            <w:tcBorders>
              <w:top w:val="nil"/>
              <w:left w:val="nil"/>
              <w:bottom w:val="single" w:sz="4" w:space="0" w:color="auto"/>
              <w:right w:val="single" w:sz="8" w:space="0" w:color="auto"/>
            </w:tcBorders>
            <w:noWrap/>
            <w:vAlign w:val="bottom"/>
            <w:hideMark/>
          </w:tcPr>
          <w:p w14:paraId="02F86BE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msms10HCD</w:t>
            </w:r>
          </w:p>
        </w:tc>
        <w:tc>
          <w:tcPr>
            <w:tcW w:w="531" w:type="dxa"/>
            <w:vMerge/>
            <w:tcBorders>
              <w:top w:val="nil"/>
              <w:left w:val="nil"/>
              <w:bottom w:val="single" w:sz="8" w:space="0" w:color="000000"/>
              <w:right w:val="single" w:sz="4" w:space="0" w:color="auto"/>
            </w:tcBorders>
            <w:vAlign w:val="center"/>
            <w:hideMark/>
          </w:tcPr>
          <w:p w14:paraId="0F4F356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4" w:space="0" w:color="auto"/>
              <w:right w:val="single" w:sz="4" w:space="0" w:color="auto"/>
            </w:tcBorders>
            <w:vAlign w:val="center"/>
            <w:hideMark/>
          </w:tcPr>
          <w:p w14:paraId="6CBFD59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672867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msms10HCD</w:t>
            </w:r>
          </w:p>
        </w:tc>
      </w:tr>
      <w:tr w:rsidR="00D51A56" w:rsidRPr="00BD675E" w14:paraId="00C165A6"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D18E23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val="restart"/>
            <w:tcBorders>
              <w:top w:val="nil"/>
              <w:left w:val="single" w:sz="4" w:space="0" w:color="auto"/>
              <w:bottom w:val="single" w:sz="8" w:space="0" w:color="000000"/>
              <w:right w:val="single" w:sz="4" w:space="0" w:color="auto"/>
            </w:tcBorders>
            <w:noWrap/>
            <w:textDirection w:val="btLr"/>
            <w:vAlign w:val="center"/>
            <w:hideMark/>
          </w:tcPr>
          <w:p w14:paraId="5EAA67F6"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Panc10.05</w:t>
            </w:r>
          </w:p>
        </w:tc>
        <w:tc>
          <w:tcPr>
            <w:tcW w:w="1298" w:type="dxa"/>
            <w:tcBorders>
              <w:top w:val="nil"/>
              <w:left w:val="nil"/>
              <w:bottom w:val="single" w:sz="4" w:space="0" w:color="auto"/>
              <w:right w:val="single" w:sz="4" w:space="0" w:color="auto"/>
            </w:tcBorders>
            <w:noWrap/>
            <w:vAlign w:val="bottom"/>
            <w:hideMark/>
          </w:tcPr>
          <w:p w14:paraId="4A63335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ms1_Min</w:t>
            </w:r>
          </w:p>
        </w:tc>
        <w:tc>
          <w:tcPr>
            <w:tcW w:w="2746" w:type="dxa"/>
            <w:tcBorders>
              <w:top w:val="nil"/>
              <w:left w:val="nil"/>
              <w:bottom w:val="single" w:sz="4" w:space="0" w:color="auto"/>
              <w:right w:val="single" w:sz="8" w:space="0" w:color="auto"/>
            </w:tcBorders>
            <w:noWrap/>
            <w:vAlign w:val="bottom"/>
            <w:hideMark/>
          </w:tcPr>
          <w:p w14:paraId="5AB65F4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250</w:t>
            </w:r>
          </w:p>
        </w:tc>
        <w:tc>
          <w:tcPr>
            <w:tcW w:w="531" w:type="dxa"/>
            <w:vMerge/>
            <w:tcBorders>
              <w:top w:val="nil"/>
              <w:left w:val="nil"/>
              <w:bottom w:val="single" w:sz="8" w:space="0" w:color="000000"/>
              <w:right w:val="single" w:sz="4" w:space="0" w:color="auto"/>
            </w:tcBorders>
            <w:vAlign w:val="center"/>
            <w:hideMark/>
          </w:tcPr>
          <w:p w14:paraId="2173427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val="restart"/>
            <w:tcBorders>
              <w:top w:val="nil"/>
              <w:left w:val="single" w:sz="4" w:space="0" w:color="auto"/>
              <w:bottom w:val="single" w:sz="8" w:space="0" w:color="000000"/>
              <w:right w:val="single" w:sz="4" w:space="0" w:color="auto"/>
            </w:tcBorders>
            <w:noWrap/>
            <w:textDirection w:val="btLr"/>
            <w:vAlign w:val="center"/>
            <w:hideMark/>
          </w:tcPr>
          <w:p w14:paraId="5DC90D11" w14:textId="77777777" w:rsidR="00D51A56" w:rsidRPr="00BD675E" w:rsidRDefault="00D51A56" w:rsidP="00363ECB">
            <w:pPr>
              <w:widowControl w:val="0"/>
              <w:spacing w:after="0" w:line="240" w:lineRule="auto"/>
              <w:jc w:val="center"/>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PC3</w:t>
            </w:r>
          </w:p>
        </w:tc>
        <w:tc>
          <w:tcPr>
            <w:tcW w:w="2661" w:type="dxa"/>
            <w:tcBorders>
              <w:top w:val="nil"/>
              <w:left w:val="nil"/>
              <w:bottom w:val="single" w:sz="4" w:space="0" w:color="auto"/>
              <w:right w:val="single" w:sz="8" w:space="0" w:color="auto"/>
            </w:tcBorders>
            <w:noWrap/>
            <w:vAlign w:val="bottom"/>
            <w:hideMark/>
          </w:tcPr>
          <w:p w14:paraId="0507367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250</w:t>
            </w:r>
          </w:p>
        </w:tc>
      </w:tr>
      <w:tr w:rsidR="00D51A56" w:rsidRPr="00BD675E" w14:paraId="1D852D4B"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66552C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826062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75C69AF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ms1_Max</w:t>
            </w:r>
          </w:p>
        </w:tc>
        <w:tc>
          <w:tcPr>
            <w:tcW w:w="2746" w:type="dxa"/>
            <w:tcBorders>
              <w:top w:val="nil"/>
              <w:left w:val="nil"/>
              <w:bottom w:val="single" w:sz="4" w:space="0" w:color="auto"/>
              <w:right w:val="single" w:sz="8" w:space="0" w:color="auto"/>
            </w:tcBorders>
            <w:noWrap/>
            <w:vAlign w:val="bottom"/>
            <w:hideMark/>
          </w:tcPr>
          <w:p w14:paraId="5F33A58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1000</w:t>
            </w:r>
          </w:p>
        </w:tc>
        <w:tc>
          <w:tcPr>
            <w:tcW w:w="531" w:type="dxa"/>
            <w:vMerge/>
            <w:tcBorders>
              <w:top w:val="nil"/>
              <w:left w:val="nil"/>
              <w:bottom w:val="single" w:sz="8" w:space="0" w:color="000000"/>
              <w:right w:val="single" w:sz="4" w:space="0" w:color="auto"/>
            </w:tcBorders>
            <w:vAlign w:val="center"/>
            <w:hideMark/>
          </w:tcPr>
          <w:p w14:paraId="5B624E6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567039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3C016B7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1000</w:t>
            </w:r>
          </w:p>
        </w:tc>
      </w:tr>
      <w:tr w:rsidR="00D51A56" w:rsidRPr="00BD675E" w14:paraId="23A8CE22"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927676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7B65CA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4A0DD0D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ms1_Toll_Ann</w:t>
            </w:r>
          </w:p>
        </w:tc>
        <w:tc>
          <w:tcPr>
            <w:tcW w:w="2746" w:type="dxa"/>
            <w:tcBorders>
              <w:top w:val="nil"/>
              <w:left w:val="nil"/>
              <w:bottom w:val="single" w:sz="4" w:space="0" w:color="auto"/>
              <w:right w:val="single" w:sz="8" w:space="0" w:color="auto"/>
            </w:tcBorders>
            <w:noWrap/>
            <w:vAlign w:val="bottom"/>
            <w:hideMark/>
          </w:tcPr>
          <w:p w14:paraId="0F11448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c>
          <w:tcPr>
            <w:tcW w:w="531" w:type="dxa"/>
            <w:vMerge/>
            <w:tcBorders>
              <w:top w:val="nil"/>
              <w:left w:val="nil"/>
              <w:bottom w:val="single" w:sz="8" w:space="0" w:color="000000"/>
              <w:right w:val="single" w:sz="4" w:space="0" w:color="auto"/>
            </w:tcBorders>
            <w:vAlign w:val="center"/>
            <w:hideMark/>
          </w:tcPr>
          <w:p w14:paraId="247E13D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3CC903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29C5C87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r>
      <w:tr w:rsidR="00D51A56" w:rsidRPr="00BD675E" w14:paraId="10411393"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DF8B1B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8C6784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2100D12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ms1_Toll_Comp</w:t>
            </w:r>
          </w:p>
        </w:tc>
        <w:tc>
          <w:tcPr>
            <w:tcW w:w="2746" w:type="dxa"/>
            <w:tcBorders>
              <w:top w:val="nil"/>
              <w:left w:val="nil"/>
              <w:bottom w:val="single" w:sz="4" w:space="0" w:color="auto"/>
              <w:right w:val="single" w:sz="8" w:space="0" w:color="auto"/>
            </w:tcBorders>
            <w:noWrap/>
            <w:vAlign w:val="bottom"/>
            <w:hideMark/>
          </w:tcPr>
          <w:p w14:paraId="37646FB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5e-06</w:t>
            </w:r>
          </w:p>
        </w:tc>
        <w:tc>
          <w:tcPr>
            <w:tcW w:w="531" w:type="dxa"/>
            <w:vMerge/>
            <w:tcBorders>
              <w:top w:val="nil"/>
              <w:left w:val="nil"/>
              <w:bottom w:val="single" w:sz="8" w:space="0" w:color="000000"/>
              <w:right w:val="single" w:sz="4" w:space="0" w:color="auto"/>
            </w:tcBorders>
            <w:vAlign w:val="center"/>
            <w:hideMark/>
          </w:tcPr>
          <w:p w14:paraId="231F130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A28DE6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0CEA36B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7e-06</w:t>
            </w:r>
          </w:p>
        </w:tc>
      </w:tr>
      <w:tr w:rsidR="00D51A56" w:rsidRPr="00BD675E" w14:paraId="6BA5B33E"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2B9897C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802F7D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44EBEC4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ms2Score_TRS</w:t>
            </w:r>
          </w:p>
        </w:tc>
        <w:tc>
          <w:tcPr>
            <w:tcW w:w="2746" w:type="dxa"/>
            <w:tcBorders>
              <w:top w:val="nil"/>
              <w:left w:val="nil"/>
              <w:bottom w:val="single" w:sz="4" w:space="0" w:color="auto"/>
              <w:right w:val="single" w:sz="8" w:space="0" w:color="auto"/>
            </w:tcBorders>
            <w:noWrap/>
            <w:vAlign w:val="bottom"/>
            <w:hideMark/>
          </w:tcPr>
          <w:p w14:paraId="29D4E19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c>
          <w:tcPr>
            <w:tcW w:w="531" w:type="dxa"/>
            <w:vMerge/>
            <w:tcBorders>
              <w:top w:val="nil"/>
              <w:left w:val="nil"/>
              <w:bottom w:val="single" w:sz="8" w:space="0" w:color="000000"/>
              <w:right w:val="single" w:sz="4" w:space="0" w:color="auto"/>
            </w:tcBorders>
            <w:vAlign w:val="center"/>
            <w:hideMark/>
          </w:tcPr>
          <w:p w14:paraId="66E06B9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A8BC5F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6F35525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r>
      <w:tr w:rsidR="00D51A56" w:rsidRPr="00BD675E" w14:paraId="77A5B7AE"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4EDA3C4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548034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6B39D0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Nmzlimit</w:t>
            </w:r>
            <w:proofErr w:type="spellEnd"/>
          </w:p>
        </w:tc>
        <w:tc>
          <w:tcPr>
            <w:tcW w:w="2746" w:type="dxa"/>
            <w:tcBorders>
              <w:top w:val="nil"/>
              <w:left w:val="nil"/>
              <w:bottom w:val="single" w:sz="4" w:space="0" w:color="auto"/>
              <w:right w:val="single" w:sz="8" w:space="0" w:color="auto"/>
            </w:tcBorders>
            <w:noWrap/>
            <w:vAlign w:val="bottom"/>
            <w:hideMark/>
          </w:tcPr>
          <w:p w14:paraId="439CF42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3</w:t>
            </w:r>
          </w:p>
        </w:tc>
        <w:tc>
          <w:tcPr>
            <w:tcW w:w="531" w:type="dxa"/>
            <w:vMerge/>
            <w:tcBorders>
              <w:top w:val="nil"/>
              <w:left w:val="nil"/>
              <w:bottom w:val="single" w:sz="8" w:space="0" w:color="000000"/>
              <w:right w:val="single" w:sz="4" w:space="0" w:color="auto"/>
            </w:tcBorders>
            <w:vAlign w:val="center"/>
            <w:hideMark/>
          </w:tcPr>
          <w:p w14:paraId="774E923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C4C4E5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3665BA3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3</w:t>
            </w:r>
          </w:p>
        </w:tc>
      </w:tr>
      <w:tr w:rsidR="00D51A56" w:rsidRPr="00BD675E" w14:paraId="04745E8A"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2B84770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3D7729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4B54721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t</w:t>
            </w:r>
          </w:p>
        </w:tc>
        <w:tc>
          <w:tcPr>
            <w:tcW w:w="2746" w:type="dxa"/>
            <w:tcBorders>
              <w:top w:val="nil"/>
              <w:left w:val="nil"/>
              <w:bottom w:val="single" w:sz="4" w:space="0" w:color="auto"/>
              <w:right w:val="single" w:sz="8" w:space="0" w:color="auto"/>
            </w:tcBorders>
            <w:noWrap/>
            <w:vAlign w:val="bottom"/>
            <w:hideMark/>
          </w:tcPr>
          <w:p w14:paraId="01A97E4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0.01</w:t>
            </w:r>
          </w:p>
        </w:tc>
        <w:tc>
          <w:tcPr>
            <w:tcW w:w="531" w:type="dxa"/>
            <w:vMerge/>
            <w:tcBorders>
              <w:top w:val="nil"/>
              <w:left w:val="nil"/>
              <w:bottom w:val="single" w:sz="8" w:space="0" w:color="000000"/>
              <w:right w:val="single" w:sz="4" w:space="0" w:color="auto"/>
            </w:tcBorders>
            <w:vAlign w:val="center"/>
            <w:hideMark/>
          </w:tcPr>
          <w:p w14:paraId="5E5F0E5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FB4F1B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5BA92EC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0.01</w:t>
            </w:r>
          </w:p>
        </w:tc>
      </w:tr>
      <w:tr w:rsidR="00D51A56" w:rsidRPr="00BD675E" w14:paraId="67772FC9"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7F5B8A3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5D2D8D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34D4AC9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minInt</w:t>
            </w:r>
            <w:proofErr w:type="spellEnd"/>
          </w:p>
        </w:tc>
        <w:tc>
          <w:tcPr>
            <w:tcW w:w="2746" w:type="dxa"/>
            <w:tcBorders>
              <w:top w:val="nil"/>
              <w:left w:val="nil"/>
              <w:bottom w:val="single" w:sz="4" w:space="0" w:color="auto"/>
              <w:right w:val="single" w:sz="8" w:space="0" w:color="auto"/>
            </w:tcBorders>
            <w:noWrap/>
            <w:vAlign w:val="bottom"/>
            <w:hideMark/>
          </w:tcPr>
          <w:p w14:paraId="5DEE98B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w:t>
            </w:r>
          </w:p>
        </w:tc>
        <w:tc>
          <w:tcPr>
            <w:tcW w:w="531" w:type="dxa"/>
            <w:vMerge/>
            <w:tcBorders>
              <w:top w:val="nil"/>
              <w:left w:val="nil"/>
              <w:bottom w:val="single" w:sz="8" w:space="0" w:color="000000"/>
              <w:right w:val="single" w:sz="4" w:space="0" w:color="auto"/>
            </w:tcBorders>
            <w:vAlign w:val="center"/>
            <w:hideMark/>
          </w:tcPr>
          <w:p w14:paraId="256484B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1C44F03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BC1737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5</w:t>
            </w:r>
          </w:p>
        </w:tc>
      </w:tr>
      <w:tr w:rsidR="00D51A56" w:rsidRPr="00BD675E" w14:paraId="41AE1741"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62711B8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8398D9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42F8BBC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ms2_Min</w:t>
            </w:r>
          </w:p>
        </w:tc>
        <w:tc>
          <w:tcPr>
            <w:tcW w:w="2746" w:type="dxa"/>
            <w:tcBorders>
              <w:top w:val="nil"/>
              <w:left w:val="nil"/>
              <w:bottom w:val="single" w:sz="4" w:space="0" w:color="auto"/>
              <w:right w:val="single" w:sz="8" w:space="0" w:color="auto"/>
            </w:tcBorders>
            <w:noWrap/>
            <w:vAlign w:val="bottom"/>
            <w:hideMark/>
          </w:tcPr>
          <w:p w14:paraId="5B47D14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140</w:t>
            </w:r>
          </w:p>
        </w:tc>
        <w:tc>
          <w:tcPr>
            <w:tcW w:w="531" w:type="dxa"/>
            <w:vMerge/>
            <w:tcBorders>
              <w:top w:val="nil"/>
              <w:left w:val="nil"/>
              <w:bottom w:val="single" w:sz="8" w:space="0" w:color="000000"/>
              <w:right w:val="single" w:sz="4" w:space="0" w:color="auto"/>
            </w:tcBorders>
            <w:vAlign w:val="center"/>
            <w:hideMark/>
          </w:tcPr>
          <w:p w14:paraId="6D34556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BBE1F2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7BCD11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140</w:t>
            </w:r>
          </w:p>
        </w:tc>
      </w:tr>
      <w:tr w:rsidR="00D51A56" w:rsidRPr="00BD675E" w14:paraId="10DE4A75"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4EBEDF6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B8DFEA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16F7DB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RT_min_intra</w:t>
            </w:r>
            <w:proofErr w:type="spellEnd"/>
          </w:p>
        </w:tc>
        <w:tc>
          <w:tcPr>
            <w:tcW w:w="2746" w:type="dxa"/>
            <w:tcBorders>
              <w:top w:val="nil"/>
              <w:left w:val="nil"/>
              <w:bottom w:val="single" w:sz="4" w:space="0" w:color="auto"/>
              <w:right w:val="single" w:sz="8" w:space="0" w:color="auto"/>
            </w:tcBorders>
            <w:noWrap/>
            <w:vAlign w:val="bottom"/>
            <w:hideMark/>
          </w:tcPr>
          <w:p w14:paraId="0D37045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0.2</w:t>
            </w:r>
          </w:p>
        </w:tc>
        <w:tc>
          <w:tcPr>
            <w:tcW w:w="531" w:type="dxa"/>
            <w:vMerge/>
            <w:tcBorders>
              <w:top w:val="nil"/>
              <w:left w:val="nil"/>
              <w:bottom w:val="single" w:sz="8" w:space="0" w:color="000000"/>
              <w:right w:val="single" w:sz="4" w:space="0" w:color="auto"/>
            </w:tcBorders>
            <w:vAlign w:val="center"/>
            <w:hideMark/>
          </w:tcPr>
          <w:p w14:paraId="12AF3BA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791382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49244E5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0.2</w:t>
            </w:r>
          </w:p>
        </w:tc>
      </w:tr>
      <w:tr w:rsidR="00D51A56" w:rsidRPr="00BD675E" w14:paraId="5FCB0779"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3ADB1EB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336B691"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50688D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RT_max_intra</w:t>
            </w:r>
            <w:proofErr w:type="spellEnd"/>
          </w:p>
        </w:tc>
        <w:tc>
          <w:tcPr>
            <w:tcW w:w="2746" w:type="dxa"/>
            <w:tcBorders>
              <w:top w:val="nil"/>
              <w:left w:val="nil"/>
              <w:bottom w:val="single" w:sz="4" w:space="0" w:color="auto"/>
              <w:right w:val="single" w:sz="8" w:space="0" w:color="auto"/>
            </w:tcBorders>
            <w:noWrap/>
            <w:vAlign w:val="bottom"/>
            <w:hideMark/>
          </w:tcPr>
          <w:p w14:paraId="46BD0B8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8</w:t>
            </w:r>
          </w:p>
        </w:tc>
        <w:tc>
          <w:tcPr>
            <w:tcW w:w="531" w:type="dxa"/>
            <w:vMerge/>
            <w:tcBorders>
              <w:top w:val="nil"/>
              <w:left w:val="nil"/>
              <w:bottom w:val="single" w:sz="8" w:space="0" w:color="000000"/>
              <w:right w:val="single" w:sz="4" w:space="0" w:color="auto"/>
            </w:tcBorders>
            <w:vAlign w:val="center"/>
            <w:hideMark/>
          </w:tcPr>
          <w:p w14:paraId="5D70464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7461FB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183C63B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8</w:t>
            </w:r>
          </w:p>
        </w:tc>
      </w:tr>
      <w:tr w:rsidR="00D51A56" w:rsidRPr="00BD675E" w14:paraId="52885F89"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0AEAA78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72A394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59E3C14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RT_max_INTER</w:t>
            </w:r>
            <w:proofErr w:type="spellEnd"/>
          </w:p>
        </w:tc>
        <w:tc>
          <w:tcPr>
            <w:tcW w:w="2746" w:type="dxa"/>
            <w:tcBorders>
              <w:top w:val="nil"/>
              <w:left w:val="nil"/>
              <w:bottom w:val="single" w:sz="4" w:space="0" w:color="auto"/>
              <w:right w:val="single" w:sz="8" w:space="0" w:color="auto"/>
            </w:tcBorders>
            <w:noWrap/>
            <w:vAlign w:val="bottom"/>
            <w:hideMark/>
          </w:tcPr>
          <w:p w14:paraId="117A263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w:t>
            </w:r>
          </w:p>
        </w:tc>
        <w:tc>
          <w:tcPr>
            <w:tcW w:w="531" w:type="dxa"/>
            <w:vMerge/>
            <w:tcBorders>
              <w:top w:val="nil"/>
              <w:left w:val="nil"/>
              <w:bottom w:val="single" w:sz="8" w:space="0" w:color="000000"/>
              <w:right w:val="single" w:sz="4" w:space="0" w:color="auto"/>
            </w:tcBorders>
            <w:vAlign w:val="center"/>
            <w:hideMark/>
          </w:tcPr>
          <w:p w14:paraId="1618138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4B0C5F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7CA7F5A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w:t>
            </w:r>
          </w:p>
        </w:tc>
      </w:tr>
      <w:tr w:rsidR="00D51A56" w:rsidRPr="00BD675E" w14:paraId="7D64CC0D"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54C5F07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8A631E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2AD5921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RTinvScore_Min</w:t>
            </w:r>
            <w:proofErr w:type="spellEnd"/>
          </w:p>
        </w:tc>
        <w:tc>
          <w:tcPr>
            <w:tcW w:w="2746" w:type="dxa"/>
            <w:tcBorders>
              <w:top w:val="nil"/>
              <w:left w:val="nil"/>
              <w:bottom w:val="single" w:sz="4" w:space="0" w:color="auto"/>
              <w:right w:val="single" w:sz="8" w:space="0" w:color="auto"/>
            </w:tcBorders>
            <w:noWrap/>
            <w:vAlign w:val="bottom"/>
            <w:hideMark/>
          </w:tcPr>
          <w:p w14:paraId="5E5212A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c>
          <w:tcPr>
            <w:tcW w:w="531" w:type="dxa"/>
            <w:vMerge/>
            <w:tcBorders>
              <w:top w:val="nil"/>
              <w:left w:val="nil"/>
              <w:bottom w:val="single" w:sz="8" w:space="0" w:color="000000"/>
              <w:right w:val="single" w:sz="4" w:space="0" w:color="auto"/>
            </w:tcBorders>
            <w:vAlign w:val="center"/>
            <w:hideMark/>
          </w:tcPr>
          <w:p w14:paraId="0DA3A25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599874A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48BFB3E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0.1</w:t>
            </w:r>
          </w:p>
        </w:tc>
      </w:tr>
      <w:tr w:rsidR="00D51A56" w:rsidRPr="00BD675E" w14:paraId="7073C2DB"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1EF4FE98"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7D7C80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6C21F1A9"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RTinvScore_Max</w:t>
            </w:r>
            <w:proofErr w:type="spellEnd"/>
          </w:p>
        </w:tc>
        <w:tc>
          <w:tcPr>
            <w:tcW w:w="2746" w:type="dxa"/>
            <w:tcBorders>
              <w:top w:val="nil"/>
              <w:left w:val="nil"/>
              <w:bottom w:val="single" w:sz="4" w:space="0" w:color="auto"/>
              <w:right w:val="single" w:sz="8" w:space="0" w:color="auto"/>
            </w:tcBorders>
            <w:noWrap/>
            <w:vAlign w:val="bottom"/>
            <w:hideMark/>
          </w:tcPr>
          <w:p w14:paraId="6D40CBE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w:t>
            </w:r>
          </w:p>
        </w:tc>
        <w:tc>
          <w:tcPr>
            <w:tcW w:w="531" w:type="dxa"/>
            <w:vMerge/>
            <w:tcBorders>
              <w:top w:val="nil"/>
              <w:left w:val="nil"/>
              <w:bottom w:val="single" w:sz="8" w:space="0" w:color="000000"/>
              <w:right w:val="single" w:sz="4" w:space="0" w:color="auto"/>
            </w:tcBorders>
            <w:vAlign w:val="center"/>
            <w:hideMark/>
          </w:tcPr>
          <w:p w14:paraId="69DBC30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ED5902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5206F863"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w:t>
            </w:r>
          </w:p>
        </w:tc>
      </w:tr>
      <w:tr w:rsidR="00D51A56" w:rsidRPr="00BD675E" w14:paraId="69B1985C"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2407440C"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45CA36D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79A6653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Input_Library</w:t>
            </w:r>
            <w:proofErr w:type="spellEnd"/>
          </w:p>
        </w:tc>
        <w:tc>
          <w:tcPr>
            <w:tcW w:w="2746" w:type="dxa"/>
            <w:tcBorders>
              <w:top w:val="nil"/>
              <w:left w:val="nil"/>
              <w:bottom w:val="single" w:sz="4" w:space="0" w:color="auto"/>
              <w:right w:val="single" w:sz="8" w:space="0" w:color="auto"/>
            </w:tcBorders>
            <w:noWrap/>
            <w:vAlign w:val="bottom"/>
            <w:hideMark/>
          </w:tcPr>
          <w:p w14:paraId="7F86C98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library_TrainedModel</w:t>
            </w:r>
            <w:proofErr w:type="spellEnd"/>
          </w:p>
        </w:tc>
        <w:tc>
          <w:tcPr>
            <w:tcW w:w="531" w:type="dxa"/>
            <w:vMerge/>
            <w:tcBorders>
              <w:top w:val="nil"/>
              <w:left w:val="nil"/>
              <w:bottom w:val="single" w:sz="8" w:space="0" w:color="000000"/>
              <w:right w:val="single" w:sz="4" w:space="0" w:color="auto"/>
            </w:tcBorders>
            <w:vAlign w:val="center"/>
            <w:hideMark/>
          </w:tcPr>
          <w:p w14:paraId="70EDF6F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428411D"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4756D83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library_TrainedModel</w:t>
            </w:r>
            <w:proofErr w:type="spellEnd"/>
          </w:p>
        </w:tc>
      </w:tr>
      <w:tr w:rsidR="00D51A56" w:rsidRPr="002A51C2" w14:paraId="10037B35"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5D2EEE37"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C75AA4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4" w:space="0" w:color="auto"/>
              <w:right w:val="single" w:sz="4" w:space="0" w:color="auto"/>
            </w:tcBorders>
            <w:noWrap/>
            <w:vAlign w:val="bottom"/>
            <w:hideMark/>
          </w:tcPr>
          <w:p w14:paraId="7912D1D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adducts</w:t>
            </w:r>
          </w:p>
        </w:tc>
        <w:tc>
          <w:tcPr>
            <w:tcW w:w="2746" w:type="dxa"/>
            <w:tcBorders>
              <w:top w:val="nil"/>
              <w:left w:val="nil"/>
              <w:bottom w:val="single" w:sz="4" w:space="0" w:color="auto"/>
              <w:right w:val="single" w:sz="8" w:space="0" w:color="auto"/>
            </w:tcBorders>
            <w:noWrap/>
            <w:vAlign w:val="bottom"/>
            <w:hideMark/>
          </w:tcPr>
          <w:p w14:paraId="62081F5B"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r w:rsidRPr="00BD675E">
              <w:rPr>
                <w:rFonts w:ascii="Arial" w:eastAsia="Times New Roman" w:hAnsi="Arial" w:cs="Arial"/>
                <w:kern w:val="0"/>
                <w:sz w:val="16"/>
                <w:szCs w:val="16"/>
                <w:lang w:val="pt-BR"/>
                <w14:ligatures w14:val="none"/>
              </w:rPr>
              <w:t>[M+H]+|[M+NH4]+|[</w:t>
            </w:r>
            <w:proofErr w:type="spellStart"/>
            <w:r w:rsidRPr="00BD675E">
              <w:rPr>
                <w:rFonts w:ascii="Arial" w:eastAsia="Times New Roman" w:hAnsi="Arial" w:cs="Arial"/>
                <w:kern w:val="0"/>
                <w:sz w:val="16"/>
                <w:szCs w:val="16"/>
                <w:lang w:val="pt-BR"/>
                <w14:ligatures w14:val="none"/>
              </w:rPr>
              <w:t>M+Na</w:t>
            </w:r>
            <w:proofErr w:type="spellEnd"/>
            <w:r w:rsidRPr="00BD675E">
              <w:rPr>
                <w:rFonts w:ascii="Arial" w:eastAsia="Times New Roman" w:hAnsi="Arial" w:cs="Arial"/>
                <w:kern w:val="0"/>
                <w:sz w:val="16"/>
                <w:szCs w:val="16"/>
                <w:lang w:val="pt-BR"/>
                <w14:ligatures w14:val="none"/>
              </w:rPr>
              <w:t>]+|[M+K]+</w:t>
            </w:r>
          </w:p>
        </w:tc>
        <w:tc>
          <w:tcPr>
            <w:tcW w:w="531" w:type="dxa"/>
            <w:vMerge/>
            <w:tcBorders>
              <w:top w:val="nil"/>
              <w:left w:val="nil"/>
              <w:bottom w:val="single" w:sz="8" w:space="0" w:color="000000"/>
              <w:right w:val="single" w:sz="4" w:space="0" w:color="auto"/>
            </w:tcBorders>
            <w:vAlign w:val="center"/>
            <w:hideMark/>
          </w:tcPr>
          <w:p w14:paraId="6CA7DD91"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7EEBF903"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2661" w:type="dxa"/>
            <w:tcBorders>
              <w:top w:val="nil"/>
              <w:left w:val="nil"/>
              <w:bottom w:val="single" w:sz="4" w:space="0" w:color="auto"/>
              <w:right w:val="single" w:sz="8" w:space="0" w:color="auto"/>
            </w:tcBorders>
            <w:noWrap/>
            <w:vAlign w:val="bottom"/>
            <w:hideMark/>
          </w:tcPr>
          <w:p w14:paraId="3DBCD350"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r w:rsidRPr="00BD675E">
              <w:rPr>
                <w:rFonts w:ascii="Arial" w:eastAsia="Times New Roman" w:hAnsi="Arial" w:cs="Arial"/>
                <w:kern w:val="0"/>
                <w:sz w:val="16"/>
                <w:szCs w:val="16"/>
                <w:lang w:val="pt-BR"/>
                <w14:ligatures w14:val="none"/>
              </w:rPr>
              <w:t>[M+H]+|[M+NH4]+|[</w:t>
            </w:r>
            <w:proofErr w:type="spellStart"/>
            <w:r w:rsidRPr="00BD675E">
              <w:rPr>
                <w:rFonts w:ascii="Arial" w:eastAsia="Times New Roman" w:hAnsi="Arial" w:cs="Arial"/>
                <w:kern w:val="0"/>
                <w:sz w:val="16"/>
                <w:szCs w:val="16"/>
                <w:lang w:val="pt-BR"/>
                <w14:ligatures w14:val="none"/>
              </w:rPr>
              <w:t>M+Na</w:t>
            </w:r>
            <w:proofErr w:type="spellEnd"/>
            <w:r w:rsidRPr="00BD675E">
              <w:rPr>
                <w:rFonts w:ascii="Arial" w:eastAsia="Times New Roman" w:hAnsi="Arial" w:cs="Arial"/>
                <w:kern w:val="0"/>
                <w:sz w:val="16"/>
                <w:szCs w:val="16"/>
                <w:lang w:val="pt-BR"/>
                <w14:ligatures w14:val="none"/>
              </w:rPr>
              <w:t>]+|[M+K]+</w:t>
            </w:r>
          </w:p>
        </w:tc>
      </w:tr>
      <w:tr w:rsidR="00D51A56" w:rsidRPr="00BD675E" w14:paraId="4364BF80"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709A5D3E"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6CF80E2E" w14:textId="77777777" w:rsidR="00D51A56" w:rsidRPr="00BD675E" w:rsidRDefault="00D51A56" w:rsidP="00363ECB">
            <w:pPr>
              <w:widowControl w:val="0"/>
              <w:spacing w:after="0" w:line="240" w:lineRule="auto"/>
              <w:rPr>
                <w:rFonts w:ascii="Arial" w:eastAsia="Times New Roman" w:hAnsi="Arial" w:cs="Arial"/>
                <w:kern w:val="0"/>
                <w:sz w:val="16"/>
                <w:szCs w:val="16"/>
                <w:lang w:val="pt-BR"/>
                <w14:ligatures w14:val="none"/>
              </w:rPr>
            </w:pPr>
          </w:p>
        </w:tc>
        <w:tc>
          <w:tcPr>
            <w:tcW w:w="1298" w:type="dxa"/>
            <w:tcBorders>
              <w:top w:val="nil"/>
              <w:left w:val="nil"/>
              <w:bottom w:val="single" w:sz="4" w:space="0" w:color="auto"/>
              <w:right w:val="single" w:sz="4" w:space="0" w:color="auto"/>
            </w:tcBorders>
            <w:noWrap/>
            <w:vAlign w:val="bottom"/>
            <w:hideMark/>
          </w:tcPr>
          <w:p w14:paraId="0344E1E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roofErr w:type="spellStart"/>
            <w:r w:rsidRPr="00BD675E">
              <w:rPr>
                <w:rFonts w:ascii="Arial" w:eastAsia="Times New Roman" w:hAnsi="Arial" w:cs="Arial"/>
                <w:kern w:val="0"/>
                <w:sz w:val="16"/>
                <w:szCs w:val="16"/>
                <w14:ligatures w14:val="none"/>
              </w:rPr>
              <w:t>massShift</w:t>
            </w:r>
            <w:proofErr w:type="spellEnd"/>
          </w:p>
        </w:tc>
        <w:tc>
          <w:tcPr>
            <w:tcW w:w="2746" w:type="dxa"/>
            <w:tcBorders>
              <w:top w:val="nil"/>
              <w:left w:val="nil"/>
              <w:bottom w:val="single" w:sz="4" w:space="0" w:color="auto"/>
              <w:right w:val="single" w:sz="8" w:space="0" w:color="auto"/>
            </w:tcBorders>
            <w:noWrap/>
            <w:vAlign w:val="bottom"/>
            <w:hideMark/>
          </w:tcPr>
          <w:p w14:paraId="049A9FF4"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1.00728|18.0338|22.9892|38.9632</w:t>
            </w:r>
          </w:p>
        </w:tc>
        <w:tc>
          <w:tcPr>
            <w:tcW w:w="531" w:type="dxa"/>
            <w:vMerge/>
            <w:tcBorders>
              <w:top w:val="nil"/>
              <w:left w:val="nil"/>
              <w:bottom w:val="single" w:sz="8" w:space="0" w:color="000000"/>
              <w:right w:val="single" w:sz="4" w:space="0" w:color="auto"/>
            </w:tcBorders>
            <w:vAlign w:val="center"/>
            <w:hideMark/>
          </w:tcPr>
          <w:p w14:paraId="3AF708FE"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3220CF55"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4" w:space="0" w:color="auto"/>
              <w:right w:val="single" w:sz="8" w:space="0" w:color="auto"/>
            </w:tcBorders>
            <w:noWrap/>
            <w:vAlign w:val="bottom"/>
            <w:hideMark/>
          </w:tcPr>
          <w:p w14:paraId="2FBEBCFB"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1.00728|18.0338|22.9892|38.9632</w:t>
            </w:r>
          </w:p>
        </w:tc>
      </w:tr>
      <w:tr w:rsidR="00D51A56" w:rsidRPr="00BD675E" w14:paraId="5144B497" w14:textId="77777777" w:rsidTr="00D51A56">
        <w:trPr>
          <w:trHeight w:val="240"/>
        </w:trPr>
        <w:tc>
          <w:tcPr>
            <w:tcW w:w="531" w:type="dxa"/>
            <w:vMerge/>
            <w:tcBorders>
              <w:top w:val="nil"/>
              <w:left w:val="single" w:sz="8" w:space="0" w:color="auto"/>
              <w:bottom w:val="single" w:sz="8" w:space="0" w:color="000000"/>
              <w:right w:val="single" w:sz="4" w:space="0" w:color="auto"/>
            </w:tcBorders>
            <w:vAlign w:val="center"/>
            <w:hideMark/>
          </w:tcPr>
          <w:p w14:paraId="0B1374EF"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0479A9BA"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1298" w:type="dxa"/>
            <w:tcBorders>
              <w:top w:val="nil"/>
              <w:left w:val="nil"/>
              <w:bottom w:val="single" w:sz="8" w:space="0" w:color="auto"/>
              <w:right w:val="single" w:sz="4" w:space="0" w:color="auto"/>
            </w:tcBorders>
            <w:noWrap/>
            <w:vAlign w:val="bottom"/>
            <w:hideMark/>
          </w:tcPr>
          <w:p w14:paraId="4A71013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fragmentation</w:t>
            </w:r>
          </w:p>
        </w:tc>
        <w:tc>
          <w:tcPr>
            <w:tcW w:w="2746" w:type="dxa"/>
            <w:tcBorders>
              <w:top w:val="nil"/>
              <w:left w:val="nil"/>
              <w:bottom w:val="single" w:sz="8" w:space="0" w:color="auto"/>
              <w:right w:val="single" w:sz="8" w:space="0" w:color="auto"/>
            </w:tcBorders>
            <w:noWrap/>
            <w:vAlign w:val="bottom"/>
            <w:hideMark/>
          </w:tcPr>
          <w:p w14:paraId="6C476640"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msms10HCD</w:t>
            </w:r>
          </w:p>
        </w:tc>
        <w:tc>
          <w:tcPr>
            <w:tcW w:w="531" w:type="dxa"/>
            <w:vMerge/>
            <w:tcBorders>
              <w:top w:val="nil"/>
              <w:left w:val="nil"/>
              <w:bottom w:val="single" w:sz="8" w:space="0" w:color="000000"/>
              <w:right w:val="single" w:sz="4" w:space="0" w:color="auto"/>
            </w:tcBorders>
            <w:vAlign w:val="center"/>
            <w:hideMark/>
          </w:tcPr>
          <w:p w14:paraId="0A2AA0F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520" w:type="dxa"/>
            <w:vMerge/>
            <w:tcBorders>
              <w:top w:val="nil"/>
              <w:left w:val="single" w:sz="4" w:space="0" w:color="auto"/>
              <w:bottom w:val="single" w:sz="8" w:space="0" w:color="000000"/>
              <w:right w:val="single" w:sz="4" w:space="0" w:color="auto"/>
            </w:tcBorders>
            <w:vAlign w:val="center"/>
            <w:hideMark/>
          </w:tcPr>
          <w:p w14:paraId="206DACA6"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p>
        </w:tc>
        <w:tc>
          <w:tcPr>
            <w:tcW w:w="2661" w:type="dxa"/>
            <w:tcBorders>
              <w:top w:val="nil"/>
              <w:left w:val="nil"/>
              <w:bottom w:val="single" w:sz="8" w:space="0" w:color="auto"/>
              <w:right w:val="single" w:sz="8" w:space="0" w:color="auto"/>
            </w:tcBorders>
            <w:noWrap/>
            <w:vAlign w:val="bottom"/>
            <w:hideMark/>
          </w:tcPr>
          <w:p w14:paraId="2A852762" w14:textId="77777777" w:rsidR="00D51A56" w:rsidRPr="00BD675E" w:rsidRDefault="00D51A56" w:rsidP="00363ECB">
            <w:pPr>
              <w:widowControl w:val="0"/>
              <w:spacing w:after="0" w:line="240" w:lineRule="auto"/>
              <w:rPr>
                <w:rFonts w:ascii="Arial" w:eastAsia="Times New Roman" w:hAnsi="Arial" w:cs="Arial"/>
                <w:kern w:val="0"/>
                <w:sz w:val="16"/>
                <w:szCs w:val="16"/>
                <w14:ligatures w14:val="none"/>
              </w:rPr>
            </w:pPr>
            <w:r w:rsidRPr="00BD675E">
              <w:rPr>
                <w:rFonts w:ascii="Arial" w:eastAsia="Times New Roman" w:hAnsi="Arial" w:cs="Arial"/>
                <w:kern w:val="0"/>
                <w:sz w:val="16"/>
                <w:szCs w:val="16"/>
                <w14:ligatures w14:val="none"/>
              </w:rPr>
              <w:t>msms10HCD</w:t>
            </w:r>
          </w:p>
        </w:tc>
      </w:tr>
    </w:tbl>
    <w:p w14:paraId="567EE7EB" w14:textId="77777777" w:rsidR="00D51A56" w:rsidRPr="00BD675E" w:rsidRDefault="00D51A56" w:rsidP="00363ECB">
      <w:pPr>
        <w:widowControl w:val="0"/>
        <w:rPr>
          <w:rFonts w:ascii="Arial" w:hAnsi="Arial" w:cs="Arial"/>
        </w:rPr>
      </w:pPr>
    </w:p>
    <w:p w14:paraId="6885107D" w14:textId="0BBB3C68" w:rsidR="00D51A56" w:rsidRPr="00BD675E" w:rsidRDefault="00D51A56" w:rsidP="00363ECB">
      <w:pPr>
        <w:widowControl w:val="0"/>
        <w:tabs>
          <w:tab w:val="left" w:pos="2913"/>
        </w:tabs>
      </w:pPr>
    </w:p>
    <w:sectPr w:rsidR="00D51A56" w:rsidRPr="00BD675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D3B7" w14:textId="77777777" w:rsidR="007D35E9" w:rsidRDefault="007D35E9" w:rsidP="00B342B9">
      <w:pPr>
        <w:spacing w:after="0" w:line="240" w:lineRule="auto"/>
      </w:pPr>
      <w:r>
        <w:separator/>
      </w:r>
    </w:p>
  </w:endnote>
  <w:endnote w:type="continuationSeparator" w:id="0">
    <w:p w14:paraId="116A8641" w14:textId="77777777" w:rsidR="007D35E9" w:rsidRDefault="007D35E9" w:rsidP="00B3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406599"/>
      <w:docPartObj>
        <w:docPartGallery w:val="Page Numbers (Bottom of Page)"/>
        <w:docPartUnique/>
      </w:docPartObj>
    </w:sdtPr>
    <w:sdtEndPr>
      <w:rPr>
        <w:rFonts w:ascii="Times New Roman" w:hAnsi="Times New Roman" w:cs="Times New Roman"/>
        <w:noProof/>
      </w:rPr>
    </w:sdtEndPr>
    <w:sdtContent>
      <w:p w14:paraId="6B07FD7B" w14:textId="4E421C26" w:rsidR="00142AAA" w:rsidRPr="00BA691E" w:rsidRDefault="00142AAA">
        <w:pPr>
          <w:pStyle w:val="Footer"/>
          <w:jc w:val="center"/>
          <w:rPr>
            <w:rFonts w:ascii="Times New Roman" w:hAnsi="Times New Roman" w:cs="Times New Roman"/>
          </w:rPr>
        </w:pPr>
        <w:r w:rsidRPr="00BA691E">
          <w:rPr>
            <w:rFonts w:ascii="Times New Roman" w:hAnsi="Times New Roman" w:cs="Times New Roman"/>
          </w:rPr>
          <w:fldChar w:fldCharType="begin"/>
        </w:r>
        <w:r w:rsidRPr="00BA691E">
          <w:rPr>
            <w:rFonts w:ascii="Times New Roman" w:hAnsi="Times New Roman" w:cs="Times New Roman"/>
          </w:rPr>
          <w:instrText xml:space="preserve"> PAGE   \* MERGEFORMAT </w:instrText>
        </w:r>
        <w:r w:rsidRPr="00BA691E">
          <w:rPr>
            <w:rFonts w:ascii="Times New Roman" w:hAnsi="Times New Roman" w:cs="Times New Roman"/>
          </w:rPr>
          <w:fldChar w:fldCharType="separate"/>
        </w:r>
        <w:r w:rsidRPr="00BA691E">
          <w:rPr>
            <w:rFonts w:ascii="Times New Roman" w:hAnsi="Times New Roman" w:cs="Times New Roman"/>
            <w:noProof/>
          </w:rPr>
          <w:t>2</w:t>
        </w:r>
        <w:r w:rsidRPr="00BA691E">
          <w:rPr>
            <w:rFonts w:ascii="Times New Roman" w:hAnsi="Times New Roman" w:cs="Times New Roman"/>
            <w:noProof/>
          </w:rPr>
          <w:fldChar w:fldCharType="end"/>
        </w:r>
      </w:p>
    </w:sdtContent>
  </w:sdt>
  <w:p w14:paraId="51CFDC48" w14:textId="77777777" w:rsidR="00142AAA" w:rsidRDefault="00142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7D1D" w14:textId="77777777" w:rsidR="007D35E9" w:rsidRDefault="007D35E9" w:rsidP="00B342B9">
      <w:pPr>
        <w:spacing w:after="0" w:line="240" w:lineRule="auto"/>
      </w:pPr>
      <w:r>
        <w:separator/>
      </w:r>
    </w:p>
  </w:footnote>
  <w:footnote w:type="continuationSeparator" w:id="0">
    <w:p w14:paraId="4E329764" w14:textId="77777777" w:rsidR="007D35E9" w:rsidRDefault="007D35E9" w:rsidP="00B34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10"/>
    <w:rsid w:val="00004241"/>
    <w:rsid w:val="00007184"/>
    <w:rsid w:val="00010F82"/>
    <w:rsid w:val="000404B8"/>
    <w:rsid w:val="000612B1"/>
    <w:rsid w:val="000666DF"/>
    <w:rsid w:val="00071B6E"/>
    <w:rsid w:val="00077EC1"/>
    <w:rsid w:val="000A0DB4"/>
    <w:rsid w:val="000B2D0E"/>
    <w:rsid w:val="000B7100"/>
    <w:rsid w:val="000C561A"/>
    <w:rsid w:val="000D2A8F"/>
    <w:rsid w:val="000D655C"/>
    <w:rsid w:val="000F0397"/>
    <w:rsid w:val="001025D1"/>
    <w:rsid w:val="00116B31"/>
    <w:rsid w:val="00117EB6"/>
    <w:rsid w:val="00120813"/>
    <w:rsid w:val="00125D62"/>
    <w:rsid w:val="001365BD"/>
    <w:rsid w:val="00142AAA"/>
    <w:rsid w:val="001545FF"/>
    <w:rsid w:val="0019040C"/>
    <w:rsid w:val="002063AD"/>
    <w:rsid w:val="00206735"/>
    <w:rsid w:val="00221EA0"/>
    <w:rsid w:val="002261F9"/>
    <w:rsid w:val="00226E6C"/>
    <w:rsid w:val="00233905"/>
    <w:rsid w:val="00241FF5"/>
    <w:rsid w:val="00247053"/>
    <w:rsid w:val="00250087"/>
    <w:rsid w:val="0026346E"/>
    <w:rsid w:val="00277939"/>
    <w:rsid w:val="00287E26"/>
    <w:rsid w:val="002976C8"/>
    <w:rsid w:val="002A51C2"/>
    <w:rsid w:val="002D001D"/>
    <w:rsid w:val="002D4A75"/>
    <w:rsid w:val="002F0D9E"/>
    <w:rsid w:val="00306255"/>
    <w:rsid w:val="00327852"/>
    <w:rsid w:val="0033715D"/>
    <w:rsid w:val="00363ECB"/>
    <w:rsid w:val="00364811"/>
    <w:rsid w:val="003664CB"/>
    <w:rsid w:val="0037361C"/>
    <w:rsid w:val="00380645"/>
    <w:rsid w:val="00387B62"/>
    <w:rsid w:val="0039782C"/>
    <w:rsid w:val="003E22C5"/>
    <w:rsid w:val="003F79B1"/>
    <w:rsid w:val="0040688C"/>
    <w:rsid w:val="004104DE"/>
    <w:rsid w:val="00413214"/>
    <w:rsid w:val="0042515A"/>
    <w:rsid w:val="00431F10"/>
    <w:rsid w:val="0045325B"/>
    <w:rsid w:val="00453DE8"/>
    <w:rsid w:val="0046517F"/>
    <w:rsid w:val="004F0833"/>
    <w:rsid w:val="00503272"/>
    <w:rsid w:val="005855D8"/>
    <w:rsid w:val="005A15D8"/>
    <w:rsid w:val="005A4592"/>
    <w:rsid w:val="005C60E1"/>
    <w:rsid w:val="005D3ACD"/>
    <w:rsid w:val="005F2027"/>
    <w:rsid w:val="005F28D3"/>
    <w:rsid w:val="005F2BD1"/>
    <w:rsid w:val="006173A6"/>
    <w:rsid w:val="006422EB"/>
    <w:rsid w:val="00644FC6"/>
    <w:rsid w:val="00646364"/>
    <w:rsid w:val="006814C5"/>
    <w:rsid w:val="0068309F"/>
    <w:rsid w:val="006875D5"/>
    <w:rsid w:val="00692B42"/>
    <w:rsid w:val="006B1843"/>
    <w:rsid w:val="006C1188"/>
    <w:rsid w:val="006C79C5"/>
    <w:rsid w:val="006D3D92"/>
    <w:rsid w:val="007018EB"/>
    <w:rsid w:val="00705C47"/>
    <w:rsid w:val="00720C84"/>
    <w:rsid w:val="007438F7"/>
    <w:rsid w:val="00781C57"/>
    <w:rsid w:val="00791838"/>
    <w:rsid w:val="007D35E9"/>
    <w:rsid w:val="007D5D5D"/>
    <w:rsid w:val="007E7C41"/>
    <w:rsid w:val="007F50CB"/>
    <w:rsid w:val="008043B6"/>
    <w:rsid w:val="00810BB1"/>
    <w:rsid w:val="0081542B"/>
    <w:rsid w:val="008875F3"/>
    <w:rsid w:val="008954A2"/>
    <w:rsid w:val="008A7262"/>
    <w:rsid w:val="008C601A"/>
    <w:rsid w:val="008D440C"/>
    <w:rsid w:val="00904867"/>
    <w:rsid w:val="00932CDD"/>
    <w:rsid w:val="009544ED"/>
    <w:rsid w:val="009600E9"/>
    <w:rsid w:val="0096590D"/>
    <w:rsid w:val="009752C2"/>
    <w:rsid w:val="00991640"/>
    <w:rsid w:val="009A60B7"/>
    <w:rsid w:val="009B1B0C"/>
    <w:rsid w:val="009B2774"/>
    <w:rsid w:val="009C6EDE"/>
    <w:rsid w:val="009D6B31"/>
    <w:rsid w:val="009E3A99"/>
    <w:rsid w:val="009F584C"/>
    <w:rsid w:val="00A55AC7"/>
    <w:rsid w:val="00AD7E99"/>
    <w:rsid w:val="00AE2578"/>
    <w:rsid w:val="00AF0D4A"/>
    <w:rsid w:val="00AF28A2"/>
    <w:rsid w:val="00AF4716"/>
    <w:rsid w:val="00B075E6"/>
    <w:rsid w:val="00B2536A"/>
    <w:rsid w:val="00B30E3F"/>
    <w:rsid w:val="00B342B9"/>
    <w:rsid w:val="00B35F9E"/>
    <w:rsid w:val="00B533C2"/>
    <w:rsid w:val="00B5529A"/>
    <w:rsid w:val="00B743F3"/>
    <w:rsid w:val="00B83E53"/>
    <w:rsid w:val="00B8783D"/>
    <w:rsid w:val="00B93147"/>
    <w:rsid w:val="00B93746"/>
    <w:rsid w:val="00BA691E"/>
    <w:rsid w:val="00BC7706"/>
    <w:rsid w:val="00BC7B10"/>
    <w:rsid w:val="00BD0784"/>
    <w:rsid w:val="00BD675E"/>
    <w:rsid w:val="00C17712"/>
    <w:rsid w:val="00C271ED"/>
    <w:rsid w:val="00C53729"/>
    <w:rsid w:val="00C66BCA"/>
    <w:rsid w:val="00C71581"/>
    <w:rsid w:val="00C82B45"/>
    <w:rsid w:val="00C85CDD"/>
    <w:rsid w:val="00CB170C"/>
    <w:rsid w:val="00CB4A34"/>
    <w:rsid w:val="00CC6858"/>
    <w:rsid w:val="00CF64AB"/>
    <w:rsid w:val="00D13201"/>
    <w:rsid w:val="00D248C9"/>
    <w:rsid w:val="00D3077B"/>
    <w:rsid w:val="00D47AF2"/>
    <w:rsid w:val="00D51A56"/>
    <w:rsid w:val="00D564F1"/>
    <w:rsid w:val="00D659D0"/>
    <w:rsid w:val="00D81776"/>
    <w:rsid w:val="00D85494"/>
    <w:rsid w:val="00DC66FD"/>
    <w:rsid w:val="00E07118"/>
    <w:rsid w:val="00E343BA"/>
    <w:rsid w:val="00E3595C"/>
    <w:rsid w:val="00E52CB2"/>
    <w:rsid w:val="00E65662"/>
    <w:rsid w:val="00E8608F"/>
    <w:rsid w:val="00E872EA"/>
    <w:rsid w:val="00EA0201"/>
    <w:rsid w:val="00F00166"/>
    <w:rsid w:val="00F33408"/>
    <w:rsid w:val="00F35DCB"/>
    <w:rsid w:val="00F43965"/>
    <w:rsid w:val="00F47E0A"/>
    <w:rsid w:val="00F667DD"/>
    <w:rsid w:val="00F85F49"/>
    <w:rsid w:val="00F861FA"/>
    <w:rsid w:val="00F95CA7"/>
    <w:rsid w:val="00FA3A99"/>
    <w:rsid w:val="00FB0033"/>
    <w:rsid w:val="00FB7287"/>
    <w:rsid w:val="00FD3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8848"/>
  <w15:chartTrackingRefBased/>
  <w15:docId w15:val="{EB2FFF87-F6A3-456E-95E7-701E9D47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F10"/>
    <w:rPr>
      <w:rFonts w:eastAsiaTheme="majorEastAsia" w:cstheme="majorBidi"/>
      <w:color w:val="272727" w:themeColor="text1" w:themeTint="D8"/>
    </w:rPr>
  </w:style>
  <w:style w:type="paragraph" w:styleId="Title">
    <w:name w:val="Title"/>
    <w:basedOn w:val="Normal"/>
    <w:next w:val="Normal"/>
    <w:link w:val="TitleChar"/>
    <w:uiPriority w:val="10"/>
    <w:qFormat/>
    <w:rsid w:val="00431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F10"/>
    <w:pPr>
      <w:spacing w:before="160"/>
      <w:jc w:val="center"/>
    </w:pPr>
    <w:rPr>
      <w:i/>
      <w:iCs/>
      <w:color w:val="404040" w:themeColor="text1" w:themeTint="BF"/>
    </w:rPr>
  </w:style>
  <w:style w:type="character" w:customStyle="1" w:styleId="QuoteChar">
    <w:name w:val="Quote Char"/>
    <w:basedOn w:val="DefaultParagraphFont"/>
    <w:link w:val="Quote"/>
    <w:uiPriority w:val="29"/>
    <w:rsid w:val="00431F10"/>
    <w:rPr>
      <w:i/>
      <w:iCs/>
      <w:color w:val="404040" w:themeColor="text1" w:themeTint="BF"/>
    </w:rPr>
  </w:style>
  <w:style w:type="paragraph" w:styleId="ListParagraph">
    <w:name w:val="List Paragraph"/>
    <w:basedOn w:val="Normal"/>
    <w:uiPriority w:val="34"/>
    <w:qFormat/>
    <w:rsid w:val="00431F10"/>
    <w:pPr>
      <w:ind w:left="720"/>
      <w:contextualSpacing/>
    </w:pPr>
  </w:style>
  <w:style w:type="character" w:styleId="IntenseEmphasis">
    <w:name w:val="Intense Emphasis"/>
    <w:basedOn w:val="DefaultParagraphFont"/>
    <w:uiPriority w:val="21"/>
    <w:qFormat/>
    <w:rsid w:val="00431F10"/>
    <w:rPr>
      <w:i/>
      <w:iCs/>
      <w:color w:val="0F4761" w:themeColor="accent1" w:themeShade="BF"/>
    </w:rPr>
  </w:style>
  <w:style w:type="paragraph" w:styleId="IntenseQuote">
    <w:name w:val="Intense Quote"/>
    <w:basedOn w:val="Normal"/>
    <w:next w:val="Normal"/>
    <w:link w:val="IntenseQuoteChar"/>
    <w:uiPriority w:val="30"/>
    <w:qFormat/>
    <w:rsid w:val="00431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F10"/>
    <w:rPr>
      <w:i/>
      <w:iCs/>
      <w:color w:val="0F4761" w:themeColor="accent1" w:themeShade="BF"/>
    </w:rPr>
  </w:style>
  <w:style w:type="character" w:styleId="IntenseReference">
    <w:name w:val="Intense Reference"/>
    <w:basedOn w:val="DefaultParagraphFont"/>
    <w:uiPriority w:val="32"/>
    <w:qFormat/>
    <w:rsid w:val="00431F10"/>
    <w:rPr>
      <w:b/>
      <w:bCs/>
      <w:smallCaps/>
      <w:color w:val="0F4761" w:themeColor="accent1" w:themeShade="BF"/>
      <w:spacing w:val="5"/>
    </w:rPr>
  </w:style>
  <w:style w:type="paragraph" w:styleId="Caption">
    <w:name w:val="caption"/>
    <w:basedOn w:val="Normal"/>
    <w:next w:val="Normal"/>
    <w:uiPriority w:val="35"/>
    <w:unhideWhenUsed/>
    <w:qFormat/>
    <w:rsid w:val="00B30E3F"/>
    <w:pPr>
      <w:spacing w:after="200" w:line="240" w:lineRule="auto"/>
    </w:pPr>
    <w:rPr>
      <w:rFonts w:eastAsiaTheme="minorEastAsia"/>
      <w:i/>
      <w:iCs/>
      <w:color w:val="0E2841" w:themeColor="text2"/>
      <w:sz w:val="18"/>
      <w:szCs w:val="18"/>
    </w:rPr>
  </w:style>
  <w:style w:type="paragraph" w:styleId="Header">
    <w:name w:val="header"/>
    <w:basedOn w:val="Normal"/>
    <w:link w:val="HeaderChar"/>
    <w:uiPriority w:val="99"/>
    <w:unhideWhenUsed/>
    <w:rsid w:val="00B34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2B9"/>
  </w:style>
  <w:style w:type="paragraph" w:styleId="Footer">
    <w:name w:val="footer"/>
    <w:basedOn w:val="Normal"/>
    <w:link w:val="FooterChar"/>
    <w:uiPriority w:val="99"/>
    <w:unhideWhenUsed/>
    <w:rsid w:val="00B34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2B9"/>
  </w:style>
  <w:style w:type="table" w:styleId="TableGrid">
    <w:name w:val="Table Grid"/>
    <w:basedOn w:val="TableNormal"/>
    <w:uiPriority w:val="39"/>
    <w:rsid w:val="00D85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orrespondingAuthorFootnote">
    <w:name w:val="FA_Corresponding_Author_Footnote"/>
    <w:basedOn w:val="Normal"/>
    <w:next w:val="Normal"/>
    <w:rsid w:val="00E52CB2"/>
    <w:pPr>
      <w:spacing w:after="200" w:line="480" w:lineRule="auto"/>
      <w:jc w:val="both"/>
    </w:pPr>
    <w:rPr>
      <w:rFonts w:ascii="Times" w:eastAsia="Times New Roman" w:hAnsi="Times" w:cs="Times New Roman"/>
      <w:kern w:val="0"/>
      <w:szCs w:val="20"/>
      <w14:ligatures w14:val="none"/>
    </w:rPr>
  </w:style>
  <w:style w:type="character" w:styleId="CommentReference">
    <w:name w:val="annotation reference"/>
    <w:basedOn w:val="DefaultParagraphFont"/>
    <w:uiPriority w:val="99"/>
    <w:semiHidden/>
    <w:unhideWhenUsed/>
    <w:rsid w:val="00503272"/>
    <w:rPr>
      <w:sz w:val="16"/>
      <w:szCs w:val="16"/>
    </w:rPr>
  </w:style>
  <w:style w:type="paragraph" w:styleId="CommentText">
    <w:name w:val="annotation text"/>
    <w:basedOn w:val="Normal"/>
    <w:link w:val="CommentTextChar"/>
    <w:uiPriority w:val="99"/>
    <w:unhideWhenUsed/>
    <w:rsid w:val="00503272"/>
    <w:pPr>
      <w:spacing w:line="240" w:lineRule="auto"/>
    </w:pPr>
    <w:rPr>
      <w:sz w:val="20"/>
      <w:szCs w:val="20"/>
    </w:rPr>
  </w:style>
  <w:style w:type="character" w:customStyle="1" w:styleId="CommentTextChar">
    <w:name w:val="Comment Text Char"/>
    <w:basedOn w:val="DefaultParagraphFont"/>
    <w:link w:val="CommentText"/>
    <w:uiPriority w:val="99"/>
    <w:rsid w:val="00503272"/>
    <w:rPr>
      <w:sz w:val="20"/>
      <w:szCs w:val="20"/>
    </w:rPr>
  </w:style>
  <w:style w:type="paragraph" w:styleId="CommentSubject">
    <w:name w:val="annotation subject"/>
    <w:basedOn w:val="CommentText"/>
    <w:next w:val="CommentText"/>
    <w:link w:val="CommentSubjectChar"/>
    <w:uiPriority w:val="99"/>
    <w:semiHidden/>
    <w:unhideWhenUsed/>
    <w:rsid w:val="00503272"/>
    <w:rPr>
      <w:b/>
      <w:bCs/>
    </w:rPr>
  </w:style>
  <w:style w:type="character" w:customStyle="1" w:styleId="CommentSubjectChar">
    <w:name w:val="Comment Subject Char"/>
    <w:basedOn w:val="CommentTextChar"/>
    <w:link w:val="CommentSubject"/>
    <w:uiPriority w:val="99"/>
    <w:semiHidden/>
    <w:rsid w:val="00503272"/>
    <w:rPr>
      <w:b/>
      <w:bCs/>
      <w:sz w:val="20"/>
      <w:szCs w:val="20"/>
    </w:rPr>
  </w:style>
  <w:style w:type="paragraph" w:customStyle="1" w:styleId="BCAuthorAddress">
    <w:name w:val="BC_Author_Address"/>
    <w:basedOn w:val="Normal"/>
    <w:next w:val="Normal"/>
    <w:rsid w:val="000D2A8F"/>
    <w:pPr>
      <w:spacing w:after="240" w:line="480" w:lineRule="auto"/>
      <w:jc w:val="center"/>
    </w:pPr>
    <w:rPr>
      <w:rFonts w:ascii="Times" w:eastAsia="Times New Roman" w:hAnsi="Times" w:cs="Times New Roman"/>
      <w:kern w:val="0"/>
      <w:szCs w:val="20"/>
      <w14:ligatures w14:val="none"/>
    </w:rPr>
  </w:style>
  <w:style w:type="paragraph" w:styleId="Revision">
    <w:name w:val="Revision"/>
    <w:hidden/>
    <w:uiPriority w:val="99"/>
    <w:semiHidden/>
    <w:rsid w:val="004F08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5EB21-EFA8-4C3C-AC1D-54BEB5EE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Impedovo, Valeria</dc:creator>
  <cp:keywords/>
  <dc:description/>
  <cp:lastModifiedBy>Valeria Impedovo</cp:lastModifiedBy>
  <cp:revision>7</cp:revision>
  <cp:lastPrinted>2026-03-20T16:54:00Z</cp:lastPrinted>
  <dcterms:created xsi:type="dcterms:W3CDTF">2026-08-14T01:32:00Z</dcterms:created>
  <dcterms:modified xsi:type="dcterms:W3CDTF">2026-08-17T00:11:00Z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18ec58a3-6800-4e17-8ce0-f545f61a52fb</vt:lpwstr>
  </property>
</Properties>
</file>