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0D5" w:rsidRPr="004E60D5" w:rsidRDefault="004E60D5" w:rsidP="004E60D5">
      <w:pPr>
        <w:spacing w:before="320" w:after="160" w:line="240" w:lineRule="auto"/>
        <w:jc w:val="center"/>
        <w:outlineLvl w:val="0"/>
        <w:rPr>
          <w:rFonts w:ascii="Times New Roman" w:eastAsia="Times New Roman" w:hAnsi="Times New Roman" w:cs="Times New Roman"/>
          <w:sz w:val="24"/>
          <w:szCs w:val="24"/>
        </w:rPr>
      </w:pPr>
      <w:bookmarkStart w:id="0" w:name="_GoBack"/>
      <w:bookmarkEnd w:id="0"/>
      <w:r w:rsidRPr="004E60D5">
        <w:rPr>
          <w:rFonts w:ascii="Times New Roman" w:eastAsia="Calibri" w:hAnsi="Times New Roman" w:cs="Times New Roman"/>
          <w:b/>
          <w:bCs/>
          <w:sz w:val="24"/>
          <w:szCs w:val="24"/>
        </w:rPr>
        <w:t>Part A. Learner Questionnaire</w:t>
      </w:r>
    </w:p>
    <w:p w:rsidR="002C1CE8" w:rsidRDefault="00590760" w:rsidP="00590760">
      <w:pPr>
        <w:spacing w:before="240" w:after="120" w:line="240" w:lineRule="auto"/>
        <w:jc w:val="both"/>
        <w:outlineLvl w:val="1"/>
        <w:rPr>
          <w:rFonts w:ascii="Times New Roman" w:eastAsia="Calibri" w:hAnsi="Times New Roman" w:cs="Times New Roman"/>
          <w:sz w:val="24"/>
          <w:szCs w:val="24"/>
        </w:rPr>
      </w:pPr>
      <w:r w:rsidRPr="00590760">
        <w:rPr>
          <w:rFonts w:ascii="Times New Roman" w:eastAsia="Calibri" w:hAnsi="Times New Roman" w:cs="Times New Roman"/>
          <w:sz w:val="24"/>
          <w:szCs w:val="24"/>
        </w:rPr>
        <w:t xml:space="preserve">The learner questionnaire was given to international learners of Amharic as a Foreign Language (AFL), conducted to understand what perceptions they have of the script-first instructional approach. The questionnaire includes items that utilize a Likert-type scale ranging from 1 to 5 (1 being Strongly Disagree and 5 being Strongly Agree). Specifically, the items are arranged in six subscales, which include Script Difficulty, Communication Ability, Relevance of Materials, Phonetic Support, Digital Learning, and Overall Frustration. </w:t>
      </w:r>
    </w:p>
    <w:p w:rsidR="00590760" w:rsidRDefault="00590760" w:rsidP="00590760">
      <w:pPr>
        <w:spacing w:before="240" w:after="120" w:line="240" w:lineRule="auto"/>
        <w:jc w:val="both"/>
        <w:outlineLvl w:val="1"/>
        <w:rPr>
          <w:rFonts w:ascii="Times New Roman" w:eastAsia="Calibri" w:hAnsi="Times New Roman" w:cs="Times New Roman"/>
          <w:sz w:val="24"/>
          <w:szCs w:val="24"/>
        </w:rPr>
      </w:pPr>
      <w:r w:rsidRPr="00590760">
        <w:rPr>
          <w:rFonts w:ascii="Times New Roman" w:eastAsia="Calibri" w:hAnsi="Times New Roman" w:cs="Times New Roman"/>
          <w:sz w:val="24"/>
          <w:szCs w:val="24"/>
        </w:rPr>
        <w:t xml:space="preserve">Thank you for agreeing to participate in this study, which analyzes different methods of learning Amharic as a Foreign Language (AFL). It takes approximately 10–15 minutes to fill out the questionnaire. There </w:t>
      </w:r>
      <w:r w:rsidRPr="00590760">
        <w:rPr>
          <w:rFonts w:ascii="Times New Roman" w:eastAsia="Calibri" w:hAnsi="Times New Roman" w:cs="Times New Roman"/>
          <w:sz w:val="24"/>
          <w:szCs w:val="24"/>
        </w:rPr>
        <w:t>are no rights</w:t>
      </w:r>
      <w:r w:rsidRPr="00590760">
        <w:rPr>
          <w:rFonts w:ascii="Times New Roman" w:eastAsia="Calibri" w:hAnsi="Times New Roman" w:cs="Times New Roman"/>
          <w:sz w:val="24"/>
          <w:szCs w:val="24"/>
        </w:rPr>
        <w:t xml:space="preserve"> or wrong answers, but I want to know your genuine opinion regarding your experience as a learner. Participation in this study is voluntary and anonymous. You have the right to not answer a question if you do not wish to do so.</w:t>
      </w:r>
    </w:p>
    <w:p w:rsidR="004E60D5" w:rsidRPr="004E60D5" w:rsidRDefault="004E60D5" w:rsidP="00590760">
      <w:pPr>
        <w:spacing w:before="240" w:after="120" w:line="240" w:lineRule="auto"/>
        <w:outlineLvl w:val="1"/>
        <w:rPr>
          <w:rFonts w:ascii="Times New Roman" w:eastAsia="Times New Roman" w:hAnsi="Times New Roman" w:cs="Times New Roman"/>
          <w:sz w:val="24"/>
          <w:szCs w:val="24"/>
        </w:rPr>
      </w:pPr>
      <w:r w:rsidRPr="004E60D5">
        <w:rPr>
          <w:rFonts w:ascii="Times New Roman" w:eastAsia="Calibri" w:hAnsi="Times New Roman" w:cs="Times New Roman"/>
          <w:b/>
          <w:bCs/>
          <w:sz w:val="24"/>
          <w:szCs w:val="24"/>
        </w:rPr>
        <w:t>Sec</w:t>
      </w:r>
      <w:r w:rsidR="003725E2" w:rsidRPr="003725E2">
        <w:rPr>
          <w:rFonts w:ascii="Times New Roman" w:eastAsia="Calibri" w:hAnsi="Times New Roman" w:cs="Times New Roman"/>
          <w:b/>
          <w:bCs/>
          <w:sz w:val="24"/>
          <w:szCs w:val="24"/>
        </w:rPr>
        <w:t xml:space="preserve">tion 1. </w:t>
      </w:r>
      <w:r w:rsidRPr="004E60D5">
        <w:rPr>
          <w:rFonts w:ascii="Times New Roman" w:eastAsia="Calibri" w:hAnsi="Times New Roman" w:cs="Times New Roman"/>
          <w:b/>
          <w:bCs/>
          <w:sz w:val="24"/>
          <w:szCs w:val="24"/>
        </w:rPr>
        <w:t>Learner Background</w:t>
      </w:r>
    </w:p>
    <w:p w:rsidR="004E60D5" w:rsidRPr="004E60D5" w:rsidRDefault="00373979" w:rsidP="004E60D5">
      <w:pPr>
        <w:numPr>
          <w:ilvl w:val="0"/>
          <w:numId w:val="1"/>
        </w:numPr>
        <w:spacing w:after="8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Age range: 18–24              25–34            35–44               45–54                          </w:t>
      </w:r>
      <w:r w:rsidR="004E60D5" w:rsidRPr="004E60D5">
        <w:rPr>
          <w:rFonts w:ascii="Times New Roman" w:eastAsia="Calibri" w:hAnsi="Times New Roman" w:cs="Times New Roman"/>
          <w:sz w:val="24"/>
          <w:szCs w:val="24"/>
        </w:rPr>
        <w:t>55+</w:t>
      </w:r>
    </w:p>
    <w:p w:rsidR="004E60D5" w:rsidRPr="004E60D5" w:rsidRDefault="004E60D5" w:rsidP="004E60D5">
      <w:pPr>
        <w:numPr>
          <w:ilvl w:val="0"/>
          <w:numId w:val="1"/>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Ge</w:t>
      </w:r>
      <w:r w:rsidR="00373979">
        <w:rPr>
          <w:rFonts w:ascii="Times New Roman" w:eastAsia="Calibri" w:hAnsi="Times New Roman" w:cs="Times New Roman"/>
          <w:sz w:val="24"/>
          <w:szCs w:val="24"/>
        </w:rPr>
        <w:t xml:space="preserve">nder (optional):   Male                              Female </w:t>
      </w:r>
      <w:r w:rsidRPr="004E60D5">
        <w:rPr>
          <w:rFonts w:ascii="Times New Roman" w:eastAsia="Calibri" w:hAnsi="Times New Roman" w:cs="Times New Roman"/>
          <w:sz w:val="24"/>
          <w:szCs w:val="24"/>
        </w:rPr>
        <w:t xml:space="preserve"> </w:t>
      </w:r>
    </w:p>
    <w:p w:rsidR="004E60D5" w:rsidRPr="004E60D5" w:rsidRDefault="00373979" w:rsidP="004E60D5">
      <w:pPr>
        <w:numPr>
          <w:ilvl w:val="0"/>
          <w:numId w:val="1"/>
        </w:numPr>
        <w:spacing w:after="8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F</w:t>
      </w:r>
      <w:r w:rsidR="004E60D5" w:rsidRPr="004E60D5">
        <w:rPr>
          <w:rFonts w:ascii="Times New Roman" w:eastAsia="Calibri" w:hAnsi="Times New Roman" w:cs="Times New Roman"/>
          <w:sz w:val="24"/>
          <w:szCs w:val="24"/>
        </w:rPr>
        <w:t>irst language</w:t>
      </w:r>
      <w:r>
        <w:rPr>
          <w:rFonts w:ascii="Times New Roman" w:eastAsia="Calibri" w:hAnsi="Times New Roman" w:cs="Times New Roman"/>
          <w:sz w:val="24"/>
          <w:szCs w:val="24"/>
        </w:rPr>
        <w:t>:----------------------------</w:t>
      </w:r>
    </w:p>
    <w:p w:rsidR="00373979" w:rsidRPr="00373979" w:rsidRDefault="004E60D5" w:rsidP="004E60D5">
      <w:pPr>
        <w:numPr>
          <w:ilvl w:val="0"/>
          <w:numId w:val="1"/>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Primary reason for learning Amharic</w:t>
      </w:r>
      <w:r w:rsidR="00373979">
        <w:rPr>
          <w:rFonts w:ascii="Times New Roman" w:eastAsia="Calibri" w:hAnsi="Times New Roman" w:cs="Times New Roman"/>
          <w:sz w:val="24"/>
          <w:szCs w:val="24"/>
        </w:rPr>
        <w:t>:-----------------------------------------------------------------</w:t>
      </w:r>
      <w:r w:rsidRPr="004E60D5">
        <w:rPr>
          <w:rFonts w:ascii="Times New Roman" w:eastAsia="Calibri" w:hAnsi="Times New Roman" w:cs="Times New Roman"/>
          <w:sz w:val="24"/>
          <w:szCs w:val="24"/>
        </w:rPr>
        <w:t xml:space="preserve"> </w:t>
      </w:r>
    </w:p>
    <w:p w:rsidR="004E60D5" w:rsidRPr="004E60D5" w:rsidRDefault="004E60D5" w:rsidP="004E60D5">
      <w:pPr>
        <w:numPr>
          <w:ilvl w:val="0"/>
          <w:numId w:val="1"/>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Length of time studying Amharic</w:t>
      </w:r>
      <w:r w:rsidR="00373979">
        <w:rPr>
          <w:rFonts w:ascii="Times New Roman" w:eastAsia="Calibri" w:hAnsi="Times New Roman" w:cs="Times New Roman"/>
          <w:sz w:val="24"/>
          <w:szCs w:val="24"/>
        </w:rPr>
        <w:t xml:space="preserve">: </w:t>
      </w:r>
      <w:r w:rsidRPr="004E60D5">
        <w:rPr>
          <w:rFonts w:ascii="Times New Roman" w:eastAsia="Calibri" w:hAnsi="Times New Roman" w:cs="Times New Roman"/>
          <w:sz w:val="24"/>
          <w:szCs w:val="24"/>
        </w:rPr>
        <w:t xml:space="preserve">&lt; 6 months </w:t>
      </w:r>
      <w:r w:rsidR="00373979">
        <w:rPr>
          <w:rFonts w:ascii="Times New Roman" w:eastAsia="Calibri" w:hAnsi="Times New Roman" w:cs="Times New Roman"/>
          <w:sz w:val="24"/>
          <w:szCs w:val="24"/>
        </w:rPr>
        <w:t xml:space="preserve">        6</w:t>
      </w:r>
      <w:r w:rsidRPr="004E60D5">
        <w:rPr>
          <w:rFonts w:ascii="Times New Roman" w:eastAsia="Calibri" w:hAnsi="Times New Roman" w:cs="Times New Roman"/>
          <w:sz w:val="24"/>
          <w:szCs w:val="24"/>
        </w:rPr>
        <w:t>–12 months</w:t>
      </w:r>
      <w:r w:rsidR="00373979">
        <w:rPr>
          <w:rFonts w:ascii="Times New Roman" w:eastAsia="Calibri" w:hAnsi="Times New Roman" w:cs="Times New Roman"/>
          <w:sz w:val="24"/>
          <w:szCs w:val="24"/>
        </w:rPr>
        <w:t xml:space="preserve">         </w:t>
      </w:r>
      <w:r w:rsidRPr="004E60D5">
        <w:rPr>
          <w:rFonts w:ascii="Times New Roman" w:eastAsia="Calibri" w:hAnsi="Times New Roman" w:cs="Times New Roman"/>
          <w:sz w:val="24"/>
          <w:szCs w:val="24"/>
        </w:rPr>
        <w:t xml:space="preserve"> 1–2 years</w:t>
      </w:r>
      <w:r w:rsidR="00373979">
        <w:rPr>
          <w:rFonts w:ascii="Times New Roman" w:eastAsia="Calibri" w:hAnsi="Times New Roman" w:cs="Times New Roman"/>
          <w:sz w:val="24"/>
          <w:szCs w:val="24"/>
        </w:rPr>
        <w:t xml:space="preserve">    2+ years</w:t>
      </w:r>
    </w:p>
    <w:p w:rsidR="004E60D5" w:rsidRPr="004E60D5" w:rsidRDefault="00B34AE8" w:rsidP="004E60D5">
      <w:pPr>
        <w:spacing w:before="240" w:after="120" w:line="240" w:lineRule="auto"/>
        <w:outlineLvl w:val="1"/>
        <w:rPr>
          <w:rFonts w:ascii="Times New Roman" w:eastAsia="Times New Roman" w:hAnsi="Times New Roman" w:cs="Times New Roman"/>
          <w:sz w:val="24"/>
          <w:szCs w:val="24"/>
        </w:rPr>
      </w:pPr>
      <w:r>
        <w:rPr>
          <w:rFonts w:ascii="Times New Roman" w:eastAsia="Calibri" w:hAnsi="Times New Roman" w:cs="Times New Roman"/>
          <w:b/>
          <w:bCs/>
          <w:sz w:val="24"/>
          <w:szCs w:val="24"/>
        </w:rPr>
        <w:t xml:space="preserve">Section 2. </w:t>
      </w:r>
      <w:r w:rsidR="004E60D5" w:rsidRPr="004E60D5">
        <w:rPr>
          <w:rFonts w:ascii="Times New Roman" w:eastAsia="Calibri" w:hAnsi="Times New Roman" w:cs="Times New Roman"/>
          <w:b/>
          <w:bCs/>
          <w:sz w:val="24"/>
          <w:szCs w:val="24"/>
        </w:rPr>
        <w:t>Likert-Scale Items</w:t>
      </w:r>
    </w:p>
    <w:p w:rsidR="004E60D5" w:rsidRPr="004E60D5" w:rsidRDefault="004E60D5" w:rsidP="004E60D5">
      <w:pPr>
        <w:spacing w:after="140"/>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For each statement, please indicate your level of agreement using the scale below.</w:t>
      </w:r>
    </w:p>
    <w:p w:rsidR="004E60D5" w:rsidRPr="004E60D5" w:rsidRDefault="004E60D5" w:rsidP="004E60D5">
      <w:pPr>
        <w:spacing w:after="140"/>
        <w:rPr>
          <w:rFonts w:ascii="Times New Roman" w:eastAsia="Times New Roman" w:hAnsi="Times New Roman" w:cs="Times New Roman"/>
          <w:sz w:val="24"/>
          <w:szCs w:val="24"/>
        </w:rPr>
      </w:pPr>
      <w:r w:rsidRPr="004E60D5">
        <w:rPr>
          <w:rFonts w:ascii="Times New Roman" w:eastAsia="Calibri" w:hAnsi="Times New Roman" w:cs="Times New Roman"/>
          <w:iCs/>
          <w:sz w:val="24"/>
          <w:szCs w:val="24"/>
        </w:rPr>
        <w:t>1 = Strongly Disagree   2 = Disagree   3 = Neutral   4 = Agree   5 = Strongly Agree</w:t>
      </w:r>
    </w:p>
    <w:p w:rsidR="004E60D5" w:rsidRPr="004E60D5" w:rsidRDefault="004E60D5" w:rsidP="00B34AE8">
      <w:pPr>
        <w:spacing w:before="180" w:after="90" w:line="240" w:lineRule="auto"/>
        <w:jc w:val="center"/>
        <w:outlineLvl w:val="2"/>
        <w:rPr>
          <w:rFonts w:ascii="Times New Roman" w:eastAsia="Times New Roman" w:hAnsi="Times New Roman" w:cs="Times New Roman"/>
          <w:sz w:val="24"/>
          <w:szCs w:val="24"/>
        </w:rPr>
      </w:pPr>
      <w:r w:rsidRPr="004E60D5">
        <w:rPr>
          <w:rFonts w:ascii="Times New Roman" w:eastAsia="Calibri" w:hAnsi="Times New Roman" w:cs="Times New Roman"/>
          <w:b/>
          <w:bCs/>
          <w:iCs/>
          <w:sz w:val="24"/>
          <w:szCs w:val="24"/>
        </w:rPr>
        <w:t>Script Difficulty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300"/>
        <w:gridCol w:w="500"/>
        <w:gridCol w:w="500"/>
        <w:gridCol w:w="500"/>
        <w:gridCol w:w="500"/>
        <w:gridCol w:w="500"/>
      </w:tblGrid>
      <w:tr w:rsidR="004E60D5" w:rsidRPr="00F624AA" w:rsidTr="000A526F">
        <w:trPr>
          <w:tblHeader/>
        </w:trPr>
        <w:tc>
          <w:tcPr>
            <w:tcW w:w="700" w:type="dxa"/>
            <w:shd w:val="clear" w:color="auto" w:fill="D9E2F3"/>
          </w:tcPr>
          <w:p w:rsidR="004E60D5" w:rsidRPr="004E60D5" w:rsidRDefault="00B34AE8" w:rsidP="004E60D5">
            <w:pPr>
              <w:spacing w:after="0" w:line="240" w:lineRule="auto"/>
              <w:jc w:val="center"/>
              <w:rPr>
                <w:rFonts w:ascii="Times New Roman" w:eastAsia="Times New Roman" w:hAnsi="Times New Roman" w:cs="Times New Roman"/>
              </w:rPr>
            </w:pPr>
            <w:r w:rsidRPr="00F624AA">
              <w:rPr>
                <w:rFonts w:ascii="Times New Roman" w:eastAsia="Calibri" w:hAnsi="Times New Roman" w:cs="Times New Roman"/>
                <w:b/>
                <w:bCs/>
              </w:rPr>
              <w:t>N</w:t>
            </w:r>
            <w:r w:rsidRPr="00F624AA">
              <w:rPr>
                <w:rFonts w:ascii="Times New Roman" w:eastAsia="Calibri" w:hAnsi="Times New Roman" w:cs="Times New Roman"/>
                <w:b/>
                <w:bCs/>
                <w:u w:val="single"/>
              </w:rPr>
              <w:t>o</w:t>
            </w:r>
          </w:p>
        </w:tc>
        <w:tc>
          <w:tcPr>
            <w:tcW w:w="63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Item</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1</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2</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3</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4</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find it difficult to recognize individual Fidel (Amharic script) characters.</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Learning the Amharic script takes more effort than learning the spoken language.</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3</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frequently confuse visually similar Fidel characters.</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4</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Reading Amharic script slows down my overall learning progress.</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5</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feel confident writing Amharic script without referring to a chart.</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bl>
    <w:p w:rsidR="004E60D5" w:rsidRPr="004E60D5" w:rsidRDefault="004E60D5" w:rsidP="00B34AE8">
      <w:pPr>
        <w:spacing w:before="180" w:after="90" w:line="240" w:lineRule="auto"/>
        <w:jc w:val="center"/>
        <w:outlineLvl w:val="2"/>
        <w:rPr>
          <w:rFonts w:ascii="Times New Roman" w:eastAsia="Times New Roman" w:hAnsi="Times New Roman" w:cs="Times New Roman"/>
        </w:rPr>
      </w:pPr>
      <w:r w:rsidRPr="004E60D5">
        <w:rPr>
          <w:rFonts w:ascii="Times New Roman" w:eastAsia="Calibri" w:hAnsi="Times New Roman" w:cs="Times New Roman"/>
          <w:b/>
          <w:bCs/>
          <w:iCs/>
        </w:rPr>
        <w:t>Communication Ability</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300"/>
        <w:gridCol w:w="500"/>
        <w:gridCol w:w="500"/>
        <w:gridCol w:w="500"/>
        <w:gridCol w:w="500"/>
        <w:gridCol w:w="500"/>
      </w:tblGrid>
      <w:tr w:rsidR="004E60D5" w:rsidRPr="00F624AA" w:rsidTr="000A526F">
        <w:trPr>
          <w:tblHeader/>
        </w:trPr>
        <w:tc>
          <w:tcPr>
            <w:tcW w:w="700" w:type="dxa"/>
            <w:shd w:val="clear" w:color="auto" w:fill="D9E2F3"/>
          </w:tcPr>
          <w:p w:rsidR="004E60D5" w:rsidRPr="004E60D5" w:rsidRDefault="00B34AE8" w:rsidP="004E60D5">
            <w:pPr>
              <w:spacing w:after="0" w:line="240" w:lineRule="auto"/>
              <w:jc w:val="center"/>
              <w:rPr>
                <w:rFonts w:ascii="Times New Roman" w:eastAsia="Times New Roman" w:hAnsi="Times New Roman" w:cs="Times New Roman"/>
              </w:rPr>
            </w:pPr>
            <w:r w:rsidRPr="00F624AA">
              <w:rPr>
                <w:rFonts w:ascii="Times New Roman" w:eastAsia="Calibri" w:hAnsi="Times New Roman" w:cs="Times New Roman"/>
                <w:b/>
                <w:bCs/>
              </w:rPr>
              <w:t>N</w:t>
            </w:r>
            <w:r w:rsidRPr="00F624AA">
              <w:rPr>
                <w:rFonts w:ascii="Times New Roman" w:eastAsia="Calibri" w:hAnsi="Times New Roman" w:cs="Times New Roman"/>
                <w:b/>
                <w:bCs/>
                <w:u w:val="single"/>
              </w:rPr>
              <w:t>o</w:t>
            </w:r>
          </w:p>
        </w:tc>
        <w:tc>
          <w:tcPr>
            <w:tcW w:w="63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Item</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1</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2</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3</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4</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6</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can hold a basic conversation in Amharic with a native speaker.</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7</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am able to express my everyday needs in Amharic.</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8</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My spoken Amharic is understood by native speakers most of the time.</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9</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struggle to respond quickly in real-time Amharic conversation.</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10</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feel comfortable initiating conversations in Amharic.</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bl>
    <w:p w:rsidR="004E60D5" w:rsidRPr="004E60D5" w:rsidRDefault="004E60D5" w:rsidP="00B34AE8">
      <w:pPr>
        <w:spacing w:before="180" w:after="90" w:line="240" w:lineRule="auto"/>
        <w:jc w:val="center"/>
        <w:outlineLvl w:val="2"/>
        <w:rPr>
          <w:rFonts w:ascii="Times New Roman" w:eastAsia="Times New Roman" w:hAnsi="Times New Roman" w:cs="Times New Roman"/>
        </w:rPr>
      </w:pPr>
      <w:r w:rsidRPr="004E60D5">
        <w:rPr>
          <w:rFonts w:ascii="Times New Roman" w:eastAsia="Calibri" w:hAnsi="Times New Roman" w:cs="Times New Roman"/>
          <w:b/>
          <w:bCs/>
          <w:iCs/>
        </w:rPr>
        <w:lastRenderedPageBreak/>
        <w:t>Material Relevance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300"/>
        <w:gridCol w:w="500"/>
        <w:gridCol w:w="500"/>
        <w:gridCol w:w="500"/>
        <w:gridCol w:w="500"/>
        <w:gridCol w:w="500"/>
      </w:tblGrid>
      <w:tr w:rsidR="004E60D5" w:rsidRPr="00F624AA" w:rsidTr="000A526F">
        <w:trPr>
          <w:tblHeader/>
        </w:trPr>
        <w:tc>
          <w:tcPr>
            <w:tcW w:w="700" w:type="dxa"/>
            <w:shd w:val="clear" w:color="auto" w:fill="D9E2F3"/>
          </w:tcPr>
          <w:p w:rsidR="004E60D5" w:rsidRPr="004E60D5" w:rsidRDefault="00B34AE8" w:rsidP="004E60D5">
            <w:pPr>
              <w:spacing w:after="0" w:line="240" w:lineRule="auto"/>
              <w:jc w:val="center"/>
              <w:rPr>
                <w:rFonts w:ascii="Times New Roman" w:eastAsia="Times New Roman" w:hAnsi="Times New Roman" w:cs="Times New Roman"/>
              </w:rPr>
            </w:pPr>
            <w:r w:rsidRPr="00F624AA">
              <w:rPr>
                <w:rFonts w:ascii="Times New Roman" w:eastAsia="Calibri" w:hAnsi="Times New Roman" w:cs="Times New Roman"/>
                <w:b/>
                <w:bCs/>
              </w:rPr>
              <w:t>N</w:t>
            </w:r>
            <w:r w:rsidRPr="00F624AA">
              <w:rPr>
                <w:rFonts w:ascii="Times New Roman" w:eastAsia="Calibri" w:hAnsi="Times New Roman" w:cs="Times New Roman"/>
                <w:b/>
                <w:bCs/>
                <w:u w:val="single"/>
              </w:rPr>
              <w:t>o</w:t>
            </w:r>
          </w:p>
        </w:tc>
        <w:tc>
          <w:tcPr>
            <w:tcW w:w="63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Item</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1</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2</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3</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4</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11</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The course materials reflect situations I actually encounter in daily life.</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12</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The vocabulary introduced in class is useful outside the classroom.</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13</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The instructional materials are culturally relevant to Ethiopian contexts.</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14</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The content of the materials matches my personal learning goals.</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15</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The materials progress at a pace appropriate to my level.</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bl>
    <w:p w:rsidR="004E60D5" w:rsidRPr="004E60D5" w:rsidRDefault="004E60D5" w:rsidP="00B34AE8">
      <w:pPr>
        <w:spacing w:before="180" w:after="90" w:line="240" w:lineRule="auto"/>
        <w:jc w:val="center"/>
        <w:outlineLvl w:val="2"/>
        <w:rPr>
          <w:rFonts w:ascii="Times New Roman" w:eastAsia="Times New Roman" w:hAnsi="Times New Roman" w:cs="Times New Roman"/>
        </w:rPr>
      </w:pPr>
      <w:r w:rsidRPr="004E60D5">
        <w:rPr>
          <w:rFonts w:ascii="Times New Roman" w:eastAsia="Calibri" w:hAnsi="Times New Roman" w:cs="Times New Roman"/>
          <w:b/>
          <w:bCs/>
          <w:iCs/>
        </w:rPr>
        <w:t>Phonetic Support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300"/>
        <w:gridCol w:w="500"/>
        <w:gridCol w:w="500"/>
        <w:gridCol w:w="500"/>
        <w:gridCol w:w="500"/>
        <w:gridCol w:w="500"/>
      </w:tblGrid>
      <w:tr w:rsidR="004E60D5" w:rsidRPr="00F624AA" w:rsidTr="000A526F">
        <w:trPr>
          <w:tblHeader/>
        </w:trPr>
        <w:tc>
          <w:tcPr>
            <w:tcW w:w="700" w:type="dxa"/>
            <w:shd w:val="clear" w:color="auto" w:fill="D9E2F3"/>
          </w:tcPr>
          <w:p w:rsidR="004E60D5" w:rsidRPr="004E60D5" w:rsidRDefault="00B34AE8" w:rsidP="004E60D5">
            <w:pPr>
              <w:spacing w:after="0" w:line="240" w:lineRule="auto"/>
              <w:jc w:val="center"/>
              <w:rPr>
                <w:rFonts w:ascii="Times New Roman" w:eastAsia="Times New Roman" w:hAnsi="Times New Roman" w:cs="Times New Roman"/>
              </w:rPr>
            </w:pPr>
            <w:r w:rsidRPr="00F624AA">
              <w:rPr>
                <w:rFonts w:ascii="Times New Roman" w:eastAsia="Calibri" w:hAnsi="Times New Roman" w:cs="Times New Roman"/>
                <w:b/>
                <w:bCs/>
              </w:rPr>
              <w:t>N</w:t>
            </w:r>
            <w:r w:rsidRPr="00F624AA">
              <w:rPr>
                <w:rFonts w:ascii="Times New Roman" w:eastAsia="Calibri" w:hAnsi="Times New Roman" w:cs="Times New Roman"/>
                <w:b/>
                <w:bCs/>
                <w:u w:val="single"/>
              </w:rPr>
              <w:t>o</w:t>
            </w:r>
          </w:p>
        </w:tc>
        <w:tc>
          <w:tcPr>
            <w:tcW w:w="63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Item</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1</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2</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3</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4</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16</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receive enough guidance on Amharic pronunciation.</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17</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Audio or spoken models help me produce Amharic sounds accurately.</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18</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find certain Amharic sounds difficult to produce even after instruction.</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19</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Feedback on my pronunciation is timely and useful.</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20</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am confident in my ability to pronounce new Amharic words.</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bl>
    <w:p w:rsidR="004E60D5" w:rsidRPr="004E60D5" w:rsidRDefault="004E60D5" w:rsidP="00B34AE8">
      <w:pPr>
        <w:spacing w:before="180" w:after="90" w:line="240" w:lineRule="auto"/>
        <w:jc w:val="center"/>
        <w:outlineLvl w:val="2"/>
        <w:rPr>
          <w:rFonts w:ascii="Times New Roman" w:eastAsia="Times New Roman" w:hAnsi="Times New Roman" w:cs="Times New Roman"/>
        </w:rPr>
      </w:pPr>
      <w:r w:rsidRPr="004E60D5">
        <w:rPr>
          <w:rFonts w:ascii="Times New Roman" w:eastAsia="Calibri" w:hAnsi="Times New Roman" w:cs="Times New Roman"/>
          <w:b/>
          <w:bCs/>
          <w:iCs/>
        </w:rPr>
        <w:t>Digital Learning</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300"/>
        <w:gridCol w:w="500"/>
        <w:gridCol w:w="500"/>
        <w:gridCol w:w="500"/>
        <w:gridCol w:w="500"/>
        <w:gridCol w:w="500"/>
      </w:tblGrid>
      <w:tr w:rsidR="004E60D5" w:rsidRPr="00F624AA" w:rsidTr="000A526F">
        <w:trPr>
          <w:tblHeader/>
        </w:trPr>
        <w:tc>
          <w:tcPr>
            <w:tcW w:w="700" w:type="dxa"/>
            <w:shd w:val="clear" w:color="auto" w:fill="D9E2F3"/>
          </w:tcPr>
          <w:p w:rsidR="004E60D5" w:rsidRPr="004E60D5" w:rsidRDefault="00B34AE8" w:rsidP="004E60D5">
            <w:pPr>
              <w:spacing w:after="0" w:line="240" w:lineRule="auto"/>
              <w:jc w:val="center"/>
              <w:rPr>
                <w:rFonts w:ascii="Times New Roman" w:eastAsia="Times New Roman" w:hAnsi="Times New Roman" w:cs="Times New Roman"/>
              </w:rPr>
            </w:pPr>
            <w:r w:rsidRPr="00F624AA">
              <w:rPr>
                <w:rFonts w:ascii="Times New Roman" w:eastAsia="Calibri" w:hAnsi="Times New Roman" w:cs="Times New Roman"/>
                <w:b/>
                <w:bCs/>
              </w:rPr>
              <w:t>N</w:t>
            </w:r>
            <w:r w:rsidRPr="00F624AA">
              <w:rPr>
                <w:rFonts w:ascii="Times New Roman" w:eastAsia="Calibri" w:hAnsi="Times New Roman" w:cs="Times New Roman"/>
                <w:b/>
                <w:bCs/>
                <w:u w:val="single"/>
              </w:rPr>
              <w:t>o</w:t>
            </w:r>
          </w:p>
        </w:tc>
        <w:tc>
          <w:tcPr>
            <w:tcW w:w="63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Item</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1</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2</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3</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4</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21</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use digital tools or apps to support my Amharic learning.</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22</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Digital resources make it easier for me to practice outside class.</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23</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would like more technology-supported activities in the course.</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24</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Online or digital materials help me learn the script more effectively.</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25</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Technical issues with digital tools interfere with my learning.</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bl>
    <w:p w:rsidR="004E60D5" w:rsidRPr="004E60D5" w:rsidRDefault="004E60D5" w:rsidP="00B34AE8">
      <w:pPr>
        <w:spacing w:before="180" w:after="90" w:line="240" w:lineRule="auto"/>
        <w:jc w:val="center"/>
        <w:outlineLvl w:val="2"/>
        <w:rPr>
          <w:rFonts w:ascii="Times New Roman" w:eastAsia="Times New Roman" w:hAnsi="Times New Roman" w:cs="Times New Roman"/>
        </w:rPr>
      </w:pPr>
      <w:r w:rsidRPr="004E60D5">
        <w:rPr>
          <w:rFonts w:ascii="Times New Roman" w:eastAsia="Calibri" w:hAnsi="Times New Roman" w:cs="Times New Roman"/>
          <w:b/>
          <w:bCs/>
          <w:iCs/>
        </w:rPr>
        <w:t>Overall Frustration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300"/>
        <w:gridCol w:w="500"/>
        <w:gridCol w:w="500"/>
        <w:gridCol w:w="500"/>
        <w:gridCol w:w="500"/>
        <w:gridCol w:w="500"/>
      </w:tblGrid>
      <w:tr w:rsidR="004E60D5" w:rsidRPr="00F624AA" w:rsidTr="000A526F">
        <w:trPr>
          <w:tblHeader/>
        </w:trPr>
        <w:tc>
          <w:tcPr>
            <w:tcW w:w="700" w:type="dxa"/>
            <w:shd w:val="clear" w:color="auto" w:fill="D9E2F3"/>
          </w:tcPr>
          <w:p w:rsidR="004E60D5" w:rsidRPr="004E60D5" w:rsidRDefault="00B34AE8" w:rsidP="004E60D5">
            <w:pPr>
              <w:spacing w:after="0" w:line="240" w:lineRule="auto"/>
              <w:jc w:val="center"/>
              <w:rPr>
                <w:rFonts w:ascii="Times New Roman" w:eastAsia="Times New Roman" w:hAnsi="Times New Roman" w:cs="Times New Roman"/>
              </w:rPr>
            </w:pPr>
            <w:r w:rsidRPr="00F624AA">
              <w:rPr>
                <w:rFonts w:ascii="Times New Roman" w:eastAsia="Calibri" w:hAnsi="Times New Roman" w:cs="Times New Roman"/>
                <w:b/>
                <w:bCs/>
              </w:rPr>
              <w:t>N</w:t>
            </w:r>
            <w:r w:rsidRPr="00F624AA">
              <w:rPr>
                <w:rFonts w:ascii="Times New Roman" w:eastAsia="Calibri" w:hAnsi="Times New Roman" w:cs="Times New Roman"/>
                <w:b/>
                <w:bCs/>
                <w:u w:val="single"/>
              </w:rPr>
              <w:t>o</w:t>
            </w:r>
          </w:p>
        </w:tc>
        <w:tc>
          <w:tcPr>
            <w:tcW w:w="63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Item</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1</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2</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3</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4</w:t>
            </w:r>
          </w:p>
        </w:tc>
        <w:tc>
          <w:tcPr>
            <w:tcW w:w="500" w:type="dxa"/>
            <w:shd w:val="clear" w:color="auto" w:fill="D9E2F3"/>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b/>
                <w:bCs/>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26</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often feel frustrated with my progress in learning Amharic.</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27</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The pace of instruction sometimes leaves me feeling overwhelmed.</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28</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feel discouraged when I cannot recall script characters I previously learned.</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29</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My frustration affects my motivation to continue studying Amharic.</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r w:rsidR="004E60D5" w:rsidRPr="00F624AA" w:rsidTr="000A526F">
        <w:tc>
          <w:tcPr>
            <w:tcW w:w="7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30</w:t>
            </w:r>
          </w:p>
        </w:tc>
        <w:tc>
          <w:tcPr>
            <w:tcW w:w="6300" w:type="dxa"/>
          </w:tcPr>
          <w:p w:rsidR="004E60D5" w:rsidRPr="004E60D5" w:rsidRDefault="004E60D5" w:rsidP="004E60D5">
            <w:pPr>
              <w:spacing w:after="0" w:line="240" w:lineRule="auto"/>
              <w:rPr>
                <w:rFonts w:ascii="Times New Roman" w:eastAsia="Times New Roman" w:hAnsi="Times New Roman" w:cs="Times New Roman"/>
              </w:rPr>
            </w:pPr>
            <w:r w:rsidRPr="004E60D5">
              <w:rPr>
                <w:rFonts w:ascii="Times New Roman" w:eastAsia="Calibri" w:hAnsi="Times New Roman" w:cs="Times New Roman"/>
              </w:rPr>
              <w:t>I feel supported enough to work through learning difficulties.</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1</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2</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3</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4</w:t>
            </w:r>
          </w:p>
        </w:tc>
        <w:tc>
          <w:tcPr>
            <w:tcW w:w="500" w:type="dxa"/>
          </w:tcPr>
          <w:p w:rsidR="004E60D5" w:rsidRPr="004E60D5" w:rsidRDefault="004E60D5" w:rsidP="004E60D5">
            <w:pPr>
              <w:spacing w:after="0" w:line="240" w:lineRule="auto"/>
              <w:jc w:val="center"/>
              <w:rPr>
                <w:rFonts w:ascii="Times New Roman" w:eastAsia="Times New Roman" w:hAnsi="Times New Roman" w:cs="Times New Roman"/>
              </w:rPr>
            </w:pPr>
            <w:r w:rsidRPr="004E60D5">
              <w:rPr>
                <w:rFonts w:ascii="Times New Roman" w:eastAsia="Calibri" w:hAnsi="Times New Roman" w:cs="Times New Roman"/>
              </w:rPr>
              <w:t>5</w:t>
            </w:r>
          </w:p>
        </w:tc>
      </w:tr>
    </w:tbl>
    <w:p w:rsidR="004E60D5" w:rsidRPr="004E60D5" w:rsidRDefault="004E60D5" w:rsidP="004E60D5">
      <w:pPr>
        <w:spacing w:after="160" w:line="240" w:lineRule="auto"/>
        <w:rPr>
          <w:rFonts w:ascii="Times New Roman" w:eastAsia="Times New Roman" w:hAnsi="Times New Roman" w:cs="Times New Roman"/>
        </w:rPr>
      </w:pPr>
    </w:p>
    <w:p w:rsidR="004E60D5" w:rsidRPr="004E60D5" w:rsidRDefault="004E60D5" w:rsidP="00793A0A">
      <w:pPr>
        <w:spacing w:after="0" w:line="240" w:lineRule="auto"/>
        <w:jc w:val="center"/>
        <w:rPr>
          <w:rFonts w:ascii="Times New Roman" w:eastAsia="Times New Roman" w:hAnsi="Times New Roman" w:cs="Times New Roman"/>
          <w:sz w:val="24"/>
          <w:szCs w:val="24"/>
        </w:rPr>
      </w:pPr>
      <w:r w:rsidRPr="004E60D5">
        <w:rPr>
          <w:rFonts w:ascii="Times New Roman" w:eastAsia="Calibri" w:hAnsi="Times New Roman" w:cs="Times New Roman"/>
          <w:b/>
          <w:bCs/>
          <w:sz w:val="24"/>
          <w:szCs w:val="24"/>
        </w:rPr>
        <w:t>Part B. Semi-Structured Instructor Interview Guide</w:t>
      </w:r>
    </w:p>
    <w:p w:rsidR="007750CA" w:rsidRDefault="007750CA" w:rsidP="00E13498">
      <w:pPr>
        <w:spacing w:before="240" w:after="120" w:line="240" w:lineRule="auto"/>
        <w:jc w:val="both"/>
        <w:outlineLvl w:val="1"/>
        <w:rPr>
          <w:rFonts w:ascii="Times New Roman" w:eastAsia="Calibri" w:hAnsi="Times New Roman" w:cs="Times New Roman"/>
          <w:sz w:val="24"/>
          <w:szCs w:val="24"/>
        </w:rPr>
      </w:pPr>
      <w:r w:rsidRPr="007750CA">
        <w:rPr>
          <w:rFonts w:ascii="Times New Roman" w:eastAsia="Calibri" w:hAnsi="Times New Roman" w:cs="Times New Roman"/>
          <w:sz w:val="24"/>
          <w:szCs w:val="24"/>
        </w:rPr>
        <w:t>The instructor interview guide was utilized with AFL instructors (N = 10), each having at least five years of AFL teaching experience, to achieve an insightful understanding of instructors’ experiences and their difficulties. The interviews were semi-structured and the given questions were utilized merely as prompts while probing the participants for their responses. The interviews were expected to be approximately 30–45 minutes long.</w:t>
      </w:r>
    </w:p>
    <w:p w:rsidR="004E60D5" w:rsidRPr="004E60D5" w:rsidRDefault="004E60D5" w:rsidP="004E60D5">
      <w:pPr>
        <w:spacing w:before="240" w:after="120" w:line="240" w:lineRule="auto"/>
        <w:outlineLvl w:val="1"/>
        <w:rPr>
          <w:rFonts w:ascii="Times New Roman" w:eastAsia="Times New Roman" w:hAnsi="Times New Roman" w:cs="Times New Roman"/>
          <w:sz w:val="24"/>
          <w:szCs w:val="24"/>
        </w:rPr>
      </w:pPr>
      <w:r w:rsidRPr="004E60D5">
        <w:rPr>
          <w:rFonts w:ascii="Times New Roman" w:eastAsia="Calibri" w:hAnsi="Times New Roman" w:cs="Times New Roman"/>
          <w:b/>
          <w:bCs/>
          <w:sz w:val="24"/>
          <w:szCs w:val="24"/>
        </w:rPr>
        <w:t>1</w:t>
      </w:r>
      <w:r w:rsidR="00F624AA">
        <w:rPr>
          <w:rFonts w:ascii="Times New Roman" w:eastAsia="Calibri" w:hAnsi="Times New Roman" w:cs="Times New Roman"/>
          <w:b/>
          <w:bCs/>
          <w:sz w:val="24"/>
          <w:szCs w:val="24"/>
        </w:rPr>
        <w:t>.</w:t>
      </w:r>
      <w:r w:rsidRPr="004E60D5">
        <w:rPr>
          <w:rFonts w:ascii="Times New Roman" w:eastAsia="Calibri" w:hAnsi="Times New Roman" w:cs="Times New Roman"/>
          <w:b/>
          <w:bCs/>
          <w:sz w:val="24"/>
          <w:szCs w:val="24"/>
        </w:rPr>
        <w:t xml:space="preserve"> Opening Protocol</w:t>
      </w:r>
    </w:p>
    <w:p w:rsidR="007750CA" w:rsidRDefault="007750CA" w:rsidP="007750CA">
      <w:pPr>
        <w:spacing w:before="240" w:after="120" w:line="240" w:lineRule="auto"/>
        <w:jc w:val="both"/>
        <w:outlineLvl w:val="1"/>
        <w:rPr>
          <w:rFonts w:ascii="Times New Roman" w:eastAsia="Calibri" w:hAnsi="Times New Roman" w:cs="Times New Roman"/>
          <w:sz w:val="24"/>
          <w:szCs w:val="24"/>
        </w:rPr>
      </w:pPr>
      <w:r w:rsidRPr="007750CA">
        <w:rPr>
          <w:rFonts w:ascii="Times New Roman" w:eastAsia="Calibri" w:hAnsi="Times New Roman" w:cs="Times New Roman"/>
          <w:sz w:val="24"/>
          <w:szCs w:val="24"/>
        </w:rPr>
        <w:t xml:space="preserve">I appreciate your willingness to take part in this interview. The purpose of the interview is to obtain your feedback concerning your experience in teaching Amharic as a foreign language. Please keep in mind that there are no wrong answers or correct answers to my questions; I am </w:t>
      </w:r>
      <w:r w:rsidRPr="007750CA">
        <w:rPr>
          <w:rFonts w:ascii="Times New Roman" w:eastAsia="Calibri" w:hAnsi="Times New Roman" w:cs="Times New Roman"/>
          <w:sz w:val="24"/>
          <w:szCs w:val="24"/>
        </w:rPr>
        <w:lastRenderedPageBreak/>
        <w:t>only interested in your genuine perspective as a professional. If you do not mind, I would like to audiotape this interview so that I can accurately capture your opinions. However, I assure you that the tape will be used for research purposes only and will be kept secret. You may refuse to answer any of my questions and stop the interview at any point. Do you have any questions regarding this interview?</w:t>
      </w:r>
    </w:p>
    <w:p w:rsidR="004E60D5" w:rsidRPr="004E60D5" w:rsidRDefault="004E60D5" w:rsidP="004E60D5">
      <w:pPr>
        <w:spacing w:before="240" w:after="120" w:line="240" w:lineRule="auto"/>
        <w:outlineLvl w:val="1"/>
        <w:rPr>
          <w:rFonts w:ascii="Times New Roman" w:eastAsia="Times New Roman" w:hAnsi="Times New Roman" w:cs="Times New Roman"/>
          <w:sz w:val="24"/>
          <w:szCs w:val="24"/>
        </w:rPr>
      </w:pPr>
      <w:r w:rsidRPr="004E60D5">
        <w:rPr>
          <w:rFonts w:ascii="Times New Roman" w:eastAsia="Calibri" w:hAnsi="Times New Roman" w:cs="Times New Roman"/>
          <w:b/>
          <w:bCs/>
          <w:sz w:val="24"/>
          <w:szCs w:val="24"/>
        </w:rPr>
        <w:t>2</w:t>
      </w:r>
      <w:r w:rsidR="00F624AA">
        <w:rPr>
          <w:rFonts w:ascii="Times New Roman" w:eastAsia="Calibri" w:hAnsi="Times New Roman" w:cs="Times New Roman"/>
          <w:b/>
          <w:bCs/>
          <w:sz w:val="24"/>
          <w:szCs w:val="24"/>
        </w:rPr>
        <w:t>.</w:t>
      </w:r>
      <w:r w:rsidRPr="004E60D5">
        <w:rPr>
          <w:rFonts w:ascii="Times New Roman" w:eastAsia="Calibri" w:hAnsi="Times New Roman" w:cs="Times New Roman"/>
          <w:b/>
          <w:bCs/>
          <w:sz w:val="24"/>
          <w:szCs w:val="24"/>
        </w:rPr>
        <w:t xml:space="preserve"> Warm-Up Question</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Could you briefly describe your background and experience teaching Amharic to non-native speakers?</w:t>
      </w:r>
    </w:p>
    <w:p w:rsidR="004E60D5" w:rsidRPr="004E60D5" w:rsidRDefault="004E60D5" w:rsidP="004E60D5">
      <w:pPr>
        <w:spacing w:before="240" w:after="120" w:line="240" w:lineRule="auto"/>
        <w:outlineLvl w:val="1"/>
        <w:rPr>
          <w:rFonts w:ascii="Times New Roman" w:eastAsia="Times New Roman" w:hAnsi="Times New Roman" w:cs="Times New Roman"/>
          <w:sz w:val="24"/>
          <w:szCs w:val="24"/>
        </w:rPr>
      </w:pPr>
      <w:r w:rsidRPr="004E60D5">
        <w:rPr>
          <w:rFonts w:ascii="Times New Roman" w:eastAsia="Calibri" w:hAnsi="Times New Roman" w:cs="Times New Roman"/>
          <w:b/>
          <w:bCs/>
          <w:sz w:val="24"/>
          <w:szCs w:val="24"/>
        </w:rPr>
        <w:t>3</w:t>
      </w:r>
      <w:r w:rsidR="00F624AA">
        <w:rPr>
          <w:rFonts w:ascii="Times New Roman" w:eastAsia="Calibri" w:hAnsi="Times New Roman" w:cs="Times New Roman"/>
          <w:b/>
          <w:bCs/>
          <w:sz w:val="24"/>
          <w:szCs w:val="24"/>
        </w:rPr>
        <w:t>.</w:t>
      </w:r>
      <w:r w:rsidRPr="004E60D5">
        <w:rPr>
          <w:rFonts w:ascii="Times New Roman" w:eastAsia="Calibri" w:hAnsi="Times New Roman" w:cs="Times New Roman"/>
          <w:b/>
          <w:bCs/>
          <w:sz w:val="24"/>
          <w:szCs w:val="24"/>
        </w:rPr>
        <w:t xml:space="preserve"> Interview Domains and Guiding Questions</w:t>
      </w:r>
    </w:p>
    <w:p w:rsidR="004E60D5" w:rsidRPr="004E60D5" w:rsidRDefault="004E60D5" w:rsidP="004E60D5">
      <w:pPr>
        <w:spacing w:before="180" w:after="90" w:line="240" w:lineRule="auto"/>
        <w:outlineLvl w:val="2"/>
        <w:rPr>
          <w:rFonts w:ascii="Times New Roman" w:eastAsia="Times New Roman" w:hAnsi="Times New Roman" w:cs="Times New Roman"/>
          <w:sz w:val="24"/>
          <w:szCs w:val="24"/>
        </w:rPr>
      </w:pPr>
      <w:r w:rsidRPr="004E60D5">
        <w:rPr>
          <w:rFonts w:ascii="Times New Roman" w:eastAsia="Calibri" w:hAnsi="Times New Roman" w:cs="Times New Roman"/>
          <w:b/>
          <w:bCs/>
          <w:iCs/>
          <w:sz w:val="24"/>
          <w:szCs w:val="24"/>
        </w:rPr>
        <w:t>Learner Profile</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Can you describe the range of learners you typically teach (background, motivation, prior exposure to Amharic)?</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How does learners' prior experience with non-Latin scripts, if any, shape their progress?</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What differences do you notice between learners who progress quickly and those who struggle?</w:t>
      </w:r>
    </w:p>
    <w:p w:rsidR="004E60D5" w:rsidRPr="004E60D5" w:rsidRDefault="004E60D5" w:rsidP="004E60D5">
      <w:pPr>
        <w:spacing w:before="180" w:after="90" w:line="240" w:lineRule="auto"/>
        <w:outlineLvl w:val="2"/>
        <w:rPr>
          <w:rFonts w:ascii="Times New Roman" w:eastAsia="Times New Roman" w:hAnsi="Times New Roman" w:cs="Times New Roman"/>
          <w:sz w:val="24"/>
          <w:szCs w:val="24"/>
        </w:rPr>
      </w:pPr>
      <w:r w:rsidRPr="004E60D5">
        <w:rPr>
          <w:rFonts w:ascii="Times New Roman" w:eastAsia="Calibri" w:hAnsi="Times New Roman" w:cs="Times New Roman"/>
          <w:b/>
          <w:bCs/>
          <w:iCs/>
          <w:sz w:val="24"/>
          <w:szCs w:val="24"/>
        </w:rPr>
        <w:t>Teaching Approaches</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Walk me through how you typically sequence instruction between script and spoken skills.</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What instructional strategies have you found most effective for teaching the Fidel script?</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How do you adapt your approach when a script-first sequence is not working for a learner?</w:t>
      </w:r>
    </w:p>
    <w:p w:rsidR="004E60D5" w:rsidRPr="004E60D5" w:rsidRDefault="004E60D5" w:rsidP="004E60D5">
      <w:pPr>
        <w:spacing w:before="180" w:after="90" w:line="240" w:lineRule="auto"/>
        <w:outlineLvl w:val="2"/>
        <w:rPr>
          <w:rFonts w:ascii="Times New Roman" w:eastAsia="Times New Roman" w:hAnsi="Times New Roman" w:cs="Times New Roman"/>
          <w:sz w:val="24"/>
          <w:szCs w:val="24"/>
        </w:rPr>
      </w:pPr>
      <w:r w:rsidRPr="004E60D5">
        <w:rPr>
          <w:rFonts w:ascii="Times New Roman" w:eastAsia="Calibri" w:hAnsi="Times New Roman" w:cs="Times New Roman"/>
          <w:b/>
          <w:bCs/>
          <w:iCs/>
          <w:sz w:val="24"/>
          <w:szCs w:val="24"/>
        </w:rPr>
        <w:t>Instructional Challenges</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What are the most significant challenges you encounter in AFL instruction?</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Can you describe a specific instance where learner frustration affected the lesson?</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How do communication demands and script demands compete for learners' attention in your experience?</w:t>
      </w:r>
    </w:p>
    <w:p w:rsidR="004E60D5" w:rsidRPr="004E60D5" w:rsidRDefault="004E60D5" w:rsidP="004E60D5">
      <w:pPr>
        <w:spacing w:before="180" w:after="90" w:line="240" w:lineRule="auto"/>
        <w:outlineLvl w:val="2"/>
        <w:rPr>
          <w:rFonts w:ascii="Times New Roman" w:eastAsia="Times New Roman" w:hAnsi="Times New Roman" w:cs="Times New Roman"/>
          <w:sz w:val="24"/>
          <w:szCs w:val="24"/>
        </w:rPr>
      </w:pPr>
      <w:r w:rsidRPr="004E60D5">
        <w:rPr>
          <w:rFonts w:ascii="Times New Roman" w:eastAsia="Calibri" w:hAnsi="Times New Roman" w:cs="Times New Roman"/>
          <w:b/>
          <w:bCs/>
          <w:iCs/>
          <w:sz w:val="24"/>
          <w:szCs w:val="24"/>
        </w:rPr>
        <w:t>Teaching Materials</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What materials do you currently rely on, and how well do they serve your learners' needs?</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Where do you see gaps between available materials and what learners actually need?</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Have you developed or adapted any materials yourself? What prompted that?</w:t>
      </w:r>
    </w:p>
    <w:p w:rsidR="004E60D5" w:rsidRPr="004E60D5" w:rsidRDefault="004E60D5" w:rsidP="004E60D5">
      <w:pPr>
        <w:spacing w:before="180" w:after="90" w:line="240" w:lineRule="auto"/>
        <w:outlineLvl w:val="2"/>
        <w:rPr>
          <w:rFonts w:ascii="Times New Roman" w:eastAsia="Times New Roman" w:hAnsi="Times New Roman" w:cs="Times New Roman"/>
          <w:sz w:val="24"/>
          <w:szCs w:val="24"/>
        </w:rPr>
      </w:pPr>
      <w:r w:rsidRPr="004E60D5">
        <w:rPr>
          <w:rFonts w:ascii="Times New Roman" w:eastAsia="Calibri" w:hAnsi="Times New Roman" w:cs="Times New Roman"/>
          <w:b/>
          <w:bCs/>
          <w:iCs/>
          <w:sz w:val="24"/>
          <w:szCs w:val="24"/>
        </w:rPr>
        <w:t>Digital Resource Gaps</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What digital tools or resources, if any, do you currently use in your teaching?</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What barriers do you or your learners face in accessing digital learning tools?</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What kinds of digital resources do you feel are missing for AFL instruction?</w:t>
      </w:r>
    </w:p>
    <w:p w:rsidR="004E60D5" w:rsidRPr="004E60D5" w:rsidRDefault="004E60D5" w:rsidP="004E60D5">
      <w:pPr>
        <w:spacing w:before="240" w:after="120" w:line="240" w:lineRule="auto"/>
        <w:outlineLvl w:val="1"/>
        <w:rPr>
          <w:rFonts w:ascii="Times New Roman" w:eastAsia="Times New Roman" w:hAnsi="Times New Roman" w:cs="Times New Roman"/>
          <w:sz w:val="24"/>
          <w:szCs w:val="24"/>
        </w:rPr>
      </w:pPr>
      <w:r w:rsidRPr="004E60D5">
        <w:rPr>
          <w:rFonts w:ascii="Times New Roman" w:eastAsia="Calibri" w:hAnsi="Times New Roman" w:cs="Times New Roman"/>
          <w:b/>
          <w:bCs/>
          <w:sz w:val="24"/>
          <w:szCs w:val="24"/>
        </w:rPr>
        <w:t>4</w:t>
      </w:r>
      <w:r w:rsidR="00F624AA">
        <w:rPr>
          <w:rFonts w:ascii="Times New Roman" w:eastAsia="Calibri" w:hAnsi="Times New Roman" w:cs="Times New Roman"/>
          <w:b/>
          <w:bCs/>
          <w:sz w:val="24"/>
          <w:szCs w:val="24"/>
        </w:rPr>
        <w:t>.</w:t>
      </w:r>
      <w:r w:rsidRPr="004E60D5">
        <w:rPr>
          <w:rFonts w:ascii="Times New Roman" w:eastAsia="Calibri" w:hAnsi="Times New Roman" w:cs="Times New Roman"/>
          <w:b/>
          <w:bCs/>
          <w:sz w:val="24"/>
          <w:szCs w:val="24"/>
        </w:rPr>
        <w:t xml:space="preserve"> Closing Question</w:t>
      </w:r>
    </w:p>
    <w:p w:rsidR="004E60D5" w:rsidRPr="004E60D5" w:rsidRDefault="004E60D5" w:rsidP="004E60D5">
      <w:pPr>
        <w:numPr>
          <w:ilvl w:val="0"/>
          <w:numId w:val="2"/>
        </w:numPr>
        <w:spacing w:after="80" w:line="240" w:lineRule="auto"/>
        <w:rPr>
          <w:rFonts w:ascii="Times New Roman" w:eastAsia="Times New Roman" w:hAnsi="Times New Roman" w:cs="Times New Roman"/>
          <w:sz w:val="24"/>
          <w:szCs w:val="24"/>
        </w:rPr>
      </w:pPr>
      <w:r w:rsidRPr="004E60D5">
        <w:rPr>
          <w:rFonts w:ascii="Times New Roman" w:eastAsia="Calibri" w:hAnsi="Times New Roman" w:cs="Times New Roman"/>
          <w:sz w:val="24"/>
          <w:szCs w:val="24"/>
        </w:rPr>
        <w:lastRenderedPageBreak/>
        <w:t>Is there anything else about teaching Amharic as a Foreign Language that we haven't discussed but that you think is important for this research?</w:t>
      </w:r>
    </w:p>
    <w:p w:rsidR="00F624AA" w:rsidRDefault="00F624AA" w:rsidP="004E60D5">
      <w:pPr>
        <w:spacing w:after="140"/>
        <w:rPr>
          <w:rFonts w:ascii="Times New Roman" w:eastAsia="Calibri" w:hAnsi="Times New Roman" w:cs="Times New Roman"/>
          <w:sz w:val="24"/>
          <w:szCs w:val="24"/>
        </w:rPr>
      </w:pPr>
    </w:p>
    <w:p w:rsidR="004E60D5" w:rsidRPr="004E60D5" w:rsidRDefault="004E60D5" w:rsidP="00F624AA">
      <w:pPr>
        <w:spacing w:after="140"/>
        <w:jc w:val="both"/>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Closing statement: Thank you very much for your time and for sharing your experience. Your insights will contribute meaningfully to this research on improving AFL instruction.</w:t>
      </w:r>
    </w:p>
    <w:p w:rsidR="004E60D5" w:rsidRPr="004E60D5" w:rsidRDefault="004E60D5" w:rsidP="00294016">
      <w:pPr>
        <w:spacing w:after="0" w:line="240" w:lineRule="auto"/>
        <w:jc w:val="center"/>
        <w:rPr>
          <w:rFonts w:ascii="Times New Roman" w:eastAsia="Times New Roman" w:hAnsi="Times New Roman" w:cs="Times New Roman"/>
          <w:sz w:val="24"/>
          <w:szCs w:val="24"/>
        </w:rPr>
      </w:pPr>
      <w:r w:rsidRPr="004E60D5">
        <w:rPr>
          <w:rFonts w:ascii="Times New Roman" w:eastAsia="Calibri" w:hAnsi="Times New Roman" w:cs="Times New Roman"/>
          <w:b/>
          <w:bCs/>
          <w:sz w:val="24"/>
          <w:szCs w:val="24"/>
        </w:rPr>
        <w:t>Part C. Data Collection Protocol</w:t>
      </w:r>
    </w:p>
    <w:p w:rsidR="004E60D5" w:rsidRPr="004E60D5" w:rsidRDefault="004E60D5" w:rsidP="001151EE">
      <w:pPr>
        <w:spacing w:after="140"/>
        <w:jc w:val="both"/>
        <w:rPr>
          <w:rFonts w:ascii="Times New Roman" w:eastAsia="Times New Roman" w:hAnsi="Times New Roman" w:cs="Times New Roman"/>
          <w:sz w:val="24"/>
          <w:szCs w:val="24"/>
        </w:rPr>
      </w:pPr>
      <w:r w:rsidRPr="004E60D5">
        <w:rPr>
          <w:rFonts w:ascii="Times New Roman" w:eastAsia="Calibri" w:hAnsi="Times New Roman" w:cs="Times New Roman"/>
          <w:sz w:val="24"/>
          <w:szCs w:val="24"/>
        </w:rPr>
        <w:t>Data collection proceeded in two sequential stages, consistent with the convergent use of quantitative and qualitative methods described in Section 2 of the manuscript.</w:t>
      </w:r>
    </w:p>
    <w:p w:rsidR="004E60D5" w:rsidRPr="004E60D5" w:rsidRDefault="001151EE" w:rsidP="004E60D5">
      <w:pPr>
        <w:spacing w:before="240" w:after="120" w:line="240" w:lineRule="auto"/>
        <w:outlineLvl w:val="1"/>
        <w:rPr>
          <w:rFonts w:ascii="Times New Roman" w:eastAsia="Times New Roman" w:hAnsi="Times New Roman" w:cs="Times New Roman"/>
          <w:sz w:val="24"/>
          <w:szCs w:val="24"/>
        </w:rPr>
      </w:pPr>
      <w:r>
        <w:rPr>
          <w:rFonts w:ascii="Times New Roman" w:eastAsia="Calibri" w:hAnsi="Times New Roman" w:cs="Times New Roman"/>
          <w:b/>
          <w:bCs/>
          <w:sz w:val="24"/>
          <w:szCs w:val="24"/>
        </w:rPr>
        <w:t>Stage 1. Quantitative Phase</w:t>
      </w:r>
    </w:p>
    <w:p w:rsidR="007750CA" w:rsidRDefault="007750CA" w:rsidP="007750CA">
      <w:pPr>
        <w:pStyle w:val="ListParagraph"/>
        <w:numPr>
          <w:ilvl w:val="0"/>
          <w:numId w:val="6"/>
        </w:numPr>
        <w:spacing w:before="240" w:after="120" w:line="240" w:lineRule="auto"/>
        <w:jc w:val="both"/>
        <w:outlineLvl w:val="1"/>
        <w:rPr>
          <w:rFonts w:ascii="Times New Roman" w:eastAsia="Calibri" w:hAnsi="Times New Roman" w:cs="Times New Roman"/>
          <w:sz w:val="24"/>
          <w:szCs w:val="24"/>
        </w:rPr>
      </w:pPr>
      <w:r w:rsidRPr="007750CA">
        <w:rPr>
          <w:rFonts w:ascii="Times New Roman" w:eastAsia="Calibri" w:hAnsi="Times New Roman" w:cs="Times New Roman"/>
          <w:sz w:val="24"/>
          <w:szCs w:val="24"/>
        </w:rPr>
        <w:t>Use purposive and convenience sampling techniques to identify international learners of AFL who meet the eligibility requirements to be part of the study.</w:t>
      </w:r>
    </w:p>
    <w:p w:rsidR="007750CA" w:rsidRDefault="007750CA" w:rsidP="007750CA">
      <w:pPr>
        <w:pStyle w:val="ListParagraph"/>
        <w:numPr>
          <w:ilvl w:val="0"/>
          <w:numId w:val="6"/>
        </w:numPr>
        <w:spacing w:before="240" w:after="120" w:line="240" w:lineRule="auto"/>
        <w:jc w:val="both"/>
        <w:outlineLvl w:val="1"/>
        <w:rPr>
          <w:rFonts w:ascii="Times New Roman" w:eastAsia="Calibri" w:hAnsi="Times New Roman" w:cs="Times New Roman"/>
          <w:sz w:val="24"/>
          <w:szCs w:val="24"/>
        </w:rPr>
      </w:pPr>
      <w:r w:rsidRPr="007750CA">
        <w:rPr>
          <w:rFonts w:ascii="Times New Roman" w:eastAsia="Calibri" w:hAnsi="Times New Roman" w:cs="Times New Roman"/>
          <w:sz w:val="24"/>
          <w:szCs w:val="24"/>
        </w:rPr>
        <w:t>Create and send out electronic flyers for recruiting purposes that explain the rationale behind conducting this research study and inviting the learners to take part in it.</w:t>
      </w:r>
    </w:p>
    <w:p w:rsidR="007750CA" w:rsidRDefault="007750CA" w:rsidP="007750CA">
      <w:pPr>
        <w:pStyle w:val="ListParagraph"/>
        <w:numPr>
          <w:ilvl w:val="0"/>
          <w:numId w:val="6"/>
        </w:numPr>
        <w:spacing w:before="240" w:after="120" w:line="240" w:lineRule="auto"/>
        <w:jc w:val="both"/>
        <w:outlineLvl w:val="1"/>
        <w:rPr>
          <w:rFonts w:ascii="Times New Roman" w:eastAsia="Calibri" w:hAnsi="Times New Roman" w:cs="Times New Roman"/>
          <w:sz w:val="24"/>
          <w:szCs w:val="24"/>
        </w:rPr>
      </w:pPr>
      <w:r w:rsidRPr="007750CA">
        <w:rPr>
          <w:rFonts w:ascii="Times New Roman" w:eastAsia="Calibri" w:hAnsi="Times New Roman" w:cs="Times New Roman"/>
          <w:sz w:val="24"/>
          <w:szCs w:val="24"/>
        </w:rPr>
        <w:t xml:space="preserve">Send out the Part </w:t>
      </w:r>
      <w:r>
        <w:rPr>
          <w:rFonts w:ascii="Times New Roman" w:eastAsia="Calibri" w:hAnsi="Times New Roman" w:cs="Times New Roman"/>
          <w:sz w:val="24"/>
          <w:szCs w:val="24"/>
        </w:rPr>
        <w:t>A</w:t>
      </w:r>
      <w:r w:rsidRPr="007750CA">
        <w:rPr>
          <w:rFonts w:ascii="Times New Roman" w:eastAsia="Calibri" w:hAnsi="Times New Roman" w:cs="Times New Roman"/>
          <w:sz w:val="24"/>
          <w:szCs w:val="24"/>
        </w:rPr>
        <w:t xml:space="preserve"> questionnaire (as well as the informed consent information) to each participant electronically.</w:t>
      </w:r>
    </w:p>
    <w:p w:rsidR="007750CA" w:rsidRDefault="007750CA" w:rsidP="007750CA">
      <w:pPr>
        <w:pStyle w:val="ListParagraph"/>
        <w:numPr>
          <w:ilvl w:val="0"/>
          <w:numId w:val="6"/>
        </w:numPr>
        <w:spacing w:before="240" w:after="120" w:line="240" w:lineRule="auto"/>
        <w:jc w:val="both"/>
        <w:outlineLvl w:val="1"/>
        <w:rPr>
          <w:rFonts w:ascii="Times New Roman" w:eastAsia="Calibri" w:hAnsi="Times New Roman" w:cs="Times New Roman"/>
          <w:sz w:val="24"/>
          <w:szCs w:val="24"/>
        </w:rPr>
      </w:pPr>
      <w:r w:rsidRPr="007750CA">
        <w:rPr>
          <w:rFonts w:ascii="Times New Roman" w:eastAsia="Calibri" w:hAnsi="Times New Roman" w:cs="Times New Roman"/>
          <w:sz w:val="24"/>
          <w:szCs w:val="24"/>
        </w:rPr>
        <w:t>Give the participants enough time to complete the questionnaire; track response progress and after completion of one week send a reminder only to those who have not responded yet.</w:t>
      </w:r>
    </w:p>
    <w:p w:rsidR="007750CA" w:rsidRPr="007750CA" w:rsidRDefault="007750CA" w:rsidP="007750CA">
      <w:pPr>
        <w:pStyle w:val="ListParagraph"/>
        <w:numPr>
          <w:ilvl w:val="0"/>
          <w:numId w:val="6"/>
        </w:numPr>
        <w:spacing w:before="240" w:after="120" w:line="240" w:lineRule="auto"/>
        <w:jc w:val="both"/>
        <w:outlineLvl w:val="1"/>
        <w:rPr>
          <w:rFonts w:ascii="Times New Roman" w:eastAsia="Calibri" w:hAnsi="Times New Roman" w:cs="Times New Roman"/>
          <w:sz w:val="24"/>
          <w:szCs w:val="24"/>
        </w:rPr>
      </w:pPr>
      <w:r w:rsidRPr="007750CA">
        <w:rPr>
          <w:rFonts w:ascii="Times New Roman" w:eastAsia="Calibri" w:hAnsi="Times New Roman" w:cs="Times New Roman"/>
          <w:sz w:val="24"/>
          <w:szCs w:val="24"/>
        </w:rPr>
        <w:t>End the data collection once the number of respondents reaches to 40; the collected responses can be analyzed once they are exported and de-identified.</w:t>
      </w:r>
    </w:p>
    <w:p w:rsidR="004E60D5" w:rsidRPr="004E60D5" w:rsidRDefault="001151EE" w:rsidP="007750CA">
      <w:pPr>
        <w:spacing w:before="240" w:after="120" w:line="240" w:lineRule="auto"/>
        <w:outlineLvl w:val="1"/>
        <w:rPr>
          <w:rFonts w:ascii="Times New Roman" w:eastAsia="Times New Roman" w:hAnsi="Times New Roman" w:cs="Times New Roman"/>
          <w:sz w:val="24"/>
          <w:szCs w:val="24"/>
        </w:rPr>
      </w:pPr>
      <w:r>
        <w:rPr>
          <w:rFonts w:ascii="Times New Roman" w:eastAsia="Calibri" w:hAnsi="Times New Roman" w:cs="Times New Roman"/>
          <w:b/>
          <w:bCs/>
          <w:sz w:val="24"/>
          <w:szCs w:val="24"/>
        </w:rPr>
        <w:t>Stage 2. Qualitative Phase</w:t>
      </w:r>
    </w:p>
    <w:p w:rsidR="00E56282" w:rsidRDefault="00E56282" w:rsidP="00E56282">
      <w:pPr>
        <w:pStyle w:val="ListParagraph"/>
        <w:numPr>
          <w:ilvl w:val="0"/>
          <w:numId w:val="7"/>
        </w:numPr>
        <w:spacing w:before="240" w:after="120" w:line="240" w:lineRule="auto"/>
        <w:jc w:val="both"/>
        <w:outlineLvl w:val="1"/>
        <w:rPr>
          <w:rFonts w:ascii="Times New Roman" w:eastAsia="Calibri" w:hAnsi="Times New Roman" w:cs="Times New Roman"/>
          <w:sz w:val="24"/>
          <w:szCs w:val="24"/>
        </w:rPr>
      </w:pPr>
      <w:r w:rsidRPr="00E56282">
        <w:rPr>
          <w:rFonts w:ascii="Times New Roman" w:eastAsia="Calibri" w:hAnsi="Times New Roman" w:cs="Times New Roman"/>
          <w:sz w:val="24"/>
          <w:szCs w:val="24"/>
        </w:rPr>
        <w:t>Determine and invite only those AFL facilitators who have, at the very least, five years of teaching experience.</w:t>
      </w:r>
    </w:p>
    <w:p w:rsidR="00E56282" w:rsidRDefault="00E56282" w:rsidP="00E56282">
      <w:pPr>
        <w:pStyle w:val="ListParagraph"/>
        <w:numPr>
          <w:ilvl w:val="0"/>
          <w:numId w:val="7"/>
        </w:numPr>
        <w:spacing w:before="240" w:after="120" w:line="240" w:lineRule="auto"/>
        <w:jc w:val="both"/>
        <w:outlineLvl w:val="1"/>
        <w:rPr>
          <w:rFonts w:ascii="Times New Roman" w:eastAsia="Calibri" w:hAnsi="Times New Roman" w:cs="Times New Roman"/>
          <w:sz w:val="24"/>
          <w:szCs w:val="24"/>
        </w:rPr>
      </w:pPr>
      <w:r w:rsidRPr="00E56282">
        <w:rPr>
          <w:rFonts w:ascii="Times New Roman" w:eastAsia="Calibri" w:hAnsi="Times New Roman" w:cs="Times New Roman"/>
          <w:sz w:val="24"/>
          <w:szCs w:val="24"/>
        </w:rPr>
        <w:t>Plan personal semi-structured interviews in line with a convenient time and format for each participant's needs.</w:t>
      </w:r>
    </w:p>
    <w:p w:rsidR="00E56282" w:rsidRDefault="00E56282" w:rsidP="00E56282">
      <w:pPr>
        <w:pStyle w:val="ListParagraph"/>
        <w:numPr>
          <w:ilvl w:val="0"/>
          <w:numId w:val="7"/>
        </w:numPr>
        <w:spacing w:before="240" w:after="120" w:line="240" w:lineRule="auto"/>
        <w:jc w:val="both"/>
        <w:outlineLvl w:val="1"/>
        <w:rPr>
          <w:rFonts w:ascii="Times New Roman" w:eastAsia="Calibri" w:hAnsi="Times New Roman" w:cs="Times New Roman"/>
          <w:sz w:val="24"/>
          <w:szCs w:val="24"/>
        </w:rPr>
      </w:pPr>
      <w:r w:rsidRPr="00E56282">
        <w:rPr>
          <w:rFonts w:ascii="Times New Roman" w:eastAsia="Calibri" w:hAnsi="Times New Roman" w:cs="Times New Roman"/>
          <w:sz w:val="24"/>
          <w:szCs w:val="24"/>
        </w:rPr>
        <w:t>Before the interviews commence, provide participants with the needed consent forms for them to sign.</w:t>
      </w:r>
    </w:p>
    <w:p w:rsidR="00E56282" w:rsidRDefault="00E56282" w:rsidP="00E56282">
      <w:pPr>
        <w:pStyle w:val="ListParagraph"/>
        <w:numPr>
          <w:ilvl w:val="0"/>
          <w:numId w:val="7"/>
        </w:numPr>
        <w:spacing w:before="240" w:after="120" w:line="240" w:lineRule="auto"/>
        <w:jc w:val="both"/>
        <w:outlineLvl w:val="1"/>
        <w:rPr>
          <w:rFonts w:ascii="Times New Roman" w:eastAsia="Calibri" w:hAnsi="Times New Roman" w:cs="Times New Roman"/>
          <w:sz w:val="24"/>
          <w:szCs w:val="24"/>
        </w:rPr>
      </w:pPr>
      <w:r w:rsidRPr="00E56282">
        <w:rPr>
          <w:rFonts w:ascii="Times New Roman" w:eastAsia="Calibri" w:hAnsi="Times New Roman" w:cs="Times New Roman"/>
          <w:sz w:val="24"/>
          <w:szCs w:val="24"/>
        </w:rPr>
        <w:t>Use the interview guide provided in Part B to conduct interviews.</w:t>
      </w:r>
    </w:p>
    <w:p w:rsidR="00E56282" w:rsidRDefault="00E56282" w:rsidP="00E56282">
      <w:pPr>
        <w:pStyle w:val="ListParagraph"/>
        <w:numPr>
          <w:ilvl w:val="0"/>
          <w:numId w:val="7"/>
        </w:numPr>
        <w:spacing w:before="240" w:after="120" w:line="240" w:lineRule="auto"/>
        <w:jc w:val="both"/>
        <w:outlineLvl w:val="1"/>
        <w:rPr>
          <w:rFonts w:ascii="Times New Roman" w:eastAsia="Calibri" w:hAnsi="Times New Roman" w:cs="Times New Roman"/>
          <w:sz w:val="24"/>
          <w:szCs w:val="24"/>
        </w:rPr>
      </w:pPr>
      <w:r w:rsidRPr="00E56282">
        <w:rPr>
          <w:rFonts w:ascii="Times New Roman" w:eastAsia="Calibri" w:hAnsi="Times New Roman" w:cs="Times New Roman"/>
          <w:sz w:val="24"/>
          <w:szCs w:val="24"/>
        </w:rPr>
        <w:t>Audio record and subsequently transcribe all interviews word for word, assigning an anonymity code to each transcription.</w:t>
      </w:r>
    </w:p>
    <w:p w:rsidR="00E56282" w:rsidRPr="00E56282" w:rsidRDefault="00E56282" w:rsidP="00E56282">
      <w:pPr>
        <w:pStyle w:val="ListParagraph"/>
        <w:numPr>
          <w:ilvl w:val="0"/>
          <w:numId w:val="7"/>
        </w:numPr>
        <w:spacing w:before="240" w:after="120" w:line="240" w:lineRule="auto"/>
        <w:jc w:val="both"/>
        <w:outlineLvl w:val="1"/>
        <w:rPr>
          <w:rFonts w:ascii="Times New Roman" w:eastAsia="Calibri" w:hAnsi="Times New Roman" w:cs="Times New Roman"/>
          <w:sz w:val="24"/>
          <w:szCs w:val="24"/>
        </w:rPr>
      </w:pPr>
      <w:r w:rsidRPr="00E56282">
        <w:rPr>
          <w:rFonts w:ascii="Times New Roman" w:eastAsia="Calibri" w:hAnsi="Times New Roman" w:cs="Times New Roman"/>
          <w:sz w:val="24"/>
          <w:szCs w:val="24"/>
        </w:rPr>
        <w:t>Store audio recordings and transcriptions separately and securely from any identifying information.</w:t>
      </w:r>
    </w:p>
    <w:p w:rsidR="004E60D5" w:rsidRPr="004E60D5" w:rsidRDefault="004E60D5" w:rsidP="00E56282">
      <w:pPr>
        <w:spacing w:before="240" w:after="120" w:line="240" w:lineRule="auto"/>
        <w:outlineLvl w:val="1"/>
        <w:rPr>
          <w:rFonts w:ascii="Times New Roman" w:eastAsia="Times New Roman" w:hAnsi="Times New Roman" w:cs="Times New Roman"/>
          <w:sz w:val="24"/>
          <w:szCs w:val="24"/>
        </w:rPr>
      </w:pPr>
      <w:r w:rsidRPr="004E60D5">
        <w:rPr>
          <w:rFonts w:ascii="Times New Roman" w:eastAsia="Calibri" w:hAnsi="Times New Roman" w:cs="Times New Roman"/>
          <w:b/>
          <w:bCs/>
          <w:sz w:val="24"/>
          <w:szCs w:val="24"/>
        </w:rPr>
        <w:t>3</w:t>
      </w:r>
      <w:r w:rsidR="001151EE">
        <w:rPr>
          <w:rFonts w:ascii="Times New Roman" w:eastAsia="Calibri" w:hAnsi="Times New Roman" w:cs="Times New Roman"/>
          <w:b/>
          <w:bCs/>
          <w:sz w:val="24"/>
          <w:szCs w:val="24"/>
        </w:rPr>
        <w:t>.</w:t>
      </w:r>
      <w:r w:rsidRPr="004E60D5">
        <w:rPr>
          <w:rFonts w:ascii="Times New Roman" w:eastAsia="Calibri" w:hAnsi="Times New Roman" w:cs="Times New Roman"/>
          <w:b/>
          <w:bCs/>
          <w:sz w:val="24"/>
          <w:szCs w:val="24"/>
        </w:rPr>
        <w:t xml:space="preserve"> Ethical Procedures</w:t>
      </w:r>
    </w:p>
    <w:p w:rsidR="00E56282" w:rsidRDefault="00E56282" w:rsidP="00E56282">
      <w:pPr>
        <w:pStyle w:val="ListParagraph"/>
        <w:numPr>
          <w:ilvl w:val="0"/>
          <w:numId w:val="8"/>
        </w:numPr>
        <w:spacing w:before="240" w:after="120" w:line="240" w:lineRule="auto"/>
        <w:jc w:val="both"/>
        <w:outlineLvl w:val="1"/>
        <w:rPr>
          <w:rFonts w:ascii="Times New Roman" w:eastAsia="Calibri" w:hAnsi="Times New Roman" w:cs="Times New Roman"/>
          <w:sz w:val="24"/>
          <w:szCs w:val="24"/>
        </w:rPr>
      </w:pPr>
      <w:r w:rsidRPr="00E56282">
        <w:rPr>
          <w:rFonts w:ascii="Times New Roman" w:eastAsia="Calibri" w:hAnsi="Times New Roman" w:cs="Times New Roman"/>
          <w:sz w:val="24"/>
          <w:szCs w:val="24"/>
        </w:rPr>
        <w:t>Ethical approval was obtained from the appropriate research ethics committee before the collection of data (see ethical approval statement in manuscript).</w:t>
      </w:r>
    </w:p>
    <w:p w:rsidR="00E56282" w:rsidRPr="00E56282" w:rsidRDefault="00E56282" w:rsidP="00E56282">
      <w:pPr>
        <w:pStyle w:val="ListParagraph"/>
        <w:numPr>
          <w:ilvl w:val="0"/>
          <w:numId w:val="8"/>
        </w:numPr>
        <w:spacing w:before="240" w:after="120" w:line="240" w:lineRule="auto"/>
        <w:jc w:val="both"/>
        <w:outlineLvl w:val="1"/>
        <w:rPr>
          <w:rFonts w:ascii="Times New Roman" w:eastAsia="Times New Roman" w:hAnsi="Times New Roman" w:cs="Times New Roman"/>
          <w:sz w:val="24"/>
          <w:szCs w:val="24"/>
        </w:rPr>
      </w:pPr>
      <w:r w:rsidRPr="00E56282">
        <w:rPr>
          <w:rFonts w:ascii="Times New Roman" w:eastAsia="Calibri" w:hAnsi="Times New Roman" w:cs="Times New Roman"/>
          <w:sz w:val="24"/>
          <w:szCs w:val="24"/>
        </w:rPr>
        <w:t>Participants in the study gave informed consent that explained the purpose of the study, the voluntary nature of participation, the right to withdraw from participation, and what the collected data would be used for.</w:t>
      </w:r>
    </w:p>
    <w:p w:rsidR="00E56282" w:rsidRPr="00E56282" w:rsidRDefault="00E56282" w:rsidP="00E56282">
      <w:pPr>
        <w:pStyle w:val="ListParagraph"/>
        <w:numPr>
          <w:ilvl w:val="0"/>
          <w:numId w:val="8"/>
        </w:numPr>
        <w:spacing w:before="240" w:after="120" w:line="240" w:lineRule="auto"/>
        <w:jc w:val="both"/>
        <w:outlineLvl w:val="1"/>
        <w:rPr>
          <w:rFonts w:ascii="Times New Roman" w:eastAsia="Times New Roman" w:hAnsi="Times New Roman" w:cs="Times New Roman"/>
          <w:sz w:val="24"/>
          <w:szCs w:val="24"/>
        </w:rPr>
      </w:pPr>
      <w:r w:rsidRPr="00E56282">
        <w:rPr>
          <w:rFonts w:ascii="Times New Roman" w:eastAsia="Calibri" w:hAnsi="Times New Roman" w:cs="Times New Roman"/>
          <w:sz w:val="24"/>
          <w:szCs w:val="24"/>
        </w:rPr>
        <w:lastRenderedPageBreak/>
        <w:t>Participant confidentiality was respected during data collection, data analysis, and data reporting.</w:t>
      </w:r>
    </w:p>
    <w:p w:rsidR="004E60D5" w:rsidRPr="00E56282" w:rsidRDefault="004E60D5" w:rsidP="00E56282">
      <w:pPr>
        <w:spacing w:before="240" w:after="120" w:line="240" w:lineRule="auto"/>
        <w:outlineLvl w:val="1"/>
        <w:rPr>
          <w:rFonts w:ascii="Times New Roman" w:eastAsia="Times New Roman" w:hAnsi="Times New Roman" w:cs="Times New Roman"/>
          <w:sz w:val="24"/>
          <w:szCs w:val="24"/>
        </w:rPr>
      </w:pPr>
      <w:r w:rsidRPr="00E56282">
        <w:rPr>
          <w:rFonts w:ascii="Times New Roman" w:eastAsia="Calibri" w:hAnsi="Times New Roman" w:cs="Times New Roman"/>
          <w:b/>
          <w:bCs/>
          <w:sz w:val="24"/>
          <w:szCs w:val="24"/>
        </w:rPr>
        <w:t>4</w:t>
      </w:r>
      <w:r w:rsidR="001151EE" w:rsidRPr="00E56282">
        <w:rPr>
          <w:rFonts w:ascii="Times New Roman" w:eastAsia="Calibri" w:hAnsi="Times New Roman" w:cs="Times New Roman"/>
          <w:b/>
          <w:bCs/>
          <w:sz w:val="24"/>
          <w:szCs w:val="24"/>
        </w:rPr>
        <w:t>.</w:t>
      </w:r>
      <w:r w:rsidRPr="00E56282">
        <w:rPr>
          <w:rFonts w:ascii="Times New Roman" w:eastAsia="Calibri" w:hAnsi="Times New Roman" w:cs="Times New Roman"/>
          <w:b/>
          <w:bCs/>
          <w:sz w:val="24"/>
          <w:szCs w:val="24"/>
        </w:rPr>
        <w:t xml:space="preserve"> Data Handling and Preparation for Analysis</w:t>
      </w:r>
    </w:p>
    <w:p w:rsidR="00935E5C" w:rsidRDefault="00935E5C" w:rsidP="00935E5C">
      <w:pPr>
        <w:pStyle w:val="ListParagraph"/>
        <w:numPr>
          <w:ilvl w:val="0"/>
          <w:numId w:val="9"/>
        </w:numPr>
        <w:spacing w:after="0" w:line="240" w:lineRule="auto"/>
        <w:jc w:val="both"/>
        <w:rPr>
          <w:rFonts w:ascii="Times New Roman" w:eastAsia="Calibri" w:hAnsi="Times New Roman" w:cs="Times New Roman"/>
          <w:sz w:val="24"/>
          <w:szCs w:val="24"/>
        </w:rPr>
      </w:pPr>
      <w:r w:rsidRPr="00935E5C">
        <w:rPr>
          <w:rFonts w:ascii="Times New Roman" w:eastAsia="Calibri" w:hAnsi="Times New Roman" w:cs="Times New Roman"/>
          <w:sz w:val="24"/>
          <w:szCs w:val="24"/>
        </w:rPr>
        <w:t>Quantitative questionnaire feedback has been coded and placed into a structured dataset for the purpose of both descriptive and inferential analysis (means, standard deviations, Pearson correlations).</w:t>
      </w:r>
    </w:p>
    <w:p w:rsidR="00935E5C" w:rsidRDefault="00935E5C" w:rsidP="00935E5C">
      <w:pPr>
        <w:pStyle w:val="ListParagraph"/>
        <w:numPr>
          <w:ilvl w:val="0"/>
          <w:numId w:val="9"/>
        </w:numPr>
        <w:spacing w:after="0" w:line="240" w:lineRule="auto"/>
        <w:jc w:val="both"/>
        <w:rPr>
          <w:rFonts w:ascii="Times New Roman" w:eastAsia="Calibri" w:hAnsi="Times New Roman" w:cs="Times New Roman"/>
          <w:sz w:val="24"/>
          <w:szCs w:val="24"/>
        </w:rPr>
      </w:pPr>
      <w:r w:rsidRPr="00935E5C">
        <w:rPr>
          <w:rFonts w:ascii="Times New Roman" w:eastAsia="Calibri" w:hAnsi="Times New Roman" w:cs="Times New Roman"/>
          <w:sz w:val="24"/>
          <w:szCs w:val="24"/>
        </w:rPr>
        <w:t>Qualitative interview transcripts were structured and analyzed using thematic analysis in terms of coding, searching for patterns, and themes across five interview domains.</w:t>
      </w:r>
    </w:p>
    <w:p w:rsidR="002A509D" w:rsidRPr="00935E5C" w:rsidRDefault="00935E5C" w:rsidP="00935E5C">
      <w:pPr>
        <w:pStyle w:val="ListParagraph"/>
        <w:numPr>
          <w:ilvl w:val="0"/>
          <w:numId w:val="9"/>
        </w:numPr>
        <w:spacing w:after="0" w:line="240" w:lineRule="auto"/>
        <w:jc w:val="both"/>
        <w:rPr>
          <w:rFonts w:ascii="Times New Roman" w:eastAsia="Calibri" w:hAnsi="Times New Roman" w:cs="Times New Roman"/>
          <w:sz w:val="24"/>
          <w:szCs w:val="24"/>
        </w:rPr>
      </w:pPr>
      <w:r w:rsidRPr="00935E5C">
        <w:rPr>
          <w:rFonts w:ascii="Times New Roman" w:eastAsia="Calibri" w:hAnsi="Times New Roman" w:cs="Times New Roman"/>
          <w:sz w:val="24"/>
          <w:szCs w:val="24"/>
        </w:rPr>
        <w:t>Quantitative and qualitative results are combined using the convergent approach leading to a comprehensive description of instructional issues as well as recommendations related to the framework offered.</w:t>
      </w:r>
    </w:p>
    <w:sectPr w:rsidR="002A509D" w:rsidRPr="00935E5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BD15019_"/>
      </v:shape>
    </w:pict>
  </w:numPicBullet>
  <w:abstractNum w:abstractNumId="0">
    <w:nsid w:val="0E9D3CD1"/>
    <w:multiLevelType w:val="hybridMultilevel"/>
    <w:tmpl w:val="442A7E02"/>
    <w:lvl w:ilvl="0" w:tplc="08FC307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BF5AF6"/>
    <w:multiLevelType w:val="hybridMultilevel"/>
    <w:tmpl w:val="B874D434"/>
    <w:lvl w:ilvl="0" w:tplc="60E24592">
      <w:start w:val="1"/>
      <w:numFmt w:val="decimal"/>
      <w:lvlText w:val="%1."/>
      <w:lvlJc w:val="left"/>
      <w:pPr>
        <w:ind w:left="480" w:hanging="240"/>
      </w:pPr>
    </w:lvl>
    <w:lvl w:ilvl="1" w:tplc="44F2824A">
      <w:numFmt w:val="decimal"/>
      <w:lvlText w:val=""/>
      <w:lvlJc w:val="left"/>
    </w:lvl>
    <w:lvl w:ilvl="2" w:tplc="F7ECDF7E">
      <w:numFmt w:val="decimal"/>
      <w:lvlText w:val=""/>
      <w:lvlJc w:val="left"/>
    </w:lvl>
    <w:lvl w:ilvl="3" w:tplc="972E4EF8">
      <w:numFmt w:val="decimal"/>
      <w:lvlText w:val=""/>
      <w:lvlJc w:val="left"/>
    </w:lvl>
    <w:lvl w:ilvl="4" w:tplc="199E373C">
      <w:numFmt w:val="decimal"/>
      <w:lvlText w:val=""/>
      <w:lvlJc w:val="left"/>
    </w:lvl>
    <w:lvl w:ilvl="5" w:tplc="46B27DA6">
      <w:numFmt w:val="decimal"/>
      <w:lvlText w:val=""/>
      <w:lvlJc w:val="left"/>
    </w:lvl>
    <w:lvl w:ilvl="6" w:tplc="D384E860">
      <w:numFmt w:val="decimal"/>
      <w:lvlText w:val=""/>
      <w:lvlJc w:val="left"/>
    </w:lvl>
    <w:lvl w:ilvl="7" w:tplc="602842AE">
      <w:numFmt w:val="decimal"/>
      <w:lvlText w:val=""/>
      <w:lvlJc w:val="left"/>
    </w:lvl>
    <w:lvl w:ilvl="8" w:tplc="67B06316">
      <w:numFmt w:val="decimal"/>
      <w:lvlText w:val=""/>
      <w:lvlJc w:val="left"/>
    </w:lvl>
  </w:abstractNum>
  <w:abstractNum w:abstractNumId="2">
    <w:nsid w:val="21C7170B"/>
    <w:multiLevelType w:val="hybridMultilevel"/>
    <w:tmpl w:val="78780AEC"/>
    <w:lvl w:ilvl="0" w:tplc="08FC307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460BA2"/>
    <w:multiLevelType w:val="hybridMultilevel"/>
    <w:tmpl w:val="F6281BB6"/>
    <w:lvl w:ilvl="0" w:tplc="04090009">
      <w:start w:val="1"/>
      <w:numFmt w:val="bullet"/>
      <w:lvlText w:val=""/>
      <w:lvlJc w:val="left"/>
      <w:pPr>
        <w:ind w:left="480" w:hanging="240"/>
      </w:pPr>
      <w:rPr>
        <w:rFonts w:ascii="Wingdings" w:hAnsi="Wingdings" w:hint="default"/>
      </w:rPr>
    </w:lvl>
    <w:lvl w:ilvl="1" w:tplc="D6CC0162">
      <w:numFmt w:val="decimal"/>
      <w:lvlText w:val=""/>
      <w:lvlJc w:val="left"/>
    </w:lvl>
    <w:lvl w:ilvl="2" w:tplc="66D8DCB6">
      <w:numFmt w:val="decimal"/>
      <w:lvlText w:val=""/>
      <w:lvlJc w:val="left"/>
    </w:lvl>
    <w:lvl w:ilvl="3" w:tplc="CFD25BC0">
      <w:numFmt w:val="decimal"/>
      <w:lvlText w:val=""/>
      <w:lvlJc w:val="left"/>
    </w:lvl>
    <w:lvl w:ilvl="4" w:tplc="5784C70C">
      <w:numFmt w:val="decimal"/>
      <w:lvlText w:val=""/>
      <w:lvlJc w:val="left"/>
    </w:lvl>
    <w:lvl w:ilvl="5" w:tplc="AE34AA38">
      <w:numFmt w:val="decimal"/>
      <w:lvlText w:val=""/>
      <w:lvlJc w:val="left"/>
    </w:lvl>
    <w:lvl w:ilvl="6" w:tplc="DAB05382">
      <w:numFmt w:val="decimal"/>
      <w:lvlText w:val=""/>
      <w:lvlJc w:val="left"/>
    </w:lvl>
    <w:lvl w:ilvl="7" w:tplc="FE12B864">
      <w:numFmt w:val="decimal"/>
      <w:lvlText w:val=""/>
      <w:lvlJc w:val="left"/>
    </w:lvl>
    <w:lvl w:ilvl="8" w:tplc="68D67894">
      <w:numFmt w:val="decimal"/>
      <w:lvlText w:val=""/>
      <w:lvlJc w:val="left"/>
    </w:lvl>
  </w:abstractNum>
  <w:abstractNum w:abstractNumId="4">
    <w:nsid w:val="30A14478"/>
    <w:multiLevelType w:val="hybridMultilevel"/>
    <w:tmpl w:val="D3C26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D030F"/>
    <w:multiLevelType w:val="hybridMultilevel"/>
    <w:tmpl w:val="F18AE35C"/>
    <w:lvl w:ilvl="0" w:tplc="DD9089F4">
      <w:start w:val="1"/>
      <w:numFmt w:val="decimal"/>
      <w:lvlText w:val="%1."/>
      <w:lvlJc w:val="left"/>
      <w:pPr>
        <w:ind w:left="480" w:hanging="240"/>
      </w:pPr>
    </w:lvl>
    <w:lvl w:ilvl="1" w:tplc="B57E440A">
      <w:numFmt w:val="decimal"/>
      <w:lvlText w:val=""/>
      <w:lvlJc w:val="left"/>
    </w:lvl>
    <w:lvl w:ilvl="2" w:tplc="C854DEA4">
      <w:numFmt w:val="decimal"/>
      <w:lvlText w:val=""/>
      <w:lvlJc w:val="left"/>
    </w:lvl>
    <w:lvl w:ilvl="3" w:tplc="D946CC08">
      <w:numFmt w:val="decimal"/>
      <w:lvlText w:val=""/>
      <w:lvlJc w:val="left"/>
    </w:lvl>
    <w:lvl w:ilvl="4" w:tplc="0E7AC7E8">
      <w:numFmt w:val="decimal"/>
      <w:lvlText w:val=""/>
      <w:lvlJc w:val="left"/>
    </w:lvl>
    <w:lvl w:ilvl="5" w:tplc="99142DC8">
      <w:numFmt w:val="decimal"/>
      <w:lvlText w:val=""/>
      <w:lvlJc w:val="left"/>
    </w:lvl>
    <w:lvl w:ilvl="6" w:tplc="C4407B10">
      <w:numFmt w:val="decimal"/>
      <w:lvlText w:val=""/>
      <w:lvlJc w:val="left"/>
    </w:lvl>
    <w:lvl w:ilvl="7" w:tplc="AA46ED52">
      <w:numFmt w:val="decimal"/>
      <w:lvlText w:val=""/>
      <w:lvlJc w:val="left"/>
    </w:lvl>
    <w:lvl w:ilvl="8" w:tplc="2C203676">
      <w:numFmt w:val="decimal"/>
      <w:lvlText w:val=""/>
      <w:lvlJc w:val="left"/>
    </w:lvl>
  </w:abstractNum>
  <w:abstractNum w:abstractNumId="6">
    <w:nsid w:val="6E5502EE"/>
    <w:multiLevelType w:val="hybridMultilevel"/>
    <w:tmpl w:val="15804334"/>
    <w:lvl w:ilvl="0" w:tplc="A7A885FE">
      <w:start w:val="1"/>
      <w:numFmt w:val="decimal"/>
      <w:lvlText w:val="%1."/>
      <w:lvlJc w:val="left"/>
      <w:pPr>
        <w:ind w:left="480" w:hanging="240"/>
      </w:pPr>
    </w:lvl>
    <w:lvl w:ilvl="1" w:tplc="073863E4">
      <w:numFmt w:val="decimal"/>
      <w:lvlText w:val=""/>
      <w:lvlJc w:val="left"/>
    </w:lvl>
    <w:lvl w:ilvl="2" w:tplc="B69ABCA0">
      <w:numFmt w:val="decimal"/>
      <w:lvlText w:val=""/>
      <w:lvlJc w:val="left"/>
    </w:lvl>
    <w:lvl w:ilvl="3" w:tplc="DA1E3D56">
      <w:numFmt w:val="decimal"/>
      <w:lvlText w:val=""/>
      <w:lvlJc w:val="left"/>
    </w:lvl>
    <w:lvl w:ilvl="4" w:tplc="6B4EFC78">
      <w:numFmt w:val="decimal"/>
      <w:lvlText w:val=""/>
      <w:lvlJc w:val="left"/>
    </w:lvl>
    <w:lvl w:ilvl="5" w:tplc="2F588DCC">
      <w:numFmt w:val="decimal"/>
      <w:lvlText w:val=""/>
      <w:lvlJc w:val="left"/>
    </w:lvl>
    <w:lvl w:ilvl="6" w:tplc="683C470E">
      <w:numFmt w:val="decimal"/>
      <w:lvlText w:val=""/>
      <w:lvlJc w:val="left"/>
    </w:lvl>
    <w:lvl w:ilvl="7" w:tplc="47FAC53C">
      <w:numFmt w:val="decimal"/>
      <w:lvlText w:val=""/>
      <w:lvlJc w:val="left"/>
    </w:lvl>
    <w:lvl w:ilvl="8" w:tplc="0D04C538">
      <w:numFmt w:val="decimal"/>
      <w:lvlText w:val=""/>
      <w:lvlJc w:val="left"/>
    </w:lvl>
  </w:abstractNum>
  <w:abstractNum w:abstractNumId="7">
    <w:nsid w:val="716A4D8E"/>
    <w:multiLevelType w:val="hybridMultilevel"/>
    <w:tmpl w:val="21A65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lvlOverride w:ilvl="0">
      <w:startOverride w:val="1"/>
    </w:lvlOverride>
  </w:num>
  <w:num w:numId="3">
    <w:abstractNumId w:val="6"/>
    <w:lvlOverride w:ilvl="0">
      <w:startOverride w:val="1"/>
    </w:lvlOverride>
  </w:num>
  <w:num w:numId="4">
    <w:abstractNumId w:val="5"/>
    <w:lvlOverride w:ilvl="0">
      <w:startOverride w:val="1"/>
    </w:lvlOverride>
  </w:num>
  <w:num w:numId="5">
    <w:abstractNumId w:val="3"/>
  </w:num>
  <w:num w:numId="6">
    <w:abstractNumId w:val="7"/>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0F0"/>
    <w:rsid w:val="000470F0"/>
    <w:rsid w:val="001151EE"/>
    <w:rsid w:val="00294016"/>
    <w:rsid w:val="002A509D"/>
    <w:rsid w:val="002C1CE8"/>
    <w:rsid w:val="003725E2"/>
    <w:rsid w:val="00373979"/>
    <w:rsid w:val="004E60D5"/>
    <w:rsid w:val="00590760"/>
    <w:rsid w:val="007750CA"/>
    <w:rsid w:val="00793A0A"/>
    <w:rsid w:val="00935E5C"/>
    <w:rsid w:val="00B34AE8"/>
    <w:rsid w:val="00B930AF"/>
    <w:rsid w:val="00D84536"/>
    <w:rsid w:val="00E13498"/>
    <w:rsid w:val="00E56282"/>
    <w:rsid w:val="00F36240"/>
    <w:rsid w:val="00F624AA"/>
    <w:rsid w:val="00FD3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50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50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1512</Words>
  <Characters>8625</Characters>
  <Application>Microsoft Office Word</Application>
  <DocSecurity>0</DocSecurity>
  <Lines>71</Lines>
  <Paragraphs>20</Paragraphs>
  <ScaleCrop>false</ScaleCrop>
  <Company/>
  <LinksUpToDate>false</LinksUpToDate>
  <CharactersWithSpaces>10117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2026-08-24T11:49:00Z</dcterms:created>
  <dcterms:modified xsi:type="dcterms:W3CDTF">2026-08-26T06:54:00Z</dcterms:modified>
</cp:coreProperties>
</file>