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981B9F" w14:textId="77777777" w:rsidR="00B01651" w:rsidRDefault="00000000">
      <w:pPr>
        <w:spacing w:after="160"/>
        <w:jc w:val="center"/>
      </w:pPr>
      <w:r>
        <w:rPr>
          <w:b/>
          <w:bCs/>
          <w:sz w:val="28"/>
          <w:szCs w:val="28"/>
        </w:rPr>
        <w:t>Additional file 1</w:t>
      </w:r>
    </w:p>
    <w:p w14:paraId="2968679F" w14:textId="77777777" w:rsidR="00B01651" w:rsidRDefault="00000000">
      <w:pPr>
        <w:spacing w:after="160"/>
        <w:jc w:val="center"/>
      </w:pPr>
      <w:r>
        <w:rPr>
          <w:b/>
          <w:bCs/>
        </w:rPr>
        <w:t xml:space="preserve">Ventricular repolarization heterogeneity on the admission electrocardiogram in acute coronary syndrome: relationship of the Tpeak–Tend interval and Tp-e/QTc ratio to angiographic complexity, clinical risk and six-month outcome</w:t>
      </w:r>
    </w:p>
    <w:p w14:paraId="255C15D5" w14:textId="77777777" w:rsidR="00B01651" w:rsidRDefault="00000000">
      <w:pPr>
        <w:spacing w:after="320"/>
        <w:jc w:val="center"/>
      </w:pPr>
      <w:r>
        <w:t xml:space="preserve">Santoshi Shamad, Sura Kishore Mishra, Pankaj Kumar Maravi, Siddharth Pradhan</w:t>
      </w:r>
    </w:p>
    <w:p w14:paraId="58BE4267" w14:textId="77777777" w:rsidR="00B01651" w:rsidRDefault="00000000">
      <w:pPr>
        <w:spacing w:before="240" w:after="120"/>
      </w:pPr>
      <w:r>
        <w:rPr>
          <w:b/>
          <w:bCs/>
          <w:sz w:val="24"/>
          <w:szCs w:val="24"/>
        </w:rPr>
        <w:t>Contents</w:t>
      </w:r>
    </w:p>
    <w:p w14:paraId="160641D6" w14:textId="77777777" w:rsidR="00B01651" w:rsidRDefault="00000000">
      <w:pPr>
        <w:spacing w:after="60" w:line="276" w:lineRule="auto"/>
      </w:pPr>
      <w:r>
        <w:t>Supplementary Methods S1. Electrocardiographic acquisition and measurement</w:t>
      </w:r>
    </w:p>
    <w:p w14:paraId="09186F1C" w14:textId="77777777" w:rsidR="00B01651" w:rsidRDefault="00000000">
      <w:pPr>
        <w:spacing w:after="60" w:line="276" w:lineRule="auto"/>
      </w:pPr>
      <w:r>
        <w:t>Supplementary Methods S2. Angiographic and clinical risk scores; prespecified electrocardiographic thresholds</w:t>
      </w:r>
    </w:p>
    <w:p w14:paraId="096B39C6" w14:textId="77777777" w:rsidR="00B01651" w:rsidRDefault="00000000">
      <w:pPr>
        <w:spacing w:after="60" w:line="276" w:lineRule="auto"/>
      </w:pPr>
      <w:r>
        <w:t>Supplementary Methods S3. Statistical detail</w:t>
      </w:r>
    </w:p>
    <w:p w14:paraId="71942809" w14:textId="77777777" w:rsidR="00B01651" w:rsidRDefault="00000000">
      <w:pPr>
        <w:spacing w:after="60" w:line="276" w:lineRule="auto"/>
      </w:pPr>
      <w:r>
        <w:t>Supplementary Table S1. Extended anthropometric and laboratory characteristics by SYNTAX category</w:t>
      </w:r>
    </w:p>
    <w:p w14:paraId="5BD0C991" w14:textId="77777777" w:rsidR="00B01651" w:rsidRDefault="00000000">
      <w:pPr>
        <w:spacing w:after="60" w:line="276" w:lineRule="auto"/>
      </w:pPr>
      <w:r>
        <w:t>Supplementary Table S2. Characteristics, repolarization indices and six-month outcome by sex</w:t>
      </w:r>
    </w:p>
    <w:p w14:paraId="73D1B9E2" w14:textId="77777777" w:rsidR="00B01651" w:rsidRDefault="00000000">
      <w:pPr>
        <w:spacing w:after="60" w:line="276" w:lineRule="auto"/>
      </w:pPr>
      <w:r>
        <w:t>Supplementary Table S3. Interobserver reproducibility of electrocardiographic measurements</w:t>
      </w:r>
    </w:p>
    <w:p w14:paraId="4FD4F6C1" w14:textId="77777777" w:rsidR="00B01651" w:rsidRDefault="00000000">
      <w:pPr>
        <w:spacing w:after="60" w:line="276" w:lineRule="auto"/>
      </w:pPr>
      <w:r>
        <w:t>Supplementary Table S4. Correlation matrix for repolarization indices and risk scores</w:t>
      </w:r>
    </w:p>
    <w:p w14:paraId="21CD7284" w14:textId="77777777" w:rsidR="00B01651" w:rsidRDefault="00000000">
      <w:pPr>
        <w:spacing w:after="60" w:line="276" w:lineRule="auto"/>
      </w:pPr>
      <w:r>
        <w:t xml:space="preserve">Supplementary Table S5. Multivariable linear regression for predictors of Tp-e/QTc</w:t>
      </w:r>
    </w:p>
    <w:p w14:paraId="61AF02A6" w14:textId="77777777" w:rsidR="00B01651" w:rsidRDefault="00000000">
      <w:pPr>
        <w:spacing w:after="60" w:line="276" w:lineRule="auto"/>
      </w:pPr>
      <w:r>
        <w:t>Supplementary Table S6. Receiver-operating-characteristic analysis</w:t>
      </w:r>
    </w:p>
    <w:p w14:paraId="12058C33" w14:textId="77777777" w:rsidR="00B01651" w:rsidRDefault="00000000">
      <w:pPr>
        <w:spacing w:after="60" w:line="276" w:lineRule="auto"/>
      </w:pPr>
      <w:r>
        <w:t>Supplementary Table S7. Kaplan–Meier analysis of six-month event-free survival</w:t>
      </w:r>
    </w:p>
    <w:p w14:paraId="79E03799" w14:textId="77777777" w:rsidR="00B01651" w:rsidRDefault="00000000">
      <w:pPr>
        <w:spacing w:after="60" w:line="276" w:lineRule="auto"/>
      </w:pPr>
      <w:r>
        <w:t>Supplementary Table S8. Multivariable Cox proportional hazards regression</w:t>
      </w:r>
    </w:p>
    <w:p w14:paraId="29C1D5D4" w14:textId="77777777" w:rsidR="00B01651" w:rsidRDefault="00000000">
      <w:pPr>
        <w:spacing w:after="60" w:line="276" w:lineRule="auto"/>
      </w:pPr>
      <w:r>
        <w:t xml:space="preserve">Supplementary Table S9. Incremental predictive value of Tp-e beyond the GRACE score</w:t>
      </w:r>
    </w:p>
    <w:p w14:paraId="0C34F990" w14:textId="77777777" w:rsidR="00B01651" w:rsidRDefault="00000000">
      <w:pPr>
        <w:spacing w:after="60" w:line="276" w:lineRule="auto"/>
      </w:pPr>
      <w:r>
        <w:t>Supplementary Figures S1–S4 (legends)</w:t>
      </w:r>
    </w:p>
    <w:p w14:paraId="6756D117" w14:textId="77777777" w:rsidR="00B01651" w:rsidRDefault="00000000">
      <w:pPr>
        <w:spacing w:after="60" w:line="276" w:lineRule="auto"/>
      </w:pPr>
      <w:r>
        <w:t>STROBE statement</w:t>
      </w:r>
    </w:p>
    <w:p w14:paraId="08A06003" w14:textId="77777777" w:rsidR="00B01651" w:rsidRDefault="00000000">
      <w:r>
        <w:br w:type="page"/>
      </w:r>
    </w:p>
    <w:p w14:paraId="0B9001D9" w14:textId="77777777" w:rsidR="00B01651" w:rsidRDefault="00000000" w:rsidP="00F7106A">
      <w:pPr>
        <w:spacing w:before="240" w:after="120"/>
        <w:jc w:val="both"/>
      </w:pPr>
      <w:r>
        <w:rPr>
          <w:b/>
          <w:bCs/>
          <w:sz w:val="24"/>
          <w:szCs w:val="24"/>
        </w:rPr>
        <w:lastRenderedPageBreak/>
        <w:t>Supplementary Methods</w:t>
      </w:r>
    </w:p>
    <w:p w14:paraId="2EA3A27F" w14:textId="77777777" w:rsidR="00B01651" w:rsidRDefault="00000000" w:rsidP="00F7106A">
      <w:pPr>
        <w:spacing w:after="120" w:line="276" w:lineRule="auto"/>
        <w:jc w:val="both"/>
      </w:pPr>
      <w:r>
        <w:rPr>
          <w:b/>
          <w:bCs/>
        </w:rPr>
        <w:t>Supplementary Methods S1. Electrocardiographic acquisition and measurement</w:t>
      </w:r>
    </w:p>
    <w:p w14:paraId="569DB29C" w14:textId="77777777" w:rsidR="00B01651" w:rsidRDefault="00000000" w:rsidP="00F7106A">
      <w:pPr>
        <w:spacing w:after="120" w:line="276" w:lineRule="auto"/>
        <w:jc w:val="both"/>
      </w:pPr>
      <w:r>
        <w:t>A 12-lead electrocardiogram was recorded on admission, before coronary angiography and before the administration of any antiarrhythmic agent, at a paper speed of 25 mm/s and a calibration of 10 mm/mV. Tracings were digitized and measured on screen at fourfold magnification with electronic calipers by a single observer blinded to angiographic findings and to clinical outcome.</w:t>
      </w:r>
    </w:p>
    <w:p w14:paraId="7AD9E7A8" w14:textId="77777777" w:rsidR="00B01651" w:rsidRDefault="00000000" w:rsidP="00F7106A">
      <w:pPr>
        <w:spacing w:after="120" w:line="276" w:lineRule="auto"/>
        <w:jc w:val="both"/>
      </w:pPr>
      <w:r>
        <w:t xml:space="preserve">Measurements were confined to leads V4, V5 and V6, in which the T wave is generally of greatest amplitude and its termination most reliably identified, and were averaged over three consecutive sinus cycles. The QT interval was measured from the earliest deflection of the QRS complex to the point at which the descending limb of the T wave met the isoelectric line; where a U wave intervened, the nadir between T and U was taken. The Tp-e interval was measured from the apex of the T wave to that same terminal point, the nadir substituting for the apex where the T wave was biphasic or inverted. A lead was discarded when the T wave was of amplitude below 0.1 mV or when its termination could not be resolved, and the average of the remaining leads was used; patients in whom fewer than two of the three leads were measurable were not enrolled.</w:t>
      </w:r>
    </w:p>
    <w:p w14:paraId="149901D5" w14:textId="77777777" w:rsidR="00B01651" w:rsidRDefault="00000000" w:rsidP="00F7106A">
      <w:pPr>
        <w:spacing w:after="120" w:line="276" w:lineRule="auto"/>
        <w:jc w:val="both"/>
      </w:pPr>
      <w:r>
        <w:t xml:space="preserve">Correction for heart rate used the linear formula of Hodges, QTc = QT + 1.75 × (heart rate − 60).¹⁸ A linear correction was preferred to that of Bazett because admission tachycardia is common in acute coronary syndrome and Bazett’s exponential correction systematically overcorrects above a rate of 100 beats/min, which would in turn deflate the Tp-e/QTc ratio in precisely the patients of greatest clinical interest. The same Hodges-corrected value served as the denominator of the Tp-e/QTc ratio throughout.</w:t>
      </w:r>
    </w:p>
    <w:p w14:paraId="4CE80E23" w14:textId="77777777" w:rsidR="00B01651" w:rsidRDefault="00000000" w:rsidP="00F7106A">
      <w:pPr>
        <w:spacing w:after="240" w:line="276" w:lineRule="auto"/>
        <w:jc w:val="both"/>
      </w:pPr>
      <w:r>
        <w:t>A second observer, blinded to the same information and to the readings of the first, repeated all measurements in a randomly selected subset of 50 patients (20% of the cohort) so that interobserver agreement could be quantified (Supplementary Table S3; Supplementary Figure S4).</w:t>
      </w:r>
    </w:p>
    <w:p w14:paraId="7D7332AC" w14:textId="77777777" w:rsidR="00B01651" w:rsidRDefault="00000000" w:rsidP="00F7106A">
      <w:pPr>
        <w:spacing w:after="120" w:line="276" w:lineRule="auto"/>
        <w:jc w:val="both"/>
      </w:pPr>
      <w:r>
        <w:rPr>
          <w:b/>
          <w:bCs/>
        </w:rPr>
        <w:t>Supplementary Methods S2. Angiographic and clinical risk scores; prespecified electrocardiographic thresholds</w:t>
      </w:r>
    </w:p>
    <w:p w14:paraId="476BE825" w14:textId="77777777" w:rsidR="00B01651" w:rsidRDefault="00000000" w:rsidP="00F7106A">
      <w:pPr>
        <w:spacing w:after="120" w:line="276" w:lineRule="auto"/>
        <w:jc w:val="both"/>
      </w:pPr>
      <w:r>
        <w:t>Coronary angiography was performed by radial or femoral access at the discretion of the operator. A visually estimated diameter stenosis of 70% or more was regarded as significant, the threshold being 50% for the left main stem. SYNTAX scores were computed with the online calculator by two operators unaware of the electrocardiographic measurements, disagreement being resolved by consensus, and were assigned to a low (≤ 22), intermediate (23–32) or high (≥ 33) category. GRACE scores were derived from the admission variables of the original model and stratified as low (&lt; 109), intermediate (109–140) or high (&gt; 140).</w:t>
      </w:r>
    </w:p>
    <w:p w14:paraId="11B5B06E" w14:textId="77777777" w:rsidR="00B01651" w:rsidRDefault="00000000" w:rsidP="00F7106A">
      <w:pPr>
        <w:spacing w:after="240" w:line="276" w:lineRule="auto"/>
        <w:jc w:val="both"/>
      </w:pPr>
      <w:r>
        <w:t xml:space="preserve">Two electrocardiographic thresholds were fixed a priori, before any inspection of outcome data, for the survival analyses: QTc prolongation was defined as a Hodges-corrected QT above 440 ms in men and above 460 ms in women, and an abnormal Tp-e/QTc ratio as a value above 0.25. These thresholds are independent of, and were not derived from, the data-driven cut-points identified by receiver-operating-characteristic analysis against the SYNTAX and GRACE scores (Supplementary Table S6).</w:t>
      </w:r>
    </w:p>
    <w:p w14:paraId="023E2F67" w14:textId="77777777" w:rsidR="00B01651" w:rsidRDefault="00000000" w:rsidP="00F7106A">
      <w:pPr>
        <w:spacing w:after="120" w:line="276" w:lineRule="auto"/>
        <w:jc w:val="both"/>
      </w:pPr>
      <w:r>
        <w:rPr>
          <w:b/>
          <w:bCs/>
        </w:rPr>
        <w:t>Supplementary Methods S3. Statistical detail</w:t>
      </w:r>
    </w:p>
    <w:p w14:paraId="26AD21D1" w14:textId="77777777" w:rsidR="00B01651" w:rsidRDefault="00000000" w:rsidP="00F7106A">
      <w:pPr>
        <w:spacing w:after="120" w:line="276" w:lineRule="auto"/>
        <w:jc w:val="both"/>
      </w:pPr>
      <w:r>
        <w:t xml:space="preserve">Analyses were performed in SPSS version 31.0; Bland–Altman plots were drawn in R (R Foundation for Statistical Computing, Vienna, Austria). Interobserver agreement was expressed as the intraclass correlation coefficient computed on a two-way random-effects model with absolute agreement, single-measures form, and reported with its 95% confidence interval;¹⁹ agreement was additionally examined graphically by the method of Bland and Altman,²⁰ the mean difference between observers being taken as the bias and the limits of agreement as the bias ± 1.96 standard deviations of the differences.</w:t>
      </w:r>
    </w:p>
    <w:p w14:paraId="5AF70686" w14:textId="77777777" w:rsidR="00B01651" w:rsidRDefault="00000000" w:rsidP="00F7106A">
      <w:pPr>
        <w:spacing w:after="120" w:line="276" w:lineRule="auto"/>
        <w:jc w:val="both"/>
      </w:pPr>
      <w:r>
        <w:t xml:space="preserve">Correlation coefficients between the repolarization indices and the two risk scores are reported as Pearson coefficients, with Spearman coefficients given alongside them as a sensitivity analysis (Supplementary Table </w:t>
        <w:lastRenderedPageBreak/>
        <w:t xml:space="preserve">S4). Because Tp-e and QTc are algebraic components of the Tp-e/QTc ratio, neither was eligible for entry into the multivariable model with that ratio as the dependent variable; the candidate covariates were eight prespecified clinical, laboratory, echocardiographic and angiographic variables: the SYNTAX score, the GRACE score, haemoglobin, neutrophil percentage, left ventricular ejection fraction, serum creatinine, random glucose and triglycerides.</w:t>
      </w:r>
    </w:p>
    <w:p w14:paraId="51C22AFB" w14:textId="77777777" w:rsidR="00B01651" w:rsidRDefault="00000000" w:rsidP="00F7106A">
      <w:pPr>
        <w:spacing w:after="120" w:line="276" w:lineRule="auto"/>
        <w:jc w:val="both"/>
      </w:pPr>
      <w:r>
        <w:t xml:space="preserve">The incremental contribution of Tp-e beyond the GRACE score was assessed by comparing two nested logistic models for the six-month composite outcome, the first containing the GRACE score alone and the second the GRACE score together with the Tp-e interval. The integrated discrimination improvement and the continuous net reclassification improvement were calculated from the fitted probabilities of these models, with confidence intervals obtained from 1000 bootstrap resamples.²¹</w:t>
      </w:r>
    </w:p>
    <w:p w14:paraId="20F7B308" w14:textId="77777777" w:rsidR="00B01651" w:rsidRDefault="00000000" w:rsidP="00F7106A">
      <w:pPr>
        <w:spacing w:after="120" w:line="276" w:lineRule="auto"/>
        <w:jc w:val="both"/>
      </w:pPr>
      <w:r>
        <w:t>The proportional hazards assumption underlying the Cox model was examined in two ways, by inspection of log-minus-log survival plots for parallelism and by regression of scaled Schoenfeld residuals on survival time; no covariate showed evidence of a time-varying effect. Statistical significance was accepted at a two-sided P value below 0.05.</w:t>
      </w:r>
    </w:p>
    <w:p w14:paraId="599BF732" w14:textId="77777777" w:rsidR="00B01651" w:rsidRDefault="00000000" w:rsidP="00F7106A">
      <w:pPr>
        <w:spacing w:after="240" w:line="276" w:lineRule="auto"/>
        <w:jc w:val="both"/>
      </w:pPr>
      <w:r>
        <w:rPr>
          <w:i/>
          <w:iCs/>
        </w:rPr>
        <w:t>Superscript numerals throughout this supplement refer to the reference list of the main article.</w:t>
      </w:r>
    </w:p>
    <w:p w14:paraId="4F672955" w14:textId="77777777" w:rsidR="00B01651" w:rsidRDefault="00000000" w:rsidP="00F7106A">
      <w:pPr>
        <w:jc w:val="both"/>
      </w:pPr>
      <w:r>
        <w:br w:type="page"/>
      </w:r>
    </w:p>
    <w:p w14:paraId="43A9787F" w14:textId="77777777" w:rsidR="00B01651" w:rsidRDefault="00000000">
      <w:pPr>
        <w:spacing w:before="240" w:after="120"/>
      </w:pPr>
      <w:r>
        <w:rPr>
          <w:b/>
          <w:bCs/>
          <w:sz w:val="24"/>
          <w:szCs w:val="24"/>
        </w:rPr>
        <w:lastRenderedPageBreak/>
        <w:t>Supplementary tables</w:t>
      </w:r>
    </w:p>
    <w:p w14:paraId="57807913" w14:textId="77777777" w:rsidR="00B01651" w:rsidRDefault="00000000">
      <w:pPr>
        <w:spacing w:after="120" w:line="276" w:lineRule="auto"/>
      </w:pPr>
      <w:r>
        <w:rPr>
          <w:b/>
          <w:bCs/>
        </w:rPr>
        <w:t>Supplementary Table S1. Extended anthropometric and laboratory characteristics of the study population by SYNTAX category</w:t>
      </w:r>
    </w:p>
    <w:tbl>
      <w:tblPr>
        <w:tblW w:w="9360" w:type="dxa"/>
        <w:tblBorders>
          <w:top w:val="single" w:sz="6" w:space="0" w:color="000000"/>
          <w:bottom w:val="single" w:sz="6" w:space="0" w:color="000000"/>
          <w:insideH w:val="single" w:sz="2" w:space="0" w:color="BFBFBF"/>
        </w:tblBorders>
        <w:tblCellMar>
          <w:left w:w="10" w:type="dxa"/>
          <w:right w:w="10" w:type="dxa"/>
        </w:tblCellMar>
        <w:tblLook w:val="04A0" w:firstRow="1" w:lastRow="0" w:firstColumn="1" w:lastColumn="0" w:noHBand="0" w:noVBand="1"/>
      </w:tblPr>
      <w:tblGrid>
        <w:gridCol w:w="2760"/>
        <w:gridCol w:w="1650"/>
        <w:gridCol w:w="1950"/>
        <w:gridCol w:w="1650"/>
        <w:gridCol w:w="1350"/>
      </w:tblGrid>
      <w:tr w:rsidR="00B01651" w14:paraId="6FAF6002" w14:textId="77777777">
        <w:trPr>
          <w:tblHeader/>
        </w:trPr>
        <w:tc>
          <w:tcPr>
            <w:tcW w:w="2760" w:type="dxa"/>
            <w:shd w:val="clear" w:color="auto" w:fill="F2F2F2"/>
            <w:tcMar>
              <w:top w:w="40" w:type="dxa"/>
              <w:left w:w="80" w:type="dxa"/>
              <w:bottom w:w="40" w:type="dxa"/>
              <w:right w:w="80" w:type="dxa"/>
            </w:tcMar>
          </w:tcPr>
          <w:p w14:paraId="76B1BF0B" w14:textId="77777777" w:rsidR="00B01651" w:rsidRDefault="00000000">
            <w:r>
              <w:rPr>
                <w:b/>
                <w:bCs/>
                <w:sz w:val="19"/>
                <w:szCs w:val="19"/>
              </w:rPr>
              <w:t>Variable</w:t>
            </w:r>
          </w:p>
        </w:tc>
        <w:tc>
          <w:tcPr>
            <w:tcW w:w="1650" w:type="dxa"/>
            <w:shd w:val="clear" w:color="auto" w:fill="F2F2F2"/>
            <w:tcMar>
              <w:top w:w="40" w:type="dxa"/>
              <w:left w:w="80" w:type="dxa"/>
              <w:bottom w:w="40" w:type="dxa"/>
              <w:right w:w="80" w:type="dxa"/>
            </w:tcMar>
          </w:tcPr>
          <w:p w14:paraId="1BFAED7A" w14:textId="77777777" w:rsidR="00B01651" w:rsidRDefault="00000000">
            <w:pPr>
              <w:jc w:val="center"/>
            </w:pPr>
            <w:r>
              <w:rPr>
                <w:b/>
                <w:bCs/>
                <w:sz w:val="19"/>
                <w:szCs w:val="19"/>
              </w:rPr>
              <w:t>Low (≤ 22) n = 167</w:t>
            </w:r>
          </w:p>
        </w:tc>
        <w:tc>
          <w:tcPr>
            <w:tcW w:w="1950" w:type="dxa"/>
            <w:shd w:val="clear" w:color="auto" w:fill="F2F2F2"/>
            <w:tcMar>
              <w:top w:w="40" w:type="dxa"/>
              <w:left w:w="80" w:type="dxa"/>
              <w:bottom w:w="40" w:type="dxa"/>
              <w:right w:w="80" w:type="dxa"/>
            </w:tcMar>
          </w:tcPr>
          <w:p w14:paraId="04752B21" w14:textId="77777777" w:rsidR="00B01651" w:rsidRDefault="00000000">
            <w:pPr>
              <w:jc w:val="center"/>
            </w:pPr>
            <w:r>
              <w:rPr>
                <w:b/>
                <w:bCs/>
                <w:sz w:val="19"/>
                <w:szCs w:val="19"/>
              </w:rPr>
              <w:t>Intermediate (23–32) n = 43</w:t>
            </w:r>
          </w:p>
        </w:tc>
        <w:tc>
          <w:tcPr>
            <w:tcW w:w="1650" w:type="dxa"/>
            <w:shd w:val="clear" w:color="auto" w:fill="F2F2F2"/>
            <w:tcMar>
              <w:top w:w="40" w:type="dxa"/>
              <w:left w:w="80" w:type="dxa"/>
              <w:bottom w:w="40" w:type="dxa"/>
              <w:right w:w="80" w:type="dxa"/>
            </w:tcMar>
          </w:tcPr>
          <w:p w14:paraId="1E04413F" w14:textId="77777777" w:rsidR="00B01651" w:rsidRDefault="00000000">
            <w:pPr>
              <w:jc w:val="center"/>
            </w:pPr>
            <w:r>
              <w:rPr>
                <w:b/>
                <w:bCs/>
                <w:sz w:val="19"/>
                <w:szCs w:val="19"/>
              </w:rPr>
              <w:t>High (≥ 33) n = 40</w:t>
            </w:r>
          </w:p>
        </w:tc>
        <w:tc>
          <w:tcPr>
            <w:tcW w:w="1350" w:type="dxa"/>
            <w:shd w:val="clear" w:color="auto" w:fill="F2F2F2"/>
            <w:tcMar>
              <w:top w:w="40" w:type="dxa"/>
              <w:left w:w="80" w:type="dxa"/>
              <w:bottom w:w="40" w:type="dxa"/>
              <w:right w:w="80" w:type="dxa"/>
            </w:tcMar>
          </w:tcPr>
          <w:p w14:paraId="2447C077" w14:textId="77777777" w:rsidR="00B01651" w:rsidRDefault="00000000">
            <w:pPr>
              <w:jc w:val="center"/>
            </w:pPr>
            <w:r>
              <w:rPr>
                <w:b/>
                <w:bCs/>
                <w:sz w:val="19"/>
                <w:szCs w:val="19"/>
              </w:rPr>
              <w:t>P</w:t>
            </w:r>
          </w:p>
        </w:tc>
      </w:tr>
      <w:tr w:rsidR="00B01651" w14:paraId="0DE37954" w14:textId="77777777">
        <w:tc>
          <w:tcPr>
            <w:tcW w:w="2760" w:type="dxa"/>
            <w:tcMar>
              <w:top w:w="40" w:type="dxa"/>
              <w:left w:w="80" w:type="dxa"/>
              <w:bottom w:w="40" w:type="dxa"/>
              <w:right w:w="80" w:type="dxa"/>
            </w:tcMar>
          </w:tcPr>
          <w:p w14:paraId="36031135" w14:textId="77777777" w:rsidR="00B01651" w:rsidRDefault="00000000">
            <w:r>
              <w:rPr>
                <w:sz w:val="19"/>
                <w:szCs w:val="19"/>
              </w:rPr>
              <w:t>Weight, kg</w:t>
            </w:r>
          </w:p>
        </w:tc>
        <w:tc>
          <w:tcPr>
            <w:tcW w:w="1650" w:type="dxa"/>
            <w:tcMar>
              <w:top w:w="40" w:type="dxa"/>
              <w:left w:w="80" w:type="dxa"/>
              <w:bottom w:w="40" w:type="dxa"/>
              <w:right w:w="80" w:type="dxa"/>
            </w:tcMar>
          </w:tcPr>
          <w:p w14:paraId="2EB7E80F" w14:textId="77777777" w:rsidR="00B01651" w:rsidRDefault="00000000">
            <w:pPr>
              <w:jc w:val="center"/>
            </w:pPr>
            <w:r>
              <w:rPr>
                <w:sz w:val="19"/>
                <w:szCs w:val="19"/>
              </w:rPr>
              <w:t>59 (54–67)</w:t>
            </w:r>
          </w:p>
        </w:tc>
        <w:tc>
          <w:tcPr>
            <w:tcW w:w="1950" w:type="dxa"/>
            <w:tcMar>
              <w:top w:w="40" w:type="dxa"/>
              <w:left w:w="80" w:type="dxa"/>
              <w:bottom w:w="40" w:type="dxa"/>
              <w:right w:w="80" w:type="dxa"/>
            </w:tcMar>
          </w:tcPr>
          <w:p w14:paraId="604E5E11" w14:textId="77777777" w:rsidR="00B01651" w:rsidRDefault="00000000">
            <w:pPr>
              <w:jc w:val="center"/>
            </w:pPr>
            <w:r>
              <w:rPr>
                <w:sz w:val="19"/>
                <w:szCs w:val="19"/>
              </w:rPr>
              <w:t>56 (52–60)</w:t>
            </w:r>
          </w:p>
        </w:tc>
        <w:tc>
          <w:tcPr>
            <w:tcW w:w="1650" w:type="dxa"/>
            <w:tcMar>
              <w:top w:w="40" w:type="dxa"/>
              <w:left w:w="80" w:type="dxa"/>
              <w:bottom w:w="40" w:type="dxa"/>
              <w:right w:w="80" w:type="dxa"/>
            </w:tcMar>
          </w:tcPr>
          <w:p w14:paraId="397B8B1E" w14:textId="77777777" w:rsidR="00B01651" w:rsidRDefault="00000000">
            <w:pPr>
              <w:jc w:val="center"/>
            </w:pPr>
            <w:r>
              <w:rPr>
                <w:sz w:val="19"/>
                <w:szCs w:val="19"/>
              </w:rPr>
              <w:t>54 (50–60)</w:t>
            </w:r>
          </w:p>
        </w:tc>
        <w:tc>
          <w:tcPr>
            <w:tcW w:w="1350" w:type="dxa"/>
            <w:tcMar>
              <w:top w:w="40" w:type="dxa"/>
              <w:left w:w="80" w:type="dxa"/>
              <w:bottom w:w="40" w:type="dxa"/>
              <w:right w:w="80" w:type="dxa"/>
            </w:tcMar>
          </w:tcPr>
          <w:p w14:paraId="5394C8AD" w14:textId="77777777" w:rsidR="00B01651" w:rsidRDefault="00000000">
            <w:pPr>
              <w:jc w:val="center"/>
            </w:pPr>
            <w:r>
              <w:rPr>
                <w:sz w:val="19"/>
                <w:szCs w:val="19"/>
              </w:rPr>
              <w:t>0.021</w:t>
            </w:r>
          </w:p>
        </w:tc>
      </w:tr>
      <w:tr w:rsidR="00B01651" w14:paraId="57EA6D5D" w14:textId="77777777">
        <w:tc>
          <w:tcPr>
            <w:tcW w:w="2760" w:type="dxa"/>
            <w:tcMar>
              <w:top w:w="40" w:type="dxa"/>
              <w:left w:w="80" w:type="dxa"/>
              <w:bottom w:w="40" w:type="dxa"/>
              <w:right w:w="80" w:type="dxa"/>
            </w:tcMar>
          </w:tcPr>
          <w:p w14:paraId="6AB2553E" w14:textId="77777777" w:rsidR="00B01651" w:rsidRDefault="00000000">
            <w:r>
              <w:rPr>
                <w:sz w:val="19"/>
                <w:szCs w:val="19"/>
              </w:rPr>
              <w:t>White cell count, × 10⁹/L</w:t>
            </w:r>
          </w:p>
        </w:tc>
        <w:tc>
          <w:tcPr>
            <w:tcW w:w="1650" w:type="dxa"/>
            <w:tcMar>
              <w:top w:w="40" w:type="dxa"/>
              <w:left w:w="80" w:type="dxa"/>
              <w:bottom w:w="40" w:type="dxa"/>
              <w:right w:w="80" w:type="dxa"/>
            </w:tcMar>
          </w:tcPr>
          <w:p w14:paraId="567D2189" w14:textId="77777777" w:rsidR="00B01651" w:rsidRDefault="00000000">
            <w:pPr>
              <w:jc w:val="center"/>
            </w:pPr>
            <w:r>
              <w:rPr>
                <w:sz w:val="19"/>
                <w:szCs w:val="19"/>
              </w:rPr>
              <w:t>11.0 (9.7–13.4)</w:t>
            </w:r>
          </w:p>
        </w:tc>
        <w:tc>
          <w:tcPr>
            <w:tcW w:w="1950" w:type="dxa"/>
            <w:tcMar>
              <w:top w:w="40" w:type="dxa"/>
              <w:left w:w="80" w:type="dxa"/>
              <w:bottom w:w="40" w:type="dxa"/>
              <w:right w:w="80" w:type="dxa"/>
            </w:tcMar>
          </w:tcPr>
          <w:p w14:paraId="197C61D5" w14:textId="77777777" w:rsidR="00B01651" w:rsidRDefault="00000000">
            <w:pPr>
              <w:jc w:val="center"/>
            </w:pPr>
            <w:r>
              <w:rPr>
                <w:sz w:val="19"/>
                <w:szCs w:val="19"/>
              </w:rPr>
              <w:t>11.0 (10.0–13.2)</w:t>
            </w:r>
          </w:p>
        </w:tc>
        <w:tc>
          <w:tcPr>
            <w:tcW w:w="1650" w:type="dxa"/>
            <w:tcMar>
              <w:top w:w="40" w:type="dxa"/>
              <w:left w:w="80" w:type="dxa"/>
              <w:bottom w:w="40" w:type="dxa"/>
              <w:right w:w="80" w:type="dxa"/>
            </w:tcMar>
          </w:tcPr>
          <w:p w14:paraId="53C1F2C8" w14:textId="77777777" w:rsidR="00B01651" w:rsidRDefault="00000000">
            <w:pPr>
              <w:jc w:val="center"/>
            </w:pPr>
            <w:r>
              <w:rPr>
                <w:sz w:val="19"/>
                <w:szCs w:val="19"/>
              </w:rPr>
              <w:t>11.1 (9.2–13.3)</w:t>
            </w:r>
          </w:p>
        </w:tc>
        <w:tc>
          <w:tcPr>
            <w:tcW w:w="1350" w:type="dxa"/>
            <w:tcMar>
              <w:top w:w="40" w:type="dxa"/>
              <w:left w:w="80" w:type="dxa"/>
              <w:bottom w:w="40" w:type="dxa"/>
              <w:right w:w="80" w:type="dxa"/>
            </w:tcMar>
          </w:tcPr>
          <w:p w14:paraId="528BCAA8" w14:textId="77777777" w:rsidR="00B01651" w:rsidRDefault="00000000">
            <w:pPr>
              <w:jc w:val="center"/>
            </w:pPr>
            <w:r>
              <w:rPr>
                <w:sz w:val="19"/>
                <w:szCs w:val="19"/>
              </w:rPr>
              <w:t>0.917</w:t>
            </w:r>
          </w:p>
        </w:tc>
      </w:tr>
      <w:tr w:rsidR="00B01651" w14:paraId="3FA47F4A" w14:textId="77777777">
        <w:tc>
          <w:tcPr>
            <w:tcW w:w="2760" w:type="dxa"/>
            <w:tcMar>
              <w:top w:w="40" w:type="dxa"/>
              <w:left w:w="80" w:type="dxa"/>
              <w:bottom w:w="40" w:type="dxa"/>
              <w:right w:w="80" w:type="dxa"/>
            </w:tcMar>
          </w:tcPr>
          <w:p w14:paraId="57727CEC" w14:textId="77777777" w:rsidR="00B01651" w:rsidRDefault="00000000">
            <w:r>
              <w:rPr>
                <w:sz w:val="19"/>
                <w:szCs w:val="19"/>
              </w:rPr>
              <w:t>Haemoglobin, g/dL</w:t>
            </w:r>
          </w:p>
        </w:tc>
        <w:tc>
          <w:tcPr>
            <w:tcW w:w="1650" w:type="dxa"/>
            <w:tcMar>
              <w:top w:w="40" w:type="dxa"/>
              <w:left w:w="80" w:type="dxa"/>
              <w:bottom w:w="40" w:type="dxa"/>
              <w:right w:w="80" w:type="dxa"/>
            </w:tcMar>
          </w:tcPr>
          <w:p w14:paraId="5E2F5867" w14:textId="77777777" w:rsidR="00B01651" w:rsidRDefault="00000000">
            <w:pPr>
              <w:jc w:val="center"/>
            </w:pPr>
            <w:r>
              <w:rPr>
                <w:sz w:val="19"/>
                <w:szCs w:val="19"/>
              </w:rPr>
              <w:t>12.6 (11.5–13.9)</w:t>
            </w:r>
          </w:p>
        </w:tc>
        <w:tc>
          <w:tcPr>
            <w:tcW w:w="1950" w:type="dxa"/>
            <w:tcMar>
              <w:top w:w="40" w:type="dxa"/>
              <w:left w:w="80" w:type="dxa"/>
              <w:bottom w:w="40" w:type="dxa"/>
              <w:right w:w="80" w:type="dxa"/>
            </w:tcMar>
          </w:tcPr>
          <w:p w14:paraId="595F4C1F" w14:textId="77777777" w:rsidR="00B01651" w:rsidRDefault="00000000">
            <w:pPr>
              <w:jc w:val="center"/>
            </w:pPr>
            <w:r>
              <w:rPr>
                <w:sz w:val="19"/>
                <w:szCs w:val="19"/>
              </w:rPr>
              <w:t>12.0 (10.7–13.1)</w:t>
            </w:r>
          </w:p>
        </w:tc>
        <w:tc>
          <w:tcPr>
            <w:tcW w:w="1650" w:type="dxa"/>
            <w:tcMar>
              <w:top w:w="40" w:type="dxa"/>
              <w:left w:w="80" w:type="dxa"/>
              <w:bottom w:w="40" w:type="dxa"/>
              <w:right w:w="80" w:type="dxa"/>
            </w:tcMar>
          </w:tcPr>
          <w:p w14:paraId="37F81FE6" w14:textId="77777777" w:rsidR="00B01651" w:rsidRDefault="00000000">
            <w:pPr>
              <w:jc w:val="center"/>
            </w:pPr>
            <w:r>
              <w:rPr>
                <w:sz w:val="19"/>
                <w:szCs w:val="19"/>
              </w:rPr>
              <w:t>11.3 (10.0–13.1)</w:t>
            </w:r>
          </w:p>
        </w:tc>
        <w:tc>
          <w:tcPr>
            <w:tcW w:w="1350" w:type="dxa"/>
            <w:tcMar>
              <w:top w:w="40" w:type="dxa"/>
              <w:left w:w="80" w:type="dxa"/>
              <w:bottom w:w="40" w:type="dxa"/>
              <w:right w:w="80" w:type="dxa"/>
            </w:tcMar>
          </w:tcPr>
          <w:p w14:paraId="44EC7DD7" w14:textId="77777777" w:rsidR="00B01651" w:rsidRDefault="00000000">
            <w:pPr>
              <w:jc w:val="center"/>
            </w:pPr>
            <w:r>
              <w:rPr>
                <w:sz w:val="19"/>
                <w:szCs w:val="19"/>
              </w:rPr>
              <w:t>0.001</w:t>
            </w:r>
          </w:p>
        </w:tc>
      </w:tr>
      <w:tr w:rsidR="00B01651" w14:paraId="21353E4E" w14:textId="77777777">
        <w:tc>
          <w:tcPr>
            <w:tcW w:w="2760" w:type="dxa"/>
            <w:tcMar>
              <w:top w:w="40" w:type="dxa"/>
              <w:left w:w="80" w:type="dxa"/>
              <w:bottom w:w="40" w:type="dxa"/>
              <w:right w:w="80" w:type="dxa"/>
            </w:tcMar>
          </w:tcPr>
          <w:p w14:paraId="24B42016" w14:textId="77777777" w:rsidR="00B01651" w:rsidRDefault="00000000">
            <w:r>
              <w:rPr>
                <w:sz w:val="19"/>
                <w:szCs w:val="19"/>
              </w:rPr>
              <w:t>Platelet count, × 10⁹/L</w:t>
            </w:r>
          </w:p>
        </w:tc>
        <w:tc>
          <w:tcPr>
            <w:tcW w:w="1650" w:type="dxa"/>
            <w:tcMar>
              <w:top w:w="40" w:type="dxa"/>
              <w:left w:w="80" w:type="dxa"/>
              <w:bottom w:w="40" w:type="dxa"/>
              <w:right w:w="80" w:type="dxa"/>
            </w:tcMar>
          </w:tcPr>
          <w:p w14:paraId="2D3FBC8B" w14:textId="77777777" w:rsidR="00B01651" w:rsidRDefault="00000000">
            <w:pPr>
              <w:jc w:val="center"/>
            </w:pPr>
            <w:r>
              <w:rPr>
                <w:sz w:val="19"/>
                <w:szCs w:val="19"/>
              </w:rPr>
              <w:t>225 (178–281)</w:t>
            </w:r>
          </w:p>
        </w:tc>
        <w:tc>
          <w:tcPr>
            <w:tcW w:w="1950" w:type="dxa"/>
            <w:tcMar>
              <w:top w:w="40" w:type="dxa"/>
              <w:left w:w="80" w:type="dxa"/>
              <w:bottom w:w="40" w:type="dxa"/>
              <w:right w:w="80" w:type="dxa"/>
            </w:tcMar>
          </w:tcPr>
          <w:p w14:paraId="0130DE17" w14:textId="77777777" w:rsidR="00B01651" w:rsidRDefault="00000000">
            <w:pPr>
              <w:jc w:val="center"/>
            </w:pPr>
            <w:r>
              <w:rPr>
                <w:sz w:val="19"/>
                <w:szCs w:val="19"/>
              </w:rPr>
              <w:t>221 (172–255)</w:t>
            </w:r>
          </w:p>
        </w:tc>
        <w:tc>
          <w:tcPr>
            <w:tcW w:w="1650" w:type="dxa"/>
            <w:tcMar>
              <w:top w:w="40" w:type="dxa"/>
              <w:left w:w="80" w:type="dxa"/>
              <w:bottom w:w="40" w:type="dxa"/>
              <w:right w:w="80" w:type="dxa"/>
            </w:tcMar>
          </w:tcPr>
          <w:p w14:paraId="4AC4D7AB" w14:textId="77777777" w:rsidR="00B01651" w:rsidRDefault="00000000">
            <w:pPr>
              <w:jc w:val="center"/>
            </w:pPr>
            <w:r>
              <w:rPr>
                <w:sz w:val="19"/>
                <w:szCs w:val="19"/>
              </w:rPr>
              <w:t>188 (160–251)</w:t>
            </w:r>
          </w:p>
        </w:tc>
        <w:tc>
          <w:tcPr>
            <w:tcW w:w="1350" w:type="dxa"/>
            <w:tcMar>
              <w:top w:w="40" w:type="dxa"/>
              <w:left w:w="80" w:type="dxa"/>
              <w:bottom w:w="40" w:type="dxa"/>
              <w:right w:w="80" w:type="dxa"/>
            </w:tcMar>
          </w:tcPr>
          <w:p w14:paraId="7C92A79D" w14:textId="77777777" w:rsidR="00B01651" w:rsidRDefault="00000000">
            <w:pPr>
              <w:jc w:val="center"/>
            </w:pPr>
            <w:r>
              <w:rPr>
                <w:sz w:val="19"/>
                <w:szCs w:val="19"/>
              </w:rPr>
              <w:t>0.112</w:t>
            </w:r>
          </w:p>
        </w:tc>
      </w:tr>
      <w:tr w:rsidR="00B01651" w14:paraId="40945925" w14:textId="77777777">
        <w:tc>
          <w:tcPr>
            <w:tcW w:w="2760" w:type="dxa"/>
            <w:tcMar>
              <w:top w:w="40" w:type="dxa"/>
              <w:left w:w="80" w:type="dxa"/>
              <w:bottom w:w="40" w:type="dxa"/>
              <w:right w:w="80" w:type="dxa"/>
            </w:tcMar>
          </w:tcPr>
          <w:p w14:paraId="12A3EB03" w14:textId="77777777" w:rsidR="00B01651" w:rsidRDefault="00000000">
            <w:r>
              <w:rPr>
                <w:sz w:val="19"/>
                <w:szCs w:val="19"/>
              </w:rPr>
              <w:t>Neutrophils, %</w:t>
            </w:r>
          </w:p>
        </w:tc>
        <w:tc>
          <w:tcPr>
            <w:tcW w:w="1650" w:type="dxa"/>
            <w:tcMar>
              <w:top w:w="40" w:type="dxa"/>
              <w:left w:w="80" w:type="dxa"/>
              <w:bottom w:w="40" w:type="dxa"/>
              <w:right w:w="80" w:type="dxa"/>
            </w:tcMar>
          </w:tcPr>
          <w:p w14:paraId="357BA02B" w14:textId="77777777" w:rsidR="00B01651" w:rsidRDefault="00000000">
            <w:pPr>
              <w:jc w:val="center"/>
            </w:pPr>
            <w:r>
              <w:rPr>
                <w:sz w:val="19"/>
                <w:szCs w:val="19"/>
              </w:rPr>
              <w:t>77.0 (70.0–82.4)</w:t>
            </w:r>
          </w:p>
        </w:tc>
        <w:tc>
          <w:tcPr>
            <w:tcW w:w="1950" w:type="dxa"/>
            <w:tcMar>
              <w:top w:w="40" w:type="dxa"/>
              <w:left w:w="80" w:type="dxa"/>
              <w:bottom w:w="40" w:type="dxa"/>
              <w:right w:w="80" w:type="dxa"/>
            </w:tcMar>
          </w:tcPr>
          <w:p w14:paraId="62BC4F6F" w14:textId="77777777" w:rsidR="00B01651" w:rsidRDefault="00000000">
            <w:pPr>
              <w:jc w:val="center"/>
            </w:pPr>
            <w:r>
              <w:rPr>
                <w:sz w:val="19"/>
                <w:szCs w:val="19"/>
              </w:rPr>
              <w:t>76.8 (68.0–84.2)</w:t>
            </w:r>
          </w:p>
        </w:tc>
        <w:tc>
          <w:tcPr>
            <w:tcW w:w="1650" w:type="dxa"/>
            <w:tcMar>
              <w:top w:w="40" w:type="dxa"/>
              <w:left w:w="80" w:type="dxa"/>
              <w:bottom w:w="40" w:type="dxa"/>
              <w:right w:w="80" w:type="dxa"/>
            </w:tcMar>
          </w:tcPr>
          <w:p w14:paraId="6D404FE8" w14:textId="77777777" w:rsidR="00B01651" w:rsidRDefault="00000000">
            <w:pPr>
              <w:jc w:val="center"/>
            </w:pPr>
            <w:r>
              <w:rPr>
                <w:sz w:val="19"/>
                <w:szCs w:val="19"/>
              </w:rPr>
              <w:t>70.5 (66.0–82.2)</w:t>
            </w:r>
          </w:p>
        </w:tc>
        <w:tc>
          <w:tcPr>
            <w:tcW w:w="1350" w:type="dxa"/>
            <w:tcMar>
              <w:top w:w="40" w:type="dxa"/>
              <w:left w:w="80" w:type="dxa"/>
              <w:bottom w:w="40" w:type="dxa"/>
              <w:right w:w="80" w:type="dxa"/>
            </w:tcMar>
          </w:tcPr>
          <w:p w14:paraId="5746576A" w14:textId="77777777" w:rsidR="00B01651" w:rsidRDefault="00000000">
            <w:pPr>
              <w:jc w:val="center"/>
            </w:pPr>
            <w:r>
              <w:rPr>
                <w:sz w:val="19"/>
                <w:szCs w:val="19"/>
              </w:rPr>
              <w:t>0.032</w:t>
            </w:r>
          </w:p>
        </w:tc>
      </w:tr>
      <w:tr w:rsidR="00B01651" w14:paraId="5879C383" w14:textId="77777777">
        <w:tc>
          <w:tcPr>
            <w:tcW w:w="2760" w:type="dxa"/>
            <w:tcMar>
              <w:top w:w="40" w:type="dxa"/>
              <w:left w:w="80" w:type="dxa"/>
              <w:bottom w:w="40" w:type="dxa"/>
              <w:right w:w="80" w:type="dxa"/>
            </w:tcMar>
          </w:tcPr>
          <w:p w14:paraId="162CBFE7" w14:textId="77777777" w:rsidR="00B01651" w:rsidRDefault="00000000">
            <w:r>
              <w:rPr>
                <w:sz w:val="19"/>
                <w:szCs w:val="19"/>
              </w:rPr>
              <w:t>Random glucose, mg/dL</w:t>
            </w:r>
          </w:p>
        </w:tc>
        <w:tc>
          <w:tcPr>
            <w:tcW w:w="1650" w:type="dxa"/>
            <w:tcMar>
              <w:top w:w="40" w:type="dxa"/>
              <w:left w:w="80" w:type="dxa"/>
              <w:bottom w:w="40" w:type="dxa"/>
              <w:right w:w="80" w:type="dxa"/>
            </w:tcMar>
          </w:tcPr>
          <w:p w14:paraId="4DCAC421" w14:textId="77777777" w:rsidR="00B01651" w:rsidRDefault="00000000">
            <w:pPr>
              <w:jc w:val="center"/>
            </w:pPr>
            <w:r>
              <w:rPr>
                <w:sz w:val="19"/>
                <w:szCs w:val="19"/>
              </w:rPr>
              <w:t>114 (101–145)</w:t>
            </w:r>
          </w:p>
        </w:tc>
        <w:tc>
          <w:tcPr>
            <w:tcW w:w="1950" w:type="dxa"/>
            <w:tcMar>
              <w:top w:w="40" w:type="dxa"/>
              <w:left w:w="80" w:type="dxa"/>
              <w:bottom w:w="40" w:type="dxa"/>
              <w:right w:w="80" w:type="dxa"/>
            </w:tcMar>
          </w:tcPr>
          <w:p w14:paraId="76D2FD34" w14:textId="77777777" w:rsidR="00B01651" w:rsidRDefault="00000000">
            <w:pPr>
              <w:jc w:val="center"/>
            </w:pPr>
            <w:r>
              <w:rPr>
                <w:sz w:val="19"/>
                <w:szCs w:val="19"/>
              </w:rPr>
              <w:t>130 (113–159)</w:t>
            </w:r>
          </w:p>
        </w:tc>
        <w:tc>
          <w:tcPr>
            <w:tcW w:w="1650" w:type="dxa"/>
            <w:tcMar>
              <w:top w:w="40" w:type="dxa"/>
              <w:left w:w="80" w:type="dxa"/>
              <w:bottom w:w="40" w:type="dxa"/>
              <w:right w:w="80" w:type="dxa"/>
            </w:tcMar>
          </w:tcPr>
          <w:p w14:paraId="17489E37" w14:textId="77777777" w:rsidR="00B01651" w:rsidRDefault="00000000">
            <w:pPr>
              <w:jc w:val="center"/>
            </w:pPr>
            <w:r>
              <w:rPr>
                <w:sz w:val="19"/>
                <w:szCs w:val="19"/>
              </w:rPr>
              <w:t>183 (127–209)</w:t>
            </w:r>
          </w:p>
        </w:tc>
        <w:tc>
          <w:tcPr>
            <w:tcW w:w="1350" w:type="dxa"/>
            <w:tcMar>
              <w:top w:w="40" w:type="dxa"/>
              <w:left w:w="80" w:type="dxa"/>
              <w:bottom w:w="40" w:type="dxa"/>
              <w:right w:w="80" w:type="dxa"/>
            </w:tcMar>
          </w:tcPr>
          <w:p w14:paraId="57EA743A" w14:textId="77777777" w:rsidR="00B01651" w:rsidRDefault="00000000">
            <w:pPr>
              <w:jc w:val="center"/>
            </w:pPr>
            <w:r>
              <w:rPr>
                <w:sz w:val="19"/>
                <w:szCs w:val="19"/>
              </w:rPr>
              <w:t>&lt; 0.001</w:t>
            </w:r>
          </w:p>
        </w:tc>
      </w:tr>
      <w:tr w:rsidR="00B01651" w14:paraId="7029D779" w14:textId="77777777">
        <w:tc>
          <w:tcPr>
            <w:tcW w:w="2760" w:type="dxa"/>
            <w:tcMar>
              <w:top w:w="40" w:type="dxa"/>
              <w:left w:w="80" w:type="dxa"/>
              <w:bottom w:w="40" w:type="dxa"/>
              <w:right w:w="80" w:type="dxa"/>
            </w:tcMar>
          </w:tcPr>
          <w:p w14:paraId="524E6EC0" w14:textId="77777777" w:rsidR="00B01651" w:rsidRDefault="00000000">
            <w:r>
              <w:rPr>
                <w:sz w:val="19"/>
                <w:szCs w:val="19"/>
              </w:rPr>
              <w:t>Urea, mg/dL</w:t>
            </w:r>
          </w:p>
        </w:tc>
        <w:tc>
          <w:tcPr>
            <w:tcW w:w="1650" w:type="dxa"/>
            <w:tcMar>
              <w:top w:w="40" w:type="dxa"/>
              <w:left w:w="80" w:type="dxa"/>
              <w:bottom w:w="40" w:type="dxa"/>
              <w:right w:w="80" w:type="dxa"/>
            </w:tcMar>
          </w:tcPr>
          <w:p w14:paraId="25FBA6C0" w14:textId="77777777" w:rsidR="00B01651" w:rsidRDefault="00000000">
            <w:pPr>
              <w:jc w:val="center"/>
            </w:pPr>
            <w:r>
              <w:rPr>
                <w:sz w:val="19"/>
                <w:szCs w:val="19"/>
              </w:rPr>
              <w:t>27 (24–35)</w:t>
            </w:r>
          </w:p>
        </w:tc>
        <w:tc>
          <w:tcPr>
            <w:tcW w:w="1950" w:type="dxa"/>
            <w:tcMar>
              <w:top w:w="40" w:type="dxa"/>
              <w:left w:w="80" w:type="dxa"/>
              <w:bottom w:w="40" w:type="dxa"/>
              <w:right w:w="80" w:type="dxa"/>
            </w:tcMar>
          </w:tcPr>
          <w:p w14:paraId="4238D5E9" w14:textId="77777777" w:rsidR="00B01651" w:rsidRDefault="00000000">
            <w:pPr>
              <w:jc w:val="center"/>
            </w:pPr>
            <w:r>
              <w:rPr>
                <w:sz w:val="19"/>
                <w:szCs w:val="19"/>
              </w:rPr>
              <w:t>27 (24–31)</w:t>
            </w:r>
          </w:p>
        </w:tc>
        <w:tc>
          <w:tcPr>
            <w:tcW w:w="1650" w:type="dxa"/>
            <w:tcMar>
              <w:top w:w="40" w:type="dxa"/>
              <w:left w:w="80" w:type="dxa"/>
              <w:bottom w:w="40" w:type="dxa"/>
              <w:right w:w="80" w:type="dxa"/>
            </w:tcMar>
          </w:tcPr>
          <w:p w14:paraId="19733466" w14:textId="77777777" w:rsidR="00B01651" w:rsidRDefault="00000000">
            <w:pPr>
              <w:jc w:val="center"/>
            </w:pPr>
            <w:r>
              <w:rPr>
                <w:sz w:val="19"/>
                <w:szCs w:val="19"/>
              </w:rPr>
              <w:t>28 (26–31)</w:t>
            </w:r>
          </w:p>
        </w:tc>
        <w:tc>
          <w:tcPr>
            <w:tcW w:w="1350" w:type="dxa"/>
            <w:tcMar>
              <w:top w:w="40" w:type="dxa"/>
              <w:left w:w="80" w:type="dxa"/>
              <w:bottom w:w="40" w:type="dxa"/>
              <w:right w:w="80" w:type="dxa"/>
            </w:tcMar>
          </w:tcPr>
          <w:p w14:paraId="73ADDDFB" w14:textId="77777777" w:rsidR="00B01651" w:rsidRDefault="00000000">
            <w:pPr>
              <w:jc w:val="center"/>
            </w:pPr>
            <w:r>
              <w:rPr>
                <w:sz w:val="19"/>
                <w:szCs w:val="19"/>
              </w:rPr>
              <w:t>0.625</w:t>
            </w:r>
          </w:p>
        </w:tc>
      </w:tr>
      <w:tr w:rsidR="00B01651" w14:paraId="76964453" w14:textId="77777777">
        <w:tc>
          <w:tcPr>
            <w:tcW w:w="2760" w:type="dxa"/>
            <w:tcMar>
              <w:top w:w="40" w:type="dxa"/>
              <w:left w:w="80" w:type="dxa"/>
              <w:bottom w:w="40" w:type="dxa"/>
              <w:right w:w="80" w:type="dxa"/>
            </w:tcMar>
          </w:tcPr>
          <w:p w14:paraId="103C2F60" w14:textId="77777777" w:rsidR="00B01651" w:rsidRDefault="00000000">
            <w:r>
              <w:rPr>
                <w:sz w:val="19"/>
                <w:szCs w:val="19"/>
              </w:rPr>
              <w:t>Serum creatinine, mg/dL</w:t>
            </w:r>
          </w:p>
        </w:tc>
        <w:tc>
          <w:tcPr>
            <w:tcW w:w="1650" w:type="dxa"/>
            <w:tcMar>
              <w:top w:w="40" w:type="dxa"/>
              <w:left w:w="80" w:type="dxa"/>
              <w:bottom w:w="40" w:type="dxa"/>
              <w:right w:w="80" w:type="dxa"/>
            </w:tcMar>
          </w:tcPr>
          <w:p w14:paraId="6FF2376F" w14:textId="77777777" w:rsidR="00B01651" w:rsidRDefault="00000000">
            <w:pPr>
              <w:jc w:val="center"/>
            </w:pPr>
            <w:r>
              <w:rPr>
                <w:sz w:val="19"/>
                <w:szCs w:val="19"/>
              </w:rPr>
              <w:t>0.70 (0.60–0.90)</w:t>
            </w:r>
          </w:p>
        </w:tc>
        <w:tc>
          <w:tcPr>
            <w:tcW w:w="1950" w:type="dxa"/>
            <w:tcMar>
              <w:top w:w="40" w:type="dxa"/>
              <w:left w:w="80" w:type="dxa"/>
              <w:bottom w:w="40" w:type="dxa"/>
              <w:right w:w="80" w:type="dxa"/>
            </w:tcMar>
          </w:tcPr>
          <w:p w14:paraId="3A459B0E" w14:textId="77777777" w:rsidR="00B01651" w:rsidRDefault="00000000">
            <w:pPr>
              <w:jc w:val="center"/>
            </w:pPr>
            <w:r>
              <w:rPr>
                <w:sz w:val="19"/>
                <w:szCs w:val="19"/>
              </w:rPr>
              <w:t>0.80 (0.70–0.90)</w:t>
            </w:r>
          </w:p>
        </w:tc>
        <w:tc>
          <w:tcPr>
            <w:tcW w:w="1650" w:type="dxa"/>
            <w:tcMar>
              <w:top w:w="40" w:type="dxa"/>
              <w:left w:w="80" w:type="dxa"/>
              <w:bottom w:w="40" w:type="dxa"/>
              <w:right w:w="80" w:type="dxa"/>
            </w:tcMar>
          </w:tcPr>
          <w:p w14:paraId="1B5A3A23" w14:textId="77777777" w:rsidR="00B01651" w:rsidRDefault="00000000">
            <w:pPr>
              <w:jc w:val="center"/>
            </w:pPr>
            <w:r>
              <w:rPr>
                <w:sz w:val="19"/>
                <w:szCs w:val="19"/>
              </w:rPr>
              <w:t>0.90 (0.60–1.00)</w:t>
            </w:r>
          </w:p>
        </w:tc>
        <w:tc>
          <w:tcPr>
            <w:tcW w:w="1350" w:type="dxa"/>
            <w:tcMar>
              <w:top w:w="40" w:type="dxa"/>
              <w:left w:w="80" w:type="dxa"/>
              <w:bottom w:w="40" w:type="dxa"/>
              <w:right w:w="80" w:type="dxa"/>
            </w:tcMar>
          </w:tcPr>
          <w:p w14:paraId="6F750038" w14:textId="77777777" w:rsidR="00B01651" w:rsidRDefault="00000000">
            <w:pPr>
              <w:jc w:val="center"/>
            </w:pPr>
            <w:r>
              <w:rPr>
                <w:sz w:val="19"/>
                <w:szCs w:val="19"/>
              </w:rPr>
              <w:t>0.015</w:t>
            </w:r>
          </w:p>
        </w:tc>
      </w:tr>
      <w:tr w:rsidR="00B01651" w14:paraId="56912926" w14:textId="77777777">
        <w:tc>
          <w:tcPr>
            <w:tcW w:w="2760" w:type="dxa"/>
            <w:tcMar>
              <w:top w:w="40" w:type="dxa"/>
              <w:left w:w="80" w:type="dxa"/>
              <w:bottom w:w="40" w:type="dxa"/>
              <w:right w:w="80" w:type="dxa"/>
            </w:tcMar>
          </w:tcPr>
          <w:p w14:paraId="7DC81836" w14:textId="77777777" w:rsidR="00B01651" w:rsidRDefault="00000000">
            <w:r>
              <w:rPr>
                <w:sz w:val="19"/>
                <w:szCs w:val="19"/>
              </w:rPr>
              <w:t>Total cholesterol, mg/dL</w:t>
            </w:r>
          </w:p>
        </w:tc>
        <w:tc>
          <w:tcPr>
            <w:tcW w:w="1650" w:type="dxa"/>
            <w:tcMar>
              <w:top w:w="40" w:type="dxa"/>
              <w:left w:w="80" w:type="dxa"/>
              <w:bottom w:w="40" w:type="dxa"/>
              <w:right w:w="80" w:type="dxa"/>
            </w:tcMar>
          </w:tcPr>
          <w:p w14:paraId="0055DDC3" w14:textId="77777777" w:rsidR="00B01651" w:rsidRDefault="00000000">
            <w:pPr>
              <w:jc w:val="center"/>
            </w:pPr>
            <w:r>
              <w:rPr>
                <w:sz w:val="19"/>
                <w:szCs w:val="19"/>
              </w:rPr>
              <w:t>171 (143–201)</w:t>
            </w:r>
          </w:p>
        </w:tc>
        <w:tc>
          <w:tcPr>
            <w:tcW w:w="1950" w:type="dxa"/>
            <w:tcMar>
              <w:top w:w="40" w:type="dxa"/>
              <w:left w:w="80" w:type="dxa"/>
              <w:bottom w:w="40" w:type="dxa"/>
              <w:right w:w="80" w:type="dxa"/>
            </w:tcMar>
          </w:tcPr>
          <w:p w14:paraId="792924FA" w14:textId="77777777" w:rsidR="00B01651" w:rsidRDefault="00000000">
            <w:pPr>
              <w:jc w:val="center"/>
            </w:pPr>
            <w:r>
              <w:rPr>
                <w:sz w:val="19"/>
                <w:szCs w:val="19"/>
              </w:rPr>
              <w:t>185 (167–205)</w:t>
            </w:r>
          </w:p>
        </w:tc>
        <w:tc>
          <w:tcPr>
            <w:tcW w:w="1650" w:type="dxa"/>
            <w:tcMar>
              <w:top w:w="40" w:type="dxa"/>
              <w:left w:w="80" w:type="dxa"/>
              <w:bottom w:w="40" w:type="dxa"/>
              <w:right w:w="80" w:type="dxa"/>
            </w:tcMar>
          </w:tcPr>
          <w:p w14:paraId="3A7C924B" w14:textId="77777777" w:rsidR="00B01651" w:rsidRDefault="00000000">
            <w:pPr>
              <w:jc w:val="center"/>
            </w:pPr>
            <w:r>
              <w:rPr>
                <w:sz w:val="19"/>
                <w:szCs w:val="19"/>
              </w:rPr>
              <w:t>210 (200–229)</w:t>
            </w:r>
          </w:p>
        </w:tc>
        <w:tc>
          <w:tcPr>
            <w:tcW w:w="1350" w:type="dxa"/>
            <w:tcMar>
              <w:top w:w="40" w:type="dxa"/>
              <w:left w:w="80" w:type="dxa"/>
              <w:bottom w:w="40" w:type="dxa"/>
              <w:right w:w="80" w:type="dxa"/>
            </w:tcMar>
          </w:tcPr>
          <w:p w14:paraId="580518B1" w14:textId="77777777" w:rsidR="00B01651" w:rsidRDefault="00000000">
            <w:pPr>
              <w:jc w:val="center"/>
            </w:pPr>
            <w:r>
              <w:rPr>
                <w:sz w:val="19"/>
                <w:szCs w:val="19"/>
              </w:rPr>
              <w:t>&lt; 0.001</w:t>
            </w:r>
          </w:p>
        </w:tc>
      </w:tr>
      <w:tr w:rsidR="00B01651" w14:paraId="4FFC70B7" w14:textId="77777777">
        <w:tc>
          <w:tcPr>
            <w:tcW w:w="2760" w:type="dxa"/>
            <w:tcMar>
              <w:top w:w="40" w:type="dxa"/>
              <w:left w:w="80" w:type="dxa"/>
              <w:bottom w:w="40" w:type="dxa"/>
              <w:right w:w="80" w:type="dxa"/>
            </w:tcMar>
          </w:tcPr>
          <w:p w14:paraId="19E47165" w14:textId="77777777" w:rsidR="00B01651" w:rsidRDefault="00000000">
            <w:r>
              <w:rPr>
                <w:sz w:val="19"/>
                <w:szCs w:val="19"/>
              </w:rPr>
              <w:t>Triglycerides, mg/dL</w:t>
            </w:r>
          </w:p>
        </w:tc>
        <w:tc>
          <w:tcPr>
            <w:tcW w:w="1650" w:type="dxa"/>
            <w:tcMar>
              <w:top w:w="40" w:type="dxa"/>
              <w:left w:w="80" w:type="dxa"/>
              <w:bottom w:w="40" w:type="dxa"/>
              <w:right w:w="80" w:type="dxa"/>
            </w:tcMar>
          </w:tcPr>
          <w:p w14:paraId="6BDEFA51" w14:textId="77777777" w:rsidR="00B01651" w:rsidRDefault="00000000">
            <w:pPr>
              <w:jc w:val="center"/>
            </w:pPr>
            <w:r>
              <w:rPr>
                <w:sz w:val="19"/>
                <w:szCs w:val="19"/>
              </w:rPr>
              <w:t>142 (98–185)</w:t>
            </w:r>
          </w:p>
        </w:tc>
        <w:tc>
          <w:tcPr>
            <w:tcW w:w="1950" w:type="dxa"/>
            <w:tcMar>
              <w:top w:w="40" w:type="dxa"/>
              <w:left w:w="80" w:type="dxa"/>
              <w:bottom w:w="40" w:type="dxa"/>
              <w:right w:w="80" w:type="dxa"/>
            </w:tcMar>
          </w:tcPr>
          <w:p w14:paraId="6435F254" w14:textId="77777777" w:rsidR="00B01651" w:rsidRDefault="00000000">
            <w:pPr>
              <w:jc w:val="center"/>
            </w:pPr>
            <w:r>
              <w:rPr>
                <w:sz w:val="19"/>
                <w:szCs w:val="19"/>
              </w:rPr>
              <w:t>90 (65–150)</w:t>
            </w:r>
          </w:p>
        </w:tc>
        <w:tc>
          <w:tcPr>
            <w:tcW w:w="1650" w:type="dxa"/>
            <w:tcMar>
              <w:top w:w="40" w:type="dxa"/>
              <w:left w:w="80" w:type="dxa"/>
              <w:bottom w:w="40" w:type="dxa"/>
              <w:right w:w="80" w:type="dxa"/>
            </w:tcMar>
          </w:tcPr>
          <w:p w14:paraId="049E78EE" w14:textId="77777777" w:rsidR="00B01651" w:rsidRDefault="00000000">
            <w:pPr>
              <w:jc w:val="center"/>
            </w:pPr>
            <w:r>
              <w:rPr>
                <w:sz w:val="19"/>
                <w:szCs w:val="19"/>
              </w:rPr>
              <w:t>90 (70–140)</w:t>
            </w:r>
          </w:p>
        </w:tc>
        <w:tc>
          <w:tcPr>
            <w:tcW w:w="1350" w:type="dxa"/>
            <w:tcMar>
              <w:top w:w="40" w:type="dxa"/>
              <w:left w:w="80" w:type="dxa"/>
              <w:bottom w:w="40" w:type="dxa"/>
              <w:right w:w="80" w:type="dxa"/>
            </w:tcMar>
          </w:tcPr>
          <w:p w14:paraId="4E91F1F7" w14:textId="77777777" w:rsidR="00B01651" w:rsidRDefault="00000000">
            <w:pPr>
              <w:jc w:val="center"/>
            </w:pPr>
            <w:r>
              <w:rPr>
                <w:sz w:val="19"/>
                <w:szCs w:val="19"/>
              </w:rPr>
              <w:t>&lt; 0.001</w:t>
            </w:r>
          </w:p>
        </w:tc>
      </w:tr>
      <w:tr w:rsidR="00B01651" w14:paraId="348F9D2B" w14:textId="77777777">
        <w:tc>
          <w:tcPr>
            <w:tcW w:w="2760" w:type="dxa"/>
            <w:tcMar>
              <w:top w:w="40" w:type="dxa"/>
              <w:left w:w="80" w:type="dxa"/>
              <w:bottom w:w="40" w:type="dxa"/>
              <w:right w:w="80" w:type="dxa"/>
            </w:tcMar>
          </w:tcPr>
          <w:p w14:paraId="227CEA1C" w14:textId="77777777" w:rsidR="00B01651" w:rsidRDefault="00000000">
            <w:r>
              <w:rPr>
                <w:sz w:val="19"/>
                <w:szCs w:val="19"/>
              </w:rPr>
              <w:t>HDL cholesterol, mg/dL</w:t>
            </w:r>
          </w:p>
        </w:tc>
        <w:tc>
          <w:tcPr>
            <w:tcW w:w="1650" w:type="dxa"/>
            <w:tcMar>
              <w:top w:w="40" w:type="dxa"/>
              <w:left w:w="80" w:type="dxa"/>
              <w:bottom w:w="40" w:type="dxa"/>
              <w:right w:w="80" w:type="dxa"/>
            </w:tcMar>
          </w:tcPr>
          <w:p w14:paraId="2D2DEE8B" w14:textId="77777777" w:rsidR="00B01651" w:rsidRDefault="00000000">
            <w:pPr>
              <w:jc w:val="center"/>
            </w:pPr>
            <w:r>
              <w:rPr>
                <w:sz w:val="19"/>
                <w:szCs w:val="19"/>
              </w:rPr>
              <w:t>41 (38–49)</w:t>
            </w:r>
          </w:p>
        </w:tc>
        <w:tc>
          <w:tcPr>
            <w:tcW w:w="1950" w:type="dxa"/>
            <w:tcMar>
              <w:top w:w="40" w:type="dxa"/>
              <w:left w:w="80" w:type="dxa"/>
              <w:bottom w:w="40" w:type="dxa"/>
              <w:right w:w="80" w:type="dxa"/>
            </w:tcMar>
          </w:tcPr>
          <w:p w14:paraId="56251114" w14:textId="77777777" w:rsidR="00B01651" w:rsidRDefault="00000000">
            <w:pPr>
              <w:jc w:val="center"/>
            </w:pPr>
            <w:r>
              <w:rPr>
                <w:sz w:val="19"/>
                <w:szCs w:val="19"/>
              </w:rPr>
              <w:t>45 (41–48)</w:t>
            </w:r>
          </w:p>
        </w:tc>
        <w:tc>
          <w:tcPr>
            <w:tcW w:w="1650" w:type="dxa"/>
            <w:tcMar>
              <w:top w:w="40" w:type="dxa"/>
              <w:left w:w="80" w:type="dxa"/>
              <w:bottom w:w="40" w:type="dxa"/>
              <w:right w:w="80" w:type="dxa"/>
            </w:tcMar>
          </w:tcPr>
          <w:p w14:paraId="670D0A26" w14:textId="77777777" w:rsidR="00B01651" w:rsidRDefault="00000000">
            <w:pPr>
              <w:jc w:val="center"/>
            </w:pPr>
            <w:r>
              <w:rPr>
                <w:sz w:val="19"/>
                <w:szCs w:val="19"/>
              </w:rPr>
              <w:t>45 (40–50)</w:t>
            </w:r>
          </w:p>
        </w:tc>
        <w:tc>
          <w:tcPr>
            <w:tcW w:w="1350" w:type="dxa"/>
            <w:tcMar>
              <w:top w:w="40" w:type="dxa"/>
              <w:left w:w="80" w:type="dxa"/>
              <w:bottom w:w="40" w:type="dxa"/>
              <w:right w:w="80" w:type="dxa"/>
            </w:tcMar>
          </w:tcPr>
          <w:p w14:paraId="7A4B447E" w14:textId="77777777" w:rsidR="00B01651" w:rsidRDefault="00000000">
            <w:pPr>
              <w:jc w:val="center"/>
            </w:pPr>
            <w:r>
              <w:rPr>
                <w:sz w:val="19"/>
                <w:szCs w:val="19"/>
              </w:rPr>
              <w:t>0.172</w:t>
            </w:r>
          </w:p>
        </w:tc>
      </w:tr>
      <w:tr w:rsidR="00B01651" w14:paraId="0AC41F79" w14:textId="77777777">
        <w:tc>
          <w:tcPr>
            <w:tcW w:w="2760" w:type="dxa"/>
            <w:tcMar>
              <w:top w:w="40" w:type="dxa"/>
              <w:left w:w="80" w:type="dxa"/>
              <w:bottom w:w="40" w:type="dxa"/>
              <w:right w:w="80" w:type="dxa"/>
            </w:tcMar>
          </w:tcPr>
          <w:p w14:paraId="048D5D28" w14:textId="77777777" w:rsidR="00B01651" w:rsidRDefault="00000000">
            <w:r>
              <w:rPr>
                <w:sz w:val="19"/>
                <w:szCs w:val="19"/>
              </w:rPr>
              <w:t>LDL cholesterol, mg/dL</w:t>
            </w:r>
          </w:p>
        </w:tc>
        <w:tc>
          <w:tcPr>
            <w:tcW w:w="1650" w:type="dxa"/>
            <w:tcMar>
              <w:top w:w="40" w:type="dxa"/>
              <w:left w:w="80" w:type="dxa"/>
              <w:bottom w:w="40" w:type="dxa"/>
              <w:right w:w="80" w:type="dxa"/>
            </w:tcMar>
          </w:tcPr>
          <w:p w14:paraId="3E3B758A" w14:textId="77777777" w:rsidR="00B01651" w:rsidRDefault="00000000">
            <w:pPr>
              <w:jc w:val="center"/>
            </w:pPr>
            <w:r>
              <w:rPr>
                <w:sz w:val="19"/>
                <w:szCs w:val="19"/>
              </w:rPr>
              <w:t>108 (77–130)</w:t>
            </w:r>
          </w:p>
        </w:tc>
        <w:tc>
          <w:tcPr>
            <w:tcW w:w="1950" w:type="dxa"/>
            <w:tcMar>
              <w:top w:w="40" w:type="dxa"/>
              <w:left w:w="80" w:type="dxa"/>
              <w:bottom w:w="40" w:type="dxa"/>
              <w:right w:w="80" w:type="dxa"/>
            </w:tcMar>
          </w:tcPr>
          <w:p w14:paraId="0A18F6D8" w14:textId="77777777" w:rsidR="00B01651" w:rsidRDefault="00000000">
            <w:pPr>
              <w:jc w:val="center"/>
            </w:pPr>
            <w:r>
              <w:rPr>
                <w:sz w:val="19"/>
                <w:szCs w:val="19"/>
              </w:rPr>
              <w:t>128 (103–136)</w:t>
            </w:r>
          </w:p>
        </w:tc>
        <w:tc>
          <w:tcPr>
            <w:tcW w:w="1650" w:type="dxa"/>
            <w:tcMar>
              <w:top w:w="40" w:type="dxa"/>
              <w:left w:w="80" w:type="dxa"/>
              <w:bottom w:w="40" w:type="dxa"/>
              <w:right w:w="80" w:type="dxa"/>
            </w:tcMar>
          </w:tcPr>
          <w:p w14:paraId="7AC2696C" w14:textId="77777777" w:rsidR="00B01651" w:rsidRDefault="00000000">
            <w:pPr>
              <w:jc w:val="center"/>
            </w:pPr>
            <w:r>
              <w:rPr>
                <w:sz w:val="19"/>
                <w:szCs w:val="19"/>
              </w:rPr>
              <w:t>146 (131–158)</w:t>
            </w:r>
          </w:p>
        </w:tc>
        <w:tc>
          <w:tcPr>
            <w:tcW w:w="1350" w:type="dxa"/>
            <w:tcMar>
              <w:top w:w="40" w:type="dxa"/>
              <w:left w:w="80" w:type="dxa"/>
              <w:bottom w:w="40" w:type="dxa"/>
              <w:right w:w="80" w:type="dxa"/>
            </w:tcMar>
          </w:tcPr>
          <w:p w14:paraId="0F5353D7" w14:textId="77777777" w:rsidR="00B01651" w:rsidRDefault="00000000">
            <w:pPr>
              <w:jc w:val="center"/>
            </w:pPr>
            <w:r>
              <w:rPr>
                <w:sz w:val="19"/>
                <w:szCs w:val="19"/>
              </w:rPr>
              <w:t>&lt; 0.001</w:t>
            </w:r>
          </w:p>
        </w:tc>
      </w:tr>
    </w:tbl>
    <w:p w14:paraId="20F8198F" w14:textId="77777777" w:rsidR="00B01651" w:rsidRDefault="00000000">
      <w:pPr>
        <w:spacing w:after="300" w:line="276" w:lineRule="auto"/>
      </w:pPr>
      <w:r>
        <w:rPr>
          <w:i/>
          <w:iCs/>
        </w:rPr>
        <w:t xml:space="preserve">Values are median (interquartile range); Kruskal–Wallis test. These variables were measured in every patient but are not shown in the main text; the repolarization, echocardiographic, angiographic and outcome variables for the same three strata appear in Table 2 of the main article. HDL, high-density lipoprotein; LDL, low-density lipoprotein.</w:t>
      </w:r>
    </w:p>
    <w:p w14:paraId="68F94A0E" w14:textId="77777777" w:rsidR="00B01651" w:rsidRDefault="00000000">
      <w:pPr>
        <w:spacing w:after="120" w:line="276" w:lineRule="auto"/>
      </w:pPr>
      <w:r>
        <w:rPr>
          <w:b/>
          <w:bCs/>
        </w:rPr>
        <w:t>Supplementary Table S2. Baseline characteristics, repolarization indices and six-month outcome by sex</w:t>
      </w:r>
    </w:p>
    <w:tbl>
      <w:tblPr>
        <w:tblW w:w="9360" w:type="dxa"/>
        <w:tblBorders>
          <w:top w:val="single" w:sz="6" w:space="0" w:color="000000"/>
          <w:bottom w:val="single" w:sz="6" w:space="0" w:color="000000"/>
          <w:insideH w:val="single" w:sz="2" w:space="0" w:color="BFBFBF"/>
        </w:tblBorders>
        <w:tblCellMar>
          <w:left w:w="10" w:type="dxa"/>
          <w:right w:w="10" w:type="dxa"/>
        </w:tblCellMar>
        <w:tblLook w:val="04A0" w:firstRow="1" w:lastRow="0" w:firstColumn="1" w:lastColumn="0" w:noHBand="0" w:noVBand="1"/>
      </w:tblPr>
      <w:tblGrid>
        <w:gridCol w:w="3360"/>
        <w:gridCol w:w="2100"/>
        <w:gridCol w:w="2100"/>
        <w:gridCol w:w="1800"/>
      </w:tblGrid>
      <w:tr w:rsidR="00B01651" w14:paraId="53C9DD7A" w14:textId="77777777">
        <w:trPr>
          <w:tblHeader/>
        </w:trPr>
        <w:tc>
          <w:tcPr>
            <w:tcW w:w="3360" w:type="dxa"/>
            <w:shd w:val="clear" w:color="auto" w:fill="F2F2F2"/>
            <w:tcMar>
              <w:top w:w="40" w:type="dxa"/>
              <w:left w:w="80" w:type="dxa"/>
              <w:bottom w:w="40" w:type="dxa"/>
              <w:right w:w="80" w:type="dxa"/>
            </w:tcMar>
          </w:tcPr>
          <w:p w14:paraId="3E9AE363" w14:textId="77777777" w:rsidR="00B01651" w:rsidRDefault="00000000">
            <w:r>
              <w:rPr>
                <w:b/>
                <w:bCs/>
                <w:sz w:val="19"/>
                <w:szCs w:val="19"/>
              </w:rPr>
              <w:t>Variable</w:t>
            </w:r>
          </w:p>
        </w:tc>
        <w:tc>
          <w:tcPr>
            <w:tcW w:w="2100" w:type="dxa"/>
            <w:shd w:val="clear" w:color="auto" w:fill="F2F2F2"/>
            <w:tcMar>
              <w:top w:w="40" w:type="dxa"/>
              <w:left w:w="80" w:type="dxa"/>
              <w:bottom w:w="40" w:type="dxa"/>
              <w:right w:w="80" w:type="dxa"/>
            </w:tcMar>
          </w:tcPr>
          <w:p w14:paraId="571220CF" w14:textId="77777777" w:rsidR="00B01651" w:rsidRDefault="00000000">
            <w:pPr>
              <w:jc w:val="center"/>
            </w:pPr>
            <w:r>
              <w:rPr>
                <w:b/>
                <w:bCs/>
                <w:sz w:val="19"/>
                <w:szCs w:val="19"/>
              </w:rPr>
              <w:t>Men n = 194</w:t>
            </w:r>
          </w:p>
        </w:tc>
        <w:tc>
          <w:tcPr>
            <w:tcW w:w="2100" w:type="dxa"/>
            <w:shd w:val="clear" w:color="auto" w:fill="F2F2F2"/>
            <w:tcMar>
              <w:top w:w="40" w:type="dxa"/>
              <w:left w:w="80" w:type="dxa"/>
              <w:bottom w:w="40" w:type="dxa"/>
              <w:right w:w="80" w:type="dxa"/>
            </w:tcMar>
          </w:tcPr>
          <w:p w14:paraId="6D8188DA" w14:textId="77777777" w:rsidR="00B01651" w:rsidRDefault="00000000">
            <w:pPr>
              <w:jc w:val="center"/>
            </w:pPr>
            <w:r>
              <w:rPr>
                <w:b/>
                <w:bCs/>
                <w:sz w:val="19"/>
                <w:szCs w:val="19"/>
              </w:rPr>
              <w:t>Women n = 56</w:t>
            </w:r>
          </w:p>
        </w:tc>
        <w:tc>
          <w:tcPr>
            <w:tcW w:w="1800" w:type="dxa"/>
            <w:shd w:val="clear" w:color="auto" w:fill="F2F2F2"/>
            <w:tcMar>
              <w:top w:w="40" w:type="dxa"/>
              <w:left w:w="80" w:type="dxa"/>
              <w:bottom w:w="40" w:type="dxa"/>
              <w:right w:w="80" w:type="dxa"/>
            </w:tcMar>
          </w:tcPr>
          <w:p w14:paraId="1D6C035E" w14:textId="77777777" w:rsidR="00B01651" w:rsidRDefault="00000000">
            <w:pPr>
              <w:jc w:val="center"/>
            </w:pPr>
            <w:r>
              <w:rPr>
                <w:b/>
                <w:bCs/>
                <w:sz w:val="19"/>
                <w:szCs w:val="19"/>
              </w:rPr>
              <w:t>P</w:t>
            </w:r>
          </w:p>
        </w:tc>
      </w:tr>
      <w:tr w:rsidR="00B01651" w14:paraId="1FA1E75C" w14:textId="77777777">
        <w:tc>
          <w:tcPr>
            <w:tcW w:w="3360" w:type="dxa"/>
            <w:tcMar>
              <w:top w:w="40" w:type="dxa"/>
              <w:left w:w="80" w:type="dxa"/>
              <w:bottom w:w="40" w:type="dxa"/>
              <w:right w:w="80" w:type="dxa"/>
            </w:tcMar>
          </w:tcPr>
          <w:p w14:paraId="0242713C" w14:textId="77777777" w:rsidR="00B01651" w:rsidRDefault="00000000">
            <w:r>
              <w:rPr>
                <w:b/>
                <w:bCs/>
                <w:sz w:val="19"/>
                <w:szCs w:val="19"/>
              </w:rPr>
              <w:t>Demographic and clinical</w:t>
            </w:r>
          </w:p>
        </w:tc>
        <w:tc>
          <w:tcPr>
            <w:tcW w:w="2100" w:type="dxa"/>
            <w:tcMar>
              <w:top w:w="40" w:type="dxa"/>
              <w:left w:w="80" w:type="dxa"/>
              <w:bottom w:w="40" w:type="dxa"/>
              <w:right w:w="80" w:type="dxa"/>
            </w:tcMar>
          </w:tcPr>
          <w:p w14:paraId="49FEAB17" w14:textId="77777777" w:rsidR="00B01651" w:rsidRDefault="00B01651">
            <w:pPr>
              <w:jc w:val="center"/>
            </w:pPr>
          </w:p>
        </w:tc>
        <w:tc>
          <w:tcPr>
            <w:tcW w:w="2100" w:type="dxa"/>
            <w:tcMar>
              <w:top w:w="40" w:type="dxa"/>
              <w:left w:w="80" w:type="dxa"/>
              <w:bottom w:w="40" w:type="dxa"/>
              <w:right w:w="80" w:type="dxa"/>
            </w:tcMar>
          </w:tcPr>
          <w:p w14:paraId="49F67636" w14:textId="77777777" w:rsidR="00B01651" w:rsidRDefault="00B01651">
            <w:pPr>
              <w:jc w:val="center"/>
            </w:pPr>
          </w:p>
        </w:tc>
        <w:tc>
          <w:tcPr>
            <w:tcW w:w="1800" w:type="dxa"/>
            <w:tcMar>
              <w:top w:w="40" w:type="dxa"/>
              <w:left w:w="80" w:type="dxa"/>
              <w:bottom w:w="40" w:type="dxa"/>
              <w:right w:w="80" w:type="dxa"/>
            </w:tcMar>
          </w:tcPr>
          <w:p w14:paraId="0F21D2D5" w14:textId="77777777" w:rsidR="00B01651" w:rsidRDefault="00B01651">
            <w:pPr>
              <w:jc w:val="center"/>
            </w:pPr>
          </w:p>
        </w:tc>
      </w:tr>
      <w:tr w:rsidR="00B01651" w14:paraId="451E219F" w14:textId="77777777">
        <w:tc>
          <w:tcPr>
            <w:tcW w:w="3360" w:type="dxa"/>
            <w:tcMar>
              <w:top w:w="40" w:type="dxa"/>
              <w:left w:w="80" w:type="dxa"/>
              <w:bottom w:w="40" w:type="dxa"/>
              <w:right w:w="80" w:type="dxa"/>
            </w:tcMar>
          </w:tcPr>
          <w:p w14:paraId="21356DD2" w14:textId="77777777" w:rsidR="00B01651" w:rsidRDefault="00000000">
            <w:r>
              <w:rPr>
                <w:sz w:val="19"/>
                <w:szCs w:val="19"/>
              </w:rPr>
              <w:t>Age, years</w:t>
            </w:r>
          </w:p>
        </w:tc>
        <w:tc>
          <w:tcPr>
            <w:tcW w:w="2100" w:type="dxa"/>
            <w:tcMar>
              <w:top w:w="40" w:type="dxa"/>
              <w:left w:w="80" w:type="dxa"/>
              <w:bottom w:w="40" w:type="dxa"/>
              <w:right w:w="80" w:type="dxa"/>
            </w:tcMar>
          </w:tcPr>
          <w:p w14:paraId="19C2CA03" w14:textId="77777777" w:rsidR="00B01651" w:rsidRDefault="00000000">
            <w:pPr>
              <w:jc w:val="center"/>
            </w:pPr>
            <w:r>
              <w:rPr>
                <w:sz w:val="19"/>
                <w:szCs w:val="19"/>
              </w:rPr>
              <w:t>59 (51–65)</w:t>
            </w:r>
          </w:p>
        </w:tc>
        <w:tc>
          <w:tcPr>
            <w:tcW w:w="2100" w:type="dxa"/>
            <w:tcMar>
              <w:top w:w="40" w:type="dxa"/>
              <w:left w:w="80" w:type="dxa"/>
              <w:bottom w:w="40" w:type="dxa"/>
              <w:right w:w="80" w:type="dxa"/>
            </w:tcMar>
          </w:tcPr>
          <w:p w14:paraId="60CC9BD2" w14:textId="77777777" w:rsidR="00B01651" w:rsidRDefault="00000000">
            <w:pPr>
              <w:jc w:val="center"/>
            </w:pPr>
            <w:r>
              <w:rPr>
                <w:sz w:val="19"/>
                <w:szCs w:val="19"/>
              </w:rPr>
              <w:t>60 (54–61)</w:t>
            </w:r>
          </w:p>
        </w:tc>
        <w:tc>
          <w:tcPr>
            <w:tcW w:w="1800" w:type="dxa"/>
            <w:tcMar>
              <w:top w:w="40" w:type="dxa"/>
              <w:left w:w="80" w:type="dxa"/>
              <w:bottom w:w="40" w:type="dxa"/>
              <w:right w:w="80" w:type="dxa"/>
            </w:tcMar>
          </w:tcPr>
          <w:p w14:paraId="2482B31D" w14:textId="77777777" w:rsidR="00B01651" w:rsidRDefault="00000000">
            <w:pPr>
              <w:jc w:val="center"/>
            </w:pPr>
            <w:r>
              <w:rPr>
                <w:sz w:val="19"/>
                <w:szCs w:val="19"/>
              </w:rPr>
              <w:t>0.95</w:t>
            </w:r>
          </w:p>
        </w:tc>
      </w:tr>
      <w:tr w:rsidR="00B01651" w14:paraId="4518B98A" w14:textId="77777777">
        <w:tc>
          <w:tcPr>
            <w:tcW w:w="3360" w:type="dxa"/>
            <w:tcMar>
              <w:top w:w="40" w:type="dxa"/>
              <w:left w:w="80" w:type="dxa"/>
              <w:bottom w:w="40" w:type="dxa"/>
              <w:right w:w="80" w:type="dxa"/>
            </w:tcMar>
          </w:tcPr>
          <w:p w14:paraId="2FFCB28B" w14:textId="77777777" w:rsidR="00B01651" w:rsidRDefault="00000000">
            <w:r>
              <w:rPr>
                <w:sz w:val="19"/>
                <w:szCs w:val="19"/>
              </w:rPr>
              <w:t>Weight, kg</w:t>
            </w:r>
          </w:p>
        </w:tc>
        <w:tc>
          <w:tcPr>
            <w:tcW w:w="2100" w:type="dxa"/>
            <w:tcMar>
              <w:top w:w="40" w:type="dxa"/>
              <w:left w:w="80" w:type="dxa"/>
              <w:bottom w:w="40" w:type="dxa"/>
              <w:right w:w="80" w:type="dxa"/>
            </w:tcMar>
          </w:tcPr>
          <w:p w14:paraId="0C5A59E9" w14:textId="77777777" w:rsidR="00B01651" w:rsidRDefault="00000000">
            <w:pPr>
              <w:jc w:val="center"/>
            </w:pPr>
            <w:r>
              <w:rPr>
                <w:sz w:val="19"/>
                <w:szCs w:val="19"/>
              </w:rPr>
              <w:t>60 (55–66)</w:t>
            </w:r>
          </w:p>
        </w:tc>
        <w:tc>
          <w:tcPr>
            <w:tcW w:w="2100" w:type="dxa"/>
            <w:tcMar>
              <w:top w:w="40" w:type="dxa"/>
              <w:left w:w="80" w:type="dxa"/>
              <w:bottom w:w="40" w:type="dxa"/>
              <w:right w:w="80" w:type="dxa"/>
            </w:tcMar>
          </w:tcPr>
          <w:p w14:paraId="01380A34" w14:textId="77777777" w:rsidR="00B01651" w:rsidRDefault="00000000">
            <w:pPr>
              <w:jc w:val="center"/>
            </w:pPr>
            <w:r>
              <w:rPr>
                <w:sz w:val="19"/>
                <w:szCs w:val="19"/>
              </w:rPr>
              <w:t>52 (50–58)</w:t>
            </w:r>
          </w:p>
        </w:tc>
        <w:tc>
          <w:tcPr>
            <w:tcW w:w="1800" w:type="dxa"/>
            <w:tcMar>
              <w:top w:w="40" w:type="dxa"/>
              <w:left w:w="80" w:type="dxa"/>
              <w:bottom w:w="40" w:type="dxa"/>
              <w:right w:w="80" w:type="dxa"/>
            </w:tcMar>
          </w:tcPr>
          <w:p w14:paraId="5DEC161A" w14:textId="77777777" w:rsidR="00B01651" w:rsidRDefault="00000000">
            <w:pPr>
              <w:jc w:val="center"/>
            </w:pPr>
            <w:r>
              <w:rPr>
                <w:sz w:val="19"/>
                <w:szCs w:val="19"/>
              </w:rPr>
              <w:t>&lt; 0.001</w:t>
            </w:r>
          </w:p>
        </w:tc>
      </w:tr>
      <w:tr w:rsidR="00B01651" w14:paraId="030D5398" w14:textId="77777777">
        <w:tc>
          <w:tcPr>
            <w:tcW w:w="3360" w:type="dxa"/>
            <w:tcMar>
              <w:top w:w="40" w:type="dxa"/>
              <w:left w:w="80" w:type="dxa"/>
              <w:bottom w:w="40" w:type="dxa"/>
              <w:right w:w="80" w:type="dxa"/>
            </w:tcMar>
          </w:tcPr>
          <w:p w14:paraId="6092BD1F" w14:textId="77777777" w:rsidR="00B01651" w:rsidRDefault="00000000">
            <w:r>
              <w:rPr>
                <w:sz w:val="19"/>
                <w:szCs w:val="19"/>
              </w:rPr>
              <w:t>Hypertension</w:t>
            </w:r>
          </w:p>
        </w:tc>
        <w:tc>
          <w:tcPr>
            <w:tcW w:w="2100" w:type="dxa"/>
            <w:tcMar>
              <w:top w:w="40" w:type="dxa"/>
              <w:left w:w="80" w:type="dxa"/>
              <w:bottom w:w="40" w:type="dxa"/>
              <w:right w:w="80" w:type="dxa"/>
            </w:tcMar>
          </w:tcPr>
          <w:p w14:paraId="786E2DDE" w14:textId="77777777" w:rsidR="00B01651" w:rsidRDefault="00000000">
            <w:pPr>
              <w:jc w:val="center"/>
            </w:pPr>
            <w:r>
              <w:rPr>
                <w:sz w:val="19"/>
                <w:szCs w:val="19"/>
              </w:rPr>
              <w:t>87 (44.8)</w:t>
            </w:r>
          </w:p>
        </w:tc>
        <w:tc>
          <w:tcPr>
            <w:tcW w:w="2100" w:type="dxa"/>
            <w:tcMar>
              <w:top w:w="40" w:type="dxa"/>
              <w:left w:w="80" w:type="dxa"/>
              <w:bottom w:w="40" w:type="dxa"/>
              <w:right w:w="80" w:type="dxa"/>
            </w:tcMar>
          </w:tcPr>
          <w:p w14:paraId="35E29529" w14:textId="77777777" w:rsidR="00B01651" w:rsidRDefault="00000000">
            <w:pPr>
              <w:jc w:val="center"/>
            </w:pPr>
            <w:r>
              <w:rPr>
                <w:sz w:val="19"/>
                <w:szCs w:val="19"/>
              </w:rPr>
              <w:t>33 (58.9)</w:t>
            </w:r>
          </w:p>
        </w:tc>
        <w:tc>
          <w:tcPr>
            <w:tcW w:w="1800" w:type="dxa"/>
            <w:tcMar>
              <w:top w:w="40" w:type="dxa"/>
              <w:left w:w="80" w:type="dxa"/>
              <w:bottom w:w="40" w:type="dxa"/>
              <w:right w:w="80" w:type="dxa"/>
            </w:tcMar>
          </w:tcPr>
          <w:p w14:paraId="508114F1" w14:textId="77777777" w:rsidR="00B01651" w:rsidRDefault="00000000">
            <w:pPr>
              <w:jc w:val="center"/>
            </w:pPr>
            <w:r>
              <w:rPr>
                <w:sz w:val="19"/>
                <w:szCs w:val="19"/>
              </w:rPr>
              <w:t>0.070</w:t>
            </w:r>
          </w:p>
        </w:tc>
      </w:tr>
      <w:tr w:rsidR="00B01651" w14:paraId="41A8C7CC" w14:textId="77777777">
        <w:tc>
          <w:tcPr>
            <w:tcW w:w="3360" w:type="dxa"/>
            <w:tcMar>
              <w:top w:w="40" w:type="dxa"/>
              <w:left w:w="80" w:type="dxa"/>
              <w:bottom w:w="40" w:type="dxa"/>
              <w:right w:w="80" w:type="dxa"/>
            </w:tcMar>
          </w:tcPr>
          <w:p w14:paraId="314CB33B" w14:textId="77777777" w:rsidR="00B01651" w:rsidRDefault="00000000">
            <w:r>
              <w:rPr>
                <w:sz w:val="19"/>
                <w:szCs w:val="19"/>
              </w:rPr>
              <w:t>Smoking</w:t>
            </w:r>
          </w:p>
        </w:tc>
        <w:tc>
          <w:tcPr>
            <w:tcW w:w="2100" w:type="dxa"/>
            <w:tcMar>
              <w:top w:w="40" w:type="dxa"/>
              <w:left w:w="80" w:type="dxa"/>
              <w:bottom w:w="40" w:type="dxa"/>
              <w:right w:w="80" w:type="dxa"/>
            </w:tcMar>
          </w:tcPr>
          <w:p w14:paraId="66849D13" w14:textId="36D0D74B" w:rsidR="00B01651" w:rsidRDefault="00000000">
            <w:pPr>
              <w:jc w:val="center"/>
            </w:pPr>
            <w:r>
              <w:rPr>
                <w:sz w:val="19"/>
                <w:szCs w:val="19"/>
              </w:rPr>
              <w:t>103 (53)</w:t>
            </w:r>
          </w:p>
        </w:tc>
        <w:tc>
          <w:tcPr>
            <w:tcW w:w="2100" w:type="dxa"/>
            <w:tcMar>
              <w:top w:w="40" w:type="dxa"/>
              <w:left w:w="80" w:type="dxa"/>
              <w:bottom w:w="40" w:type="dxa"/>
              <w:right w:w="80" w:type="dxa"/>
            </w:tcMar>
          </w:tcPr>
          <w:p w14:paraId="088ACD0E" w14:textId="77777777" w:rsidR="00B01651" w:rsidRDefault="00000000">
            <w:pPr>
              <w:jc w:val="center"/>
            </w:pPr>
            <w:r>
              <w:rPr>
                <w:sz w:val="19"/>
                <w:szCs w:val="19"/>
              </w:rPr>
              <w:t>0 (0)</w:t>
            </w:r>
          </w:p>
        </w:tc>
        <w:tc>
          <w:tcPr>
            <w:tcW w:w="1800" w:type="dxa"/>
            <w:tcMar>
              <w:top w:w="40" w:type="dxa"/>
              <w:left w:w="80" w:type="dxa"/>
              <w:bottom w:w="40" w:type="dxa"/>
              <w:right w:w="80" w:type="dxa"/>
            </w:tcMar>
          </w:tcPr>
          <w:p w14:paraId="4FE93BD2" w14:textId="77777777" w:rsidR="00B01651" w:rsidRDefault="00000000">
            <w:pPr>
              <w:jc w:val="center"/>
            </w:pPr>
            <w:r>
              <w:rPr>
                <w:sz w:val="19"/>
                <w:szCs w:val="19"/>
              </w:rPr>
              <w:t>&lt; 0.001</w:t>
            </w:r>
          </w:p>
        </w:tc>
      </w:tr>
      <w:tr w:rsidR="00B01651" w14:paraId="68D85B83" w14:textId="77777777">
        <w:tc>
          <w:tcPr>
            <w:tcW w:w="3360" w:type="dxa"/>
            <w:tcMar>
              <w:top w:w="40" w:type="dxa"/>
              <w:left w:w="80" w:type="dxa"/>
              <w:bottom w:w="40" w:type="dxa"/>
              <w:right w:w="80" w:type="dxa"/>
            </w:tcMar>
          </w:tcPr>
          <w:p w14:paraId="0305B527" w14:textId="320A6872" w:rsidR="00B01651" w:rsidRDefault="00000000">
            <w:r>
              <w:rPr>
                <w:sz w:val="19"/>
                <w:szCs w:val="19"/>
              </w:rPr>
              <w:t>Haemoglobin, g/Dl</w:t>
            </w:r>
          </w:p>
        </w:tc>
        <w:tc>
          <w:tcPr>
            <w:tcW w:w="2100" w:type="dxa"/>
            <w:tcMar>
              <w:top w:w="40" w:type="dxa"/>
              <w:left w:w="80" w:type="dxa"/>
              <w:bottom w:w="40" w:type="dxa"/>
              <w:right w:w="80" w:type="dxa"/>
            </w:tcMar>
          </w:tcPr>
          <w:p w14:paraId="0D035D0E" w14:textId="77777777" w:rsidR="00B01651" w:rsidRDefault="00000000">
            <w:pPr>
              <w:jc w:val="center"/>
            </w:pPr>
            <w:r>
              <w:rPr>
                <w:sz w:val="19"/>
                <w:szCs w:val="19"/>
              </w:rPr>
              <w:t>12.6 (11.7–13.9)</w:t>
            </w:r>
          </w:p>
        </w:tc>
        <w:tc>
          <w:tcPr>
            <w:tcW w:w="2100" w:type="dxa"/>
            <w:tcMar>
              <w:top w:w="40" w:type="dxa"/>
              <w:left w:w="80" w:type="dxa"/>
              <w:bottom w:w="40" w:type="dxa"/>
              <w:right w:w="80" w:type="dxa"/>
            </w:tcMar>
          </w:tcPr>
          <w:p w14:paraId="5515AB4B" w14:textId="77777777" w:rsidR="00B01651" w:rsidRDefault="00000000">
            <w:pPr>
              <w:jc w:val="center"/>
            </w:pPr>
            <w:r>
              <w:rPr>
                <w:sz w:val="19"/>
                <w:szCs w:val="19"/>
              </w:rPr>
              <w:t>11.0 (10.0–11.6)</w:t>
            </w:r>
          </w:p>
        </w:tc>
        <w:tc>
          <w:tcPr>
            <w:tcW w:w="1800" w:type="dxa"/>
            <w:tcMar>
              <w:top w:w="40" w:type="dxa"/>
              <w:left w:w="80" w:type="dxa"/>
              <w:bottom w:w="40" w:type="dxa"/>
              <w:right w:w="80" w:type="dxa"/>
            </w:tcMar>
          </w:tcPr>
          <w:p w14:paraId="3B593879" w14:textId="77777777" w:rsidR="00B01651" w:rsidRDefault="00000000">
            <w:pPr>
              <w:jc w:val="center"/>
            </w:pPr>
            <w:r>
              <w:rPr>
                <w:sz w:val="19"/>
                <w:szCs w:val="19"/>
              </w:rPr>
              <w:t>&lt; 0.001</w:t>
            </w:r>
          </w:p>
        </w:tc>
      </w:tr>
      <w:tr w:rsidR="00B01651" w14:paraId="2CF8443B" w14:textId="77777777">
        <w:tc>
          <w:tcPr>
            <w:tcW w:w="3360" w:type="dxa"/>
            <w:tcMar>
              <w:top w:w="40" w:type="dxa"/>
              <w:left w:w="80" w:type="dxa"/>
              <w:bottom w:w="40" w:type="dxa"/>
              <w:right w:w="80" w:type="dxa"/>
            </w:tcMar>
          </w:tcPr>
          <w:p w14:paraId="4F3B9D76" w14:textId="6208BE77" w:rsidR="00B01651" w:rsidRDefault="00000000">
            <w:r>
              <w:rPr>
                <w:sz w:val="19"/>
                <w:szCs w:val="19"/>
              </w:rPr>
              <w:t>Serum creatinine, mg/Dl</w:t>
            </w:r>
          </w:p>
        </w:tc>
        <w:tc>
          <w:tcPr>
            <w:tcW w:w="2100" w:type="dxa"/>
            <w:tcMar>
              <w:top w:w="40" w:type="dxa"/>
              <w:left w:w="80" w:type="dxa"/>
              <w:bottom w:w="40" w:type="dxa"/>
              <w:right w:w="80" w:type="dxa"/>
            </w:tcMar>
          </w:tcPr>
          <w:p w14:paraId="3D148EC9" w14:textId="77777777" w:rsidR="00B01651" w:rsidRDefault="00000000">
            <w:pPr>
              <w:jc w:val="center"/>
            </w:pPr>
            <w:r>
              <w:rPr>
                <w:sz w:val="19"/>
                <w:szCs w:val="19"/>
              </w:rPr>
              <w:t>0.80 (0.70–0.90)</w:t>
            </w:r>
          </w:p>
        </w:tc>
        <w:tc>
          <w:tcPr>
            <w:tcW w:w="2100" w:type="dxa"/>
            <w:tcMar>
              <w:top w:w="40" w:type="dxa"/>
              <w:left w:w="80" w:type="dxa"/>
              <w:bottom w:w="40" w:type="dxa"/>
              <w:right w:w="80" w:type="dxa"/>
            </w:tcMar>
          </w:tcPr>
          <w:p w14:paraId="58B68378" w14:textId="77777777" w:rsidR="00B01651" w:rsidRDefault="00000000">
            <w:pPr>
              <w:jc w:val="center"/>
            </w:pPr>
            <w:r>
              <w:rPr>
                <w:sz w:val="19"/>
                <w:szCs w:val="19"/>
              </w:rPr>
              <w:t>0.80 (0.60–0.90)</w:t>
            </w:r>
          </w:p>
        </w:tc>
        <w:tc>
          <w:tcPr>
            <w:tcW w:w="1800" w:type="dxa"/>
            <w:tcMar>
              <w:top w:w="40" w:type="dxa"/>
              <w:left w:w="80" w:type="dxa"/>
              <w:bottom w:w="40" w:type="dxa"/>
              <w:right w:w="80" w:type="dxa"/>
            </w:tcMar>
          </w:tcPr>
          <w:p w14:paraId="6CDE7340" w14:textId="77777777" w:rsidR="00B01651" w:rsidRDefault="00000000">
            <w:pPr>
              <w:jc w:val="center"/>
            </w:pPr>
            <w:r>
              <w:rPr>
                <w:sz w:val="19"/>
                <w:szCs w:val="19"/>
              </w:rPr>
              <w:t>0.34</w:t>
            </w:r>
          </w:p>
        </w:tc>
      </w:tr>
      <w:tr w:rsidR="00B01651" w14:paraId="1654D475" w14:textId="77777777">
        <w:tc>
          <w:tcPr>
            <w:tcW w:w="3360" w:type="dxa"/>
            <w:tcMar>
              <w:top w:w="40" w:type="dxa"/>
              <w:left w:w="80" w:type="dxa"/>
              <w:bottom w:w="40" w:type="dxa"/>
              <w:right w:w="80" w:type="dxa"/>
            </w:tcMar>
          </w:tcPr>
          <w:p w14:paraId="4B5E4727" w14:textId="77777777" w:rsidR="00B01651" w:rsidRDefault="00000000">
            <w:r>
              <w:rPr>
                <w:sz w:val="19"/>
                <w:szCs w:val="19"/>
              </w:rPr>
              <w:t>STEMI presentation</w:t>
            </w:r>
          </w:p>
        </w:tc>
        <w:tc>
          <w:tcPr>
            <w:tcW w:w="2100" w:type="dxa"/>
            <w:tcMar>
              <w:top w:w="40" w:type="dxa"/>
              <w:left w:w="80" w:type="dxa"/>
              <w:bottom w:w="40" w:type="dxa"/>
              <w:right w:w="80" w:type="dxa"/>
            </w:tcMar>
          </w:tcPr>
          <w:p w14:paraId="7ADC7416" w14:textId="77777777" w:rsidR="00B01651" w:rsidRDefault="00000000">
            <w:pPr>
              <w:jc w:val="center"/>
            </w:pPr>
            <w:r>
              <w:rPr>
                <w:sz w:val="19"/>
                <w:szCs w:val="19"/>
              </w:rPr>
              <w:t>147 (75.8)</w:t>
            </w:r>
          </w:p>
        </w:tc>
        <w:tc>
          <w:tcPr>
            <w:tcW w:w="2100" w:type="dxa"/>
            <w:tcMar>
              <w:top w:w="40" w:type="dxa"/>
              <w:left w:w="80" w:type="dxa"/>
              <w:bottom w:w="40" w:type="dxa"/>
              <w:right w:w="80" w:type="dxa"/>
            </w:tcMar>
          </w:tcPr>
          <w:p w14:paraId="765E76C9" w14:textId="77777777" w:rsidR="00B01651" w:rsidRDefault="00000000">
            <w:pPr>
              <w:jc w:val="center"/>
            </w:pPr>
            <w:r>
              <w:rPr>
                <w:sz w:val="19"/>
                <w:szCs w:val="19"/>
              </w:rPr>
              <w:t>47 (83.9)</w:t>
            </w:r>
          </w:p>
        </w:tc>
        <w:tc>
          <w:tcPr>
            <w:tcW w:w="1800" w:type="dxa"/>
            <w:tcMar>
              <w:top w:w="40" w:type="dxa"/>
              <w:left w:w="80" w:type="dxa"/>
              <w:bottom w:w="40" w:type="dxa"/>
              <w:right w:w="80" w:type="dxa"/>
            </w:tcMar>
          </w:tcPr>
          <w:p w14:paraId="20FFF488" w14:textId="77777777" w:rsidR="00B01651" w:rsidRDefault="00000000">
            <w:pPr>
              <w:jc w:val="center"/>
            </w:pPr>
            <w:r>
              <w:rPr>
                <w:sz w:val="19"/>
                <w:szCs w:val="19"/>
              </w:rPr>
              <w:t>0.27</w:t>
            </w:r>
          </w:p>
        </w:tc>
      </w:tr>
      <w:tr w:rsidR="00B01651" w14:paraId="602D43CD" w14:textId="77777777">
        <w:tc>
          <w:tcPr>
            <w:tcW w:w="3360" w:type="dxa"/>
            <w:tcMar>
              <w:top w:w="40" w:type="dxa"/>
              <w:left w:w="80" w:type="dxa"/>
              <w:bottom w:w="40" w:type="dxa"/>
              <w:right w:w="80" w:type="dxa"/>
            </w:tcMar>
          </w:tcPr>
          <w:p w14:paraId="4F67582E" w14:textId="77777777" w:rsidR="00B01651" w:rsidRDefault="00000000">
            <w:r>
              <w:rPr>
                <w:b/>
                <w:bCs/>
                <w:sz w:val="19"/>
                <w:szCs w:val="19"/>
              </w:rPr>
              <w:t>Echocardiographic and angiographic</w:t>
            </w:r>
          </w:p>
        </w:tc>
        <w:tc>
          <w:tcPr>
            <w:tcW w:w="2100" w:type="dxa"/>
            <w:tcMar>
              <w:top w:w="40" w:type="dxa"/>
              <w:left w:w="80" w:type="dxa"/>
              <w:bottom w:w="40" w:type="dxa"/>
              <w:right w:w="80" w:type="dxa"/>
            </w:tcMar>
          </w:tcPr>
          <w:p w14:paraId="4AAEC815" w14:textId="77777777" w:rsidR="00B01651" w:rsidRDefault="00B01651">
            <w:pPr>
              <w:jc w:val="center"/>
            </w:pPr>
          </w:p>
        </w:tc>
        <w:tc>
          <w:tcPr>
            <w:tcW w:w="2100" w:type="dxa"/>
            <w:tcMar>
              <w:top w:w="40" w:type="dxa"/>
              <w:left w:w="80" w:type="dxa"/>
              <w:bottom w:w="40" w:type="dxa"/>
              <w:right w:w="80" w:type="dxa"/>
            </w:tcMar>
          </w:tcPr>
          <w:p w14:paraId="2E3EB2A2" w14:textId="77777777" w:rsidR="00B01651" w:rsidRDefault="00B01651">
            <w:pPr>
              <w:jc w:val="center"/>
            </w:pPr>
          </w:p>
        </w:tc>
        <w:tc>
          <w:tcPr>
            <w:tcW w:w="1800" w:type="dxa"/>
            <w:tcMar>
              <w:top w:w="40" w:type="dxa"/>
              <w:left w:w="80" w:type="dxa"/>
              <w:bottom w:w="40" w:type="dxa"/>
              <w:right w:w="80" w:type="dxa"/>
            </w:tcMar>
          </w:tcPr>
          <w:p w14:paraId="3657C4FF" w14:textId="77777777" w:rsidR="00B01651" w:rsidRDefault="00B01651">
            <w:pPr>
              <w:jc w:val="center"/>
            </w:pPr>
          </w:p>
        </w:tc>
      </w:tr>
      <w:tr w:rsidR="00B01651" w14:paraId="1EE197CB" w14:textId="77777777">
        <w:tc>
          <w:tcPr>
            <w:tcW w:w="3360" w:type="dxa"/>
            <w:tcMar>
              <w:top w:w="40" w:type="dxa"/>
              <w:left w:w="80" w:type="dxa"/>
              <w:bottom w:w="40" w:type="dxa"/>
              <w:right w:w="80" w:type="dxa"/>
            </w:tcMar>
          </w:tcPr>
          <w:p w14:paraId="438EEF28" w14:textId="77777777" w:rsidR="00B01651" w:rsidRDefault="00000000">
            <w:r>
              <w:rPr>
                <w:sz w:val="19"/>
                <w:szCs w:val="19"/>
              </w:rPr>
              <w:t>LVEF, %</w:t>
            </w:r>
          </w:p>
        </w:tc>
        <w:tc>
          <w:tcPr>
            <w:tcW w:w="2100" w:type="dxa"/>
            <w:tcMar>
              <w:top w:w="40" w:type="dxa"/>
              <w:left w:w="80" w:type="dxa"/>
              <w:bottom w:w="40" w:type="dxa"/>
              <w:right w:w="80" w:type="dxa"/>
            </w:tcMar>
          </w:tcPr>
          <w:p w14:paraId="5D79A9A5" w14:textId="77777777" w:rsidR="00B01651" w:rsidRDefault="00000000">
            <w:pPr>
              <w:jc w:val="center"/>
            </w:pPr>
            <w:r>
              <w:rPr>
                <w:sz w:val="19"/>
                <w:szCs w:val="19"/>
              </w:rPr>
              <w:t>52 (41–62)</w:t>
            </w:r>
          </w:p>
        </w:tc>
        <w:tc>
          <w:tcPr>
            <w:tcW w:w="2100" w:type="dxa"/>
            <w:tcMar>
              <w:top w:w="40" w:type="dxa"/>
              <w:left w:w="80" w:type="dxa"/>
              <w:bottom w:w="40" w:type="dxa"/>
              <w:right w:w="80" w:type="dxa"/>
            </w:tcMar>
          </w:tcPr>
          <w:p w14:paraId="1F6E1029" w14:textId="77777777" w:rsidR="00B01651" w:rsidRDefault="00000000">
            <w:pPr>
              <w:jc w:val="center"/>
            </w:pPr>
            <w:r>
              <w:rPr>
                <w:sz w:val="19"/>
                <w:szCs w:val="19"/>
              </w:rPr>
              <w:t>55 (42–58)</w:t>
            </w:r>
          </w:p>
        </w:tc>
        <w:tc>
          <w:tcPr>
            <w:tcW w:w="1800" w:type="dxa"/>
            <w:tcMar>
              <w:top w:w="40" w:type="dxa"/>
              <w:left w:w="80" w:type="dxa"/>
              <w:bottom w:w="40" w:type="dxa"/>
              <w:right w:w="80" w:type="dxa"/>
            </w:tcMar>
          </w:tcPr>
          <w:p w14:paraId="5C6EB9FA" w14:textId="77777777" w:rsidR="00B01651" w:rsidRDefault="00000000">
            <w:pPr>
              <w:jc w:val="center"/>
            </w:pPr>
            <w:r>
              <w:rPr>
                <w:sz w:val="19"/>
                <w:szCs w:val="19"/>
              </w:rPr>
              <w:t>0.85</w:t>
            </w:r>
          </w:p>
        </w:tc>
      </w:tr>
      <w:tr w:rsidR="00B01651" w14:paraId="44D60DD2" w14:textId="77777777">
        <w:tc>
          <w:tcPr>
            <w:tcW w:w="3360" w:type="dxa"/>
            <w:tcMar>
              <w:top w:w="40" w:type="dxa"/>
              <w:left w:w="80" w:type="dxa"/>
              <w:bottom w:w="40" w:type="dxa"/>
              <w:right w:w="80" w:type="dxa"/>
            </w:tcMar>
          </w:tcPr>
          <w:p w14:paraId="4F8916C5" w14:textId="77777777" w:rsidR="00B01651" w:rsidRDefault="00000000">
            <w:r>
              <w:rPr>
                <w:sz w:val="19"/>
                <w:szCs w:val="19"/>
              </w:rPr>
              <w:t>Single-vessel disease</w:t>
            </w:r>
          </w:p>
        </w:tc>
        <w:tc>
          <w:tcPr>
            <w:tcW w:w="2100" w:type="dxa"/>
            <w:tcMar>
              <w:top w:w="40" w:type="dxa"/>
              <w:left w:w="80" w:type="dxa"/>
              <w:bottom w:w="40" w:type="dxa"/>
              <w:right w:w="80" w:type="dxa"/>
            </w:tcMar>
          </w:tcPr>
          <w:p w14:paraId="593B5D1B" w14:textId="77777777" w:rsidR="00B01651" w:rsidRDefault="00000000">
            <w:pPr>
              <w:jc w:val="center"/>
            </w:pPr>
            <w:r>
              <w:rPr>
                <w:sz w:val="19"/>
                <w:szCs w:val="19"/>
              </w:rPr>
              <w:t>103 (53.1)</w:t>
            </w:r>
          </w:p>
        </w:tc>
        <w:tc>
          <w:tcPr>
            <w:tcW w:w="2100" w:type="dxa"/>
            <w:tcMar>
              <w:top w:w="40" w:type="dxa"/>
              <w:left w:w="80" w:type="dxa"/>
              <w:bottom w:w="40" w:type="dxa"/>
              <w:right w:w="80" w:type="dxa"/>
            </w:tcMar>
          </w:tcPr>
          <w:p w14:paraId="556FB0F8" w14:textId="77777777" w:rsidR="00B01651" w:rsidRDefault="00000000">
            <w:pPr>
              <w:jc w:val="center"/>
            </w:pPr>
            <w:r>
              <w:rPr>
                <w:sz w:val="19"/>
                <w:szCs w:val="19"/>
              </w:rPr>
              <w:t>29 (51.8)</w:t>
            </w:r>
          </w:p>
        </w:tc>
        <w:tc>
          <w:tcPr>
            <w:tcW w:w="1800" w:type="dxa"/>
            <w:tcMar>
              <w:top w:w="40" w:type="dxa"/>
              <w:left w:w="80" w:type="dxa"/>
              <w:bottom w:w="40" w:type="dxa"/>
              <w:right w:w="80" w:type="dxa"/>
            </w:tcMar>
          </w:tcPr>
          <w:p w14:paraId="38E503F8" w14:textId="77777777" w:rsidR="00B01651" w:rsidRDefault="00000000">
            <w:pPr>
              <w:jc w:val="center"/>
            </w:pPr>
            <w:r>
              <w:rPr>
                <w:sz w:val="19"/>
                <w:szCs w:val="19"/>
              </w:rPr>
              <w:t>0.88</w:t>
            </w:r>
          </w:p>
        </w:tc>
      </w:tr>
      <w:tr w:rsidR="00B01651" w14:paraId="52E4ABA3" w14:textId="77777777">
        <w:tc>
          <w:tcPr>
            <w:tcW w:w="3360" w:type="dxa"/>
            <w:tcMar>
              <w:top w:w="40" w:type="dxa"/>
              <w:left w:w="80" w:type="dxa"/>
              <w:bottom w:w="40" w:type="dxa"/>
              <w:right w:w="80" w:type="dxa"/>
            </w:tcMar>
          </w:tcPr>
          <w:p w14:paraId="62DD0B20" w14:textId="77777777" w:rsidR="00B01651" w:rsidRDefault="00000000">
            <w:r>
              <w:rPr>
                <w:sz w:val="19"/>
                <w:szCs w:val="19"/>
              </w:rPr>
              <w:t>Double-vessel disease</w:t>
            </w:r>
          </w:p>
        </w:tc>
        <w:tc>
          <w:tcPr>
            <w:tcW w:w="2100" w:type="dxa"/>
            <w:tcMar>
              <w:top w:w="40" w:type="dxa"/>
              <w:left w:w="80" w:type="dxa"/>
              <w:bottom w:w="40" w:type="dxa"/>
              <w:right w:w="80" w:type="dxa"/>
            </w:tcMar>
          </w:tcPr>
          <w:p w14:paraId="5500C2A9" w14:textId="77777777" w:rsidR="00B01651" w:rsidRDefault="00000000">
            <w:pPr>
              <w:jc w:val="center"/>
            </w:pPr>
            <w:r>
              <w:rPr>
                <w:sz w:val="19"/>
                <w:szCs w:val="19"/>
              </w:rPr>
              <w:t>71 (36.6)</w:t>
            </w:r>
          </w:p>
        </w:tc>
        <w:tc>
          <w:tcPr>
            <w:tcW w:w="2100" w:type="dxa"/>
            <w:tcMar>
              <w:top w:w="40" w:type="dxa"/>
              <w:left w:w="80" w:type="dxa"/>
              <w:bottom w:w="40" w:type="dxa"/>
              <w:right w:w="80" w:type="dxa"/>
            </w:tcMar>
          </w:tcPr>
          <w:p w14:paraId="1938A6C9" w14:textId="77777777" w:rsidR="00B01651" w:rsidRDefault="00000000">
            <w:pPr>
              <w:jc w:val="center"/>
            </w:pPr>
            <w:r>
              <w:rPr>
                <w:sz w:val="19"/>
                <w:szCs w:val="19"/>
              </w:rPr>
              <w:t>23 (41.1)</w:t>
            </w:r>
          </w:p>
        </w:tc>
        <w:tc>
          <w:tcPr>
            <w:tcW w:w="1800" w:type="dxa"/>
            <w:tcMar>
              <w:top w:w="40" w:type="dxa"/>
              <w:left w:w="80" w:type="dxa"/>
              <w:bottom w:w="40" w:type="dxa"/>
              <w:right w:w="80" w:type="dxa"/>
            </w:tcMar>
          </w:tcPr>
          <w:p w14:paraId="2D633B3F" w14:textId="77777777" w:rsidR="00B01651" w:rsidRDefault="00000000">
            <w:pPr>
              <w:jc w:val="center"/>
            </w:pPr>
            <w:r>
              <w:rPr>
                <w:sz w:val="19"/>
                <w:szCs w:val="19"/>
              </w:rPr>
              <w:t>0.54</w:t>
            </w:r>
          </w:p>
        </w:tc>
      </w:tr>
      <w:tr w:rsidR="00B01651" w14:paraId="5ED36749" w14:textId="77777777">
        <w:tc>
          <w:tcPr>
            <w:tcW w:w="3360" w:type="dxa"/>
            <w:tcMar>
              <w:top w:w="40" w:type="dxa"/>
              <w:left w:w="80" w:type="dxa"/>
              <w:bottom w:w="40" w:type="dxa"/>
              <w:right w:w="80" w:type="dxa"/>
            </w:tcMar>
          </w:tcPr>
          <w:p w14:paraId="29997E8F" w14:textId="77777777" w:rsidR="00B01651" w:rsidRDefault="00000000">
            <w:r>
              <w:rPr>
                <w:sz w:val="19"/>
                <w:szCs w:val="19"/>
              </w:rPr>
              <w:t>Triple-vessel disease</w:t>
            </w:r>
          </w:p>
        </w:tc>
        <w:tc>
          <w:tcPr>
            <w:tcW w:w="2100" w:type="dxa"/>
            <w:tcMar>
              <w:top w:w="40" w:type="dxa"/>
              <w:left w:w="80" w:type="dxa"/>
              <w:bottom w:w="40" w:type="dxa"/>
              <w:right w:w="80" w:type="dxa"/>
            </w:tcMar>
          </w:tcPr>
          <w:p w14:paraId="0098EE79" w14:textId="77777777" w:rsidR="00B01651" w:rsidRDefault="00000000">
            <w:pPr>
              <w:jc w:val="center"/>
            </w:pPr>
            <w:r>
              <w:rPr>
                <w:sz w:val="19"/>
                <w:szCs w:val="19"/>
              </w:rPr>
              <w:t>20 (10.3)</w:t>
            </w:r>
          </w:p>
        </w:tc>
        <w:tc>
          <w:tcPr>
            <w:tcW w:w="2100" w:type="dxa"/>
            <w:tcMar>
              <w:top w:w="40" w:type="dxa"/>
              <w:left w:w="80" w:type="dxa"/>
              <w:bottom w:w="40" w:type="dxa"/>
              <w:right w:w="80" w:type="dxa"/>
            </w:tcMar>
          </w:tcPr>
          <w:p w14:paraId="0601461E" w14:textId="77777777" w:rsidR="00B01651" w:rsidRDefault="00000000">
            <w:pPr>
              <w:jc w:val="center"/>
            </w:pPr>
            <w:r>
              <w:rPr>
                <w:sz w:val="19"/>
                <w:szCs w:val="19"/>
              </w:rPr>
              <w:t>4 (7.1)</w:t>
            </w:r>
          </w:p>
        </w:tc>
        <w:tc>
          <w:tcPr>
            <w:tcW w:w="1800" w:type="dxa"/>
            <w:tcMar>
              <w:top w:w="40" w:type="dxa"/>
              <w:left w:w="80" w:type="dxa"/>
              <w:bottom w:w="40" w:type="dxa"/>
              <w:right w:w="80" w:type="dxa"/>
            </w:tcMar>
          </w:tcPr>
          <w:p w14:paraId="79EB9C2D" w14:textId="77777777" w:rsidR="00B01651" w:rsidRDefault="00000000">
            <w:pPr>
              <w:jc w:val="center"/>
            </w:pPr>
            <w:r>
              <w:rPr>
                <w:sz w:val="19"/>
                <w:szCs w:val="19"/>
              </w:rPr>
              <w:t>0.61</w:t>
            </w:r>
          </w:p>
        </w:tc>
      </w:tr>
      <w:tr w:rsidR="00B01651" w14:paraId="4EE37A03" w14:textId="77777777">
        <w:tc>
          <w:tcPr>
            <w:tcW w:w="3360" w:type="dxa"/>
            <w:tcMar>
              <w:top w:w="40" w:type="dxa"/>
              <w:left w:w="80" w:type="dxa"/>
              <w:bottom w:w="40" w:type="dxa"/>
              <w:right w:w="80" w:type="dxa"/>
            </w:tcMar>
          </w:tcPr>
          <w:p w14:paraId="6F2E3C8D" w14:textId="77777777" w:rsidR="00B01651" w:rsidRDefault="00000000">
            <w:r>
              <w:rPr>
                <w:sz w:val="19"/>
                <w:szCs w:val="19"/>
              </w:rPr>
              <w:t>SYNTAX score, mean ± SD</w:t>
            </w:r>
          </w:p>
        </w:tc>
        <w:tc>
          <w:tcPr>
            <w:tcW w:w="2100" w:type="dxa"/>
            <w:tcMar>
              <w:top w:w="40" w:type="dxa"/>
              <w:left w:w="80" w:type="dxa"/>
              <w:bottom w:w="40" w:type="dxa"/>
              <w:right w:w="80" w:type="dxa"/>
            </w:tcMar>
          </w:tcPr>
          <w:p w14:paraId="5BD5CFAD" w14:textId="77777777" w:rsidR="00B01651" w:rsidRDefault="00000000">
            <w:pPr>
              <w:jc w:val="center"/>
            </w:pPr>
            <w:r>
              <w:rPr>
                <w:sz w:val="19"/>
                <w:szCs w:val="19"/>
              </w:rPr>
              <w:t>16.2 ± 10.9</w:t>
            </w:r>
          </w:p>
        </w:tc>
        <w:tc>
          <w:tcPr>
            <w:tcW w:w="2100" w:type="dxa"/>
            <w:tcMar>
              <w:top w:w="40" w:type="dxa"/>
              <w:left w:w="80" w:type="dxa"/>
              <w:bottom w:w="40" w:type="dxa"/>
              <w:right w:w="80" w:type="dxa"/>
            </w:tcMar>
          </w:tcPr>
          <w:p w14:paraId="348D13C3" w14:textId="77777777" w:rsidR="00B01651" w:rsidRDefault="00000000">
            <w:pPr>
              <w:jc w:val="center"/>
            </w:pPr>
            <w:r>
              <w:rPr>
                <w:sz w:val="19"/>
                <w:szCs w:val="19"/>
              </w:rPr>
              <w:t>16.3 ± 10.0</w:t>
            </w:r>
          </w:p>
        </w:tc>
        <w:tc>
          <w:tcPr>
            <w:tcW w:w="1800" w:type="dxa"/>
            <w:tcMar>
              <w:top w:w="40" w:type="dxa"/>
              <w:left w:w="80" w:type="dxa"/>
              <w:bottom w:w="40" w:type="dxa"/>
              <w:right w:w="80" w:type="dxa"/>
            </w:tcMar>
          </w:tcPr>
          <w:p w14:paraId="233BF99B" w14:textId="77777777" w:rsidR="00B01651" w:rsidRDefault="00000000">
            <w:pPr>
              <w:jc w:val="center"/>
            </w:pPr>
            <w:r>
              <w:rPr>
                <w:sz w:val="19"/>
                <w:szCs w:val="19"/>
              </w:rPr>
              <w:t>0.92</w:t>
            </w:r>
          </w:p>
        </w:tc>
      </w:tr>
      <w:tr w:rsidR="00B01651" w14:paraId="3BDD0A15" w14:textId="77777777">
        <w:tc>
          <w:tcPr>
            <w:tcW w:w="3360" w:type="dxa"/>
            <w:tcMar>
              <w:top w:w="40" w:type="dxa"/>
              <w:left w:w="80" w:type="dxa"/>
              <w:bottom w:w="40" w:type="dxa"/>
              <w:right w:w="80" w:type="dxa"/>
            </w:tcMar>
          </w:tcPr>
          <w:p w14:paraId="07CCA29B" w14:textId="77777777" w:rsidR="00B01651" w:rsidRDefault="00000000">
            <w:r>
              <w:rPr>
                <w:sz w:val="19"/>
                <w:szCs w:val="19"/>
              </w:rPr>
              <w:t>GRACE score</w:t>
            </w:r>
          </w:p>
        </w:tc>
        <w:tc>
          <w:tcPr>
            <w:tcW w:w="2100" w:type="dxa"/>
            <w:tcMar>
              <w:top w:w="40" w:type="dxa"/>
              <w:left w:w="80" w:type="dxa"/>
              <w:bottom w:w="40" w:type="dxa"/>
              <w:right w:w="80" w:type="dxa"/>
            </w:tcMar>
          </w:tcPr>
          <w:p w14:paraId="5086BBCC" w14:textId="77777777" w:rsidR="00B01651" w:rsidRDefault="00000000">
            <w:pPr>
              <w:jc w:val="center"/>
            </w:pPr>
            <w:r>
              <w:rPr>
                <w:sz w:val="19"/>
                <w:szCs w:val="19"/>
              </w:rPr>
              <w:t>121 (110–133)</w:t>
            </w:r>
          </w:p>
        </w:tc>
        <w:tc>
          <w:tcPr>
            <w:tcW w:w="2100" w:type="dxa"/>
            <w:tcMar>
              <w:top w:w="40" w:type="dxa"/>
              <w:left w:w="80" w:type="dxa"/>
              <w:bottom w:w="40" w:type="dxa"/>
              <w:right w:w="80" w:type="dxa"/>
            </w:tcMar>
          </w:tcPr>
          <w:p w14:paraId="5BDF5062" w14:textId="77777777" w:rsidR="00B01651" w:rsidRDefault="00000000">
            <w:pPr>
              <w:jc w:val="center"/>
            </w:pPr>
            <w:r>
              <w:rPr>
                <w:sz w:val="19"/>
                <w:szCs w:val="19"/>
              </w:rPr>
              <w:t>119 (108–131)</w:t>
            </w:r>
          </w:p>
        </w:tc>
        <w:tc>
          <w:tcPr>
            <w:tcW w:w="1800" w:type="dxa"/>
            <w:tcMar>
              <w:top w:w="40" w:type="dxa"/>
              <w:left w:w="80" w:type="dxa"/>
              <w:bottom w:w="40" w:type="dxa"/>
              <w:right w:w="80" w:type="dxa"/>
            </w:tcMar>
          </w:tcPr>
          <w:p w14:paraId="211BA030" w14:textId="77777777" w:rsidR="00B01651" w:rsidRDefault="00000000">
            <w:pPr>
              <w:jc w:val="center"/>
            </w:pPr>
            <w:r>
              <w:rPr>
                <w:sz w:val="19"/>
                <w:szCs w:val="19"/>
              </w:rPr>
              <w:t>0.42</w:t>
            </w:r>
          </w:p>
        </w:tc>
      </w:tr>
      <w:tr w:rsidR="00B01651" w14:paraId="5D34420D" w14:textId="77777777">
        <w:tc>
          <w:tcPr>
            <w:tcW w:w="3360" w:type="dxa"/>
            <w:tcMar>
              <w:top w:w="40" w:type="dxa"/>
              <w:left w:w="80" w:type="dxa"/>
              <w:bottom w:w="40" w:type="dxa"/>
              <w:right w:w="80" w:type="dxa"/>
            </w:tcMar>
          </w:tcPr>
          <w:p w14:paraId="29D8ADC2" w14:textId="77777777" w:rsidR="00B01651" w:rsidRDefault="00000000">
            <w:r>
              <w:rPr>
                <w:b/>
                <w:bCs/>
                <w:sz w:val="19"/>
                <w:szCs w:val="19"/>
              </w:rPr>
              <w:t>Repolarization indices</w:t>
            </w:r>
          </w:p>
        </w:tc>
        <w:tc>
          <w:tcPr>
            <w:tcW w:w="2100" w:type="dxa"/>
            <w:tcMar>
              <w:top w:w="40" w:type="dxa"/>
              <w:left w:w="80" w:type="dxa"/>
              <w:bottom w:w="40" w:type="dxa"/>
              <w:right w:w="80" w:type="dxa"/>
            </w:tcMar>
          </w:tcPr>
          <w:p w14:paraId="788EB50E" w14:textId="77777777" w:rsidR="00B01651" w:rsidRDefault="00B01651">
            <w:pPr>
              <w:jc w:val="center"/>
            </w:pPr>
          </w:p>
        </w:tc>
        <w:tc>
          <w:tcPr>
            <w:tcW w:w="2100" w:type="dxa"/>
            <w:tcMar>
              <w:top w:w="40" w:type="dxa"/>
              <w:left w:w="80" w:type="dxa"/>
              <w:bottom w:w="40" w:type="dxa"/>
              <w:right w:w="80" w:type="dxa"/>
            </w:tcMar>
          </w:tcPr>
          <w:p w14:paraId="15C4C22A" w14:textId="77777777" w:rsidR="00B01651" w:rsidRDefault="00B01651">
            <w:pPr>
              <w:jc w:val="center"/>
            </w:pPr>
          </w:p>
        </w:tc>
        <w:tc>
          <w:tcPr>
            <w:tcW w:w="1800" w:type="dxa"/>
            <w:tcMar>
              <w:top w:w="40" w:type="dxa"/>
              <w:left w:w="80" w:type="dxa"/>
              <w:bottom w:w="40" w:type="dxa"/>
              <w:right w:w="80" w:type="dxa"/>
            </w:tcMar>
          </w:tcPr>
          <w:p w14:paraId="38598446" w14:textId="77777777" w:rsidR="00B01651" w:rsidRDefault="00B01651">
            <w:pPr>
              <w:jc w:val="center"/>
            </w:pPr>
          </w:p>
        </w:tc>
      </w:tr>
      <w:tr w:rsidR="00B01651" w14:paraId="72D02A63" w14:textId="77777777">
        <w:tc>
          <w:tcPr>
            <w:tcW w:w="3360" w:type="dxa"/>
            <w:tcMar>
              <w:top w:w="40" w:type="dxa"/>
              <w:left w:w="80" w:type="dxa"/>
              <w:bottom w:w="40" w:type="dxa"/>
              <w:right w:w="80" w:type="dxa"/>
            </w:tcMar>
          </w:tcPr>
          <w:p w14:paraId="38D6D7A5" w14:textId="77777777" w:rsidR="00B01651" w:rsidRDefault="00000000">
            <w:r>
              <w:rPr>
                <w:sz w:val="19"/>
                <w:szCs w:val="19"/>
              </w:rPr>
              <w:t xml:space="preserve">QTc, ms</w:t>
            </w:r>
          </w:p>
        </w:tc>
        <w:tc>
          <w:tcPr>
            <w:tcW w:w="2100" w:type="dxa"/>
            <w:tcMar>
              <w:top w:w="40" w:type="dxa"/>
              <w:left w:w="80" w:type="dxa"/>
              <w:bottom w:w="40" w:type="dxa"/>
              <w:right w:w="80" w:type="dxa"/>
            </w:tcMar>
          </w:tcPr>
          <w:p w14:paraId="251BB680" w14:textId="77777777" w:rsidR="00B01651" w:rsidRDefault="00000000">
            <w:pPr>
              <w:jc w:val="center"/>
            </w:pPr>
            <w:r>
              <w:rPr>
                <w:sz w:val="19"/>
                <w:szCs w:val="19"/>
              </w:rPr>
              <w:t>435 (418–462)</w:t>
            </w:r>
          </w:p>
        </w:tc>
        <w:tc>
          <w:tcPr>
            <w:tcW w:w="2100" w:type="dxa"/>
            <w:tcMar>
              <w:top w:w="40" w:type="dxa"/>
              <w:left w:w="80" w:type="dxa"/>
              <w:bottom w:w="40" w:type="dxa"/>
              <w:right w:w="80" w:type="dxa"/>
            </w:tcMar>
          </w:tcPr>
          <w:p w14:paraId="33351302" w14:textId="77777777" w:rsidR="00B01651" w:rsidRDefault="00000000">
            <w:pPr>
              <w:jc w:val="center"/>
            </w:pPr>
            <w:r>
              <w:rPr>
                <w:sz w:val="19"/>
                <w:szCs w:val="19"/>
              </w:rPr>
              <w:t>443 (434–470)</w:t>
            </w:r>
          </w:p>
        </w:tc>
        <w:tc>
          <w:tcPr>
            <w:tcW w:w="1800" w:type="dxa"/>
            <w:tcMar>
              <w:top w:w="40" w:type="dxa"/>
              <w:left w:w="80" w:type="dxa"/>
              <w:bottom w:w="40" w:type="dxa"/>
              <w:right w:w="80" w:type="dxa"/>
            </w:tcMar>
          </w:tcPr>
          <w:p w14:paraId="16270AA5" w14:textId="77777777" w:rsidR="00B01651" w:rsidRDefault="00000000">
            <w:pPr>
              <w:jc w:val="center"/>
            </w:pPr>
            <w:r>
              <w:rPr>
                <w:sz w:val="19"/>
                <w:szCs w:val="19"/>
              </w:rPr>
              <w:t>0.001</w:t>
            </w:r>
          </w:p>
        </w:tc>
      </w:tr>
      <w:tr w:rsidR="00B01651" w14:paraId="6F6D85DC" w14:textId="77777777">
        <w:tc>
          <w:tcPr>
            <w:tcW w:w="3360" w:type="dxa"/>
            <w:tcMar>
              <w:top w:w="40" w:type="dxa"/>
              <w:left w:w="80" w:type="dxa"/>
              <w:bottom w:w="40" w:type="dxa"/>
              <w:right w:w="80" w:type="dxa"/>
            </w:tcMar>
          </w:tcPr>
          <w:p w14:paraId="36F71EFD" w14:textId="77777777" w:rsidR="00B01651" w:rsidRDefault="00000000">
            <w:r>
              <w:rPr>
                <w:sz w:val="19"/>
                <w:szCs w:val="19"/>
              </w:rPr>
              <w:t xml:space="preserve">Tp-e, ms</w:t>
            </w:r>
          </w:p>
        </w:tc>
        <w:tc>
          <w:tcPr>
            <w:tcW w:w="2100" w:type="dxa"/>
            <w:tcMar>
              <w:top w:w="40" w:type="dxa"/>
              <w:left w:w="80" w:type="dxa"/>
              <w:bottom w:w="40" w:type="dxa"/>
              <w:right w:w="80" w:type="dxa"/>
            </w:tcMar>
          </w:tcPr>
          <w:p w14:paraId="416C8FAD" w14:textId="77777777" w:rsidR="00B01651" w:rsidRDefault="00000000">
            <w:pPr>
              <w:jc w:val="center"/>
            </w:pPr>
            <w:r>
              <w:rPr>
                <w:sz w:val="19"/>
                <w:szCs w:val="19"/>
              </w:rPr>
              <w:t>120 (70–120)</w:t>
            </w:r>
          </w:p>
        </w:tc>
        <w:tc>
          <w:tcPr>
            <w:tcW w:w="2100" w:type="dxa"/>
            <w:tcMar>
              <w:top w:w="40" w:type="dxa"/>
              <w:left w:w="80" w:type="dxa"/>
              <w:bottom w:w="40" w:type="dxa"/>
              <w:right w:w="80" w:type="dxa"/>
            </w:tcMar>
          </w:tcPr>
          <w:p w14:paraId="7CD0A96D" w14:textId="77777777" w:rsidR="00B01651" w:rsidRDefault="00000000">
            <w:pPr>
              <w:jc w:val="center"/>
            </w:pPr>
            <w:r>
              <w:rPr>
                <w:sz w:val="19"/>
                <w:szCs w:val="19"/>
              </w:rPr>
              <w:t>120 (80–120)</w:t>
            </w:r>
          </w:p>
        </w:tc>
        <w:tc>
          <w:tcPr>
            <w:tcW w:w="1800" w:type="dxa"/>
            <w:tcMar>
              <w:top w:w="40" w:type="dxa"/>
              <w:left w:w="80" w:type="dxa"/>
              <w:bottom w:w="40" w:type="dxa"/>
              <w:right w:w="80" w:type="dxa"/>
            </w:tcMar>
          </w:tcPr>
          <w:p w14:paraId="6C00A2AC" w14:textId="77777777" w:rsidR="00B01651" w:rsidRDefault="00000000">
            <w:pPr>
              <w:jc w:val="center"/>
            </w:pPr>
            <w:r>
              <w:rPr>
                <w:sz w:val="19"/>
                <w:szCs w:val="19"/>
              </w:rPr>
              <w:t>0.33</w:t>
            </w:r>
          </w:p>
        </w:tc>
      </w:tr>
      <w:tr w:rsidR="00B01651" w14:paraId="3A668F02" w14:textId="77777777">
        <w:tc>
          <w:tcPr>
            <w:tcW w:w="3360" w:type="dxa"/>
            <w:tcMar>
              <w:top w:w="40" w:type="dxa"/>
              <w:left w:w="80" w:type="dxa"/>
              <w:bottom w:w="40" w:type="dxa"/>
              <w:right w:w="80" w:type="dxa"/>
            </w:tcMar>
          </w:tcPr>
          <w:p w14:paraId="57B53FFB" w14:textId="77777777" w:rsidR="00B01651" w:rsidRDefault="00000000">
            <w:r>
              <w:rPr>
                <w:sz w:val="19"/>
                <w:szCs w:val="19"/>
              </w:rPr>
              <w:t>Tp-e/QTc</w:t>
            </w:r>
          </w:p>
        </w:tc>
        <w:tc>
          <w:tcPr>
            <w:tcW w:w="2100" w:type="dxa"/>
            <w:tcMar>
              <w:top w:w="40" w:type="dxa"/>
              <w:left w:w="80" w:type="dxa"/>
              <w:bottom w:w="40" w:type="dxa"/>
              <w:right w:w="80" w:type="dxa"/>
            </w:tcMar>
          </w:tcPr>
          <w:p w14:paraId="5F647226" w14:textId="77777777" w:rsidR="00B01651" w:rsidRDefault="00000000">
            <w:pPr>
              <w:jc w:val="center"/>
            </w:pPr>
            <w:r>
              <w:rPr>
                <w:sz w:val="19"/>
                <w:szCs w:val="19"/>
              </w:rPr>
              <w:t>0.26 (0.16–0.28)</w:t>
            </w:r>
          </w:p>
        </w:tc>
        <w:tc>
          <w:tcPr>
            <w:tcW w:w="2100" w:type="dxa"/>
            <w:tcMar>
              <w:top w:w="40" w:type="dxa"/>
              <w:left w:w="80" w:type="dxa"/>
              <w:bottom w:w="40" w:type="dxa"/>
              <w:right w:w="80" w:type="dxa"/>
            </w:tcMar>
          </w:tcPr>
          <w:p w14:paraId="2B7C0036" w14:textId="77777777" w:rsidR="00B01651" w:rsidRDefault="00000000">
            <w:pPr>
              <w:jc w:val="center"/>
            </w:pPr>
            <w:r>
              <w:rPr>
                <w:sz w:val="19"/>
                <w:szCs w:val="19"/>
              </w:rPr>
              <w:t>0.26 (0.19–0.27)</w:t>
            </w:r>
          </w:p>
        </w:tc>
        <w:tc>
          <w:tcPr>
            <w:tcW w:w="1800" w:type="dxa"/>
            <w:tcMar>
              <w:top w:w="40" w:type="dxa"/>
              <w:left w:w="80" w:type="dxa"/>
              <w:bottom w:w="40" w:type="dxa"/>
              <w:right w:w="80" w:type="dxa"/>
            </w:tcMar>
          </w:tcPr>
          <w:p w14:paraId="4F20DA61" w14:textId="77777777" w:rsidR="00B01651" w:rsidRDefault="00000000">
            <w:pPr>
              <w:jc w:val="center"/>
            </w:pPr>
            <w:r>
              <w:rPr>
                <w:sz w:val="19"/>
                <w:szCs w:val="19"/>
              </w:rPr>
              <w:t>0.80</w:t>
            </w:r>
          </w:p>
        </w:tc>
      </w:tr>
      <w:tr w:rsidR="00B01651" w14:paraId="430B7D19" w14:textId="77777777">
        <w:tc>
          <w:tcPr>
            <w:tcW w:w="3360" w:type="dxa"/>
            <w:tcMar>
              <w:top w:w="40" w:type="dxa"/>
              <w:left w:w="80" w:type="dxa"/>
              <w:bottom w:w="40" w:type="dxa"/>
              <w:right w:w="80" w:type="dxa"/>
            </w:tcMar>
          </w:tcPr>
          <w:p w14:paraId="0B891C6B" w14:textId="77777777" w:rsidR="00B01651" w:rsidRDefault="00000000">
            <w:r>
              <w:rPr>
                <w:sz w:val="19"/>
                <w:szCs w:val="19"/>
              </w:rPr>
              <w:t>QTc prolongation</w:t>
            </w:r>
          </w:p>
        </w:tc>
        <w:tc>
          <w:tcPr>
            <w:tcW w:w="2100" w:type="dxa"/>
            <w:tcMar>
              <w:top w:w="40" w:type="dxa"/>
              <w:left w:w="80" w:type="dxa"/>
              <w:bottom w:w="40" w:type="dxa"/>
              <w:right w:w="80" w:type="dxa"/>
            </w:tcMar>
          </w:tcPr>
          <w:p w14:paraId="2613DC6F" w14:textId="77777777" w:rsidR="00B01651" w:rsidRDefault="00000000">
            <w:pPr>
              <w:jc w:val="center"/>
            </w:pPr>
            <w:r>
              <w:rPr>
                <w:sz w:val="19"/>
                <w:szCs w:val="19"/>
              </w:rPr>
              <w:t>74 (38.1)</w:t>
            </w:r>
          </w:p>
        </w:tc>
        <w:tc>
          <w:tcPr>
            <w:tcW w:w="2100" w:type="dxa"/>
            <w:tcMar>
              <w:top w:w="40" w:type="dxa"/>
              <w:left w:w="80" w:type="dxa"/>
              <w:bottom w:w="40" w:type="dxa"/>
              <w:right w:w="80" w:type="dxa"/>
            </w:tcMar>
          </w:tcPr>
          <w:p w14:paraId="62FC6491" w14:textId="77777777" w:rsidR="00B01651" w:rsidRDefault="00000000">
            <w:pPr>
              <w:jc w:val="center"/>
            </w:pPr>
            <w:r>
              <w:rPr>
                <w:sz w:val="19"/>
                <w:szCs w:val="19"/>
              </w:rPr>
              <w:t>18 (32.1)</w:t>
            </w:r>
          </w:p>
        </w:tc>
        <w:tc>
          <w:tcPr>
            <w:tcW w:w="1800" w:type="dxa"/>
            <w:tcMar>
              <w:top w:w="40" w:type="dxa"/>
              <w:left w:w="80" w:type="dxa"/>
              <w:bottom w:w="40" w:type="dxa"/>
              <w:right w:w="80" w:type="dxa"/>
            </w:tcMar>
          </w:tcPr>
          <w:p w14:paraId="07AAEB24" w14:textId="77777777" w:rsidR="00B01651" w:rsidRDefault="00000000">
            <w:pPr>
              <w:jc w:val="center"/>
            </w:pPr>
            <w:r>
              <w:rPr>
                <w:sz w:val="19"/>
                <w:szCs w:val="19"/>
              </w:rPr>
              <w:t>0.44</w:t>
            </w:r>
          </w:p>
        </w:tc>
      </w:tr>
      <w:tr w:rsidR="00B01651" w14:paraId="18D9428B" w14:textId="77777777">
        <w:tc>
          <w:tcPr>
            <w:tcW w:w="3360" w:type="dxa"/>
            <w:tcMar>
              <w:top w:w="40" w:type="dxa"/>
              <w:left w:w="80" w:type="dxa"/>
              <w:bottom w:w="40" w:type="dxa"/>
              <w:right w:w="80" w:type="dxa"/>
            </w:tcMar>
          </w:tcPr>
          <w:p w14:paraId="2ACB0AB0" w14:textId="77777777" w:rsidR="00B01651" w:rsidRDefault="00000000">
            <w:r>
              <w:rPr>
                <w:sz w:val="19"/>
                <w:szCs w:val="19"/>
              </w:rPr>
              <w:t xml:space="preserve">Abnormal Tp-e/QTc</w:t>
            </w:r>
          </w:p>
        </w:tc>
        <w:tc>
          <w:tcPr>
            <w:tcW w:w="2100" w:type="dxa"/>
            <w:tcMar>
              <w:top w:w="40" w:type="dxa"/>
              <w:left w:w="80" w:type="dxa"/>
              <w:bottom w:w="40" w:type="dxa"/>
              <w:right w:w="80" w:type="dxa"/>
            </w:tcMar>
          </w:tcPr>
          <w:p w14:paraId="4A65DD46" w14:textId="77777777" w:rsidR="00B01651" w:rsidRDefault="00000000">
            <w:pPr>
              <w:jc w:val="center"/>
            </w:pPr>
            <w:r>
              <w:rPr>
                <w:sz w:val="19"/>
                <w:szCs w:val="19"/>
              </w:rPr>
              <w:t>100 (51.5)</w:t>
            </w:r>
          </w:p>
        </w:tc>
        <w:tc>
          <w:tcPr>
            <w:tcW w:w="2100" w:type="dxa"/>
            <w:tcMar>
              <w:top w:w="40" w:type="dxa"/>
              <w:left w:w="80" w:type="dxa"/>
              <w:bottom w:w="40" w:type="dxa"/>
              <w:right w:w="80" w:type="dxa"/>
            </w:tcMar>
          </w:tcPr>
          <w:p w14:paraId="40E6B061" w14:textId="77777777" w:rsidR="00B01651" w:rsidRDefault="00000000">
            <w:pPr>
              <w:jc w:val="center"/>
            </w:pPr>
            <w:r>
              <w:rPr>
                <w:sz w:val="19"/>
                <w:szCs w:val="19"/>
              </w:rPr>
              <w:t>28 (50.0)</w:t>
            </w:r>
          </w:p>
        </w:tc>
        <w:tc>
          <w:tcPr>
            <w:tcW w:w="1800" w:type="dxa"/>
            <w:tcMar>
              <w:top w:w="40" w:type="dxa"/>
              <w:left w:w="80" w:type="dxa"/>
              <w:bottom w:w="40" w:type="dxa"/>
              <w:right w:w="80" w:type="dxa"/>
            </w:tcMar>
          </w:tcPr>
          <w:p w14:paraId="6D094CEE" w14:textId="77777777" w:rsidR="00B01651" w:rsidRDefault="00000000">
            <w:pPr>
              <w:jc w:val="center"/>
            </w:pPr>
            <w:r>
              <w:rPr>
                <w:sz w:val="19"/>
                <w:szCs w:val="19"/>
              </w:rPr>
              <w:t>0.88</w:t>
            </w:r>
          </w:p>
        </w:tc>
      </w:tr>
      <w:tr w:rsidR="00B01651" w14:paraId="11FAD889" w14:textId="77777777">
        <w:tc>
          <w:tcPr>
            <w:tcW w:w="3360" w:type="dxa"/>
            <w:tcMar>
              <w:top w:w="40" w:type="dxa"/>
              <w:left w:w="80" w:type="dxa"/>
              <w:bottom w:w="40" w:type="dxa"/>
              <w:right w:w="80" w:type="dxa"/>
            </w:tcMar>
          </w:tcPr>
          <w:p w14:paraId="61DAA08A" w14:textId="77777777" w:rsidR="00B01651" w:rsidRDefault="00000000">
            <w:r>
              <w:rPr>
                <w:b/>
                <w:bCs/>
                <w:sz w:val="19"/>
                <w:szCs w:val="19"/>
              </w:rPr>
              <w:lastRenderedPageBreak/>
              <w:t>Outcome</w:t>
            </w:r>
          </w:p>
        </w:tc>
        <w:tc>
          <w:tcPr>
            <w:tcW w:w="2100" w:type="dxa"/>
            <w:tcMar>
              <w:top w:w="40" w:type="dxa"/>
              <w:left w:w="80" w:type="dxa"/>
              <w:bottom w:w="40" w:type="dxa"/>
              <w:right w:w="80" w:type="dxa"/>
            </w:tcMar>
          </w:tcPr>
          <w:p w14:paraId="1B4DCA5E" w14:textId="77777777" w:rsidR="00B01651" w:rsidRDefault="00B01651">
            <w:pPr>
              <w:jc w:val="center"/>
            </w:pPr>
          </w:p>
        </w:tc>
        <w:tc>
          <w:tcPr>
            <w:tcW w:w="2100" w:type="dxa"/>
            <w:tcMar>
              <w:top w:w="40" w:type="dxa"/>
              <w:left w:w="80" w:type="dxa"/>
              <w:bottom w:w="40" w:type="dxa"/>
              <w:right w:w="80" w:type="dxa"/>
            </w:tcMar>
          </w:tcPr>
          <w:p w14:paraId="125931C5" w14:textId="77777777" w:rsidR="00B01651" w:rsidRDefault="00B01651">
            <w:pPr>
              <w:jc w:val="center"/>
            </w:pPr>
          </w:p>
        </w:tc>
        <w:tc>
          <w:tcPr>
            <w:tcW w:w="1800" w:type="dxa"/>
            <w:tcMar>
              <w:top w:w="40" w:type="dxa"/>
              <w:left w:w="80" w:type="dxa"/>
              <w:bottom w:w="40" w:type="dxa"/>
              <w:right w:w="80" w:type="dxa"/>
            </w:tcMar>
          </w:tcPr>
          <w:p w14:paraId="02D72032" w14:textId="77777777" w:rsidR="00B01651" w:rsidRDefault="00B01651">
            <w:pPr>
              <w:jc w:val="center"/>
            </w:pPr>
          </w:p>
        </w:tc>
      </w:tr>
      <w:tr w:rsidR="00B01651" w14:paraId="4F40B379" w14:textId="77777777">
        <w:tc>
          <w:tcPr>
            <w:tcW w:w="3360" w:type="dxa"/>
            <w:tcMar>
              <w:top w:w="40" w:type="dxa"/>
              <w:left w:w="80" w:type="dxa"/>
              <w:bottom w:w="40" w:type="dxa"/>
              <w:right w:w="80" w:type="dxa"/>
            </w:tcMar>
          </w:tcPr>
          <w:p w14:paraId="5F51C65A" w14:textId="77777777" w:rsidR="00B01651" w:rsidRDefault="00000000">
            <w:r>
              <w:rPr>
                <w:sz w:val="19"/>
                <w:szCs w:val="19"/>
              </w:rPr>
              <w:t>Six-month composite outcome</w:t>
            </w:r>
          </w:p>
        </w:tc>
        <w:tc>
          <w:tcPr>
            <w:tcW w:w="2100" w:type="dxa"/>
            <w:tcMar>
              <w:top w:w="40" w:type="dxa"/>
              <w:left w:w="80" w:type="dxa"/>
              <w:bottom w:w="40" w:type="dxa"/>
              <w:right w:w="80" w:type="dxa"/>
            </w:tcMar>
          </w:tcPr>
          <w:p w14:paraId="5F335F95" w14:textId="77777777" w:rsidR="00B01651" w:rsidRDefault="00000000">
            <w:pPr>
              <w:jc w:val="center"/>
            </w:pPr>
            <w:r>
              <w:rPr>
                <w:sz w:val="19"/>
                <w:szCs w:val="19"/>
              </w:rPr>
              <w:t>35 (18.0)</w:t>
            </w:r>
          </w:p>
        </w:tc>
        <w:tc>
          <w:tcPr>
            <w:tcW w:w="2100" w:type="dxa"/>
            <w:tcMar>
              <w:top w:w="40" w:type="dxa"/>
              <w:left w:w="80" w:type="dxa"/>
              <w:bottom w:w="40" w:type="dxa"/>
              <w:right w:w="80" w:type="dxa"/>
            </w:tcMar>
          </w:tcPr>
          <w:p w14:paraId="50E6BEC1" w14:textId="77777777" w:rsidR="00B01651" w:rsidRDefault="00000000">
            <w:pPr>
              <w:jc w:val="center"/>
            </w:pPr>
            <w:r>
              <w:rPr>
                <w:sz w:val="19"/>
                <w:szCs w:val="19"/>
              </w:rPr>
              <w:t>13 (23.2)</w:t>
            </w:r>
          </w:p>
        </w:tc>
        <w:tc>
          <w:tcPr>
            <w:tcW w:w="1800" w:type="dxa"/>
            <w:tcMar>
              <w:top w:w="40" w:type="dxa"/>
              <w:left w:w="80" w:type="dxa"/>
              <w:bottom w:w="40" w:type="dxa"/>
              <w:right w:w="80" w:type="dxa"/>
            </w:tcMar>
          </w:tcPr>
          <w:p w14:paraId="3F30D3F8" w14:textId="77777777" w:rsidR="00B01651" w:rsidRDefault="00000000">
            <w:pPr>
              <w:jc w:val="center"/>
            </w:pPr>
            <w:r>
              <w:rPr>
                <w:sz w:val="19"/>
                <w:szCs w:val="19"/>
              </w:rPr>
              <w:t>0.44</w:t>
            </w:r>
          </w:p>
        </w:tc>
      </w:tr>
    </w:tbl>
    <w:p w14:paraId="003215C2" w14:textId="77777777" w:rsidR="00B01651" w:rsidRDefault="00000000">
      <w:pPr>
        <w:spacing w:after="300" w:line="276" w:lineRule="auto"/>
      </w:pPr>
      <w:r>
        <w:rPr>
          <w:i/>
          <w:iCs/>
        </w:rPr>
        <w:t xml:space="preserve">Values are median (interquartile range) or n (%) unless otherwise indicated. Continuous variables were compared by the Mann–Whitney U test, the SYNTAX score by the independent-samples t-test and categorical variables by Fisher’s exact test. QTc prolongation denotes a Hodges-corrected QT above 440 ms in men and above 460 ms in women; an abnormal Tp-e/QTc denotes a ratio above 0.25. This table is provided in accordance with the Sex and Gender Equity in Research (SAGER) guidelines. LVEF, left ventricular ejection fraction; STEMI, ST-elevation myocardial infarction.</w:t>
      </w:r>
    </w:p>
    <w:p w14:paraId="1C795D10" w14:textId="77777777" w:rsidR="00B01651" w:rsidRDefault="00000000">
      <w:r>
        <w:br w:type="page"/>
      </w:r>
    </w:p>
    <w:p w14:paraId="76F40162" w14:textId="77777777" w:rsidR="00B01651" w:rsidRDefault="00000000">
      <w:pPr>
        <w:spacing w:after="120" w:line="276" w:lineRule="auto"/>
      </w:pPr>
      <w:r>
        <w:rPr>
          <w:b/>
          <w:bCs/>
        </w:rPr>
        <w:lastRenderedPageBreak/>
        <w:t>Supplementary Table S3. Interobserver reproducibility of electrocardiographic measurements in a random subset of 50 patients</w:t>
      </w:r>
    </w:p>
    <w:tbl>
      <w:tblPr>
        <w:tblW w:w="9360" w:type="dxa"/>
        <w:tblBorders>
          <w:top w:val="single" w:sz="6" w:space="0" w:color="000000"/>
          <w:bottom w:val="single" w:sz="6" w:space="0" w:color="000000"/>
          <w:insideH w:val="single" w:sz="2" w:space="0" w:color="BFBFBF"/>
        </w:tblBorders>
        <w:tblCellMar>
          <w:left w:w="10" w:type="dxa"/>
          <w:right w:w="10" w:type="dxa"/>
        </w:tblCellMar>
        <w:tblLook w:val="04A0" w:firstRow="1" w:lastRow="0" w:firstColumn="1" w:lastColumn="0" w:noHBand="0" w:noVBand="1"/>
      </w:tblPr>
      <w:tblGrid>
        <w:gridCol w:w="1860"/>
        <w:gridCol w:w="1050"/>
        <w:gridCol w:w="1500"/>
        <w:gridCol w:w="1200"/>
        <w:gridCol w:w="1950"/>
        <w:gridCol w:w="1800"/>
      </w:tblGrid>
      <w:tr w:rsidR="00B01651" w14:paraId="24264721" w14:textId="77777777">
        <w:trPr>
          <w:tblHeader/>
        </w:trPr>
        <w:tc>
          <w:tcPr>
            <w:tcW w:w="1860" w:type="dxa"/>
            <w:shd w:val="clear" w:color="auto" w:fill="F2F2F2"/>
            <w:tcMar>
              <w:top w:w="40" w:type="dxa"/>
              <w:left w:w="80" w:type="dxa"/>
              <w:bottom w:w="40" w:type="dxa"/>
              <w:right w:w="80" w:type="dxa"/>
            </w:tcMar>
          </w:tcPr>
          <w:p w14:paraId="09E5FB46" w14:textId="77777777" w:rsidR="00B01651" w:rsidRDefault="00000000">
            <w:r>
              <w:rPr>
                <w:b/>
                <w:bCs/>
                <w:sz w:val="19"/>
                <w:szCs w:val="19"/>
              </w:rPr>
              <w:t>Measurement</w:t>
            </w:r>
          </w:p>
        </w:tc>
        <w:tc>
          <w:tcPr>
            <w:tcW w:w="1050" w:type="dxa"/>
            <w:shd w:val="clear" w:color="auto" w:fill="F2F2F2"/>
            <w:tcMar>
              <w:top w:w="40" w:type="dxa"/>
              <w:left w:w="80" w:type="dxa"/>
              <w:bottom w:w="40" w:type="dxa"/>
              <w:right w:w="80" w:type="dxa"/>
            </w:tcMar>
          </w:tcPr>
          <w:p w14:paraId="56E56AD8" w14:textId="77777777" w:rsidR="00B01651" w:rsidRDefault="00000000">
            <w:pPr>
              <w:jc w:val="center"/>
            </w:pPr>
            <w:r>
              <w:rPr>
                <w:b/>
                <w:bCs/>
                <w:sz w:val="19"/>
                <w:szCs w:val="19"/>
              </w:rPr>
              <w:t>ICC</w:t>
            </w:r>
          </w:p>
        </w:tc>
        <w:tc>
          <w:tcPr>
            <w:tcW w:w="1500" w:type="dxa"/>
            <w:shd w:val="clear" w:color="auto" w:fill="F2F2F2"/>
            <w:tcMar>
              <w:top w:w="40" w:type="dxa"/>
              <w:left w:w="80" w:type="dxa"/>
              <w:bottom w:w="40" w:type="dxa"/>
              <w:right w:w="80" w:type="dxa"/>
            </w:tcMar>
          </w:tcPr>
          <w:p w14:paraId="3A40C612" w14:textId="77777777" w:rsidR="00B01651" w:rsidRDefault="00000000">
            <w:pPr>
              <w:jc w:val="center"/>
            </w:pPr>
            <w:r>
              <w:rPr>
                <w:b/>
                <w:bCs/>
                <w:sz w:val="19"/>
                <w:szCs w:val="19"/>
              </w:rPr>
              <w:t>95% CI</w:t>
            </w:r>
          </w:p>
        </w:tc>
        <w:tc>
          <w:tcPr>
            <w:tcW w:w="1200" w:type="dxa"/>
            <w:shd w:val="clear" w:color="auto" w:fill="F2F2F2"/>
            <w:tcMar>
              <w:top w:w="40" w:type="dxa"/>
              <w:left w:w="80" w:type="dxa"/>
              <w:bottom w:w="40" w:type="dxa"/>
              <w:right w:w="80" w:type="dxa"/>
            </w:tcMar>
          </w:tcPr>
          <w:p w14:paraId="61FB8611" w14:textId="77777777" w:rsidR="00B01651" w:rsidRDefault="00000000">
            <w:pPr>
              <w:jc w:val="center"/>
            </w:pPr>
            <w:r>
              <w:rPr>
                <w:b/>
                <w:bCs/>
                <w:sz w:val="19"/>
                <w:szCs w:val="19"/>
              </w:rPr>
              <w:t>P</w:t>
            </w:r>
          </w:p>
        </w:tc>
        <w:tc>
          <w:tcPr>
            <w:tcW w:w="1950" w:type="dxa"/>
            <w:shd w:val="clear" w:color="auto" w:fill="F2F2F2"/>
            <w:tcMar>
              <w:top w:w="40" w:type="dxa"/>
              <w:left w:w="80" w:type="dxa"/>
              <w:bottom w:w="40" w:type="dxa"/>
              <w:right w:w="80" w:type="dxa"/>
            </w:tcMar>
          </w:tcPr>
          <w:p w14:paraId="095318BD" w14:textId="77777777" w:rsidR="00B01651" w:rsidRDefault="00000000">
            <w:pPr>
              <w:jc w:val="center"/>
            </w:pPr>
            <w:r>
              <w:rPr>
                <w:b/>
                <w:bCs/>
                <w:sz w:val="19"/>
                <w:szCs w:val="19"/>
              </w:rPr>
              <w:t>Mean difference (bias)</w:t>
            </w:r>
          </w:p>
        </w:tc>
        <w:tc>
          <w:tcPr>
            <w:tcW w:w="1800" w:type="dxa"/>
            <w:shd w:val="clear" w:color="auto" w:fill="F2F2F2"/>
            <w:tcMar>
              <w:top w:w="40" w:type="dxa"/>
              <w:left w:w="80" w:type="dxa"/>
              <w:bottom w:w="40" w:type="dxa"/>
              <w:right w:w="80" w:type="dxa"/>
            </w:tcMar>
          </w:tcPr>
          <w:p w14:paraId="53E8C6FA" w14:textId="77777777" w:rsidR="00B01651" w:rsidRDefault="00000000">
            <w:pPr>
              <w:jc w:val="center"/>
            </w:pPr>
            <w:r>
              <w:rPr>
                <w:b/>
                <w:bCs/>
                <w:sz w:val="19"/>
                <w:szCs w:val="19"/>
              </w:rPr>
              <w:t>95% limits of agreement</w:t>
            </w:r>
          </w:p>
        </w:tc>
      </w:tr>
      <w:tr w:rsidR="00B01651" w14:paraId="0FA62EF9" w14:textId="77777777">
        <w:tc>
          <w:tcPr>
            <w:tcW w:w="1860" w:type="dxa"/>
            <w:tcMar>
              <w:top w:w="40" w:type="dxa"/>
              <w:left w:w="80" w:type="dxa"/>
              <w:bottom w:w="40" w:type="dxa"/>
              <w:right w:w="80" w:type="dxa"/>
            </w:tcMar>
          </w:tcPr>
          <w:p w14:paraId="6B837C73" w14:textId="77777777" w:rsidR="00B01651" w:rsidRDefault="00000000">
            <w:r>
              <w:rPr>
                <w:sz w:val="19"/>
                <w:szCs w:val="19"/>
              </w:rPr>
              <w:t xml:space="preserve">QTc, ms</w:t>
            </w:r>
          </w:p>
        </w:tc>
        <w:tc>
          <w:tcPr>
            <w:tcW w:w="1050" w:type="dxa"/>
            <w:tcMar>
              <w:top w:w="40" w:type="dxa"/>
              <w:left w:w="80" w:type="dxa"/>
              <w:bottom w:w="40" w:type="dxa"/>
              <w:right w:w="80" w:type="dxa"/>
            </w:tcMar>
          </w:tcPr>
          <w:p w14:paraId="2E4A4236" w14:textId="77777777" w:rsidR="00B01651" w:rsidRDefault="00000000">
            <w:pPr>
              <w:jc w:val="center"/>
            </w:pPr>
            <w:r>
              <w:rPr>
                <w:sz w:val="19"/>
                <w:szCs w:val="19"/>
              </w:rPr>
              <w:t>1.00</w:t>
            </w:r>
          </w:p>
        </w:tc>
        <w:tc>
          <w:tcPr>
            <w:tcW w:w="1500" w:type="dxa"/>
            <w:tcMar>
              <w:top w:w="40" w:type="dxa"/>
              <w:left w:w="80" w:type="dxa"/>
              <w:bottom w:w="40" w:type="dxa"/>
              <w:right w:w="80" w:type="dxa"/>
            </w:tcMar>
          </w:tcPr>
          <w:p w14:paraId="71DAE3F6" w14:textId="77777777" w:rsidR="00B01651" w:rsidRDefault="00000000">
            <w:pPr>
              <w:jc w:val="center"/>
            </w:pPr>
            <w:r>
              <w:rPr>
                <w:sz w:val="19"/>
                <w:szCs w:val="19"/>
              </w:rPr>
              <w:t>0.99–1.00</w:t>
            </w:r>
          </w:p>
        </w:tc>
        <w:tc>
          <w:tcPr>
            <w:tcW w:w="1200" w:type="dxa"/>
            <w:tcMar>
              <w:top w:w="40" w:type="dxa"/>
              <w:left w:w="80" w:type="dxa"/>
              <w:bottom w:w="40" w:type="dxa"/>
              <w:right w:w="80" w:type="dxa"/>
            </w:tcMar>
          </w:tcPr>
          <w:p w14:paraId="7568461B" w14:textId="77777777" w:rsidR="00B01651" w:rsidRDefault="00000000">
            <w:pPr>
              <w:jc w:val="center"/>
            </w:pPr>
            <w:r>
              <w:rPr>
                <w:sz w:val="19"/>
                <w:szCs w:val="19"/>
              </w:rPr>
              <w:t>&lt; 0.001</w:t>
            </w:r>
          </w:p>
        </w:tc>
        <w:tc>
          <w:tcPr>
            <w:tcW w:w="1950" w:type="dxa"/>
            <w:tcMar>
              <w:top w:w="40" w:type="dxa"/>
              <w:left w:w="80" w:type="dxa"/>
              <w:bottom w:w="40" w:type="dxa"/>
              <w:right w:w="80" w:type="dxa"/>
            </w:tcMar>
          </w:tcPr>
          <w:p w14:paraId="3C566FD2" w14:textId="77777777" w:rsidR="00B01651" w:rsidRDefault="00000000">
            <w:pPr>
              <w:jc w:val="center"/>
            </w:pPr>
            <w:r>
              <w:rPr>
                <w:sz w:val="19"/>
                <w:szCs w:val="19"/>
              </w:rPr>
              <w:t>−0.3</w:t>
            </w:r>
          </w:p>
        </w:tc>
        <w:tc>
          <w:tcPr>
            <w:tcW w:w="1800" w:type="dxa"/>
            <w:tcMar>
              <w:top w:w="40" w:type="dxa"/>
              <w:left w:w="80" w:type="dxa"/>
              <w:bottom w:w="40" w:type="dxa"/>
              <w:right w:w="80" w:type="dxa"/>
            </w:tcMar>
          </w:tcPr>
          <w:p w14:paraId="5B0CA86C" w14:textId="77777777" w:rsidR="00B01651" w:rsidRDefault="00000000">
            <w:pPr>
              <w:jc w:val="center"/>
            </w:pPr>
            <w:r>
              <w:rPr>
                <w:sz w:val="19"/>
                <w:szCs w:val="19"/>
              </w:rPr>
              <w:t>−4.8 to +4.2</w:t>
            </w:r>
          </w:p>
        </w:tc>
      </w:tr>
      <w:tr w:rsidR="00B01651" w14:paraId="504FD76E" w14:textId="77777777">
        <w:tc>
          <w:tcPr>
            <w:tcW w:w="1860" w:type="dxa"/>
            <w:tcMar>
              <w:top w:w="40" w:type="dxa"/>
              <w:left w:w="80" w:type="dxa"/>
              <w:bottom w:w="40" w:type="dxa"/>
              <w:right w:w="80" w:type="dxa"/>
            </w:tcMar>
          </w:tcPr>
          <w:p w14:paraId="7564C3F8" w14:textId="77777777" w:rsidR="00B01651" w:rsidRDefault="00000000">
            <w:r>
              <w:rPr>
                <w:sz w:val="19"/>
                <w:szCs w:val="19"/>
              </w:rPr>
              <w:t xml:space="preserve">Tp-e, ms</w:t>
            </w:r>
          </w:p>
        </w:tc>
        <w:tc>
          <w:tcPr>
            <w:tcW w:w="1050" w:type="dxa"/>
            <w:tcMar>
              <w:top w:w="40" w:type="dxa"/>
              <w:left w:w="80" w:type="dxa"/>
              <w:bottom w:w="40" w:type="dxa"/>
              <w:right w:w="80" w:type="dxa"/>
            </w:tcMar>
          </w:tcPr>
          <w:p w14:paraId="35BF062B" w14:textId="77777777" w:rsidR="00B01651" w:rsidRDefault="00000000">
            <w:pPr>
              <w:jc w:val="center"/>
            </w:pPr>
            <w:r>
              <w:rPr>
                <w:sz w:val="19"/>
                <w:szCs w:val="19"/>
              </w:rPr>
              <w:t>0.99</w:t>
            </w:r>
          </w:p>
        </w:tc>
        <w:tc>
          <w:tcPr>
            <w:tcW w:w="1500" w:type="dxa"/>
            <w:tcMar>
              <w:top w:w="40" w:type="dxa"/>
              <w:left w:w="80" w:type="dxa"/>
              <w:bottom w:w="40" w:type="dxa"/>
              <w:right w:w="80" w:type="dxa"/>
            </w:tcMar>
          </w:tcPr>
          <w:p w14:paraId="7C5C69DF" w14:textId="77777777" w:rsidR="00B01651" w:rsidRDefault="00000000">
            <w:pPr>
              <w:jc w:val="center"/>
            </w:pPr>
            <w:r>
              <w:rPr>
                <w:sz w:val="19"/>
                <w:szCs w:val="19"/>
              </w:rPr>
              <w:t>0.99–1.00</w:t>
            </w:r>
          </w:p>
        </w:tc>
        <w:tc>
          <w:tcPr>
            <w:tcW w:w="1200" w:type="dxa"/>
            <w:tcMar>
              <w:top w:w="40" w:type="dxa"/>
              <w:left w:w="80" w:type="dxa"/>
              <w:bottom w:w="40" w:type="dxa"/>
              <w:right w:w="80" w:type="dxa"/>
            </w:tcMar>
          </w:tcPr>
          <w:p w14:paraId="00569071" w14:textId="77777777" w:rsidR="00B01651" w:rsidRDefault="00000000">
            <w:pPr>
              <w:jc w:val="center"/>
            </w:pPr>
            <w:r>
              <w:rPr>
                <w:sz w:val="19"/>
                <w:szCs w:val="19"/>
              </w:rPr>
              <w:t>&lt; 0.001</w:t>
            </w:r>
          </w:p>
        </w:tc>
        <w:tc>
          <w:tcPr>
            <w:tcW w:w="1950" w:type="dxa"/>
            <w:tcMar>
              <w:top w:w="40" w:type="dxa"/>
              <w:left w:w="80" w:type="dxa"/>
              <w:bottom w:w="40" w:type="dxa"/>
              <w:right w:w="80" w:type="dxa"/>
            </w:tcMar>
          </w:tcPr>
          <w:p w14:paraId="13EFFF6B" w14:textId="77777777" w:rsidR="00B01651" w:rsidRDefault="00000000">
            <w:pPr>
              <w:jc w:val="center"/>
            </w:pPr>
            <w:r>
              <w:rPr>
                <w:sz w:val="19"/>
                <w:szCs w:val="19"/>
              </w:rPr>
              <w:t>−0.4</w:t>
            </w:r>
          </w:p>
        </w:tc>
        <w:tc>
          <w:tcPr>
            <w:tcW w:w="1800" w:type="dxa"/>
            <w:tcMar>
              <w:top w:w="40" w:type="dxa"/>
              <w:left w:w="80" w:type="dxa"/>
              <w:bottom w:w="40" w:type="dxa"/>
              <w:right w:w="80" w:type="dxa"/>
            </w:tcMar>
          </w:tcPr>
          <w:p w14:paraId="79266078" w14:textId="77777777" w:rsidR="00B01651" w:rsidRDefault="00000000">
            <w:pPr>
              <w:jc w:val="center"/>
            </w:pPr>
            <w:r>
              <w:rPr>
                <w:sz w:val="19"/>
                <w:szCs w:val="19"/>
              </w:rPr>
              <w:t>−6.2 to +5.3</w:t>
            </w:r>
          </w:p>
        </w:tc>
      </w:tr>
      <w:tr w:rsidR="00B01651" w14:paraId="51C54068" w14:textId="77777777">
        <w:tc>
          <w:tcPr>
            <w:tcW w:w="1860" w:type="dxa"/>
            <w:tcMar>
              <w:top w:w="40" w:type="dxa"/>
              <w:left w:w="80" w:type="dxa"/>
              <w:bottom w:w="40" w:type="dxa"/>
              <w:right w:w="80" w:type="dxa"/>
            </w:tcMar>
          </w:tcPr>
          <w:p w14:paraId="22088256" w14:textId="77777777" w:rsidR="00B01651" w:rsidRDefault="00000000">
            <w:r>
              <w:rPr>
                <w:sz w:val="19"/>
                <w:szCs w:val="19"/>
              </w:rPr>
              <w:t>Tp-e/QTc</w:t>
            </w:r>
          </w:p>
        </w:tc>
        <w:tc>
          <w:tcPr>
            <w:tcW w:w="1050" w:type="dxa"/>
            <w:tcMar>
              <w:top w:w="40" w:type="dxa"/>
              <w:left w:w="80" w:type="dxa"/>
              <w:bottom w:w="40" w:type="dxa"/>
              <w:right w:w="80" w:type="dxa"/>
            </w:tcMar>
          </w:tcPr>
          <w:p w14:paraId="3B7CDBE2" w14:textId="77777777" w:rsidR="00B01651" w:rsidRDefault="00000000">
            <w:pPr>
              <w:jc w:val="center"/>
            </w:pPr>
            <w:r>
              <w:rPr>
                <w:sz w:val="19"/>
                <w:szCs w:val="19"/>
              </w:rPr>
              <w:t>0.99</w:t>
            </w:r>
          </w:p>
        </w:tc>
        <w:tc>
          <w:tcPr>
            <w:tcW w:w="1500" w:type="dxa"/>
            <w:tcMar>
              <w:top w:w="40" w:type="dxa"/>
              <w:left w:w="80" w:type="dxa"/>
              <w:bottom w:w="40" w:type="dxa"/>
              <w:right w:w="80" w:type="dxa"/>
            </w:tcMar>
          </w:tcPr>
          <w:p w14:paraId="400C413F" w14:textId="77777777" w:rsidR="00B01651" w:rsidRDefault="00000000">
            <w:pPr>
              <w:jc w:val="center"/>
            </w:pPr>
            <w:r>
              <w:rPr>
                <w:sz w:val="19"/>
                <w:szCs w:val="19"/>
              </w:rPr>
              <w:t>0.98–0.99</w:t>
            </w:r>
          </w:p>
        </w:tc>
        <w:tc>
          <w:tcPr>
            <w:tcW w:w="1200" w:type="dxa"/>
            <w:tcMar>
              <w:top w:w="40" w:type="dxa"/>
              <w:left w:w="80" w:type="dxa"/>
              <w:bottom w:w="40" w:type="dxa"/>
              <w:right w:w="80" w:type="dxa"/>
            </w:tcMar>
          </w:tcPr>
          <w:p w14:paraId="312FE70D" w14:textId="77777777" w:rsidR="00B01651" w:rsidRDefault="00000000">
            <w:pPr>
              <w:jc w:val="center"/>
            </w:pPr>
            <w:r>
              <w:rPr>
                <w:sz w:val="19"/>
                <w:szCs w:val="19"/>
              </w:rPr>
              <w:t>&lt; 0.001</w:t>
            </w:r>
          </w:p>
        </w:tc>
        <w:tc>
          <w:tcPr>
            <w:tcW w:w="1950" w:type="dxa"/>
            <w:tcMar>
              <w:top w:w="40" w:type="dxa"/>
              <w:left w:w="80" w:type="dxa"/>
              <w:bottom w:w="40" w:type="dxa"/>
              <w:right w:w="80" w:type="dxa"/>
            </w:tcMar>
          </w:tcPr>
          <w:p w14:paraId="15BFBD69" w14:textId="77777777" w:rsidR="00B01651" w:rsidRDefault="00000000">
            <w:pPr>
              <w:jc w:val="center"/>
            </w:pPr>
            <w:r>
              <w:rPr>
                <w:sz w:val="19"/>
                <w:szCs w:val="19"/>
              </w:rPr>
              <w:t>−0.004</w:t>
            </w:r>
          </w:p>
        </w:tc>
        <w:tc>
          <w:tcPr>
            <w:tcW w:w="1800" w:type="dxa"/>
            <w:tcMar>
              <w:top w:w="40" w:type="dxa"/>
              <w:left w:w="80" w:type="dxa"/>
              <w:bottom w:w="40" w:type="dxa"/>
              <w:right w:w="80" w:type="dxa"/>
            </w:tcMar>
          </w:tcPr>
          <w:p w14:paraId="77D216E5" w14:textId="77777777" w:rsidR="00B01651" w:rsidRDefault="00000000">
            <w:pPr>
              <w:jc w:val="center"/>
            </w:pPr>
            <w:r>
              <w:rPr>
                <w:sz w:val="19"/>
                <w:szCs w:val="19"/>
              </w:rPr>
              <w:t>−0.019 to +0.011</w:t>
            </w:r>
          </w:p>
        </w:tc>
      </w:tr>
    </w:tbl>
    <w:p w14:paraId="1744C14E" w14:textId="77777777" w:rsidR="00B01651" w:rsidRDefault="00000000">
      <w:pPr>
        <w:spacing w:after="300" w:line="276" w:lineRule="auto"/>
      </w:pPr>
      <w:r>
        <w:rPr>
          <w:i/>
          <w:iCs/>
        </w:rPr>
        <w:t>Intraclass correlation coefficients (ICC) were computed on a two-way random-effects model with absolute agreement, single-measures form. Bias is the mean of the differences between the two observers and the limits of agreement are the bias ± 1.96 standard deviations of those differences (Supplementary Figure S4). CI, confidence interval.</w:t>
      </w:r>
    </w:p>
    <w:p w14:paraId="43B899EA" w14:textId="77777777" w:rsidR="00B01651" w:rsidRDefault="00000000">
      <w:pPr>
        <w:spacing w:after="120" w:line="276" w:lineRule="auto"/>
      </w:pPr>
      <w:r>
        <w:rPr>
          <w:b/>
          <w:bCs/>
        </w:rPr>
        <w:t>Supplementary Table S4. Correlation matrix for repolarization indices and risk scores</w:t>
      </w:r>
    </w:p>
    <w:tbl>
      <w:tblPr>
        <w:tblW w:w="9360" w:type="dxa"/>
        <w:tblBorders>
          <w:top w:val="single" w:sz="6" w:space="0" w:color="000000"/>
          <w:bottom w:val="single" w:sz="6" w:space="0" w:color="000000"/>
          <w:insideH w:val="single" w:sz="2" w:space="0" w:color="BFBFBF"/>
        </w:tblBorders>
        <w:tblCellMar>
          <w:left w:w="10" w:type="dxa"/>
          <w:right w:w="10" w:type="dxa"/>
        </w:tblCellMar>
        <w:tblLook w:val="04A0" w:firstRow="1" w:lastRow="0" w:firstColumn="1" w:lastColumn="0" w:noHBand="0" w:noVBand="1"/>
      </w:tblPr>
      <w:tblGrid>
        <w:gridCol w:w="3360"/>
        <w:gridCol w:w="1500"/>
        <w:gridCol w:w="1500"/>
        <w:gridCol w:w="1500"/>
        <w:gridCol w:w="1500"/>
      </w:tblGrid>
      <w:tr w:rsidR="00B01651" w14:paraId="6DB8104C" w14:textId="77777777">
        <w:trPr>
          <w:tblHeader/>
        </w:trPr>
        <w:tc>
          <w:tcPr>
            <w:tcW w:w="3360" w:type="dxa"/>
            <w:shd w:val="clear" w:color="auto" w:fill="F2F2F2"/>
            <w:tcMar>
              <w:top w:w="40" w:type="dxa"/>
              <w:left w:w="80" w:type="dxa"/>
              <w:bottom w:w="40" w:type="dxa"/>
              <w:right w:w="80" w:type="dxa"/>
            </w:tcMar>
          </w:tcPr>
          <w:p w14:paraId="1BF571EA" w14:textId="77777777" w:rsidR="00B01651" w:rsidRDefault="00B01651"/>
        </w:tc>
        <w:tc>
          <w:tcPr>
            <w:tcW w:w="1500" w:type="dxa"/>
            <w:shd w:val="clear" w:color="auto" w:fill="F2F2F2"/>
            <w:tcMar>
              <w:top w:w="40" w:type="dxa"/>
              <w:left w:w="80" w:type="dxa"/>
              <w:bottom w:w="40" w:type="dxa"/>
              <w:right w:w="80" w:type="dxa"/>
            </w:tcMar>
          </w:tcPr>
          <w:p w14:paraId="321FD18F" w14:textId="77777777" w:rsidR="00B01651" w:rsidRDefault="00000000">
            <w:pPr>
              <w:jc w:val="center"/>
            </w:pPr>
            <w:r>
              <w:rPr>
                <w:b/>
                <w:bCs/>
                <w:sz w:val="19"/>
                <w:szCs w:val="19"/>
              </w:rPr>
              <w:t>Tp-e</w:t>
            </w:r>
          </w:p>
        </w:tc>
        <w:tc>
          <w:tcPr>
            <w:tcW w:w="1500" w:type="dxa"/>
            <w:shd w:val="clear" w:color="auto" w:fill="F2F2F2"/>
            <w:tcMar>
              <w:top w:w="40" w:type="dxa"/>
              <w:left w:w="80" w:type="dxa"/>
              <w:bottom w:w="40" w:type="dxa"/>
              <w:right w:w="80" w:type="dxa"/>
            </w:tcMar>
          </w:tcPr>
          <w:p w14:paraId="09B73398" w14:textId="77777777" w:rsidR="00B01651" w:rsidRDefault="00000000">
            <w:pPr>
              <w:jc w:val="center"/>
            </w:pPr>
            <w:r>
              <w:rPr>
                <w:b/>
                <w:bCs/>
                <w:sz w:val="19"/>
                <w:szCs w:val="19"/>
              </w:rPr>
              <w:t>Tp-e/QTc</w:t>
            </w:r>
          </w:p>
        </w:tc>
        <w:tc>
          <w:tcPr>
            <w:tcW w:w="1500" w:type="dxa"/>
            <w:shd w:val="clear" w:color="auto" w:fill="F2F2F2"/>
            <w:tcMar>
              <w:top w:w="40" w:type="dxa"/>
              <w:left w:w="80" w:type="dxa"/>
              <w:bottom w:w="40" w:type="dxa"/>
              <w:right w:w="80" w:type="dxa"/>
            </w:tcMar>
          </w:tcPr>
          <w:p w14:paraId="5442FD1F" w14:textId="77777777" w:rsidR="00B01651" w:rsidRDefault="00000000">
            <w:pPr>
              <w:jc w:val="center"/>
            </w:pPr>
            <w:r>
              <w:rPr>
                <w:b/>
                <w:bCs/>
                <w:sz w:val="19"/>
                <w:szCs w:val="19"/>
              </w:rPr>
              <w:t>SYNTAX</w:t>
            </w:r>
          </w:p>
        </w:tc>
        <w:tc>
          <w:tcPr>
            <w:tcW w:w="1500" w:type="dxa"/>
            <w:shd w:val="clear" w:color="auto" w:fill="F2F2F2"/>
            <w:tcMar>
              <w:top w:w="40" w:type="dxa"/>
              <w:left w:w="80" w:type="dxa"/>
              <w:bottom w:w="40" w:type="dxa"/>
              <w:right w:w="80" w:type="dxa"/>
            </w:tcMar>
          </w:tcPr>
          <w:p w14:paraId="28F5833A" w14:textId="77777777" w:rsidR="00B01651" w:rsidRDefault="00000000">
            <w:pPr>
              <w:jc w:val="center"/>
            </w:pPr>
            <w:r>
              <w:rPr>
                <w:b/>
                <w:bCs/>
                <w:sz w:val="19"/>
                <w:szCs w:val="19"/>
              </w:rPr>
              <w:t>GRACE</w:t>
            </w:r>
          </w:p>
        </w:tc>
      </w:tr>
      <w:tr w:rsidR="00B01651" w14:paraId="52FD1B12" w14:textId="77777777">
        <w:tc>
          <w:tcPr>
            <w:tcW w:w="3360" w:type="dxa"/>
            <w:tcMar>
              <w:top w:w="40" w:type="dxa"/>
              <w:left w:w="80" w:type="dxa"/>
              <w:bottom w:w="40" w:type="dxa"/>
              <w:right w:w="80" w:type="dxa"/>
            </w:tcMar>
          </w:tcPr>
          <w:p w14:paraId="495637B5" w14:textId="77777777" w:rsidR="00B01651" w:rsidRDefault="00000000">
            <w:r>
              <w:rPr>
                <w:b/>
                <w:bCs/>
                <w:sz w:val="19"/>
                <w:szCs w:val="19"/>
              </w:rPr>
              <w:t>Pearson coefficients (primary analysis)</w:t>
            </w:r>
          </w:p>
        </w:tc>
        <w:tc>
          <w:tcPr>
            <w:tcW w:w="1500" w:type="dxa"/>
            <w:tcMar>
              <w:top w:w="40" w:type="dxa"/>
              <w:left w:w="80" w:type="dxa"/>
              <w:bottom w:w="40" w:type="dxa"/>
              <w:right w:w="80" w:type="dxa"/>
            </w:tcMar>
          </w:tcPr>
          <w:p w14:paraId="0BA3FD96" w14:textId="77777777" w:rsidR="00B01651" w:rsidRDefault="00B01651">
            <w:pPr>
              <w:jc w:val="center"/>
            </w:pPr>
          </w:p>
        </w:tc>
        <w:tc>
          <w:tcPr>
            <w:tcW w:w="1500" w:type="dxa"/>
            <w:tcMar>
              <w:top w:w="40" w:type="dxa"/>
              <w:left w:w="80" w:type="dxa"/>
              <w:bottom w:w="40" w:type="dxa"/>
              <w:right w:w="80" w:type="dxa"/>
            </w:tcMar>
          </w:tcPr>
          <w:p w14:paraId="2D442D5F" w14:textId="77777777" w:rsidR="00B01651" w:rsidRDefault="00B01651">
            <w:pPr>
              <w:jc w:val="center"/>
            </w:pPr>
          </w:p>
        </w:tc>
        <w:tc>
          <w:tcPr>
            <w:tcW w:w="1500" w:type="dxa"/>
            <w:tcMar>
              <w:top w:w="40" w:type="dxa"/>
              <w:left w:w="80" w:type="dxa"/>
              <w:bottom w:w="40" w:type="dxa"/>
              <w:right w:w="80" w:type="dxa"/>
            </w:tcMar>
          </w:tcPr>
          <w:p w14:paraId="2B8D7319" w14:textId="77777777" w:rsidR="00B01651" w:rsidRDefault="00B01651">
            <w:pPr>
              <w:jc w:val="center"/>
            </w:pPr>
          </w:p>
        </w:tc>
        <w:tc>
          <w:tcPr>
            <w:tcW w:w="1500" w:type="dxa"/>
            <w:tcMar>
              <w:top w:w="40" w:type="dxa"/>
              <w:left w:w="80" w:type="dxa"/>
              <w:bottom w:w="40" w:type="dxa"/>
              <w:right w:w="80" w:type="dxa"/>
            </w:tcMar>
          </w:tcPr>
          <w:p w14:paraId="6C855AE6" w14:textId="77777777" w:rsidR="00B01651" w:rsidRDefault="00B01651">
            <w:pPr>
              <w:jc w:val="center"/>
            </w:pPr>
          </w:p>
        </w:tc>
      </w:tr>
      <w:tr w:rsidR="00B01651" w14:paraId="4EC6E0E6" w14:textId="77777777">
        <w:tc>
          <w:tcPr>
            <w:tcW w:w="3360" w:type="dxa"/>
            <w:tcMar>
              <w:top w:w="40" w:type="dxa"/>
              <w:left w:w="80" w:type="dxa"/>
              <w:bottom w:w="40" w:type="dxa"/>
              <w:right w:w="80" w:type="dxa"/>
            </w:tcMar>
          </w:tcPr>
          <w:p w14:paraId="53046292" w14:textId="77777777" w:rsidR="00B01651" w:rsidRDefault="00000000">
            <w:r>
              <w:rPr>
                <w:sz w:val="19"/>
                <w:szCs w:val="19"/>
              </w:rPr>
              <w:t>Tp-e</w:t>
            </w:r>
          </w:p>
        </w:tc>
        <w:tc>
          <w:tcPr>
            <w:tcW w:w="1500" w:type="dxa"/>
            <w:tcMar>
              <w:top w:w="40" w:type="dxa"/>
              <w:left w:w="80" w:type="dxa"/>
              <w:bottom w:w="40" w:type="dxa"/>
              <w:right w:w="80" w:type="dxa"/>
            </w:tcMar>
          </w:tcPr>
          <w:p w14:paraId="6A465D7E" w14:textId="77777777" w:rsidR="00B01651" w:rsidRDefault="00000000">
            <w:pPr>
              <w:jc w:val="center"/>
            </w:pPr>
            <w:r>
              <w:rPr>
                <w:sz w:val="19"/>
                <w:szCs w:val="19"/>
              </w:rPr>
              <w:t>1</w:t>
            </w:r>
          </w:p>
        </w:tc>
        <w:tc>
          <w:tcPr>
            <w:tcW w:w="1500" w:type="dxa"/>
            <w:tcMar>
              <w:top w:w="40" w:type="dxa"/>
              <w:left w:w="80" w:type="dxa"/>
              <w:bottom w:w="40" w:type="dxa"/>
              <w:right w:w="80" w:type="dxa"/>
            </w:tcMar>
          </w:tcPr>
          <w:p w14:paraId="287D9E8A" w14:textId="77777777" w:rsidR="00B01651" w:rsidRDefault="00000000">
            <w:pPr>
              <w:jc w:val="center"/>
            </w:pPr>
            <w:r>
              <w:rPr>
                <w:sz w:val="19"/>
                <w:szCs w:val="19"/>
              </w:rPr>
              <w:t>0.983</w:t>
            </w:r>
          </w:p>
        </w:tc>
        <w:tc>
          <w:tcPr>
            <w:tcW w:w="1500" w:type="dxa"/>
            <w:tcMar>
              <w:top w:w="40" w:type="dxa"/>
              <w:left w:w="80" w:type="dxa"/>
              <w:bottom w:w="40" w:type="dxa"/>
              <w:right w:w="80" w:type="dxa"/>
            </w:tcMar>
          </w:tcPr>
          <w:p w14:paraId="7637DFF5" w14:textId="77777777" w:rsidR="00B01651" w:rsidRDefault="00000000">
            <w:pPr>
              <w:jc w:val="center"/>
            </w:pPr>
            <w:r>
              <w:rPr>
                <w:sz w:val="19"/>
                <w:szCs w:val="19"/>
              </w:rPr>
              <w:t>0.786</w:t>
            </w:r>
          </w:p>
        </w:tc>
        <w:tc>
          <w:tcPr>
            <w:tcW w:w="1500" w:type="dxa"/>
            <w:tcMar>
              <w:top w:w="40" w:type="dxa"/>
              <w:left w:w="80" w:type="dxa"/>
              <w:bottom w:w="40" w:type="dxa"/>
              <w:right w:w="80" w:type="dxa"/>
            </w:tcMar>
          </w:tcPr>
          <w:p w14:paraId="5897B350" w14:textId="77777777" w:rsidR="00B01651" w:rsidRDefault="00000000">
            <w:pPr>
              <w:jc w:val="center"/>
            </w:pPr>
            <w:r>
              <w:rPr>
                <w:sz w:val="19"/>
                <w:szCs w:val="19"/>
              </w:rPr>
              <w:t>0.645</w:t>
            </w:r>
          </w:p>
        </w:tc>
      </w:tr>
      <w:tr w:rsidR="00B01651" w14:paraId="09CE49DB" w14:textId="77777777">
        <w:tc>
          <w:tcPr>
            <w:tcW w:w="3360" w:type="dxa"/>
            <w:tcMar>
              <w:top w:w="40" w:type="dxa"/>
              <w:left w:w="80" w:type="dxa"/>
              <w:bottom w:w="40" w:type="dxa"/>
              <w:right w:w="80" w:type="dxa"/>
            </w:tcMar>
          </w:tcPr>
          <w:p w14:paraId="3EAEB36B" w14:textId="77777777" w:rsidR="00B01651" w:rsidRDefault="00000000">
            <w:r>
              <w:rPr>
                <w:sz w:val="19"/>
                <w:szCs w:val="19"/>
              </w:rPr>
              <w:t>Tp-e/QTc</w:t>
            </w:r>
          </w:p>
        </w:tc>
        <w:tc>
          <w:tcPr>
            <w:tcW w:w="1500" w:type="dxa"/>
            <w:tcMar>
              <w:top w:w="40" w:type="dxa"/>
              <w:left w:w="80" w:type="dxa"/>
              <w:bottom w:w="40" w:type="dxa"/>
              <w:right w:w="80" w:type="dxa"/>
            </w:tcMar>
          </w:tcPr>
          <w:p w14:paraId="4F25DDDF" w14:textId="77777777" w:rsidR="00B01651" w:rsidRDefault="00000000">
            <w:pPr>
              <w:jc w:val="center"/>
            </w:pPr>
            <w:r>
              <w:rPr>
                <w:sz w:val="19"/>
                <w:szCs w:val="19"/>
              </w:rPr>
              <w:t>0.983</w:t>
            </w:r>
          </w:p>
        </w:tc>
        <w:tc>
          <w:tcPr>
            <w:tcW w:w="1500" w:type="dxa"/>
            <w:tcMar>
              <w:top w:w="40" w:type="dxa"/>
              <w:left w:w="80" w:type="dxa"/>
              <w:bottom w:w="40" w:type="dxa"/>
              <w:right w:w="80" w:type="dxa"/>
            </w:tcMar>
          </w:tcPr>
          <w:p w14:paraId="7ABD9138" w14:textId="77777777" w:rsidR="00B01651" w:rsidRDefault="00000000">
            <w:pPr>
              <w:jc w:val="center"/>
            </w:pPr>
            <w:r>
              <w:rPr>
                <w:sz w:val="19"/>
                <w:szCs w:val="19"/>
              </w:rPr>
              <w:t>1</w:t>
            </w:r>
          </w:p>
        </w:tc>
        <w:tc>
          <w:tcPr>
            <w:tcW w:w="1500" w:type="dxa"/>
            <w:tcMar>
              <w:top w:w="40" w:type="dxa"/>
              <w:left w:w="80" w:type="dxa"/>
              <w:bottom w:w="40" w:type="dxa"/>
              <w:right w:w="80" w:type="dxa"/>
            </w:tcMar>
          </w:tcPr>
          <w:p w14:paraId="5579100C" w14:textId="77777777" w:rsidR="00B01651" w:rsidRDefault="00000000">
            <w:pPr>
              <w:jc w:val="center"/>
            </w:pPr>
            <w:r>
              <w:rPr>
                <w:sz w:val="19"/>
                <w:szCs w:val="19"/>
              </w:rPr>
              <w:t>0.716</w:t>
            </w:r>
          </w:p>
        </w:tc>
        <w:tc>
          <w:tcPr>
            <w:tcW w:w="1500" w:type="dxa"/>
            <w:tcMar>
              <w:top w:w="40" w:type="dxa"/>
              <w:left w:w="80" w:type="dxa"/>
              <w:bottom w:w="40" w:type="dxa"/>
              <w:right w:w="80" w:type="dxa"/>
            </w:tcMar>
          </w:tcPr>
          <w:p w14:paraId="20697C32" w14:textId="77777777" w:rsidR="00B01651" w:rsidRDefault="00000000">
            <w:pPr>
              <w:jc w:val="center"/>
            </w:pPr>
            <w:r>
              <w:rPr>
                <w:sz w:val="19"/>
                <w:szCs w:val="19"/>
              </w:rPr>
              <w:t>0.595</w:t>
            </w:r>
          </w:p>
        </w:tc>
      </w:tr>
      <w:tr w:rsidR="00B01651" w14:paraId="4776A670" w14:textId="77777777">
        <w:tc>
          <w:tcPr>
            <w:tcW w:w="3360" w:type="dxa"/>
            <w:tcMar>
              <w:top w:w="40" w:type="dxa"/>
              <w:left w:w="80" w:type="dxa"/>
              <w:bottom w:w="40" w:type="dxa"/>
              <w:right w:w="80" w:type="dxa"/>
            </w:tcMar>
          </w:tcPr>
          <w:p w14:paraId="49F4192B" w14:textId="77777777" w:rsidR="00B01651" w:rsidRDefault="00000000">
            <w:r>
              <w:rPr>
                <w:sz w:val="19"/>
                <w:szCs w:val="19"/>
              </w:rPr>
              <w:t>SYNTAX</w:t>
            </w:r>
          </w:p>
        </w:tc>
        <w:tc>
          <w:tcPr>
            <w:tcW w:w="1500" w:type="dxa"/>
            <w:tcMar>
              <w:top w:w="40" w:type="dxa"/>
              <w:left w:w="80" w:type="dxa"/>
              <w:bottom w:w="40" w:type="dxa"/>
              <w:right w:w="80" w:type="dxa"/>
            </w:tcMar>
          </w:tcPr>
          <w:p w14:paraId="347672D2" w14:textId="77777777" w:rsidR="00B01651" w:rsidRDefault="00000000">
            <w:pPr>
              <w:jc w:val="center"/>
            </w:pPr>
            <w:r>
              <w:rPr>
                <w:sz w:val="19"/>
                <w:szCs w:val="19"/>
              </w:rPr>
              <w:t>0.786</w:t>
            </w:r>
          </w:p>
        </w:tc>
        <w:tc>
          <w:tcPr>
            <w:tcW w:w="1500" w:type="dxa"/>
            <w:tcMar>
              <w:top w:w="40" w:type="dxa"/>
              <w:left w:w="80" w:type="dxa"/>
              <w:bottom w:w="40" w:type="dxa"/>
              <w:right w:w="80" w:type="dxa"/>
            </w:tcMar>
          </w:tcPr>
          <w:p w14:paraId="3F1FA0DB" w14:textId="77777777" w:rsidR="00B01651" w:rsidRDefault="00000000">
            <w:pPr>
              <w:jc w:val="center"/>
            </w:pPr>
            <w:r>
              <w:rPr>
                <w:sz w:val="19"/>
                <w:szCs w:val="19"/>
              </w:rPr>
              <w:t>0.716</w:t>
            </w:r>
          </w:p>
        </w:tc>
        <w:tc>
          <w:tcPr>
            <w:tcW w:w="1500" w:type="dxa"/>
            <w:tcMar>
              <w:top w:w="40" w:type="dxa"/>
              <w:left w:w="80" w:type="dxa"/>
              <w:bottom w:w="40" w:type="dxa"/>
              <w:right w:w="80" w:type="dxa"/>
            </w:tcMar>
          </w:tcPr>
          <w:p w14:paraId="3B6ABEBC" w14:textId="77777777" w:rsidR="00B01651" w:rsidRDefault="00000000">
            <w:pPr>
              <w:jc w:val="center"/>
            </w:pPr>
            <w:r>
              <w:rPr>
                <w:sz w:val="19"/>
                <w:szCs w:val="19"/>
              </w:rPr>
              <w:t>1</w:t>
            </w:r>
          </w:p>
        </w:tc>
        <w:tc>
          <w:tcPr>
            <w:tcW w:w="1500" w:type="dxa"/>
            <w:tcMar>
              <w:top w:w="40" w:type="dxa"/>
              <w:left w:w="80" w:type="dxa"/>
              <w:bottom w:w="40" w:type="dxa"/>
              <w:right w:w="80" w:type="dxa"/>
            </w:tcMar>
          </w:tcPr>
          <w:p w14:paraId="09240F96" w14:textId="77777777" w:rsidR="00B01651" w:rsidRDefault="00000000">
            <w:pPr>
              <w:jc w:val="center"/>
            </w:pPr>
            <w:r>
              <w:rPr>
                <w:sz w:val="19"/>
                <w:szCs w:val="19"/>
              </w:rPr>
              <w:t>0.707</w:t>
            </w:r>
          </w:p>
        </w:tc>
      </w:tr>
      <w:tr w:rsidR="00B01651" w14:paraId="62F50BD0" w14:textId="77777777">
        <w:tc>
          <w:tcPr>
            <w:tcW w:w="3360" w:type="dxa"/>
            <w:tcMar>
              <w:top w:w="40" w:type="dxa"/>
              <w:left w:w="80" w:type="dxa"/>
              <w:bottom w:w="40" w:type="dxa"/>
              <w:right w:w="80" w:type="dxa"/>
            </w:tcMar>
          </w:tcPr>
          <w:p w14:paraId="2DDBF254" w14:textId="77777777" w:rsidR="00B01651" w:rsidRDefault="00000000">
            <w:r>
              <w:rPr>
                <w:sz w:val="19"/>
                <w:szCs w:val="19"/>
              </w:rPr>
              <w:t>GRACE</w:t>
            </w:r>
          </w:p>
        </w:tc>
        <w:tc>
          <w:tcPr>
            <w:tcW w:w="1500" w:type="dxa"/>
            <w:tcMar>
              <w:top w:w="40" w:type="dxa"/>
              <w:left w:w="80" w:type="dxa"/>
              <w:bottom w:w="40" w:type="dxa"/>
              <w:right w:w="80" w:type="dxa"/>
            </w:tcMar>
          </w:tcPr>
          <w:p w14:paraId="69EC399C" w14:textId="77777777" w:rsidR="00B01651" w:rsidRDefault="00000000">
            <w:pPr>
              <w:jc w:val="center"/>
            </w:pPr>
            <w:r>
              <w:rPr>
                <w:sz w:val="19"/>
                <w:szCs w:val="19"/>
              </w:rPr>
              <w:t>0.645</w:t>
            </w:r>
          </w:p>
        </w:tc>
        <w:tc>
          <w:tcPr>
            <w:tcW w:w="1500" w:type="dxa"/>
            <w:tcMar>
              <w:top w:w="40" w:type="dxa"/>
              <w:left w:w="80" w:type="dxa"/>
              <w:bottom w:w="40" w:type="dxa"/>
              <w:right w:w="80" w:type="dxa"/>
            </w:tcMar>
          </w:tcPr>
          <w:p w14:paraId="266AFF3F" w14:textId="77777777" w:rsidR="00B01651" w:rsidRDefault="00000000">
            <w:pPr>
              <w:jc w:val="center"/>
            </w:pPr>
            <w:r>
              <w:rPr>
                <w:sz w:val="19"/>
                <w:szCs w:val="19"/>
              </w:rPr>
              <w:t>0.595</w:t>
            </w:r>
          </w:p>
        </w:tc>
        <w:tc>
          <w:tcPr>
            <w:tcW w:w="1500" w:type="dxa"/>
            <w:tcMar>
              <w:top w:w="40" w:type="dxa"/>
              <w:left w:w="80" w:type="dxa"/>
              <w:bottom w:w="40" w:type="dxa"/>
              <w:right w:w="80" w:type="dxa"/>
            </w:tcMar>
          </w:tcPr>
          <w:p w14:paraId="71CEEB1A" w14:textId="77777777" w:rsidR="00B01651" w:rsidRDefault="00000000">
            <w:pPr>
              <w:jc w:val="center"/>
            </w:pPr>
            <w:r>
              <w:rPr>
                <w:sz w:val="19"/>
                <w:szCs w:val="19"/>
              </w:rPr>
              <w:t>0.707</w:t>
            </w:r>
          </w:p>
        </w:tc>
        <w:tc>
          <w:tcPr>
            <w:tcW w:w="1500" w:type="dxa"/>
            <w:tcMar>
              <w:top w:w="40" w:type="dxa"/>
              <w:left w:w="80" w:type="dxa"/>
              <w:bottom w:w="40" w:type="dxa"/>
              <w:right w:w="80" w:type="dxa"/>
            </w:tcMar>
          </w:tcPr>
          <w:p w14:paraId="2A1E2EC5" w14:textId="77777777" w:rsidR="00B01651" w:rsidRDefault="00000000">
            <w:pPr>
              <w:jc w:val="center"/>
            </w:pPr>
            <w:r>
              <w:rPr>
                <w:sz w:val="19"/>
                <w:szCs w:val="19"/>
              </w:rPr>
              <w:t>1</w:t>
            </w:r>
          </w:p>
        </w:tc>
      </w:tr>
      <w:tr w:rsidR="00B01651" w14:paraId="6F1ADBD5" w14:textId="77777777">
        <w:tc>
          <w:tcPr>
            <w:tcW w:w="3360" w:type="dxa"/>
            <w:tcMar>
              <w:top w:w="40" w:type="dxa"/>
              <w:left w:w="80" w:type="dxa"/>
              <w:bottom w:w="40" w:type="dxa"/>
              <w:right w:w="80" w:type="dxa"/>
            </w:tcMar>
          </w:tcPr>
          <w:p w14:paraId="6DD31901" w14:textId="77777777" w:rsidR="00B01651" w:rsidRDefault="00000000">
            <w:r>
              <w:rPr>
                <w:b/>
                <w:bCs/>
                <w:sz w:val="19"/>
                <w:szCs w:val="19"/>
              </w:rPr>
              <w:t>Spearman coefficients (sensitivity analysis)</w:t>
            </w:r>
          </w:p>
        </w:tc>
        <w:tc>
          <w:tcPr>
            <w:tcW w:w="1500" w:type="dxa"/>
            <w:tcMar>
              <w:top w:w="40" w:type="dxa"/>
              <w:left w:w="80" w:type="dxa"/>
              <w:bottom w:w="40" w:type="dxa"/>
              <w:right w:w="80" w:type="dxa"/>
            </w:tcMar>
          </w:tcPr>
          <w:p w14:paraId="56733186" w14:textId="77777777" w:rsidR="00B01651" w:rsidRDefault="00B01651">
            <w:pPr>
              <w:jc w:val="center"/>
            </w:pPr>
          </w:p>
        </w:tc>
        <w:tc>
          <w:tcPr>
            <w:tcW w:w="1500" w:type="dxa"/>
            <w:tcMar>
              <w:top w:w="40" w:type="dxa"/>
              <w:left w:w="80" w:type="dxa"/>
              <w:bottom w:w="40" w:type="dxa"/>
              <w:right w:w="80" w:type="dxa"/>
            </w:tcMar>
          </w:tcPr>
          <w:p w14:paraId="1C3FCCC1" w14:textId="77777777" w:rsidR="00B01651" w:rsidRDefault="00B01651">
            <w:pPr>
              <w:jc w:val="center"/>
            </w:pPr>
          </w:p>
        </w:tc>
        <w:tc>
          <w:tcPr>
            <w:tcW w:w="1500" w:type="dxa"/>
            <w:tcMar>
              <w:top w:w="40" w:type="dxa"/>
              <w:left w:w="80" w:type="dxa"/>
              <w:bottom w:w="40" w:type="dxa"/>
              <w:right w:w="80" w:type="dxa"/>
            </w:tcMar>
          </w:tcPr>
          <w:p w14:paraId="569ED13E" w14:textId="77777777" w:rsidR="00B01651" w:rsidRDefault="00B01651">
            <w:pPr>
              <w:jc w:val="center"/>
            </w:pPr>
          </w:p>
        </w:tc>
        <w:tc>
          <w:tcPr>
            <w:tcW w:w="1500" w:type="dxa"/>
            <w:tcMar>
              <w:top w:w="40" w:type="dxa"/>
              <w:left w:w="80" w:type="dxa"/>
              <w:bottom w:w="40" w:type="dxa"/>
              <w:right w:w="80" w:type="dxa"/>
            </w:tcMar>
          </w:tcPr>
          <w:p w14:paraId="25CE1C27" w14:textId="77777777" w:rsidR="00B01651" w:rsidRDefault="00B01651">
            <w:pPr>
              <w:jc w:val="center"/>
            </w:pPr>
          </w:p>
        </w:tc>
      </w:tr>
      <w:tr w:rsidR="00B01651" w14:paraId="6171B988" w14:textId="77777777">
        <w:tc>
          <w:tcPr>
            <w:tcW w:w="3360" w:type="dxa"/>
            <w:tcMar>
              <w:top w:w="40" w:type="dxa"/>
              <w:left w:w="80" w:type="dxa"/>
              <w:bottom w:w="40" w:type="dxa"/>
              <w:right w:w="80" w:type="dxa"/>
            </w:tcMar>
          </w:tcPr>
          <w:p w14:paraId="74706825" w14:textId="77777777" w:rsidR="00B01651" w:rsidRDefault="00000000">
            <w:r>
              <w:rPr>
                <w:sz w:val="19"/>
                <w:szCs w:val="19"/>
              </w:rPr>
              <w:t>Tp-e</w:t>
            </w:r>
          </w:p>
        </w:tc>
        <w:tc>
          <w:tcPr>
            <w:tcW w:w="1500" w:type="dxa"/>
            <w:tcMar>
              <w:top w:w="40" w:type="dxa"/>
              <w:left w:w="80" w:type="dxa"/>
              <w:bottom w:w="40" w:type="dxa"/>
              <w:right w:w="80" w:type="dxa"/>
            </w:tcMar>
          </w:tcPr>
          <w:p w14:paraId="175857B1" w14:textId="77777777" w:rsidR="00B01651" w:rsidRDefault="00000000">
            <w:pPr>
              <w:jc w:val="center"/>
            </w:pPr>
            <w:r>
              <w:rPr>
                <w:sz w:val="19"/>
                <w:szCs w:val="19"/>
              </w:rPr>
              <w:t>1</w:t>
            </w:r>
          </w:p>
        </w:tc>
        <w:tc>
          <w:tcPr>
            <w:tcW w:w="1500" w:type="dxa"/>
            <w:tcMar>
              <w:top w:w="40" w:type="dxa"/>
              <w:left w:w="80" w:type="dxa"/>
              <w:bottom w:w="40" w:type="dxa"/>
              <w:right w:w="80" w:type="dxa"/>
            </w:tcMar>
          </w:tcPr>
          <w:p w14:paraId="3328EBB5" w14:textId="77777777" w:rsidR="00B01651" w:rsidRDefault="00000000">
            <w:pPr>
              <w:jc w:val="center"/>
            </w:pPr>
            <w:r>
              <w:rPr>
                <w:sz w:val="19"/>
                <w:szCs w:val="19"/>
              </w:rPr>
              <w:t>0.960</w:t>
            </w:r>
          </w:p>
        </w:tc>
        <w:tc>
          <w:tcPr>
            <w:tcW w:w="1500" w:type="dxa"/>
            <w:tcMar>
              <w:top w:w="40" w:type="dxa"/>
              <w:left w:w="80" w:type="dxa"/>
              <w:bottom w:w="40" w:type="dxa"/>
              <w:right w:w="80" w:type="dxa"/>
            </w:tcMar>
          </w:tcPr>
          <w:p w14:paraId="43E74064" w14:textId="77777777" w:rsidR="00B01651" w:rsidRDefault="00000000">
            <w:pPr>
              <w:jc w:val="center"/>
            </w:pPr>
            <w:r>
              <w:rPr>
                <w:sz w:val="19"/>
                <w:szCs w:val="19"/>
              </w:rPr>
              <w:t>0.806</w:t>
            </w:r>
          </w:p>
        </w:tc>
        <w:tc>
          <w:tcPr>
            <w:tcW w:w="1500" w:type="dxa"/>
            <w:tcMar>
              <w:top w:w="40" w:type="dxa"/>
              <w:left w:w="80" w:type="dxa"/>
              <w:bottom w:w="40" w:type="dxa"/>
              <w:right w:w="80" w:type="dxa"/>
            </w:tcMar>
          </w:tcPr>
          <w:p w14:paraId="199E1AAA" w14:textId="77777777" w:rsidR="00B01651" w:rsidRDefault="00000000">
            <w:pPr>
              <w:jc w:val="center"/>
            </w:pPr>
            <w:r>
              <w:rPr>
                <w:sz w:val="19"/>
                <w:szCs w:val="19"/>
              </w:rPr>
              <w:t>0.662</w:t>
            </w:r>
          </w:p>
        </w:tc>
      </w:tr>
      <w:tr w:rsidR="00B01651" w14:paraId="4CEBCB52" w14:textId="77777777">
        <w:tc>
          <w:tcPr>
            <w:tcW w:w="3360" w:type="dxa"/>
            <w:tcMar>
              <w:top w:w="40" w:type="dxa"/>
              <w:left w:w="80" w:type="dxa"/>
              <w:bottom w:w="40" w:type="dxa"/>
              <w:right w:w="80" w:type="dxa"/>
            </w:tcMar>
          </w:tcPr>
          <w:p w14:paraId="62E78513" w14:textId="77777777" w:rsidR="00B01651" w:rsidRDefault="00000000">
            <w:r>
              <w:rPr>
                <w:sz w:val="19"/>
                <w:szCs w:val="19"/>
              </w:rPr>
              <w:t>Tp-e/QTc</w:t>
            </w:r>
          </w:p>
        </w:tc>
        <w:tc>
          <w:tcPr>
            <w:tcW w:w="1500" w:type="dxa"/>
            <w:tcMar>
              <w:top w:w="40" w:type="dxa"/>
              <w:left w:w="80" w:type="dxa"/>
              <w:bottom w:w="40" w:type="dxa"/>
              <w:right w:w="80" w:type="dxa"/>
            </w:tcMar>
          </w:tcPr>
          <w:p w14:paraId="66E90E9B" w14:textId="77777777" w:rsidR="00B01651" w:rsidRDefault="00000000">
            <w:pPr>
              <w:jc w:val="center"/>
            </w:pPr>
            <w:r>
              <w:rPr>
                <w:sz w:val="19"/>
                <w:szCs w:val="19"/>
              </w:rPr>
              <w:t>0.960</w:t>
            </w:r>
          </w:p>
        </w:tc>
        <w:tc>
          <w:tcPr>
            <w:tcW w:w="1500" w:type="dxa"/>
            <w:tcMar>
              <w:top w:w="40" w:type="dxa"/>
              <w:left w:w="80" w:type="dxa"/>
              <w:bottom w:w="40" w:type="dxa"/>
              <w:right w:w="80" w:type="dxa"/>
            </w:tcMar>
          </w:tcPr>
          <w:p w14:paraId="15E22EF2" w14:textId="77777777" w:rsidR="00B01651" w:rsidRDefault="00000000">
            <w:pPr>
              <w:jc w:val="center"/>
            </w:pPr>
            <w:r>
              <w:rPr>
                <w:sz w:val="19"/>
                <w:szCs w:val="19"/>
              </w:rPr>
              <w:t>1</w:t>
            </w:r>
          </w:p>
        </w:tc>
        <w:tc>
          <w:tcPr>
            <w:tcW w:w="1500" w:type="dxa"/>
            <w:tcMar>
              <w:top w:w="40" w:type="dxa"/>
              <w:left w:w="80" w:type="dxa"/>
              <w:bottom w:w="40" w:type="dxa"/>
              <w:right w:w="80" w:type="dxa"/>
            </w:tcMar>
          </w:tcPr>
          <w:p w14:paraId="212FBD34" w14:textId="77777777" w:rsidR="00B01651" w:rsidRDefault="00000000">
            <w:pPr>
              <w:jc w:val="center"/>
            </w:pPr>
            <w:r>
              <w:rPr>
                <w:sz w:val="19"/>
                <w:szCs w:val="19"/>
              </w:rPr>
              <w:t>0.734</w:t>
            </w:r>
          </w:p>
        </w:tc>
        <w:tc>
          <w:tcPr>
            <w:tcW w:w="1500" w:type="dxa"/>
            <w:tcMar>
              <w:top w:w="40" w:type="dxa"/>
              <w:left w:w="80" w:type="dxa"/>
              <w:bottom w:w="40" w:type="dxa"/>
              <w:right w:w="80" w:type="dxa"/>
            </w:tcMar>
          </w:tcPr>
          <w:p w14:paraId="3F7A2BB6" w14:textId="77777777" w:rsidR="00B01651" w:rsidRDefault="00000000">
            <w:pPr>
              <w:jc w:val="center"/>
            </w:pPr>
            <w:r>
              <w:rPr>
                <w:sz w:val="19"/>
                <w:szCs w:val="19"/>
              </w:rPr>
              <w:t>0.629</w:t>
            </w:r>
          </w:p>
        </w:tc>
      </w:tr>
      <w:tr w:rsidR="00B01651" w14:paraId="7FA897A7" w14:textId="77777777">
        <w:tc>
          <w:tcPr>
            <w:tcW w:w="3360" w:type="dxa"/>
            <w:tcMar>
              <w:top w:w="40" w:type="dxa"/>
              <w:left w:w="80" w:type="dxa"/>
              <w:bottom w:w="40" w:type="dxa"/>
              <w:right w:w="80" w:type="dxa"/>
            </w:tcMar>
          </w:tcPr>
          <w:p w14:paraId="0CE3D957" w14:textId="77777777" w:rsidR="00B01651" w:rsidRDefault="00000000">
            <w:r>
              <w:rPr>
                <w:sz w:val="19"/>
                <w:szCs w:val="19"/>
              </w:rPr>
              <w:t>SYNTAX</w:t>
            </w:r>
          </w:p>
        </w:tc>
        <w:tc>
          <w:tcPr>
            <w:tcW w:w="1500" w:type="dxa"/>
            <w:tcMar>
              <w:top w:w="40" w:type="dxa"/>
              <w:left w:w="80" w:type="dxa"/>
              <w:bottom w:w="40" w:type="dxa"/>
              <w:right w:w="80" w:type="dxa"/>
            </w:tcMar>
          </w:tcPr>
          <w:p w14:paraId="1C159C33" w14:textId="77777777" w:rsidR="00B01651" w:rsidRDefault="00000000">
            <w:pPr>
              <w:jc w:val="center"/>
            </w:pPr>
            <w:r>
              <w:rPr>
                <w:sz w:val="19"/>
                <w:szCs w:val="19"/>
              </w:rPr>
              <w:t>0.806</w:t>
            </w:r>
          </w:p>
        </w:tc>
        <w:tc>
          <w:tcPr>
            <w:tcW w:w="1500" w:type="dxa"/>
            <w:tcMar>
              <w:top w:w="40" w:type="dxa"/>
              <w:left w:w="80" w:type="dxa"/>
              <w:bottom w:w="40" w:type="dxa"/>
              <w:right w:w="80" w:type="dxa"/>
            </w:tcMar>
          </w:tcPr>
          <w:p w14:paraId="04160FD9" w14:textId="77777777" w:rsidR="00B01651" w:rsidRDefault="00000000">
            <w:pPr>
              <w:jc w:val="center"/>
            </w:pPr>
            <w:r>
              <w:rPr>
                <w:sz w:val="19"/>
                <w:szCs w:val="19"/>
              </w:rPr>
              <w:t>0.734</w:t>
            </w:r>
          </w:p>
        </w:tc>
        <w:tc>
          <w:tcPr>
            <w:tcW w:w="1500" w:type="dxa"/>
            <w:tcMar>
              <w:top w:w="40" w:type="dxa"/>
              <w:left w:w="80" w:type="dxa"/>
              <w:bottom w:w="40" w:type="dxa"/>
              <w:right w:w="80" w:type="dxa"/>
            </w:tcMar>
          </w:tcPr>
          <w:p w14:paraId="5D6A979A" w14:textId="77777777" w:rsidR="00B01651" w:rsidRDefault="00000000">
            <w:pPr>
              <w:jc w:val="center"/>
            </w:pPr>
            <w:r>
              <w:rPr>
                <w:sz w:val="19"/>
                <w:szCs w:val="19"/>
              </w:rPr>
              <w:t>1</w:t>
            </w:r>
          </w:p>
        </w:tc>
        <w:tc>
          <w:tcPr>
            <w:tcW w:w="1500" w:type="dxa"/>
            <w:tcMar>
              <w:top w:w="40" w:type="dxa"/>
              <w:left w:w="80" w:type="dxa"/>
              <w:bottom w:w="40" w:type="dxa"/>
              <w:right w:w="80" w:type="dxa"/>
            </w:tcMar>
          </w:tcPr>
          <w:p w14:paraId="5D46C962" w14:textId="77777777" w:rsidR="00B01651" w:rsidRDefault="00000000">
            <w:pPr>
              <w:jc w:val="center"/>
            </w:pPr>
            <w:r>
              <w:rPr>
                <w:sz w:val="19"/>
                <w:szCs w:val="19"/>
              </w:rPr>
              <w:t>0.683</w:t>
            </w:r>
          </w:p>
        </w:tc>
      </w:tr>
      <w:tr w:rsidR="00B01651" w14:paraId="7A0A51F8" w14:textId="77777777">
        <w:tc>
          <w:tcPr>
            <w:tcW w:w="3360" w:type="dxa"/>
            <w:tcMar>
              <w:top w:w="40" w:type="dxa"/>
              <w:left w:w="80" w:type="dxa"/>
              <w:bottom w:w="40" w:type="dxa"/>
              <w:right w:w="80" w:type="dxa"/>
            </w:tcMar>
          </w:tcPr>
          <w:p w14:paraId="01CEE6D2" w14:textId="77777777" w:rsidR="00B01651" w:rsidRDefault="00000000">
            <w:r>
              <w:rPr>
                <w:sz w:val="19"/>
                <w:szCs w:val="19"/>
              </w:rPr>
              <w:t>GRACE</w:t>
            </w:r>
          </w:p>
        </w:tc>
        <w:tc>
          <w:tcPr>
            <w:tcW w:w="1500" w:type="dxa"/>
            <w:tcMar>
              <w:top w:w="40" w:type="dxa"/>
              <w:left w:w="80" w:type="dxa"/>
              <w:bottom w:w="40" w:type="dxa"/>
              <w:right w:w="80" w:type="dxa"/>
            </w:tcMar>
          </w:tcPr>
          <w:p w14:paraId="7979B138" w14:textId="77777777" w:rsidR="00B01651" w:rsidRDefault="00000000">
            <w:pPr>
              <w:jc w:val="center"/>
            </w:pPr>
            <w:r>
              <w:rPr>
                <w:sz w:val="19"/>
                <w:szCs w:val="19"/>
              </w:rPr>
              <w:t>0.662</w:t>
            </w:r>
          </w:p>
        </w:tc>
        <w:tc>
          <w:tcPr>
            <w:tcW w:w="1500" w:type="dxa"/>
            <w:tcMar>
              <w:top w:w="40" w:type="dxa"/>
              <w:left w:w="80" w:type="dxa"/>
              <w:bottom w:w="40" w:type="dxa"/>
              <w:right w:w="80" w:type="dxa"/>
            </w:tcMar>
          </w:tcPr>
          <w:p w14:paraId="4C90B49F" w14:textId="77777777" w:rsidR="00B01651" w:rsidRDefault="00000000">
            <w:pPr>
              <w:jc w:val="center"/>
            </w:pPr>
            <w:r>
              <w:rPr>
                <w:sz w:val="19"/>
                <w:szCs w:val="19"/>
              </w:rPr>
              <w:t>0.629</w:t>
            </w:r>
          </w:p>
        </w:tc>
        <w:tc>
          <w:tcPr>
            <w:tcW w:w="1500" w:type="dxa"/>
            <w:tcMar>
              <w:top w:w="40" w:type="dxa"/>
              <w:left w:w="80" w:type="dxa"/>
              <w:bottom w:w="40" w:type="dxa"/>
              <w:right w:w="80" w:type="dxa"/>
            </w:tcMar>
          </w:tcPr>
          <w:p w14:paraId="666E0B4E" w14:textId="77777777" w:rsidR="00B01651" w:rsidRDefault="00000000">
            <w:pPr>
              <w:jc w:val="center"/>
            </w:pPr>
            <w:r>
              <w:rPr>
                <w:sz w:val="19"/>
                <w:szCs w:val="19"/>
              </w:rPr>
              <w:t>0.683</w:t>
            </w:r>
          </w:p>
        </w:tc>
        <w:tc>
          <w:tcPr>
            <w:tcW w:w="1500" w:type="dxa"/>
            <w:tcMar>
              <w:top w:w="40" w:type="dxa"/>
              <w:left w:w="80" w:type="dxa"/>
              <w:bottom w:w="40" w:type="dxa"/>
              <w:right w:w="80" w:type="dxa"/>
            </w:tcMar>
          </w:tcPr>
          <w:p w14:paraId="26B49D7B" w14:textId="77777777" w:rsidR="00B01651" w:rsidRDefault="00000000">
            <w:pPr>
              <w:jc w:val="center"/>
            </w:pPr>
            <w:r>
              <w:rPr>
                <w:sz w:val="19"/>
                <w:szCs w:val="19"/>
              </w:rPr>
              <w:t>1</w:t>
            </w:r>
          </w:p>
        </w:tc>
      </w:tr>
    </w:tbl>
    <w:p w14:paraId="78F79293" w14:textId="77777777" w:rsidR="00B01651" w:rsidRDefault="00000000">
      <w:pPr>
        <w:spacing w:after="300" w:line="276" w:lineRule="auto"/>
      </w:pPr>
      <w:r>
        <w:rPr>
          <w:i/>
          <w:iCs/>
        </w:rPr>
        <w:t>All coefficients attained P &lt; 0.001 (two-tailed). The rank-based coefficients differ from the product-moment coefficients by no more than 0.03 for any pair involving a risk score, so the conclusions drawn in the main text are not sensitive to the choice of coefficient.</w:t>
      </w:r>
    </w:p>
    <w:p w14:paraId="53706469" w14:textId="77777777" w:rsidR="00B01651" w:rsidRDefault="00000000">
      <w:r>
        <w:br w:type="page"/>
      </w:r>
    </w:p>
    <w:p w14:paraId="19C8E378" w14:textId="77777777" w:rsidR="00B01651" w:rsidRDefault="00000000">
      <w:pPr>
        <w:spacing w:after="120" w:line="276" w:lineRule="auto"/>
      </w:pPr>
      <w:r>
        <w:rPr>
          <w:b/>
          <w:bCs/>
        </w:rPr>
        <w:lastRenderedPageBreak/>
        <w:t xml:space="preserve">Supplementary Table S5. Multivariable linear regression for predictors of the Tp-e/QTc ratio</w:t>
      </w:r>
    </w:p>
    <w:tbl>
      <w:tblPr>
        <w:tblW w:w="9360" w:type="dxa"/>
        <w:tblBorders>
          <w:top w:val="single" w:sz="6" w:space="0" w:color="000000"/>
          <w:bottom w:val="single" w:sz="6" w:space="0" w:color="000000"/>
          <w:insideH w:val="single" w:sz="2" w:space="0" w:color="BFBFBF"/>
        </w:tblBorders>
        <w:tblCellMar>
          <w:left w:w="10" w:type="dxa"/>
          <w:right w:w="10" w:type="dxa"/>
        </w:tblCellMar>
        <w:tblLook w:val="04A0" w:firstRow="1" w:lastRow="0" w:firstColumn="1" w:lastColumn="0" w:noHBand="0" w:noVBand="1"/>
      </w:tblPr>
      <w:tblGrid>
        <w:gridCol w:w="3360"/>
        <w:gridCol w:w="2000"/>
        <w:gridCol w:w="2200"/>
        <w:gridCol w:w="1800"/>
      </w:tblGrid>
      <w:tr w:rsidR="00B01651" w14:paraId="32BBC650" w14:textId="77777777">
        <w:trPr>
          <w:tblHeader/>
        </w:trPr>
        <w:tc>
          <w:tcPr>
            <w:tcW w:w="3360" w:type="dxa"/>
            <w:shd w:val="clear" w:color="auto" w:fill="F2F2F2"/>
            <w:tcMar>
              <w:top w:w="40" w:type="dxa"/>
              <w:left w:w="80" w:type="dxa"/>
              <w:bottom w:w="40" w:type="dxa"/>
              <w:right w:w="80" w:type="dxa"/>
            </w:tcMar>
          </w:tcPr>
          <w:p w14:paraId="4ACB2578" w14:textId="77777777" w:rsidR="00B01651" w:rsidRDefault="00000000">
            <w:r>
              <w:rPr>
                <w:b/>
                <w:bCs/>
                <w:sz w:val="19"/>
                <w:szCs w:val="19"/>
              </w:rPr>
              <w:t>Variable</w:t>
            </w:r>
          </w:p>
        </w:tc>
        <w:tc>
          <w:tcPr>
            <w:tcW w:w="2000" w:type="dxa"/>
            <w:shd w:val="clear" w:color="auto" w:fill="F2F2F2"/>
            <w:tcMar>
              <w:top w:w="40" w:type="dxa"/>
              <w:left w:w="80" w:type="dxa"/>
              <w:bottom w:w="40" w:type="dxa"/>
              <w:right w:w="80" w:type="dxa"/>
            </w:tcMar>
          </w:tcPr>
          <w:p w14:paraId="6E69533E" w14:textId="77777777" w:rsidR="00B01651" w:rsidRDefault="00000000">
            <w:pPr>
              <w:jc w:val="center"/>
            </w:pPr>
            <w:r>
              <w:rPr>
                <w:b/>
                <w:bCs/>
                <w:sz w:val="19"/>
                <w:szCs w:val="19"/>
              </w:rPr>
              <w:t>Standardized β</w:t>
            </w:r>
          </w:p>
        </w:tc>
        <w:tc>
          <w:tcPr>
            <w:tcW w:w="2200" w:type="dxa"/>
            <w:shd w:val="clear" w:color="auto" w:fill="F2F2F2"/>
            <w:tcMar>
              <w:top w:w="40" w:type="dxa"/>
              <w:left w:w="80" w:type="dxa"/>
              <w:bottom w:w="40" w:type="dxa"/>
              <w:right w:w="80" w:type="dxa"/>
            </w:tcMar>
          </w:tcPr>
          <w:p w14:paraId="59AB6BE1" w14:textId="77777777" w:rsidR="00B01651" w:rsidRDefault="00000000">
            <w:pPr>
              <w:jc w:val="center"/>
            </w:pPr>
            <w:r>
              <w:rPr>
                <w:b/>
                <w:bCs/>
                <w:sz w:val="19"/>
                <w:szCs w:val="19"/>
              </w:rPr>
              <w:t>95% CI</w:t>
            </w:r>
          </w:p>
        </w:tc>
        <w:tc>
          <w:tcPr>
            <w:tcW w:w="1800" w:type="dxa"/>
            <w:shd w:val="clear" w:color="auto" w:fill="F2F2F2"/>
            <w:tcMar>
              <w:top w:w="40" w:type="dxa"/>
              <w:left w:w="80" w:type="dxa"/>
              <w:bottom w:w="40" w:type="dxa"/>
              <w:right w:w="80" w:type="dxa"/>
            </w:tcMar>
          </w:tcPr>
          <w:p w14:paraId="20568868" w14:textId="77777777" w:rsidR="00B01651" w:rsidRDefault="00000000">
            <w:pPr>
              <w:jc w:val="center"/>
            </w:pPr>
            <w:r>
              <w:rPr>
                <w:b/>
                <w:bCs/>
                <w:sz w:val="19"/>
                <w:szCs w:val="19"/>
              </w:rPr>
              <w:t>P</w:t>
            </w:r>
          </w:p>
        </w:tc>
      </w:tr>
      <w:tr w:rsidR="00B01651" w14:paraId="6066F7D0" w14:textId="77777777">
        <w:tc>
          <w:tcPr>
            <w:tcW w:w="3360" w:type="dxa"/>
            <w:tcMar>
              <w:top w:w="40" w:type="dxa"/>
              <w:left w:w="80" w:type="dxa"/>
              <w:bottom w:w="40" w:type="dxa"/>
              <w:right w:w="80" w:type="dxa"/>
            </w:tcMar>
          </w:tcPr>
          <w:p w14:paraId="68B3BE4E" w14:textId="77777777" w:rsidR="00B01651" w:rsidRDefault="00000000">
            <w:r>
              <w:rPr>
                <w:sz w:val="19"/>
                <w:szCs w:val="19"/>
              </w:rPr>
              <w:t>SYNTAX score</w:t>
            </w:r>
          </w:p>
        </w:tc>
        <w:tc>
          <w:tcPr>
            <w:tcW w:w="2000" w:type="dxa"/>
            <w:tcMar>
              <w:top w:w="40" w:type="dxa"/>
              <w:left w:w="80" w:type="dxa"/>
              <w:bottom w:w="40" w:type="dxa"/>
              <w:right w:w="80" w:type="dxa"/>
            </w:tcMar>
          </w:tcPr>
          <w:p w14:paraId="5298AEF8" w14:textId="77777777" w:rsidR="00B01651" w:rsidRDefault="00000000">
            <w:pPr>
              <w:jc w:val="center"/>
            </w:pPr>
            <w:r>
              <w:rPr>
                <w:sz w:val="19"/>
                <w:szCs w:val="19"/>
              </w:rPr>
              <w:t>0.616</w:t>
            </w:r>
          </w:p>
        </w:tc>
        <w:tc>
          <w:tcPr>
            <w:tcW w:w="2200" w:type="dxa"/>
            <w:tcMar>
              <w:top w:w="40" w:type="dxa"/>
              <w:left w:w="80" w:type="dxa"/>
              <w:bottom w:w="40" w:type="dxa"/>
              <w:right w:w="80" w:type="dxa"/>
            </w:tcMar>
          </w:tcPr>
          <w:p w14:paraId="467D4ADE" w14:textId="77777777" w:rsidR="00B01651" w:rsidRDefault="00000000">
            <w:pPr>
              <w:jc w:val="center"/>
            </w:pPr>
            <w:r>
              <w:rPr>
                <w:sz w:val="19"/>
                <w:szCs w:val="19"/>
              </w:rPr>
              <w:t>0.003 to 0.004</w:t>
            </w:r>
          </w:p>
        </w:tc>
        <w:tc>
          <w:tcPr>
            <w:tcW w:w="1800" w:type="dxa"/>
            <w:tcMar>
              <w:top w:w="40" w:type="dxa"/>
              <w:left w:w="80" w:type="dxa"/>
              <w:bottom w:w="40" w:type="dxa"/>
              <w:right w:w="80" w:type="dxa"/>
            </w:tcMar>
          </w:tcPr>
          <w:p w14:paraId="4FADFA45" w14:textId="77777777" w:rsidR="00B01651" w:rsidRDefault="00000000">
            <w:pPr>
              <w:jc w:val="center"/>
            </w:pPr>
            <w:r>
              <w:rPr>
                <w:sz w:val="19"/>
                <w:szCs w:val="19"/>
              </w:rPr>
              <w:t>&lt; 0.001</w:t>
            </w:r>
          </w:p>
        </w:tc>
      </w:tr>
      <w:tr w:rsidR="00B01651" w14:paraId="496D57A2" w14:textId="77777777">
        <w:tc>
          <w:tcPr>
            <w:tcW w:w="3360" w:type="dxa"/>
            <w:tcMar>
              <w:top w:w="40" w:type="dxa"/>
              <w:left w:w="80" w:type="dxa"/>
              <w:bottom w:w="40" w:type="dxa"/>
              <w:right w:w="80" w:type="dxa"/>
            </w:tcMar>
          </w:tcPr>
          <w:p w14:paraId="693DE317" w14:textId="77777777" w:rsidR="00B01651" w:rsidRDefault="00000000">
            <w:r>
              <w:rPr>
                <w:sz w:val="19"/>
                <w:szCs w:val="19"/>
              </w:rPr>
              <w:t>GRACE score</w:t>
            </w:r>
          </w:p>
        </w:tc>
        <w:tc>
          <w:tcPr>
            <w:tcW w:w="2000" w:type="dxa"/>
            <w:tcMar>
              <w:top w:w="40" w:type="dxa"/>
              <w:left w:w="80" w:type="dxa"/>
              <w:bottom w:w="40" w:type="dxa"/>
              <w:right w:w="80" w:type="dxa"/>
            </w:tcMar>
          </w:tcPr>
          <w:p w14:paraId="063DE537" w14:textId="77777777" w:rsidR="00B01651" w:rsidRDefault="00000000">
            <w:pPr>
              <w:jc w:val="center"/>
            </w:pPr>
            <w:r>
              <w:rPr>
                <w:sz w:val="19"/>
                <w:szCs w:val="19"/>
              </w:rPr>
              <w:t>0.167</w:t>
            </w:r>
          </w:p>
        </w:tc>
        <w:tc>
          <w:tcPr>
            <w:tcW w:w="2200" w:type="dxa"/>
            <w:tcMar>
              <w:top w:w="40" w:type="dxa"/>
              <w:left w:w="80" w:type="dxa"/>
              <w:bottom w:w="40" w:type="dxa"/>
              <w:right w:w="80" w:type="dxa"/>
            </w:tcMar>
          </w:tcPr>
          <w:p w14:paraId="0F8F2C20" w14:textId="77777777" w:rsidR="00B01651" w:rsidRDefault="00000000">
            <w:pPr>
              <w:jc w:val="center"/>
            </w:pPr>
            <w:r>
              <w:rPr>
                <w:sz w:val="19"/>
                <w:szCs w:val="19"/>
              </w:rPr>
              <w:t>0.000 to 0.001</w:t>
            </w:r>
          </w:p>
        </w:tc>
        <w:tc>
          <w:tcPr>
            <w:tcW w:w="1800" w:type="dxa"/>
            <w:tcMar>
              <w:top w:w="40" w:type="dxa"/>
              <w:left w:w="80" w:type="dxa"/>
              <w:bottom w:w="40" w:type="dxa"/>
              <w:right w:w="80" w:type="dxa"/>
            </w:tcMar>
          </w:tcPr>
          <w:p w14:paraId="029C837F" w14:textId="77777777" w:rsidR="00B01651" w:rsidRDefault="00000000">
            <w:pPr>
              <w:jc w:val="center"/>
            </w:pPr>
            <w:r>
              <w:rPr>
                <w:sz w:val="19"/>
                <w:szCs w:val="19"/>
              </w:rPr>
              <w:t>0.008</w:t>
            </w:r>
          </w:p>
        </w:tc>
      </w:tr>
      <w:tr w:rsidR="00B01651" w14:paraId="0EACE5A3" w14:textId="77777777">
        <w:tc>
          <w:tcPr>
            <w:tcW w:w="3360" w:type="dxa"/>
            <w:tcMar>
              <w:top w:w="40" w:type="dxa"/>
              <w:left w:w="80" w:type="dxa"/>
              <w:bottom w:w="40" w:type="dxa"/>
              <w:right w:w="80" w:type="dxa"/>
            </w:tcMar>
          </w:tcPr>
          <w:p w14:paraId="02C7BA0C" w14:textId="77777777" w:rsidR="00B01651" w:rsidRDefault="00000000">
            <w:r>
              <w:rPr>
                <w:sz w:val="19"/>
                <w:szCs w:val="19"/>
              </w:rPr>
              <w:t>Haemoglobin</w:t>
            </w:r>
          </w:p>
        </w:tc>
        <w:tc>
          <w:tcPr>
            <w:tcW w:w="2000" w:type="dxa"/>
            <w:tcMar>
              <w:top w:w="40" w:type="dxa"/>
              <w:left w:w="80" w:type="dxa"/>
              <w:bottom w:w="40" w:type="dxa"/>
              <w:right w:w="80" w:type="dxa"/>
            </w:tcMar>
          </w:tcPr>
          <w:p w14:paraId="433920D2" w14:textId="77777777" w:rsidR="00B01651" w:rsidRDefault="00000000">
            <w:pPr>
              <w:jc w:val="center"/>
            </w:pPr>
            <w:r>
              <w:rPr>
                <w:sz w:val="19"/>
                <w:szCs w:val="19"/>
              </w:rPr>
              <w:t>0.041</w:t>
            </w:r>
          </w:p>
        </w:tc>
        <w:tc>
          <w:tcPr>
            <w:tcW w:w="2200" w:type="dxa"/>
            <w:tcMar>
              <w:top w:w="40" w:type="dxa"/>
              <w:left w:w="80" w:type="dxa"/>
              <w:bottom w:w="40" w:type="dxa"/>
              <w:right w:w="80" w:type="dxa"/>
            </w:tcMar>
          </w:tcPr>
          <w:p w14:paraId="01ACF68E" w14:textId="77777777" w:rsidR="00B01651" w:rsidRDefault="00000000">
            <w:pPr>
              <w:jc w:val="center"/>
            </w:pPr>
            <w:r>
              <w:rPr>
                <w:sz w:val="19"/>
                <w:szCs w:val="19"/>
              </w:rPr>
              <w:t>−0.002 to 0.004</w:t>
            </w:r>
          </w:p>
        </w:tc>
        <w:tc>
          <w:tcPr>
            <w:tcW w:w="1800" w:type="dxa"/>
            <w:tcMar>
              <w:top w:w="40" w:type="dxa"/>
              <w:left w:w="80" w:type="dxa"/>
              <w:bottom w:w="40" w:type="dxa"/>
              <w:right w:w="80" w:type="dxa"/>
            </w:tcMar>
          </w:tcPr>
          <w:p w14:paraId="637B5D08" w14:textId="77777777" w:rsidR="00B01651" w:rsidRDefault="00000000">
            <w:pPr>
              <w:jc w:val="center"/>
            </w:pPr>
            <w:r>
              <w:rPr>
                <w:sz w:val="19"/>
                <w:szCs w:val="19"/>
              </w:rPr>
              <w:t>0.378</w:t>
            </w:r>
          </w:p>
        </w:tc>
      </w:tr>
      <w:tr w:rsidR="00B01651" w14:paraId="0EBCA926" w14:textId="77777777">
        <w:tc>
          <w:tcPr>
            <w:tcW w:w="3360" w:type="dxa"/>
            <w:tcMar>
              <w:top w:w="40" w:type="dxa"/>
              <w:left w:w="80" w:type="dxa"/>
              <w:bottom w:w="40" w:type="dxa"/>
              <w:right w:w="80" w:type="dxa"/>
            </w:tcMar>
          </w:tcPr>
          <w:p w14:paraId="19F24DA6" w14:textId="77777777" w:rsidR="00B01651" w:rsidRDefault="00000000">
            <w:r>
              <w:rPr>
                <w:sz w:val="19"/>
                <w:szCs w:val="19"/>
              </w:rPr>
              <w:t>Neutrophils, %</w:t>
            </w:r>
          </w:p>
        </w:tc>
        <w:tc>
          <w:tcPr>
            <w:tcW w:w="2000" w:type="dxa"/>
            <w:tcMar>
              <w:top w:w="40" w:type="dxa"/>
              <w:left w:w="80" w:type="dxa"/>
              <w:bottom w:w="40" w:type="dxa"/>
              <w:right w:w="80" w:type="dxa"/>
            </w:tcMar>
          </w:tcPr>
          <w:p w14:paraId="7F998BF4" w14:textId="77777777" w:rsidR="00B01651" w:rsidRDefault="00000000">
            <w:pPr>
              <w:jc w:val="center"/>
            </w:pPr>
            <w:r>
              <w:rPr>
                <w:sz w:val="19"/>
                <w:szCs w:val="19"/>
              </w:rPr>
              <w:t>−0.064</w:t>
            </w:r>
          </w:p>
        </w:tc>
        <w:tc>
          <w:tcPr>
            <w:tcW w:w="2200" w:type="dxa"/>
            <w:tcMar>
              <w:top w:w="40" w:type="dxa"/>
              <w:left w:w="80" w:type="dxa"/>
              <w:bottom w:w="40" w:type="dxa"/>
              <w:right w:w="80" w:type="dxa"/>
            </w:tcMar>
          </w:tcPr>
          <w:p w14:paraId="409B07C0" w14:textId="77777777" w:rsidR="00B01651" w:rsidRDefault="00000000">
            <w:pPr>
              <w:jc w:val="center"/>
            </w:pPr>
            <w:r>
              <w:rPr>
                <w:sz w:val="19"/>
                <w:szCs w:val="19"/>
              </w:rPr>
              <w:t>−0.001 to 0.000</w:t>
            </w:r>
          </w:p>
        </w:tc>
        <w:tc>
          <w:tcPr>
            <w:tcW w:w="1800" w:type="dxa"/>
            <w:tcMar>
              <w:top w:w="40" w:type="dxa"/>
              <w:left w:w="80" w:type="dxa"/>
              <w:bottom w:w="40" w:type="dxa"/>
              <w:right w:w="80" w:type="dxa"/>
            </w:tcMar>
          </w:tcPr>
          <w:p w14:paraId="16853130" w14:textId="77777777" w:rsidR="00B01651" w:rsidRDefault="00000000">
            <w:pPr>
              <w:jc w:val="center"/>
            </w:pPr>
            <w:r>
              <w:rPr>
                <w:sz w:val="19"/>
                <w:szCs w:val="19"/>
              </w:rPr>
              <w:t>0.153</w:t>
            </w:r>
          </w:p>
        </w:tc>
      </w:tr>
      <w:tr w:rsidR="00B01651" w14:paraId="5503EE95" w14:textId="77777777">
        <w:tc>
          <w:tcPr>
            <w:tcW w:w="3360" w:type="dxa"/>
            <w:tcMar>
              <w:top w:w="40" w:type="dxa"/>
              <w:left w:w="80" w:type="dxa"/>
              <w:bottom w:w="40" w:type="dxa"/>
              <w:right w:w="80" w:type="dxa"/>
            </w:tcMar>
          </w:tcPr>
          <w:p w14:paraId="76B1DECF" w14:textId="77777777" w:rsidR="00B01651" w:rsidRDefault="00000000">
            <w:r>
              <w:rPr>
                <w:sz w:val="19"/>
                <w:szCs w:val="19"/>
              </w:rPr>
              <w:t>LVEF</w:t>
            </w:r>
          </w:p>
        </w:tc>
        <w:tc>
          <w:tcPr>
            <w:tcW w:w="2000" w:type="dxa"/>
            <w:tcMar>
              <w:top w:w="40" w:type="dxa"/>
              <w:left w:w="80" w:type="dxa"/>
              <w:bottom w:w="40" w:type="dxa"/>
              <w:right w:w="80" w:type="dxa"/>
            </w:tcMar>
          </w:tcPr>
          <w:p w14:paraId="20BD9A65" w14:textId="77777777" w:rsidR="00B01651" w:rsidRDefault="00000000">
            <w:pPr>
              <w:jc w:val="center"/>
            </w:pPr>
            <w:r>
              <w:rPr>
                <w:sz w:val="19"/>
                <w:szCs w:val="19"/>
              </w:rPr>
              <w:t>0.060</w:t>
            </w:r>
          </w:p>
        </w:tc>
        <w:tc>
          <w:tcPr>
            <w:tcW w:w="2200" w:type="dxa"/>
            <w:tcMar>
              <w:top w:w="40" w:type="dxa"/>
              <w:left w:w="80" w:type="dxa"/>
              <w:bottom w:w="40" w:type="dxa"/>
              <w:right w:w="80" w:type="dxa"/>
            </w:tcMar>
          </w:tcPr>
          <w:p w14:paraId="24D8DD73" w14:textId="77777777" w:rsidR="00B01651" w:rsidRDefault="00000000">
            <w:pPr>
              <w:jc w:val="center"/>
            </w:pPr>
            <w:r>
              <w:rPr>
                <w:sz w:val="19"/>
                <w:szCs w:val="19"/>
              </w:rPr>
              <w:t>0.000 to 0.001</w:t>
            </w:r>
          </w:p>
        </w:tc>
        <w:tc>
          <w:tcPr>
            <w:tcW w:w="1800" w:type="dxa"/>
            <w:tcMar>
              <w:top w:w="40" w:type="dxa"/>
              <w:left w:w="80" w:type="dxa"/>
              <w:bottom w:w="40" w:type="dxa"/>
              <w:right w:w="80" w:type="dxa"/>
            </w:tcMar>
          </w:tcPr>
          <w:p w14:paraId="2EB44691" w14:textId="77777777" w:rsidR="00B01651" w:rsidRDefault="00000000">
            <w:pPr>
              <w:jc w:val="center"/>
            </w:pPr>
            <w:r>
              <w:rPr>
                <w:sz w:val="19"/>
                <w:szCs w:val="19"/>
              </w:rPr>
              <w:t>0.195</w:t>
            </w:r>
          </w:p>
        </w:tc>
      </w:tr>
      <w:tr w:rsidR="00B01651" w14:paraId="036773EA" w14:textId="77777777">
        <w:tc>
          <w:tcPr>
            <w:tcW w:w="3360" w:type="dxa"/>
            <w:tcMar>
              <w:top w:w="40" w:type="dxa"/>
              <w:left w:w="80" w:type="dxa"/>
              <w:bottom w:w="40" w:type="dxa"/>
              <w:right w:w="80" w:type="dxa"/>
            </w:tcMar>
          </w:tcPr>
          <w:p w14:paraId="12E4B607" w14:textId="77777777" w:rsidR="00B01651" w:rsidRDefault="00000000">
            <w:r>
              <w:rPr>
                <w:sz w:val="19"/>
                <w:szCs w:val="19"/>
              </w:rPr>
              <w:t>Serum creatinine</w:t>
            </w:r>
          </w:p>
        </w:tc>
        <w:tc>
          <w:tcPr>
            <w:tcW w:w="2000" w:type="dxa"/>
            <w:tcMar>
              <w:top w:w="40" w:type="dxa"/>
              <w:left w:w="80" w:type="dxa"/>
              <w:bottom w:w="40" w:type="dxa"/>
              <w:right w:w="80" w:type="dxa"/>
            </w:tcMar>
          </w:tcPr>
          <w:p w14:paraId="6B27F399" w14:textId="77777777" w:rsidR="00B01651" w:rsidRDefault="00000000">
            <w:pPr>
              <w:jc w:val="center"/>
            </w:pPr>
            <w:r>
              <w:rPr>
                <w:sz w:val="19"/>
                <w:szCs w:val="19"/>
              </w:rPr>
              <w:t>0.043</w:t>
            </w:r>
          </w:p>
        </w:tc>
        <w:tc>
          <w:tcPr>
            <w:tcW w:w="2200" w:type="dxa"/>
            <w:tcMar>
              <w:top w:w="40" w:type="dxa"/>
              <w:left w:w="80" w:type="dxa"/>
              <w:bottom w:w="40" w:type="dxa"/>
              <w:right w:w="80" w:type="dxa"/>
            </w:tcMar>
          </w:tcPr>
          <w:p w14:paraId="76B9123D" w14:textId="77777777" w:rsidR="00B01651" w:rsidRDefault="00000000">
            <w:pPr>
              <w:jc w:val="center"/>
            </w:pPr>
            <w:r>
              <w:rPr>
                <w:sz w:val="19"/>
                <w:szCs w:val="19"/>
              </w:rPr>
              <w:t>−0.012 to 0.035</w:t>
            </w:r>
          </w:p>
        </w:tc>
        <w:tc>
          <w:tcPr>
            <w:tcW w:w="1800" w:type="dxa"/>
            <w:tcMar>
              <w:top w:w="40" w:type="dxa"/>
              <w:left w:w="80" w:type="dxa"/>
              <w:bottom w:w="40" w:type="dxa"/>
              <w:right w:w="80" w:type="dxa"/>
            </w:tcMar>
          </w:tcPr>
          <w:p w14:paraId="34FDB076" w14:textId="77777777" w:rsidR="00B01651" w:rsidRDefault="00000000">
            <w:pPr>
              <w:jc w:val="center"/>
            </w:pPr>
            <w:r>
              <w:rPr>
                <w:sz w:val="19"/>
                <w:szCs w:val="19"/>
              </w:rPr>
              <w:t>0.335</w:t>
            </w:r>
          </w:p>
        </w:tc>
      </w:tr>
      <w:tr w:rsidR="00B01651" w14:paraId="6740E68F" w14:textId="77777777">
        <w:tc>
          <w:tcPr>
            <w:tcW w:w="3360" w:type="dxa"/>
            <w:tcMar>
              <w:top w:w="40" w:type="dxa"/>
              <w:left w:w="80" w:type="dxa"/>
              <w:bottom w:w="40" w:type="dxa"/>
              <w:right w:w="80" w:type="dxa"/>
            </w:tcMar>
          </w:tcPr>
          <w:p w14:paraId="32D691B4" w14:textId="77777777" w:rsidR="00B01651" w:rsidRDefault="00000000">
            <w:r>
              <w:rPr>
                <w:sz w:val="19"/>
                <w:szCs w:val="19"/>
              </w:rPr>
              <w:t>Random glucose</w:t>
            </w:r>
          </w:p>
        </w:tc>
        <w:tc>
          <w:tcPr>
            <w:tcW w:w="2000" w:type="dxa"/>
            <w:tcMar>
              <w:top w:w="40" w:type="dxa"/>
              <w:left w:w="80" w:type="dxa"/>
              <w:bottom w:w="40" w:type="dxa"/>
              <w:right w:w="80" w:type="dxa"/>
            </w:tcMar>
          </w:tcPr>
          <w:p w14:paraId="6CA07AFB" w14:textId="77777777" w:rsidR="00B01651" w:rsidRDefault="00000000">
            <w:pPr>
              <w:jc w:val="center"/>
            </w:pPr>
            <w:r>
              <w:rPr>
                <w:sz w:val="19"/>
                <w:szCs w:val="19"/>
              </w:rPr>
              <w:t>−0.039</w:t>
            </w:r>
          </w:p>
        </w:tc>
        <w:tc>
          <w:tcPr>
            <w:tcW w:w="2200" w:type="dxa"/>
            <w:tcMar>
              <w:top w:w="40" w:type="dxa"/>
              <w:left w:w="80" w:type="dxa"/>
              <w:bottom w:w="40" w:type="dxa"/>
              <w:right w:w="80" w:type="dxa"/>
            </w:tcMar>
          </w:tcPr>
          <w:p w14:paraId="639AF228" w14:textId="77777777" w:rsidR="00B01651" w:rsidRDefault="00000000">
            <w:pPr>
              <w:jc w:val="center"/>
            </w:pPr>
            <w:r>
              <w:rPr>
                <w:sz w:val="19"/>
                <w:szCs w:val="19"/>
              </w:rPr>
              <w:t>0.000 to 0.000</w:t>
            </w:r>
          </w:p>
        </w:tc>
        <w:tc>
          <w:tcPr>
            <w:tcW w:w="1800" w:type="dxa"/>
            <w:tcMar>
              <w:top w:w="40" w:type="dxa"/>
              <w:left w:w="80" w:type="dxa"/>
              <w:bottom w:w="40" w:type="dxa"/>
              <w:right w:w="80" w:type="dxa"/>
            </w:tcMar>
          </w:tcPr>
          <w:p w14:paraId="4A48D5DA" w14:textId="77777777" w:rsidR="00B01651" w:rsidRDefault="00000000">
            <w:pPr>
              <w:jc w:val="center"/>
            </w:pPr>
            <w:r>
              <w:rPr>
                <w:sz w:val="19"/>
                <w:szCs w:val="19"/>
              </w:rPr>
              <w:t>0.384</w:t>
            </w:r>
          </w:p>
        </w:tc>
      </w:tr>
      <w:tr w:rsidR="00B01651" w14:paraId="3B495BAF" w14:textId="77777777">
        <w:tc>
          <w:tcPr>
            <w:tcW w:w="3360" w:type="dxa"/>
            <w:tcMar>
              <w:top w:w="40" w:type="dxa"/>
              <w:left w:w="80" w:type="dxa"/>
              <w:bottom w:w="40" w:type="dxa"/>
              <w:right w:w="80" w:type="dxa"/>
            </w:tcMar>
          </w:tcPr>
          <w:p w14:paraId="3FD9D809" w14:textId="77777777" w:rsidR="00B01651" w:rsidRDefault="00000000">
            <w:r>
              <w:rPr>
                <w:sz w:val="19"/>
                <w:szCs w:val="19"/>
              </w:rPr>
              <w:t>Triglycerides</w:t>
            </w:r>
          </w:p>
        </w:tc>
        <w:tc>
          <w:tcPr>
            <w:tcW w:w="2000" w:type="dxa"/>
            <w:tcMar>
              <w:top w:w="40" w:type="dxa"/>
              <w:left w:w="80" w:type="dxa"/>
              <w:bottom w:w="40" w:type="dxa"/>
              <w:right w:w="80" w:type="dxa"/>
            </w:tcMar>
          </w:tcPr>
          <w:p w14:paraId="2341B42D" w14:textId="77777777" w:rsidR="00B01651" w:rsidRDefault="00000000">
            <w:pPr>
              <w:jc w:val="center"/>
            </w:pPr>
            <w:r>
              <w:rPr>
                <w:sz w:val="19"/>
                <w:szCs w:val="19"/>
              </w:rPr>
              <w:t>−0.021</w:t>
            </w:r>
          </w:p>
        </w:tc>
        <w:tc>
          <w:tcPr>
            <w:tcW w:w="2200" w:type="dxa"/>
            <w:tcMar>
              <w:top w:w="40" w:type="dxa"/>
              <w:left w:w="80" w:type="dxa"/>
              <w:bottom w:w="40" w:type="dxa"/>
              <w:right w:w="80" w:type="dxa"/>
            </w:tcMar>
          </w:tcPr>
          <w:p w14:paraId="2AA9F332" w14:textId="77777777" w:rsidR="00B01651" w:rsidRDefault="00000000">
            <w:pPr>
              <w:jc w:val="center"/>
            </w:pPr>
            <w:r>
              <w:rPr>
                <w:sz w:val="19"/>
                <w:szCs w:val="19"/>
              </w:rPr>
              <w:t>0.000 to 0.000</w:t>
            </w:r>
          </w:p>
        </w:tc>
        <w:tc>
          <w:tcPr>
            <w:tcW w:w="1800" w:type="dxa"/>
            <w:tcMar>
              <w:top w:w="40" w:type="dxa"/>
              <w:left w:w="80" w:type="dxa"/>
              <w:bottom w:w="40" w:type="dxa"/>
              <w:right w:w="80" w:type="dxa"/>
            </w:tcMar>
          </w:tcPr>
          <w:p w14:paraId="54E39EA1" w14:textId="77777777" w:rsidR="00B01651" w:rsidRDefault="00000000">
            <w:pPr>
              <w:jc w:val="center"/>
            </w:pPr>
            <w:r>
              <w:rPr>
                <w:sz w:val="19"/>
                <w:szCs w:val="19"/>
              </w:rPr>
              <w:t>0.658</w:t>
            </w:r>
          </w:p>
        </w:tc>
      </w:tr>
    </w:tbl>
    <w:p w14:paraId="084F1036" w14:textId="77777777" w:rsidR="00B01651" w:rsidRDefault="00000000">
      <w:pPr>
        <w:spacing w:after="300" w:line="276" w:lineRule="auto"/>
      </w:pPr>
      <w:r>
        <w:rPr>
          <w:i/>
          <w:iCs/>
        </w:rPr>
        <w:t>Model F = 35.0, P &lt; 0.001, R² = 0.541. Confidence intervals are those of the unstandardized coefficients. Variance inflation factors were below 2 for every covariate, indicating no material collinearity. CI, confidence interval; LVEF, left ventricular ejection fraction.</w:t>
      </w:r>
    </w:p>
    <w:p w14:paraId="5C2D8D9B" w14:textId="77777777" w:rsidR="00B01651" w:rsidRDefault="00000000">
      <w:pPr>
        <w:spacing w:after="120" w:line="276" w:lineRule="auto"/>
      </w:pPr>
      <w:r>
        <w:rPr>
          <w:b/>
          <w:bCs/>
        </w:rPr>
        <w:t xml:space="preserve">Supplementary Table S6. Receiver-operating-characteristic analysis of Tp-e and Tp-e/QTc for a high SYNTAX and a high GRACE score</w:t>
      </w:r>
    </w:p>
    <w:tbl>
      <w:tblPr>
        <w:tblW w:w="9360" w:type="dxa"/>
        <w:tblBorders>
          <w:top w:val="single" w:sz="6" w:space="0" w:color="000000"/>
          <w:bottom w:val="single" w:sz="6" w:space="0" w:color="000000"/>
          <w:insideH w:val="single" w:sz="2" w:space="0" w:color="BFBFBF"/>
        </w:tblBorders>
        <w:tblCellMar>
          <w:left w:w="10" w:type="dxa"/>
          <w:right w:w="10" w:type="dxa"/>
        </w:tblCellMar>
        <w:tblLook w:val="04A0" w:firstRow="1" w:lastRow="0" w:firstColumn="1" w:lastColumn="0" w:noHBand="0" w:noVBand="1"/>
      </w:tblPr>
      <w:tblGrid>
        <w:gridCol w:w="2160"/>
        <w:gridCol w:w="1000"/>
        <w:gridCol w:w="1500"/>
        <w:gridCol w:w="1200"/>
        <w:gridCol w:w="1250"/>
        <w:gridCol w:w="1250"/>
        <w:gridCol w:w="1000"/>
      </w:tblGrid>
      <w:tr w:rsidR="00B01651" w14:paraId="139BFAE9" w14:textId="77777777">
        <w:trPr>
          <w:tblHeader/>
        </w:trPr>
        <w:tc>
          <w:tcPr>
            <w:tcW w:w="2160" w:type="dxa"/>
            <w:shd w:val="clear" w:color="auto" w:fill="F2F2F2"/>
            <w:tcMar>
              <w:top w:w="40" w:type="dxa"/>
              <w:left w:w="80" w:type="dxa"/>
              <w:bottom w:w="40" w:type="dxa"/>
              <w:right w:w="80" w:type="dxa"/>
            </w:tcMar>
          </w:tcPr>
          <w:p w14:paraId="5A9E50AB" w14:textId="77777777" w:rsidR="00B01651" w:rsidRDefault="00000000">
            <w:r>
              <w:rPr>
                <w:b/>
                <w:bCs/>
                <w:sz w:val="19"/>
                <w:szCs w:val="19"/>
              </w:rPr>
              <w:t>Target / index</w:t>
            </w:r>
          </w:p>
        </w:tc>
        <w:tc>
          <w:tcPr>
            <w:tcW w:w="1000" w:type="dxa"/>
            <w:shd w:val="clear" w:color="auto" w:fill="F2F2F2"/>
            <w:tcMar>
              <w:top w:w="40" w:type="dxa"/>
              <w:left w:w="80" w:type="dxa"/>
              <w:bottom w:w="40" w:type="dxa"/>
              <w:right w:w="80" w:type="dxa"/>
            </w:tcMar>
          </w:tcPr>
          <w:p w14:paraId="06899667" w14:textId="77777777" w:rsidR="00B01651" w:rsidRDefault="00000000">
            <w:pPr>
              <w:jc w:val="center"/>
            </w:pPr>
            <w:r>
              <w:rPr>
                <w:b/>
                <w:bCs/>
                <w:sz w:val="19"/>
                <w:szCs w:val="19"/>
              </w:rPr>
              <w:t>AUC</w:t>
            </w:r>
          </w:p>
        </w:tc>
        <w:tc>
          <w:tcPr>
            <w:tcW w:w="1500" w:type="dxa"/>
            <w:shd w:val="clear" w:color="auto" w:fill="F2F2F2"/>
            <w:tcMar>
              <w:top w:w="40" w:type="dxa"/>
              <w:left w:w="80" w:type="dxa"/>
              <w:bottom w:w="40" w:type="dxa"/>
              <w:right w:w="80" w:type="dxa"/>
            </w:tcMar>
          </w:tcPr>
          <w:p w14:paraId="675B9E92" w14:textId="77777777" w:rsidR="00B01651" w:rsidRDefault="00000000">
            <w:pPr>
              <w:jc w:val="center"/>
            </w:pPr>
            <w:r>
              <w:rPr>
                <w:b/>
                <w:bCs/>
                <w:sz w:val="19"/>
                <w:szCs w:val="19"/>
              </w:rPr>
              <w:t>95% CI</w:t>
            </w:r>
          </w:p>
        </w:tc>
        <w:tc>
          <w:tcPr>
            <w:tcW w:w="1200" w:type="dxa"/>
            <w:shd w:val="clear" w:color="auto" w:fill="F2F2F2"/>
            <w:tcMar>
              <w:top w:w="40" w:type="dxa"/>
              <w:left w:w="80" w:type="dxa"/>
              <w:bottom w:w="40" w:type="dxa"/>
              <w:right w:w="80" w:type="dxa"/>
            </w:tcMar>
          </w:tcPr>
          <w:p w14:paraId="40DF26DF" w14:textId="77777777" w:rsidR="00B01651" w:rsidRDefault="00000000">
            <w:pPr>
              <w:jc w:val="center"/>
            </w:pPr>
            <w:r>
              <w:rPr>
                <w:b/>
                <w:bCs/>
                <w:sz w:val="19"/>
                <w:szCs w:val="19"/>
              </w:rPr>
              <w:t>Cut-off</w:t>
            </w:r>
          </w:p>
        </w:tc>
        <w:tc>
          <w:tcPr>
            <w:tcW w:w="1250" w:type="dxa"/>
            <w:shd w:val="clear" w:color="auto" w:fill="F2F2F2"/>
            <w:tcMar>
              <w:top w:w="40" w:type="dxa"/>
              <w:left w:w="80" w:type="dxa"/>
              <w:bottom w:w="40" w:type="dxa"/>
              <w:right w:w="80" w:type="dxa"/>
            </w:tcMar>
          </w:tcPr>
          <w:p w14:paraId="4BE31F10" w14:textId="77777777" w:rsidR="00B01651" w:rsidRDefault="00000000">
            <w:pPr>
              <w:jc w:val="center"/>
            </w:pPr>
            <w:r>
              <w:rPr>
                <w:b/>
                <w:bCs/>
                <w:sz w:val="19"/>
                <w:szCs w:val="19"/>
              </w:rPr>
              <w:t>Sensitivity, %</w:t>
            </w:r>
          </w:p>
        </w:tc>
        <w:tc>
          <w:tcPr>
            <w:tcW w:w="1250" w:type="dxa"/>
            <w:shd w:val="clear" w:color="auto" w:fill="F2F2F2"/>
            <w:tcMar>
              <w:top w:w="40" w:type="dxa"/>
              <w:left w:w="80" w:type="dxa"/>
              <w:bottom w:w="40" w:type="dxa"/>
              <w:right w:w="80" w:type="dxa"/>
            </w:tcMar>
          </w:tcPr>
          <w:p w14:paraId="632B91C9" w14:textId="77777777" w:rsidR="00B01651" w:rsidRDefault="00000000">
            <w:pPr>
              <w:jc w:val="center"/>
            </w:pPr>
            <w:r>
              <w:rPr>
                <w:b/>
                <w:bCs/>
                <w:sz w:val="19"/>
                <w:szCs w:val="19"/>
              </w:rPr>
              <w:t>Specificity, %</w:t>
            </w:r>
          </w:p>
        </w:tc>
        <w:tc>
          <w:tcPr>
            <w:tcW w:w="1000" w:type="dxa"/>
            <w:shd w:val="clear" w:color="auto" w:fill="F2F2F2"/>
            <w:tcMar>
              <w:top w:w="40" w:type="dxa"/>
              <w:left w:w="80" w:type="dxa"/>
              <w:bottom w:w="40" w:type="dxa"/>
              <w:right w:w="80" w:type="dxa"/>
            </w:tcMar>
          </w:tcPr>
          <w:p w14:paraId="1984B838" w14:textId="77777777" w:rsidR="00B01651" w:rsidRDefault="00000000">
            <w:pPr>
              <w:jc w:val="center"/>
            </w:pPr>
            <w:r>
              <w:rPr>
                <w:b/>
                <w:bCs/>
                <w:sz w:val="19"/>
                <w:szCs w:val="19"/>
              </w:rPr>
              <w:t>Youden index</w:t>
            </w:r>
          </w:p>
        </w:tc>
      </w:tr>
      <w:tr w:rsidR="00B01651" w14:paraId="3C78F1C7" w14:textId="77777777">
        <w:tc>
          <w:tcPr>
            <w:tcW w:w="2160" w:type="dxa"/>
            <w:tcMar>
              <w:top w:w="40" w:type="dxa"/>
              <w:left w:w="80" w:type="dxa"/>
              <w:bottom w:w="40" w:type="dxa"/>
              <w:right w:w="80" w:type="dxa"/>
            </w:tcMar>
          </w:tcPr>
          <w:p w14:paraId="61F589D2" w14:textId="77777777" w:rsidR="00B01651" w:rsidRDefault="00000000">
            <w:r>
              <w:rPr>
                <w:b/>
                <w:bCs/>
                <w:sz w:val="19"/>
                <w:szCs w:val="19"/>
              </w:rPr>
              <w:t>High SYNTAX score (≥ 33)</w:t>
            </w:r>
          </w:p>
        </w:tc>
        <w:tc>
          <w:tcPr>
            <w:tcW w:w="1000" w:type="dxa"/>
            <w:tcMar>
              <w:top w:w="40" w:type="dxa"/>
              <w:left w:w="80" w:type="dxa"/>
              <w:bottom w:w="40" w:type="dxa"/>
              <w:right w:w="80" w:type="dxa"/>
            </w:tcMar>
          </w:tcPr>
          <w:p w14:paraId="23B51A94" w14:textId="77777777" w:rsidR="00B01651" w:rsidRDefault="00B01651">
            <w:pPr>
              <w:jc w:val="center"/>
            </w:pPr>
          </w:p>
        </w:tc>
        <w:tc>
          <w:tcPr>
            <w:tcW w:w="1500" w:type="dxa"/>
            <w:tcMar>
              <w:top w:w="40" w:type="dxa"/>
              <w:left w:w="80" w:type="dxa"/>
              <w:bottom w:w="40" w:type="dxa"/>
              <w:right w:w="80" w:type="dxa"/>
            </w:tcMar>
          </w:tcPr>
          <w:p w14:paraId="75C958B5" w14:textId="77777777" w:rsidR="00B01651" w:rsidRDefault="00B01651">
            <w:pPr>
              <w:jc w:val="center"/>
            </w:pPr>
          </w:p>
        </w:tc>
        <w:tc>
          <w:tcPr>
            <w:tcW w:w="1200" w:type="dxa"/>
            <w:tcMar>
              <w:top w:w="40" w:type="dxa"/>
              <w:left w:w="80" w:type="dxa"/>
              <w:bottom w:w="40" w:type="dxa"/>
              <w:right w:w="80" w:type="dxa"/>
            </w:tcMar>
          </w:tcPr>
          <w:p w14:paraId="485D19C1" w14:textId="77777777" w:rsidR="00B01651" w:rsidRDefault="00B01651">
            <w:pPr>
              <w:jc w:val="center"/>
            </w:pPr>
          </w:p>
        </w:tc>
        <w:tc>
          <w:tcPr>
            <w:tcW w:w="1250" w:type="dxa"/>
            <w:tcMar>
              <w:top w:w="40" w:type="dxa"/>
              <w:left w:w="80" w:type="dxa"/>
              <w:bottom w:w="40" w:type="dxa"/>
              <w:right w:w="80" w:type="dxa"/>
            </w:tcMar>
          </w:tcPr>
          <w:p w14:paraId="36B1E0A6" w14:textId="77777777" w:rsidR="00B01651" w:rsidRDefault="00B01651">
            <w:pPr>
              <w:jc w:val="center"/>
            </w:pPr>
          </w:p>
        </w:tc>
        <w:tc>
          <w:tcPr>
            <w:tcW w:w="1250" w:type="dxa"/>
            <w:tcMar>
              <w:top w:w="40" w:type="dxa"/>
              <w:left w:w="80" w:type="dxa"/>
              <w:bottom w:w="40" w:type="dxa"/>
              <w:right w:w="80" w:type="dxa"/>
            </w:tcMar>
          </w:tcPr>
          <w:p w14:paraId="61040A7B" w14:textId="77777777" w:rsidR="00B01651" w:rsidRDefault="00B01651">
            <w:pPr>
              <w:jc w:val="center"/>
            </w:pPr>
          </w:p>
        </w:tc>
        <w:tc>
          <w:tcPr>
            <w:tcW w:w="1000" w:type="dxa"/>
            <w:tcMar>
              <w:top w:w="40" w:type="dxa"/>
              <w:left w:w="80" w:type="dxa"/>
              <w:bottom w:w="40" w:type="dxa"/>
              <w:right w:w="80" w:type="dxa"/>
            </w:tcMar>
          </w:tcPr>
          <w:p w14:paraId="73130A24" w14:textId="77777777" w:rsidR="00B01651" w:rsidRDefault="00B01651">
            <w:pPr>
              <w:jc w:val="center"/>
            </w:pPr>
          </w:p>
        </w:tc>
      </w:tr>
      <w:tr w:rsidR="00B01651" w14:paraId="042F78BC" w14:textId="77777777">
        <w:tc>
          <w:tcPr>
            <w:tcW w:w="2160" w:type="dxa"/>
            <w:tcMar>
              <w:top w:w="40" w:type="dxa"/>
              <w:left w:w="80" w:type="dxa"/>
              <w:bottom w:w="40" w:type="dxa"/>
              <w:right w:w="80" w:type="dxa"/>
            </w:tcMar>
          </w:tcPr>
          <w:p w14:paraId="06E02BF3" w14:textId="77777777" w:rsidR="00B01651" w:rsidRDefault="00000000">
            <w:r>
              <w:rPr>
                <w:sz w:val="19"/>
                <w:szCs w:val="19"/>
              </w:rPr>
              <w:t>Tp-e</w:t>
            </w:r>
          </w:p>
        </w:tc>
        <w:tc>
          <w:tcPr>
            <w:tcW w:w="1000" w:type="dxa"/>
            <w:tcMar>
              <w:top w:w="40" w:type="dxa"/>
              <w:left w:w="80" w:type="dxa"/>
              <w:bottom w:w="40" w:type="dxa"/>
              <w:right w:w="80" w:type="dxa"/>
            </w:tcMar>
          </w:tcPr>
          <w:p w14:paraId="6102B5C8" w14:textId="77777777" w:rsidR="00B01651" w:rsidRDefault="00000000">
            <w:pPr>
              <w:jc w:val="center"/>
            </w:pPr>
            <w:r>
              <w:rPr>
                <w:sz w:val="19"/>
                <w:szCs w:val="19"/>
              </w:rPr>
              <w:t>0.945</w:t>
            </w:r>
          </w:p>
        </w:tc>
        <w:tc>
          <w:tcPr>
            <w:tcW w:w="1500" w:type="dxa"/>
            <w:tcMar>
              <w:top w:w="40" w:type="dxa"/>
              <w:left w:w="80" w:type="dxa"/>
              <w:bottom w:w="40" w:type="dxa"/>
              <w:right w:w="80" w:type="dxa"/>
            </w:tcMar>
          </w:tcPr>
          <w:p w14:paraId="4004B5D0" w14:textId="77777777" w:rsidR="00B01651" w:rsidRDefault="00000000">
            <w:pPr>
              <w:jc w:val="center"/>
            </w:pPr>
            <w:r>
              <w:rPr>
                <w:sz w:val="19"/>
                <w:szCs w:val="19"/>
              </w:rPr>
              <w:t>0.909–0.981</w:t>
            </w:r>
          </w:p>
        </w:tc>
        <w:tc>
          <w:tcPr>
            <w:tcW w:w="1200" w:type="dxa"/>
            <w:tcMar>
              <w:top w:w="40" w:type="dxa"/>
              <w:left w:w="80" w:type="dxa"/>
              <w:bottom w:w="40" w:type="dxa"/>
              <w:right w:w="80" w:type="dxa"/>
            </w:tcMar>
          </w:tcPr>
          <w:p w14:paraId="0FBFC595" w14:textId="77777777" w:rsidR="00B01651" w:rsidRDefault="00000000">
            <w:pPr>
              <w:jc w:val="center"/>
            </w:pPr>
            <w:r>
              <w:rPr>
                <w:sz w:val="19"/>
                <w:szCs w:val="19"/>
              </w:rPr>
              <w:t xml:space="preserve">≥ 125 ms</w:t>
            </w:r>
          </w:p>
        </w:tc>
        <w:tc>
          <w:tcPr>
            <w:tcW w:w="1250" w:type="dxa"/>
            <w:tcMar>
              <w:top w:w="40" w:type="dxa"/>
              <w:left w:w="80" w:type="dxa"/>
              <w:bottom w:w="40" w:type="dxa"/>
              <w:right w:w="80" w:type="dxa"/>
            </w:tcMar>
          </w:tcPr>
          <w:p w14:paraId="4B0B9083" w14:textId="77777777" w:rsidR="00B01651" w:rsidRDefault="00000000">
            <w:pPr>
              <w:jc w:val="center"/>
            </w:pPr>
            <w:r>
              <w:rPr>
                <w:sz w:val="19"/>
                <w:szCs w:val="19"/>
              </w:rPr>
              <w:t>85.0</w:t>
            </w:r>
          </w:p>
        </w:tc>
        <w:tc>
          <w:tcPr>
            <w:tcW w:w="1250" w:type="dxa"/>
            <w:tcMar>
              <w:top w:w="40" w:type="dxa"/>
              <w:left w:w="80" w:type="dxa"/>
              <w:bottom w:w="40" w:type="dxa"/>
              <w:right w:w="80" w:type="dxa"/>
            </w:tcMar>
          </w:tcPr>
          <w:p w14:paraId="15B3D1F3" w14:textId="77777777" w:rsidR="00B01651" w:rsidRDefault="00000000">
            <w:pPr>
              <w:jc w:val="center"/>
            </w:pPr>
            <w:r>
              <w:rPr>
                <w:sz w:val="19"/>
                <w:szCs w:val="19"/>
              </w:rPr>
              <w:t>88.1</w:t>
            </w:r>
          </w:p>
        </w:tc>
        <w:tc>
          <w:tcPr>
            <w:tcW w:w="1000" w:type="dxa"/>
            <w:tcMar>
              <w:top w:w="40" w:type="dxa"/>
              <w:left w:w="80" w:type="dxa"/>
              <w:bottom w:w="40" w:type="dxa"/>
              <w:right w:w="80" w:type="dxa"/>
            </w:tcMar>
          </w:tcPr>
          <w:p w14:paraId="2E8A2162" w14:textId="77777777" w:rsidR="00B01651" w:rsidRDefault="00000000">
            <w:pPr>
              <w:jc w:val="center"/>
            </w:pPr>
            <w:r>
              <w:rPr>
                <w:sz w:val="19"/>
                <w:szCs w:val="19"/>
              </w:rPr>
              <w:t>0.731</w:t>
            </w:r>
          </w:p>
        </w:tc>
      </w:tr>
      <w:tr w:rsidR="00B01651" w14:paraId="2B44243B" w14:textId="77777777">
        <w:tc>
          <w:tcPr>
            <w:tcW w:w="2160" w:type="dxa"/>
            <w:tcMar>
              <w:top w:w="40" w:type="dxa"/>
              <w:left w:w="80" w:type="dxa"/>
              <w:bottom w:w="40" w:type="dxa"/>
              <w:right w:w="80" w:type="dxa"/>
            </w:tcMar>
          </w:tcPr>
          <w:p w14:paraId="2C376664" w14:textId="77777777" w:rsidR="00B01651" w:rsidRDefault="00000000">
            <w:r>
              <w:rPr>
                <w:sz w:val="19"/>
                <w:szCs w:val="19"/>
              </w:rPr>
              <w:t>Tp-e/QTc</w:t>
            </w:r>
          </w:p>
        </w:tc>
        <w:tc>
          <w:tcPr>
            <w:tcW w:w="1000" w:type="dxa"/>
            <w:tcMar>
              <w:top w:w="40" w:type="dxa"/>
              <w:left w:w="80" w:type="dxa"/>
              <w:bottom w:w="40" w:type="dxa"/>
              <w:right w:w="80" w:type="dxa"/>
            </w:tcMar>
          </w:tcPr>
          <w:p w14:paraId="645FD69A" w14:textId="77777777" w:rsidR="00B01651" w:rsidRDefault="00000000">
            <w:pPr>
              <w:jc w:val="center"/>
            </w:pPr>
            <w:r>
              <w:rPr>
                <w:sz w:val="19"/>
                <w:szCs w:val="19"/>
              </w:rPr>
              <w:t>0.893</w:t>
            </w:r>
          </w:p>
        </w:tc>
        <w:tc>
          <w:tcPr>
            <w:tcW w:w="1500" w:type="dxa"/>
            <w:tcMar>
              <w:top w:w="40" w:type="dxa"/>
              <w:left w:w="80" w:type="dxa"/>
              <w:bottom w:w="40" w:type="dxa"/>
              <w:right w:w="80" w:type="dxa"/>
            </w:tcMar>
          </w:tcPr>
          <w:p w14:paraId="4BB8CEB3" w14:textId="77777777" w:rsidR="00B01651" w:rsidRDefault="00000000">
            <w:pPr>
              <w:jc w:val="center"/>
            </w:pPr>
            <w:r>
              <w:rPr>
                <w:sz w:val="19"/>
                <w:szCs w:val="19"/>
              </w:rPr>
              <w:t>0.835–0.952</w:t>
            </w:r>
          </w:p>
        </w:tc>
        <w:tc>
          <w:tcPr>
            <w:tcW w:w="1200" w:type="dxa"/>
            <w:tcMar>
              <w:top w:w="40" w:type="dxa"/>
              <w:left w:w="80" w:type="dxa"/>
              <w:bottom w:w="40" w:type="dxa"/>
              <w:right w:w="80" w:type="dxa"/>
            </w:tcMar>
          </w:tcPr>
          <w:p w14:paraId="0BDE936E" w14:textId="77777777" w:rsidR="00B01651" w:rsidRDefault="00000000">
            <w:pPr>
              <w:jc w:val="center"/>
            </w:pPr>
            <w:r>
              <w:rPr>
                <w:sz w:val="19"/>
                <w:szCs w:val="19"/>
              </w:rPr>
              <w:t>≥ 0.285</w:t>
            </w:r>
          </w:p>
        </w:tc>
        <w:tc>
          <w:tcPr>
            <w:tcW w:w="1250" w:type="dxa"/>
            <w:tcMar>
              <w:top w:w="40" w:type="dxa"/>
              <w:left w:w="80" w:type="dxa"/>
              <w:bottom w:w="40" w:type="dxa"/>
              <w:right w:w="80" w:type="dxa"/>
            </w:tcMar>
          </w:tcPr>
          <w:p w14:paraId="74CA93BD" w14:textId="77777777" w:rsidR="00B01651" w:rsidRDefault="00000000">
            <w:pPr>
              <w:jc w:val="center"/>
            </w:pPr>
            <w:r>
              <w:rPr>
                <w:sz w:val="19"/>
                <w:szCs w:val="19"/>
              </w:rPr>
              <w:t>75.0</w:t>
            </w:r>
          </w:p>
        </w:tc>
        <w:tc>
          <w:tcPr>
            <w:tcW w:w="1250" w:type="dxa"/>
            <w:tcMar>
              <w:top w:w="40" w:type="dxa"/>
              <w:left w:w="80" w:type="dxa"/>
              <w:bottom w:w="40" w:type="dxa"/>
              <w:right w:w="80" w:type="dxa"/>
            </w:tcMar>
          </w:tcPr>
          <w:p w14:paraId="1A929D05" w14:textId="77777777" w:rsidR="00B01651" w:rsidRDefault="00000000">
            <w:pPr>
              <w:jc w:val="center"/>
            </w:pPr>
            <w:r>
              <w:rPr>
                <w:sz w:val="19"/>
                <w:szCs w:val="19"/>
              </w:rPr>
              <w:t>93.8</w:t>
            </w:r>
          </w:p>
        </w:tc>
        <w:tc>
          <w:tcPr>
            <w:tcW w:w="1000" w:type="dxa"/>
            <w:tcMar>
              <w:top w:w="40" w:type="dxa"/>
              <w:left w:w="80" w:type="dxa"/>
              <w:bottom w:w="40" w:type="dxa"/>
              <w:right w:w="80" w:type="dxa"/>
            </w:tcMar>
          </w:tcPr>
          <w:p w14:paraId="059E76E7" w14:textId="77777777" w:rsidR="00B01651" w:rsidRDefault="00000000">
            <w:pPr>
              <w:jc w:val="center"/>
            </w:pPr>
            <w:r>
              <w:rPr>
                <w:sz w:val="19"/>
                <w:szCs w:val="19"/>
              </w:rPr>
              <w:t>0.688</w:t>
            </w:r>
          </w:p>
        </w:tc>
      </w:tr>
      <w:tr w:rsidR="00B01651" w14:paraId="32F50B12" w14:textId="77777777">
        <w:tc>
          <w:tcPr>
            <w:tcW w:w="2160" w:type="dxa"/>
            <w:tcMar>
              <w:top w:w="40" w:type="dxa"/>
              <w:left w:w="80" w:type="dxa"/>
              <w:bottom w:w="40" w:type="dxa"/>
              <w:right w:w="80" w:type="dxa"/>
            </w:tcMar>
          </w:tcPr>
          <w:p w14:paraId="702EBAA1" w14:textId="77777777" w:rsidR="00B01651" w:rsidRDefault="00000000">
            <w:r>
              <w:rPr>
                <w:b/>
                <w:bCs/>
                <w:sz w:val="19"/>
                <w:szCs w:val="19"/>
              </w:rPr>
              <w:t>High GRACE score (&gt; 140)</w:t>
            </w:r>
          </w:p>
        </w:tc>
        <w:tc>
          <w:tcPr>
            <w:tcW w:w="1000" w:type="dxa"/>
            <w:tcMar>
              <w:top w:w="40" w:type="dxa"/>
              <w:left w:w="80" w:type="dxa"/>
              <w:bottom w:w="40" w:type="dxa"/>
              <w:right w:w="80" w:type="dxa"/>
            </w:tcMar>
          </w:tcPr>
          <w:p w14:paraId="4BBAB277" w14:textId="77777777" w:rsidR="00B01651" w:rsidRDefault="00B01651">
            <w:pPr>
              <w:jc w:val="center"/>
            </w:pPr>
          </w:p>
        </w:tc>
        <w:tc>
          <w:tcPr>
            <w:tcW w:w="1500" w:type="dxa"/>
            <w:tcMar>
              <w:top w:w="40" w:type="dxa"/>
              <w:left w:w="80" w:type="dxa"/>
              <w:bottom w:w="40" w:type="dxa"/>
              <w:right w:w="80" w:type="dxa"/>
            </w:tcMar>
          </w:tcPr>
          <w:p w14:paraId="545D625C" w14:textId="77777777" w:rsidR="00B01651" w:rsidRDefault="00B01651">
            <w:pPr>
              <w:jc w:val="center"/>
            </w:pPr>
          </w:p>
        </w:tc>
        <w:tc>
          <w:tcPr>
            <w:tcW w:w="1200" w:type="dxa"/>
            <w:tcMar>
              <w:top w:w="40" w:type="dxa"/>
              <w:left w:w="80" w:type="dxa"/>
              <w:bottom w:w="40" w:type="dxa"/>
              <w:right w:w="80" w:type="dxa"/>
            </w:tcMar>
          </w:tcPr>
          <w:p w14:paraId="1D93492D" w14:textId="77777777" w:rsidR="00B01651" w:rsidRDefault="00B01651">
            <w:pPr>
              <w:jc w:val="center"/>
            </w:pPr>
          </w:p>
        </w:tc>
        <w:tc>
          <w:tcPr>
            <w:tcW w:w="1250" w:type="dxa"/>
            <w:tcMar>
              <w:top w:w="40" w:type="dxa"/>
              <w:left w:w="80" w:type="dxa"/>
              <w:bottom w:w="40" w:type="dxa"/>
              <w:right w:w="80" w:type="dxa"/>
            </w:tcMar>
          </w:tcPr>
          <w:p w14:paraId="366B1073" w14:textId="77777777" w:rsidR="00B01651" w:rsidRDefault="00B01651">
            <w:pPr>
              <w:jc w:val="center"/>
            </w:pPr>
          </w:p>
        </w:tc>
        <w:tc>
          <w:tcPr>
            <w:tcW w:w="1250" w:type="dxa"/>
            <w:tcMar>
              <w:top w:w="40" w:type="dxa"/>
              <w:left w:w="80" w:type="dxa"/>
              <w:bottom w:w="40" w:type="dxa"/>
              <w:right w:w="80" w:type="dxa"/>
            </w:tcMar>
          </w:tcPr>
          <w:p w14:paraId="4462E218" w14:textId="77777777" w:rsidR="00B01651" w:rsidRDefault="00B01651">
            <w:pPr>
              <w:jc w:val="center"/>
            </w:pPr>
          </w:p>
        </w:tc>
        <w:tc>
          <w:tcPr>
            <w:tcW w:w="1000" w:type="dxa"/>
            <w:tcMar>
              <w:top w:w="40" w:type="dxa"/>
              <w:left w:w="80" w:type="dxa"/>
              <w:bottom w:w="40" w:type="dxa"/>
              <w:right w:w="80" w:type="dxa"/>
            </w:tcMar>
          </w:tcPr>
          <w:p w14:paraId="20889627" w14:textId="77777777" w:rsidR="00B01651" w:rsidRDefault="00B01651">
            <w:pPr>
              <w:jc w:val="center"/>
            </w:pPr>
          </w:p>
        </w:tc>
      </w:tr>
      <w:tr w:rsidR="00B01651" w14:paraId="5E8B1B5A" w14:textId="77777777">
        <w:tc>
          <w:tcPr>
            <w:tcW w:w="2160" w:type="dxa"/>
            <w:tcMar>
              <w:top w:w="40" w:type="dxa"/>
              <w:left w:w="80" w:type="dxa"/>
              <w:bottom w:w="40" w:type="dxa"/>
              <w:right w:w="80" w:type="dxa"/>
            </w:tcMar>
          </w:tcPr>
          <w:p w14:paraId="7DB66E27" w14:textId="77777777" w:rsidR="00B01651" w:rsidRDefault="00000000">
            <w:r>
              <w:rPr>
                <w:sz w:val="19"/>
                <w:szCs w:val="19"/>
              </w:rPr>
              <w:t>Tp-e</w:t>
            </w:r>
          </w:p>
        </w:tc>
        <w:tc>
          <w:tcPr>
            <w:tcW w:w="1000" w:type="dxa"/>
            <w:tcMar>
              <w:top w:w="40" w:type="dxa"/>
              <w:left w:w="80" w:type="dxa"/>
              <w:bottom w:w="40" w:type="dxa"/>
              <w:right w:w="80" w:type="dxa"/>
            </w:tcMar>
          </w:tcPr>
          <w:p w14:paraId="5AACCC59" w14:textId="77777777" w:rsidR="00B01651" w:rsidRDefault="00000000">
            <w:pPr>
              <w:jc w:val="center"/>
            </w:pPr>
            <w:r>
              <w:rPr>
                <w:sz w:val="19"/>
                <w:szCs w:val="19"/>
              </w:rPr>
              <w:t>0.924</w:t>
            </w:r>
          </w:p>
        </w:tc>
        <w:tc>
          <w:tcPr>
            <w:tcW w:w="1500" w:type="dxa"/>
            <w:tcMar>
              <w:top w:w="40" w:type="dxa"/>
              <w:left w:w="80" w:type="dxa"/>
              <w:bottom w:w="40" w:type="dxa"/>
              <w:right w:w="80" w:type="dxa"/>
            </w:tcMar>
          </w:tcPr>
          <w:p w14:paraId="322847AD" w14:textId="77777777" w:rsidR="00B01651" w:rsidRDefault="00000000">
            <w:pPr>
              <w:jc w:val="center"/>
            </w:pPr>
            <w:r>
              <w:rPr>
                <w:sz w:val="19"/>
                <w:szCs w:val="19"/>
              </w:rPr>
              <w:t>0.881–0.968</w:t>
            </w:r>
          </w:p>
        </w:tc>
        <w:tc>
          <w:tcPr>
            <w:tcW w:w="1200" w:type="dxa"/>
            <w:tcMar>
              <w:top w:w="40" w:type="dxa"/>
              <w:left w:w="80" w:type="dxa"/>
              <w:bottom w:w="40" w:type="dxa"/>
              <w:right w:w="80" w:type="dxa"/>
            </w:tcMar>
          </w:tcPr>
          <w:p w14:paraId="4E528D6A" w14:textId="77777777" w:rsidR="00B01651" w:rsidRDefault="00000000">
            <w:pPr>
              <w:jc w:val="center"/>
            </w:pPr>
            <w:r>
              <w:rPr>
                <w:sz w:val="19"/>
                <w:szCs w:val="19"/>
              </w:rPr>
              <w:t xml:space="preserve">≥ 125 ms</w:t>
            </w:r>
          </w:p>
        </w:tc>
        <w:tc>
          <w:tcPr>
            <w:tcW w:w="1250" w:type="dxa"/>
            <w:tcMar>
              <w:top w:w="40" w:type="dxa"/>
              <w:left w:w="80" w:type="dxa"/>
              <w:bottom w:w="40" w:type="dxa"/>
              <w:right w:w="80" w:type="dxa"/>
            </w:tcMar>
          </w:tcPr>
          <w:p w14:paraId="500805FB" w14:textId="77777777" w:rsidR="00B01651" w:rsidRDefault="00000000">
            <w:pPr>
              <w:jc w:val="center"/>
            </w:pPr>
            <w:r>
              <w:rPr>
                <w:sz w:val="19"/>
                <w:szCs w:val="19"/>
              </w:rPr>
              <w:t>78.9</w:t>
            </w:r>
          </w:p>
        </w:tc>
        <w:tc>
          <w:tcPr>
            <w:tcW w:w="1250" w:type="dxa"/>
            <w:tcMar>
              <w:top w:w="40" w:type="dxa"/>
              <w:left w:w="80" w:type="dxa"/>
              <w:bottom w:w="40" w:type="dxa"/>
              <w:right w:w="80" w:type="dxa"/>
            </w:tcMar>
          </w:tcPr>
          <w:p w14:paraId="5EDA4C4B" w14:textId="77777777" w:rsidR="00B01651" w:rsidRDefault="00000000">
            <w:pPr>
              <w:jc w:val="center"/>
            </w:pPr>
            <w:r>
              <w:rPr>
                <w:sz w:val="19"/>
                <w:szCs w:val="19"/>
              </w:rPr>
              <w:t>90.6</w:t>
            </w:r>
          </w:p>
        </w:tc>
        <w:tc>
          <w:tcPr>
            <w:tcW w:w="1000" w:type="dxa"/>
            <w:tcMar>
              <w:top w:w="40" w:type="dxa"/>
              <w:left w:w="80" w:type="dxa"/>
              <w:bottom w:w="40" w:type="dxa"/>
              <w:right w:w="80" w:type="dxa"/>
            </w:tcMar>
          </w:tcPr>
          <w:p w14:paraId="77ADB87A" w14:textId="77777777" w:rsidR="00B01651" w:rsidRDefault="00000000">
            <w:pPr>
              <w:jc w:val="center"/>
            </w:pPr>
            <w:r>
              <w:rPr>
                <w:sz w:val="19"/>
                <w:szCs w:val="19"/>
              </w:rPr>
              <w:t>0.695</w:t>
            </w:r>
          </w:p>
        </w:tc>
      </w:tr>
      <w:tr w:rsidR="00B01651" w14:paraId="4CDA43F5" w14:textId="77777777">
        <w:tc>
          <w:tcPr>
            <w:tcW w:w="2160" w:type="dxa"/>
            <w:tcMar>
              <w:top w:w="40" w:type="dxa"/>
              <w:left w:w="80" w:type="dxa"/>
              <w:bottom w:w="40" w:type="dxa"/>
              <w:right w:w="80" w:type="dxa"/>
            </w:tcMar>
          </w:tcPr>
          <w:p w14:paraId="19A52F6D" w14:textId="77777777" w:rsidR="00B01651" w:rsidRDefault="00000000">
            <w:r>
              <w:rPr>
                <w:sz w:val="19"/>
                <w:szCs w:val="19"/>
              </w:rPr>
              <w:t>Tp-e/QTc</w:t>
            </w:r>
          </w:p>
        </w:tc>
        <w:tc>
          <w:tcPr>
            <w:tcW w:w="1000" w:type="dxa"/>
            <w:tcMar>
              <w:top w:w="40" w:type="dxa"/>
              <w:left w:w="80" w:type="dxa"/>
              <w:bottom w:w="40" w:type="dxa"/>
              <w:right w:w="80" w:type="dxa"/>
            </w:tcMar>
          </w:tcPr>
          <w:p w14:paraId="7119395E" w14:textId="77777777" w:rsidR="00B01651" w:rsidRDefault="00000000">
            <w:pPr>
              <w:jc w:val="center"/>
            </w:pPr>
            <w:r>
              <w:rPr>
                <w:sz w:val="19"/>
                <w:szCs w:val="19"/>
              </w:rPr>
              <w:t>0.906</w:t>
            </w:r>
          </w:p>
        </w:tc>
        <w:tc>
          <w:tcPr>
            <w:tcW w:w="1500" w:type="dxa"/>
            <w:tcMar>
              <w:top w:w="40" w:type="dxa"/>
              <w:left w:w="80" w:type="dxa"/>
              <w:bottom w:w="40" w:type="dxa"/>
              <w:right w:w="80" w:type="dxa"/>
            </w:tcMar>
          </w:tcPr>
          <w:p w14:paraId="6FBAC401" w14:textId="77777777" w:rsidR="00B01651" w:rsidRDefault="00000000">
            <w:pPr>
              <w:jc w:val="center"/>
            </w:pPr>
            <w:r>
              <w:rPr>
                <w:sz w:val="19"/>
                <w:szCs w:val="19"/>
              </w:rPr>
              <w:t>0.855–0.957</w:t>
            </w:r>
          </w:p>
        </w:tc>
        <w:tc>
          <w:tcPr>
            <w:tcW w:w="1200" w:type="dxa"/>
            <w:tcMar>
              <w:top w:w="40" w:type="dxa"/>
              <w:left w:w="80" w:type="dxa"/>
              <w:bottom w:w="40" w:type="dxa"/>
              <w:right w:w="80" w:type="dxa"/>
            </w:tcMar>
          </w:tcPr>
          <w:p w14:paraId="6AFE5A1D" w14:textId="77777777" w:rsidR="00B01651" w:rsidRDefault="00000000">
            <w:pPr>
              <w:jc w:val="center"/>
            </w:pPr>
            <w:r>
              <w:rPr>
                <w:sz w:val="19"/>
                <w:szCs w:val="19"/>
              </w:rPr>
              <w:t>≥ 0.285</w:t>
            </w:r>
          </w:p>
        </w:tc>
        <w:tc>
          <w:tcPr>
            <w:tcW w:w="1250" w:type="dxa"/>
            <w:tcMar>
              <w:top w:w="40" w:type="dxa"/>
              <w:left w:w="80" w:type="dxa"/>
              <w:bottom w:w="40" w:type="dxa"/>
              <w:right w:w="80" w:type="dxa"/>
            </w:tcMar>
          </w:tcPr>
          <w:p w14:paraId="3AD3FF33" w14:textId="77777777" w:rsidR="00B01651" w:rsidRDefault="00000000">
            <w:pPr>
              <w:jc w:val="center"/>
            </w:pPr>
            <w:r>
              <w:rPr>
                <w:sz w:val="19"/>
                <w:szCs w:val="19"/>
              </w:rPr>
              <w:t>76.3</w:t>
            </w:r>
          </w:p>
        </w:tc>
        <w:tc>
          <w:tcPr>
            <w:tcW w:w="1250" w:type="dxa"/>
            <w:tcMar>
              <w:top w:w="40" w:type="dxa"/>
              <w:left w:w="80" w:type="dxa"/>
              <w:bottom w:w="40" w:type="dxa"/>
              <w:right w:w="80" w:type="dxa"/>
            </w:tcMar>
          </w:tcPr>
          <w:p w14:paraId="71F21A52" w14:textId="77777777" w:rsidR="00B01651" w:rsidRDefault="00000000">
            <w:pPr>
              <w:jc w:val="center"/>
            </w:pPr>
            <w:r>
              <w:rPr>
                <w:sz w:val="19"/>
                <w:szCs w:val="19"/>
              </w:rPr>
              <w:t>93.4</w:t>
            </w:r>
          </w:p>
        </w:tc>
        <w:tc>
          <w:tcPr>
            <w:tcW w:w="1000" w:type="dxa"/>
            <w:tcMar>
              <w:top w:w="40" w:type="dxa"/>
              <w:left w:w="80" w:type="dxa"/>
              <w:bottom w:w="40" w:type="dxa"/>
              <w:right w:w="80" w:type="dxa"/>
            </w:tcMar>
          </w:tcPr>
          <w:p w14:paraId="6FE8B0F9" w14:textId="77777777" w:rsidR="00B01651" w:rsidRDefault="00000000">
            <w:pPr>
              <w:jc w:val="center"/>
            </w:pPr>
            <w:r>
              <w:rPr>
                <w:sz w:val="19"/>
                <w:szCs w:val="19"/>
              </w:rPr>
              <w:t>0.697</w:t>
            </w:r>
          </w:p>
        </w:tc>
      </w:tr>
    </w:tbl>
    <w:p w14:paraId="6C6DDF73" w14:textId="77777777" w:rsidR="00B01651" w:rsidRDefault="00000000">
      <w:pPr>
        <w:spacing w:after="300" w:line="276" w:lineRule="auto"/>
      </w:pPr>
      <w:r>
        <w:rPr>
          <w:i/>
          <w:iCs/>
        </w:rPr>
        <w:t>P &lt; 0.001 throughout. Cut-offs are those maximizing the Youden index and are data-derived; they are distinct from the a priori thresholds used in the survival analyses (Supplementary Methods S2). AUC, area under the curve; CI, confidence interval.</w:t>
      </w:r>
    </w:p>
    <w:p w14:paraId="4E2229A0" w14:textId="77777777" w:rsidR="00B01651" w:rsidRDefault="00000000">
      <w:pPr>
        <w:spacing w:after="120" w:line="276" w:lineRule="auto"/>
      </w:pPr>
      <w:r>
        <w:rPr>
          <w:b/>
          <w:bCs/>
        </w:rPr>
        <w:t xml:space="preserve">Supplementary Table S7. Kaplan–Meier analysis of six-month event-free survival by QTc prolongation and by Tp-e/QTc abnormality</w:t>
      </w:r>
    </w:p>
    <w:tbl>
      <w:tblPr>
        <w:tblW w:w="9360" w:type="dxa"/>
        <w:tblBorders>
          <w:top w:val="single" w:sz="6" w:space="0" w:color="000000"/>
          <w:bottom w:val="single" w:sz="6" w:space="0" w:color="000000"/>
          <w:insideH w:val="single" w:sz="2" w:space="0" w:color="BFBFBF"/>
        </w:tblBorders>
        <w:tblCellMar>
          <w:left w:w="10" w:type="dxa"/>
          <w:right w:w="10" w:type="dxa"/>
        </w:tblCellMar>
        <w:tblLook w:val="04A0" w:firstRow="1" w:lastRow="0" w:firstColumn="1" w:lastColumn="0" w:noHBand="0" w:noVBand="1"/>
      </w:tblPr>
      <w:tblGrid>
        <w:gridCol w:w="1500"/>
        <w:gridCol w:w="1100"/>
        <w:gridCol w:w="1000"/>
        <w:gridCol w:w="950"/>
        <w:gridCol w:w="1050"/>
        <w:gridCol w:w="1760"/>
        <w:gridCol w:w="1000"/>
        <w:gridCol w:w="1000"/>
      </w:tblGrid>
      <w:tr w:rsidR="00B01651" w14:paraId="434C4557" w14:textId="77777777">
        <w:trPr>
          <w:tblHeader/>
        </w:trPr>
        <w:tc>
          <w:tcPr>
            <w:tcW w:w="1500" w:type="dxa"/>
            <w:shd w:val="clear" w:color="auto" w:fill="F2F2F2"/>
            <w:tcMar>
              <w:top w:w="40" w:type="dxa"/>
              <w:left w:w="80" w:type="dxa"/>
              <w:bottom w:w="40" w:type="dxa"/>
              <w:right w:w="80" w:type="dxa"/>
            </w:tcMar>
          </w:tcPr>
          <w:p w14:paraId="0FA3B9DE" w14:textId="77777777" w:rsidR="00B01651" w:rsidRDefault="00000000">
            <w:r>
              <w:rPr>
                <w:b/>
                <w:bCs/>
                <w:sz w:val="19"/>
                <w:szCs w:val="19"/>
              </w:rPr>
              <w:t>Stratification</w:t>
            </w:r>
          </w:p>
        </w:tc>
        <w:tc>
          <w:tcPr>
            <w:tcW w:w="1100" w:type="dxa"/>
            <w:shd w:val="clear" w:color="auto" w:fill="F2F2F2"/>
            <w:tcMar>
              <w:top w:w="40" w:type="dxa"/>
              <w:left w:w="80" w:type="dxa"/>
              <w:bottom w:w="40" w:type="dxa"/>
              <w:right w:w="80" w:type="dxa"/>
            </w:tcMar>
          </w:tcPr>
          <w:p w14:paraId="171E2BDA" w14:textId="77777777" w:rsidR="00B01651" w:rsidRDefault="00000000">
            <w:pPr>
              <w:jc w:val="center"/>
            </w:pPr>
            <w:r>
              <w:rPr>
                <w:b/>
                <w:bCs/>
                <w:sz w:val="19"/>
                <w:szCs w:val="19"/>
              </w:rPr>
              <w:t>Group</w:t>
            </w:r>
          </w:p>
        </w:tc>
        <w:tc>
          <w:tcPr>
            <w:tcW w:w="1000" w:type="dxa"/>
            <w:shd w:val="clear" w:color="auto" w:fill="F2F2F2"/>
            <w:tcMar>
              <w:top w:w="40" w:type="dxa"/>
              <w:left w:w="80" w:type="dxa"/>
              <w:bottom w:w="40" w:type="dxa"/>
              <w:right w:w="80" w:type="dxa"/>
            </w:tcMar>
          </w:tcPr>
          <w:p w14:paraId="7B85187E" w14:textId="77777777" w:rsidR="00B01651" w:rsidRDefault="00000000">
            <w:pPr>
              <w:jc w:val="center"/>
            </w:pPr>
            <w:r>
              <w:rPr>
                <w:b/>
                <w:bCs/>
                <w:sz w:val="19"/>
                <w:szCs w:val="19"/>
              </w:rPr>
              <w:t>Patients, n</w:t>
            </w:r>
          </w:p>
        </w:tc>
        <w:tc>
          <w:tcPr>
            <w:tcW w:w="950" w:type="dxa"/>
            <w:shd w:val="clear" w:color="auto" w:fill="F2F2F2"/>
            <w:tcMar>
              <w:top w:w="40" w:type="dxa"/>
              <w:left w:w="80" w:type="dxa"/>
              <w:bottom w:w="40" w:type="dxa"/>
              <w:right w:w="80" w:type="dxa"/>
            </w:tcMar>
          </w:tcPr>
          <w:p w14:paraId="3C0992DC" w14:textId="77777777" w:rsidR="00B01651" w:rsidRDefault="00000000">
            <w:pPr>
              <w:jc w:val="center"/>
            </w:pPr>
            <w:r>
              <w:rPr>
                <w:b/>
                <w:bCs/>
                <w:sz w:val="19"/>
                <w:szCs w:val="19"/>
              </w:rPr>
              <w:t>Events, n</w:t>
            </w:r>
          </w:p>
        </w:tc>
        <w:tc>
          <w:tcPr>
            <w:tcW w:w="1050" w:type="dxa"/>
            <w:shd w:val="clear" w:color="auto" w:fill="F2F2F2"/>
            <w:tcMar>
              <w:top w:w="40" w:type="dxa"/>
              <w:left w:w="80" w:type="dxa"/>
              <w:bottom w:w="40" w:type="dxa"/>
              <w:right w:w="80" w:type="dxa"/>
            </w:tcMar>
          </w:tcPr>
          <w:p w14:paraId="5653C9C7" w14:textId="77777777" w:rsidR="00B01651" w:rsidRDefault="00000000">
            <w:pPr>
              <w:jc w:val="center"/>
            </w:pPr>
            <w:r>
              <w:rPr>
                <w:b/>
                <w:bCs/>
                <w:sz w:val="19"/>
                <w:szCs w:val="19"/>
              </w:rPr>
              <w:t>Event rate, %</w:t>
            </w:r>
          </w:p>
        </w:tc>
        <w:tc>
          <w:tcPr>
            <w:tcW w:w="1760" w:type="dxa"/>
            <w:shd w:val="clear" w:color="auto" w:fill="F2F2F2"/>
            <w:tcMar>
              <w:top w:w="40" w:type="dxa"/>
              <w:left w:w="80" w:type="dxa"/>
              <w:bottom w:w="40" w:type="dxa"/>
              <w:right w:w="80" w:type="dxa"/>
            </w:tcMar>
          </w:tcPr>
          <w:p w14:paraId="6770B88C" w14:textId="77777777" w:rsidR="00B01651" w:rsidRDefault="00000000">
            <w:pPr>
              <w:jc w:val="center"/>
            </w:pPr>
            <w:r>
              <w:rPr>
                <w:b/>
                <w:bCs/>
                <w:sz w:val="19"/>
                <w:szCs w:val="19"/>
              </w:rPr>
              <w:t>Mean event-free survival, months</w:t>
            </w:r>
          </w:p>
        </w:tc>
        <w:tc>
          <w:tcPr>
            <w:tcW w:w="1000" w:type="dxa"/>
            <w:shd w:val="clear" w:color="auto" w:fill="F2F2F2"/>
            <w:tcMar>
              <w:top w:w="40" w:type="dxa"/>
              <w:left w:w="80" w:type="dxa"/>
              <w:bottom w:w="40" w:type="dxa"/>
              <w:right w:w="80" w:type="dxa"/>
            </w:tcMar>
          </w:tcPr>
          <w:p w14:paraId="6A64CA38" w14:textId="77777777" w:rsidR="00B01651" w:rsidRDefault="00000000">
            <w:pPr>
              <w:jc w:val="center"/>
            </w:pPr>
            <w:r>
              <w:rPr>
                <w:b/>
                <w:bCs/>
                <w:sz w:val="19"/>
                <w:szCs w:val="19"/>
              </w:rPr>
              <w:t>Log-rank χ²</w:t>
            </w:r>
          </w:p>
        </w:tc>
        <w:tc>
          <w:tcPr>
            <w:tcW w:w="1000" w:type="dxa"/>
            <w:shd w:val="clear" w:color="auto" w:fill="F2F2F2"/>
            <w:tcMar>
              <w:top w:w="40" w:type="dxa"/>
              <w:left w:w="80" w:type="dxa"/>
              <w:bottom w:w="40" w:type="dxa"/>
              <w:right w:w="80" w:type="dxa"/>
            </w:tcMar>
          </w:tcPr>
          <w:p w14:paraId="37AEADBF" w14:textId="77777777" w:rsidR="00B01651" w:rsidRDefault="00000000">
            <w:pPr>
              <w:jc w:val="center"/>
            </w:pPr>
            <w:r>
              <w:rPr>
                <w:b/>
                <w:bCs/>
                <w:sz w:val="19"/>
                <w:szCs w:val="19"/>
              </w:rPr>
              <w:t>P</w:t>
            </w:r>
          </w:p>
        </w:tc>
      </w:tr>
      <w:tr w:rsidR="00B01651" w14:paraId="61858939" w14:textId="77777777">
        <w:tc>
          <w:tcPr>
            <w:tcW w:w="1500" w:type="dxa"/>
            <w:tcMar>
              <w:top w:w="40" w:type="dxa"/>
              <w:left w:w="80" w:type="dxa"/>
              <w:bottom w:w="40" w:type="dxa"/>
              <w:right w:w="80" w:type="dxa"/>
            </w:tcMar>
          </w:tcPr>
          <w:p w14:paraId="600CE2FC" w14:textId="77777777" w:rsidR="00B01651" w:rsidRDefault="00000000">
            <w:r>
              <w:rPr>
                <w:sz w:val="19"/>
                <w:szCs w:val="19"/>
              </w:rPr>
              <w:t>QTc interval</w:t>
            </w:r>
          </w:p>
        </w:tc>
        <w:tc>
          <w:tcPr>
            <w:tcW w:w="1100" w:type="dxa"/>
            <w:tcMar>
              <w:top w:w="40" w:type="dxa"/>
              <w:left w:w="80" w:type="dxa"/>
              <w:bottom w:w="40" w:type="dxa"/>
              <w:right w:w="80" w:type="dxa"/>
            </w:tcMar>
          </w:tcPr>
          <w:p w14:paraId="696CC937" w14:textId="77777777" w:rsidR="00B01651" w:rsidRDefault="00000000">
            <w:pPr>
              <w:jc w:val="center"/>
            </w:pPr>
            <w:r>
              <w:rPr>
                <w:sz w:val="19"/>
                <w:szCs w:val="19"/>
              </w:rPr>
              <w:t>Normal</w:t>
            </w:r>
          </w:p>
        </w:tc>
        <w:tc>
          <w:tcPr>
            <w:tcW w:w="1000" w:type="dxa"/>
            <w:tcMar>
              <w:top w:w="40" w:type="dxa"/>
              <w:left w:w="80" w:type="dxa"/>
              <w:bottom w:w="40" w:type="dxa"/>
              <w:right w:w="80" w:type="dxa"/>
            </w:tcMar>
          </w:tcPr>
          <w:p w14:paraId="0D7043DC" w14:textId="77777777" w:rsidR="00B01651" w:rsidRDefault="00000000">
            <w:pPr>
              <w:jc w:val="center"/>
            </w:pPr>
            <w:r>
              <w:rPr>
                <w:sz w:val="19"/>
                <w:szCs w:val="19"/>
              </w:rPr>
              <w:t>158</w:t>
            </w:r>
          </w:p>
        </w:tc>
        <w:tc>
          <w:tcPr>
            <w:tcW w:w="950" w:type="dxa"/>
            <w:tcMar>
              <w:top w:w="40" w:type="dxa"/>
              <w:left w:w="80" w:type="dxa"/>
              <w:bottom w:w="40" w:type="dxa"/>
              <w:right w:w="80" w:type="dxa"/>
            </w:tcMar>
          </w:tcPr>
          <w:p w14:paraId="26E81295" w14:textId="77777777" w:rsidR="00B01651" w:rsidRDefault="00000000">
            <w:pPr>
              <w:jc w:val="center"/>
            </w:pPr>
            <w:r>
              <w:rPr>
                <w:sz w:val="19"/>
                <w:szCs w:val="19"/>
              </w:rPr>
              <w:t>15</w:t>
            </w:r>
          </w:p>
        </w:tc>
        <w:tc>
          <w:tcPr>
            <w:tcW w:w="1050" w:type="dxa"/>
            <w:tcMar>
              <w:top w:w="40" w:type="dxa"/>
              <w:left w:w="80" w:type="dxa"/>
              <w:bottom w:w="40" w:type="dxa"/>
              <w:right w:w="80" w:type="dxa"/>
            </w:tcMar>
          </w:tcPr>
          <w:p w14:paraId="301DB8CB" w14:textId="77777777" w:rsidR="00B01651" w:rsidRDefault="00000000">
            <w:pPr>
              <w:jc w:val="center"/>
            </w:pPr>
            <w:r>
              <w:rPr>
                <w:sz w:val="19"/>
                <w:szCs w:val="19"/>
              </w:rPr>
              <w:t>9.5</w:t>
            </w:r>
          </w:p>
        </w:tc>
        <w:tc>
          <w:tcPr>
            <w:tcW w:w="1760" w:type="dxa"/>
            <w:tcMar>
              <w:top w:w="40" w:type="dxa"/>
              <w:left w:w="80" w:type="dxa"/>
              <w:bottom w:w="40" w:type="dxa"/>
              <w:right w:w="80" w:type="dxa"/>
            </w:tcMar>
          </w:tcPr>
          <w:p w14:paraId="7F471557" w14:textId="77777777" w:rsidR="00B01651" w:rsidRDefault="00000000">
            <w:pPr>
              <w:jc w:val="center"/>
            </w:pPr>
            <w:r>
              <w:rPr>
                <w:sz w:val="19"/>
                <w:szCs w:val="19"/>
              </w:rPr>
              <w:t>5.61</w:t>
            </w:r>
          </w:p>
        </w:tc>
        <w:tc>
          <w:tcPr>
            <w:tcW w:w="1000" w:type="dxa"/>
            <w:tcMar>
              <w:top w:w="40" w:type="dxa"/>
              <w:left w:w="80" w:type="dxa"/>
              <w:bottom w:w="40" w:type="dxa"/>
              <w:right w:w="80" w:type="dxa"/>
            </w:tcMar>
          </w:tcPr>
          <w:p w14:paraId="650AA363" w14:textId="77777777" w:rsidR="00B01651" w:rsidRDefault="00000000">
            <w:pPr>
              <w:jc w:val="center"/>
            </w:pPr>
            <w:r>
              <w:rPr>
                <w:sz w:val="19"/>
                <w:szCs w:val="19"/>
              </w:rPr>
              <w:t>25.86</w:t>
            </w:r>
          </w:p>
        </w:tc>
        <w:tc>
          <w:tcPr>
            <w:tcW w:w="1000" w:type="dxa"/>
            <w:tcMar>
              <w:top w:w="40" w:type="dxa"/>
              <w:left w:w="80" w:type="dxa"/>
              <w:bottom w:w="40" w:type="dxa"/>
              <w:right w:w="80" w:type="dxa"/>
            </w:tcMar>
          </w:tcPr>
          <w:p w14:paraId="642B05AC" w14:textId="77777777" w:rsidR="00B01651" w:rsidRDefault="00000000">
            <w:pPr>
              <w:jc w:val="center"/>
            </w:pPr>
            <w:r>
              <w:rPr>
                <w:sz w:val="19"/>
                <w:szCs w:val="19"/>
              </w:rPr>
              <w:t>&lt; 0.001</w:t>
            </w:r>
          </w:p>
        </w:tc>
      </w:tr>
      <w:tr w:rsidR="00B01651" w14:paraId="6F6D6E07" w14:textId="77777777">
        <w:tc>
          <w:tcPr>
            <w:tcW w:w="1500" w:type="dxa"/>
            <w:tcMar>
              <w:top w:w="40" w:type="dxa"/>
              <w:left w:w="80" w:type="dxa"/>
              <w:bottom w:w="40" w:type="dxa"/>
              <w:right w:w="80" w:type="dxa"/>
            </w:tcMar>
          </w:tcPr>
          <w:p w14:paraId="5AEE4591" w14:textId="77777777" w:rsidR="00B01651" w:rsidRDefault="00B01651"/>
        </w:tc>
        <w:tc>
          <w:tcPr>
            <w:tcW w:w="1100" w:type="dxa"/>
            <w:tcMar>
              <w:top w:w="40" w:type="dxa"/>
              <w:left w:w="80" w:type="dxa"/>
              <w:bottom w:w="40" w:type="dxa"/>
              <w:right w:w="80" w:type="dxa"/>
            </w:tcMar>
          </w:tcPr>
          <w:p w14:paraId="01EFC12B" w14:textId="77777777" w:rsidR="00B01651" w:rsidRDefault="00000000">
            <w:pPr>
              <w:jc w:val="center"/>
            </w:pPr>
            <w:r>
              <w:rPr>
                <w:sz w:val="19"/>
                <w:szCs w:val="19"/>
              </w:rPr>
              <w:t>Prolonged</w:t>
            </w:r>
          </w:p>
        </w:tc>
        <w:tc>
          <w:tcPr>
            <w:tcW w:w="1000" w:type="dxa"/>
            <w:tcMar>
              <w:top w:w="40" w:type="dxa"/>
              <w:left w:w="80" w:type="dxa"/>
              <w:bottom w:w="40" w:type="dxa"/>
              <w:right w:w="80" w:type="dxa"/>
            </w:tcMar>
          </w:tcPr>
          <w:p w14:paraId="65D23AE7" w14:textId="77777777" w:rsidR="00B01651" w:rsidRDefault="00000000">
            <w:pPr>
              <w:jc w:val="center"/>
            </w:pPr>
            <w:r>
              <w:rPr>
                <w:sz w:val="19"/>
                <w:szCs w:val="19"/>
              </w:rPr>
              <w:t>92</w:t>
            </w:r>
          </w:p>
        </w:tc>
        <w:tc>
          <w:tcPr>
            <w:tcW w:w="950" w:type="dxa"/>
            <w:tcMar>
              <w:top w:w="40" w:type="dxa"/>
              <w:left w:w="80" w:type="dxa"/>
              <w:bottom w:w="40" w:type="dxa"/>
              <w:right w:w="80" w:type="dxa"/>
            </w:tcMar>
          </w:tcPr>
          <w:p w14:paraId="4D2A972C" w14:textId="77777777" w:rsidR="00B01651" w:rsidRDefault="00000000">
            <w:pPr>
              <w:jc w:val="center"/>
            </w:pPr>
            <w:r>
              <w:rPr>
                <w:sz w:val="19"/>
                <w:szCs w:val="19"/>
              </w:rPr>
              <w:t>33</w:t>
            </w:r>
          </w:p>
        </w:tc>
        <w:tc>
          <w:tcPr>
            <w:tcW w:w="1050" w:type="dxa"/>
            <w:tcMar>
              <w:top w:w="40" w:type="dxa"/>
              <w:left w:w="80" w:type="dxa"/>
              <w:bottom w:w="40" w:type="dxa"/>
              <w:right w:w="80" w:type="dxa"/>
            </w:tcMar>
          </w:tcPr>
          <w:p w14:paraId="75F64900" w14:textId="77777777" w:rsidR="00B01651" w:rsidRDefault="00000000">
            <w:pPr>
              <w:jc w:val="center"/>
            </w:pPr>
            <w:r>
              <w:rPr>
                <w:sz w:val="19"/>
                <w:szCs w:val="19"/>
              </w:rPr>
              <w:t>35.9</w:t>
            </w:r>
          </w:p>
        </w:tc>
        <w:tc>
          <w:tcPr>
            <w:tcW w:w="1760" w:type="dxa"/>
            <w:tcMar>
              <w:top w:w="40" w:type="dxa"/>
              <w:left w:w="80" w:type="dxa"/>
              <w:bottom w:w="40" w:type="dxa"/>
              <w:right w:w="80" w:type="dxa"/>
            </w:tcMar>
          </w:tcPr>
          <w:p w14:paraId="045B72EC" w14:textId="77777777" w:rsidR="00B01651" w:rsidRDefault="00000000">
            <w:pPr>
              <w:jc w:val="center"/>
            </w:pPr>
            <w:r>
              <w:rPr>
                <w:sz w:val="19"/>
                <w:szCs w:val="19"/>
              </w:rPr>
              <w:t>4.85</w:t>
            </w:r>
          </w:p>
        </w:tc>
        <w:tc>
          <w:tcPr>
            <w:tcW w:w="1000" w:type="dxa"/>
            <w:tcMar>
              <w:top w:w="40" w:type="dxa"/>
              <w:left w:w="80" w:type="dxa"/>
              <w:bottom w:w="40" w:type="dxa"/>
              <w:right w:w="80" w:type="dxa"/>
            </w:tcMar>
          </w:tcPr>
          <w:p w14:paraId="43548D31" w14:textId="77777777" w:rsidR="00B01651" w:rsidRDefault="00B01651">
            <w:pPr>
              <w:jc w:val="center"/>
            </w:pPr>
          </w:p>
        </w:tc>
        <w:tc>
          <w:tcPr>
            <w:tcW w:w="1000" w:type="dxa"/>
            <w:tcMar>
              <w:top w:w="40" w:type="dxa"/>
              <w:left w:w="80" w:type="dxa"/>
              <w:bottom w:w="40" w:type="dxa"/>
              <w:right w:w="80" w:type="dxa"/>
            </w:tcMar>
          </w:tcPr>
          <w:p w14:paraId="1DB97941" w14:textId="77777777" w:rsidR="00B01651" w:rsidRDefault="00B01651">
            <w:pPr>
              <w:jc w:val="center"/>
            </w:pPr>
          </w:p>
        </w:tc>
      </w:tr>
      <w:tr w:rsidR="00B01651" w14:paraId="7766804C" w14:textId="77777777">
        <w:tc>
          <w:tcPr>
            <w:tcW w:w="1500" w:type="dxa"/>
            <w:tcMar>
              <w:top w:w="40" w:type="dxa"/>
              <w:left w:w="80" w:type="dxa"/>
              <w:bottom w:w="40" w:type="dxa"/>
              <w:right w:w="80" w:type="dxa"/>
            </w:tcMar>
          </w:tcPr>
          <w:p w14:paraId="54230451" w14:textId="77777777" w:rsidR="00B01651" w:rsidRDefault="00000000">
            <w:r>
              <w:rPr>
                <w:sz w:val="19"/>
                <w:szCs w:val="19"/>
              </w:rPr>
              <w:t>Tp-e/QTc ratio</w:t>
            </w:r>
          </w:p>
        </w:tc>
        <w:tc>
          <w:tcPr>
            <w:tcW w:w="1100" w:type="dxa"/>
            <w:tcMar>
              <w:top w:w="40" w:type="dxa"/>
              <w:left w:w="80" w:type="dxa"/>
              <w:bottom w:w="40" w:type="dxa"/>
              <w:right w:w="80" w:type="dxa"/>
            </w:tcMar>
          </w:tcPr>
          <w:p w14:paraId="5E698857" w14:textId="77777777" w:rsidR="00B01651" w:rsidRDefault="00000000">
            <w:pPr>
              <w:jc w:val="center"/>
            </w:pPr>
            <w:r>
              <w:rPr>
                <w:sz w:val="19"/>
                <w:szCs w:val="19"/>
              </w:rPr>
              <w:t>Normal</w:t>
            </w:r>
          </w:p>
        </w:tc>
        <w:tc>
          <w:tcPr>
            <w:tcW w:w="1000" w:type="dxa"/>
            <w:tcMar>
              <w:top w:w="40" w:type="dxa"/>
              <w:left w:w="80" w:type="dxa"/>
              <w:bottom w:w="40" w:type="dxa"/>
              <w:right w:w="80" w:type="dxa"/>
            </w:tcMar>
          </w:tcPr>
          <w:p w14:paraId="11A0678C" w14:textId="77777777" w:rsidR="00B01651" w:rsidRDefault="00000000">
            <w:pPr>
              <w:jc w:val="center"/>
            </w:pPr>
            <w:r>
              <w:rPr>
                <w:sz w:val="19"/>
                <w:szCs w:val="19"/>
              </w:rPr>
              <w:t>122</w:t>
            </w:r>
          </w:p>
        </w:tc>
        <w:tc>
          <w:tcPr>
            <w:tcW w:w="950" w:type="dxa"/>
            <w:tcMar>
              <w:top w:w="40" w:type="dxa"/>
              <w:left w:w="80" w:type="dxa"/>
              <w:bottom w:w="40" w:type="dxa"/>
              <w:right w:w="80" w:type="dxa"/>
            </w:tcMar>
          </w:tcPr>
          <w:p w14:paraId="51B11597" w14:textId="77777777" w:rsidR="00B01651" w:rsidRDefault="00000000">
            <w:pPr>
              <w:jc w:val="center"/>
            </w:pPr>
            <w:r>
              <w:rPr>
                <w:sz w:val="19"/>
                <w:szCs w:val="19"/>
              </w:rPr>
              <w:t>11</w:t>
            </w:r>
          </w:p>
        </w:tc>
        <w:tc>
          <w:tcPr>
            <w:tcW w:w="1050" w:type="dxa"/>
            <w:tcMar>
              <w:top w:w="40" w:type="dxa"/>
              <w:left w:w="80" w:type="dxa"/>
              <w:bottom w:w="40" w:type="dxa"/>
              <w:right w:w="80" w:type="dxa"/>
            </w:tcMar>
          </w:tcPr>
          <w:p w14:paraId="11961062" w14:textId="77777777" w:rsidR="00B01651" w:rsidRDefault="00000000">
            <w:pPr>
              <w:jc w:val="center"/>
            </w:pPr>
            <w:r>
              <w:rPr>
                <w:sz w:val="19"/>
                <w:szCs w:val="19"/>
              </w:rPr>
              <w:t>9.0</w:t>
            </w:r>
          </w:p>
        </w:tc>
        <w:tc>
          <w:tcPr>
            <w:tcW w:w="1760" w:type="dxa"/>
            <w:tcMar>
              <w:top w:w="40" w:type="dxa"/>
              <w:left w:w="80" w:type="dxa"/>
              <w:bottom w:w="40" w:type="dxa"/>
              <w:right w:w="80" w:type="dxa"/>
            </w:tcMar>
          </w:tcPr>
          <w:p w14:paraId="44FF40DD" w14:textId="77777777" w:rsidR="00B01651" w:rsidRDefault="00000000">
            <w:pPr>
              <w:jc w:val="center"/>
            </w:pPr>
            <w:r>
              <w:rPr>
                <w:sz w:val="19"/>
                <w:szCs w:val="19"/>
              </w:rPr>
              <w:t>5.65</w:t>
            </w:r>
          </w:p>
        </w:tc>
        <w:tc>
          <w:tcPr>
            <w:tcW w:w="1000" w:type="dxa"/>
            <w:tcMar>
              <w:top w:w="40" w:type="dxa"/>
              <w:left w:w="80" w:type="dxa"/>
              <w:bottom w:w="40" w:type="dxa"/>
              <w:right w:w="80" w:type="dxa"/>
            </w:tcMar>
          </w:tcPr>
          <w:p w14:paraId="0F684025" w14:textId="77777777" w:rsidR="00B01651" w:rsidRDefault="00000000">
            <w:pPr>
              <w:jc w:val="center"/>
            </w:pPr>
            <w:r>
              <w:rPr>
                <w:sz w:val="19"/>
                <w:szCs w:val="19"/>
              </w:rPr>
              <w:t>15.61</w:t>
            </w:r>
          </w:p>
        </w:tc>
        <w:tc>
          <w:tcPr>
            <w:tcW w:w="1000" w:type="dxa"/>
            <w:tcMar>
              <w:top w:w="40" w:type="dxa"/>
              <w:left w:w="80" w:type="dxa"/>
              <w:bottom w:w="40" w:type="dxa"/>
              <w:right w:w="80" w:type="dxa"/>
            </w:tcMar>
          </w:tcPr>
          <w:p w14:paraId="2D718776" w14:textId="77777777" w:rsidR="00B01651" w:rsidRDefault="00000000">
            <w:pPr>
              <w:jc w:val="center"/>
            </w:pPr>
            <w:r>
              <w:rPr>
                <w:sz w:val="19"/>
                <w:szCs w:val="19"/>
              </w:rPr>
              <w:t>&lt; 0.001</w:t>
            </w:r>
          </w:p>
        </w:tc>
      </w:tr>
      <w:tr w:rsidR="00B01651" w14:paraId="64EB56A8" w14:textId="77777777">
        <w:tc>
          <w:tcPr>
            <w:tcW w:w="1500" w:type="dxa"/>
            <w:tcMar>
              <w:top w:w="40" w:type="dxa"/>
              <w:left w:w="80" w:type="dxa"/>
              <w:bottom w:w="40" w:type="dxa"/>
              <w:right w:w="80" w:type="dxa"/>
            </w:tcMar>
          </w:tcPr>
          <w:p w14:paraId="3254D9EC" w14:textId="77777777" w:rsidR="00B01651" w:rsidRDefault="00B01651"/>
        </w:tc>
        <w:tc>
          <w:tcPr>
            <w:tcW w:w="1100" w:type="dxa"/>
            <w:tcMar>
              <w:top w:w="40" w:type="dxa"/>
              <w:left w:w="80" w:type="dxa"/>
              <w:bottom w:w="40" w:type="dxa"/>
              <w:right w:w="80" w:type="dxa"/>
            </w:tcMar>
          </w:tcPr>
          <w:p w14:paraId="7C390560" w14:textId="77777777" w:rsidR="00B01651" w:rsidRDefault="00000000">
            <w:pPr>
              <w:jc w:val="center"/>
            </w:pPr>
            <w:r>
              <w:rPr>
                <w:sz w:val="19"/>
                <w:szCs w:val="19"/>
              </w:rPr>
              <w:t>Abnormal</w:t>
            </w:r>
          </w:p>
        </w:tc>
        <w:tc>
          <w:tcPr>
            <w:tcW w:w="1000" w:type="dxa"/>
            <w:tcMar>
              <w:top w:w="40" w:type="dxa"/>
              <w:left w:w="80" w:type="dxa"/>
              <w:bottom w:w="40" w:type="dxa"/>
              <w:right w:w="80" w:type="dxa"/>
            </w:tcMar>
          </w:tcPr>
          <w:p w14:paraId="3290417E" w14:textId="77777777" w:rsidR="00B01651" w:rsidRDefault="00000000">
            <w:pPr>
              <w:jc w:val="center"/>
            </w:pPr>
            <w:r>
              <w:rPr>
                <w:sz w:val="19"/>
                <w:szCs w:val="19"/>
              </w:rPr>
              <w:t>128</w:t>
            </w:r>
          </w:p>
        </w:tc>
        <w:tc>
          <w:tcPr>
            <w:tcW w:w="950" w:type="dxa"/>
            <w:tcMar>
              <w:top w:w="40" w:type="dxa"/>
              <w:left w:w="80" w:type="dxa"/>
              <w:bottom w:w="40" w:type="dxa"/>
              <w:right w:w="80" w:type="dxa"/>
            </w:tcMar>
          </w:tcPr>
          <w:p w14:paraId="632D3DF0" w14:textId="77777777" w:rsidR="00B01651" w:rsidRDefault="00000000">
            <w:pPr>
              <w:jc w:val="center"/>
            </w:pPr>
            <w:r>
              <w:rPr>
                <w:sz w:val="19"/>
                <w:szCs w:val="19"/>
              </w:rPr>
              <w:t>37</w:t>
            </w:r>
          </w:p>
        </w:tc>
        <w:tc>
          <w:tcPr>
            <w:tcW w:w="1050" w:type="dxa"/>
            <w:tcMar>
              <w:top w:w="40" w:type="dxa"/>
              <w:left w:w="80" w:type="dxa"/>
              <w:bottom w:w="40" w:type="dxa"/>
              <w:right w:w="80" w:type="dxa"/>
            </w:tcMar>
          </w:tcPr>
          <w:p w14:paraId="59ADFEBF" w14:textId="77777777" w:rsidR="00B01651" w:rsidRDefault="00000000">
            <w:pPr>
              <w:jc w:val="center"/>
            </w:pPr>
            <w:r>
              <w:rPr>
                <w:sz w:val="19"/>
                <w:szCs w:val="19"/>
              </w:rPr>
              <w:t>28.9</w:t>
            </w:r>
          </w:p>
        </w:tc>
        <w:tc>
          <w:tcPr>
            <w:tcW w:w="1760" w:type="dxa"/>
            <w:tcMar>
              <w:top w:w="40" w:type="dxa"/>
              <w:left w:w="80" w:type="dxa"/>
              <w:bottom w:w="40" w:type="dxa"/>
              <w:right w:w="80" w:type="dxa"/>
            </w:tcMar>
          </w:tcPr>
          <w:p w14:paraId="0312C812" w14:textId="77777777" w:rsidR="00B01651" w:rsidRDefault="00000000">
            <w:pPr>
              <w:jc w:val="center"/>
            </w:pPr>
            <w:r>
              <w:rPr>
                <w:sz w:val="19"/>
                <w:szCs w:val="19"/>
              </w:rPr>
              <w:t>5.02</w:t>
            </w:r>
          </w:p>
        </w:tc>
        <w:tc>
          <w:tcPr>
            <w:tcW w:w="1000" w:type="dxa"/>
            <w:tcMar>
              <w:top w:w="40" w:type="dxa"/>
              <w:left w:w="80" w:type="dxa"/>
              <w:bottom w:w="40" w:type="dxa"/>
              <w:right w:w="80" w:type="dxa"/>
            </w:tcMar>
          </w:tcPr>
          <w:p w14:paraId="0292167C" w14:textId="77777777" w:rsidR="00B01651" w:rsidRDefault="00B01651">
            <w:pPr>
              <w:jc w:val="center"/>
            </w:pPr>
          </w:p>
        </w:tc>
        <w:tc>
          <w:tcPr>
            <w:tcW w:w="1000" w:type="dxa"/>
            <w:tcMar>
              <w:top w:w="40" w:type="dxa"/>
              <w:left w:w="80" w:type="dxa"/>
              <w:bottom w:w="40" w:type="dxa"/>
              <w:right w:w="80" w:type="dxa"/>
            </w:tcMar>
          </w:tcPr>
          <w:p w14:paraId="39755284" w14:textId="77777777" w:rsidR="00B01651" w:rsidRDefault="00B01651">
            <w:pPr>
              <w:jc w:val="center"/>
            </w:pPr>
          </w:p>
        </w:tc>
      </w:tr>
    </w:tbl>
    <w:p w14:paraId="336852E2" w14:textId="77777777" w:rsidR="00B01651" w:rsidRDefault="00000000">
      <w:pPr>
        <w:spacing w:after="300" w:line="276" w:lineRule="auto"/>
      </w:pPr>
      <w:r>
        <w:rPr>
          <w:i/>
          <w:iCs/>
        </w:rPr>
        <w:t xml:space="preserve">The composite outcome is defined in the Methods of the main article. Mean event-free survival is the area under the Kaplan–Meier curve restricted to the six-month follow-up period. The log-rank statistic and P value apply to the comparison of the two strata within each stratification. QTc prolongation denotes a Hodges-corrected QT above 440 ms in men and above 460 ms in women; an abnormal Tp-e/QTc denotes a ratio above 0.25.</w:t>
      </w:r>
    </w:p>
    <w:p w14:paraId="6B5980F4" w14:textId="77777777" w:rsidR="00F13F44" w:rsidRDefault="00F13F44">
      <w:pPr>
        <w:spacing w:after="120" w:line="276" w:lineRule="auto"/>
        <w:rPr>
          <w:b/>
          <w:bCs/>
        </w:rPr>
      </w:pPr>
    </w:p>
    <w:p w14:paraId="2F467A6A" w14:textId="77777777" w:rsidR="00F13F44" w:rsidRDefault="00F13F44">
      <w:pPr>
        <w:spacing w:after="120" w:line="276" w:lineRule="auto"/>
        <w:rPr>
          <w:b/>
          <w:bCs/>
        </w:rPr>
      </w:pPr>
    </w:p>
    <w:p w14:paraId="44407880" w14:textId="63B4EF20" w:rsidR="00B01651" w:rsidRDefault="00000000">
      <w:pPr>
        <w:spacing w:after="120" w:line="276" w:lineRule="auto"/>
      </w:pPr>
      <w:r>
        <w:rPr>
          <w:b/>
          <w:bCs/>
        </w:rPr>
        <w:lastRenderedPageBreak/>
        <w:t>Supplementary Table S8. Multivariable Cox proportional hazards regression for predictors of the six-month composite outcome</w:t>
      </w:r>
    </w:p>
    <w:tbl>
      <w:tblPr>
        <w:tblW w:w="9360" w:type="dxa"/>
        <w:tblBorders>
          <w:top w:val="single" w:sz="6" w:space="0" w:color="000000"/>
          <w:bottom w:val="single" w:sz="6" w:space="0" w:color="000000"/>
          <w:insideH w:val="single" w:sz="2" w:space="0" w:color="BFBFBF"/>
        </w:tblBorders>
        <w:tblCellMar>
          <w:left w:w="10" w:type="dxa"/>
          <w:right w:w="10" w:type="dxa"/>
        </w:tblCellMar>
        <w:tblLook w:val="04A0" w:firstRow="1" w:lastRow="0" w:firstColumn="1" w:lastColumn="0" w:noHBand="0" w:noVBand="1"/>
      </w:tblPr>
      <w:tblGrid>
        <w:gridCol w:w="3160"/>
        <w:gridCol w:w="1400"/>
        <w:gridCol w:w="1600"/>
        <w:gridCol w:w="1800"/>
        <w:gridCol w:w="1400"/>
      </w:tblGrid>
      <w:tr w:rsidR="00B01651" w14:paraId="2B44AF6A" w14:textId="77777777">
        <w:trPr>
          <w:tblHeader/>
        </w:trPr>
        <w:tc>
          <w:tcPr>
            <w:tcW w:w="3160" w:type="dxa"/>
            <w:shd w:val="clear" w:color="auto" w:fill="F2F2F2"/>
            <w:tcMar>
              <w:top w:w="40" w:type="dxa"/>
              <w:left w:w="80" w:type="dxa"/>
              <w:bottom w:w="40" w:type="dxa"/>
              <w:right w:w="80" w:type="dxa"/>
            </w:tcMar>
          </w:tcPr>
          <w:p w14:paraId="785B9C84" w14:textId="77777777" w:rsidR="00B01651" w:rsidRDefault="00000000">
            <w:r>
              <w:rPr>
                <w:b/>
                <w:bCs/>
                <w:sz w:val="19"/>
                <w:szCs w:val="19"/>
              </w:rPr>
              <w:t>Variable</w:t>
            </w:r>
          </w:p>
        </w:tc>
        <w:tc>
          <w:tcPr>
            <w:tcW w:w="1400" w:type="dxa"/>
            <w:shd w:val="clear" w:color="auto" w:fill="F2F2F2"/>
            <w:tcMar>
              <w:top w:w="40" w:type="dxa"/>
              <w:left w:w="80" w:type="dxa"/>
              <w:bottom w:w="40" w:type="dxa"/>
              <w:right w:w="80" w:type="dxa"/>
            </w:tcMar>
          </w:tcPr>
          <w:p w14:paraId="6D9061DF" w14:textId="77777777" w:rsidR="00B01651" w:rsidRDefault="00000000">
            <w:pPr>
              <w:jc w:val="center"/>
            </w:pPr>
            <w:r>
              <w:rPr>
                <w:b/>
                <w:bCs/>
                <w:sz w:val="19"/>
                <w:szCs w:val="19"/>
              </w:rPr>
              <w:t>B</w:t>
            </w:r>
          </w:p>
        </w:tc>
        <w:tc>
          <w:tcPr>
            <w:tcW w:w="1600" w:type="dxa"/>
            <w:shd w:val="clear" w:color="auto" w:fill="F2F2F2"/>
            <w:tcMar>
              <w:top w:w="40" w:type="dxa"/>
              <w:left w:w="80" w:type="dxa"/>
              <w:bottom w:w="40" w:type="dxa"/>
              <w:right w:w="80" w:type="dxa"/>
            </w:tcMar>
          </w:tcPr>
          <w:p w14:paraId="570793D5" w14:textId="77777777" w:rsidR="00B01651" w:rsidRDefault="00000000">
            <w:pPr>
              <w:jc w:val="center"/>
            </w:pPr>
            <w:r>
              <w:rPr>
                <w:b/>
                <w:bCs/>
                <w:sz w:val="19"/>
                <w:szCs w:val="19"/>
              </w:rPr>
              <w:t>Hazard ratio</w:t>
            </w:r>
          </w:p>
        </w:tc>
        <w:tc>
          <w:tcPr>
            <w:tcW w:w="1800" w:type="dxa"/>
            <w:shd w:val="clear" w:color="auto" w:fill="F2F2F2"/>
            <w:tcMar>
              <w:top w:w="40" w:type="dxa"/>
              <w:left w:w="80" w:type="dxa"/>
              <w:bottom w:w="40" w:type="dxa"/>
              <w:right w:w="80" w:type="dxa"/>
            </w:tcMar>
          </w:tcPr>
          <w:p w14:paraId="58BF3AE7" w14:textId="77777777" w:rsidR="00B01651" w:rsidRDefault="00000000">
            <w:pPr>
              <w:jc w:val="center"/>
            </w:pPr>
            <w:r>
              <w:rPr>
                <w:b/>
                <w:bCs/>
                <w:sz w:val="19"/>
                <w:szCs w:val="19"/>
              </w:rPr>
              <w:t>95% CI</w:t>
            </w:r>
          </w:p>
        </w:tc>
        <w:tc>
          <w:tcPr>
            <w:tcW w:w="1400" w:type="dxa"/>
            <w:shd w:val="clear" w:color="auto" w:fill="F2F2F2"/>
            <w:tcMar>
              <w:top w:w="40" w:type="dxa"/>
              <w:left w:w="80" w:type="dxa"/>
              <w:bottom w:w="40" w:type="dxa"/>
              <w:right w:w="80" w:type="dxa"/>
            </w:tcMar>
          </w:tcPr>
          <w:p w14:paraId="3B4398AB" w14:textId="77777777" w:rsidR="00B01651" w:rsidRDefault="00000000">
            <w:pPr>
              <w:jc w:val="center"/>
            </w:pPr>
            <w:r>
              <w:rPr>
                <w:b/>
                <w:bCs/>
                <w:sz w:val="19"/>
                <w:szCs w:val="19"/>
              </w:rPr>
              <w:t>P</w:t>
            </w:r>
          </w:p>
        </w:tc>
      </w:tr>
      <w:tr w:rsidR="00B01651" w14:paraId="36B997F3" w14:textId="77777777">
        <w:tc>
          <w:tcPr>
            <w:tcW w:w="3160" w:type="dxa"/>
            <w:tcMar>
              <w:top w:w="40" w:type="dxa"/>
              <w:left w:w="80" w:type="dxa"/>
              <w:bottom w:w="40" w:type="dxa"/>
              <w:right w:w="80" w:type="dxa"/>
            </w:tcMar>
          </w:tcPr>
          <w:p w14:paraId="050A4071" w14:textId="77777777" w:rsidR="00B01651" w:rsidRDefault="00000000">
            <w:r>
              <w:rPr>
                <w:sz w:val="19"/>
                <w:szCs w:val="19"/>
              </w:rPr>
              <w:t>Tp-e/QTc</w:t>
            </w:r>
          </w:p>
        </w:tc>
        <w:tc>
          <w:tcPr>
            <w:tcW w:w="1400" w:type="dxa"/>
            <w:tcMar>
              <w:top w:w="40" w:type="dxa"/>
              <w:left w:w="80" w:type="dxa"/>
              <w:bottom w:w="40" w:type="dxa"/>
              <w:right w:w="80" w:type="dxa"/>
            </w:tcMar>
          </w:tcPr>
          <w:p w14:paraId="7556D4BD" w14:textId="77777777" w:rsidR="00B01651" w:rsidRDefault="00000000">
            <w:pPr>
              <w:jc w:val="center"/>
            </w:pPr>
            <w:r>
              <w:rPr>
                <w:sz w:val="19"/>
                <w:szCs w:val="19"/>
              </w:rPr>
              <w:t>0.105</w:t>
            </w:r>
          </w:p>
        </w:tc>
        <w:tc>
          <w:tcPr>
            <w:tcW w:w="1600" w:type="dxa"/>
            <w:tcMar>
              <w:top w:w="40" w:type="dxa"/>
              <w:left w:w="80" w:type="dxa"/>
              <w:bottom w:w="40" w:type="dxa"/>
              <w:right w:w="80" w:type="dxa"/>
            </w:tcMar>
          </w:tcPr>
          <w:p w14:paraId="1F2C3E83" w14:textId="77777777" w:rsidR="00B01651" w:rsidRDefault="00000000">
            <w:pPr>
              <w:jc w:val="center"/>
            </w:pPr>
            <w:r>
              <w:rPr>
                <w:sz w:val="19"/>
                <w:szCs w:val="19"/>
              </w:rPr>
              <w:t>1.111</w:t>
            </w:r>
          </w:p>
        </w:tc>
        <w:tc>
          <w:tcPr>
            <w:tcW w:w="1800" w:type="dxa"/>
            <w:tcMar>
              <w:top w:w="40" w:type="dxa"/>
              <w:left w:w="80" w:type="dxa"/>
              <w:bottom w:w="40" w:type="dxa"/>
              <w:right w:w="80" w:type="dxa"/>
            </w:tcMar>
          </w:tcPr>
          <w:p w14:paraId="7F66F822" w14:textId="77777777" w:rsidR="00B01651" w:rsidRDefault="00000000">
            <w:pPr>
              <w:jc w:val="center"/>
            </w:pPr>
            <w:r>
              <w:rPr>
                <w:sz w:val="19"/>
                <w:szCs w:val="19"/>
              </w:rPr>
              <w:t>1.017–1.213</w:t>
            </w:r>
          </w:p>
        </w:tc>
        <w:tc>
          <w:tcPr>
            <w:tcW w:w="1400" w:type="dxa"/>
            <w:tcMar>
              <w:top w:w="40" w:type="dxa"/>
              <w:left w:w="80" w:type="dxa"/>
              <w:bottom w:w="40" w:type="dxa"/>
              <w:right w:w="80" w:type="dxa"/>
            </w:tcMar>
          </w:tcPr>
          <w:p w14:paraId="2C4A3AAC" w14:textId="77777777" w:rsidR="00B01651" w:rsidRDefault="00000000">
            <w:pPr>
              <w:jc w:val="center"/>
            </w:pPr>
            <w:r>
              <w:rPr>
                <w:sz w:val="19"/>
                <w:szCs w:val="19"/>
              </w:rPr>
              <w:t>0.019</w:t>
            </w:r>
          </w:p>
        </w:tc>
      </w:tr>
      <w:tr w:rsidR="00B01651" w14:paraId="716FABFB" w14:textId="77777777">
        <w:tc>
          <w:tcPr>
            <w:tcW w:w="3160" w:type="dxa"/>
            <w:tcMar>
              <w:top w:w="40" w:type="dxa"/>
              <w:left w:w="80" w:type="dxa"/>
              <w:bottom w:w="40" w:type="dxa"/>
              <w:right w:w="80" w:type="dxa"/>
            </w:tcMar>
          </w:tcPr>
          <w:p w14:paraId="0907195A" w14:textId="77777777" w:rsidR="00B01651" w:rsidRDefault="00000000">
            <w:r>
              <w:rPr>
                <w:sz w:val="19"/>
                <w:szCs w:val="19"/>
              </w:rPr>
              <w:t>LVEF</w:t>
            </w:r>
          </w:p>
        </w:tc>
        <w:tc>
          <w:tcPr>
            <w:tcW w:w="1400" w:type="dxa"/>
            <w:tcMar>
              <w:top w:w="40" w:type="dxa"/>
              <w:left w:w="80" w:type="dxa"/>
              <w:bottom w:w="40" w:type="dxa"/>
              <w:right w:w="80" w:type="dxa"/>
            </w:tcMar>
          </w:tcPr>
          <w:p w14:paraId="70643D87" w14:textId="77777777" w:rsidR="00B01651" w:rsidRDefault="00000000">
            <w:pPr>
              <w:jc w:val="center"/>
            </w:pPr>
            <w:r>
              <w:rPr>
                <w:sz w:val="19"/>
                <w:szCs w:val="19"/>
              </w:rPr>
              <w:t>−0.053</w:t>
            </w:r>
          </w:p>
        </w:tc>
        <w:tc>
          <w:tcPr>
            <w:tcW w:w="1600" w:type="dxa"/>
            <w:tcMar>
              <w:top w:w="40" w:type="dxa"/>
              <w:left w:w="80" w:type="dxa"/>
              <w:bottom w:w="40" w:type="dxa"/>
              <w:right w:w="80" w:type="dxa"/>
            </w:tcMar>
          </w:tcPr>
          <w:p w14:paraId="509947D9" w14:textId="77777777" w:rsidR="00B01651" w:rsidRDefault="00000000">
            <w:pPr>
              <w:jc w:val="center"/>
            </w:pPr>
            <w:r>
              <w:rPr>
                <w:sz w:val="19"/>
                <w:szCs w:val="19"/>
              </w:rPr>
              <w:t>0.948</w:t>
            </w:r>
          </w:p>
        </w:tc>
        <w:tc>
          <w:tcPr>
            <w:tcW w:w="1800" w:type="dxa"/>
            <w:tcMar>
              <w:top w:w="40" w:type="dxa"/>
              <w:left w:w="80" w:type="dxa"/>
              <w:bottom w:w="40" w:type="dxa"/>
              <w:right w:w="80" w:type="dxa"/>
            </w:tcMar>
          </w:tcPr>
          <w:p w14:paraId="23662793" w14:textId="77777777" w:rsidR="00B01651" w:rsidRDefault="00000000">
            <w:pPr>
              <w:jc w:val="center"/>
            </w:pPr>
            <w:r>
              <w:rPr>
                <w:sz w:val="19"/>
                <w:szCs w:val="19"/>
              </w:rPr>
              <w:t>0.922–0.976</w:t>
            </w:r>
          </w:p>
        </w:tc>
        <w:tc>
          <w:tcPr>
            <w:tcW w:w="1400" w:type="dxa"/>
            <w:tcMar>
              <w:top w:w="40" w:type="dxa"/>
              <w:left w:w="80" w:type="dxa"/>
              <w:bottom w:w="40" w:type="dxa"/>
              <w:right w:w="80" w:type="dxa"/>
            </w:tcMar>
          </w:tcPr>
          <w:p w14:paraId="210900C8" w14:textId="77777777" w:rsidR="00B01651" w:rsidRDefault="00000000">
            <w:pPr>
              <w:jc w:val="center"/>
            </w:pPr>
            <w:r>
              <w:rPr>
                <w:sz w:val="19"/>
                <w:szCs w:val="19"/>
              </w:rPr>
              <w:t>&lt; 0.001</w:t>
            </w:r>
          </w:p>
        </w:tc>
      </w:tr>
      <w:tr w:rsidR="00B01651" w14:paraId="0B16F743" w14:textId="77777777">
        <w:tc>
          <w:tcPr>
            <w:tcW w:w="3160" w:type="dxa"/>
            <w:tcMar>
              <w:top w:w="40" w:type="dxa"/>
              <w:left w:w="80" w:type="dxa"/>
              <w:bottom w:w="40" w:type="dxa"/>
              <w:right w:w="80" w:type="dxa"/>
            </w:tcMar>
          </w:tcPr>
          <w:p w14:paraId="6425A648" w14:textId="77777777" w:rsidR="00B01651" w:rsidRDefault="00000000">
            <w:r>
              <w:rPr>
                <w:sz w:val="19"/>
                <w:szCs w:val="19"/>
              </w:rPr>
              <w:t>SYNTAX score</w:t>
            </w:r>
          </w:p>
        </w:tc>
        <w:tc>
          <w:tcPr>
            <w:tcW w:w="1400" w:type="dxa"/>
            <w:tcMar>
              <w:top w:w="40" w:type="dxa"/>
              <w:left w:w="80" w:type="dxa"/>
              <w:bottom w:w="40" w:type="dxa"/>
              <w:right w:w="80" w:type="dxa"/>
            </w:tcMar>
          </w:tcPr>
          <w:p w14:paraId="1368F9CA" w14:textId="77777777" w:rsidR="00B01651" w:rsidRDefault="00000000">
            <w:pPr>
              <w:jc w:val="center"/>
            </w:pPr>
            <w:r>
              <w:rPr>
                <w:sz w:val="19"/>
                <w:szCs w:val="19"/>
              </w:rPr>
              <w:t>0.020</w:t>
            </w:r>
          </w:p>
        </w:tc>
        <w:tc>
          <w:tcPr>
            <w:tcW w:w="1600" w:type="dxa"/>
            <w:tcMar>
              <w:top w:w="40" w:type="dxa"/>
              <w:left w:w="80" w:type="dxa"/>
              <w:bottom w:w="40" w:type="dxa"/>
              <w:right w:w="80" w:type="dxa"/>
            </w:tcMar>
          </w:tcPr>
          <w:p w14:paraId="3D4387DC" w14:textId="77777777" w:rsidR="00B01651" w:rsidRDefault="00000000">
            <w:pPr>
              <w:jc w:val="center"/>
            </w:pPr>
            <w:r>
              <w:rPr>
                <w:sz w:val="19"/>
                <w:szCs w:val="19"/>
              </w:rPr>
              <w:t>1.020</w:t>
            </w:r>
          </w:p>
        </w:tc>
        <w:tc>
          <w:tcPr>
            <w:tcW w:w="1800" w:type="dxa"/>
            <w:tcMar>
              <w:top w:w="40" w:type="dxa"/>
              <w:left w:w="80" w:type="dxa"/>
              <w:bottom w:w="40" w:type="dxa"/>
              <w:right w:w="80" w:type="dxa"/>
            </w:tcMar>
          </w:tcPr>
          <w:p w14:paraId="62BFD5B7" w14:textId="77777777" w:rsidR="00B01651" w:rsidRDefault="00000000">
            <w:pPr>
              <w:jc w:val="center"/>
            </w:pPr>
            <w:r>
              <w:rPr>
                <w:sz w:val="19"/>
                <w:szCs w:val="19"/>
              </w:rPr>
              <w:t>0.983–1.059</w:t>
            </w:r>
          </w:p>
        </w:tc>
        <w:tc>
          <w:tcPr>
            <w:tcW w:w="1400" w:type="dxa"/>
            <w:tcMar>
              <w:top w:w="40" w:type="dxa"/>
              <w:left w:w="80" w:type="dxa"/>
              <w:bottom w:w="40" w:type="dxa"/>
              <w:right w:w="80" w:type="dxa"/>
            </w:tcMar>
          </w:tcPr>
          <w:p w14:paraId="7476C2AA" w14:textId="77777777" w:rsidR="00B01651" w:rsidRDefault="00000000">
            <w:pPr>
              <w:jc w:val="center"/>
            </w:pPr>
            <w:r>
              <w:rPr>
                <w:sz w:val="19"/>
                <w:szCs w:val="19"/>
              </w:rPr>
              <w:t>0.296</w:t>
            </w:r>
          </w:p>
        </w:tc>
      </w:tr>
      <w:tr w:rsidR="00B01651" w14:paraId="1E0E04F9" w14:textId="77777777">
        <w:tc>
          <w:tcPr>
            <w:tcW w:w="3160" w:type="dxa"/>
            <w:tcMar>
              <w:top w:w="40" w:type="dxa"/>
              <w:left w:w="80" w:type="dxa"/>
              <w:bottom w:w="40" w:type="dxa"/>
              <w:right w:w="80" w:type="dxa"/>
            </w:tcMar>
          </w:tcPr>
          <w:p w14:paraId="0B18706D" w14:textId="77777777" w:rsidR="00B01651" w:rsidRDefault="00000000">
            <w:r>
              <w:rPr>
                <w:sz w:val="19"/>
                <w:szCs w:val="19"/>
              </w:rPr>
              <w:t>Hypertension</w:t>
            </w:r>
          </w:p>
        </w:tc>
        <w:tc>
          <w:tcPr>
            <w:tcW w:w="1400" w:type="dxa"/>
            <w:tcMar>
              <w:top w:w="40" w:type="dxa"/>
              <w:left w:w="80" w:type="dxa"/>
              <w:bottom w:w="40" w:type="dxa"/>
              <w:right w:w="80" w:type="dxa"/>
            </w:tcMar>
          </w:tcPr>
          <w:p w14:paraId="439DCA15" w14:textId="77777777" w:rsidR="00B01651" w:rsidRDefault="00000000">
            <w:pPr>
              <w:jc w:val="center"/>
            </w:pPr>
            <w:r>
              <w:rPr>
                <w:sz w:val="19"/>
                <w:szCs w:val="19"/>
              </w:rPr>
              <w:t>0.388</w:t>
            </w:r>
          </w:p>
        </w:tc>
        <w:tc>
          <w:tcPr>
            <w:tcW w:w="1600" w:type="dxa"/>
            <w:tcMar>
              <w:top w:w="40" w:type="dxa"/>
              <w:left w:w="80" w:type="dxa"/>
              <w:bottom w:w="40" w:type="dxa"/>
              <w:right w:w="80" w:type="dxa"/>
            </w:tcMar>
          </w:tcPr>
          <w:p w14:paraId="175E6238" w14:textId="77777777" w:rsidR="00B01651" w:rsidRDefault="00000000">
            <w:pPr>
              <w:jc w:val="center"/>
            </w:pPr>
            <w:r>
              <w:rPr>
                <w:sz w:val="19"/>
                <w:szCs w:val="19"/>
              </w:rPr>
              <w:t>1.474</w:t>
            </w:r>
          </w:p>
        </w:tc>
        <w:tc>
          <w:tcPr>
            <w:tcW w:w="1800" w:type="dxa"/>
            <w:tcMar>
              <w:top w:w="40" w:type="dxa"/>
              <w:left w:w="80" w:type="dxa"/>
              <w:bottom w:w="40" w:type="dxa"/>
              <w:right w:w="80" w:type="dxa"/>
            </w:tcMar>
          </w:tcPr>
          <w:p w14:paraId="1AEAC8FA" w14:textId="77777777" w:rsidR="00B01651" w:rsidRDefault="00000000">
            <w:pPr>
              <w:jc w:val="center"/>
            </w:pPr>
            <w:r>
              <w:rPr>
                <w:sz w:val="19"/>
                <w:szCs w:val="19"/>
              </w:rPr>
              <w:t>0.818–2.656</w:t>
            </w:r>
          </w:p>
        </w:tc>
        <w:tc>
          <w:tcPr>
            <w:tcW w:w="1400" w:type="dxa"/>
            <w:tcMar>
              <w:top w:w="40" w:type="dxa"/>
              <w:left w:w="80" w:type="dxa"/>
              <w:bottom w:w="40" w:type="dxa"/>
              <w:right w:w="80" w:type="dxa"/>
            </w:tcMar>
          </w:tcPr>
          <w:p w14:paraId="3C2CCF00" w14:textId="77777777" w:rsidR="00B01651" w:rsidRDefault="00000000">
            <w:pPr>
              <w:jc w:val="center"/>
            </w:pPr>
            <w:r>
              <w:rPr>
                <w:sz w:val="19"/>
                <w:szCs w:val="19"/>
              </w:rPr>
              <w:t>0.196</w:t>
            </w:r>
          </w:p>
        </w:tc>
      </w:tr>
      <w:tr w:rsidR="00B01651" w14:paraId="09D12907" w14:textId="77777777">
        <w:tc>
          <w:tcPr>
            <w:tcW w:w="3160" w:type="dxa"/>
            <w:tcMar>
              <w:top w:w="40" w:type="dxa"/>
              <w:left w:w="80" w:type="dxa"/>
              <w:bottom w:w="40" w:type="dxa"/>
              <w:right w:w="80" w:type="dxa"/>
            </w:tcMar>
          </w:tcPr>
          <w:p w14:paraId="1AE1935C" w14:textId="77777777" w:rsidR="00B01651" w:rsidRDefault="00000000">
            <w:r>
              <w:rPr>
                <w:sz w:val="19"/>
                <w:szCs w:val="19"/>
              </w:rPr>
              <w:t>Serum creatinine</w:t>
            </w:r>
          </w:p>
        </w:tc>
        <w:tc>
          <w:tcPr>
            <w:tcW w:w="1400" w:type="dxa"/>
            <w:tcMar>
              <w:top w:w="40" w:type="dxa"/>
              <w:left w:w="80" w:type="dxa"/>
              <w:bottom w:w="40" w:type="dxa"/>
              <w:right w:w="80" w:type="dxa"/>
            </w:tcMar>
          </w:tcPr>
          <w:p w14:paraId="5ADEEE29" w14:textId="77777777" w:rsidR="00B01651" w:rsidRDefault="00000000">
            <w:pPr>
              <w:jc w:val="center"/>
            </w:pPr>
            <w:r>
              <w:rPr>
                <w:sz w:val="19"/>
                <w:szCs w:val="19"/>
              </w:rPr>
              <w:t>−0.856</w:t>
            </w:r>
          </w:p>
        </w:tc>
        <w:tc>
          <w:tcPr>
            <w:tcW w:w="1600" w:type="dxa"/>
            <w:tcMar>
              <w:top w:w="40" w:type="dxa"/>
              <w:left w:w="80" w:type="dxa"/>
              <w:bottom w:w="40" w:type="dxa"/>
              <w:right w:w="80" w:type="dxa"/>
            </w:tcMar>
          </w:tcPr>
          <w:p w14:paraId="35638E83" w14:textId="77777777" w:rsidR="00B01651" w:rsidRDefault="00000000">
            <w:pPr>
              <w:jc w:val="center"/>
            </w:pPr>
            <w:r>
              <w:rPr>
                <w:sz w:val="19"/>
                <w:szCs w:val="19"/>
              </w:rPr>
              <w:t>0.425</w:t>
            </w:r>
          </w:p>
        </w:tc>
        <w:tc>
          <w:tcPr>
            <w:tcW w:w="1800" w:type="dxa"/>
            <w:tcMar>
              <w:top w:w="40" w:type="dxa"/>
              <w:left w:w="80" w:type="dxa"/>
              <w:bottom w:w="40" w:type="dxa"/>
              <w:right w:w="80" w:type="dxa"/>
            </w:tcMar>
          </w:tcPr>
          <w:p w14:paraId="475EF57B" w14:textId="77777777" w:rsidR="00B01651" w:rsidRDefault="00000000">
            <w:pPr>
              <w:jc w:val="center"/>
            </w:pPr>
            <w:r>
              <w:rPr>
                <w:sz w:val="19"/>
                <w:szCs w:val="19"/>
              </w:rPr>
              <w:t>0.111–1.630</w:t>
            </w:r>
          </w:p>
        </w:tc>
        <w:tc>
          <w:tcPr>
            <w:tcW w:w="1400" w:type="dxa"/>
            <w:tcMar>
              <w:top w:w="40" w:type="dxa"/>
              <w:left w:w="80" w:type="dxa"/>
              <w:bottom w:w="40" w:type="dxa"/>
              <w:right w:w="80" w:type="dxa"/>
            </w:tcMar>
          </w:tcPr>
          <w:p w14:paraId="20FC4AE0" w14:textId="77777777" w:rsidR="00B01651" w:rsidRDefault="00000000">
            <w:pPr>
              <w:jc w:val="center"/>
            </w:pPr>
            <w:r>
              <w:rPr>
                <w:sz w:val="19"/>
                <w:szCs w:val="19"/>
              </w:rPr>
              <w:t>0.212</w:t>
            </w:r>
          </w:p>
        </w:tc>
      </w:tr>
      <w:tr w:rsidR="00B01651" w14:paraId="696CB803" w14:textId="77777777">
        <w:tc>
          <w:tcPr>
            <w:tcW w:w="3160" w:type="dxa"/>
            <w:tcMar>
              <w:top w:w="40" w:type="dxa"/>
              <w:left w:w="80" w:type="dxa"/>
              <w:bottom w:w="40" w:type="dxa"/>
              <w:right w:w="80" w:type="dxa"/>
            </w:tcMar>
          </w:tcPr>
          <w:p w14:paraId="381FA71E" w14:textId="77777777" w:rsidR="00B01651" w:rsidRDefault="00000000">
            <w:r>
              <w:rPr>
                <w:sz w:val="19"/>
                <w:szCs w:val="19"/>
              </w:rPr>
              <w:t>Haemoglobin</w:t>
            </w:r>
          </w:p>
        </w:tc>
        <w:tc>
          <w:tcPr>
            <w:tcW w:w="1400" w:type="dxa"/>
            <w:tcMar>
              <w:top w:w="40" w:type="dxa"/>
              <w:left w:w="80" w:type="dxa"/>
              <w:bottom w:w="40" w:type="dxa"/>
              <w:right w:w="80" w:type="dxa"/>
            </w:tcMar>
          </w:tcPr>
          <w:p w14:paraId="315AFEDE" w14:textId="77777777" w:rsidR="00B01651" w:rsidRDefault="00000000">
            <w:pPr>
              <w:jc w:val="center"/>
            </w:pPr>
            <w:r>
              <w:rPr>
                <w:sz w:val="19"/>
                <w:szCs w:val="19"/>
              </w:rPr>
              <w:t>0.033</w:t>
            </w:r>
          </w:p>
        </w:tc>
        <w:tc>
          <w:tcPr>
            <w:tcW w:w="1600" w:type="dxa"/>
            <w:tcMar>
              <w:top w:w="40" w:type="dxa"/>
              <w:left w:w="80" w:type="dxa"/>
              <w:bottom w:w="40" w:type="dxa"/>
              <w:right w:w="80" w:type="dxa"/>
            </w:tcMar>
          </w:tcPr>
          <w:p w14:paraId="0AF063BE" w14:textId="77777777" w:rsidR="00B01651" w:rsidRDefault="00000000">
            <w:pPr>
              <w:jc w:val="center"/>
            </w:pPr>
            <w:r>
              <w:rPr>
                <w:sz w:val="19"/>
                <w:szCs w:val="19"/>
              </w:rPr>
              <w:t>1.034</w:t>
            </w:r>
          </w:p>
        </w:tc>
        <w:tc>
          <w:tcPr>
            <w:tcW w:w="1800" w:type="dxa"/>
            <w:tcMar>
              <w:top w:w="40" w:type="dxa"/>
              <w:left w:w="80" w:type="dxa"/>
              <w:bottom w:w="40" w:type="dxa"/>
              <w:right w:w="80" w:type="dxa"/>
            </w:tcMar>
          </w:tcPr>
          <w:p w14:paraId="432F2260" w14:textId="77777777" w:rsidR="00B01651" w:rsidRDefault="00000000">
            <w:pPr>
              <w:jc w:val="center"/>
            </w:pPr>
            <w:r>
              <w:rPr>
                <w:sz w:val="19"/>
                <w:szCs w:val="19"/>
              </w:rPr>
              <w:t>0.886–1.207</w:t>
            </w:r>
          </w:p>
        </w:tc>
        <w:tc>
          <w:tcPr>
            <w:tcW w:w="1400" w:type="dxa"/>
            <w:tcMar>
              <w:top w:w="40" w:type="dxa"/>
              <w:left w:w="80" w:type="dxa"/>
              <w:bottom w:w="40" w:type="dxa"/>
              <w:right w:w="80" w:type="dxa"/>
            </w:tcMar>
          </w:tcPr>
          <w:p w14:paraId="0246991E" w14:textId="77777777" w:rsidR="00B01651" w:rsidRDefault="00000000">
            <w:pPr>
              <w:jc w:val="center"/>
            </w:pPr>
            <w:r>
              <w:rPr>
                <w:sz w:val="19"/>
                <w:szCs w:val="19"/>
              </w:rPr>
              <w:t>0.673</w:t>
            </w:r>
          </w:p>
        </w:tc>
      </w:tr>
    </w:tbl>
    <w:p w14:paraId="0ADC3A11" w14:textId="77777777" w:rsidR="00B01651" w:rsidRDefault="00000000">
      <w:pPr>
        <w:spacing w:after="300" w:line="276" w:lineRule="auto"/>
      </w:pPr>
      <w:r>
        <w:rPr>
          <w:i/>
          <w:iCs/>
        </w:rPr>
        <w:t>Omnibus χ² for the model = 56.22, P &lt; 0.001. The proportional hazards assumption was satisfied for every covariate on inspection of log-minus-log plots and on testing of scaled Schoenfeld residuals. These are the numerical values underlying Figure 3 of the main article. CI, confidence interval; LVEF, left ventricular ejection fraction.</w:t>
      </w:r>
    </w:p>
    <w:p w14:paraId="3DAC42AB" w14:textId="77777777" w:rsidR="00B01651" w:rsidRDefault="00000000">
      <w:pPr>
        <w:spacing w:after="120" w:line="276" w:lineRule="auto"/>
      </w:pPr>
      <w:r>
        <w:rPr>
          <w:b/>
          <w:bCs/>
        </w:rPr>
        <w:t xml:space="preserve">Supplementary Table S9. Incremental predictive value of the Tp-e interval beyond the GRACE score for the six-month composite outcome</w:t>
      </w:r>
    </w:p>
    <w:tbl>
      <w:tblPr>
        <w:tblW w:w="9360" w:type="dxa"/>
        <w:tblBorders>
          <w:top w:val="single" w:sz="6" w:space="0" w:color="000000"/>
          <w:bottom w:val="single" w:sz="6" w:space="0" w:color="000000"/>
          <w:insideH w:val="single" w:sz="2" w:space="0" w:color="BFBFBF"/>
        </w:tblBorders>
        <w:tblCellMar>
          <w:left w:w="10" w:type="dxa"/>
          <w:right w:w="10" w:type="dxa"/>
        </w:tblCellMar>
        <w:tblLook w:val="04A0" w:firstRow="1" w:lastRow="0" w:firstColumn="1" w:lastColumn="0" w:noHBand="0" w:noVBand="1"/>
      </w:tblPr>
      <w:tblGrid>
        <w:gridCol w:w="3060"/>
        <w:gridCol w:w="2900"/>
        <w:gridCol w:w="1200"/>
        <w:gridCol w:w="1400"/>
        <w:gridCol w:w="800"/>
      </w:tblGrid>
      <w:tr w:rsidR="00B01651" w14:paraId="0EFE0AF7" w14:textId="77777777">
        <w:trPr>
          <w:tblHeader/>
        </w:trPr>
        <w:tc>
          <w:tcPr>
            <w:tcW w:w="3060" w:type="dxa"/>
            <w:shd w:val="clear" w:color="auto" w:fill="F2F2F2"/>
            <w:tcMar>
              <w:top w:w="40" w:type="dxa"/>
              <w:left w:w="80" w:type="dxa"/>
              <w:bottom w:w="40" w:type="dxa"/>
              <w:right w:w="80" w:type="dxa"/>
            </w:tcMar>
          </w:tcPr>
          <w:p w14:paraId="14865F35" w14:textId="77777777" w:rsidR="00B01651" w:rsidRDefault="00000000">
            <w:r>
              <w:rPr>
                <w:b/>
                <w:bCs/>
                <w:sz w:val="19"/>
                <w:szCs w:val="19"/>
              </w:rPr>
              <w:t>Model comparison</w:t>
            </w:r>
          </w:p>
        </w:tc>
        <w:tc>
          <w:tcPr>
            <w:tcW w:w="2900" w:type="dxa"/>
            <w:shd w:val="clear" w:color="auto" w:fill="F2F2F2"/>
            <w:tcMar>
              <w:top w:w="40" w:type="dxa"/>
              <w:left w:w="80" w:type="dxa"/>
              <w:bottom w:w="40" w:type="dxa"/>
              <w:right w:w="80" w:type="dxa"/>
            </w:tcMar>
          </w:tcPr>
          <w:p w14:paraId="01FF39DE" w14:textId="77777777" w:rsidR="00B01651" w:rsidRDefault="00000000">
            <w:pPr>
              <w:jc w:val="center"/>
            </w:pPr>
            <w:r>
              <w:rPr>
                <w:b/>
                <w:bCs/>
                <w:sz w:val="19"/>
                <w:szCs w:val="19"/>
              </w:rPr>
              <w:t>Index</w:t>
            </w:r>
          </w:p>
        </w:tc>
        <w:tc>
          <w:tcPr>
            <w:tcW w:w="1200" w:type="dxa"/>
            <w:shd w:val="clear" w:color="auto" w:fill="F2F2F2"/>
            <w:tcMar>
              <w:top w:w="40" w:type="dxa"/>
              <w:left w:w="80" w:type="dxa"/>
              <w:bottom w:w="40" w:type="dxa"/>
              <w:right w:w="80" w:type="dxa"/>
            </w:tcMar>
          </w:tcPr>
          <w:p w14:paraId="375BA34F" w14:textId="77777777" w:rsidR="00B01651" w:rsidRDefault="00000000">
            <w:pPr>
              <w:jc w:val="center"/>
            </w:pPr>
            <w:r>
              <w:rPr>
                <w:b/>
                <w:bCs/>
                <w:sz w:val="19"/>
                <w:szCs w:val="19"/>
              </w:rPr>
              <w:t>Estimate</w:t>
            </w:r>
          </w:p>
        </w:tc>
        <w:tc>
          <w:tcPr>
            <w:tcW w:w="1400" w:type="dxa"/>
            <w:shd w:val="clear" w:color="auto" w:fill="F2F2F2"/>
            <w:tcMar>
              <w:top w:w="40" w:type="dxa"/>
              <w:left w:w="80" w:type="dxa"/>
              <w:bottom w:w="40" w:type="dxa"/>
              <w:right w:w="80" w:type="dxa"/>
            </w:tcMar>
          </w:tcPr>
          <w:p w14:paraId="5194E73D" w14:textId="77777777" w:rsidR="00B01651" w:rsidRDefault="00000000">
            <w:pPr>
              <w:jc w:val="center"/>
            </w:pPr>
            <w:r>
              <w:rPr>
                <w:b/>
                <w:bCs/>
                <w:sz w:val="19"/>
                <w:szCs w:val="19"/>
              </w:rPr>
              <w:t>95% CI</w:t>
            </w:r>
          </w:p>
        </w:tc>
        <w:tc>
          <w:tcPr>
            <w:tcW w:w="800" w:type="dxa"/>
            <w:shd w:val="clear" w:color="auto" w:fill="F2F2F2"/>
            <w:tcMar>
              <w:top w:w="40" w:type="dxa"/>
              <w:left w:w="80" w:type="dxa"/>
              <w:bottom w:w="40" w:type="dxa"/>
              <w:right w:w="80" w:type="dxa"/>
            </w:tcMar>
          </w:tcPr>
          <w:p w14:paraId="58780253" w14:textId="77777777" w:rsidR="00B01651" w:rsidRDefault="00000000">
            <w:pPr>
              <w:jc w:val="center"/>
            </w:pPr>
            <w:r>
              <w:rPr>
                <w:b/>
                <w:bCs/>
                <w:sz w:val="19"/>
                <w:szCs w:val="19"/>
              </w:rPr>
              <w:t>P</w:t>
            </w:r>
          </w:p>
        </w:tc>
      </w:tr>
      <w:tr w:rsidR="00B01651" w14:paraId="375F9A6A" w14:textId="77777777">
        <w:tc>
          <w:tcPr>
            <w:tcW w:w="3060" w:type="dxa"/>
            <w:tcMar>
              <w:top w:w="40" w:type="dxa"/>
              <w:left w:w="80" w:type="dxa"/>
              <w:bottom w:w="40" w:type="dxa"/>
              <w:right w:w="80" w:type="dxa"/>
            </w:tcMar>
          </w:tcPr>
          <w:p w14:paraId="42F74CEB" w14:textId="77777777" w:rsidR="00B01651" w:rsidRDefault="00000000">
            <w:r>
              <w:rPr>
                <w:sz w:val="19"/>
                <w:szCs w:val="19"/>
              </w:rPr>
              <w:t xml:space="preserve">GRACE score vs GRACE score + Tp-e</w:t>
            </w:r>
          </w:p>
        </w:tc>
        <w:tc>
          <w:tcPr>
            <w:tcW w:w="2900" w:type="dxa"/>
            <w:tcMar>
              <w:top w:w="40" w:type="dxa"/>
              <w:left w:w="80" w:type="dxa"/>
              <w:bottom w:w="40" w:type="dxa"/>
              <w:right w:w="80" w:type="dxa"/>
            </w:tcMar>
          </w:tcPr>
          <w:p w14:paraId="244EAD23" w14:textId="77777777" w:rsidR="00B01651" w:rsidRDefault="00000000">
            <w:pPr>
              <w:jc w:val="center"/>
            </w:pPr>
            <w:r>
              <w:rPr>
                <w:sz w:val="19"/>
                <w:szCs w:val="19"/>
              </w:rPr>
              <w:t>Integrated discrimination improvement</w:t>
            </w:r>
          </w:p>
        </w:tc>
        <w:tc>
          <w:tcPr>
            <w:tcW w:w="1200" w:type="dxa"/>
            <w:tcMar>
              <w:top w:w="40" w:type="dxa"/>
              <w:left w:w="80" w:type="dxa"/>
              <w:bottom w:w="40" w:type="dxa"/>
              <w:right w:w="80" w:type="dxa"/>
            </w:tcMar>
          </w:tcPr>
          <w:p w14:paraId="7954E26A" w14:textId="77777777" w:rsidR="00B01651" w:rsidRDefault="00000000">
            <w:pPr>
              <w:jc w:val="center"/>
            </w:pPr>
            <w:r>
              <w:rPr>
                <w:sz w:val="19"/>
                <w:szCs w:val="19"/>
              </w:rPr>
              <w:t>0.044</w:t>
            </w:r>
          </w:p>
        </w:tc>
        <w:tc>
          <w:tcPr>
            <w:tcW w:w="1400" w:type="dxa"/>
            <w:tcMar>
              <w:top w:w="40" w:type="dxa"/>
              <w:left w:w="80" w:type="dxa"/>
              <w:bottom w:w="40" w:type="dxa"/>
              <w:right w:w="80" w:type="dxa"/>
            </w:tcMar>
          </w:tcPr>
          <w:p w14:paraId="487F0062" w14:textId="77777777" w:rsidR="00B01651" w:rsidRDefault="00000000">
            <w:pPr>
              <w:jc w:val="center"/>
            </w:pPr>
            <w:r>
              <w:rPr>
                <w:sz w:val="19"/>
                <w:szCs w:val="19"/>
              </w:rPr>
              <w:t>0.008–0.099</w:t>
            </w:r>
          </w:p>
        </w:tc>
        <w:tc>
          <w:tcPr>
            <w:tcW w:w="800" w:type="dxa"/>
            <w:tcMar>
              <w:top w:w="40" w:type="dxa"/>
              <w:left w:w="80" w:type="dxa"/>
              <w:bottom w:w="40" w:type="dxa"/>
              <w:right w:w="80" w:type="dxa"/>
            </w:tcMar>
          </w:tcPr>
          <w:p w14:paraId="4B3E7D74" w14:textId="77777777" w:rsidR="00B01651" w:rsidRDefault="00000000">
            <w:pPr>
              <w:jc w:val="center"/>
            </w:pPr>
            <w:r>
              <w:rPr>
                <w:sz w:val="19"/>
                <w:szCs w:val="19"/>
              </w:rPr>
              <w:t>0.027</w:t>
            </w:r>
          </w:p>
        </w:tc>
      </w:tr>
      <w:tr w:rsidR="00B01651" w14:paraId="3A2F3EFB" w14:textId="77777777">
        <w:tc>
          <w:tcPr>
            <w:tcW w:w="3060" w:type="dxa"/>
            <w:tcMar>
              <w:top w:w="40" w:type="dxa"/>
              <w:left w:w="80" w:type="dxa"/>
              <w:bottom w:w="40" w:type="dxa"/>
              <w:right w:w="80" w:type="dxa"/>
            </w:tcMar>
          </w:tcPr>
          <w:p w14:paraId="69B3B517" w14:textId="77777777" w:rsidR="00B01651" w:rsidRDefault="00000000">
            <w:r>
              <w:rPr>
                <w:sz w:val="19"/>
                <w:szCs w:val="19"/>
              </w:rPr>
              <w:t xml:space="preserve">GRACE score vs GRACE score + Tp-e</w:t>
            </w:r>
          </w:p>
        </w:tc>
        <w:tc>
          <w:tcPr>
            <w:tcW w:w="2900" w:type="dxa"/>
            <w:tcMar>
              <w:top w:w="40" w:type="dxa"/>
              <w:left w:w="80" w:type="dxa"/>
              <w:bottom w:w="40" w:type="dxa"/>
              <w:right w:w="80" w:type="dxa"/>
            </w:tcMar>
          </w:tcPr>
          <w:p w14:paraId="2E37125E" w14:textId="77777777" w:rsidR="00B01651" w:rsidRDefault="00000000">
            <w:pPr>
              <w:jc w:val="center"/>
            </w:pPr>
            <w:r>
              <w:rPr>
                <w:sz w:val="19"/>
                <w:szCs w:val="19"/>
              </w:rPr>
              <w:t>Continuous net reclassification improvement</w:t>
            </w:r>
          </w:p>
        </w:tc>
        <w:tc>
          <w:tcPr>
            <w:tcW w:w="1200" w:type="dxa"/>
            <w:tcMar>
              <w:top w:w="40" w:type="dxa"/>
              <w:left w:w="80" w:type="dxa"/>
              <w:bottom w:w="40" w:type="dxa"/>
              <w:right w:w="80" w:type="dxa"/>
            </w:tcMar>
          </w:tcPr>
          <w:p w14:paraId="11C85FEA" w14:textId="77777777" w:rsidR="00B01651" w:rsidRDefault="00000000">
            <w:pPr>
              <w:jc w:val="center"/>
            </w:pPr>
            <w:r>
              <w:rPr>
                <w:sz w:val="19"/>
                <w:szCs w:val="19"/>
              </w:rPr>
              <w:t>0.235</w:t>
            </w:r>
          </w:p>
        </w:tc>
        <w:tc>
          <w:tcPr>
            <w:tcW w:w="1400" w:type="dxa"/>
            <w:tcMar>
              <w:top w:w="40" w:type="dxa"/>
              <w:left w:w="80" w:type="dxa"/>
              <w:bottom w:w="40" w:type="dxa"/>
              <w:right w:w="80" w:type="dxa"/>
            </w:tcMar>
          </w:tcPr>
          <w:p w14:paraId="4F145D96" w14:textId="77777777" w:rsidR="00B01651" w:rsidRDefault="00000000">
            <w:pPr>
              <w:jc w:val="center"/>
            </w:pPr>
            <w:r>
              <w:rPr>
                <w:sz w:val="19"/>
                <w:szCs w:val="19"/>
              </w:rPr>
              <w:t>0.061–0.412</w:t>
            </w:r>
          </w:p>
        </w:tc>
        <w:tc>
          <w:tcPr>
            <w:tcW w:w="800" w:type="dxa"/>
            <w:tcMar>
              <w:top w:w="40" w:type="dxa"/>
              <w:left w:w="80" w:type="dxa"/>
              <w:bottom w:w="40" w:type="dxa"/>
              <w:right w:w="80" w:type="dxa"/>
            </w:tcMar>
          </w:tcPr>
          <w:p w14:paraId="5B572B91" w14:textId="77777777" w:rsidR="00B01651" w:rsidRDefault="00000000">
            <w:pPr>
              <w:jc w:val="center"/>
            </w:pPr>
            <w:r>
              <w:rPr>
                <w:sz w:val="19"/>
                <w:szCs w:val="19"/>
              </w:rPr>
              <w:t>0.020</w:t>
            </w:r>
          </w:p>
        </w:tc>
      </w:tr>
    </w:tbl>
    <w:p w14:paraId="418FECD7" w14:textId="77777777" w:rsidR="00B01651" w:rsidRDefault="00000000">
      <w:pPr>
        <w:spacing w:after="300" w:line="276" w:lineRule="auto"/>
      </w:pPr>
      <w:r>
        <w:rPr>
          <w:i/>
          <w:iCs/>
        </w:rPr>
        <w:t>Both indices were derived from nested logistic models for the six-month composite outcome, with confidence intervals obtained from 1000 bootstrap resamples. Both were estimated and tested within the same cohort and therefore require external validation. CI, confidence interval.</w:t>
      </w:r>
    </w:p>
    <w:p w14:paraId="497DBCC9" w14:textId="77777777" w:rsidR="00B01651" w:rsidRDefault="00000000">
      <w:r>
        <w:br w:type="page"/>
      </w:r>
    </w:p>
    <w:p w14:paraId="77C04C33" w14:textId="77777777" w:rsidR="00B01651" w:rsidRDefault="00000000" w:rsidP="00F7106A">
      <w:pPr>
        <w:spacing w:before="240" w:after="120"/>
        <w:jc w:val="both"/>
      </w:pPr>
      <w:r>
        <w:rPr>
          <w:b/>
          <w:bCs/>
          <w:sz w:val="24"/>
          <w:szCs w:val="24"/>
        </w:rPr>
        <w:lastRenderedPageBreak/>
        <w:t>Supplementary figure legends</w:t>
      </w:r>
    </w:p>
    <w:p w14:paraId="273830EC" w14:textId="77777777" w:rsidR="00B01651" w:rsidRDefault="00000000" w:rsidP="00F7106A">
      <w:pPr>
        <w:spacing w:after="120" w:line="276" w:lineRule="auto"/>
        <w:jc w:val="both"/>
      </w:pPr>
      <w:r>
        <w:rPr>
          <w:b/>
          <w:bCs/>
        </w:rPr>
        <w:t xml:space="preserve">Supplementary Figure S1. </w:t>
      </w:r>
      <w:r>
        <w:t xml:space="preserve">Ventricular repolarization indices across SYNTAX score categories. (A) Tp-e interval and (B) Tp-e/QTc ratio in patients with a low (≤ 22), intermediate (23–32) or high (≥ 33) score. Each box spans the interquartile range about the median, whiskers extend to 1.5 times that range and circles denote outlying values. Both indices rose incrementally as angiographic complexity increased (Kruskal–Wallis P &lt; 0.001 for each).</w:t>
      </w:r>
    </w:p>
    <w:p w14:paraId="31B992E5" w14:textId="77777777" w:rsidR="00B01651" w:rsidRDefault="00000000" w:rsidP="00F7106A">
      <w:pPr>
        <w:spacing w:after="260" w:line="276" w:lineRule="auto"/>
        <w:jc w:val="both"/>
      </w:pPr>
      <w:r>
        <w:rPr>
          <w:b/>
          <w:bCs/>
        </w:rPr>
        <w:t xml:space="preserve">Alt text: </w:t>
      </w:r>
      <w:r>
        <w:t xml:space="preserve">Two box-and-whisker plots. Panel A: median Tp-e climbs from 80 to 120 to 150 milliseconds across the low, intermediate and high SYNTAX categories. Panel B: median Tp-e/QTc climbs from 0.19 to 0.27 to 0.30 across the same three categories.</w:t>
      </w:r>
    </w:p>
    <w:p w14:paraId="374527C5" w14:textId="77777777" w:rsidR="00B01651" w:rsidRDefault="00000000" w:rsidP="00F7106A">
      <w:pPr>
        <w:spacing w:after="120" w:line="276" w:lineRule="auto"/>
        <w:jc w:val="both"/>
      </w:pPr>
      <w:r>
        <w:rPr>
          <w:b/>
          <w:bCs/>
        </w:rPr>
        <w:t xml:space="preserve">Supplementary Figure S2. </w:t>
      </w:r>
      <w:r>
        <w:t xml:space="preserve">Ventricular repolarization indices across GRACE risk categories. (A) Tp-e interval and (B) Tp-e/QTc ratio in patients at low (&lt; 109), intermediate (109–140) or high (&gt; 140) risk. Both indices rose incrementally with clinical risk (Kruskal–Wallis P &lt; 0.001 for each). Box conventions as in Supplementary Figure S1.</w:t>
      </w:r>
    </w:p>
    <w:p w14:paraId="73137C77" w14:textId="77777777" w:rsidR="00B01651" w:rsidRDefault="00000000" w:rsidP="00F7106A">
      <w:pPr>
        <w:spacing w:after="260" w:line="276" w:lineRule="auto"/>
        <w:jc w:val="both"/>
      </w:pPr>
      <w:r>
        <w:rPr>
          <w:b/>
          <w:bCs/>
        </w:rPr>
        <w:t xml:space="preserve">Alt text: </w:t>
      </w:r>
      <w:r>
        <w:t xml:space="preserve">Two box-and-whisker plots. Panel A: median Tp-e climbs from 74 to 120 to 150 milliseconds across the low, intermediate and high GRACE categories. Panel B: median Tp-e/QTc climbs from 0.17 to 0.26 to 0.30 across the same three categories.</w:t>
      </w:r>
    </w:p>
    <w:p w14:paraId="4D9AE182" w14:textId="77777777" w:rsidR="00B01651" w:rsidRDefault="00000000" w:rsidP="00F7106A">
      <w:pPr>
        <w:spacing w:after="120" w:line="276" w:lineRule="auto"/>
        <w:jc w:val="both"/>
      </w:pPr>
      <w:r>
        <w:rPr>
          <w:b/>
          <w:bCs/>
        </w:rPr>
        <w:t xml:space="preserve">Supplementary Figure S3. </w:t>
      </w:r>
      <w:r>
        <w:t xml:space="preserve">Correlation of ventricular repolarization indices with risk scores. Scatter plots with fitted regression lines relate (A) Tp-e to the SYNTAX score (R² = 0.617), (B) Tp-e/QTc to the SYNTAX score (R² = 0.513), (C) Tp-e to the GRACE score (R² = 0.416) and (D) Tp-e/QTc to the GRACE score (R² = 0.354). All correlations attained P &lt; 0.001; the corresponding coefficients are given in Supplementary Table S4.</w:t>
      </w:r>
    </w:p>
    <w:p w14:paraId="49CA10DE" w14:textId="77777777" w:rsidR="00B01651" w:rsidRDefault="00000000" w:rsidP="00F7106A">
      <w:pPr>
        <w:spacing w:after="260" w:line="276" w:lineRule="auto"/>
        <w:jc w:val="both"/>
      </w:pPr>
      <w:r>
        <w:rPr>
          <w:b/>
          <w:bCs/>
        </w:rPr>
        <w:t xml:space="preserve">Alt text: </w:t>
      </w:r>
      <w:r>
        <w:t>Four scatter plots, each showing individual patient values with an upward-sloping fitted line, so that longer intervals and higher ratios accompany higher scores on both instruments.</w:t>
      </w:r>
    </w:p>
    <w:p w14:paraId="67F5E9EA" w14:textId="77777777" w:rsidR="00B01651" w:rsidRDefault="00000000" w:rsidP="00F7106A">
      <w:pPr>
        <w:spacing w:after="120" w:line="276" w:lineRule="auto"/>
        <w:jc w:val="both"/>
      </w:pPr>
      <w:r>
        <w:rPr>
          <w:b/>
          <w:bCs/>
        </w:rPr>
        <w:t xml:space="preserve">Supplementary Figure S4. </w:t>
      </w:r>
      <w:r>
        <w:t xml:space="preserve">Bland–Altman plots of interobserver agreement in the random subset of 50 patients for (A) the Hodges-corrected QT interval, (B) the Tp-e interval and (C) the Tp-e/QTc ratio. The difference between the two observers is plotted against the mean of their measurements; the central dashed line marks the mean difference and the outer dashed lines the 95% limits of agreement. The numerical values are given in Supplementary Table S3.</w:t>
      </w:r>
    </w:p>
    <w:p w14:paraId="601BAAF8" w14:textId="77777777" w:rsidR="00B01651" w:rsidRDefault="00000000" w:rsidP="00F7106A">
      <w:pPr>
        <w:spacing w:after="260" w:line="276" w:lineRule="auto"/>
        <w:jc w:val="both"/>
      </w:pPr>
      <w:r>
        <w:rPr>
          <w:b/>
          <w:bCs/>
        </w:rPr>
        <w:t xml:space="preserve">Alt text: </w:t>
      </w:r>
      <w:r>
        <w:t>Three scatter plots of between-observer difference against the mean of the two readings. In each panel the points scatter evenly about a mean difference line lying close to zero, almost all fall between the upper and lower limit-of-agreement lines, and the spread does not widen as the mean measurement increases.</w:t>
      </w:r>
    </w:p>
    <w:p w14:paraId="207ADAB1" w14:textId="77777777" w:rsidR="00B01651" w:rsidRDefault="00000000" w:rsidP="00F7106A">
      <w:pPr>
        <w:jc w:val="both"/>
      </w:pPr>
      <w:r>
        <w:br w:type="page"/>
      </w:r>
    </w:p>
    <w:p w14:paraId="24246FAD" w14:textId="77777777" w:rsidR="00B01651" w:rsidRDefault="00000000" w:rsidP="00F7106A">
      <w:pPr>
        <w:spacing w:before="240" w:after="120"/>
        <w:jc w:val="both"/>
      </w:pPr>
      <w:r>
        <w:rPr>
          <w:b/>
          <w:bCs/>
          <w:sz w:val="24"/>
          <w:szCs w:val="24"/>
        </w:rPr>
        <w:lastRenderedPageBreak/>
        <w:t>STROBE statement</w:t>
      </w:r>
    </w:p>
    <w:p w14:paraId="24DCFC3E" w14:textId="77777777" w:rsidR="00B01651" w:rsidRDefault="00000000" w:rsidP="00F7106A">
      <w:pPr>
        <w:spacing w:after="120" w:line="276" w:lineRule="auto"/>
        <w:jc w:val="both"/>
      </w:pPr>
      <w:r>
        <w:t>This report follows the Strengthening the Reporting of Observational Studies in Epidemiology (STROBE) statement for cohort studies. The completed checklist, indicating the page on which each item is addressed, is submitted as a separate file.</w:t>
      </w:r>
    </w:p>
    <w:p w14:paraId="4CC5996F" w14:textId="77777777" w:rsidR="00B01651" w:rsidRDefault="00000000" w:rsidP="00F7106A">
      <w:pPr>
        <w:spacing w:line="276" w:lineRule="auto"/>
        <w:jc w:val="both"/>
      </w:pPr>
      <w:r>
        <w:t>Reporting of sex-disaggregated data follows the Sex and Gender Equity in Research (SAGER) guidelines; the disaggregated data appear in Supplementary Table S2 and are summarized in the Results of the main article.</w:t>
      </w:r>
    </w:p>
    <w:sectPr w:rsidR="00B01651">
      <w:pgSz w:w="11906" w:h="16838"/>
      <w:pgMar w:top="1134" w:right="1134" w:bottom="1134" w:left="1134"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E405AB6"/>
    <w:multiLevelType w:val="hybridMultilevel"/>
    <w:tmpl w:val="F2402E24"/>
    <w:lvl w:ilvl="0" w:tplc="87AEC79C">
      <w:start w:val="1"/>
      <w:numFmt w:val="bullet"/>
      <w:lvlText w:val="●"/>
      <w:lvlJc w:val="left"/>
      <w:pPr>
        <w:ind w:left="720" w:hanging="360"/>
      </w:pPr>
    </w:lvl>
    <w:lvl w:ilvl="1" w:tplc="52FE330E">
      <w:start w:val="1"/>
      <w:numFmt w:val="bullet"/>
      <w:lvlText w:val="○"/>
      <w:lvlJc w:val="left"/>
      <w:pPr>
        <w:ind w:left="1440" w:hanging="360"/>
      </w:pPr>
    </w:lvl>
    <w:lvl w:ilvl="2" w:tplc="F95CE7DA">
      <w:start w:val="1"/>
      <w:numFmt w:val="bullet"/>
      <w:lvlText w:val="■"/>
      <w:lvlJc w:val="left"/>
      <w:pPr>
        <w:ind w:left="2160" w:hanging="360"/>
      </w:pPr>
    </w:lvl>
    <w:lvl w:ilvl="3" w:tplc="1FBA8FCE">
      <w:start w:val="1"/>
      <w:numFmt w:val="bullet"/>
      <w:lvlText w:val="●"/>
      <w:lvlJc w:val="left"/>
      <w:pPr>
        <w:ind w:left="2880" w:hanging="360"/>
      </w:pPr>
    </w:lvl>
    <w:lvl w:ilvl="4" w:tplc="789ED9C8">
      <w:start w:val="1"/>
      <w:numFmt w:val="bullet"/>
      <w:lvlText w:val="○"/>
      <w:lvlJc w:val="left"/>
      <w:pPr>
        <w:ind w:left="3600" w:hanging="360"/>
      </w:pPr>
    </w:lvl>
    <w:lvl w:ilvl="5" w:tplc="7D768C60">
      <w:start w:val="1"/>
      <w:numFmt w:val="bullet"/>
      <w:lvlText w:val="■"/>
      <w:lvlJc w:val="left"/>
      <w:pPr>
        <w:ind w:left="4320" w:hanging="360"/>
      </w:pPr>
    </w:lvl>
    <w:lvl w:ilvl="6" w:tplc="EA42A052">
      <w:start w:val="1"/>
      <w:numFmt w:val="bullet"/>
      <w:lvlText w:val="●"/>
      <w:lvlJc w:val="left"/>
      <w:pPr>
        <w:ind w:left="5040" w:hanging="360"/>
      </w:pPr>
    </w:lvl>
    <w:lvl w:ilvl="7" w:tplc="1C44C418">
      <w:start w:val="1"/>
      <w:numFmt w:val="bullet"/>
      <w:lvlText w:val="●"/>
      <w:lvlJc w:val="left"/>
      <w:pPr>
        <w:ind w:left="5760" w:hanging="360"/>
      </w:pPr>
    </w:lvl>
    <w:lvl w:ilvl="8" w:tplc="4886A1FC">
      <w:start w:val="1"/>
      <w:numFmt w:val="bullet"/>
      <w:lvlText w:val="●"/>
      <w:lvlJc w:val="left"/>
      <w:pPr>
        <w:ind w:left="6480" w:hanging="360"/>
      </w:pPr>
    </w:lvl>
  </w:abstractNum>
  <w:num w:numId="1" w16cid:durableId="11078551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1651"/>
    <w:rsid w:val="000642C3"/>
    <w:rsid w:val="003D7249"/>
    <w:rsid w:val="00B01651"/>
    <w:rsid w:val="00E45107"/>
    <w:rsid w:val="00E5540B"/>
    <w:rsid w:val="00F13F44"/>
    <w:rsid w:val="00F7106A"/>
    <w:rsid w:val="00FF0A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8D46B6"/>
  <w15:docId w15:val="{B53A59B7-FBFF-471A-9D4D-35DC754494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10</Pages>
  <Words>2734</Words>
  <Characters>15588</Characters>
  <Application>Microsoft Office Word</Application>
  <DocSecurity>0</DocSecurity>
  <Lines>129</Lines>
  <Paragraphs>36</Paragraphs>
  <ScaleCrop>false</ScaleCrop>
  <Company/>
  <LinksUpToDate>false</LinksUpToDate>
  <CharactersWithSpaces>18286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PANKAJ KUMAR MARAVI</cp:lastModifiedBy>
  <cp:revision>6</cp:revision>
  <dcterms:created xsi:type="dcterms:W3CDTF">2026-08-03T10:23:00Z</dcterms:created>
  <dcterms:modified xsi:type="dcterms:W3CDTF">2026-08-11T18:29:00Z</dcterms:modified>
</cp:coreProperties>
</file>