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50EF7" w14:textId="77777777" w:rsidR="004F1A92" w:rsidRPr="00EE5407" w:rsidRDefault="004F1A92" w:rsidP="004F1A92">
      <w:pPr>
        <w:suppressLineNumbers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EE5407">
        <w:rPr>
          <w:rFonts w:ascii="Times New Roman" w:eastAsia="Calibri" w:hAnsi="Times New Roman" w:cs="Times New Roman"/>
          <w:b/>
          <w:bCs/>
          <w:sz w:val="24"/>
          <w:szCs w:val="24"/>
        </w:rPr>
        <w:t>Table</w:t>
      </w:r>
      <w:r w:rsidRPr="00EE5407">
        <w:rPr>
          <w:rFonts w:ascii="Times New Roman" w:eastAsia="Calibri" w:hAnsi="Times New Roman" w:cs="Times New Roman" w:hint="eastAsia"/>
          <w:b/>
          <w:bCs/>
          <w:sz w:val="24"/>
          <w:szCs w:val="24"/>
        </w:rPr>
        <w:t xml:space="preserve"> 2</w:t>
      </w:r>
      <w:r w:rsidRPr="00EE5407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.</w:t>
      </w:r>
      <w:r w:rsidRPr="00EE5407">
        <w:rPr>
          <w:rFonts w:ascii="Times New Roman" w:eastAsia="Calibri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S</w:t>
      </w:r>
      <w:r w:rsidRPr="00EE5407">
        <w:rPr>
          <w:rFonts w:ascii="Times New Roman" w:eastAsia="Calibri" w:hAnsi="Times New Roman" w:cs="Times New Roman" w:hint="eastAsia"/>
          <w:sz w:val="24"/>
          <w:szCs w:val="24"/>
        </w:rPr>
        <w:t xml:space="preserve">ubgroup analysis of </w:t>
      </w:r>
      <w:r w:rsidRPr="00EE5407">
        <w:rPr>
          <w:rFonts w:ascii="Times New Roman" w:eastAsia="Calibri" w:hAnsi="Times New Roman" w:cs="Times New Roman"/>
          <w:sz w:val="24"/>
          <w:szCs w:val="24"/>
        </w:rPr>
        <w:t>clinicopathological characteristics</w:t>
      </w:r>
      <w:r w:rsidRPr="00EE5407">
        <w:rPr>
          <w:rFonts w:ascii="Times New Roman" w:eastAsia="Calibri" w:hAnsi="Times New Roman" w:cs="Times New Roman" w:hint="eastAsia"/>
          <w:sz w:val="24"/>
          <w:szCs w:val="24"/>
        </w:rPr>
        <w:t xml:space="preserve"> between</w:t>
      </w:r>
      <w:r w:rsidRPr="00EE54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5407">
        <w:rPr>
          <w:rFonts w:ascii="Times New Roman" w:eastAsia="Calibri" w:hAnsi="Times New Roman" w:cs="Times New Roman" w:hint="eastAsia"/>
          <w:sz w:val="24"/>
          <w:szCs w:val="24"/>
        </w:rPr>
        <w:t xml:space="preserve">FDTC classified by the number of affected </w:t>
      </w:r>
      <w:r w:rsidRPr="00EE5407">
        <w:rPr>
          <w:rFonts w:ascii="Times New Roman" w:hAnsi="Times New Roman" w:cs="Times New Roman" w:hint="eastAsia"/>
          <w:sz w:val="24"/>
          <w:szCs w:val="24"/>
          <w:lang w:eastAsia="zh-CN"/>
        </w:rPr>
        <w:t>members</w:t>
      </w:r>
      <w:r w:rsidRPr="00EE5407">
        <w:rPr>
          <w:rFonts w:ascii="Times New Roman" w:eastAsia="Calibri" w:hAnsi="Times New Roman" w:cs="Times New Roman" w:hint="eastAsia"/>
          <w:sz w:val="24"/>
          <w:szCs w:val="24"/>
        </w:rPr>
        <w:t xml:space="preserve"> and SDTC</w:t>
      </w:r>
    </w:p>
    <w:tbl>
      <w:tblPr>
        <w:tblStyle w:val="TableNormal1"/>
        <w:tblW w:w="10490" w:type="dxa"/>
        <w:jc w:val="center"/>
        <w:tblInd w:w="0" w:type="dxa"/>
        <w:tblBorders>
          <w:top w:val="single" w:sz="4" w:space="0" w:color="auto"/>
          <w:bottom w:val="single" w:sz="4" w:space="0" w:color="auto"/>
          <w:insideH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417"/>
        <w:gridCol w:w="1418"/>
        <w:gridCol w:w="1418"/>
        <w:gridCol w:w="815"/>
        <w:gridCol w:w="815"/>
        <w:gridCol w:w="815"/>
        <w:gridCol w:w="815"/>
      </w:tblGrid>
      <w:tr w:rsidR="004F1A92" w:rsidRPr="00EE5407" w14:paraId="549B8259" w14:textId="77777777" w:rsidTr="00737BA3">
        <w:trPr>
          <w:trHeight w:val="232"/>
          <w:jc w:val="center"/>
        </w:trPr>
        <w:tc>
          <w:tcPr>
            <w:tcW w:w="2977" w:type="dxa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14:paraId="56FBCC62" w14:textId="77777777" w:rsidR="004F1A92" w:rsidRPr="00EE5407" w:rsidRDefault="004F1A92" w:rsidP="00737BA3">
            <w:pPr>
              <w:suppressLineNumbers/>
              <w:ind w:left="8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Characteristic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14:paraId="14DC9D5A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SDTC</w:t>
            </w:r>
            <w:r w:rsidRPr="00EE5407">
              <w:rPr>
                <w:rFonts w:ascii="Times New Roman" w:hAnsi="Times New Roman" w:cs="Times New Roman"/>
                <w:color w:val="auto"/>
                <w:szCs w:val="20"/>
                <w:vertAlign w:val="superscript"/>
                <w:lang w:eastAsia="zh-CN"/>
              </w:rPr>
              <w:t>1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14:paraId="6E8D3FB0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2 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affected members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vertAlign w:val="superscript"/>
                <w:lang w:eastAsia="zh-CN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14:paraId="3BD13368" w14:textId="77777777" w:rsidR="004F1A92" w:rsidRPr="00EE5407" w:rsidRDefault="004F1A92" w:rsidP="00737BA3">
            <w:pPr>
              <w:suppressLineNumbers/>
              <w:ind w:left="90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 xml:space="preserve">≥3 </w:t>
            </w:r>
            <w:r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affected members</w:t>
            </w:r>
            <w:r w:rsidRPr="00EE5407">
              <w:rPr>
                <w:rFonts w:ascii="Times New Roman" w:hAnsi="Times New Roman" w:cs="Times New Roman"/>
                <w:color w:val="auto"/>
                <w:szCs w:val="20"/>
                <w:vertAlign w:val="superscript"/>
                <w:lang w:eastAsia="zh-CN"/>
              </w:rPr>
              <w:t>3</w:t>
            </w:r>
          </w:p>
        </w:tc>
        <w:tc>
          <w:tcPr>
            <w:tcW w:w="815" w:type="dxa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14:paraId="63ADE8FB" w14:textId="77777777" w:rsidR="004F1A92" w:rsidRPr="00EE5407" w:rsidRDefault="004F1A92" w:rsidP="00737BA3">
            <w:pPr>
              <w:suppressLineNumbers/>
              <w:ind w:left="90"/>
              <w:rPr>
                <w:rFonts w:ascii="Times New Roman" w:hAnsi="Times New Roman" w:cs="Times New Roman"/>
                <w:i/>
                <w:iCs/>
                <w:color w:val="auto"/>
                <w:spacing w:val="5"/>
                <w:szCs w:val="20"/>
                <w:vertAlign w:val="superscript"/>
                <w:lang w:eastAsia="zh-CN"/>
              </w:rPr>
            </w:pPr>
            <w:r w:rsidRPr="00EE5407">
              <w:rPr>
                <w:rFonts w:ascii="Times New Roman" w:hAnsi="Times New Roman" w:cs="Times New Roman"/>
                <w:i/>
                <w:iCs/>
                <w:color w:val="auto"/>
                <w:spacing w:val="5"/>
                <w:szCs w:val="20"/>
                <w:lang w:eastAsia="zh-CN"/>
              </w:rPr>
              <w:t>P</w:t>
            </w:r>
            <w:r w:rsidRPr="00EE5407">
              <w:rPr>
                <w:rFonts w:ascii="Times New Roman" w:hAnsi="Times New Roman" w:cs="Times New Roman"/>
                <w:i/>
                <w:iCs/>
                <w:color w:val="auto"/>
                <w:spacing w:val="5"/>
                <w:szCs w:val="20"/>
                <w:vertAlign w:val="superscript"/>
                <w:lang w:eastAsia="zh-CN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color w:val="auto"/>
                <w:spacing w:val="5"/>
                <w:szCs w:val="20"/>
                <w:vertAlign w:val="superscript"/>
                <w:lang w:eastAsia="zh-CN"/>
              </w:rPr>
              <w:t>–</w:t>
            </w:r>
            <w:r w:rsidRPr="00EE5407">
              <w:rPr>
                <w:rFonts w:ascii="Times New Roman" w:hAnsi="Times New Roman" w:cs="Times New Roman"/>
                <w:i/>
                <w:iCs/>
                <w:color w:val="auto"/>
                <w:spacing w:val="5"/>
                <w:szCs w:val="20"/>
                <w:vertAlign w:val="superscript"/>
                <w:lang w:eastAsia="zh-CN"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color w:val="auto"/>
                <w:spacing w:val="5"/>
                <w:szCs w:val="20"/>
                <w:vertAlign w:val="superscript"/>
                <w:lang w:eastAsia="zh-CN"/>
              </w:rPr>
              <w:t>–</w:t>
            </w:r>
            <w:r w:rsidRPr="00EE5407">
              <w:rPr>
                <w:rFonts w:ascii="Times New Roman" w:hAnsi="Times New Roman" w:cs="Times New Roman"/>
                <w:i/>
                <w:iCs/>
                <w:color w:val="auto"/>
                <w:spacing w:val="5"/>
                <w:szCs w:val="20"/>
                <w:vertAlign w:val="superscript"/>
                <w:lang w:eastAsia="zh-CN"/>
              </w:rPr>
              <w:t>3</w:t>
            </w:r>
          </w:p>
        </w:tc>
        <w:tc>
          <w:tcPr>
            <w:tcW w:w="815" w:type="dxa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14:paraId="21CFDAF9" w14:textId="77777777" w:rsidR="004F1A92" w:rsidRPr="00EE5407" w:rsidRDefault="004F1A92" w:rsidP="00737BA3">
            <w:pPr>
              <w:suppressLineNumbers/>
              <w:ind w:left="90"/>
              <w:rPr>
                <w:rFonts w:ascii="Times New Roman" w:hAnsi="Times New Roman" w:cs="Times New Roman"/>
                <w:i/>
                <w:iCs/>
                <w:color w:val="auto"/>
                <w:spacing w:val="5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i/>
                <w:iCs/>
                <w:color w:val="auto"/>
                <w:spacing w:val="5"/>
                <w:szCs w:val="20"/>
                <w:lang w:eastAsia="zh-CN"/>
              </w:rPr>
              <w:t>P</w:t>
            </w:r>
            <w:r w:rsidRPr="00EE5407">
              <w:rPr>
                <w:rFonts w:ascii="Times New Roman" w:hAnsi="Times New Roman" w:cs="Times New Roman"/>
                <w:i/>
                <w:iCs/>
                <w:color w:val="auto"/>
                <w:spacing w:val="5"/>
                <w:szCs w:val="20"/>
                <w:vertAlign w:val="superscript"/>
                <w:lang w:eastAsia="zh-CN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color w:val="auto"/>
                <w:spacing w:val="5"/>
                <w:szCs w:val="20"/>
                <w:vertAlign w:val="superscript"/>
                <w:lang w:eastAsia="zh-CN"/>
              </w:rPr>
              <w:t>–</w:t>
            </w:r>
            <w:r w:rsidRPr="00EE5407">
              <w:rPr>
                <w:rFonts w:ascii="Times New Roman" w:hAnsi="Times New Roman" w:cs="Times New Roman"/>
                <w:i/>
                <w:iCs/>
                <w:color w:val="auto"/>
                <w:spacing w:val="5"/>
                <w:szCs w:val="20"/>
                <w:vertAlign w:val="superscript"/>
                <w:lang w:eastAsia="zh-CN"/>
              </w:rPr>
              <w:t>2</w:t>
            </w:r>
          </w:p>
        </w:tc>
        <w:tc>
          <w:tcPr>
            <w:tcW w:w="815" w:type="dxa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14:paraId="3E104A9D" w14:textId="77777777" w:rsidR="004F1A92" w:rsidRPr="00EE5407" w:rsidRDefault="004F1A92" w:rsidP="00737BA3">
            <w:pPr>
              <w:suppressLineNumbers/>
              <w:ind w:left="90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i/>
                <w:iCs/>
                <w:color w:val="auto"/>
                <w:spacing w:val="5"/>
                <w:szCs w:val="20"/>
              </w:rPr>
              <w:t>P</w:t>
            </w:r>
            <w:r w:rsidRPr="00EE5407">
              <w:rPr>
                <w:rFonts w:ascii="Times New Roman" w:hAnsi="Times New Roman" w:cs="Times New Roman"/>
                <w:i/>
                <w:iCs/>
                <w:color w:val="auto"/>
                <w:spacing w:val="5"/>
                <w:szCs w:val="20"/>
                <w:vertAlign w:val="superscript"/>
                <w:lang w:eastAsia="zh-CN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color w:val="auto"/>
                <w:spacing w:val="5"/>
                <w:szCs w:val="20"/>
                <w:vertAlign w:val="superscript"/>
                <w:lang w:eastAsia="zh-CN"/>
              </w:rPr>
              <w:t>–</w:t>
            </w:r>
            <w:r w:rsidRPr="00EE5407">
              <w:rPr>
                <w:rFonts w:ascii="Times New Roman" w:hAnsi="Times New Roman" w:cs="Times New Roman"/>
                <w:i/>
                <w:iCs/>
                <w:color w:val="auto"/>
                <w:spacing w:val="5"/>
                <w:szCs w:val="20"/>
                <w:vertAlign w:val="superscript"/>
                <w:lang w:eastAsia="zh-CN"/>
              </w:rPr>
              <w:t>3</w:t>
            </w:r>
          </w:p>
        </w:tc>
        <w:tc>
          <w:tcPr>
            <w:tcW w:w="815" w:type="dxa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14:paraId="120B3FCE" w14:textId="77777777" w:rsidR="004F1A92" w:rsidRPr="00EE5407" w:rsidRDefault="004F1A92" w:rsidP="00737BA3">
            <w:pPr>
              <w:suppressLineNumbers/>
              <w:ind w:left="88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i/>
                <w:iCs/>
                <w:color w:val="auto"/>
                <w:spacing w:val="5"/>
                <w:szCs w:val="20"/>
                <w:lang w:eastAsia="zh-CN"/>
              </w:rPr>
              <w:t>P</w:t>
            </w:r>
            <w:r w:rsidRPr="00EE5407">
              <w:rPr>
                <w:rFonts w:ascii="Times New Roman" w:hAnsi="Times New Roman" w:cs="Times New Roman"/>
                <w:i/>
                <w:iCs/>
                <w:color w:val="auto"/>
                <w:spacing w:val="5"/>
                <w:szCs w:val="20"/>
                <w:vertAlign w:val="superscript"/>
                <w:lang w:eastAsia="zh-CN"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color w:val="auto"/>
                <w:spacing w:val="5"/>
                <w:szCs w:val="20"/>
                <w:vertAlign w:val="superscript"/>
                <w:lang w:eastAsia="zh-CN"/>
              </w:rPr>
              <w:t>–</w:t>
            </w:r>
            <w:r w:rsidRPr="00EE5407">
              <w:rPr>
                <w:rFonts w:ascii="Times New Roman" w:hAnsi="Times New Roman" w:cs="Times New Roman"/>
                <w:i/>
                <w:iCs/>
                <w:color w:val="auto"/>
                <w:spacing w:val="5"/>
                <w:szCs w:val="20"/>
                <w:vertAlign w:val="superscript"/>
                <w:lang w:eastAsia="zh-CN"/>
              </w:rPr>
              <w:t>3</w:t>
            </w:r>
          </w:p>
        </w:tc>
      </w:tr>
      <w:tr w:rsidR="004F1A92" w:rsidRPr="00EE5407" w14:paraId="7C97D79C" w14:textId="77777777" w:rsidTr="00737BA3">
        <w:trPr>
          <w:trHeight w:val="232"/>
          <w:jc w:val="center"/>
        </w:trPr>
        <w:tc>
          <w:tcPr>
            <w:tcW w:w="2977" w:type="dxa"/>
            <w:tcBorders>
              <w:top w:val="single" w:sz="2" w:space="0" w:color="auto"/>
            </w:tcBorders>
            <w:vAlign w:val="bottom"/>
          </w:tcPr>
          <w:p w14:paraId="6CE4793B" w14:textId="77777777" w:rsidR="004F1A92" w:rsidRPr="00EE5407" w:rsidRDefault="004F1A92" w:rsidP="00737BA3">
            <w:pPr>
              <w:suppressLineNumbers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2"/>
                <w:szCs w:val="20"/>
              </w:rPr>
              <w:t>N</w:t>
            </w:r>
          </w:p>
        </w:tc>
        <w:tc>
          <w:tcPr>
            <w:tcW w:w="1417" w:type="dxa"/>
            <w:tcBorders>
              <w:top w:val="single" w:sz="2" w:space="0" w:color="auto"/>
            </w:tcBorders>
            <w:vAlign w:val="bottom"/>
          </w:tcPr>
          <w:p w14:paraId="140BB1AA" w14:textId="77777777" w:rsidR="004F1A92" w:rsidRPr="00EE5407" w:rsidRDefault="004F1A92" w:rsidP="00737BA3">
            <w:pPr>
              <w:suppressLineNumbers/>
              <w:ind w:left="113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4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816</w:t>
            </w:r>
          </w:p>
        </w:tc>
        <w:tc>
          <w:tcPr>
            <w:tcW w:w="1418" w:type="dxa"/>
            <w:tcBorders>
              <w:top w:val="single" w:sz="2" w:space="0" w:color="auto"/>
            </w:tcBorders>
            <w:vAlign w:val="bottom"/>
          </w:tcPr>
          <w:p w14:paraId="1FAB8985" w14:textId="77777777" w:rsidR="004F1A92" w:rsidRPr="00EE5407" w:rsidRDefault="004F1A92" w:rsidP="00737BA3">
            <w:pPr>
              <w:suppressLineNumbers/>
              <w:ind w:left="113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128</w:t>
            </w:r>
            <w:r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92.8%)</w:t>
            </w:r>
          </w:p>
        </w:tc>
        <w:tc>
          <w:tcPr>
            <w:tcW w:w="1418" w:type="dxa"/>
            <w:tcBorders>
              <w:top w:val="single" w:sz="2" w:space="0" w:color="auto"/>
            </w:tcBorders>
            <w:vAlign w:val="bottom"/>
          </w:tcPr>
          <w:p w14:paraId="12C78717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10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7.2%)</w:t>
            </w:r>
          </w:p>
        </w:tc>
        <w:tc>
          <w:tcPr>
            <w:tcW w:w="815" w:type="dxa"/>
            <w:tcBorders>
              <w:top w:val="single" w:sz="2" w:space="0" w:color="auto"/>
            </w:tcBorders>
            <w:vAlign w:val="bottom"/>
          </w:tcPr>
          <w:p w14:paraId="0B9633AF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</w:tc>
        <w:tc>
          <w:tcPr>
            <w:tcW w:w="815" w:type="dxa"/>
            <w:tcBorders>
              <w:top w:val="single" w:sz="2" w:space="0" w:color="auto"/>
            </w:tcBorders>
            <w:vAlign w:val="bottom"/>
          </w:tcPr>
          <w:p w14:paraId="1C496824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</w:tc>
        <w:tc>
          <w:tcPr>
            <w:tcW w:w="815" w:type="dxa"/>
            <w:tcBorders>
              <w:top w:val="single" w:sz="2" w:space="0" w:color="auto"/>
            </w:tcBorders>
            <w:vAlign w:val="bottom"/>
          </w:tcPr>
          <w:p w14:paraId="472CDCF5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</w:tc>
        <w:tc>
          <w:tcPr>
            <w:tcW w:w="815" w:type="dxa"/>
            <w:tcBorders>
              <w:top w:val="single" w:sz="2" w:space="0" w:color="auto"/>
            </w:tcBorders>
            <w:vAlign w:val="bottom"/>
          </w:tcPr>
          <w:p w14:paraId="1F257F78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</w:tr>
      <w:tr w:rsidR="004F1A92" w:rsidRPr="00EE5407" w14:paraId="0B101C8A" w14:textId="77777777" w:rsidTr="00737BA3">
        <w:trPr>
          <w:trHeight w:val="235"/>
          <w:jc w:val="center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14:paraId="683784A3" w14:textId="77777777" w:rsidR="004F1A92" w:rsidRPr="00EE5407" w:rsidRDefault="004F1A92" w:rsidP="00737BA3">
            <w:pPr>
              <w:suppressLineNumbers/>
              <w:ind w:left="12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3"/>
                <w:szCs w:val="20"/>
              </w:rPr>
              <w:t>Sex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34E862EB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522794F5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538A4EB3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815" w:type="dxa"/>
            <w:tcBorders>
              <w:bottom w:val="single" w:sz="4" w:space="0" w:color="auto"/>
            </w:tcBorders>
            <w:vAlign w:val="bottom"/>
          </w:tcPr>
          <w:p w14:paraId="7BF9FEBE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</w:tc>
        <w:tc>
          <w:tcPr>
            <w:tcW w:w="815" w:type="dxa"/>
            <w:tcBorders>
              <w:bottom w:val="single" w:sz="4" w:space="0" w:color="auto"/>
            </w:tcBorders>
            <w:vAlign w:val="bottom"/>
          </w:tcPr>
          <w:p w14:paraId="40AEB76F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</w:tc>
        <w:tc>
          <w:tcPr>
            <w:tcW w:w="815" w:type="dxa"/>
            <w:tcBorders>
              <w:bottom w:val="single" w:sz="4" w:space="0" w:color="auto"/>
            </w:tcBorders>
            <w:vAlign w:val="bottom"/>
          </w:tcPr>
          <w:p w14:paraId="09BFF345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</w:tc>
        <w:tc>
          <w:tcPr>
            <w:tcW w:w="815" w:type="dxa"/>
            <w:tcBorders>
              <w:bottom w:val="single" w:sz="4" w:space="0" w:color="auto"/>
            </w:tcBorders>
            <w:vAlign w:val="bottom"/>
          </w:tcPr>
          <w:p w14:paraId="23E45EA8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</w:tc>
      </w:tr>
      <w:tr w:rsidR="004F1A92" w:rsidRPr="00EE5407" w14:paraId="5097EFF6" w14:textId="77777777" w:rsidTr="00737BA3">
        <w:trPr>
          <w:trHeight w:val="254"/>
          <w:jc w:val="center"/>
        </w:trPr>
        <w:tc>
          <w:tcPr>
            <w:tcW w:w="2977" w:type="dxa"/>
            <w:tcBorders>
              <w:top w:val="single" w:sz="4" w:space="0" w:color="auto"/>
              <w:bottom w:val="nil"/>
            </w:tcBorders>
            <w:vAlign w:val="bottom"/>
          </w:tcPr>
          <w:p w14:paraId="042394E1" w14:textId="77777777" w:rsidR="004F1A92" w:rsidRPr="00EE5407" w:rsidRDefault="004F1A92" w:rsidP="00737BA3">
            <w:pPr>
              <w:suppressLineNumbers/>
              <w:ind w:left="4" w:firstLineChars="100" w:firstLine="198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Male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bottom"/>
          </w:tcPr>
          <w:p w14:paraId="64133ECC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1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529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31.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8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%)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vAlign w:val="bottom"/>
          </w:tcPr>
          <w:p w14:paraId="515D07C0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52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40.6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vAlign w:val="bottom"/>
          </w:tcPr>
          <w:p w14:paraId="78FF4350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1</w:t>
            </w:r>
            <w:r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10.0%)</w:t>
            </w:r>
          </w:p>
        </w:tc>
        <w:tc>
          <w:tcPr>
            <w:tcW w:w="815" w:type="dxa"/>
            <w:tcBorders>
              <w:top w:val="single" w:sz="4" w:space="0" w:color="auto"/>
              <w:bottom w:val="nil"/>
            </w:tcBorders>
            <w:vAlign w:val="bottom"/>
          </w:tcPr>
          <w:p w14:paraId="73C649D9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</w:tc>
        <w:tc>
          <w:tcPr>
            <w:tcW w:w="815" w:type="dxa"/>
            <w:tcBorders>
              <w:top w:val="single" w:sz="4" w:space="0" w:color="auto"/>
              <w:bottom w:val="nil"/>
            </w:tcBorders>
            <w:vAlign w:val="bottom"/>
          </w:tcPr>
          <w:p w14:paraId="190BF85B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</w:tc>
        <w:tc>
          <w:tcPr>
            <w:tcW w:w="815" w:type="dxa"/>
            <w:tcBorders>
              <w:top w:val="single" w:sz="4" w:space="0" w:color="auto"/>
              <w:bottom w:val="nil"/>
            </w:tcBorders>
            <w:vAlign w:val="bottom"/>
          </w:tcPr>
          <w:p w14:paraId="7B436B89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</w:tc>
        <w:tc>
          <w:tcPr>
            <w:tcW w:w="815" w:type="dxa"/>
            <w:tcBorders>
              <w:top w:val="single" w:sz="4" w:space="0" w:color="auto"/>
              <w:bottom w:val="nil"/>
            </w:tcBorders>
            <w:vAlign w:val="bottom"/>
          </w:tcPr>
          <w:p w14:paraId="6481549D" w14:textId="77777777" w:rsidR="004F1A92" w:rsidRPr="00EE5407" w:rsidRDefault="004F1A92" w:rsidP="00737BA3">
            <w:pPr>
              <w:suppressLineNumbers/>
              <w:ind w:firstLineChars="50" w:firstLine="100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</w:p>
        </w:tc>
      </w:tr>
      <w:tr w:rsidR="004F1A92" w:rsidRPr="00EE5407" w14:paraId="4BF50C91" w14:textId="77777777" w:rsidTr="00737BA3">
        <w:trPr>
          <w:trHeight w:val="236"/>
          <w:jc w:val="center"/>
        </w:trPr>
        <w:tc>
          <w:tcPr>
            <w:tcW w:w="2977" w:type="dxa"/>
            <w:tcBorders>
              <w:top w:val="nil"/>
              <w:bottom w:val="single" w:sz="4" w:space="0" w:color="auto"/>
            </w:tcBorders>
            <w:vAlign w:val="bottom"/>
          </w:tcPr>
          <w:p w14:paraId="6FDDA3E7" w14:textId="77777777" w:rsidR="004F1A92" w:rsidRPr="00EE5407" w:rsidRDefault="004F1A92" w:rsidP="00737BA3">
            <w:pPr>
              <w:suppressLineNumbers/>
              <w:ind w:left="4" w:firstLineChars="100" w:firstLine="198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Female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bottom"/>
          </w:tcPr>
          <w:p w14:paraId="24E5D892" w14:textId="77777777" w:rsidR="004F1A92" w:rsidRPr="00EE5407" w:rsidRDefault="004F1A92" w:rsidP="00737BA3">
            <w:pPr>
              <w:suppressLineNumbers/>
              <w:ind w:left="104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32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86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68.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2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bottom"/>
          </w:tcPr>
          <w:p w14:paraId="20B21210" w14:textId="77777777" w:rsidR="004F1A92" w:rsidRPr="00EE5407" w:rsidRDefault="004F1A92" w:rsidP="00737BA3">
            <w:pPr>
              <w:suppressLineNumbers/>
              <w:ind w:left="104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76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59.4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%)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bottom"/>
          </w:tcPr>
          <w:p w14:paraId="6A6BAC0D" w14:textId="77777777" w:rsidR="004F1A92" w:rsidRPr="00EE5407" w:rsidRDefault="004F1A92" w:rsidP="00737BA3">
            <w:pPr>
              <w:suppressLineNumbers/>
              <w:ind w:left="99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9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90.0%)</w:t>
            </w:r>
          </w:p>
        </w:tc>
        <w:tc>
          <w:tcPr>
            <w:tcW w:w="815" w:type="dxa"/>
            <w:tcBorders>
              <w:top w:val="nil"/>
              <w:bottom w:val="single" w:sz="4" w:space="0" w:color="auto"/>
            </w:tcBorders>
            <w:vAlign w:val="bottom"/>
          </w:tcPr>
          <w:p w14:paraId="3FB4706D" w14:textId="77777777" w:rsidR="004F1A92" w:rsidRPr="00EE5407" w:rsidRDefault="004F1A92" w:rsidP="00737BA3">
            <w:pPr>
              <w:suppressLineNumbers/>
              <w:ind w:left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  <w:lang w:eastAsia="zh-CN"/>
              </w:rPr>
              <w:t>0.036</w:t>
            </w:r>
          </w:p>
        </w:tc>
        <w:tc>
          <w:tcPr>
            <w:tcW w:w="815" w:type="dxa"/>
            <w:tcBorders>
              <w:top w:val="nil"/>
              <w:bottom w:val="single" w:sz="4" w:space="0" w:color="auto"/>
            </w:tcBorders>
            <w:vAlign w:val="bottom"/>
          </w:tcPr>
          <w:p w14:paraId="0849C930" w14:textId="77777777" w:rsidR="004F1A92" w:rsidRPr="00EE5407" w:rsidRDefault="004F1A92" w:rsidP="00737BA3">
            <w:pPr>
              <w:suppressLineNumbers/>
              <w:ind w:left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  <w:lang w:eastAsia="zh-CN"/>
              </w:rPr>
              <w:t>0.034</w:t>
            </w:r>
          </w:p>
        </w:tc>
        <w:tc>
          <w:tcPr>
            <w:tcW w:w="815" w:type="dxa"/>
            <w:tcBorders>
              <w:top w:val="nil"/>
              <w:bottom w:val="single" w:sz="4" w:space="0" w:color="auto"/>
            </w:tcBorders>
            <w:vAlign w:val="bottom"/>
          </w:tcPr>
          <w:p w14:paraId="11B7E3C6" w14:textId="77777777" w:rsidR="004F1A92" w:rsidRPr="00EE5407" w:rsidRDefault="004F1A92" w:rsidP="00737BA3">
            <w:pPr>
              <w:suppressLineNumbers/>
              <w:ind w:left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  <w:lang w:eastAsia="zh-CN"/>
              </w:rPr>
              <w:t>0.185</w:t>
            </w:r>
          </w:p>
        </w:tc>
        <w:tc>
          <w:tcPr>
            <w:tcW w:w="815" w:type="dxa"/>
            <w:tcBorders>
              <w:top w:val="nil"/>
              <w:bottom w:val="single" w:sz="4" w:space="0" w:color="auto"/>
            </w:tcBorders>
            <w:vAlign w:val="bottom"/>
          </w:tcPr>
          <w:p w14:paraId="56A9D249" w14:textId="77777777" w:rsidR="004F1A92" w:rsidRPr="00EE5407" w:rsidRDefault="004F1A92" w:rsidP="00737BA3">
            <w:pPr>
              <w:suppressLineNumbers/>
              <w:ind w:firstLineChars="50" w:firstLine="10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0.088</w:t>
            </w:r>
          </w:p>
        </w:tc>
      </w:tr>
      <w:tr w:rsidR="004F1A92" w:rsidRPr="00EE5407" w14:paraId="46CF3E0C" w14:textId="77777777" w:rsidTr="00737BA3">
        <w:trPr>
          <w:trHeight w:val="236"/>
          <w:jc w:val="center"/>
        </w:trPr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14:paraId="12EFEC8C" w14:textId="77777777" w:rsidR="004F1A92" w:rsidRPr="00EE5407" w:rsidRDefault="004F1A92" w:rsidP="00737BA3">
            <w:pPr>
              <w:suppressLineNumbers/>
              <w:ind w:left="3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Age at </w:t>
            </w:r>
            <w:proofErr w:type="spellStart"/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diagnosis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vertAlign w:val="superscript"/>
                <w:lang w:eastAsia="zh-CN"/>
              </w:rPr>
              <w:t>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1952707B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40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±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12.7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0AB1EC50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3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9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±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11.9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66C3736E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39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±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15.0</w:t>
            </w:r>
          </w:p>
        </w:tc>
        <w:tc>
          <w:tcPr>
            <w:tcW w:w="815" w:type="dxa"/>
            <w:tcBorders>
              <w:top w:val="single" w:sz="4" w:space="0" w:color="auto"/>
            </w:tcBorders>
            <w:vAlign w:val="bottom"/>
          </w:tcPr>
          <w:p w14:paraId="73302FE7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0.965</w:t>
            </w:r>
          </w:p>
        </w:tc>
        <w:tc>
          <w:tcPr>
            <w:tcW w:w="815" w:type="dxa"/>
            <w:tcBorders>
              <w:top w:val="single" w:sz="4" w:space="0" w:color="auto"/>
            </w:tcBorders>
            <w:vAlign w:val="bottom"/>
          </w:tcPr>
          <w:p w14:paraId="1AAAB52B" w14:textId="77777777" w:rsidR="004F1A92" w:rsidRPr="00EE5407" w:rsidRDefault="004F1A92" w:rsidP="00737BA3">
            <w:pPr>
              <w:suppressLineNumbers/>
              <w:ind w:left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</w:tcBorders>
            <w:vAlign w:val="bottom"/>
          </w:tcPr>
          <w:p w14:paraId="21F4FD07" w14:textId="77777777" w:rsidR="004F1A92" w:rsidRPr="00EE5407" w:rsidRDefault="004F1A92" w:rsidP="00737BA3">
            <w:pPr>
              <w:suppressLineNumbers/>
              <w:ind w:left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</w:tcBorders>
            <w:vAlign w:val="bottom"/>
          </w:tcPr>
          <w:p w14:paraId="4E9BB72E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</w:tr>
      <w:tr w:rsidR="004F1A92" w:rsidRPr="00EE5407" w14:paraId="310301B8" w14:textId="77777777" w:rsidTr="00737BA3">
        <w:trPr>
          <w:trHeight w:val="636"/>
          <w:jc w:val="center"/>
        </w:trPr>
        <w:tc>
          <w:tcPr>
            <w:tcW w:w="2977" w:type="dxa"/>
            <w:vAlign w:val="bottom"/>
          </w:tcPr>
          <w:p w14:paraId="178C2023" w14:textId="77777777" w:rsidR="004F1A92" w:rsidRPr="00EE5407" w:rsidRDefault="004F1A92" w:rsidP="00737BA3">
            <w:pPr>
              <w:suppressLineNumbers/>
              <w:ind w:left="3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Number of operations</w:t>
            </w:r>
          </w:p>
          <w:p w14:paraId="75B9A705" w14:textId="77777777" w:rsidR="004F1A92" w:rsidRPr="00EE5407" w:rsidRDefault="004F1A92" w:rsidP="00737BA3">
            <w:pPr>
              <w:suppressLineNumbers/>
              <w:ind w:left="3" w:firstLineChars="100" w:firstLine="200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1</w:t>
            </w:r>
          </w:p>
          <w:p w14:paraId="6E494F84" w14:textId="77777777" w:rsidR="004F1A92" w:rsidRPr="00EE5407" w:rsidRDefault="004F1A92" w:rsidP="00737BA3">
            <w:pPr>
              <w:suppressLineNumbers/>
              <w:ind w:left="3" w:firstLineChars="100" w:firstLine="200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≥</w:t>
            </w:r>
            <w:r>
              <w:rPr>
                <w:rFonts w:ascii="Times New Roman" w:hAnsi="Times New Roman" w:cs="Times New Roman" w:hint="eastAsia"/>
                <w:color w:val="auto"/>
                <w:szCs w:val="20"/>
                <w:lang w:eastAsia="zh-CN"/>
              </w:rPr>
              <w:t xml:space="preserve"> </w:t>
            </w: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2</w:t>
            </w:r>
          </w:p>
        </w:tc>
        <w:tc>
          <w:tcPr>
            <w:tcW w:w="1417" w:type="dxa"/>
            <w:vAlign w:val="bottom"/>
          </w:tcPr>
          <w:p w14:paraId="0D7C7FF4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  <w:p w14:paraId="7C4576FF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4264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88.5%)</w:t>
            </w:r>
          </w:p>
          <w:p w14:paraId="0FF32028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552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11.5%)</w:t>
            </w:r>
          </w:p>
        </w:tc>
        <w:tc>
          <w:tcPr>
            <w:tcW w:w="1418" w:type="dxa"/>
            <w:vAlign w:val="bottom"/>
          </w:tcPr>
          <w:p w14:paraId="7D255A65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  <w:p w14:paraId="1D09D9EB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111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86.7%)</w:t>
            </w:r>
          </w:p>
          <w:p w14:paraId="1DF9BE5A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17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13.3%)</w:t>
            </w:r>
          </w:p>
        </w:tc>
        <w:tc>
          <w:tcPr>
            <w:tcW w:w="1418" w:type="dxa"/>
            <w:vAlign w:val="bottom"/>
          </w:tcPr>
          <w:p w14:paraId="11083C18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  <w:p w14:paraId="03F61D72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8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80.0%)</w:t>
            </w:r>
          </w:p>
          <w:p w14:paraId="13D43EC9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2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11.2%)</w:t>
            </w:r>
          </w:p>
        </w:tc>
        <w:tc>
          <w:tcPr>
            <w:tcW w:w="815" w:type="dxa"/>
            <w:vAlign w:val="bottom"/>
          </w:tcPr>
          <w:p w14:paraId="50796A7A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  <w:p w14:paraId="5CF6B2C5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0.364</w:t>
            </w:r>
          </w:p>
        </w:tc>
        <w:tc>
          <w:tcPr>
            <w:tcW w:w="815" w:type="dxa"/>
            <w:vAlign w:val="bottom"/>
          </w:tcPr>
          <w:p w14:paraId="7F351158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</w:tc>
        <w:tc>
          <w:tcPr>
            <w:tcW w:w="815" w:type="dxa"/>
            <w:vAlign w:val="bottom"/>
          </w:tcPr>
          <w:p w14:paraId="31E75EBF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</w:tc>
        <w:tc>
          <w:tcPr>
            <w:tcW w:w="815" w:type="dxa"/>
            <w:vAlign w:val="bottom"/>
          </w:tcPr>
          <w:p w14:paraId="142A8FF2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  <w:p w14:paraId="3FE0E020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</w:tc>
      </w:tr>
      <w:tr w:rsidR="004F1A92" w:rsidRPr="00EE5407" w14:paraId="3B45B816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5B65BE5E" w14:textId="77777777" w:rsidR="004F1A92" w:rsidRPr="00EE5407" w:rsidRDefault="004F1A92" w:rsidP="00737BA3">
            <w:pPr>
              <w:suppressLineNumbers/>
              <w:ind w:left="4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zCs w:val="20"/>
              </w:rPr>
              <w:t xml:space="preserve">Primary tumor </w:t>
            </w:r>
            <w:proofErr w:type="gramStart"/>
            <w:r w:rsidRPr="00EE5407">
              <w:rPr>
                <w:rFonts w:ascii="Times New Roman" w:eastAsia="Times New Roman" w:hAnsi="Times New Roman" w:cs="Times New Roman"/>
                <w:color w:val="auto"/>
                <w:szCs w:val="20"/>
              </w:rPr>
              <w:t xml:space="preserve">size </w:t>
            </w:r>
            <w:r>
              <w:rPr>
                <w:rFonts w:ascii="Times New Roman" w:eastAsia="Times New Roman" w:hAnsi="Times New Roman" w:cs="Times New Roman"/>
                <w:color w:val="auto"/>
                <w:szCs w:val="20"/>
              </w:rPr>
              <w:t xml:space="preserve"> (</w:t>
            </w:r>
            <w:proofErr w:type="gramEnd"/>
            <w:r w:rsidRPr="00EE5407">
              <w:rPr>
                <w:rFonts w:ascii="Times New Roman" w:eastAsia="Times New Roman" w:hAnsi="Times New Roman" w:cs="Times New Roman"/>
                <w:color w:val="auto"/>
                <w:szCs w:val="20"/>
              </w:rPr>
              <w:t>cm)</w:t>
            </w: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vertAlign w:val="superscript"/>
                <w:lang w:eastAsia="zh-CN"/>
              </w:rPr>
              <w:t>b</w:t>
            </w:r>
          </w:p>
        </w:tc>
        <w:tc>
          <w:tcPr>
            <w:tcW w:w="1417" w:type="dxa"/>
            <w:vAlign w:val="bottom"/>
          </w:tcPr>
          <w:p w14:paraId="694503C6" w14:textId="77777777" w:rsidR="004F1A92" w:rsidRPr="00EE5407" w:rsidRDefault="004F1A92" w:rsidP="00737BA3">
            <w:pPr>
              <w:suppressLineNumbers/>
              <w:ind w:left="113"/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1.3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0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2"/>
                <w:szCs w:val="20"/>
                <w:lang w:eastAsia="zh-CN"/>
              </w:rPr>
              <w:t>9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–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2"/>
                <w:szCs w:val="20"/>
                <w:lang w:eastAsia="zh-CN"/>
              </w:rPr>
              <w:t>2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.0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)</w:t>
            </w:r>
          </w:p>
        </w:tc>
        <w:tc>
          <w:tcPr>
            <w:tcW w:w="1418" w:type="dxa"/>
            <w:vAlign w:val="bottom"/>
          </w:tcPr>
          <w:p w14:paraId="17AEA4CA" w14:textId="77777777" w:rsidR="004F1A92" w:rsidRPr="00EE5407" w:rsidRDefault="004F1A92" w:rsidP="00737BA3">
            <w:pPr>
              <w:suppressLineNumbers/>
              <w:ind w:left="113"/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1.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0.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2"/>
                <w:szCs w:val="20"/>
                <w:lang w:eastAsia="zh-CN"/>
              </w:rPr>
              <w:t>8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–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2"/>
                <w:szCs w:val="20"/>
                <w:lang w:eastAsia="zh-CN"/>
              </w:rPr>
              <w:t>1.7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)</w:t>
            </w:r>
          </w:p>
        </w:tc>
        <w:tc>
          <w:tcPr>
            <w:tcW w:w="1418" w:type="dxa"/>
            <w:vAlign w:val="bottom"/>
          </w:tcPr>
          <w:p w14:paraId="21F49567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1.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2"/>
                <w:szCs w:val="20"/>
                <w:lang w:eastAsia="zh-CN"/>
              </w:rPr>
              <w:t>4</w:t>
            </w:r>
            <w:r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0.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2"/>
                <w:szCs w:val="20"/>
                <w:lang w:eastAsia="zh-CN"/>
              </w:rPr>
              <w:t>8</w:t>
            </w:r>
            <w:r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–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2.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2"/>
                <w:szCs w:val="20"/>
                <w:lang w:eastAsia="zh-CN"/>
              </w:rPr>
              <w:t>1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)</w:t>
            </w:r>
          </w:p>
        </w:tc>
        <w:tc>
          <w:tcPr>
            <w:tcW w:w="815" w:type="dxa"/>
            <w:vAlign w:val="bottom"/>
          </w:tcPr>
          <w:p w14:paraId="3F1456DA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0.277</w:t>
            </w:r>
          </w:p>
        </w:tc>
        <w:tc>
          <w:tcPr>
            <w:tcW w:w="815" w:type="dxa"/>
            <w:vAlign w:val="bottom"/>
          </w:tcPr>
          <w:p w14:paraId="0A54B926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</w:pPr>
          </w:p>
        </w:tc>
        <w:tc>
          <w:tcPr>
            <w:tcW w:w="815" w:type="dxa"/>
            <w:vAlign w:val="bottom"/>
          </w:tcPr>
          <w:p w14:paraId="6F4F9303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</w:pPr>
          </w:p>
        </w:tc>
        <w:tc>
          <w:tcPr>
            <w:tcW w:w="815" w:type="dxa"/>
            <w:vAlign w:val="bottom"/>
          </w:tcPr>
          <w:p w14:paraId="5AC7BA5F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</w:p>
        </w:tc>
      </w:tr>
      <w:tr w:rsidR="004F1A92" w:rsidRPr="00EE5407" w14:paraId="69D7749C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7CB3FB35" w14:textId="77777777" w:rsidR="004F1A92" w:rsidRPr="00EE5407" w:rsidRDefault="004F1A92" w:rsidP="00737BA3">
            <w:pPr>
              <w:suppressLineNumbers/>
              <w:ind w:left="4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Multifocality</w:t>
            </w:r>
          </w:p>
        </w:tc>
        <w:tc>
          <w:tcPr>
            <w:tcW w:w="1417" w:type="dxa"/>
            <w:vAlign w:val="bottom"/>
          </w:tcPr>
          <w:p w14:paraId="1FB90A94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2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656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56.4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418" w:type="dxa"/>
            <w:vAlign w:val="bottom"/>
          </w:tcPr>
          <w:p w14:paraId="18D7A004" w14:textId="77777777" w:rsidR="004F1A92" w:rsidRPr="00EE5407" w:rsidRDefault="004F1A92" w:rsidP="00737BA3">
            <w:pPr>
              <w:suppressLineNumbers/>
              <w:ind w:left="104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78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61.4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%)</w:t>
            </w:r>
          </w:p>
        </w:tc>
        <w:tc>
          <w:tcPr>
            <w:tcW w:w="1418" w:type="dxa"/>
            <w:vAlign w:val="bottom"/>
          </w:tcPr>
          <w:p w14:paraId="23228189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8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80.0%)</w:t>
            </w:r>
          </w:p>
        </w:tc>
        <w:tc>
          <w:tcPr>
            <w:tcW w:w="815" w:type="dxa"/>
            <w:vAlign w:val="bottom"/>
          </w:tcPr>
          <w:p w14:paraId="7DD03491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0.174</w:t>
            </w:r>
          </w:p>
        </w:tc>
        <w:tc>
          <w:tcPr>
            <w:tcW w:w="815" w:type="dxa"/>
            <w:vAlign w:val="bottom"/>
          </w:tcPr>
          <w:p w14:paraId="377D89AD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</w:pPr>
          </w:p>
        </w:tc>
        <w:tc>
          <w:tcPr>
            <w:tcW w:w="815" w:type="dxa"/>
            <w:vAlign w:val="bottom"/>
          </w:tcPr>
          <w:p w14:paraId="66177402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</w:pPr>
          </w:p>
        </w:tc>
        <w:tc>
          <w:tcPr>
            <w:tcW w:w="815" w:type="dxa"/>
            <w:vAlign w:val="bottom"/>
          </w:tcPr>
          <w:p w14:paraId="2CCA597A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</w:p>
        </w:tc>
      </w:tr>
      <w:tr w:rsidR="004F1A92" w:rsidRPr="00EE5407" w14:paraId="34B9A5A1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09A175F8" w14:textId="77777777" w:rsidR="004F1A92" w:rsidRPr="00EE5407" w:rsidRDefault="004F1A92" w:rsidP="00737BA3">
            <w:pPr>
              <w:suppressLineNumbers/>
              <w:ind w:left="4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Pathologic subtype</w:t>
            </w:r>
          </w:p>
          <w:p w14:paraId="123750C9" w14:textId="77777777" w:rsidR="004F1A92" w:rsidRPr="00EE5407" w:rsidRDefault="004F1A92" w:rsidP="00737BA3">
            <w:pPr>
              <w:suppressLineNumbers/>
              <w:ind w:left="4" w:firstLineChars="100" w:firstLine="200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Papillary</w:t>
            </w:r>
          </w:p>
          <w:p w14:paraId="6F22F081" w14:textId="77777777" w:rsidR="004F1A92" w:rsidRPr="00EE5407" w:rsidRDefault="004F1A92" w:rsidP="00737BA3">
            <w:pPr>
              <w:suppressLineNumbers/>
              <w:ind w:left="4" w:firstLineChars="100" w:firstLine="200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Follicular</w:t>
            </w:r>
          </w:p>
          <w:p w14:paraId="2A717BA0" w14:textId="77777777" w:rsidR="004F1A92" w:rsidRPr="00EE5407" w:rsidRDefault="004F1A92" w:rsidP="00737BA3">
            <w:pPr>
              <w:suppressLineNumbers/>
              <w:ind w:left="4" w:firstLineChars="100" w:firstLine="200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Papillary and follicular</w:t>
            </w:r>
          </w:p>
        </w:tc>
        <w:tc>
          <w:tcPr>
            <w:tcW w:w="1417" w:type="dxa"/>
            <w:vAlign w:val="bottom"/>
          </w:tcPr>
          <w:p w14:paraId="5EA07F37" w14:textId="77777777" w:rsidR="004F1A92" w:rsidRPr="00EE5407" w:rsidRDefault="004F1A92" w:rsidP="00737BA3">
            <w:pPr>
              <w:suppressLineNumbers/>
              <w:ind w:left="104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</w:p>
          <w:p w14:paraId="4E3D55DE" w14:textId="77777777" w:rsidR="004F1A92" w:rsidRPr="00EE5407" w:rsidRDefault="004F1A92" w:rsidP="00737BA3">
            <w:pPr>
              <w:suppressLineNumbers/>
              <w:ind w:left="104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lang w:eastAsia="zh-CN"/>
              </w:rPr>
              <w:t>4699</w:t>
            </w:r>
            <w:r>
              <w:rPr>
                <w:rFonts w:ascii="Times New Roman" w:hAnsi="Times New Roman" w:cs="Times New Roman" w:hint="eastAsia"/>
                <w:color w:val="auto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lang w:eastAsia="zh-CN"/>
              </w:rPr>
              <w:t>97</w:t>
            </w: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.</w:t>
            </w: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lang w:eastAsia="zh-CN"/>
              </w:rPr>
              <w:t>6</w:t>
            </w: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%)</w:t>
            </w:r>
          </w:p>
          <w:p w14:paraId="22140D47" w14:textId="77777777" w:rsidR="004F1A92" w:rsidRPr="00EE5407" w:rsidRDefault="004F1A92" w:rsidP="00737BA3">
            <w:pPr>
              <w:suppressLineNumbers/>
              <w:ind w:left="104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lang w:eastAsia="zh-CN"/>
              </w:rPr>
              <w:t>93</w:t>
            </w:r>
            <w:r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lang w:eastAsia="zh-CN"/>
              </w:rPr>
              <w:t>1</w:t>
            </w: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.</w:t>
            </w: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lang w:eastAsia="zh-CN"/>
              </w:rPr>
              <w:t>9</w:t>
            </w: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%)</w:t>
            </w:r>
          </w:p>
          <w:p w14:paraId="764E1848" w14:textId="77777777" w:rsidR="004F1A92" w:rsidRPr="00EE5407" w:rsidRDefault="004F1A92" w:rsidP="00737BA3">
            <w:pPr>
              <w:suppressLineNumbers/>
              <w:ind w:left="104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lang w:eastAsia="zh-CN"/>
              </w:rPr>
              <w:t>21</w:t>
            </w:r>
            <w:r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lang w:eastAsia="zh-CN"/>
              </w:rPr>
              <w:t>0</w:t>
            </w: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.</w:t>
            </w: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lang w:eastAsia="zh-CN"/>
              </w:rPr>
              <w:t>4</w:t>
            </w: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%)</w:t>
            </w:r>
          </w:p>
        </w:tc>
        <w:tc>
          <w:tcPr>
            <w:tcW w:w="1418" w:type="dxa"/>
            <w:vAlign w:val="bottom"/>
          </w:tcPr>
          <w:p w14:paraId="2D068AE7" w14:textId="77777777" w:rsidR="004F1A92" w:rsidRPr="00EE5407" w:rsidRDefault="004F1A92" w:rsidP="00737BA3">
            <w:pPr>
              <w:suppressLineNumbers/>
              <w:ind w:left="104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</w:p>
          <w:p w14:paraId="6F0B866C" w14:textId="77777777" w:rsidR="004F1A92" w:rsidRPr="00EE5407" w:rsidRDefault="004F1A92" w:rsidP="00737BA3">
            <w:pPr>
              <w:suppressLineNumbers/>
              <w:ind w:left="104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1</w:t>
            </w: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lang w:eastAsia="zh-CN"/>
              </w:rPr>
              <w:t>26</w:t>
            </w:r>
            <w:r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lang w:eastAsia="zh-CN"/>
              </w:rPr>
              <w:t>98</w:t>
            </w: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.</w:t>
            </w: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lang w:eastAsia="zh-CN"/>
              </w:rPr>
              <w:t>4</w:t>
            </w: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%)</w:t>
            </w:r>
          </w:p>
          <w:p w14:paraId="2830DA84" w14:textId="77777777" w:rsidR="004F1A92" w:rsidRPr="00EE5407" w:rsidRDefault="004F1A92" w:rsidP="00737BA3">
            <w:pPr>
              <w:suppressLineNumbers/>
              <w:ind w:left="104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lang w:eastAsia="zh-CN"/>
              </w:rPr>
              <w:t>2</w:t>
            </w:r>
            <w:r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lang w:eastAsia="zh-CN"/>
              </w:rPr>
              <w:t>1</w:t>
            </w: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.</w:t>
            </w: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lang w:eastAsia="zh-CN"/>
              </w:rPr>
              <w:t>6</w:t>
            </w: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%)</w:t>
            </w:r>
          </w:p>
          <w:p w14:paraId="753BC866" w14:textId="77777777" w:rsidR="004F1A92" w:rsidRPr="00EE5407" w:rsidRDefault="004F1A92" w:rsidP="00737BA3">
            <w:pPr>
              <w:suppressLineNumbers/>
              <w:ind w:left="104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lang w:eastAsia="zh-CN"/>
              </w:rPr>
              <w:t>0</w:t>
            </w:r>
            <w:r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lang w:eastAsia="zh-CN"/>
              </w:rPr>
              <w:t>0</w:t>
            </w: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.</w:t>
            </w: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lang w:eastAsia="zh-CN"/>
              </w:rPr>
              <w:t>0</w:t>
            </w: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%)</w:t>
            </w:r>
          </w:p>
        </w:tc>
        <w:tc>
          <w:tcPr>
            <w:tcW w:w="1418" w:type="dxa"/>
            <w:vAlign w:val="bottom"/>
          </w:tcPr>
          <w:p w14:paraId="1183F814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  <w:p w14:paraId="0ED0D708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10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10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0.0%)</w:t>
            </w:r>
          </w:p>
          <w:p w14:paraId="7CD6177C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0.0%)</w:t>
            </w:r>
          </w:p>
          <w:p w14:paraId="3C4FD81F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0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0.0%)</w:t>
            </w:r>
          </w:p>
        </w:tc>
        <w:tc>
          <w:tcPr>
            <w:tcW w:w="815" w:type="dxa"/>
            <w:vAlign w:val="bottom"/>
          </w:tcPr>
          <w:p w14:paraId="5E2302A3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 xml:space="preserve"> 1.000</w:t>
            </w:r>
          </w:p>
          <w:p w14:paraId="00291E35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</w:tc>
        <w:tc>
          <w:tcPr>
            <w:tcW w:w="815" w:type="dxa"/>
            <w:vAlign w:val="bottom"/>
          </w:tcPr>
          <w:p w14:paraId="44787573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815" w:type="dxa"/>
            <w:vAlign w:val="bottom"/>
          </w:tcPr>
          <w:p w14:paraId="5C3E9E56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815" w:type="dxa"/>
            <w:vAlign w:val="bottom"/>
          </w:tcPr>
          <w:p w14:paraId="694D1E22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  <w:p w14:paraId="4E89F6D6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  <w:p w14:paraId="1DCF4C95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</w:p>
        </w:tc>
      </w:tr>
      <w:tr w:rsidR="004F1A92" w:rsidRPr="00EE5407" w14:paraId="1FE1167B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5113DF7D" w14:textId="77777777" w:rsidR="004F1A92" w:rsidRPr="00EE5407" w:rsidRDefault="004F1A92" w:rsidP="00737BA3">
            <w:pPr>
              <w:suppressLineNumbers/>
              <w:ind w:left="4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Bilaterality</w:t>
            </w:r>
          </w:p>
        </w:tc>
        <w:tc>
          <w:tcPr>
            <w:tcW w:w="1417" w:type="dxa"/>
            <w:vAlign w:val="bottom"/>
          </w:tcPr>
          <w:p w14:paraId="02719BA0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1817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38.0%)</w:t>
            </w:r>
          </w:p>
        </w:tc>
        <w:tc>
          <w:tcPr>
            <w:tcW w:w="1418" w:type="dxa"/>
            <w:vAlign w:val="bottom"/>
          </w:tcPr>
          <w:p w14:paraId="5B6BFB1A" w14:textId="77777777" w:rsidR="004F1A92" w:rsidRPr="00EE5407" w:rsidRDefault="004F1A92" w:rsidP="00737BA3">
            <w:pPr>
              <w:suppressLineNumbers/>
              <w:ind w:left="104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49</w:t>
            </w:r>
            <w:r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45.3%)</w:t>
            </w:r>
          </w:p>
        </w:tc>
        <w:tc>
          <w:tcPr>
            <w:tcW w:w="1418" w:type="dxa"/>
            <w:vAlign w:val="bottom"/>
          </w:tcPr>
          <w:p w14:paraId="588CF434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6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60.0%)</w:t>
            </w:r>
          </w:p>
        </w:tc>
        <w:tc>
          <w:tcPr>
            <w:tcW w:w="815" w:type="dxa"/>
            <w:vAlign w:val="bottom"/>
          </w:tcPr>
          <w:p w14:paraId="328164FB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0.081</w:t>
            </w:r>
          </w:p>
        </w:tc>
        <w:tc>
          <w:tcPr>
            <w:tcW w:w="815" w:type="dxa"/>
            <w:vAlign w:val="bottom"/>
          </w:tcPr>
          <w:p w14:paraId="290BAEDA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815" w:type="dxa"/>
            <w:vAlign w:val="bottom"/>
          </w:tcPr>
          <w:p w14:paraId="403FA77A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815" w:type="dxa"/>
            <w:vAlign w:val="bottom"/>
          </w:tcPr>
          <w:p w14:paraId="6508DBB2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</w:tc>
      </w:tr>
      <w:tr w:rsidR="004F1A92" w:rsidRPr="00EE5407" w14:paraId="7C3ECED7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192825DB" w14:textId="77777777" w:rsidR="004F1A92" w:rsidRPr="00EE5407" w:rsidRDefault="004F1A92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Capsular invasion</w:t>
            </w:r>
          </w:p>
        </w:tc>
        <w:tc>
          <w:tcPr>
            <w:tcW w:w="1417" w:type="dxa"/>
            <w:vAlign w:val="bottom"/>
          </w:tcPr>
          <w:p w14:paraId="34410CBD" w14:textId="77777777" w:rsidR="004F1A92" w:rsidRPr="00EE5407" w:rsidRDefault="004F1A92" w:rsidP="00737BA3">
            <w:pPr>
              <w:suppressLineNumbers/>
              <w:ind w:left="113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3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495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74.1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418" w:type="dxa"/>
            <w:vAlign w:val="bottom"/>
          </w:tcPr>
          <w:p w14:paraId="3E9281C2" w14:textId="77777777" w:rsidR="004F1A92" w:rsidRPr="00EE5407" w:rsidRDefault="004F1A92" w:rsidP="00737BA3">
            <w:pPr>
              <w:suppressLineNumbers/>
              <w:ind w:left="113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82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64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.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6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%)</w:t>
            </w:r>
          </w:p>
        </w:tc>
        <w:tc>
          <w:tcPr>
            <w:tcW w:w="1418" w:type="dxa"/>
            <w:vAlign w:val="bottom"/>
          </w:tcPr>
          <w:p w14:paraId="1588B3D0" w14:textId="77777777" w:rsidR="004F1A92" w:rsidRPr="00EE5407" w:rsidRDefault="004F1A92" w:rsidP="00737BA3">
            <w:pPr>
              <w:suppressLineNumbers/>
              <w:ind w:left="99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8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80.0%)</w:t>
            </w:r>
          </w:p>
        </w:tc>
        <w:tc>
          <w:tcPr>
            <w:tcW w:w="815" w:type="dxa"/>
            <w:vAlign w:val="bottom"/>
          </w:tcPr>
          <w:p w14:paraId="3866FF37" w14:textId="77777777" w:rsidR="004F1A92" w:rsidRPr="00EE5407" w:rsidRDefault="004F1A92" w:rsidP="00737BA3">
            <w:pPr>
              <w:suppressLineNumbers/>
              <w:ind w:left="99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0.042</w:t>
            </w:r>
          </w:p>
        </w:tc>
        <w:tc>
          <w:tcPr>
            <w:tcW w:w="815" w:type="dxa"/>
            <w:vAlign w:val="bottom"/>
          </w:tcPr>
          <w:p w14:paraId="6259B3D9" w14:textId="77777777" w:rsidR="004F1A92" w:rsidRPr="00EE5407" w:rsidRDefault="004F1A92" w:rsidP="00737BA3">
            <w:pPr>
              <w:suppressLineNumbers/>
              <w:ind w:left="99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0.013</w:t>
            </w:r>
          </w:p>
        </w:tc>
        <w:tc>
          <w:tcPr>
            <w:tcW w:w="815" w:type="dxa"/>
            <w:vAlign w:val="bottom"/>
          </w:tcPr>
          <w:p w14:paraId="265587FD" w14:textId="77777777" w:rsidR="004F1A92" w:rsidRPr="00EE5407" w:rsidRDefault="004F1A92" w:rsidP="00737BA3">
            <w:pPr>
              <w:suppressLineNumbers/>
              <w:ind w:left="99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1.000</w:t>
            </w:r>
          </w:p>
        </w:tc>
        <w:tc>
          <w:tcPr>
            <w:tcW w:w="815" w:type="dxa"/>
            <w:vAlign w:val="bottom"/>
          </w:tcPr>
          <w:p w14:paraId="3A4ECDED" w14:textId="77777777" w:rsidR="004F1A92" w:rsidRPr="00EE5407" w:rsidRDefault="004F1A92" w:rsidP="00737BA3">
            <w:pPr>
              <w:suppressLineNumbers/>
              <w:ind w:firstLineChars="50" w:firstLine="98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0.494</w:t>
            </w:r>
          </w:p>
        </w:tc>
      </w:tr>
      <w:tr w:rsidR="004F1A92" w:rsidRPr="00EE5407" w14:paraId="7E20DE5D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109214D4" w14:textId="77777777" w:rsidR="004F1A92" w:rsidRPr="00EE5407" w:rsidRDefault="004F1A92" w:rsidP="00737BA3">
            <w:pPr>
              <w:suppressLineNumbers/>
              <w:ind w:left="5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zCs w:val="20"/>
              </w:rPr>
              <w:t>Extrathyroidal inva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sion</w:t>
            </w:r>
          </w:p>
        </w:tc>
        <w:tc>
          <w:tcPr>
            <w:tcW w:w="1417" w:type="dxa"/>
            <w:vAlign w:val="bottom"/>
          </w:tcPr>
          <w:p w14:paraId="4F35D345" w14:textId="77777777" w:rsidR="004F1A92" w:rsidRPr="00EE5407" w:rsidRDefault="004F1A92" w:rsidP="00737BA3">
            <w:pPr>
              <w:suppressLineNumbers/>
              <w:ind w:left="102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1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6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09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34.4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%)</w:t>
            </w:r>
          </w:p>
        </w:tc>
        <w:tc>
          <w:tcPr>
            <w:tcW w:w="1418" w:type="dxa"/>
            <w:vAlign w:val="bottom"/>
          </w:tcPr>
          <w:p w14:paraId="5EF6D821" w14:textId="77777777" w:rsidR="004F1A92" w:rsidRPr="00EE5407" w:rsidRDefault="004F1A92" w:rsidP="00737BA3">
            <w:pPr>
              <w:suppressLineNumbers/>
              <w:ind w:left="102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51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40.2%)</w:t>
            </w:r>
          </w:p>
        </w:tc>
        <w:tc>
          <w:tcPr>
            <w:tcW w:w="1418" w:type="dxa"/>
            <w:vAlign w:val="bottom"/>
          </w:tcPr>
          <w:p w14:paraId="3ECE5091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4</w:t>
            </w:r>
            <w:r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40.0%)</w:t>
            </w:r>
          </w:p>
        </w:tc>
        <w:tc>
          <w:tcPr>
            <w:tcW w:w="815" w:type="dxa"/>
            <w:vAlign w:val="bottom"/>
          </w:tcPr>
          <w:p w14:paraId="0BF597B5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0.361</w:t>
            </w:r>
          </w:p>
        </w:tc>
        <w:tc>
          <w:tcPr>
            <w:tcW w:w="815" w:type="dxa"/>
            <w:vAlign w:val="bottom"/>
          </w:tcPr>
          <w:p w14:paraId="67C9A3BD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</w:tc>
        <w:tc>
          <w:tcPr>
            <w:tcW w:w="815" w:type="dxa"/>
            <w:vAlign w:val="bottom"/>
          </w:tcPr>
          <w:p w14:paraId="3D9B7136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</w:tc>
        <w:tc>
          <w:tcPr>
            <w:tcW w:w="815" w:type="dxa"/>
            <w:vAlign w:val="bottom"/>
          </w:tcPr>
          <w:p w14:paraId="0F52FF82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</w:p>
        </w:tc>
      </w:tr>
      <w:tr w:rsidR="004F1A92" w:rsidRPr="00EE5407" w14:paraId="158D42D6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4DFF8235" w14:textId="77777777" w:rsidR="004F1A92" w:rsidRPr="00EE5407" w:rsidRDefault="004F1A92" w:rsidP="00737BA3">
            <w:pPr>
              <w:suppressLineNumbers/>
              <w:ind w:left="3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Vascular invasion</w:t>
            </w:r>
          </w:p>
        </w:tc>
        <w:tc>
          <w:tcPr>
            <w:tcW w:w="1417" w:type="dxa"/>
            <w:vAlign w:val="bottom"/>
          </w:tcPr>
          <w:p w14:paraId="5E32FECC" w14:textId="77777777" w:rsidR="004F1A92" w:rsidRPr="00EE5407" w:rsidRDefault="004F1A92" w:rsidP="00737BA3">
            <w:pPr>
              <w:suppressLineNumbers/>
              <w:ind w:left="102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571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12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.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418" w:type="dxa"/>
            <w:vAlign w:val="bottom"/>
          </w:tcPr>
          <w:p w14:paraId="6565C641" w14:textId="77777777" w:rsidR="004F1A92" w:rsidRPr="00EE5407" w:rsidRDefault="004F1A92" w:rsidP="00737BA3">
            <w:pPr>
              <w:suppressLineNumbers/>
              <w:ind w:left="102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5.5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418" w:type="dxa"/>
            <w:vAlign w:val="bottom"/>
          </w:tcPr>
          <w:p w14:paraId="0C7385E8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0</w:t>
            </w:r>
            <w:r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0.0%)</w:t>
            </w:r>
          </w:p>
        </w:tc>
        <w:tc>
          <w:tcPr>
            <w:tcW w:w="815" w:type="dxa"/>
            <w:vAlign w:val="bottom"/>
          </w:tcPr>
          <w:p w14:paraId="46E4C409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0.040</w:t>
            </w:r>
          </w:p>
        </w:tc>
        <w:tc>
          <w:tcPr>
            <w:tcW w:w="815" w:type="dxa"/>
            <w:vAlign w:val="bottom"/>
          </w:tcPr>
          <w:p w14:paraId="5141744C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0.024</w:t>
            </w:r>
          </w:p>
        </w:tc>
        <w:tc>
          <w:tcPr>
            <w:tcW w:w="815" w:type="dxa"/>
            <w:vAlign w:val="bottom"/>
          </w:tcPr>
          <w:p w14:paraId="57175815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0.620</w:t>
            </w:r>
          </w:p>
        </w:tc>
        <w:tc>
          <w:tcPr>
            <w:tcW w:w="815" w:type="dxa"/>
            <w:vAlign w:val="bottom"/>
          </w:tcPr>
          <w:p w14:paraId="359AFA9E" w14:textId="77777777" w:rsidR="004F1A92" w:rsidRPr="00EE5407" w:rsidRDefault="004F1A92" w:rsidP="00737BA3">
            <w:pPr>
              <w:suppressLineNumbers/>
              <w:ind w:firstLineChars="50" w:firstLine="98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1.000</w:t>
            </w:r>
          </w:p>
        </w:tc>
      </w:tr>
      <w:tr w:rsidR="004F1A92" w:rsidRPr="00EE5407" w14:paraId="17C64D51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6749D180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zCs w:val="20"/>
              </w:rPr>
              <w:t>Neurological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2"/>
                <w:szCs w:val="20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zCs w:val="20"/>
              </w:rPr>
              <w:t>invasion</w:t>
            </w:r>
          </w:p>
        </w:tc>
        <w:tc>
          <w:tcPr>
            <w:tcW w:w="1417" w:type="dxa"/>
            <w:vAlign w:val="bottom"/>
          </w:tcPr>
          <w:p w14:paraId="15F6F977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322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6.9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418" w:type="dxa"/>
            <w:vAlign w:val="bottom"/>
          </w:tcPr>
          <w:p w14:paraId="3ECCF52A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4.7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418" w:type="dxa"/>
            <w:vAlign w:val="bottom"/>
          </w:tcPr>
          <w:p w14:paraId="57E6292B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1.7%)</w:t>
            </w:r>
          </w:p>
        </w:tc>
        <w:tc>
          <w:tcPr>
            <w:tcW w:w="815" w:type="dxa"/>
            <w:vAlign w:val="bottom"/>
          </w:tcPr>
          <w:p w14:paraId="33C63974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0.197</w:t>
            </w:r>
          </w:p>
        </w:tc>
        <w:tc>
          <w:tcPr>
            <w:tcW w:w="815" w:type="dxa"/>
            <w:vAlign w:val="bottom"/>
          </w:tcPr>
          <w:p w14:paraId="5696E105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</w:tc>
        <w:tc>
          <w:tcPr>
            <w:tcW w:w="815" w:type="dxa"/>
            <w:vAlign w:val="bottom"/>
          </w:tcPr>
          <w:p w14:paraId="75435A66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</w:tc>
        <w:tc>
          <w:tcPr>
            <w:tcW w:w="815" w:type="dxa"/>
            <w:vAlign w:val="bottom"/>
          </w:tcPr>
          <w:p w14:paraId="33EFF63D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</w:p>
        </w:tc>
      </w:tr>
      <w:tr w:rsidR="004F1A92" w:rsidRPr="00EE5407" w14:paraId="1050B380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2D90D705" w14:textId="77777777" w:rsidR="004F1A92" w:rsidRPr="00EE5407" w:rsidRDefault="004F1A92" w:rsidP="00737BA3">
            <w:pPr>
              <w:suppressLineNumbers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Visible invasion of surrounding tissues at the time of surgery</w:t>
            </w:r>
          </w:p>
        </w:tc>
        <w:tc>
          <w:tcPr>
            <w:tcW w:w="1417" w:type="dxa"/>
            <w:vAlign w:val="bottom"/>
          </w:tcPr>
          <w:p w14:paraId="2895B64E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845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19.1%)</w:t>
            </w:r>
          </w:p>
        </w:tc>
        <w:tc>
          <w:tcPr>
            <w:tcW w:w="1418" w:type="dxa"/>
            <w:vAlign w:val="bottom"/>
          </w:tcPr>
          <w:p w14:paraId="127F9FDC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17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13.4%)</w:t>
            </w:r>
          </w:p>
        </w:tc>
        <w:tc>
          <w:tcPr>
            <w:tcW w:w="1418" w:type="dxa"/>
            <w:vAlign w:val="bottom"/>
          </w:tcPr>
          <w:p w14:paraId="45248660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0.0%)</w:t>
            </w:r>
          </w:p>
        </w:tc>
        <w:tc>
          <w:tcPr>
            <w:tcW w:w="815" w:type="dxa"/>
            <w:vAlign w:val="bottom"/>
          </w:tcPr>
          <w:p w14:paraId="2543E758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0.093</w:t>
            </w:r>
          </w:p>
        </w:tc>
        <w:tc>
          <w:tcPr>
            <w:tcW w:w="815" w:type="dxa"/>
            <w:vAlign w:val="bottom"/>
          </w:tcPr>
          <w:p w14:paraId="390EE5F9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</w:tc>
        <w:tc>
          <w:tcPr>
            <w:tcW w:w="815" w:type="dxa"/>
            <w:vAlign w:val="bottom"/>
          </w:tcPr>
          <w:p w14:paraId="0B99547B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</w:tc>
        <w:tc>
          <w:tcPr>
            <w:tcW w:w="815" w:type="dxa"/>
            <w:vAlign w:val="bottom"/>
          </w:tcPr>
          <w:p w14:paraId="144AB00E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</w:p>
        </w:tc>
      </w:tr>
      <w:tr w:rsidR="004F1A92" w:rsidRPr="00EE5407" w14:paraId="4AF3DBFC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0302E1A3" w14:textId="77777777" w:rsidR="004F1A92" w:rsidRPr="00EE5407" w:rsidRDefault="004F1A92" w:rsidP="00737BA3">
            <w:pPr>
              <w:suppressLineNumbers/>
              <w:ind w:left="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Lymph nodes dissection</w:t>
            </w:r>
          </w:p>
          <w:p w14:paraId="2096DD2B" w14:textId="77777777" w:rsidR="004F1A92" w:rsidRPr="00EE5407" w:rsidRDefault="004F1A92" w:rsidP="00737BA3">
            <w:pPr>
              <w:suppressLineNumbers/>
              <w:ind w:left="5" w:firstLineChars="100" w:firstLine="200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 xml:space="preserve">Central </w:t>
            </w:r>
          </w:p>
          <w:p w14:paraId="56AF81E1" w14:textId="77777777" w:rsidR="004F1A92" w:rsidRPr="00EE5407" w:rsidRDefault="004F1A92" w:rsidP="00737BA3">
            <w:pPr>
              <w:suppressLineNumbers/>
              <w:ind w:left="5" w:firstLineChars="100" w:firstLine="200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 xml:space="preserve">Central and unilateral lateral </w:t>
            </w:r>
          </w:p>
          <w:p w14:paraId="26167B9E" w14:textId="77777777" w:rsidR="004F1A92" w:rsidRPr="00EE5407" w:rsidRDefault="004F1A92" w:rsidP="00737BA3">
            <w:pPr>
              <w:suppressLineNumbers/>
              <w:ind w:left="5" w:firstLineChars="100" w:firstLine="200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 xml:space="preserve">Central and bilateral lateral </w:t>
            </w:r>
          </w:p>
          <w:p w14:paraId="47911EEF" w14:textId="77777777" w:rsidR="004F1A92" w:rsidRPr="00EE5407" w:rsidRDefault="004F1A92" w:rsidP="00737BA3">
            <w:pPr>
              <w:suppressLineNumbers/>
              <w:ind w:left="5" w:firstLineChars="100" w:firstLine="200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 xml:space="preserve">Lateral </w:t>
            </w:r>
          </w:p>
        </w:tc>
        <w:tc>
          <w:tcPr>
            <w:tcW w:w="1417" w:type="dxa"/>
            <w:vAlign w:val="bottom"/>
          </w:tcPr>
          <w:p w14:paraId="255C9C0E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4458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9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8.6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  <w:p w14:paraId="6CDB87C5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1693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37.4%)</w:t>
            </w:r>
          </w:p>
          <w:p w14:paraId="3CF483BB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1992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44.1%)</w:t>
            </w:r>
          </w:p>
          <w:p w14:paraId="0B6E7DD2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596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13.2%)</w:t>
            </w:r>
          </w:p>
          <w:p w14:paraId="28DD8F72" w14:textId="77777777" w:rsidR="004F1A92" w:rsidRPr="00EE5407" w:rsidRDefault="004F1A92" w:rsidP="00737BA3">
            <w:pPr>
              <w:suppressLineNumbers/>
              <w:ind w:left="113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177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3.9%)</w:t>
            </w:r>
          </w:p>
        </w:tc>
        <w:tc>
          <w:tcPr>
            <w:tcW w:w="1418" w:type="dxa"/>
            <w:vAlign w:val="bottom"/>
          </w:tcPr>
          <w:p w14:paraId="56D4DE0E" w14:textId="77777777" w:rsidR="004F1A92" w:rsidRPr="00EE5407" w:rsidRDefault="004F1A92" w:rsidP="00737BA3">
            <w:pPr>
              <w:suppressLineNumbers/>
              <w:ind w:left="113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121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94.5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%)</w:t>
            </w:r>
          </w:p>
          <w:p w14:paraId="3F57B087" w14:textId="77777777" w:rsidR="004F1A92" w:rsidRPr="00EE5407" w:rsidRDefault="004F1A92" w:rsidP="00737BA3">
            <w:pPr>
              <w:suppressLineNumbers/>
              <w:ind w:left="113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64</w:t>
            </w:r>
            <w:r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50.0%)</w:t>
            </w:r>
          </w:p>
          <w:p w14:paraId="221C0509" w14:textId="77777777" w:rsidR="004F1A92" w:rsidRPr="00EE5407" w:rsidRDefault="004F1A92" w:rsidP="00737BA3">
            <w:pPr>
              <w:suppressLineNumbers/>
              <w:ind w:left="113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49</w:t>
            </w:r>
            <w:r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38.3%)</w:t>
            </w:r>
          </w:p>
          <w:p w14:paraId="27F9E384" w14:textId="77777777" w:rsidR="004F1A92" w:rsidRPr="00EE5407" w:rsidRDefault="004F1A92" w:rsidP="00737BA3">
            <w:pPr>
              <w:suppressLineNumbers/>
              <w:ind w:left="113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6</w:t>
            </w:r>
            <w:r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4.7%)</w:t>
            </w:r>
          </w:p>
          <w:p w14:paraId="389A101A" w14:textId="77777777" w:rsidR="004F1A92" w:rsidRPr="00EE5407" w:rsidRDefault="004F1A92" w:rsidP="00737BA3">
            <w:pPr>
              <w:suppressLineNumbers/>
              <w:ind w:left="113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2</w:t>
            </w:r>
            <w:r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1.6%)</w:t>
            </w:r>
          </w:p>
        </w:tc>
        <w:tc>
          <w:tcPr>
            <w:tcW w:w="1418" w:type="dxa"/>
            <w:vAlign w:val="bottom"/>
          </w:tcPr>
          <w:p w14:paraId="0968846C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9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90.0%)</w:t>
            </w:r>
          </w:p>
          <w:p w14:paraId="09ACE7F2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2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20.0%)</w:t>
            </w:r>
          </w:p>
          <w:p w14:paraId="494AF80B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5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50.0%)</w:t>
            </w:r>
          </w:p>
          <w:p w14:paraId="5C1AA2A0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2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20.0%)</w:t>
            </w:r>
          </w:p>
          <w:p w14:paraId="04DDABCC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0.0%)</w:t>
            </w:r>
          </w:p>
        </w:tc>
        <w:tc>
          <w:tcPr>
            <w:tcW w:w="815" w:type="dxa"/>
            <w:vAlign w:val="bottom"/>
          </w:tcPr>
          <w:p w14:paraId="47145227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0.001</w:t>
            </w:r>
          </w:p>
          <w:p w14:paraId="71A07FFA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  <w:p w14:paraId="355A838C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0.005</w:t>
            </w:r>
          </w:p>
          <w:p w14:paraId="6C7550B9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  <w:p w14:paraId="6BA6B241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</w:tc>
        <w:tc>
          <w:tcPr>
            <w:tcW w:w="815" w:type="dxa"/>
            <w:vAlign w:val="bottom"/>
          </w:tcPr>
          <w:p w14:paraId="75115AED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0.003</w:t>
            </w:r>
          </w:p>
          <w:p w14:paraId="35DA24EB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  <w:p w14:paraId="0CC717BA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0.001</w:t>
            </w:r>
          </w:p>
          <w:p w14:paraId="4CE5F191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  <w:p w14:paraId="2C712DF4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</w:tc>
        <w:tc>
          <w:tcPr>
            <w:tcW w:w="815" w:type="dxa"/>
            <w:vAlign w:val="bottom"/>
          </w:tcPr>
          <w:p w14:paraId="0CFCC129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0.135</w:t>
            </w:r>
          </w:p>
          <w:p w14:paraId="578AFB5D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  <w:p w14:paraId="09DA04D7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0.564</w:t>
            </w:r>
          </w:p>
          <w:p w14:paraId="0BF86EB8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  <w:p w14:paraId="54BC4EAD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</w:tc>
        <w:tc>
          <w:tcPr>
            <w:tcW w:w="815" w:type="dxa"/>
            <w:vAlign w:val="bottom"/>
          </w:tcPr>
          <w:p w14:paraId="572327C6" w14:textId="77777777" w:rsidR="004F1A92" w:rsidRPr="00EE5407" w:rsidRDefault="004F1A92" w:rsidP="00737BA3">
            <w:pPr>
              <w:suppressLineNumbers/>
              <w:ind w:firstLineChars="50" w:firstLine="98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0.461</w:t>
            </w:r>
          </w:p>
          <w:p w14:paraId="7AB9CA77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  <w:p w14:paraId="44993AE1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pacing w:val="-2"/>
                <w:szCs w:val="20"/>
                <w:lang w:eastAsia="zh-CN"/>
              </w:rPr>
              <w:t xml:space="preserve"> 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0.075</w:t>
            </w:r>
          </w:p>
          <w:p w14:paraId="4574A91F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  <w:p w14:paraId="2788ECDF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</w:p>
        </w:tc>
      </w:tr>
      <w:tr w:rsidR="004F1A92" w:rsidRPr="00EE5407" w14:paraId="68B96377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084B3C80" w14:textId="77777777" w:rsidR="004F1A92" w:rsidRPr="00EE5407" w:rsidRDefault="004F1A92" w:rsidP="00737BA3">
            <w:pPr>
              <w:suppressLineNumbers/>
              <w:ind w:left="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Lymph node metastases</w:t>
            </w:r>
          </w:p>
        </w:tc>
        <w:tc>
          <w:tcPr>
            <w:tcW w:w="1417" w:type="dxa"/>
            <w:vAlign w:val="bottom"/>
          </w:tcPr>
          <w:p w14:paraId="495CA7D5" w14:textId="77777777" w:rsidR="004F1A92" w:rsidRPr="00EE5407" w:rsidRDefault="004F1A92" w:rsidP="00737BA3">
            <w:pPr>
              <w:suppressLineNumbers/>
              <w:ind w:left="113"/>
              <w:rPr>
                <w:rFonts w:ascii="Times New Roman" w:eastAsia="Times New Roman" w:hAnsi="Times New Roman" w:cs="Times New Roman"/>
                <w:color w:val="auto"/>
                <w:spacing w:val="-3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4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164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93.5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418" w:type="dxa"/>
            <w:vAlign w:val="bottom"/>
          </w:tcPr>
          <w:p w14:paraId="029F6C1A" w14:textId="77777777" w:rsidR="004F1A92" w:rsidRPr="00EE5407" w:rsidRDefault="004F1A92" w:rsidP="00737BA3">
            <w:pPr>
              <w:suppressLineNumbers/>
              <w:ind w:left="113"/>
              <w:rPr>
                <w:rFonts w:ascii="Times New Roman" w:eastAsia="Times New Roman" w:hAnsi="Times New Roman" w:cs="Times New Roman"/>
                <w:color w:val="auto"/>
                <w:spacing w:val="-3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3"/>
                <w:szCs w:val="20"/>
              </w:rPr>
              <w:t>1</w:t>
            </w:r>
            <w:r w:rsidRPr="00EE5407">
              <w:rPr>
                <w:rFonts w:ascii="Times New Roman" w:hAnsi="Times New Roman" w:cs="Times New Roman"/>
                <w:color w:val="auto"/>
                <w:spacing w:val="-3"/>
                <w:szCs w:val="20"/>
                <w:lang w:eastAsia="zh-CN"/>
              </w:rPr>
              <w:t>09</w:t>
            </w:r>
            <w:r>
              <w:rPr>
                <w:rFonts w:ascii="Times New Roman" w:eastAsia="Times New Roman" w:hAnsi="Times New Roman" w:cs="Times New Roman"/>
                <w:color w:val="auto"/>
                <w:spacing w:val="-3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3"/>
                <w:szCs w:val="20"/>
                <w:lang w:eastAsia="zh-CN"/>
              </w:rPr>
              <w:t>85.2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3"/>
                <w:szCs w:val="20"/>
              </w:rPr>
              <w:t>%)</w:t>
            </w:r>
          </w:p>
        </w:tc>
        <w:tc>
          <w:tcPr>
            <w:tcW w:w="1418" w:type="dxa"/>
            <w:vAlign w:val="bottom"/>
          </w:tcPr>
          <w:p w14:paraId="3902CD21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9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90.0%)</w:t>
            </w:r>
          </w:p>
        </w:tc>
        <w:tc>
          <w:tcPr>
            <w:tcW w:w="815" w:type="dxa"/>
            <w:vAlign w:val="bottom"/>
          </w:tcPr>
          <w:p w14:paraId="3B8440DC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0.274</w:t>
            </w:r>
          </w:p>
        </w:tc>
        <w:tc>
          <w:tcPr>
            <w:tcW w:w="815" w:type="dxa"/>
            <w:vAlign w:val="bottom"/>
          </w:tcPr>
          <w:p w14:paraId="5BB9088B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815" w:type="dxa"/>
            <w:vAlign w:val="bottom"/>
          </w:tcPr>
          <w:p w14:paraId="6489A76B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815" w:type="dxa"/>
            <w:vAlign w:val="bottom"/>
          </w:tcPr>
          <w:p w14:paraId="0FE8956E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</w:p>
        </w:tc>
      </w:tr>
      <w:tr w:rsidR="004F1A92" w:rsidRPr="00EE5407" w14:paraId="3CB2392C" w14:textId="77777777" w:rsidTr="00737BA3">
        <w:trPr>
          <w:trHeight w:val="269"/>
          <w:jc w:val="center"/>
        </w:trPr>
        <w:tc>
          <w:tcPr>
            <w:tcW w:w="2977" w:type="dxa"/>
            <w:vAlign w:val="bottom"/>
          </w:tcPr>
          <w:p w14:paraId="2B29C983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 xml:space="preserve">Extracapsular extension of metastatic lymph nodes </w:t>
            </w:r>
          </w:p>
        </w:tc>
        <w:tc>
          <w:tcPr>
            <w:tcW w:w="1417" w:type="dxa"/>
            <w:vAlign w:val="bottom"/>
          </w:tcPr>
          <w:p w14:paraId="7D247509" w14:textId="77777777" w:rsidR="004F1A92" w:rsidRPr="00EE5407" w:rsidRDefault="004F1A92" w:rsidP="00737BA3">
            <w:pPr>
              <w:suppressLineNumbers/>
              <w:ind w:left="102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1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566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3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6.8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%)</w:t>
            </w:r>
          </w:p>
        </w:tc>
        <w:tc>
          <w:tcPr>
            <w:tcW w:w="1418" w:type="dxa"/>
            <w:vAlign w:val="bottom"/>
          </w:tcPr>
          <w:p w14:paraId="7AAAE149" w14:textId="77777777" w:rsidR="004F1A92" w:rsidRPr="00EE5407" w:rsidRDefault="004F1A92" w:rsidP="00737BA3">
            <w:pPr>
              <w:suppressLineNumbers/>
              <w:ind w:left="102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30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29.1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418" w:type="dxa"/>
            <w:vAlign w:val="bottom"/>
          </w:tcPr>
          <w:p w14:paraId="0891BA04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4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50.0%)</w:t>
            </w:r>
          </w:p>
        </w:tc>
        <w:tc>
          <w:tcPr>
            <w:tcW w:w="815" w:type="dxa"/>
            <w:vAlign w:val="bottom"/>
          </w:tcPr>
          <w:p w14:paraId="5999CEBE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0.182</w:t>
            </w:r>
          </w:p>
        </w:tc>
        <w:tc>
          <w:tcPr>
            <w:tcW w:w="815" w:type="dxa"/>
            <w:vAlign w:val="bottom"/>
          </w:tcPr>
          <w:p w14:paraId="7C9D3E10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</w:tc>
        <w:tc>
          <w:tcPr>
            <w:tcW w:w="815" w:type="dxa"/>
            <w:vAlign w:val="bottom"/>
          </w:tcPr>
          <w:p w14:paraId="3762F35C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</w:tc>
        <w:tc>
          <w:tcPr>
            <w:tcW w:w="815" w:type="dxa"/>
            <w:vAlign w:val="bottom"/>
          </w:tcPr>
          <w:p w14:paraId="6A1EDA86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</w:p>
        </w:tc>
      </w:tr>
      <w:tr w:rsidR="004F1A92" w:rsidRPr="00EE5407" w14:paraId="6A46DCDD" w14:textId="77777777" w:rsidTr="00737BA3">
        <w:trPr>
          <w:trHeight w:val="797"/>
          <w:jc w:val="center"/>
        </w:trPr>
        <w:tc>
          <w:tcPr>
            <w:tcW w:w="2977" w:type="dxa"/>
            <w:vAlign w:val="bottom"/>
          </w:tcPr>
          <w:p w14:paraId="1C481571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1"/>
                <w:szCs w:val="20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N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8"/>
                <w:szCs w:val="20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stage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1"/>
                <w:szCs w:val="20"/>
              </w:rPr>
              <w:t xml:space="preserve"> </w:t>
            </w:r>
          </w:p>
          <w:p w14:paraId="146B5C55" w14:textId="77777777" w:rsidR="004F1A92" w:rsidRPr="00EE5407" w:rsidRDefault="004F1A92" w:rsidP="00737BA3">
            <w:pPr>
              <w:suppressLineNumbers/>
              <w:ind w:firstLineChars="100" w:firstLine="202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1"/>
                <w:szCs w:val="20"/>
              </w:rPr>
              <w:t>N0</w:t>
            </w:r>
          </w:p>
          <w:p w14:paraId="75C1D8E8" w14:textId="77777777" w:rsidR="004F1A92" w:rsidRPr="00EE5407" w:rsidRDefault="004F1A92" w:rsidP="00737BA3">
            <w:pPr>
              <w:suppressLineNumbers/>
              <w:ind w:firstLineChars="100" w:firstLine="200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zCs w:val="20"/>
              </w:rPr>
              <w:t>N1a</w:t>
            </w:r>
          </w:p>
          <w:p w14:paraId="28AB26AE" w14:textId="77777777" w:rsidR="004F1A92" w:rsidRPr="00EE5407" w:rsidRDefault="004F1A92" w:rsidP="00737BA3">
            <w:pPr>
              <w:suppressLineNumbers/>
              <w:ind w:firstLineChars="100" w:firstLine="200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zCs w:val="20"/>
              </w:rPr>
              <w:t>N1b</w:t>
            </w:r>
          </w:p>
        </w:tc>
        <w:tc>
          <w:tcPr>
            <w:tcW w:w="1417" w:type="dxa"/>
            <w:vAlign w:val="bottom"/>
          </w:tcPr>
          <w:p w14:paraId="48F7B85A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  <w:p w14:paraId="6268380C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289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6.4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  <w:p w14:paraId="533B1F04" w14:textId="77777777" w:rsidR="004F1A92" w:rsidRPr="00EE5407" w:rsidRDefault="004F1A92" w:rsidP="00737BA3">
            <w:pPr>
              <w:suppressLineNumbers/>
              <w:ind w:left="97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1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575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3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4.8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%)</w:t>
            </w:r>
          </w:p>
          <w:p w14:paraId="1E21C38F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2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589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5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7.2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418" w:type="dxa"/>
            <w:vAlign w:val="bottom"/>
          </w:tcPr>
          <w:p w14:paraId="1057F608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  <w:p w14:paraId="19864369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12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9.8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  <w:p w14:paraId="4ED4D6F4" w14:textId="77777777" w:rsidR="004F1A92" w:rsidRPr="00EE5407" w:rsidRDefault="004F1A92" w:rsidP="00737BA3">
            <w:pPr>
              <w:suppressLineNumbers/>
              <w:ind w:left="97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57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46.7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  <w:p w14:paraId="5647373D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53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43.4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418" w:type="dxa"/>
            <w:vAlign w:val="bottom"/>
          </w:tcPr>
          <w:p w14:paraId="051F0EE2" w14:textId="77777777" w:rsidR="004F1A92" w:rsidRPr="00EE5407" w:rsidRDefault="004F1A92" w:rsidP="00737BA3">
            <w:pPr>
              <w:suppressLineNumbers/>
              <w:ind w:left="99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  <w:p w14:paraId="138AA0E9" w14:textId="77777777" w:rsidR="004F1A92" w:rsidRPr="00EE5407" w:rsidRDefault="004F1A92" w:rsidP="00737BA3">
            <w:pPr>
              <w:suppressLineNumbers/>
              <w:ind w:left="99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0.0%)</w:t>
            </w:r>
          </w:p>
          <w:p w14:paraId="484BD5F3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11.1%)</w:t>
            </w:r>
          </w:p>
          <w:p w14:paraId="205B93CF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8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88.9%)</w:t>
            </w:r>
          </w:p>
        </w:tc>
        <w:tc>
          <w:tcPr>
            <w:tcW w:w="815" w:type="dxa"/>
            <w:vAlign w:val="bottom"/>
          </w:tcPr>
          <w:p w14:paraId="74423F71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  <w:p w14:paraId="2C88CAB0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  <w:p w14:paraId="16D48680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0.006</w:t>
            </w:r>
          </w:p>
          <w:p w14:paraId="723897B1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</w:tc>
        <w:tc>
          <w:tcPr>
            <w:tcW w:w="815" w:type="dxa"/>
            <w:vAlign w:val="bottom"/>
          </w:tcPr>
          <w:p w14:paraId="00204E2D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  <w:p w14:paraId="7263C4F9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  <w:p w14:paraId="7888803D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0.005</w:t>
            </w:r>
          </w:p>
          <w:p w14:paraId="27AC8F16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</w:tc>
        <w:tc>
          <w:tcPr>
            <w:tcW w:w="815" w:type="dxa"/>
            <w:vAlign w:val="bottom"/>
          </w:tcPr>
          <w:p w14:paraId="21F9FA43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  <w:p w14:paraId="0E02A9D2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  <w:p w14:paraId="173989B9" w14:textId="77777777" w:rsidR="004F1A92" w:rsidRPr="00EE5407" w:rsidRDefault="004F1A92" w:rsidP="00737BA3">
            <w:pPr>
              <w:suppressLineNumbers/>
              <w:ind w:firstLineChars="50" w:firstLine="99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0.295</w:t>
            </w:r>
          </w:p>
          <w:p w14:paraId="15654D09" w14:textId="77777777" w:rsidR="004F1A92" w:rsidRPr="00EE5407" w:rsidRDefault="004F1A92" w:rsidP="00737BA3">
            <w:pPr>
              <w:suppressLineNumbers/>
              <w:ind w:firstLineChars="50" w:firstLine="99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</w:tc>
        <w:tc>
          <w:tcPr>
            <w:tcW w:w="815" w:type="dxa"/>
            <w:vAlign w:val="bottom"/>
          </w:tcPr>
          <w:p w14:paraId="6A49090A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  <w:p w14:paraId="0EECBC5F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  <w:p w14:paraId="2B034608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0.036</w:t>
            </w:r>
          </w:p>
          <w:p w14:paraId="37A25941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</w:p>
        </w:tc>
      </w:tr>
      <w:tr w:rsidR="004F1A92" w:rsidRPr="00EE5407" w14:paraId="672E3DAB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3B940AB6" w14:textId="77777777" w:rsidR="004F1A92" w:rsidRPr="00EE5407" w:rsidRDefault="004F1A92" w:rsidP="00737BA3">
            <w:pPr>
              <w:suppressLineNumbers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M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etastatic lymph node </w:t>
            </w:r>
            <w:proofErr w:type="gramStart"/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ratio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eastAsia="宋体" w:hAnsi="Times New Roman" w:cs="Times New Roman"/>
                <w:color w:val="auto"/>
                <w:spacing w:val="-1"/>
                <w:szCs w:val="20"/>
                <w:lang w:eastAsia="zh-CN"/>
              </w:rPr>
              <w:t>%)</w:t>
            </w: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vertAlign w:val="superscript"/>
                <w:lang w:eastAsia="zh-CN"/>
              </w:rPr>
              <w:t>b</w:t>
            </w:r>
            <w:proofErr w:type="gramEnd"/>
          </w:p>
        </w:tc>
        <w:tc>
          <w:tcPr>
            <w:tcW w:w="1417" w:type="dxa"/>
            <w:vAlign w:val="bottom"/>
          </w:tcPr>
          <w:p w14:paraId="396BCEB2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33.3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15.4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–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55.4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)</w:t>
            </w:r>
          </w:p>
        </w:tc>
        <w:tc>
          <w:tcPr>
            <w:tcW w:w="1418" w:type="dxa"/>
            <w:vAlign w:val="bottom"/>
          </w:tcPr>
          <w:p w14:paraId="77E54FB0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31.0</w:t>
            </w:r>
            <w:r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lang w:eastAsia="zh-CN"/>
              </w:rPr>
              <w:t>4.6</w:t>
            </w:r>
            <w:r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–</w:t>
            </w: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lang w:eastAsia="zh-CN"/>
              </w:rPr>
              <w:t>55.9</w:t>
            </w: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)</w:t>
            </w:r>
          </w:p>
        </w:tc>
        <w:tc>
          <w:tcPr>
            <w:tcW w:w="1418" w:type="dxa"/>
            <w:vAlign w:val="bottom"/>
          </w:tcPr>
          <w:p w14:paraId="332F08A7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24.3</w:t>
            </w:r>
            <w:r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2"/>
                <w:szCs w:val="20"/>
                <w:lang w:eastAsia="zh-CN"/>
              </w:rPr>
              <w:t>10.4</w:t>
            </w:r>
            <w:r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–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2"/>
                <w:szCs w:val="20"/>
                <w:lang w:eastAsia="zh-CN"/>
              </w:rPr>
              <w:t>44.5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)</w:t>
            </w:r>
          </w:p>
        </w:tc>
        <w:tc>
          <w:tcPr>
            <w:tcW w:w="815" w:type="dxa"/>
            <w:vAlign w:val="bottom"/>
          </w:tcPr>
          <w:p w14:paraId="2E6BAFEF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0.416</w:t>
            </w:r>
          </w:p>
        </w:tc>
        <w:tc>
          <w:tcPr>
            <w:tcW w:w="815" w:type="dxa"/>
            <w:vAlign w:val="bottom"/>
          </w:tcPr>
          <w:p w14:paraId="74491F50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</w:tc>
        <w:tc>
          <w:tcPr>
            <w:tcW w:w="815" w:type="dxa"/>
            <w:vAlign w:val="bottom"/>
          </w:tcPr>
          <w:p w14:paraId="344348CF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</w:tc>
        <w:tc>
          <w:tcPr>
            <w:tcW w:w="815" w:type="dxa"/>
            <w:vAlign w:val="bottom"/>
          </w:tcPr>
          <w:p w14:paraId="144CF3B6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</w:tc>
      </w:tr>
      <w:tr w:rsidR="004F1A92" w:rsidRPr="00EE5407" w14:paraId="0B394DC5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7400BDEE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Disease stage</w:t>
            </w:r>
          </w:p>
          <w:p w14:paraId="5B835A7B" w14:textId="77777777" w:rsidR="004F1A92" w:rsidRPr="00EE5407" w:rsidRDefault="004F1A92" w:rsidP="00737BA3">
            <w:pPr>
              <w:suppressLineNumbers/>
              <w:ind w:firstLineChars="100" w:firstLine="196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I/II</w:t>
            </w:r>
          </w:p>
          <w:p w14:paraId="593306CF" w14:textId="77777777" w:rsidR="004F1A92" w:rsidRPr="00EE5407" w:rsidRDefault="004F1A92" w:rsidP="00737BA3">
            <w:pPr>
              <w:suppressLineNumbers/>
              <w:ind w:firstLineChars="100" w:firstLine="196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III/IV</w:t>
            </w:r>
          </w:p>
        </w:tc>
        <w:tc>
          <w:tcPr>
            <w:tcW w:w="1417" w:type="dxa"/>
            <w:vAlign w:val="bottom"/>
          </w:tcPr>
          <w:p w14:paraId="15992325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  <w:p w14:paraId="2EE60428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4285</w:t>
            </w:r>
            <w:r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96.5%)</w:t>
            </w:r>
          </w:p>
          <w:p w14:paraId="493A3179" w14:textId="77777777" w:rsidR="004F1A92" w:rsidRPr="00EE5407" w:rsidRDefault="004F1A92" w:rsidP="00737BA3">
            <w:pPr>
              <w:suppressLineNumbers/>
              <w:ind w:firstLineChars="50" w:firstLine="98"/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154</w:t>
            </w:r>
            <w:r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3.5%)</w:t>
            </w:r>
          </w:p>
        </w:tc>
        <w:tc>
          <w:tcPr>
            <w:tcW w:w="1418" w:type="dxa"/>
            <w:vAlign w:val="bottom"/>
          </w:tcPr>
          <w:p w14:paraId="5888B89C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</w:p>
          <w:p w14:paraId="101F27B8" w14:textId="77777777" w:rsidR="004F1A92" w:rsidRPr="00EE5407" w:rsidRDefault="004F1A92" w:rsidP="00737BA3">
            <w:pPr>
              <w:suppressLineNumbers/>
              <w:ind w:firstLineChars="50" w:firstLine="100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126</w:t>
            </w:r>
            <w:r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98.4%)</w:t>
            </w:r>
          </w:p>
          <w:p w14:paraId="164378AA" w14:textId="77777777" w:rsidR="004F1A92" w:rsidRPr="00EE5407" w:rsidRDefault="004F1A92" w:rsidP="00737BA3">
            <w:pPr>
              <w:suppressLineNumbers/>
              <w:ind w:firstLineChars="50" w:firstLine="100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2</w:t>
            </w:r>
            <w:r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1.6%)</w:t>
            </w:r>
          </w:p>
        </w:tc>
        <w:tc>
          <w:tcPr>
            <w:tcW w:w="1418" w:type="dxa"/>
            <w:vAlign w:val="bottom"/>
          </w:tcPr>
          <w:p w14:paraId="3578DBCA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  <w:p w14:paraId="7894998A" w14:textId="77777777" w:rsidR="004F1A92" w:rsidRPr="00EE5407" w:rsidRDefault="004F1A92" w:rsidP="00737B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10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100.0%)</w:t>
            </w:r>
          </w:p>
          <w:p w14:paraId="77D33612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0.0%)</w:t>
            </w:r>
          </w:p>
        </w:tc>
        <w:tc>
          <w:tcPr>
            <w:tcW w:w="815" w:type="dxa"/>
            <w:vAlign w:val="bottom"/>
          </w:tcPr>
          <w:p w14:paraId="7CCE42F4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  <w:p w14:paraId="0FEB7292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0.524</w:t>
            </w:r>
          </w:p>
        </w:tc>
        <w:tc>
          <w:tcPr>
            <w:tcW w:w="815" w:type="dxa"/>
            <w:vAlign w:val="bottom"/>
          </w:tcPr>
          <w:p w14:paraId="5696FC1E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</w:tc>
        <w:tc>
          <w:tcPr>
            <w:tcW w:w="815" w:type="dxa"/>
            <w:vAlign w:val="bottom"/>
          </w:tcPr>
          <w:p w14:paraId="7952E3C3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</w:tc>
        <w:tc>
          <w:tcPr>
            <w:tcW w:w="815" w:type="dxa"/>
            <w:vAlign w:val="bottom"/>
          </w:tcPr>
          <w:p w14:paraId="7BF89A03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</w:tc>
      </w:tr>
      <w:tr w:rsidR="004F1A92" w:rsidRPr="00EE5407" w14:paraId="6201F0BD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3069289A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lang w:eastAsia="zh-CN"/>
              </w:rPr>
              <w:t>R</w:t>
            </w: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isk stratification</w:t>
            </w:r>
          </w:p>
          <w:p w14:paraId="4D4771F6" w14:textId="77777777" w:rsidR="004F1A92" w:rsidRPr="00EE5407" w:rsidRDefault="004F1A92" w:rsidP="00737BA3">
            <w:pPr>
              <w:suppressLineNumbers/>
              <w:ind w:firstLineChars="100" w:firstLine="200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Low</w:t>
            </w:r>
          </w:p>
          <w:p w14:paraId="48EBD849" w14:textId="77777777" w:rsidR="004F1A92" w:rsidRPr="00EE5407" w:rsidRDefault="004F1A92" w:rsidP="00737BA3">
            <w:pPr>
              <w:suppressLineNumbers/>
              <w:ind w:firstLineChars="100" w:firstLine="200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 xml:space="preserve">Intermediate </w:t>
            </w:r>
          </w:p>
          <w:p w14:paraId="1AD55445" w14:textId="77777777" w:rsidR="004F1A92" w:rsidRPr="00EE5407" w:rsidRDefault="004F1A92" w:rsidP="00737BA3">
            <w:pPr>
              <w:suppressLineNumbers/>
              <w:ind w:firstLineChars="100" w:firstLine="200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High</w:t>
            </w:r>
          </w:p>
        </w:tc>
        <w:tc>
          <w:tcPr>
            <w:tcW w:w="1417" w:type="dxa"/>
            <w:vAlign w:val="bottom"/>
          </w:tcPr>
          <w:p w14:paraId="050E9630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  <w:p w14:paraId="1BA46EFB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387</w:t>
            </w:r>
            <w:r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8.7%)</w:t>
            </w:r>
          </w:p>
          <w:p w14:paraId="0E4247DD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3160</w:t>
            </w:r>
            <w:r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70.9%)</w:t>
            </w:r>
          </w:p>
          <w:p w14:paraId="1FCB9100" w14:textId="77777777" w:rsidR="004F1A92" w:rsidRPr="00EE5407" w:rsidRDefault="004F1A92" w:rsidP="00737BA3">
            <w:pPr>
              <w:suppressLineNumbers/>
              <w:ind w:firstLineChars="50" w:firstLine="98"/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892</w:t>
            </w:r>
            <w:r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20.4%)</w:t>
            </w:r>
          </w:p>
        </w:tc>
        <w:tc>
          <w:tcPr>
            <w:tcW w:w="1418" w:type="dxa"/>
            <w:vAlign w:val="bottom"/>
          </w:tcPr>
          <w:p w14:paraId="5F866AD0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</w:p>
          <w:p w14:paraId="42BCA825" w14:textId="77777777" w:rsidR="004F1A92" w:rsidRPr="00EE5407" w:rsidRDefault="004F1A92" w:rsidP="00737BA3">
            <w:pPr>
              <w:suppressLineNumbers/>
              <w:ind w:firstLineChars="50" w:firstLine="100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12</w:t>
            </w:r>
            <w:r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9.4%)</w:t>
            </w:r>
          </w:p>
          <w:p w14:paraId="5A8B7393" w14:textId="77777777" w:rsidR="004F1A92" w:rsidRPr="00EE5407" w:rsidRDefault="004F1A92" w:rsidP="00737BA3">
            <w:pPr>
              <w:suppressLineNumbers/>
              <w:ind w:firstLineChars="50" w:firstLine="100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90</w:t>
            </w:r>
            <w:r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70.3%)</w:t>
            </w:r>
          </w:p>
          <w:p w14:paraId="32DDA9F7" w14:textId="77777777" w:rsidR="004F1A92" w:rsidRPr="00EE5407" w:rsidRDefault="004F1A92" w:rsidP="00737BA3">
            <w:pPr>
              <w:suppressLineNumbers/>
              <w:ind w:firstLineChars="50" w:firstLine="100"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21</w:t>
            </w:r>
            <w:r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16.4%)</w:t>
            </w:r>
          </w:p>
        </w:tc>
        <w:tc>
          <w:tcPr>
            <w:tcW w:w="1418" w:type="dxa"/>
            <w:vAlign w:val="bottom"/>
          </w:tcPr>
          <w:p w14:paraId="7CCE4138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  <w:p w14:paraId="0FA8EF0B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0</w:t>
            </w:r>
            <w:r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0.0%)</w:t>
            </w:r>
          </w:p>
          <w:p w14:paraId="5EE72979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9</w:t>
            </w:r>
            <w:r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90.0%)</w:t>
            </w:r>
          </w:p>
          <w:p w14:paraId="652EF4CD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1</w:t>
            </w:r>
            <w:r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10.0%)</w:t>
            </w:r>
          </w:p>
        </w:tc>
        <w:tc>
          <w:tcPr>
            <w:tcW w:w="815" w:type="dxa"/>
            <w:vAlign w:val="bottom"/>
          </w:tcPr>
          <w:p w14:paraId="55724140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  <w:p w14:paraId="1B3E19DB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  <w:p w14:paraId="3872A5B9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0.754</w:t>
            </w:r>
          </w:p>
          <w:p w14:paraId="214C88C5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</w:tc>
        <w:tc>
          <w:tcPr>
            <w:tcW w:w="815" w:type="dxa"/>
            <w:vAlign w:val="bottom"/>
          </w:tcPr>
          <w:p w14:paraId="1027A9E3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</w:tc>
        <w:tc>
          <w:tcPr>
            <w:tcW w:w="815" w:type="dxa"/>
            <w:vAlign w:val="bottom"/>
          </w:tcPr>
          <w:p w14:paraId="5CAD2568" w14:textId="77777777" w:rsidR="004F1A92" w:rsidRPr="00EE5407" w:rsidRDefault="004F1A92" w:rsidP="00737B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</w:p>
        </w:tc>
        <w:tc>
          <w:tcPr>
            <w:tcW w:w="815" w:type="dxa"/>
            <w:vAlign w:val="bottom"/>
          </w:tcPr>
          <w:p w14:paraId="7980EC9B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</w:tc>
      </w:tr>
      <w:tr w:rsidR="004F1A92" w:rsidRPr="00EE5407" w14:paraId="1FE7C876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7F7D7B5E" w14:textId="77777777" w:rsidR="004F1A92" w:rsidRPr="00EE5407" w:rsidRDefault="004F1A92" w:rsidP="00737BA3">
            <w:pPr>
              <w:suppressLineNumbers/>
              <w:ind w:left="4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zCs w:val="20"/>
              </w:rPr>
              <w:t>With Hashimoto thyroid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itis</w:t>
            </w:r>
          </w:p>
        </w:tc>
        <w:tc>
          <w:tcPr>
            <w:tcW w:w="1417" w:type="dxa"/>
            <w:vAlign w:val="bottom"/>
          </w:tcPr>
          <w:p w14:paraId="0BF2B6E5" w14:textId="77777777" w:rsidR="004F1A92" w:rsidRPr="00EE5407" w:rsidRDefault="004F1A92" w:rsidP="00737BA3">
            <w:pPr>
              <w:suppressLineNumbers/>
              <w:ind w:left="102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1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217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2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8.4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%)</w:t>
            </w:r>
          </w:p>
        </w:tc>
        <w:tc>
          <w:tcPr>
            <w:tcW w:w="1418" w:type="dxa"/>
            <w:vAlign w:val="bottom"/>
          </w:tcPr>
          <w:p w14:paraId="795F1879" w14:textId="77777777" w:rsidR="004F1A92" w:rsidRPr="00EE5407" w:rsidRDefault="004F1A92" w:rsidP="00737BA3">
            <w:pPr>
              <w:suppressLineNumbers/>
              <w:ind w:left="102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38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29.9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418" w:type="dxa"/>
            <w:vAlign w:val="bottom"/>
          </w:tcPr>
          <w:p w14:paraId="503ADD61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3</w:t>
            </w:r>
            <w:r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30.0%)</w:t>
            </w:r>
          </w:p>
        </w:tc>
        <w:tc>
          <w:tcPr>
            <w:tcW w:w="815" w:type="dxa"/>
            <w:vAlign w:val="bottom"/>
          </w:tcPr>
          <w:p w14:paraId="7D4BC327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0.859</w:t>
            </w:r>
          </w:p>
        </w:tc>
        <w:tc>
          <w:tcPr>
            <w:tcW w:w="815" w:type="dxa"/>
            <w:vAlign w:val="bottom"/>
          </w:tcPr>
          <w:p w14:paraId="5E8AA51B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</w:pPr>
          </w:p>
        </w:tc>
        <w:tc>
          <w:tcPr>
            <w:tcW w:w="815" w:type="dxa"/>
            <w:vAlign w:val="bottom"/>
          </w:tcPr>
          <w:p w14:paraId="07ECD30E" w14:textId="77777777" w:rsidR="004F1A92" w:rsidRPr="00EE5407" w:rsidRDefault="004F1A92" w:rsidP="00737BA3">
            <w:pPr>
              <w:suppressLineNumbers/>
              <w:ind w:left="112"/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</w:pPr>
          </w:p>
        </w:tc>
        <w:tc>
          <w:tcPr>
            <w:tcW w:w="815" w:type="dxa"/>
            <w:vAlign w:val="bottom"/>
          </w:tcPr>
          <w:p w14:paraId="23697630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</w:p>
        </w:tc>
      </w:tr>
      <w:tr w:rsidR="004F1A92" w:rsidRPr="00EE5407" w14:paraId="5360F601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1A02131D" w14:textId="77777777" w:rsidR="004F1A92" w:rsidRPr="00EE5407" w:rsidRDefault="004F1A92" w:rsidP="00737BA3">
            <w:pPr>
              <w:suppressLineNumbers/>
              <w:ind w:left="4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With nodular goiter </w:t>
            </w:r>
          </w:p>
        </w:tc>
        <w:tc>
          <w:tcPr>
            <w:tcW w:w="1417" w:type="dxa"/>
            <w:vAlign w:val="bottom"/>
          </w:tcPr>
          <w:p w14:paraId="5CA3F482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2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559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59.7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418" w:type="dxa"/>
            <w:vAlign w:val="bottom"/>
          </w:tcPr>
          <w:p w14:paraId="18E8092E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70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55.1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418" w:type="dxa"/>
            <w:vAlign w:val="bottom"/>
          </w:tcPr>
          <w:p w14:paraId="18B4D70C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8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80.0%)</w:t>
            </w:r>
          </w:p>
        </w:tc>
        <w:tc>
          <w:tcPr>
            <w:tcW w:w="815" w:type="dxa"/>
            <w:vAlign w:val="bottom"/>
          </w:tcPr>
          <w:p w14:paraId="6CAA96B6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0.258</w:t>
            </w:r>
          </w:p>
        </w:tc>
        <w:tc>
          <w:tcPr>
            <w:tcW w:w="815" w:type="dxa"/>
            <w:vAlign w:val="bottom"/>
          </w:tcPr>
          <w:p w14:paraId="6764BC86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815" w:type="dxa"/>
            <w:vAlign w:val="bottom"/>
          </w:tcPr>
          <w:p w14:paraId="1EA15CFD" w14:textId="77777777" w:rsidR="004F1A92" w:rsidRPr="00EE5407" w:rsidRDefault="004F1A92" w:rsidP="00737BA3">
            <w:pPr>
              <w:suppressLineNumbers/>
              <w:ind w:left="96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815" w:type="dxa"/>
            <w:vAlign w:val="bottom"/>
          </w:tcPr>
          <w:p w14:paraId="2F791680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</w:p>
        </w:tc>
      </w:tr>
      <w:tr w:rsidR="004F1A92" w:rsidRPr="00EE5407" w14:paraId="6DDF7B54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49CA6578" w14:textId="77777777" w:rsidR="004F1A92" w:rsidRPr="00EE5407" w:rsidRDefault="004F1A92" w:rsidP="00737BA3">
            <w:pPr>
              <w:suppressLineNumbers/>
              <w:ind w:left="4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zCs w:val="20"/>
              </w:rPr>
              <w:t>Maximal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1"/>
                <w:szCs w:val="20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zCs w:val="20"/>
              </w:rPr>
              <w:t>diameter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1"/>
                <w:szCs w:val="20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zCs w:val="20"/>
              </w:rPr>
              <w:t>of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5"/>
                <w:szCs w:val="20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zCs w:val="20"/>
              </w:rPr>
              <w:t>the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1"/>
                <w:szCs w:val="20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zCs w:val="20"/>
              </w:rPr>
              <w:t>metastatic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1"/>
                <w:szCs w:val="20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zCs w:val="20"/>
              </w:rPr>
              <w:t>lymph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1"/>
                <w:szCs w:val="20"/>
              </w:rPr>
              <w:t xml:space="preserve"> </w:t>
            </w:r>
            <w:proofErr w:type="gramStart"/>
            <w:r w:rsidRPr="00EE5407">
              <w:rPr>
                <w:rFonts w:ascii="Times New Roman" w:eastAsia="Times New Roman" w:hAnsi="Times New Roman" w:cs="Times New Roman"/>
                <w:color w:val="auto"/>
                <w:szCs w:val="20"/>
              </w:rPr>
              <w:t>nodes</w:t>
            </w: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pacing w:val="1"/>
                <w:szCs w:val="20"/>
              </w:rPr>
              <w:t xml:space="preserve"> (</w:t>
            </w:r>
            <w:proofErr w:type="gramEnd"/>
            <w:r w:rsidRPr="00EE5407">
              <w:rPr>
                <w:rFonts w:ascii="Times New Roman" w:eastAsia="Times New Roman" w:hAnsi="Times New Roman" w:cs="Times New Roman"/>
                <w:color w:val="auto"/>
                <w:szCs w:val="20"/>
              </w:rPr>
              <w:t>cm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1"/>
                <w:szCs w:val="20"/>
              </w:rPr>
              <w:t>)</w:t>
            </w: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vertAlign w:val="superscript"/>
                <w:lang w:eastAsia="zh-CN"/>
              </w:rPr>
              <w:t>b</w:t>
            </w:r>
          </w:p>
        </w:tc>
        <w:tc>
          <w:tcPr>
            <w:tcW w:w="1417" w:type="dxa"/>
            <w:vAlign w:val="bottom"/>
          </w:tcPr>
          <w:p w14:paraId="74A39604" w14:textId="77777777" w:rsidR="004F1A92" w:rsidRPr="00EE5407" w:rsidRDefault="004F1A92" w:rsidP="00737BA3">
            <w:pPr>
              <w:suppressLineNumbers/>
              <w:ind w:left="113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0.8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0.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5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–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1</w:t>
            </w:r>
            <w:r w:rsidRPr="00EE5407">
              <w:rPr>
                <w:rFonts w:ascii="Times New Roman" w:eastAsia="宋体" w:hAnsi="Times New Roman" w:cs="Times New Roman"/>
                <w:color w:val="auto"/>
                <w:spacing w:val="-1"/>
                <w:szCs w:val="20"/>
                <w:lang w:eastAsia="zh-CN"/>
              </w:rPr>
              <w:t>.3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)</w:t>
            </w:r>
          </w:p>
        </w:tc>
        <w:tc>
          <w:tcPr>
            <w:tcW w:w="1418" w:type="dxa"/>
            <w:vAlign w:val="bottom"/>
          </w:tcPr>
          <w:p w14:paraId="42BF0719" w14:textId="77777777" w:rsidR="004F1A92" w:rsidRPr="00EE5407" w:rsidRDefault="004F1A92" w:rsidP="00737BA3">
            <w:pPr>
              <w:suppressLineNumbers/>
              <w:ind w:left="113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0.6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2"/>
                <w:szCs w:val="20"/>
                <w:lang w:eastAsia="zh-CN"/>
              </w:rPr>
              <w:t>0.4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–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2"/>
                <w:szCs w:val="20"/>
                <w:lang w:eastAsia="zh-CN"/>
              </w:rPr>
              <w:t>1.2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)</w:t>
            </w:r>
          </w:p>
        </w:tc>
        <w:tc>
          <w:tcPr>
            <w:tcW w:w="1418" w:type="dxa"/>
            <w:vAlign w:val="bottom"/>
          </w:tcPr>
          <w:p w14:paraId="3580166F" w14:textId="77777777" w:rsidR="004F1A92" w:rsidRPr="00EE5407" w:rsidRDefault="004F1A92" w:rsidP="00737BA3">
            <w:pPr>
              <w:suppressLineNumbers/>
              <w:ind w:left="98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1.1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1.0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–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1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8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)</w:t>
            </w:r>
          </w:p>
        </w:tc>
        <w:tc>
          <w:tcPr>
            <w:tcW w:w="815" w:type="dxa"/>
            <w:vAlign w:val="bottom"/>
          </w:tcPr>
          <w:p w14:paraId="0DE97DB0" w14:textId="77777777" w:rsidR="004F1A92" w:rsidRPr="00EE5407" w:rsidRDefault="004F1A92" w:rsidP="00737BA3">
            <w:pPr>
              <w:suppressLineNumbers/>
              <w:ind w:left="98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0.009</w:t>
            </w:r>
          </w:p>
        </w:tc>
        <w:tc>
          <w:tcPr>
            <w:tcW w:w="815" w:type="dxa"/>
            <w:vAlign w:val="bottom"/>
          </w:tcPr>
          <w:p w14:paraId="518788DA" w14:textId="77777777" w:rsidR="004F1A92" w:rsidRPr="00EE5407" w:rsidRDefault="004F1A92" w:rsidP="00737BA3">
            <w:pPr>
              <w:suppressLineNumbers/>
              <w:ind w:left="98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0.016</w:t>
            </w:r>
          </w:p>
        </w:tc>
        <w:tc>
          <w:tcPr>
            <w:tcW w:w="815" w:type="dxa"/>
            <w:vAlign w:val="bottom"/>
          </w:tcPr>
          <w:p w14:paraId="5799EAB6" w14:textId="77777777" w:rsidR="004F1A92" w:rsidRPr="00EE5407" w:rsidRDefault="004F1A92" w:rsidP="00737BA3">
            <w:pPr>
              <w:suppressLineNumbers/>
              <w:ind w:left="98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0.056</w:t>
            </w:r>
          </w:p>
        </w:tc>
        <w:tc>
          <w:tcPr>
            <w:tcW w:w="815" w:type="dxa"/>
            <w:vAlign w:val="bottom"/>
          </w:tcPr>
          <w:p w14:paraId="46CE27F3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0.014</w:t>
            </w:r>
          </w:p>
        </w:tc>
      </w:tr>
      <w:tr w:rsidR="004F1A92" w:rsidRPr="00EE5407" w14:paraId="57478E80" w14:textId="77777777" w:rsidTr="00737BA3">
        <w:trPr>
          <w:trHeight w:val="221"/>
          <w:jc w:val="center"/>
        </w:trPr>
        <w:tc>
          <w:tcPr>
            <w:tcW w:w="2977" w:type="dxa"/>
            <w:tcBorders>
              <w:bottom w:val="single" w:sz="2" w:space="0" w:color="auto"/>
            </w:tcBorders>
            <w:vAlign w:val="bottom"/>
          </w:tcPr>
          <w:p w14:paraId="318B2E7E" w14:textId="77777777" w:rsidR="004F1A92" w:rsidRPr="00EE5407" w:rsidRDefault="004F1A92" w:rsidP="00737BA3">
            <w:pPr>
              <w:suppressLineNumbers/>
              <w:ind w:left="4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zCs w:val="20"/>
              </w:rPr>
              <w:t xml:space="preserve">Maximal metastatic lymph nodes </w:t>
            </w:r>
            <w:proofErr w:type="gramStart"/>
            <w:r w:rsidRPr="00EE5407">
              <w:rPr>
                <w:rFonts w:ascii="Times New Roman" w:eastAsia="Times New Roman" w:hAnsi="Times New Roman" w:cs="Times New Roman"/>
                <w:color w:val="auto"/>
                <w:szCs w:val="20"/>
              </w:rPr>
              <w:t>foci</w:t>
            </w: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Cs w:val="20"/>
              </w:rPr>
              <w:t xml:space="preserve"> (</w:t>
            </w:r>
            <w:proofErr w:type="gramEnd"/>
            <w:r w:rsidRPr="00EE5407">
              <w:rPr>
                <w:rFonts w:ascii="Times New Roman" w:eastAsia="Times New Roman" w:hAnsi="Times New Roman" w:cs="Times New Roman"/>
                <w:color w:val="auto"/>
                <w:szCs w:val="20"/>
              </w:rPr>
              <w:t>cm)</w:t>
            </w: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vertAlign w:val="superscript"/>
                <w:lang w:eastAsia="zh-CN"/>
              </w:rPr>
              <w:t>b</w:t>
            </w:r>
          </w:p>
        </w:tc>
        <w:tc>
          <w:tcPr>
            <w:tcW w:w="1417" w:type="dxa"/>
            <w:tcBorders>
              <w:bottom w:val="single" w:sz="2" w:space="0" w:color="auto"/>
            </w:tcBorders>
            <w:vAlign w:val="bottom"/>
          </w:tcPr>
          <w:p w14:paraId="43835DAF" w14:textId="77777777" w:rsidR="004F1A92" w:rsidRPr="00EE5407" w:rsidRDefault="004F1A92" w:rsidP="00737BA3">
            <w:pPr>
              <w:suppressLineNumbers/>
              <w:ind w:left="113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0.5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0.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–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1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.0)</w:t>
            </w:r>
          </w:p>
        </w:tc>
        <w:tc>
          <w:tcPr>
            <w:tcW w:w="1418" w:type="dxa"/>
            <w:tcBorders>
              <w:bottom w:val="single" w:sz="2" w:space="0" w:color="auto"/>
            </w:tcBorders>
            <w:vAlign w:val="bottom"/>
          </w:tcPr>
          <w:p w14:paraId="21ADC81C" w14:textId="77777777" w:rsidR="004F1A92" w:rsidRPr="00EE5407" w:rsidRDefault="004F1A92" w:rsidP="00737BA3">
            <w:pPr>
              <w:suppressLineNumbers/>
              <w:ind w:left="113"/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Cs w:val="20"/>
                <w:lang w:eastAsia="zh-CN"/>
              </w:rPr>
              <w:t>0.3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2"/>
                <w:szCs w:val="20"/>
                <w:lang w:eastAsia="zh-CN"/>
              </w:rPr>
              <w:t>0.2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–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2"/>
                <w:szCs w:val="20"/>
                <w:lang w:eastAsia="zh-CN"/>
              </w:rPr>
              <w:t>0.8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Cs w:val="20"/>
              </w:rPr>
              <w:t>)</w:t>
            </w:r>
          </w:p>
        </w:tc>
        <w:tc>
          <w:tcPr>
            <w:tcW w:w="1418" w:type="dxa"/>
            <w:tcBorders>
              <w:bottom w:val="single" w:sz="2" w:space="0" w:color="auto"/>
            </w:tcBorders>
            <w:vAlign w:val="bottom"/>
          </w:tcPr>
          <w:p w14:paraId="22E2A33B" w14:textId="77777777" w:rsidR="004F1A92" w:rsidRPr="00EE5407" w:rsidRDefault="004F1A92" w:rsidP="00737BA3">
            <w:pPr>
              <w:suppressLineNumbers/>
              <w:ind w:left="98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1.1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4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–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1.5)</w:t>
            </w:r>
          </w:p>
        </w:tc>
        <w:tc>
          <w:tcPr>
            <w:tcW w:w="815" w:type="dxa"/>
            <w:tcBorders>
              <w:bottom w:val="single" w:sz="2" w:space="0" w:color="auto"/>
            </w:tcBorders>
            <w:vAlign w:val="bottom"/>
          </w:tcPr>
          <w:p w14:paraId="6B9CC5BA" w14:textId="77777777" w:rsidR="004F1A92" w:rsidRPr="00EE5407" w:rsidRDefault="004F1A92" w:rsidP="00737BA3">
            <w:pPr>
              <w:suppressLineNumbers/>
              <w:ind w:left="98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0.015</w:t>
            </w:r>
          </w:p>
        </w:tc>
        <w:tc>
          <w:tcPr>
            <w:tcW w:w="815" w:type="dxa"/>
            <w:tcBorders>
              <w:bottom w:val="single" w:sz="2" w:space="0" w:color="auto"/>
            </w:tcBorders>
            <w:vAlign w:val="bottom"/>
          </w:tcPr>
          <w:p w14:paraId="785A72B8" w14:textId="77777777" w:rsidR="004F1A92" w:rsidRPr="00EE5407" w:rsidRDefault="004F1A92" w:rsidP="00737BA3">
            <w:pPr>
              <w:suppressLineNumbers/>
              <w:ind w:left="98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0.015</w:t>
            </w:r>
          </w:p>
        </w:tc>
        <w:tc>
          <w:tcPr>
            <w:tcW w:w="815" w:type="dxa"/>
            <w:tcBorders>
              <w:bottom w:val="single" w:sz="2" w:space="0" w:color="auto"/>
            </w:tcBorders>
            <w:vAlign w:val="bottom"/>
          </w:tcPr>
          <w:p w14:paraId="40EFEA50" w14:textId="77777777" w:rsidR="004F1A92" w:rsidRPr="00EE5407" w:rsidRDefault="004F1A92" w:rsidP="00737BA3">
            <w:pPr>
              <w:suppressLineNumbers/>
              <w:ind w:left="98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0.112</w:t>
            </w:r>
          </w:p>
        </w:tc>
        <w:tc>
          <w:tcPr>
            <w:tcW w:w="815" w:type="dxa"/>
            <w:tcBorders>
              <w:bottom w:val="single" w:sz="2" w:space="0" w:color="auto"/>
            </w:tcBorders>
            <w:vAlign w:val="bottom"/>
          </w:tcPr>
          <w:p w14:paraId="4EFCE770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0.036</w:t>
            </w:r>
          </w:p>
        </w:tc>
      </w:tr>
      <w:tr w:rsidR="004F1A92" w:rsidRPr="00EE5407" w14:paraId="59767A15" w14:textId="77777777" w:rsidTr="00737BA3">
        <w:trPr>
          <w:trHeight w:val="239"/>
          <w:jc w:val="center"/>
        </w:trPr>
        <w:tc>
          <w:tcPr>
            <w:tcW w:w="2977" w:type="dxa"/>
            <w:tcBorders>
              <w:top w:val="single" w:sz="2" w:space="0" w:color="auto"/>
              <w:bottom w:val="single" w:sz="8" w:space="0" w:color="auto"/>
            </w:tcBorders>
            <w:vAlign w:val="bottom"/>
          </w:tcPr>
          <w:p w14:paraId="6F32A408" w14:textId="77777777" w:rsidR="004F1A92" w:rsidRPr="00EE5407" w:rsidRDefault="004F1A92" w:rsidP="00737BA3">
            <w:pPr>
              <w:suppressLineNumbers/>
              <w:ind w:left="4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i/>
                <w:iCs/>
                <w:color w:val="auto"/>
                <w:szCs w:val="20"/>
              </w:rPr>
              <w:t>BRAF</w:t>
            </w:r>
            <w:r w:rsidRPr="00EE5407">
              <w:rPr>
                <w:rFonts w:ascii="Times New Roman" w:eastAsia="Times New Roman" w:hAnsi="Times New Roman" w:cs="Times New Roman"/>
                <w:i/>
                <w:iCs/>
                <w:color w:val="auto"/>
                <w:szCs w:val="20"/>
                <w:vertAlign w:val="superscript"/>
              </w:rPr>
              <w:t>V600E</w:t>
            </w:r>
            <w:r w:rsidRPr="00EE5407">
              <w:rPr>
                <w:rFonts w:ascii="Times New Roman" w:eastAsia="Times New Roman" w:hAnsi="Times New Roman" w:cs="Times New Roman"/>
                <w:i/>
                <w:iCs/>
                <w:color w:val="auto"/>
                <w:szCs w:val="20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zCs w:val="20"/>
              </w:rPr>
              <w:t>mutation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8"/>
                <w:szCs w:val="20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zCs w:val="20"/>
              </w:rPr>
              <w:t>of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8"/>
                <w:szCs w:val="20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zCs w:val="20"/>
              </w:rPr>
              <w:t>primary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8"/>
                <w:szCs w:val="20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zCs w:val="20"/>
              </w:rPr>
              <w:t>tumor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8" w:space="0" w:color="auto"/>
            </w:tcBorders>
            <w:vAlign w:val="bottom"/>
          </w:tcPr>
          <w:p w14:paraId="04CBB774" w14:textId="77777777" w:rsidR="004F1A92" w:rsidRPr="00EE5407" w:rsidRDefault="004F1A92" w:rsidP="00737BA3">
            <w:pPr>
              <w:suppressLineNumbers/>
              <w:ind w:left="102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3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328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77.7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8" w:space="0" w:color="auto"/>
            </w:tcBorders>
            <w:vAlign w:val="bottom"/>
          </w:tcPr>
          <w:p w14:paraId="16498A07" w14:textId="77777777" w:rsidR="004F1A92" w:rsidRPr="00EE5407" w:rsidRDefault="004F1A92" w:rsidP="00737BA3">
            <w:pPr>
              <w:suppressLineNumbers/>
              <w:ind w:left="102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97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85.1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8" w:space="0" w:color="auto"/>
            </w:tcBorders>
            <w:vAlign w:val="bottom"/>
          </w:tcPr>
          <w:p w14:paraId="1E40DA74" w14:textId="77777777" w:rsidR="004F1A92" w:rsidRPr="00EE5407" w:rsidRDefault="004F1A92" w:rsidP="00737BA3">
            <w:pPr>
              <w:suppressLineNumbers/>
              <w:ind w:left="99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9</w:t>
            </w:r>
            <w:r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90.0%)</w:t>
            </w:r>
          </w:p>
        </w:tc>
        <w:tc>
          <w:tcPr>
            <w:tcW w:w="815" w:type="dxa"/>
            <w:tcBorders>
              <w:top w:val="single" w:sz="2" w:space="0" w:color="auto"/>
              <w:bottom w:val="single" w:sz="8" w:space="0" w:color="auto"/>
            </w:tcBorders>
            <w:vAlign w:val="bottom"/>
          </w:tcPr>
          <w:p w14:paraId="3909588D" w14:textId="77777777" w:rsidR="004F1A92" w:rsidRPr="00EE5407" w:rsidRDefault="004F1A92" w:rsidP="00737BA3">
            <w:pPr>
              <w:suppressLineNumbers/>
              <w:ind w:left="99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  <w:t>0.123</w:t>
            </w:r>
          </w:p>
        </w:tc>
        <w:tc>
          <w:tcPr>
            <w:tcW w:w="815" w:type="dxa"/>
            <w:tcBorders>
              <w:top w:val="single" w:sz="2" w:space="0" w:color="auto"/>
              <w:bottom w:val="single" w:sz="8" w:space="0" w:color="auto"/>
            </w:tcBorders>
            <w:vAlign w:val="bottom"/>
          </w:tcPr>
          <w:p w14:paraId="3696ECD8" w14:textId="77777777" w:rsidR="004F1A92" w:rsidRPr="00EE5407" w:rsidRDefault="004F1A92" w:rsidP="00737BA3">
            <w:pPr>
              <w:suppressLineNumbers/>
              <w:ind w:left="99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</w:tc>
        <w:tc>
          <w:tcPr>
            <w:tcW w:w="815" w:type="dxa"/>
            <w:tcBorders>
              <w:top w:val="single" w:sz="2" w:space="0" w:color="auto"/>
              <w:bottom w:val="single" w:sz="8" w:space="0" w:color="auto"/>
            </w:tcBorders>
            <w:vAlign w:val="bottom"/>
          </w:tcPr>
          <w:p w14:paraId="5708E938" w14:textId="77777777" w:rsidR="004F1A92" w:rsidRPr="00EE5407" w:rsidRDefault="004F1A92" w:rsidP="00737BA3">
            <w:pPr>
              <w:suppressLineNumbers/>
              <w:ind w:left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815" w:type="dxa"/>
            <w:tcBorders>
              <w:top w:val="single" w:sz="2" w:space="0" w:color="auto"/>
              <w:bottom w:val="single" w:sz="8" w:space="0" w:color="auto"/>
            </w:tcBorders>
            <w:vAlign w:val="bottom"/>
          </w:tcPr>
          <w:p w14:paraId="0BE7DF84" w14:textId="77777777" w:rsidR="004F1A92" w:rsidRPr="00EE5407" w:rsidRDefault="004F1A92" w:rsidP="00737BA3">
            <w:pPr>
              <w:suppressLineNumbers/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</w:pPr>
          </w:p>
        </w:tc>
      </w:tr>
    </w:tbl>
    <w:p w14:paraId="31365B23" w14:textId="77777777" w:rsidR="004F1A92" w:rsidRPr="00EE5407" w:rsidRDefault="004F1A92" w:rsidP="004F1A92">
      <w:pPr>
        <w:suppressLineNumbers/>
        <w:spacing w:line="216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0D530996" w14:textId="77777777" w:rsidR="004F1A92" w:rsidRPr="00EE5407" w:rsidRDefault="004F1A92" w:rsidP="004F1A92">
      <w:pPr>
        <w:suppressLineNumbers/>
        <w:spacing w:line="216" w:lineRule="auto"/>
        <w:jc w:val="both"/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</w:pPr>
      <w:r w:rsidRPr="00EE5407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FDTC, </w:t>
      </w:r>
      <w:r w:rsidRPr="00EE5407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lang w:eastAsia="zh-CN"/>
        </w:rPr>
        <w:t>f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amilial </w:t>
      </w:r>
      <w:r w:rsidRPr="00EE5407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lang w:eastAsia="zh-CN"/>
        </w:rPr>
        <w:t>differentiated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thyroid </w:t>
      </w:r>
      <w:r w:rsidRPr="00EE5407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lang w:eastAsia="zh-CN"/>
        </w:rPr>
        <w:t>cancer; SDTC, s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  <w:t>poradic differentiated thyroid cancer</w:t>
      </w:r>
      <w:r w:rsidRPr="00EE5407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lang w:eastAsia="zh-CN"/>
        </w:rPr>
        <w:t>; SD, standard deviation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  <w:t>; IQR, interquartile range.</w:t>
      </w:r>
    </w:p>
    <w:p w14:paraId="45A377FD" w14:textId="77777777" w:rsidR="004F1A92" w:rsidRPr="00EE5407" w:rsidRDefault="004F1A92" w:rsidP="004F1A92">
      <w:pPr>
        <w:suppressLineNumbers/>
        <w:spacing w:line="216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EE5407">
        <w:rPr>
          <w:rFonts w:ascii="Times New Roman" w:eastAsia="宋体" w:hAnsi="Times New Roman" w:cs="Times New Roman"/>
          <w:color w:val="000000" w:themeColor="text1"/>
          <w:sz w:val="28"/>
          <w:szCs w:val="28"/>
          <w:vertAlign w:val="superscript"/>
          <w:lang w:eastAsia="zh-CN"/>
        </w:rPr>
        <w:t>a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  <w:t>Mean</w:t>
      </w:r>
      <w:proofErr w:type="spell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lang w:eastAsia="zh-CN"/>
        </w:rPr>
        <w:t xml:space="preserve"> 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  <w:t>±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lang w:eastAsia="zh-CN"/>
        </w:rPr>
        <w:t xml:space="preserve"> 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  <w:t xml:space="preserve">SD; </w:t>
      </w:r>
      <w:proofErr w:type="spellStart"/>
      <w:r w:rsidRPr="00EE5407">
        <w:rPr>
          <w:rFonts w:ascii="Times New Roman" w:eastAsia="宋体" w:hAnsi="Times New Roman" w:cs="Times New Roman"/>
          <w:color w:val="000000" w:themeColor="text1"/>
          <w:sz w:val="28"/>
          <w:szCs w:val="28"/>
          <w:vertAlign w:val="superscript"/>
          <w:lang w:eastAsia="zh-CN"/>
        </w:rPr>
        <w:t>b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  <w:t>Median</w:t>
      </w:r>
      <w:proofErr w:type="spellEnd"/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  <w:t xml:space="preserve"> (IQR).</w:t>
      </w:r>
    </w:p>
    <w:p w14:paraId="2B3EFD1A" w14:textId="77777777" w:rsidR="004F1A92" w:rsidRPr="00EE5407" w:rsidRDefault="004F1A92" w:rsidP="004F1A92">
      <w:pPr>
        <w:suppressLineNumbers/>
        <w:spacing w:line="216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EE5407">
        <w:rPr>
          <w:rFonts w:ascii="Times New Roman" w:hAnsi="Times New Roman" w:cs="Times New Roman" w:hint="eastAsia"/>
          <w:sz w:val="24"/>
          <w:szCs w:val="24"/>
          <w:vertAlign w:val="superscript"/>
          <w:lang w:eastAsia="zh-CN"/>
        </w:rPr>
        <w:t>1</w:t>
      </w:r>
      <w:r w:rsidRPr="00EE5407">
        <w:rPr>
          <w:rFonts w:ascii="Times New Roman" w:hAnsi="Times New Roman" w:cs="Times New Roman"/>
          <w:color w:val="auto"/>
          <w:sz w:val="24"/>
          <w:szCs w:val="24"/>
          <w:lang w:eastAsia="zh-CN"/>
        </w:rPr>
        <w:t>SDTC</w:t>
      </w:r>
      <w:r w:rsidRPr="00EE5407">
        <w:rPr>
          <w:rFonts w:ascii="Times New Roman" w:hAnsi="Times New Roman" w:cs="Times New Roman" w:hint="eastAsia"/>
          <w:color w:val="auto"/>
          <w:sz w:val="24"/>
          <w:szCs w:val="24"/>
          <w:lang w:eastAsia="zh-CN"/>
        </w:rPr>
        <w:t xml:space="preserve">; </w:t>
      </w:r>
      <w:r w:rsidRPr="00EE5407">
        <w:rPr>
          <w:rFonts w:ascii="Times New Roman" w:hAnsi="Times New Roman" w:cs="Times New Roman" w:hint="eastAsia"/>
          <w:color w:val="auto"/>
          <w:sz w:val="24"/>
          <w:szCs w:val="24"/>
          <w:vertAlign w:val="superscript"/>
          <w:lang w:eastAsia="zh-CN"/>
        </w:rPr>
        <w:t>2</w:t>
      </w:r>
      <w:r w:rsidRPr="00EE5407">
        <w:rPr>
          <w:rFonts w:ascii="Times New Roman" w:hAnsi="Times New Roman" w:cs="Times New Roman"/>
          <w:color w:val="auto"/>
          <w:spacing w:val="-1"/>
          <w:sz w:val="24"/>
          <w:szCs w:val="24"/>
          <w:lang w:eastAsia="zh-CN"/>
        </w:rPr>
        <w:t xml:space="preserve">2 </w:t>
      </w:r>
      <w:r>
        <w:rPr>
          <w:rFonts w:ascii="Times New Roman" w:hAnsi="Times New Roman" w:cs="Times New Roman"/>
          <w:color w:val="auto"/>
          <w:spacing w:val="-1"/>
          <w:sz w:val="24"/>
          <w:szCs w:val="24"/>
          <w:lang w:eastAsia="zh-CN"/>
        </w:rPr>
        <w:t>affected members</w:t>
      </w:r>
      <w:r w:rsidRPr="00EE5407">
        <w:rPr>
          <w:rFonts w:ascii="Times New Roman" w:hAnsi="Times New Roman" w:cs="Times New Roman" w:hint="eastAsia"/>
          <w:color w:val="auto"/>
          <w:spacing w:val="-1"/>
          <w:sz w:val="24"/>
          <w:szCs w:val="24"/>
          <w:lang w:eastAsia="zh-CN"/>
        </w:rPr>
        <w:t xml:space="preserve"> FDTC; </w:t>
      </w:r>
      <w:r w:rsidRPr="00EE5407">
        <w:rPr>
          <w:rFonts w:ascii="Times New Roman" w:hAnsi="Times New Roman" w:cs="Times New Roman" w:hint="eastAsia"/>
          <w:color w:val="auto"/>
          <w:spacing w:val="-1"/>
          <w:sz w:val="24"/>
          <w:szCs w:val="24"/>
          <w:vertAlign w:val="superscript"/>
          <w:lang w:eastAsia="zh-CN"/>
        </w:rPr>
        <w:t>3</w:t>
      </w:r>
      <w:r w:rsidRPr="00EE5407">
        <w:rPr>
          <w:rFonts w:ascii="Times New Roman" w:hAnsi="Times New Roman" w:cs="Times New Roman"/>
          <w:color w:val="auto"/>
          <w:sz w:val="24"/>
          <w:szCs w:val="24"/>
          <w:lang w:eastAsia="zh-CN"/>
        </w:rPr>
        <w:t>≥</w:t>
      </w:r>
      <w:r>
        <w:rPr>
          <w:rFonts w:ascii="Times New Roman" w:hAnsi="Times New Roman" w:cs="Times New Roman" w:hint="eastAsia"/>
          <w:color w:val="auto"/>
          <w:sz w:val="24"/>
          <w:szCs w:val="24"/>
          <w:lang w:eastAsia="zh-CN"/>
        </w:rPr>
        <w:t xml:space="preserve"> </w:t>
      </w:r>
      <w:r w:rsidRPr="00EE5407">
        <w:rPr>
          <w:rFonts w:ascii="Times New Roman" w:hAnsi="Times New Roman" w:cs="Times New Roman"/>
          <w:color w:val="auto"/>
          <w:sz w:val="24"/>
          <w:szCs w:val="24"/>
          <w:lang w:eastAsia="zh-CN"/>
        </w:rPr>
        <w:t xml:space="preserve">3 </w:t>
      </w:r>
      <w:r>
        <w:rPr>
          <w:rFonts w:ascii="Times New Roman" w:hAnsi="Times New Roman" w:cs="Times New Roman"/>
          <w:color w:val="auto"/>
          <w:sz w:val="24"/>
          <w:szCs w:val="24"/>
          <w:lang w:eastAsia="zh-CN"/>
        </w:rPr>
        <w:t>affected members</w:t>
      </w:r>
      <w:r w:rsidRPr="00EE5407">
        <w:rPr>
          <w:rFonts w:ascii="Times New Roman" w:hAnsi="Times New Roman" w:cs="Times New Roman" w:hint="eastAsia"/>
          <w:color w:val="auto"/>
          <w:sz w:val="24"/>
          <w:szCs w:val="24"/>
          <w:lang w:eastAsia="zh-CN"/>
        </w:rPr>
        <w:t xml:space="preserve"> FDTC</w:t>
      </w:r>
      <w:r w:rsidRPr="00EE5407">
        <w:rPr>
          <w:rFonts w:ascii="Times New Roman" w:hAnsi="Times New Roman" w:cs="Times New Roman" w:hint="eastAsia"/>
          <w:sz w:val="24"/>
          <w:szCs w:val="24"/>
          <w:lang w:eastAsia="zh-CN"/>
        </w:rPr>
        <w:t>.</w:t>
      </w:r>
    </w:p>
    <w:p w14:paraId="3AB64311" w14:textId="77777777" w:rsidR="00CE224D" w:rsidRDefault="00CE224D">
      <w:pPr>
        <w:rPr>
          <w:rFonts w:hint="eastAsia"/>
        </w:rPr>
      </w:pPr>
    </w:p>
    <w:sectPr w:rsidR="00CE22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A92"/>
    <w:rsid w:val="001D0C48"/>
    <w:rsid w:val="00406E4B"/>
    <w:rsid w:val="00472ACB"/>
    <w:rsid w:val="004F1A92"/>
    <w:rsid w:val="00625DC0"/>
    <w:rsid w:val="00BE285D"/>
    <w:rsid w:val="00C93596"/>
    <w:rsid w:val="00CE2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3AE27"/>
  <w15:chartTrackingRefBased/>
  <w15:docId w15:val="{505D9B41-05C5-49C8-A725-EA8C6E72D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1A92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/>
      <w:snapToGrid w:val="0"/>
      <w:color w:val="000000"/>
      <w:kern w:val="0"/>
      <w:szCs w:val="21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F1A92"/>
    <w:pPr>
      <w:keepNext/>
      <w:keepLines/>
      <w:widowControl w:val="0"/>
      <w:kinsoku/>
      <w:autoSpaceDE/>
      <w:autoSpaceDN/>
      <w:adjustRightInd/>
      <w:snapToGrid/>
      <w:spacing w:before="480" w:after="80"/>
      <w:jc w:val="both"/>
      <w:textAlignment w:val="auto"/>
      <w:outlineLvl w:val="0"/>
    </w:pPr>
    <w:rPr>
      <w:rFonts w:asciiTheme="majorHAnsi" w:eastAsiaTheme="majorEastAsia" w:hAnsiTheme="majorHAnsi" w:cstheme="majorBidi"/>
      <w:snapToGrid/>
      <w:color w:val="2F5496" w:themeColor="accent1" w:themeShade="BF"/>
      <w:kern w:val="2"/>
      <w:sz w:val="48"/>
      <w:szCs w:val="48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1A92"/>
    <w:pPr>
      <w:keepNext/>
      <w:keepLines/>
      <w:widowControl w:val="0"/>
      <w:kinsoku/>
      <w:autoSpaceDE/>
      <w:autoSpaceDN/>
      <w:adjustRightInd/>
      <w:snapToGrid/>
      <w:spacing w:before="160" w:after="80"/>
      <w:jc w:val="both"/>
      <w:textAlignment w:val="auto"/>
      <w:outlineLvl w:val="1"/>
    </w:pPr>
    <w:rPr>
      <w:rFonts w:asciiTheme="majorHAnsi" w:eastAsiaTheme="majorEastAsia" w:hAnsiTheme="majorHAnsi" w:cstheme="majorBidi"/>
      <w:snapToGrid/>
      <w:color w:val="2F5496" w:themeColor="accent1" w:themeShade="BF"/>
      <w:kern w:val="2"/>
      <w:sz w:val="40"/>
      <w:szCs w:val="40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1A92"/>
    <w:pPr>
      <w:keepNext/>
      <w:keepLines/>
      <w:widowControl w:val="0"/>
      <w:kinsoku/>
      <w:autoSpaceDE/>
      <w:autoSpaceDN/>
      <w:adjustRightInd/>
      <w:snapToGrid/>
      <w:spacing w:before="160" w:after="80"/>
      <w:jc w:val="both"/>
      <w:textAlignment w:val="auto"/>
      <w:outlineLvl w:val="2"/>
    </w:pPr>
    <w:rPr>
      <w:rFonts w:asciiTheme="majorHAnsi" w:eastAsiaTheme="majorEastAsia" w:hAnsiTheme="majorHAnsi" w:cstheme="majorBidi"/>
      <w:snapToGrid/>
      <w:color w:val="2F5496" w:themeColor="accent1" w:themeShade="BF"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1A92"/>
    <w:pPr>
      <w:keepNext/>
      <w:keepLines/>
      <w:widowControl w:val="0"/>
      <w:kinsoku/>
      <w:autoSpaceDE/>
      <w:autoSpaceDN/>
      <w:adjustRightInd/>
      <w:snapToGrid/>
      <w:spacing w:before="80" w:after="40"/>
      <w:jc w:val="both"/>
      <w:textAlignment w:val="auto"/>
      <w:outlineLvl w:val="3"/>
    </w:pPr>
    <w:rPr>
      <w:rFonts w:asciiTheme="minorHAnsi" w:hAnsiTheme="minorHAnsi" w:cstheme="majorBidi"/>
      <w:snapToGrid/>
      <w:color w:val="2F5496" w:themeColor="accent1" w:themeShade="BF"/>
      <w:kern w:val="2"/>
      <w:sz w:val="28"/>
      <w:szCs w:val="28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1A92"/>
    <w:pPr>
      <w:keepNext/>
      <w:keepLines/>
      <w:widowControl w:val="0"/>
      <w:kinsoku/>
      <w:autoSpaceDE/>
      <w:autoSpaceDN/>
      <w:adjustRightInd/>
      <w:snapToGrid/>
      <w:spacing w:before="80" w:after="40"/>
      <w:jc w:val="both"/>
      <w:textAlignment w:val="auto"/>
      <w:outlineLvl w:val="4"/>
    </w:pPr>
    <w:rPr>
      <w:rFonts w:asciiTheme="minorHAnsi" w:hAnsiTheme="minorHAnsi" w:cstheme="majorBidi"/>
      <w:snapToGrid/>
      <w:color w:val="2F5496" w:themeColor="accent1" w:themeShade="BF"/>
      <w:kern w:val="2"/>
      <w:sz w:val="24"/>
      <w:szCs w:val="24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1A92"/>
    <w:pPr>
      <w:keepNext/>
      <w:keepLines/>
      <w:widowControl w:val="0"/>
      <w:kinsoku/>
      <w:autoSpaceDE/>
      <w:autoSpaceDN/>
      <w:adjustRightInd/>
      <w:snapToGrid/>
      <w:spacing w:before="40"/>
      <w:jc w:val="both"/>
      <w:textAlignment w:val="auto"/>
      <w:outlineLvl w:val="5"/>
    </w:pPr>
    <w:rPr>
      <w:rFonts w:asciiTheme="minorHAnsi" w:hAnsiTheme="minorHAnsi" w:cstheme="majorBidi"/>
      <w:b/>
      <w:bCs/>
      <w:snapToGrid/>
      <w:color w:val="2F5496" w:themeColor="accent1" w:themeShade="BF"/>
      <w:kern w:val="2"/>
      <w:szCs w:val="2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1A92"/>
    <w:pPr>
      <w:keepNext/>
      <w:keepLines/>
      <w:widowControl w:val="0"/>
      <w:kinsoku/>
      <w:autoSpaceDE/>
      <w:autoSpaceDN/>
      <w:adjustRightInd/>
      <w:snapToGrid/>
      <w:spacing w:before="40"/>
      <w:jc w:val="both"/>
      <w:textAlignment w:val="auto"/>
      <w:outlineLvl w:val="6"/>
    </w:pPr>
    <w:rPr>
      <w:rFonts w:asciiTheme="minorHAnsi" w:hAnsiTheme="minorHAnsi" w:cstheme="majorBidi"/>
      <w:b/>
      <w:bCs/>
      <w:snapToGrid/>
      <w:color w:val="595959" w:themeColor="text1" w:themeTint="A6"/>
      <w:kern w:val="2"/>
      <w:szCs w:val="22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1A92"/>
    <w:pPr>
      <w:keepNext/>
      <w:keepLines/>
      <w:widowControl w:val="0"/>
      <w:kinsoku/>
      <w:autoSpaceDE/>
      <w:autoSpaceDN/>
      <w:adjustRightInd/>
      <w:snapToGrid/>
      <w:jc w:val="both"/>
      <w:textAlignment w:val="auto"/>
      <w:outlineLvl w:val="7"/>
    </w:pPr>
    <w:rPr>
      <w:rFonts w:asciiTheme="minorHAnsi" w:hAnsiTheme="minorHAnsi" w:cstheme="majorBidi"/>
      <w:snapToGrid/>
      <w:color w:val="595959" w:themeColor="text1" w:themeTint="A6"/>
      <w:kern w:val="2"/>
      <w:szCs w:val="22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1A92"/>
    <w:pPr>
      <w:keepNext/>
      <w:keepLines/>
      <w:widowControl w:val="0"/>
      <w:kinsoku/>
      <w:autoSpaceDE/>
      <w:autoSpaceDN/>
      <w:adjustRightInd/>
      <w:snapToGrid/>
      <w:jc w:val="both"/>
      <w:textAlignment w:val="auto"/>
      <w:outlineLvl w:val="8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F1A9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F1A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F1A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F1A9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F1A92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F1A9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F1A9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F1A9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F1A9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F1A92"/>
    <w:pPr>
      <w:widowControl w:val="0"/>
      <w:kinsoku/>
      <w:autoSpaceDE/>
      <w:autoSpaceDN/>
      <w:adjustRightInd/>
      <w:snapToGri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napToGrid/>
      <w:color w:val="auto"/>
      <w:spacing w:val="-10"/>
      <w:kern w:val="28"/>
      <w:sz w:val="56"/>
      <w:szCs w:val="56"/>
      <w:lang w:eastAsia="zh-CN"/>
    </w:rPr>
  </w:style>
  <w:style w:type="character" w:customStyle="1" w:styleId="a4">
    <w:name w:val="标题 字符"/>
    <w:basedOn w:val="a0"/>
    <w:link w:val="a3"/>
    <w:uiPriority w:val="10"/>
    <w:rsid w:val="004F1A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1A92"/>
    <w:pPr>
      <w:widowControl w:val="0"/>
      <w:numPr>
        <w:ilvl w:val="1"/>
      </w:numPr>
      <w:kinsoku/>
      <w:autoSpaceDE/>
      <w:autoSpaceDN/>
      <w:adjustRightInd/>
      <w:snapToGrid/>
      <w:spacing w:after="160"/>
      <w:jc w:val="center"/>
      <w:textAlignment w:val="auto"/>
    </w:pPr>
    <w:rPr>
      <w:rFonts w:asciiTheme="majorHAnsi" w:eastAsiaTheme="majorEastAsia" w:hAnsiTheme="majorHAnsi" w:cstheme="majorBidi"/>
      <w:snapToGrid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6">
    <w:name w:val="副标题 字符"/>
    <w:basedOn w:val="a0"/>
    <w:link w:val="a5"/>
    <w:uiPriority w:val="11"/>
    <w:rsid w:val="004F1A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1A92"/>
    <w:pPr>
      <w:widowControl w:val="0"/>
      <w:kinsoku/>
      <w:autoSpaceDE/>
      <w:autoSpaceDN/>
      <w:adjustRightInd/>
      <w:snapToGrid/>
      <w:spacing w:before="160" w:after="160"/>
      <w:jc w:val="center"/>
      <w:textAlignment w:val="auto"/>
    </w:pPr>
    <w:rPr>
      <w:rFonts w:asciiTheme="minorHAnsi" w:hAnsiTheme="minorHAnsi" w:cstheme="minorBidi"/>
      <w:i/>
      <w:iCs/>
      <w:snapToGrid/>
      <w:color w:val="404040" w:themeColor="text1" w:themeTint="BF"/>
      <w:kern w:val="2"/>
      <w:szCs w:val="22"/>
      <w:lang w:eastAsia="zh-CN"/>
    </w:rPr>
  </w:style>
  <w:style w:type="character" w:customStyle="1" w:styleId="a8">
    <w:name w:val="引用 字符"/>
    <w:basedOn w:val="a0"/>
    <w:link w:val="a7"/>
    <w:uiPriority w:val="29"/>
    <w:rsid w:val="004F1A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1A92"/>
    <w:pPr>
      <w:widowControl w:val="0"/>
      <w:kinsoku/>
      <w:autoSpaceDE/>
      <w:autoSpaceDN/>
      <w:adjustRightInd/>
      <w:snapToGrid/>
      <w:ind w:left="720"/>
      <w:contextualSpacing/>
      <w:jc w:val="both"/>
      <w:textAlignment w:val="auto"/>
    </w:pPr>
    <w:rPr>
      <w:rFonts w:asciiTheme="minorHAnsi" w:hAnsiTheme="minorHAnsi" w:cstheme="minorBidi"/>
      <w:snapToGrid/>
      <w:color w:val="auto"/>
      <w:kern w:val="2"/>
      <w:szCs w:val="22"/>
      <w:lang w:eastAsia="zh-CN"/>
    </w:rPr>
  </w:style>
  <w:style w:type="character" w:styleId="aa">
    <w:name w:val="Intense Emphasis"/>
    <w:basedOn w:val="a0"/>
    <w:uiPriority w:val="21"/>
    <w:qFormat/>
    <w:rsid w:val="004F1A9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1A92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kinsoku/>
      <w:autoSpaceDE/>
      <w:autoSpaceDN/>
      <w:adjustRightInd/>
      <w:snapToGrid/>
      <w:spacing w:before="360" w:after="360"/>
      <w:ind w:left="864" w:right="864"/>
      <w:jc w:val="center"/>
      <w:textAlignment w:val="auto"/>
    </w:pPr>
    <w:rPr>
      <w:rFonts w:asciiTheme="minorHAnsi" w:hAnsiTheme="minorHAnsi" w:cstheme="minorBidi"/>
      <w:i/>
      <w:iCs/>
      <w:snapToGrid/>
      <w:color w:val="2F5496" w:themeColor="accent1" w:themeShade="BF"/>
      <w:kern w:val="2"/>
      <w:szCs w:val="22"/>
      <w:lang w:eastAsia="zh-CN"/>
    </w:rPr>
  </w:style>
  <w:style w:type="character" w:customStyle="1" w:styleId="ac">
    <w:name w:val="明显引用 字符"/>
    <w:basedOn w:val="a0"/>
    <w:link w:val="ab"/>
    <w:uiPriority w:val="30"/>
    <w:rsid w:val="004F1A9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F1A92"/>
    <w:rPr>
      <w:b/>
      <w:bCs/>
      <w:smallCaps/>
      <w:color w:val="2F5496" w:themeColor="accent1" w:themeShade="BF"/>
      <w:spacing w:val="5"/>
    </w:rPr>
  </w:style>
  <w:style w:type="table" w:customStyle="1" w:styleId="TableNormal1">
    <w:name w:val="Table Normal1"/>
    <w:semiHidden/>
    <w:unhideWhenUsed/>
    <w:qFormat/>
    <w:rsid w:val="004F1A92"/>
    <w:rPr>
      <w:rFonts w:ascii="Arial" w:hAnsi="Arial" w:cs="Arial"/>
      <w:snapToGrid w:val="0"/>
      <w:color w:val="000000"/>
      <w:kern w:val="0"/>
      <w:sz w:val="2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2497</Characters>
  <Application>Microsoft Office Word</Application>
  <DocSecurity>0</DocSecurity>
  <Lines>356</Lines>
  <Paragraphs>247</Paragraphs>
  <ScaleCrop>false</ScaleCrop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逸凡 许</dc:creator>
  <cp:keywords/>
  <dc:description/>
  <cp:lastModifiedBy>逸凡 许</cp:lastModifiedBy>
  <cp:revision>1</cp:revision>
  <dcterms:created xsi:type="dcterms:W3CDTF">2026-07-18T03:43:00Z</dcterms:created>
  <dcterms:modified xsi:type="dcterms:W3CDTF">2026-07-18T03:43:00Z</dcterms:modified>
</cp:coreProperties>
</file>