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C91BD" w14:textId="77777777" w:rsidR="00416019" w:rsidRPr="00DD5958" w:rsidRDefault="00416019" w:rsidP="00416019">
      <w:pPr>
        <w:spacing w:line="360" w:lineRule="auto"/>
        <w:jc w:val="both"/>
        <w:rPr>
          <w:b/>
          <w:bCs/>
          <w:sz w:val="32"/>
          <w:szCs w:val="32"/>
          <w:u w:val="single"/>
          <w:lang w:val="en-US"/>
        </w:rPr>
      </w:pPr>
      <w:r w:rsidRPr="00DD5958">
        <w:rPr>
          <w:rFonts w:ascii="Calibri" w:hAnsi="Calibri" w:cs="Calibri"/>
          <w:b/>
          <w:bCs/>
          <w:sz w:val="32"/>
          <w:szCs w:val="32"/>
          <w:u w:val="single"/>
          <w:lang w:val="en-US"/>
        </w:rPr>
        <w:t xml:space="preserve">Title: </w:t>
      </w:r>
      <w:r w:rsidRPr="00DD5958">
        <w:rPr>
          <w:b/>
          <w:bCs/>
          <w:sz w:val="32"/>
          <w:szCs w:val="32"/>
          <w:u w:val="single"/>
          <w:lang w:val="en-US"/>
        </w:rPr>
        <w:t xml:space="preserve">App-based daily meditation and menstrual cycle-related effects: a quantitative one-group pilot study </w:t>
      </w:r>
    </w:p>
    <w:p w14:paraId="4E29D3AD" w14:textId="77777777" w:rsidR="00416019" w:rsidRDefault="00416019" w:rsidP="00DA275F">
      <w:pPr>
        <w:widowControl w:val="0"/>
        <w:autoSpaceDE w:val="0"/>
        <w:autoSpaceDN w:val="0"/>
        <w:adjustRightInd w:val="0"/>
        <w:jc w:val="both"/>
        <w:rPr>
          <w:rFonts w:ascii="Calibri" w:hAnsi="Calibri" w:cs="Calibri"/>
          <w:b/>
          <w:bCs/>
          <w:sz w:val="32"/>
          <w:szCs w:val="32"/>
          <w:lang w:val="en-US"/>
        </w:rPr>
      </w:pPr>
    </w:p>
    <w:p w14:paraId="4C19E48E" w14:textId="34236D6E" w:rsidR="00DA275F" w:rsidRPr="00416019" w:rsidRDefault="00DA275F" w:rsidP="00DA275F">
      <w:pPr>
        <w:widowControl w:val="0"/>
        <w:autoSpaceDE w:val="0"/>
        <w:autoSpaceDN w:val="0"/>
        <w:adjustRightInd w:val="0"/>
        <w:jc w:val="both"/>
        <w:rPr>
          <w:rFonts w:ascii="Calibri" w:hAnsi="Calibri" w:cs="Calibri"/>
          <w:b/>
          <w:bCs/>
          <w:sz w:val="28"/>
          <w:szCs w:val="28"/>
          <w:lang w:val="en-US"/>
        </w:rPr>
      </w:pPr>
      <w:r w:rsidRPr="00416019">
        <w:rPr>
          <w:rFonts w:ascii="Calibri" w:hAnsi="Calibri" w:cs="Calibri"/>
          <w:b/>
          <w:bCs/>
          <w:sz w:val="28"/>
          <w:szCs w:val="28"/>
          <w:lang w:val="en-US"/>
        </w:rPr>
        <w:t>Supplementary file</w:t>
      </w:r>
    </w:p>
    <w:p w14:paraId="18620144" w14:textId="77777777" w:rsidR="00DA275F" w:rsidRPr="009938A2" w:rsidRDefault="00DA275F" w:rsidP="00DA275F">
      <w:pPr>
        <w:spacing w:before="100" w:beforeAutospacing="1" w:after="100" w:afterAutospacing="1"/>
        <w:jc w:val="both"/>
        <w:rPr>
          <w:rFonts w:ascii="Calibri" w:hAnsi="Calibri" w:cs="Calibri"/>
          <w:b/>
          <w:bCs/>
          <w:lang w:val="en-US"/>
        </w:rPr>
      </w:pPr>
    </w:p>
    <w:p w14:paraId="02D753D7" w14:textId="77777777" w:rsidR="00DA275F" w:rsidRPr="00424F80" w:rsidRDefault="00DA275F" w:rsidP="00DA275F">
      <w:pPr>
        <w:spacing w:before="100" w:beforeAutospacing="1" w:after="100" w:afterAutospacing="1"/>
        <w:ind w:left="1134" w:hanging="1134"/>
        <w:jc w:val="both"/>
        <w:rPr>
          <w:rFonts w:ascii="Helvetica" w:hAnsi="Helvetica" w:cs="Calibri"/>
          <w:color w:val="000000" w:themeColor="text1"/>
          <w:lang w:val="en-US"/>
        </w:rPr>
      </w:pPr>
      <w:r w:rsidRPr="00424F80">
        <w:rPr>
          <w:rFonts w:ascii="Helvetica" w:eastAsiaTheme="majorEastAsia" w:hAnsi="Helvetica" w:cs="Calibri"/>
          <w:b/>
          <w:bCs/>
          <w:lang w:val="en-US"/>
        </w:rPr>
        <w:t xml:space="preserve">Table S1 </w:t>
      </w:r>
      <w:r w:rsidRPr="00424F80">
        <w:rPr>
          <w:rFonts w:ascii="Helvetica" w:eastAsiaTheme="majorEastAsia" w:hAnsi="Helvetica" w:cs="Calibri"/>
          <w:lang w:val="en-US"/>
        </w:rPr>
        <w:t>Model comparison</w:t>
      </w:r>
      <w:r w:rsidRPr="00424F80">
        <w:rPr>
          <w:rFonts w:ascii="Helvetica" w:hAnsi="Helvetica" w:cs="Calibri"/>
          <w:lang w:val="en-US"/>
        </w:rPr>
        <w:t xml:space="preserve"> of the different null models of the GLMM </w:t>
      </w:r>
      <w:r w:rsidRPr="00424F80">
        <w:rPr>
          <w:rFonts w:ascii="Helvetica" w:hAnsi="Helvetica" w:cs="Calibri"/>
          <w:color w:val="000000" w:themeColor="text1"/>
          <w:lang w:val="en-US"/>
        </w:rPr>
        <w:t xml:space="preserve">predicting daily meditation duration from cycle phases </w:t>
      </w:r>
    </w:p>
    <w:tbl>
      <w:tblPr>
        <w:tblStyle w:val="Tabellenraster"/>
        <w:tblW w:w="12573" w:type="dxa"/>
        <w:tblInd w:w="-142" w:type="dxa"/>
        <w:tblLook w:val="04A0" w:firstRow="1" w:lastRow="0" w:firstColumn="1" w:lastColumn="0" w:noHBand="0" w:noVBand="1"/>
      </w:tblPr>
      <w:tblGrid>
        <w:gridCol w:w="1260"/>
        <w:gridCol w:w="1576"/>
        <w:gridCol w:w="1559"/>
        <w:gridCol w:w="1418"/>
        <w:gridCol w:w="1559"/>
        <w:gridCol w:w="1559"/>
        <w:gridCol w:w="1195"/>
        <w:gridCol w:w="1382"/>
        <w:gridCol w:w="1065"/>
      </w:tblGrid>
      <w:tr w:rsidR="00DA275F" w:rsidRPr="00C16CBF" w14:paraId="13DC8280" w14:textId="77777777" w:rsidTr="00660BBB">
        <w:tc>
          <w:tcPr>
            <w:tcW w:w="1260" w:type="dxa"/>
            <w:tcBorders>
              <w:top w:val="single" w:sz="18" w:space="0" w:color="auto"/>
              <w:left w:val="nil"/>
              <w:bottom w:val="single" w:sz="18" w:space="0" w:color="auto"/>
              <w:right w:val="nil"/>
            </w:tcBorders>
          </w:tcPr>
          <w:p w14:paraId="19B8132F" w14:textId="77777777" w:rsidR="00DA275F" w:rsidRPr="00E93DF1" w:rsidRDefault="00DA275F" w:rsidP="00660BBB">
            <w:pPr>
              <w:widowControl w:val="0"/>
              <w:autoSpaceDE w:val="0"/>
              <w:autoSpaceDN w:val="0"/>
              <w:adjustRightInd w:val="0"/>
              <w:spacing w:line="360" w:lineRule="auto"/>
              <w:ind w:left="720" w:hanging="720"/>
              <w:jc w:val="both"/>
              <w:rPr>
                <w:rFonts w:ascii="Helvetica" w:hAnsi="Helvetica" w:cs="Calibri"/>
                <w:b/>
                <w:bCs/>
                <w:sz w:val="22"/>
                <w:szCs w:val="22"/>
                <w:lang w:val="en-US"/>
              </w:rPr>
            </w:pPr>
            <w:r w:rsidRPr="00E93DF1">
              <w:rPr>
                <w:rFonts w:ascii="Helvetica" w:hAnsi="Helvetica" w:cs="Calibri"/>
                <w:b/>
                <w:bCs/>
                <w:sz w:val="22"/>
                <w:szCs w:val="22"/>
                <w:lang w:val="en-US"/>
              </w:rPr>
              <w:t>Model</w:t>
            </w:r>
          </w:p>
        </w:tc>
        <w:tc>
          <w:tcPr>
            <w:tcW w:w="1576" w:type="dxa"/>
            <w:tcBorders>
              <w:top w:val="single" w:sz="18" w:space="0" w:color="auto"/>
              <w:left w:val="nil"/>
              <w:bottom w:val="single" w:sz="18" w:space="0" w:color="auto"/>
              <w:right w:val="nil"/>
            </w:tcBorders>
          </w:tcPr>
          <w:p w14:paraId="45C4AEC5" w14:textId="77777777" w:rsidR="00DA275F" w:rsidRPr="009D459C" w:rsidRDefault="00DA275F" w:rsidP="00660BBB">
            <w:pPr>
              <w:widowControl w:val="0"/>
              <w:autoSpaceDE w:val="0"/>
              <w:autoSpaceDN w:val="0"/>
              <w:adjustRightInd w:val="0"/>
              <w:spacing w:line="360" w:lineRule="auto"/>
              <w:ind w:right="-255"/>
              <w:jc w:val="both"/>
              <w:rPr>
                <w:rFonts w:ascii="Helvetica" w:hAnsi="Helvetica" w:cs="Calibri"/>
                <w:b/>
                <w:bCs/>
                <w:sz w:val="22"/>
                <w:szCs w:val="22"/>
                <w:lang w:val="en-US"/>
              </w:rPr>
            </w:pPr>
            <w:r w:rsidRPr="009D459C">
              <w:rPr>
                <w:rFonts w:ascii="Helvetica" w:hAnsi="Helvetica" w:cs="Calibri"/>
                <w:b/>
                <w:bCs/>
                <w:sz w:val="22"/>
                <w:szCs w:val="22"/>
                <w:lang w:val="en-US"/>
              </w:rPr>
              <w:t>Estimation framework</w:t>
            </w:r>
          </w:p>
        </w:tc>
        <w:tc>
          <w:tcPr>
            <w:tcW w:w="1559" w:type="dxa"/>
            <w:tcBorders>
              <w:top w:val="single" w:sz="18" w:space="0" w:color="auto"/>
              <w:left w:val="nil"/>
              <w:bottom w:val="single" w:sz="18" w:space="0" w:color="auto"/>
              <w:right w:val="nil"/>
            </w:tcBorders>
          </w:tcPr>
          <w:p w14:paraId="25718AFE" w14:textId="77777777" w:rsidR="00DA275F" w:rsidRPr="005D42F4" w:rsidRDefault="00DA275F" w:rsidP="00660BBB">
            <w:pPr>
              <w:widowControl w:val="0"/>
              <w:autoSpaceDE w:val="0"/>
              <w:autoSpaceDN w:val="0"/>
              <w:adjustRightInd w:val="0"/>
              <w:spacing w:line="360" w:lineRule="auto"/>
              <w:jc w:val="both"/>
              <w:rPr>
                <w:rFonts w:ascii="Helvetica" w:hAnsi="Helvetica" w:cs="Calibri"/>
                <w:b/>
                <w:bCs/>
                <w:sz w:val="22"/>
                <w:szCs w:val="22"/>
                <w:lang w:val="en-US"/>
              </w:rPr>
            </w:pPr>
            <w:r w:rsidRPr="005D42F4">
              <w:rPr>
                <w:rFonts w:ascii="Helvetica" w:hAnsi="Helvetica" w:cs="Calibri"/>
                <w:b/>
                <w:bCs/>
                <w:sz w:val="22"/>
                <w:szCs w:val="22"/>
                <w:lang w:val="en-US"/>
              </w:rPr>
              <w:t>Fixed effects</w:t>
            </w:r>
          </w:p>
        </w:tc>
        <w:tc>
          <w:tcPr>
            <w:tcW w:w="1418" w:type="dxa"/>
            <w:tcBorders>
              <w:top w:val="single" w:sz="18" w:space="0" w:color="auto"/>
              <w:left w:val="nil"/>
              <w:bottom w:val="single" w:sz="18" w:space="0" w:color="auto"/>
              <w:right w:val="nil"/>
            </w:tcBorders>
          </w:tcPr>
          <w:p w14:paraId="0FEDFA6F" w14:textId="77777777" w:rsidR="00DA275F" w:rsidRPr="005D42F4" w:rsidRDefault="00DA275F" w:rsidP="00660BBB">
            <w:pPr>
              <w:widowControl w:val="0"/>
              <w:autoSpaceDE w:val="0"/>
              <w:autoSpaceDN w:val="0"/>
              <w:adjustRightInd w:val="0"/>
              <w:spacing w:line="360" w:lineRule="auto"/>
              <w:ind w:right="311"/>
              <w:jc w:val="both"/>
              <w:rPr>
                <w:rFonts w:ascii="Helvetica" w:hAnsi="Helvetica" w:cs="Calibri"/>
                <w:b/>
                <w:bCs/>
                <w:sz w:val="22"/>
                <w:szCs w:val="22"/>
                <w:lang w:val="en-US"/>
              </w:rPr>
            </w:pPr>
            <w:r w:rsidRPr="005D42F4">
              <w:rPr>
                <w:rFonts w:ascii="Helvetica" w:hAnsi="Helvetica" w:cs="Calibri"/>
                <w:b/>
                <w:bCs/>
                <w:sz w:val="22"/>
                <w:szCs w:val="22"/>
                <w:lang w:val="en-US"/>
              </w:rPr>
              <w:t>Random effects</w:t>
            </w:r>
          </w:p>
        </w:tc>
        <w:tc>
          <w:tcPr>
            <w:tcW w:w="1559" w:type="dxa"/>
            <w:tcBorders>
              <w:top w:val="single" w:sz="18" w:space="0" w:color="auto"/>
              <w:left w:val="nil"/>
              <w:bottom w:val="single" w:sz="18" w:space="0" w:color="auto"/>
              <w:right w:val="nil"/>
            </w:tcBorders>
          </w:tcPr>
          <w:p w14:paraId="37AD24BB" w14:textId="77777777" w:rsidR="00DA275F" w:rsidRPr="005D42F4" w:rsidRDefault="00DA275F" w:rsidP="00660BBB">
            <w:pPr>
              <w:widowControl w:val="0"/>
              <w:autoSpaceDE w:val="0"/>
              <w:autoSpaceDN w:val="0"/>
              <w:adjustRightInd w:val="0"/>
              <w:spacing w:line="360" w:lineRule="auto"/>
              <w:jc w:val="both"/>
              <w:rPr>
                <w:rFonts w:ascii="Helvetica" w:hAnsi="Helvetica" w:cs="Calibri"/>
                <w:b/>
                <w:bCs/>
                <w:sz w:val="22"/>
                <w:szCs w:val="22"/>
                <w:lang w:val="en-US"/>
              </w:rPr>
            </w:pPr>
            <w:r w:rsidRPr="005D42F4">
              <w:rPr>
                <w:rFonts w:ascii="Helvetica" w:hAnsi="Helvetica" w:cs="Calibri"/>
                <w:b/>
                <w:bCs/>
                <w:sz w:val="22"/>
                <w:szCs w:val="22"/>
                <w:lang w:val="en-US"/>
              </w:rPr>
              <w:t>Distribution</w:t>
            </w:r>
          </w:p>
        </w:tc>
        <w:tc>
          <w:tcPr>
            <w:tcW w:w="1559" w:type="dxa"/>
            <w:tcBorders>
              <w:top w:val="single" w:sz="18" w:space="0" w:color="auto"/>
              <w:left w:val="nil"/>
              <w:bottom w:val="single" w:sz="18" w:space="0" w:color="auto"/>
              <w:right w:val="nil"/>
            </w:tcBorders>
          </w:tcPr>
          <w:p w14:paraId="0866DA73" w14:textId="77777777" w:rsidR="00DA275F" w:rsidRPr="00FE21B4" w:rsidRDefault="00DA275F" w:rsidP="00660BBB">
            <w:pPr>
              <w:widowControl w:val="0"/>
              <w:autoSpaceDE w:val="0"/>
              <w:autoSpaceDN w:val="0"/>
              <w:adjustRightInd w:val="0"/>
              <w:spacing w:line="360" w:lineRule="auto"/>
              <w:ind w:left="-104"/>
              <w:jc w:val="both"/>
              <w:rPr>
                <w:rFonts w:ascii="Helvetica" w:hAnsi="Helvetica" w:cs="Calibri"/>
                <w:b/>
                <w:bCs/>
                <w:sz w:val="22"/>
                <w:szCs w:val="22"/>
                <w:lang w:val="en-US"/>
              </w:rPr>
            </w:pPr>
            <w:r w:rsidRPr="00FE21B4">
              <w:rPr>
                <w:rFonts w:ascii="Helvetica" w:hAnsi="Helvetica" w:cs="Calibri"/>
                <w:b/>
                <w:bCs/>
                <w:sz w:val="22"/>
                <w:szCs w:val="22"/>
                <w:lang w:val="en-US"/>
              </w:rPr>
              <w:t>Zero-Inflation</w:t>
            </w:r>
          </w:p>
        </w:tc>
        <w:tc>
          <w:tcPr>
            <w:tcW w:w="1195" w:type="dxa"/>
            <w:tcBorders>
              <w:top w:val="single" w:sz="18" w:space="0" w:color="auto"/>
              <w:left w:val="nil"/>
              <w:bottom w:val="single" w:sz="18" w:space="0" w:color="auto"/>
              <w:right w:val="nil"/>
            </w:tcBorders>
          </w:tcPr>
          <w:p w14:paraId="6CD73050" w14:textId="77777777" w:rsidR="00DA275F" w:rsidRPr="00FE21B4" w:rsidRDefault="00DA275F" w:rsidP="00660BBB">
            <w:pPr>
              <w:widowControl w:val="0"/>
              <w:autoSpaceDE w:val="0"/>
              <w:autoSpaceDN w:val="0"/>
              <w:adjustRightInd w:val="0"/>
              <w:spacing w:line="360" w:lineRule="auto"/>
              <w:ind w:firstLine="55"/>
              <w:jc w:val="both"/>
              <w:rPr>
                <w:rFonts w:ascii="Helvetica" w:hAnsi="Helvetica" w:cs="Calibri"/>
                <w:b/>
                <w:bCs/>
                <w:i/>
                <w:iCs/>
                <w:sz w:val="22"/>
                <w:szCs w:val="22"/>
                <w:lang w:val="en-US"/>
              </w:rPr>
            </w:pPr>
            <w:r w:rsidRPr="00FE21B4">
              <w:rPr>
                <w:rFonts w:ascii="Helvetica" w:hAnsi="Helvetica" w:cs="Calibri"/>
                <w:b/>
                <w:bCs/>
                <w:i/>
                <w:iCs/>
                <w:sz w:val="22"/>
                <w:szCs w:val="22"/>
                <w:lang w:val="en-US"/>
              </w:rPr>
              <w:t>AIC</w:t>
            </w:r>
          </w:p>
        </w:tc>
        <w:tc>
          <w:tcPr>
            <w:tcW w:w="1382" w:type="dxa"/>
            <w:tcBorders>
              <w:top w:val="single" w:sz="18" w:space="0" w:color="auto"/>
              <w:left w:val="nil"/>
              <w:bottom w:val="single" w:sz="18" w:space="0" w:color="auto"/>
              <w:right w:val="nil"/>
            </w:tcBorders>
          </w:tcPr>
          <w:p w14:paraId="1665524B" w14:textId="77777777" w:rsidR="00DA275F" w:rsidRPr="00FE21B4" w:rsidRDefault="00DA275F" w:rsidP="00660BBB">
            <w:pPr>
              <w:widowControl w:val="0"/>
              <w:autoSpaceDE w:val="0"/>
              <w:autoSpaceDN w:val="0"/>
              <w:adjustRightInd w:val="0"/>
              <w:spacing w:line="360" w:lineRule="auto"/>
              <w:ind w:firstLine="55"/>
              <w:jc w:val="both"/>
              <w:rPr>
                <w:rFonts w:ascii="Helvetica" w:hAnsi="Helvetica" w:cs="Calibri"/>
                <w:b/>
                <w:bCs/>
                <w:i/>
                <w:iCs/>
                <w:sz w:val="22"/>
                <w:szCs w:val="22"/>
                <w:lang w:val="en-US"/>
              </w:rPr>
            </w:pPr>
            <w:r w:rsidRPr="00FE21B4">
              <w:rPr>
                <w:rFonts w:ascii="Symbol" w:eastAsia="Symbol" w:hAnsi="Symbol" w:cs="Symbol"/>
                <w:b/>
                <w:bCs/>
                <w:sz w:val="22"/>
                <w:szCs w:val="22"/>
                <w:lang w:val="en-US"/>
              </w:rPr>
              <w:t>D</w:t>
            </w:r>
            <w:r w:rsidRPr="00FE21B4">
              <w:rPr>
                <w:rFonts w:ascii="Helvetica" w:hAnsi="Helvetica" w:cs="Calibri"/>
                <w:b/>
                <w:bCs/>
                <w:sz w:val="22"/>
                <w:szCs w:val="22"/>
                <w:lang w:val="en-US"/>
              </w:rPr>
              <w:t>AIC</w:t>
            </w:r>
          </w:p>
        </w:tc>
        <w:tc>
          <w:tcPr>
            <w:tcW w:w="1065" w:type="dxa"/>
            <w:tcBorders>
              <w:top w:val="single" w:sz="18" w:space="0" w:color="auto"/>
              <w:left w:val="nil"/>
              <w:bottom w:val="single" w:sz="18" w:space="0" w:color="auto"/>
              <w:right w:val="nil"/>
            </w:tcBorders>
          </w:tcPr>
          <w:p w14:paraId="4812CA02" w14:textId="77777777" w:rsidR="00DA275F" w:rsidRPr="00FE21B4" w:rsidRDefault="00DA275F" w:rsidP="00660BBB">
            <w:pPr>
              <w:widowControl w:val="0"/>
              <w:autoSpaceDE w:val="0"/>
              <w:autoSpaceDN w:val="0"/>
              <w:adjustRightInd w:val="0"/>
              <w:spacing w:line="360" w:lineRule="auto"/>
              <w:ind w:firstLine="55"/>
              <w:jc w:val="both"/>
              <w:rPr>
                <w:rFonts w:ascii="Helvetica" w:hAnsi="Helvetica" w:cs="Calibri"/>
                <w:b/>
                <w:bCs/>
                <w:sz w:val="22"/>
                <w:szCs w:val="22"/>
                <w:lang w:val="en-US"/>
              </w:rPr>
            </w:pPr>
            <w:r w:rsidRPr="00FE21B4">
              <w:rPr>
                <w:rFonts w:ascii="Helvetica" w:hAnsi="Helvetica" w:cs="Calibri"/>
                <w:b/>
                <w:bCs/>
                <w:sz w:val="22"/>
                <w:szCs w:val="22"/>
                <w:lang w:val="en-US"/>
              </w:rPr>
              <w:t>LRT</w:t>
            </w:r>
          </w:p>
        </w:tc>
      </w:tr>
      <w:tr w:rsidR="00DA275F" w:rsidRPr="00C16CBF" w14:paraId="377EEF62" w14:textId="77777777" w:rsidTr="00660BBB">
        <w:tc>
          <w:tcPr>
            <w:tcW w:w="1260" w:type="dxa"/>
            <w:tcBorders>
              <w:top w:val="single" w:sz="18" w:space="0" w:color="auto"/>
              <w:left w:val="nil"/>
              <w:bottom w:val="nil"/>
              <w:right w:val="nil"/>
            </w:tcBorders>
          </w:tcPr>
          <w:p w14:paraId="0D871ED4"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lang w:val="en-US"/>
              </w:rPr>
            </w:pPr>
            <w:r w:rsidRPr="00C16CBF">
              <w:rPr>
                <w:rFonts w:ascii="Helvetica" w:hAnsi="Helvetica" w:cs="Calibri"/>
                <w:sz w:val="22"/>
                <w:szCs w:val="22"/>
                <w:lang w:val="en-US"/>
              </w:rPr>
              <w:t>Null model</w:t>
            </w:r>
          </w:p>
        </w:tc>
        <w:tc>
          <w:tcPr>
            <w:tcW w:w="1576" w:type="dxa"/>
            <w:tcBorders>
              <w:top w:val="single" w:sz="18" w:space="0" w:color="auto"/>
              <w:left w:val="nil"/>
              <w:bottom w:val="nil"/>
              <w:right w:val="nil"/>
            </w:tcBorders>
          </w:tcPr>
          <w:p w14:paraId="13B65295"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lang w:val="en-US"/>
              </w:rPr>
            </w:pPr>
            <w:r w:rsidRPr="00C16CBF">
              <w:rPr>
                <w:rFonts w:ascii="Helvetica" w:hAnsi="Helvetica" w:cs="Calibri"/>
                <w:sz w:val="22"/>
                <w:szCs w:val="22"/>
                <w:lang w:val="en-US"/>
              </w:rPr>
              <w:t>glmer</w:t>
            </w:r>
          </w:p>
        </w:tc>
        <w:tc>
          <w:tcPr>
            <w:tcW w:w="1559" w:type="dxa"/>
            <w:tcBorders>
              <w:top w:val="single" w:sz="18" w:space="0" w:color="auto"/>
              <w:left w:val="nil"/>
              <w:bottom w:val="nil"/>
              <w:right w:val="nil"/>
            </w:tcBorders>
          </w:tcPr>
          <w:p w14:paraId="548ACE02"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lang w:val="en-US"/>
              </w:rPr>
            </w:pPr>
            <w:r w:rsidRPr="00C16CBF">
              <w:rPr>
                <w:rFonts w:ascii="Helvetica" w:hAnsi="Helvetica" w:cs="Calibri"/>
                <w:sz w:val="22"/>
                <w:szCs w:val="22"/>
                <w:lang w:val="en-US"/>
              </w:rPr>
              <w:t>Intercept only</w:t>
            </w:r>
          </w:p>
        </w:tc>
        <w:tc>
          <w:tcPr>
            <w:tcW w:w="1418" w:type="dxa"/>
            <w:tcBorders>
              <w:top w:val="single" w:sz="18" w:space="0" w:color="auto"/>
              <w:left w:val="nil"/>
              <w:bottom w:val="nil"/>
              <w:right w:val="nil"/>
            </w:tcBorders>
          </w:tcPr>
          <w:p w14:paraId="6C0DFF30"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lang w:val="en-US"/>
              </w:rPr>
            </w:pPr>
            <w:r w:rsidRPr="00C16CBF">
              <w:rPr>
                <w:rFonts w:ascii="Helvetica" w:hAnsi="Helvetica" w:cs="Calibri"/>
                <w:sz w:val="22"/>
                <w:szCs w:val="22"/>
                <w:lang w:val="en-US"/>
              </w:rPr>
              <w:t>ID</w:t>
            </w:r>
          </w:p>
        </w:tc>
        <w:tc>
          <w:tcPr>
            <w:tcW w:w="1559" w:type="dxa"/>
            <w:tcBorders>
              <w:top w:val="single" w:sz="18" w:space="0" w:color="auto"/>
              <w:left w:val="nil"/>
              <w:bottom w:val="nil"/>
              <w:right w:val="nil"/>
            </w:tcBorders>
          </w:tcPr>
          <w:p w14:paraId="7003B3D2"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lang w:val="en-US"/>
              </w:rPr>
            </w:pPr>
            <w:r w:rsidRPr="00C16CBF">
              <w:rPr>
                <w:rFonts w:ascii="Helvetica" w:hAnsi="Helvetica" w:cs="Calibri"/>
                <w:sz w:val="22"/>
                <w:szCs w:val="22"/>
                <w:lang w:val="en-US"/>
              </w:rPr>
              <w:t>Poisson</w:t>
            </w:r>
          </w:p>
        </w:tc>
        <w:tc>
          <w:tcPr>
            <w:tcW w:w="1559" w:type="dxa"/>
            <w:tcBorders>
              <w:top w:val="single" w:sz="18" w:space="0" w:color="auto"/>
              <w:left w:val="nil"/>
              <w:bottom w:val="nil"/>
              <w:right w:val="nil"/>
            </w:tcBorders>
          </w:tcPr>
          <w:p w14:paraId="591661F8"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lang w:val="en-US"/>
              </w:rPr>
            </w:pPr>
            <w:r w:rsidRPr="00C16CBF">
              <w:rPr>
                <w:rFonts w:ascii="Helvetica" w:hAnsi="Helvetica" w:cs="Calibri"/>
                <w:sz w:val="22"/>
                <w:szCs w:val="22"/>
                <w:lang w:val="en-US"/>
              </w:rPr>
              <w:t>No</w:t>
            </w:r>
          </w:p>
        </w:tc>
        <w:tc>
          <w:tcPr>
            <w:tcW w:w="1195" w:type="dxa"/>
            <w:tcBorders>
              <w:top w:val="single" w:sz="18" w:space="0" w:color="auto"/>
              <w:left w:val="nil"/>
              <w:bottom w:val="nil"/>
              <w:right w:val="nil"/>
            </w:tcBorders>
          </w:tcPr>
          <w:p w14:paraId="4AB94979"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lang w:val="en-US"/>
              </w:rPr>
            </w:pPr>
            <w:r w:rsidRPr="00C16CBF">
              <w:rPr>
                <w:rFonts w:ascii="Helvetica" w:hAnsi="Helvetica" w:cs="Calibri"/>
                <w:sz w:val="22"/>
                <w:szCs w:val="22"/>
                <w:lang w:val="en-US"/>
              </w:rPr>
              <w:t>713,538.6</w:t>
            </w:r>
          </w:p>
        </w:tc>
        <w:tc>
          <w:tcPr>
            <w:tcW w:w="1382" w:type="dxa"/>
            <w:tcBorders>
              <w:top w:val="single" w:sz="18" w:space="0" w:color="auto"/>
              <w:left w:val="nil"/>
              <w:bottom w:val="nil"/>
              <w:right w:val="nil"/>
            </w:tcBorders>
          </w:tcPr>
          <w:p w14:paraId="414493C1"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highlight w:val="yellow"/>
                <w:lang w:val="en-US"/>
              </w:rPr>
            </w:pPr>
            <w:r w:rsidRPr="00C16CBF">
              <w:rPr>
                <w:rFonts w:ascii="Helvetica" w:hAnsi="Helvetica" w:cs="Calibri"/>
                <w:sz w:val="22"/>
                <w:szCs w:val="22"/>
                <w:lang w:val="en-US"/>
              </w:rPr>
              <w:t>682,350.4</w:t>
            </w:r>
          </w:p>
        </w:tc>
        <w:tc>
          <w:tcPr>
            <w:tcW w:w="1065" w:type="dxa"/>
            <w:tcBorders>
              <w:top w:val="single" w:sz="18" w:space="0" w:color="auto"/>
              <w:left w:val="nil"/>
              <w:bottom w:val="nil"/>
              <w:right w:val="nil"/>
            </w:tcBorders>
          </w:tcPr>
          <w:p w14:paraId="7EE5230F"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lang w:val="en-US"/>
              </w:rPr>
            </w:pPr>
            <w:r w:rsidRPr="00C16CBF">
              <w:rPr>
                <w:rFonts w:ascii="Helvetica" w:hAnsi="Helvetica" w:cs="Calibri"/>
                <w:sz w:val="22"/>
                <w:szCs w:val="22"/>
                <w:lang w:val="en-US"/>
              </w:rPr>
              <w:t>—</w:t>
            </w:r>
          </w:p>
        </w:tc>
      </w:tr>
      <w:tr w:rsidR="00DA275F" w:rsidRPr="00C16CBF" w14:paraId="1D8A40BD" w14:textId="77777777" w:rsidTr="00660BBB">
        <w:tc>
          <w:tcPr>
            <w:tcW w:w="1260" w:type="dxa"/>
            <w:tcBorders>
              <w:top w:val="nil"/>
              <w:left w:val="nil"/>
              <w:bottom w:val="nil"/>
              <w:right w:val="nil"/>
            </w:tcBorders>
          </w:tcPr>
          <w:p w14:paraId="1BB262E3"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lang w:val="en-US"/>
              </w:rPr>
            </w:pPr>
            <w:r w:rsidRPr="00C16CBF">
              <w:rPr>
                <w:rFonts w:ascii="Helvetica" w:hAnsi="Helvetica" w:cs="Calibri"/>
                <w:sz w:val="22"/>
                <w:szCs w:val="22"/>
                <w:lang w:val="en-US"/>
              </w:rPr>
              <w:t>Null model</w:t>
            </w:r>
          </w:p>
        </w:tc>
        <w:tc>
          <w:tcPr>
            <w:tcW w:w="1576" w:type="dxa"/>
            <w:tcBorders>
              <w:top w:val="nil"/>
              <w:left w:val="nil"/>
              <w:bottom w:val="nil"/>
              <w:right w:val="nil"/>
            </w:tcBorders>
          </w:tcPr>
          <w:p w14:paraId="2588619A"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lang w:val="en-US"/>
              </w:rPr>
            </w:pPr>
            <w:proofErr w:type="gramStart"/>
            <w:r w:rsidRPr="00C16CBF">
              <w:rPr>
                <w:rFonts w:ascii="Helvetica" w:hAnsi="Helvetica" w:cs="Calibri"/>
                <w:sz w:val="22"/>
                <w:szCs w:val="22"/>
                <w:lang w:val="en-US"/>
              </w:rPr>
              <w:t>glmer.nb</w:t>
            </w:r>
            <w:proofErr w:type="gramEnd"/>
          </w:p>
        </w:tc>
        <w:tc>
          <w:tcPr>
            <w:tcW w:w="1559" w:type="dxa"/>
            <w:tcBorders>
              <w:top w:val="nil"/>
              <w:left w:val="nil"/>
              <w:bottom w:val="nil"/>
              <w:right w:val="nil"/>
            </w:tcBorders>
          </w:tcPr>
          <w:p w14:paraId="7C152131"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lang w:val="en-US"/>
              </w:rPr>
            </w:pPr>
            <w:r w:rsidRPr="00C16CBF">
              <w:rPr>
                <w:rFonts w:ascii="Helvetica" w:hAnsi="Helvetica" w:cs="Calibri"/>
                <w:sz w:val="22"/>
                <w:szCs w:val="22"/>
                <w:lang w:val="en-US"/>
              </w:rPr>
              <w:t>Intercept only</w:t>
            </w:r>
          </w:p>
        </w:tc>
        <w:tc>
          <w:tcPr>
            <w:tcW w:w="1418" w:type="dxa"/>
            <w:tcBorders>
              <w:top w:val="nil"/>
              <w:left w:val="nil"/>
              <w:bottom w:val="nil"/>
              <w:right w:val="nil"/>
            </w:tcBorders>
          </w:tcPr>
          <w:p w14:paraId="51A7433F"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lang w:val="en-US"/>
              </w:rPr>
            </w:pPr>
            <w:r w:rsidRPr="00C16CBF">
              <w:rPr>
                <w:rFonts w:ascii="Helvetica" w:hAnsi="Helvetica" w:cs="Calibri"/>
                <w:sz w:val="22"/>
                <w:szCs w:val="22"/>
                <w:lang w:val="en-US"/>
              </w:rPr>
              <w:t>ID</w:t>
            </w:r>
          </w:p>
        </w:tc>
        <w:tc>
          <w:tcPr>
            <w:tcW w:w="1559" w:type="dxa"/>
            <w:tcBorders>
              <w:top w:val="nil"/>
              <w:left w:val="nil"/>
              <w:bottom w:val="nil"/>
              <w:right w:val="nil"/>
            </w:tcBorders>
          </w:tcPr>
          <w:p w14:paraId="18CB97B0"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lang w:val="en-US"/>
              </w:rPr>
            </w:pPr>
            <w:r w:rsidRPr="00C16CBF">
              <w:rPr>
                <w:rFonts w:ascii="Helvetica" w:hAnsi="Helvetica" w:cs="Calibri"/>
                <w:sz w:val="22"/>
                <w:szCs w:val="22"/>
                <w:lang w:val="en-US"/>
              </w:rPr>
              <w:t xml:space="preserve">Negative </w:t>
            </w:r>
            <w:r>
              <w:rPr>
                <w:rFonts w:ascii="Helvetica" w:hAnsi="Helvetica" w:cs="Calibri"/>
                <w:sz w:val="22"/>
                <w:szCs w:val="22"/>
                <w:lang w:val="en-US"/>
              </w:rPr>
              <w:t xml:space="preserve">      </w:t>
            </w:r>
            <w:r w:rsidRPr="00C16CBF">
              <w:rPr>
                <w:rFonts w:ascii="Helvetica" w:hAnsi="Helvetica" w:cs="Calibri"/>
                <w:sz w:val="22"/>
                <w:szCs w:val="22"/>
                <w:lang w:val="en-US"/>
              </w:rPr>
              <w:t>binomial</w:t>
            </w:r>
          </w:p>
        </w:tc>
        <w:tc>
          <w:tcPr>
            <w:tcW w:w="1559" w:type="dxa"/>
            <w:tcBorders>
              <w:top w:val="nil"/>
              <w:left w:val="nil"/>
              <w:bottom w:val="nil"/>
              <w:right w:val="nil"/>
            </w:tcBorders>
          </w:tcPr>
          <w:p w14:paraId="5586FF92"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lang w:val="en-US"/>
              </w:rPr>
            </w:pPr>
            <w:r w:rsidRPr="00C16CBF">
              <w:rPr>
                <w:rFonts w:ascii="Helvetica" w:hAnsi="Helvetica" w:cs="Calibri"/>
                <w:sz w:val="22"/>
                <w:szCs w:val="22"/>
                <w:lang w:val="en-US"/>
              </w:rPr>
              <w:t>No</w:t>
            </w:r>
          </w:p>
        </w:tc>
        <w:tc>
          <w:tcPr>
            <w:tcW w:w="1195" w:type="dxa"/>
            <w:tcBorders>
              <w:top w:val="nil"/>
              <w:left w:val="nil"/>
              <w:bottom w:val="nil"/>
              <w:right w:val="nil"/>
            </w:tcBorders>
          </w:tcPr>
          <w:p w14:paraId="37076C91"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lang w:val="en-US"/>
              </w:rPr>
            </w:pPr>
            <w:r w:rsidRPr="00C16CBF">
              <w:rPr>
                <w:rFonts w:ascii="Helvetica" w:hAnsi="Helvetica" w:cs="Calibri"/>
                <w:sz w:val="22"/>
                <w:szCs w:val="22"/>
                <w:lang w:val="en-US"/>
              </w:rPr>
              <w:t>697,776.9</w:t>
            </w:r>
          </w:p>
        </w:tc>
        <w:tc>
          <w:tcPr>
            <w:tcW w:w="1382" w:type="dxa"/>
            <w:tcBorders>
              <w:top w:val="nil"/>
              <w:left w:val="nil"/>
              <w:bottom w:val="nil"/>
              <w:right w:val="nil"/>
            </w:tcBorders>
          </w:tcPr>
          <w:p w14:paraId="32DCB910"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highlight w:val="yellow"/>
                <w:lang w:val="en-US"/>
              </w:rPr>
            </w:pPr>
            <w:r w:rsidRPr="00C16CBF">
              <w:rPr>
                <w:rFonts w:ascii="Helvetica" w:hAnsi="Helvetica" w:cs="Calibri"/>
                <w:sz w:val="22"/>
                <w:szCs w:val="22"/>
                <w:lang w:val="en-US"/>
              </w:rPr>
              <w:t>666,588.7</w:t>
            </w:r>
          </w:p>
        </w:tc>
        <w:tc>
          <w:tcPr>
            <w:tcW w:w="1065" w:type="dxa"/>
            <w:tcBorders>
              <w:top w:val="nil"/>
              <w:left w:val="nil"/>
              <w:bottom w:val="nil"/>
              <w:right w:val="nil"/>
            </w:tcBorders>
          </w:tcPr>
          <w:p w14:paraId="58B4721A"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lang w:val="en-US"/>
              </w:rPr>
            </w:pPr>
            <w:r w:rsidRPr="00C16CBF">
              <w:rPr>
                <w:rFonts w:ascii="Helvetica" w:hAnsi="Helvetica" w:cs="Calibri"/>
                <w:sz w:val="22"/>
                <w:szCs w:val="22"/>
                <w:lang w:val="en-US"/>
              </w:rPr>
              <w:t>—</w:t>
            </w:r>
          </w:p>
        </w:tc>
      </w:tr>
      <w:tr w:rsidR="00DA275F" w:rsidRPr="00C16CBF" w14:paraId="2DE4C198" w14:textId="77777777" w:rsidTr="00660BBB">
        <w:tc>
          <w:tcPr>
            <w:tcW w:w="1260" w:type="dxa"/>
            <w:tcBorders>
              <w:top w:val="nil"/>
              <w:left w:val="nil"/>
              <w:bottom w:val="nil"/>
              <w:right w:val="nil"/>
            </w:tcBorders>
          </w:tcPr>
          <w:p w14:paraId="5BE25EB6"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lang w:val="en-US"/>
              </w:rPr>
            </w:pPr>
            <w:r w:rsidRPr="00C16CBF">
              <w:rPr>
                <w:rFonts w:ascii="Helvetica" w:hAnsi="Helvetica" w:cs="Calibri"/>
                <w:sz w:val="22"/>
                <w:szCs w:val="22"/>
                <w:lang w:val="en-US"/>
              </w:rPr>
              <w:t>Null model</w:t>
            </w:r>
          </w:p>
        </w:tc>
        <w:tc>
          <w:tcPr>
            <w:tcW w:w="1576" w:type="dxa"/>
            <w:tcBorders>
              <w:top w:val="nil"/>
              <w:left w:val="nil"/>
              <w:bottom w:val="nil"/>
              <w:right w:val="nil"/>
            </w:tcBorders>
          </w:tcPr>
          <w:p w14:paraId="165853F8"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lang w:val="en-US"/>
              </w:rPr>
            </w:pPr>
            <w:r w:rsidRPr="00C16CBF">
              <w:rPr>
                <w:rFonts w:ascii="Helvetica" w:hAnsi="Helvetica" w:cs="Calibri"/>
                <w:sz w:val="22"/>
                <w:szCs w:val="22"/>
                <w:lang w:val="en-US"/>
              </w:rPr>
              <w:t>glmmTMB</w:t>
            </w:r>
          </w:p>
        </w:tc>
        <w:tc>
          <w:tcPr>
            <w:tcW w:w="1559" w:type="dxa"/>
            <w:tcBorders>
              <w:top w:val="nil"/>
              <w:left w:val="nil"/>
              <w:bottom w:val="nil"/>
              <w:right w:val="nil"/>
            </w:tcBorders>
          </w:tcPr>
          <w:p w14:paraId="559A217E"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lang w:val="en-US"/>
              </w:rPr>
            </w:pPr>
            <w:r w:rsidRPr="00C16CBF">
              <w:rPr>
                <w:rFonts w:ascii="Helvetica" w:hAnsi="Helvetica" w:cs="Calibri"/>
                <w:sz w:val="22"/>
                <w:szCs w:val="22"/>
                <w:lang w:val="en-US"/>
              </w:rPr>
              <w:t>Intercept only</w:t>
            </w:r>
          </w:p>
        </w:tc>
        <w:tc>
          <w:tcPr>
            <w:tcW w:w="1418" w:type="dxa"/>
            <w:tcBorders>
              <w:top w:val="nil"/>
              <w:left w:val="nil"/>
              <w:bottom w:val="nil"/>
              <w:right w:val="nil"/>
            </w:tcBorders>
          </w:tcPr>
          <w:p w14:paraId="1503B4CB"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lang w:val="en-US"/>
              </w:rPr>
            </w:pPr>
            <w:r w:rsidRPr="00C16CBF">
              <w:rPr>
                <w:rFonts w:ascii="Helvetica" w:hAnsi="Helvetica" w:cs="Calibri"/>
                <w:sz w:val="22"/>
                <w:szCs w:val="22"/>
                <w:lang w:val="en-US"/>
              </w:rPr>
              <w:t>ID</w:t>
            </w:r>
          </w:p>
        </w:tc>
        <w:tc>
          <w:tcPr>
            <w:tcW w:w="1559" w:type="dxa"/>
            <w:tcBorders>
              <w:top w:val="nil"/>
              <w:left w:val="nil"/>
              <w:bottom w:val="nil"/>
              <w:right w:val="nil"/>
            </w:tcBorders>
          </w:tcPr>
          <w:p w14:paraId="4A3B974D"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lang w:val="en-US"/>
              </w:rPr>
            </w:pPr>
            <w:r w:rsidRPr="00C16CBF">
              <w:rPr>
                <w:rFonts w:ascii="Helvetica" w:hAnsi="Helvetica" w:cs="Calibri"/>
                <w:sz w:val="22"/>
                <w:szCs w:val="22"/>
                <w:lang w:val="en-US"/>
              </w:rPr>
              <w:t>Poisson</w:t>
            </w:r>
          </w:p>
        </w:tc>
        <w:tc>
          <w:tcPr>
            <w:tcW w:w="1559" w:type="dxa"/>
            <w:tcBorders>
              <w:top w:val="nil"/>
              <w:left w:val="nil"/>
              <w:bottom w:val="nil"/>
              <w:right w:val="nil"/>
            </w:tcBorders>
          </w:tcPr>
          <w:p w14:paraId="6B2850B8"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lang w:val="en-US"/>
              </w:rPr>
            </w:pPr>
            <w:r w:rsidRPr="00C16CBF">
              <w:rPr>
                <w:rFonts w:ascii="Helvetica" w:hAnsi="Helvetica" w:cs="Calibri"/>
                <w:sz w:val="22"/>
                <w:szCs w:val="22"/>
                <w:lang w:val="en-US"/>
              </w:rPr>
              <w:t>Yes</w:t>
            </w:r>
          </w:p>
        </w:tc>
        <w:tc>
          <w:tcPr>
            <w:tcW w:w="1195" w:type="dxa"/>
            <w:tcBorders>
              <w:top w:val="nil"/>
              <w:left w:val="nil"/>
              <w:bottom w:val="nil"/>
              <w:right w:val="nil"/>
            </w:tcBorders>
          </w:tcPr>
          <w:p w14:paraId="04AD8454"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lang w:val="en-US"/>
              </w:rPr>
            </w:pPr>
            <w:r w:rsidRPr="00C16CBF">
              <w:rPr>
                <w:rFonts w:ascii="Helvetica" w:hAnsi="Helvetica" w:cs="Calibri"/>
                <w:sz w:val="22"/>
                <w:szCs w:val="22"/>
                <w:lang w:val="en-US"/>
              </w:rPr>
              <w:t>332,047.9</w:t>
            </w:r>
          </w:p>
        </w:tc>
        <w:tc>
          <w:tcPr>
            <w:tcW w:w="1382" w:type="dxa"/>
            <w:tcBorders>
              <w:top w:val="nil"/>
              <w:left w:val="nil"/>
              <w:bottom w:val="nil"/>
              <w:right w:val="nil"/>
            </w:tcBorders>
          </w:tcPr>
          <w:p w14:paraId="0FBA4A22"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highlight w:val="yellow"/>
                <w:lang w:val="en-US"/>
              </w:rPr>
            </w:pPr>
            <w:r w:rsidRPr="00C16CBF">
              <w:rPr>
                <w:rFonts w:ascii="Helvetica" w:hAnsi="Helvetica" w:cs="Calibri"/>
                <w:sz w:val="22"/>
                <w:szCs w:val="22"/>
                <w:lang w:val="en-US"/>
              </w:rPr>
              <w:t>300,859.7</w:t>
            </w:r>
          </w:p>
        </w:tc>
        <w:tc>
          <w:tcPr>
            <w:tcW w:w="1065" w:type="dxa"/>
            <w:tcBorders>
              <w:top w:val="nil"/>
              <w:left w:val="nil"/>
              <w:bottom w:val="nil"/>
              <w:right w:val="nil"/>
            </w:tcBorders>
          </w:tcPr>
          <w:p w14:paraId="78BAB5FE" w14:textId="77777777" w:rsidR="00DA275F" w:rsidRPr="00C16CBF" w:rsidRDefault="00DA275F" w:rsidP="00660BBB">
            <w:pPr>
              <w:widowControl w:val="0"/>
              <w:autoSpaceDE w:val="0"/>
              <w:autoSpaceDN w:val="0"/>
              <w:adjustRightInd w:val="0"/>
              <w:spacing w:line="360" w:lineRule="auto"/>
              <w:rPr>
                <w:rFonts w:ascii="Helvetica" w:hAnsi="Helvetica" w:cs="Calibri"/>
                <w:sz w:val="22"/>
                <w:szCs w:val="22"/>
                <w:lang w:val="en-US"/>
              </w:rPr>
            </w:pPr>
            <w:r w:rsidRPr="00C16CBF">
              <w:rPr>
                <w:rFonts w:ascii="Helvetica" w:hAnsi="Helvetica" w:cs="Calibri"/>
                <w:sz w:val="22"/>
                <w:szCs w:val="22"/>
                <w:lang w:val="en-US"/>
              </w:rPr>
              <w:t>p &lt; .001</w:t>
            </w:r>
          </w:p>
        </w:tc>
      </w:tr>
      <w:tr w:rsidR="00DA275F" w:rsidRPr="00C16CBF" w14:paraId="146084F1" w14:textId="77777777" w:rsidTr="00660BBB">
        <w:tc>
          <w:tcPr>
            <w:tcW w:w="1260" w:type="dxa"/>
            <w:tcBorders>
              <w:top w:val="nil"/>
              <w:left w:val="nil"/>
              <w:bottom w:val="nil"/>
              <w:right w:val="nil"/>
            </w:tcBorders>
          </w:tcPr>
          <w:p w14:paraId="3BE3A27C"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lang w:val="en-US"/>
              </w:rPr>
            </w:pPr>
            <w:r w:rsidRPr="00C16CBF">
              <w:rPr>
                <w:rFonts w:ascii="Helvetica" w:hAnsi="Helvetica" w:cs="Calibri"/>
                <w:sz w:val="22"/>
                <w:szCs w:val="22"/>
                <w:lang w:val="en-US"/>
              </w:rPr>
              <w:t>Null model</w:t>
            </w:r>
          </w:p>
        </w:tc>
        <w:tc>
          <w:tcPr>
            <w:tcW w:w="1576" w:type="dxa"/>
            <w:tcBorders>
              <w:top w:val="nil"/>
              <w:left w:val="nil"/>
              <w:bottom w:val="nil"/>
              <w:right w:val="nil"/>
            </w:tcBorders>
          </w:tcPr>
          <w:p w14:paraId="26DD46B7"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lang w:val="en-US"/>
              </w:rPr>
            </w:pPr>
            <w:r w:rsidRPr="00C16CBF">
              <w:rPr>
                <w:rFonts w:ascii="Helvetica" w:hAnsi="Helvetica" w:cs="Calibri"/>
                <w:sz w:val="22"/>
                <w:szCs w:val="22"/>
                <w:lang w:val="en-US"/>
              </w:rPr>
              <w:t>glmmTMB</w:t>
            </w:r>
          </w:p>
        </w:tc>
        <w:tc>
          <w:tcPr>
            <w:tcW w:w="1559" w:type="dxa"/>
            <w:tcBorders>
              <w:top w:val="nil"/>
              <w:left w:val="nil"/>
              <w:bottom w:val="nil"/>
              <w:right w:val="nil"/>
            </w:tcBorders>
          </w:tcPr>
          <w:p w14:paraId="11EEA1E4"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lang w:val="en-US"/>
              </w:rPr>
            </w:pPr>
            <w:r w:rsidRPr="00C16CBF">
              <w:rPr>
                <w:rFonts w:ascii="Helvetica" w:hAnsi="Helvetica" w:cs="Calibri"/>
                <w:sz w:val="22"/>
                <w:szCs w:val="22"/>
                <w:lang w:val="en-US"/>
              </w:rPr>
              <w:t>Intercept only</w:t>
            </w:r>
          </w:p>
        </w:tc>
        <w:tc>
          <w:tcPr>
            <w:tcW w:w="1418" w:type="dxa"/>
            <w:tcBorders>
              <w:top w:val="nil"/>
              <w:left w:val="nil"/>
              <w:bottom w:val="nil"/>
              <w:right w:val="nil"/>
            </w:tcBorders>
          </w:tcPr>
          <w:p w14:paraId="0AC55F47"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lang w:val="en-US"/>
              </w:rPr>
            </w:pPr>
            <w:r w:rsidRPr="00C16CBF">
              <w:rPr>
                <w:rFonts w:ascii="Helvetica" w:hAnsi="Helvetica" w:cs="Calibri"/>
                <w:sz w:val="22"/>
                <w:szCs w:val="22"/>
                <w:lang w:val="en-US"/>
              </w:rPr>
              <w:t>ID</w:t>
            </w:r>
          </w:p>
        </w:tc>
        <w:tc>
          <w:tcPr>
            <w:tcW w:w="1559" w:type="dxa"/>
            <w:tcBorders>
              <w:top w:val="nil"/>
              <w:left w:val="nil"/>
              <w:bottom w:val="nil"/>
              <w:right w:val="nil"/>
            </w:tcBorders>
          </w:tcPr>
          <w:p w14:paraId="50E4EA27"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lang w:val="en-US"/>
              </w:rPr>
            </w:pPr>
            <w:r w:rsidRPr="00C16CBF">
              <w:rPr>
                <w:rFonts w:ascii="Helvetica" w:hAnsi="Helvetica" w:cs="Calibri"/>
                <w:sz w:val="22"/>
                <w:szCs w:val="22"/>
                <w:lang w:val="en-US"/>
              </w:rPr>
              <w:t>Gamma</w:t>
            </w:r>
          </w:p>
        </w:tc>
        <w:tc>
          <w:tcPr>
            <w:tcW w:w="1559" w:type="dxa"/>
            <w:tcBorders>
              <w:top w:val="nil"/>
              <w:left w:val="nil"/>
              <w:bottom w:val="nil"/>
              <w:right w:val="nil"/>
            </w:tcBorders>
          </w:tcPr>
          <w:p w14:paraId="78F7BF51"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lang w:val="en-US"/>
              </w:rPr>
            </w:pPr>
            <w:r w:rsidRPr="00C16CBF">
              <w:rPr>
                <w:rFonts w:ascii="Helvetica" w:hAnsi="Helvetica" w:cs="Calibri"/>
                <w:sz w:val="22"/>
                <w:szCs w:val="22"/>
                <w:lang w:val="en-US"/>
              </w:rPr>
              <w:t>Yes</w:t>
            </w:r>
          </w:p>
        </w:tc>
        <w:tc>
          <w:tcPr>
            <w:tcW w:w="1195" w:type="dxa"/>
            <w:tcBorders>
              <w:top w:val="nil"/>
              <w:left w:val="nil"/>
              <w:bottom w:val="nil"/>
              <w:right w:val="nil"/>
            </w:tcBorders>
          </w:tcPr>
          <w:p w14:paraId="53738EDF"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lang w:val="en-US"/>
              </w:rPr>
            </w:pPr>
            <w:r w:rsidRPr="00C16CBF">
              <w:rPr>
                <w:rFonts w:ascii="Helvetica" w:hAnsi="Helvetica" w:cs="Calibri"/>
                <w:sz w:val="22"/>
                <w:szCs w:val="22"/>
                <w:lang w:val="en-US"/>
              </w:rPr>
              <w:t>31,190.2</w:t>
            </w:r>
          </w:p>
        </w:tc>
        <w:tc>
          <w:tcPr>
            <w:tcW w:w="1382" w:type="dxa"/>
            <w:tcBorders>
              <w:top w:val="nil"/>
              <w:left w:val="nil"/>
              <w:bottom w:val="nil"/>
              <w:right w:val="nil"/>
            </w:tcBorders>
          </w:tcPr>
          <w:p w14:paraId="133CD203"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highlight w:val="yellow"/>
                <w:lang w:val="en-US"/>
              </w:rPr>
            </w:pPr>
            <w:r w:rsidRPr="00C16CBF">
              <w:rPr>
                <w:rFonts w:ascii="Helvetica" w:hAnsi="Helvetica" w:cs="Calibri"/>
                <w:sz w:val="22"/>
                <w:szCs w:val="22"/>
                <w:lang w:val="en-US"/>
              </w:rPr>
              <w:t>2</w:t>
            </w:r>
          </w:p>
        </w:tc>
        <w:tc>
          <w:tcPr>
            <w:tcW w:w="1065" w:type="dxa"/>
            <w:tcBorders>
              <w:top w:val="nil"/>
              <w:left w:val="nil"/>
              <w:bottom w:val="nil"/>
              <w:right w:val="nil"/>
            </w:tcBorders>
          </w:tcPr>
          <w:p w14:paraId="1F517E21" w14:textId="77777777" w:rsidR="00DA275F" w:rsidRPr="00C16CBF" w:rsidRDefault="00DA275F" w:rsidP="00660BBB">
            <w:pPr>
              <w:widowControl w:val="0"/>
              <w:autoSpaceDE w:val="0"/>
              <w:autoSpaceDN w:val="0"/>
              <w:adjustRightInd w:val="0"/>
              <w:spacing w:line="360" w:lineRule="auto"/>
              <w:rPr>
                <w:rFonts w:ascii="Helvetica" w:hAnsi="Helvetica" w:cs="Calibri"/>
                <w:sz w:val="22"/>
                <w:szCs w:val="22"/>
                <w:lang w:val="en-US"/>
              </w:rPr>
            </w:pPr>
            <w:r w:rsidRPr="00C16CBF">
              <w:rPr>
                <w:rFonts w:ascii="Helvetica" w:hAnsi="Helvetica" w:cs="Calibri"/>
                <w:sz w:val="22"/>
                <w:szCs w:val="22"/>
                <w:lang w:val="en-US"/>
              </w:rPr>
              <w:t>p &lt; .001</w:t>
            </w:r>
          </w:p>
        </w:tc>
      </w:tr>
      <w:tr w:rsidR="00DA275F" w:rsidRPr="00C16CBF" w14:paraId="3157D9F0" w14:textId="77777777" w:rsidTr="00660BBB">
        <w:tc>
          <w:tcPr>
            <w:tcW w:w="1260" w:type="dxa"/>
            <w:tcBorders>
              <w:top w:val="nil"/>
              <w:left w:val="nil"/>
              <w:bottom w:val="single" w:sz="18" w:space="0" w:color="auto"/>
              <w:right w:val="nil"/>
            </w:tcBorders>
          </w:tcPr>
          <w:p w14:paraId="55D8D9EE"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lang w:val="en-US"/>
              </w:rPr>
            </w:pPr>
            <w:r w:rsidRPr="00C16CBF">
              <w:rPr>
                <w:rFonts w:ascii="Helvetica" w:hAnsi="Helvetica" w:cs="Calibri"/>
                <w:sz w:val="22"/>
                <w:szCs w:val="22"/>
                <w:lang w:val="en-US"/>
              </w:rPr>
              <w:t>Null model</w:t>
            </w:r>
          </w:p>
        </w:tc>
        <w:tc>
          <w:tcPr>
            <w:tcW w:w="1576" w:type="dxa"/>
            <w:tcBorders>
              <w:top w:val="nil"/>
              <w:left w:val="nil"/>
              <w:bottom w:val="single" w:sz="18" w:space="0" w:color="auto"/>
              <w:right w:val="nil"/>
            </w:tcBorders>
          </w:tcPr>
          <w:p w14:paraId="7B2D6B21"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lang w:val="en-US"/>
              </w:rPr>
            </w:pPr>
            <w:r w:rsidRPr="00C16CBF">
              <w:rPr>
                <w:rFonts w:ascii="Helvetica" w:hAnsi="Helvetica" w:cs="Calibri"/>
                <w:sz w:val="22"/>
                <w:szCs w:val="22"/>
                <w:lang w:val="en-US"/>
              </w:rPr>
              <w:t>glmmTMB</w:t>
            </w:r>
          </w:p>
        </w:tc>
        <w:tc>
          <w:tcPr>
            <w:tcW w:w="1559" w:type="dxa"/>
            <w:tcBorders>
              <w:top w:val="nil"/>
              <w:left w:val="nil"/>
              <w:bottom w:val="single" w:sz="18" w:space="0" w:color="auto"/>
              <w:right w:val="nil"/>
            </w:tcBorders>
          </w:tcPr>
          <w:p w14:paraId="1873D1DE"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lang w:val="en-US"/>
              </w:rPr>
            </w:pPr>
            <w:r w:rsidRPr="00C16CBF">
              <w:rPr>
                <w:rFonts w:ascii="Helvetica" w:hAnsi="Helvetica" w:cs="Calibri"/>
                <w:sz w:val="22"/>
                <w:szCs w:val="22"/>
                <w:lang w:val="en-US"/>
              </w:rPr>
              <w:t>Intercept only</w:t>
            </w:r>
          </w:p>
        </w:tc>
        <w:tc>
          <w:tcPr>
            <w:tcW w:w="1418" w:type="dxa"/>
            <w:tcBorders>
              <w:top w:val="nil"/>
              <w:left w:val="nil"/>
              <w:bottom w:val="single" w:sz="18" w:space="0" w:color="auto"/>
              <w:right w:val="nil"/>
            </w:tcBorders>
          </w:tcPr>
          <w:p w14:paraId="2E46F54F"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lang w:val="en-US"/>
              </w:rPr>
            </w:pPr>
            <w:r w:rsidRPr="00C16CBF">
              <w:rPr>
                <w:rFonts w:ascii="Helvetica" w:hAnsi="Helvetica" w:cs="Calibri"/>
                <w:sz w:val="22"/>
                <w:szCs w:val="22"/>
                <w:lang w:val="en-US"/>
              </w:rPr>
              <w:t>ID</w:t>
            </w:r>
          </w:p>
        </w:tc>
        <w:tc>
          <w:tcPr>
            <w:tcW w:w="1559" w:type="dxa"/>
            <w:tcBorders>
              <w:top w:val="nil"/>
              <w:left w:val="nil"/>
              <w:bottom w:val="single" w:sz="18" w:space="0" w:color="auto"/>
              <w:right w:val="nil"/>
            </w:tcBorders>
          </w:tcPr>
          <w:p w14:paraId="733DB25C"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lang w:val="en-US"/>
              </w:rPr>
            </w:pPr>
            <w:r w:rsidRPr="00C16CBF">
              <w:rPr>
                <w:rFonts w:ascii="Helvetica" w:hAnsi="Helvetica" w:cs="Calibri"/>
                <w:sz w:val="22"/>
                <w:szCs w:val="22"/>
                <w:lang w:val="en-US"/>
              </w:rPr>
              <w:t xml:space="preserve">Negative </w:t>
            </w:r>
            <w:r>
              <w:rPr>
                <w:rFonts w:ascii="Helvetica" w:hAnsi="Helvetica" w:cs="Calibri"/>
                <w:sz w:val="22"/>
                <w:szCs w:val="22"/>
                <w:lang w:val="en-US"/>
              </w:rPr>
              <w:t xml:space="preserve">     </w:t>
            </w:r>
            <w:r w:rsidRPr="00C16CBF">
              <w:rPr>
                <w:rFonts w:ascii="Helvetica" w:hAnsi="Helvetica" w:cs="Calibri"/>
                <w:sz w:val="22"/>
                <w:szCs w:val="22"/>
                <w:lang w:val="en-US"/>
              </w:rPr>
              <w:t>binomial</w:t>
            </w:r>
          </w:p>
        </w:tc>
        <w:tc>
          <w:tcPr>
            <w:tcW w:w="1559" w:type="dxa"/>
            <w:tcBorders>
              <w:top w:val="nil"/>
              <w:left w:val="nil"/>
              <w:bottom w:val="single" w:sz="18" w:space="0" w:color="auto"/>
              <w:right w:val="nil"/>
            </w:tcBorders>
          </w:tcPr>
          <w:p w14:paraId="20F06B62"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lang w:val="en-US"/>
              </w:rPr>
            </w:pPr>
            <w:r w:rsidRPr="00C16CBF">
              <w:rPr>
                <w:rFonts w:ascii="Helvetica" w:hAnsi="Helvetica" w:cs="Calibri"/>
                <w:sz w:val="22"/>
                <w:szCs w:val="22"/>
                <w:lang w:val="en-US"/>
              </w:rPr>
              <w:t>Yes</w:t>
            </w:r>
          </w:p>
        </w:tc>
        <w:tc>
          <w:tcPr>
            <w:tcW w:w="1195" w:type="dxa"/>
            <w:tcBorders>
              <w:top w:val="nil"/>
              <w:left w:val="nil"/>
              <w:bottom w:val="single" w:sz="18" w:space="0" w:color="auto"/>
              <w:right w:val="nil"/>
            </w:tcBorders>
          </w:tcPr>
          <w:p w14:paraId="42546119"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lang w:val="en-US"/>
              </w:rPr>
            </w:pPr>
            <w:r w:rsidRPr="00C16CBF">
              <w:rPr>
                <w:rFonts w:ascii="Helvetica" w:hAnsi="Helvetica" w:cs="Calibri"/>
                <w:sz w:val="22"/>
                <w:szCs w:val="22"/>
                <w:lang w:val="en-US"/>
              </w:rPr>
              <w:t>31,188.2</w:t>
            </w:r>
          </w:p>
        </w:tc>
        <w:tc>
          <w:tcPr>
            <w:tcW w:w="1382" w:type="dxa"/>
            <w:tcBorders>
              <w:top w:val="nil"/>
              <w:left w:val="nil"/>
              <w:bottom w:val="single" w:sz="18" w:space="0" w:color="auto"/>
              <w:right w:val="nil"/>
            </w:tcBorders>
          </w:tcPr>
          <w:p w14:paraId="3A1DD566"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highlight w:val="yellow"/>
                <w:lang w:val="en-US"/>
              </w:rPr>
            </w:pPr>
            <w:r w:rsidRPr="00C16CBF">
              <w:rPr>
                <w:rFonts w:ascii="Helvetica" w:hAnsi="Helvetica" w:cs="Calibri"/>
                <w:sz w:val="22"/>
                <w:szCs w:val="22"/>
                <w:lang w:val="en-US"/>
              </w:rPr>
              <w:t>—</w:t>
            </w:r>
          </w:p>
        </w:tc>
        <w:tc>
          <w:tcPr>
            <w:tcW w:w="1065" w:type="dxa"/>
            <w:tcBorders>
              <w:top w:val="nil"/>
              <w:left w:val="nil"/>
              <w:bottom w:val="single" w:sz="18" w:space="0" w:color="auto"/>
              <w:right w:val="nil"/>
            </w:tcBorders>
          </w:tcPr>
          <w:p w14:paraId="25907150" w14:textId="77777777" w:rsidR="00DA275F" w:rsidRPr="00C16CBF" w:rsidRDefault="00DA275F" w:rsidP="00660BBB">
            <w:pPr>
              <w:widowControl w:val="0"/>
              <w:autoSpaceDE w:val="0"/>
              <w:autoSpaceDN w:val="0"/>
              <w:adjustRightInd w:val="0"/>
              <w:spacing w:line="360" w:lineRule="auto"/>
              <w:jc w:val="both"/>
              <w:rPr>
                <w:rFonts w:ascii="Helvetica" w:hAnsi="Helvetica" w:cs="Calibri"/>
                <w:sz w:val="22"/>
                <w:szCs w:val="22"/>
                <w:lang w:val="en-US"/>
              </w:rPr>
            </w:pPr>
            <w:r w:rsidRPr="00C16CBF">
              <w:rPr>
                <w:rFonts w:ascii="Helvetica" w:hAnsi="Helvetica" w:cs="Calibri"/>
                <w:sz w:val="22"/>
                <w:szCs w:val="22"/>
                <w:lang w:val="en-US"/>
              </w:rPr>
              <w:t>—</w:t>
            </w:r>
          </w:p>
        </w:tc>
      </w:tr>
    </w:tbl>
    <w:p w14:paraId="125097CB" w14:textId="77777777" w:rsidR="00DA275F" w:rsidRPr="00C16CBF" w:rsidRDefault="00DA275F" w:rsidP="00DA275F">
      <w:pPr>
        <w:spacing w:before="100" w:beforeAutospacing="1" w:after="100" w:afterAutospacing="1"/>
        <w:jc w:val="both"/>
        <w:rPr>
          <w:rFonts w:ascii="Helvetica" w:hAnsi="Helvetica" w:cs="Calibri"/>
          <w:sz w:val="20"/>
          <w:szCs w:val="20"/>
          <w:lang w:val="en-US"/>
        </w:rPr>
      </w:pPr>
      <w:r w:rsidRPr="00C16CBF">
        <w:rPr>
          <w:rFonts w:ascii="Helvetica" w:hAnsi="Helvetica" w:cs="Calibri"/>
          <w:i/>
          <w:iCs/>
          <w:sz w:val="20"/>
          <w:szCs w:val="20"/>
          <w:lang w:val="en-US"/>
        </w:rPr>
        <w:t>Note</w:t>
      </w:r>
      <w:r w:rsidRPr="00C16CBF">
        <w:rPr>
          <w:rFonts w:ascii="Helvetica" w:eastAsiaTheme="majorEastAsia" w:hAnsi="Helvetica" w:cs="Calibri"/>
          <w:i/>
          <w:iCs/>
          <w:sz w:val="20"/>
          <w:szCs w:val="20"/>
          <w:lang w:val="en-US"/>
        </w:rPr>
        <w:t>:</w:t>
      </w:r>
      <w:r w:rsidRPr="00C16CBF">
        <w:rPr>
          <w:rFonts w:ascii="Helvetica" w:hAnsi="Helvetica" w:cs="Calibri"/>
          <w:sz w:val="20"/>
          <w:szCs w:val="20"/>
          <w:lang w:val="en-US"/>
        </w:rPr>
        <w:t xml:space="preserve"> Models were compared using the Akaike Information Criterion (AIC). Random intercept for individual participants (ID) was included in all models. Model diagnostics based on simulated residuals indicated overdispersion and excess zeros in the outcome variable, supporting the use of a zero-inflated negative binomial model. </w:t>
      </w:r>
      <w:r w:rsidRPr="00C16CBF">
        <w:rPr>
          <w:rFonts w:ascii="Symbol" w:eastAsia="Symbol" w:hAnsi="Symbol" w:cs="Symbol"/>
          <w:sz w:val="20"/>
          <w:szCs w:val="20"/>
          <w:lang w:val="en-US"/>
        </w:rPr>
        <w:t>D</w:t>
      </w:r>
      <w:r w:rsidRPr="00C16CBF">
        <w:rPr>
          <w:rStyle w:val="mord"/>
          <w:rFonts w:ascii="Helvetica" w:eastAsiaTheme="majorEastAsia" w:hAnsi="Helvetica" w:cs="Calibri"/>
          <w:sz w:val="20"/>
          <w:szCs w:val="20"/>
          <w:lang w:val="en-US"/>
        </w:rPr>
        <w:t>AIC</w:t>
      </w:r>
      <w:r w:rsidRPr="00C16CBF">
        <w:rPr>
          <w:rFonts w:ascii="Helvetica" w:hAnsi="Helvetica" w:cs="Calibri"/>
          <w:sz w:val="20"/>
          <w:szCs w:val="20"/>
          <w:vertAlign w:val="subscript"/>
          <w:lang w:val="en-US"/>
        </w:rPr>
        <w:t>i</w:t>
      </w:r>
      <w:r w:rsidRPr="00C16CBF">
        <w:rPr>
          <w:rStyle w:val="mord"/>
          <w:rFonts w:ascii="Helvetica" w:eastAsiaTheme="majorEastAsia" w:hAnsi="Helvetica" w:cs="Calibri"/>
          <w:sz w:val="20"/>
          <w:szCs w:val="20"/>
          <w:lang w:val="en-US"/>
        </w:rPr>
        <w:t xml:space="preserve"> </w:t>
      </w:r>
      <w:r w:rsidRPr="00C16CBF">
        <w:rPr>
          <w:rStyle w:val="mrel"/>
          <w:rFonts w:ascii="Helvetica" w:hAnsi="Helvetica" w:cs="Calibri"/>
          <w:sz w:val="20"/>
          <w:szCs w:val="20"/>
          <w:lang w:val="en-US"/>
        </w:rPr>
        <w:t>=</w:t>
      </w:r>
      <w:r w:rsidRPr="00C16CBF">
        <w:rPr>
          <w:rStyle w:val="mrel"/>
          <w:rFonts w:ascii="Helvetica" w:eastAsiaTheme="majorEastAsia" w:hAnsi="Helvetica" w:cs="Calibri"/>
          <w:sz w:val="20"/>
          <w:szCs w:val="20"/>
          <w:lang w:val="en-US"/>
        </w:rPr>
        <w:t xml:space="preserve"> </w:t>
      </w:r>
      <w:r w:rsidRPr="00C16CBF">
        <w:rPr>
          <w:rStyle w:val="mord"/>
          <w:rFonts w:ascii="Helvetica" w:eastAsiaTheme="majorEastAsia" w:hAnsi="Helvetica" w:cs="Calibri"/>
          <w:sz w:val="20"/>
          <w:szCs w:val="20"/>
          <w:lang w:val="en-US"/>
        </w:rPr>
        <w:t>AIC</w:t>
      </w:r>
      <w:r w:rsidRPr="00C16CBF">
        <w:rPr>
          <w:rFonts w:ascii="Helvetica" w:hAnsi="Helvetica" w:cs="Calibri"/>
          <w:sz w:val="20"/>
          <w:szCs w:val="20"/>
          <w:vertAlign w:val="subscript"/>
          <w:lang w:val="en-US"/>
        </w:rPr>
        <w:t>i</w:t>
      </w:r>
      <w:r w:rsidRPr="00C16CBF">
        <w:rPr>
          <w:rStyle w:val="mbin"/>
          <w:rFonts w:ascii="Helvetica" w:hAnsi="Helvetica" w:cs="Calibri"/>
          <w:sz w:val="20"/>
          <w:szCs w:val="20"/>
          <w:lang w:val="en-US"/>
        </w:rPr>
        <w:t>−</w:t>
      </w:r>
      <w:proofErr w:type="gramStart"/>
      <w:r w:rsidRPr="00C16CBF">
        <w:rPr>
          <w:rStyle w:val="mop"/>
          <w:rFonts w:ascii="Helvetica" w:hAnsi="Helvetica" w:cs="Calibri"/>
          <w:sz w:val="20"/>
          <w:szCs w:val="20"/>
          <w:lang w:val="en-US"/>
        </w:rPr>
        <w:t>min</w:t>
      </w:r>
      <w:r w:rsidRPr="00C16CBF">
        <w:rPr>
          <w:rStyle w:val="mopen"/>
          <w:rFonts w:ascii="Helvetica" w:hAnsi="Helvetica" w:cs="Calibri"/>
          <w:sz w:val="20"/>
          <w:szCs w:val="20"/>
          <w:lang w:val="en-US"/>
        </w:rPr>
        <w:t>(</w:t>
      </w:r>
      <w:proofErr w:type="gramEnd"/>
      <w:r w:rsidRPr="00C16CBF">
        <w:rPr>
          <w:rStyle w:val="mord"/>
          <w:rFonts w:ascii="Helvetica" w:eastAsiaTheme="majorEastAsia" w:hAnsi="Helvetica" w:cs="Calibri"/>
          <w:sz w:val="20"/>
          <w:szCs w:val="20"/>
          <w:lang w:val="en-US"/>
        </w:rPr>
        <w:t>AIC</w:t>
      </w:r>
      <w:r w:rsidRPr="00C16CBF">
        <w:rPr>
          <w:rStyle w:val="mclose"/>
          <w:rFonts w:ascii="Helvetica" w:hAnsi="Helvetica" w:cs="Calibri"/>
          <w:sz w:val="20"/>
          <w:szCs w:val="20"/>
          <w:lang w:val="en-US"/>
        </w:rPr>
        <w:t xml:space="preserve">). </w:t>
      </w:r>
      <w:r w:rsidRPr="00C16CBF">
        <w:rPr>
          <w:rFonts w:ascii="Helvetica" w:hAnsi="Helvetica" w:cs="Calibri"/>
          <w:sz w:val="20"/>
          <w:szCs w:val="20"/>
          <w:lang w:val="en-US"/>
        </w:rPr>
        <w:t xml:space="preserve">Likelihood-ratio tests (LRT) were conducted only for nested models fitted using the same estimation framework, with </w:t>
      </w:r>
      <w:r w:rsidRPr="00C16CBF">
        <w:rPr>
          <w:rFonts w:ascii="Helvetica" w:eastAsiaTheme="majorEastAsia" w:hAnsi="Helvetica" w:cs="Calibri"/>
          <w:sz w:val="20"/>
          <w:szCs w:val="20"/>
          <w:lang w:val="en-US"/>
        </w:rPr>
        <w:t>each model being compared against the model with the lowest AIC</w:t>
      </w:r>
      <w:r w:rsidRPr="00C16CBF">
        <w:rPr>
          <w:rFonts w:ascii="Helvetica" w:hAnsi="Helvetica" w:cs="Calibri"/>
          <w:sz w:val="20"/>
          <w:szCs w:val="20"/>
          <w:lang w:val="en-US"/>
        </w:rPr>
        <w:t xml:space="preserve">. For model comparisons involving different modeling frameworks (e.g., </w:t>
      </w:r>
      <w:r w:rsidRPr="00C16CBF">
        <w:rPr>
          <w:rFonts w:ascii="Helvetica" w:eastAsiaTheme="majorEastAsia" w:hAnsi="Helvetica" w:cs="Calibri"/>
          <w:i/>
          <w:iCs/>
          <w:sz w:val="20"/>
          <w:szCs w:val="20"/>
          <w:lang w:val="en-US"/>
        </w:rPr>
        <w:t>glmer</w:t>
      </w:r>
      <w:r w:rsidRPr="00C16CBF">
        <w:rPr>
          <w:rFonts w:ascii="Helvetica" w:hAnsi="Helvetica" w:cs="Calibri"/>
          <w:sz w:val="20"/>
          <w:szCs w:val="20"/>
          <w:lang w:val="en-US"/>
        </w:rPr>
        <w:t xml:space="preserve"> vs. </w:t>
      </w:r>
      <w:r w:rsidRPr="00C16CBF">
        <w:rPr>
          <w:rFonts w:ascii="Helvetica" w:eastAsiaTheme="majorEastAsia" w:hAnsi="Helvetica" w:cs="Calibri"/>
          <w:i/>
          <w:iCs/>
          <w:sz w:val="20"/>
          <w:szCs w:val="20"/>
          <w:lang w:val="en-US"/>
        </w:rPr>
        <w:t>glmmTMB</w:t>
      </w:r>
      <w:r w:rsidRPr="00C16CBF">
        <w:rPr>
          <w:rFonts w:ascii="Helvetica" w:hAnsi="Helvetica" w:cs="Calibri"/>
          <w:sz w:val="20"/>
          <w:szCs w:val="20"/>
          <w:lang w:val="en-US"/>
        </w:rPr>
        <w:t>), likelihood-ratio tests are not valid and therefore not reported. Model selection in these cases was based on AIC and ΔAIC values.</w:t>
      </w:r>
    </w:p>
    <w:p w14:paraId="38DC04CA" w14:textId="77777777" w:rsidR="00DA275F" w:rsidRDefault="00DA275F" w:rsidP="00DA275F">
      <w:pPr>
        <w:jc w:val="both"/>
        <w:rPr>
          <w:rFonts w:ascii="Helvetica" w:hAnsi="Helvetica" w:cs="Calibri"/>
          <w:b/>
          <w:bCs/>
          <w:color w:val="000000" w:themeColor="text1"/>
          <w:sz w:val="28"/>
          <w:szCs w:val="28"/>
          <w:lang w:val="en-US"/>
        </w:rPr>
      </w:pPr>
    </w:p>
    <w:p w14:paraId="6BB07C24" w14:textId="77777777" w:rsidR="00DA275F" w:rsidRDefault="00DA275F" w:rsidP="00DA275F">
      <w:pPr>
        <w:jc w:val="both"/>
        <w:rPr>
          <w:rFonts w:ascii="Helvetica" w:hAnsi="Helvetica" w:cs="Calibri"/>
          <w:b/>
          <w:bCs/>
          <w:color w:val="000000" w:themeColor="text1"/>
          <w:sz w:val="28"/>
          <w:szCs w:val="28"/>
          <w:lang w:val="en-US"/>
        </w:rPr>
        <w:sectPr w:rsidR="00DA275F" w:rsidSect="00DA275F">
          <w:pgSz w:w="16838" w:h="11906" w:orient="landscape"/>
          <w:pgMar w:top="1417" w:right="1134" w:bottom="1417" w:left="1417" w:header="708" w:footer="708" w:gutter="0"/>
          <w:cols w:space="708"/>
          <w:docGrid w:linePitch="360"/>
        </w:sectPr>
      </w:pPr>
    </w:p>
    <w:p w14:paraId="6C976B35" w14:textId="77777777" w:rsidR="00DA275F" w:rsidRPr="003F41D9" w:rsidRDefault="00DA275F" w:rsidP="00DA275F">
      <w:pPr>
        <w:spacing w:after="240"/>
        <w:jc w:val="both"/>
        <w:rPr>
          <w:rFonts w:ascii="Helvetica" w:hAnsi="Helvetica" w:cs="Calibri"/>
          <w:color w:val="000000" w:themeColor="text1"/>
          <w:lang w:val="en-US"/>
        </w:rPr>
      </w:pPr>
      <w:r w:rsidRPr="003F41D9">
        <w:rPr>
          <w:rFonts w:ascii="Helvetica" w:hAnsi="Helvetica" w:cs="Calibri"/>
          <w:b/>
          <w:bCs/>
          <w:color w:val="000000" w:themeColor="text1"/>
          <w:lang w:val="en-US"/>
        </w:rPr>
        <w:lastRenderedPageBreak/>
        <w:t>Table S2</w:t>
      </w:r>
      <w:r w:rsidRPr="003F41D9">
        <w:rPr>
          <w:rFonts w:ascii="Helvetica" w:hAnsi="Helvetica" w:cs="Calibri"/>
          <w:color w:val="000000" w:themeColor="text1"/>
          <w:lang w:val="en-US"/>
        </w:rPr>
        <w:t xml:space="preserve"> Results of the final GLMM predicting daily meditation duration from cycle phases with participants resembling PMS-criteria </w:t>
      </w:r>
    </w:p>
    <w:tbl>
      <w:tblPr>
        <w:tblW w:w="9598" w:type="dxa"/>
        <w:tblInd w:w="-100" w:type="dxa"/>
        <w:tblLayout w:type="fixed"/>
        <w:tblCellMar>
          <w:left w:w="100" w:type="dxa"/>
          <w:right w:w="100" w:type="dxa"/>
        </w:tblCellMar>
        <w:tblLook w:val="0000" w:firstRow="0" w:lastRow="0" w:firstColumn="0" w:lastColumn="0" w:noHBand="0" w:noVBand="0"/>
      </w:tblPr>
      <w:tblGrid>
        <w:gridCol w:w="200"/>
        <w:gridCol w:w="2877"/>
        <w:gridCol w:w="1559"/>
        <w:gridCol w:w="709"/>
        <w:gridCol w:w="851"/>
        <w:gridCol w:w="992"/>
        <w:gridCol w:w="1417"/>
        <w:gridCol w:w="993"/>
      </w:tblGrid>
      <w:tr w:rsidR="00DA275F" w:rsidRPr="00D329A7" w14:paraId="63E21D70" w14:textId="77777777" w:rsidTr="00660BBB">
        <w:trPr>
          <w:gridBefore w:val="1"/>
          <w:wBefore w:w="200" w:type="dxa"/>
        </w:trPr>
        <w:tc>
          <w:tcPr>
            <w:tcW w:w="2877" w:type="dxa"/>
            <w:tcBorders>
              <w:top w:val="single" w:sz="18" w:space="0" w:color="auto"/>
              <w:left w:val="nil"/>
              <w:bottom w:val="single" w:sz="18" w:space="0" w:color="auto"/>
              <w:right w:val="nil"/>
            </w:tcBorders>
            <w:vAlign w:val="center"/>
          </w:tcPr>
          <w:p w14:paraId="07F8D34F" w14:textId="77777777" w:rsidR="00DA275F" w:rsidRPr="00E239B3" w:rsidRDefault="00DA275F" w:rsidP="00660BBB">
            <w:pPr>
              <w:widowControl w:val="0"/>
              <w:autoSpaceDE w:val="0"/>
              <w:autoSpaceDN w:val="0"/>
              <w:adjustRightInd w:val="0"/>
              <w:spacing w:line="360" w:lineRule="auto"/>
              <w:jc w:val="both"/>
              <w:rPr>
                <w:rFonts w:ascii="Helvetica" w:hAnsi="Helvetica" w:cs="Calibri"/>
                <w:b/>
                <w:bCs/>
                <w:lang w:val="en-US"/>
              </w:rPr>
            </w:pPr>
            <w:r w:rsidRPr="00E239B3">
              <w:rPr>
                <w:rFonts w:ascii="Helvetica" w:hAnsi="Helvetica" w:cs="Calibri"/>
                <w:b/>
                <w:bCs/>
                <w:lang w:val="en-US"/>
              </w:rPr>
              <w:t>Predictor</w:t>
            </w:r>
          </w:p>
        </w:tc>
        <w:tc>
          <w:tcPr>
            <w:tcW w:w="1559" w:type="dxa"/>
            <w:tcBorders>
              <w:top w:val="single" w:sz="18" w:space="0" w:color="auto"/>
              <w:left w:val="nil"/>
              <w:bottom w:val="single" w:sz="18" w:space="0" w:color="auto"/>
              <w:right w:val="nil"/>
            </w:tcBorders>
            <w:vAlign w:val="center"/>
          </w:tcPr>
          <w:p w14:paraId="6FCF2555" w14:textId="77777777" w:rsidR="00DA275F" w:rsidRPr="00D329A7" w:rsidRDefault="00DA275F" w:rsidP="00660BBB">
            <w:pPr>
              <w:widowControl w:val="0"/>
              <w:autoSpaceDE w:val="0"/>
              <w:autoSpaceDN w:val="0"/>
              <w:adjustRightInd w:val="0"/>
              <w:spacing w:line="360" w:lineRule="auto"/>
              <w:jc w:val="both"/>
              <w:rPr>
                <w:rFonts w:ascii="Helvetica" w:hAnsi="Helvetica" w:cs="Calibri"/>
                <w:b/>
                <w:bCs/>
                <w:lang w:val="en-US"/>
              </w:rPr>
            </w:pPr>
            <w:r w:rsidRPr="00D329A7">
              <w:rPr>
                <w:rFonts w:ascii="Helvetica" w:hAnsi="Helvetica" w:cs="Calibri"/>
                <w:b/>
                <w:bCs/>
                <w:lang w:val="en-US"/>
              </w:rPr>
              <w:t>Estimate (</w:t>
            </w:r>
            <w:r w:rsidRPr="00D329A7">
              <w:rPr>
                <w:rFonts w:ascii="Symbol" w:eastAsia="Symbol" w:hAnsi="Symbol" w:cs="Symbol"/>
                <w:b/>
                <w:bCs/>
                <w:lang w:val="en-US"/>
              </w:rPr>
              <w:t>b</w:t>
            </w:r>
            <w:r w:rsidRPr="00D329A7">
              <w:rPr>
                <w:rFonts w:ascii="Helvetica" w:hAnsi="Helvetica" w:cs="Calibri"/>
                <w:b/>
                <w:bCs/>
                <w:lang w:val="en-US"/>
              </w:rPr>
              <w:t>)</w:t>
            </w:r>
          </w:p>
        </w:tc>
        <w:tc>
          <w:tcPr>
            <w:tcW w:w="709" w:type="dxa"/>
            <w:tcBorders>
              <w:top w:val="single" w:sz="18" w:space="0" w:color="auto"/>
              <w:left w:val="nil"/>
              <w:bottom w:val="single" w:sz="18" w:space="0" w:color="auto"/>
              <w:right w:val="nil"/>
            </w:tcBorders>
            <w:vAlign w:val="center"/>
          </w:tcPr>
          <w:p w14:paraId="78D83173" w14:textId="77777777" w:rsidR="00DA275F" w:rsidRPr="00D329A7" w:rsidRDefault="00DA275F" w:rsidP="00660BBB">
            <w:pPr>
              <w:widowControl w:val="0"/>
              <w:autoSpaceDE w:val="0"/>
              <w:autoSpaceDN w:val="0"/>
              <w:adjustRightInd w:val="0"/>
              <w:spacing w:line="360" w:lineRule="auto"/>
              <w:jc w:val="center"/>
              <w:rPr>
                <w:rFonts w:ascii="Helvetica" w:hAnsi="Helvetica" w:cs="Calibri"/>
                <w:b/>
                <w:bCs/>
                <w:i/>
                <w:iCs/>
                <w:lang w:val="en-US"/>
              </w:rPr>
            </w:pPr>
            <w:r w:rsidRPr="00D329A7">
              <w:rPr>
                <w:rFonts w:ascii="Helvetica" w:hAnsi="Helvetica" w:cs="Calibri"/>
                <w:b/>
                <w:bCs/>
                <w:i/>
                <w:iCs/>
                <w:lang w:val="en-US"/>
              </w:rPr>
              <w:t>SE</w:t>
            </w:r>
          </w:p>
        </w:tc>
        <w:tc>
          <w:tcPr>
            <w:tcW w:w="851" w:type="dxa"/>
            <w:tcBorders>
              <w:top w:val="single" w:sz="18" w:space="0" w:color="auto"/>
              <w:left w:val="nil"/>
              <w:bottom w:val="single" w:sz="18" w:space="0" w:color="auto"/>
              <w:right w:val="nil"/>
            </w:tcBorders>
            <w:vAlign w:val="center"/>
          </w:tcPr>
          <w:p w14:paraId="18EE077C" w14:textId="77777777" w:rsidR="00DA275F" w:rsidRPr="00D329A7" w:rsidRDefault="00DA275F" w:rsidP="00660BBB">
            <w:pPr>
              <w:widowControl w:val="0"/>
              <w:autoSpaceDE w:val="0"/>
              <w:autoSpaceDN w:val="0"/>
              <w:adjustRightInd w:val="0"/>
              <w:spacing w:line="360" w:lineRule="auto"/>
              <w:ind w:right="-72"/>
              <w:jc w:val="center"/>
              <w:rPr>
                <w:rFonts w:ascii="Helvetica" w:hAnsi="Helvetica" w:cs="Calibri"/>
                <w:b/>
                <w:bCs/>
                <w:i/>
                <w:iCs/>
                <w:lang w:val="en-US"/>
              </w:rPr>
            </w:pPr>
            <w:r w:rsidRPr="00D329A7">
              <w:rPr>
                <w:rFonts w:ascii="Helvetica" w:hAnsi="Helvetica" w:cs="Calibri"/>
                <w:b/>
                <w:bCs/>
                <w:i/>
                <w:iCs/>
                <w:lang w:val="en-US"/>
              </w:rPr>
              <w:t>z</w:t>
            </w:r>
          </w:p>
        </w:tc>
        <w:tc>
          <w:tcPr>
            <w:tcW w:w="992" w:type="dxa"/>
            <w:tcBorders>
              <w:top w:val="single" w:sz="18" w:space="0" w:color="auto"/>
              <w:left w:val="nil"/>
              <w:bottom w:val="single" w:sz="18" w:space="0" w:color="auto"/>
              <w:right w:val="nil"/>
            </w:tcBorders>
            <w:vAlign w:val="center"/>
          </w:tcPr>
          <w:p w14:paraId="7EA1D983" w14:textId="77777777" w:rsidR="00DA275F" w:rsidRPr="00D329A7" w:rsidRDefault="00DA275F" w:rsidP="00660BBB">
            <w:pPr>
              <w:widowControl w:val="0"/>
              <w:autoSpaceDE w:val="0"/>
              <w:autoSpaceDN w:val="0"/>
              <w:adjustRightInd w:val="0"/>
              <w:spacing w:line="360" w:lineRule="auto"/>
              <w:ind w:left="-5574" w:right="-333" w:firstLine="5529"/>
              <w:jc w:val="center"/>
              <w:rPr>
                <w:rFonts w:ascii="Helvetica" w:hAnsi="Helvetica" w:cs="Calibri"/>
                <w:b/>
                <w:bCs/>
                <w:i/>
                <w:iCs/>
                <w:lang w:val="en-US"/>
              </w:rPr>
            </w:pPr>
            <w:r w:rsidRPr="00D329A7">
              <w:rPr>
                <w:rFonts w:ascii="Helvetica" w:hAnsi="Helvetica" w:cs="Calibri"/>
                <w:b/>
                <w:bCs/>
                <w:i/>
                <w:iCs/>
                <w:lang w:val="en-US"/>
              </w:rPr>
              <w:t>p</w:t>
            </w:r>
          </w:p>
        </w:tc>
        <w:tc>
          <w:tcPr>
            <w:tcW w:w="1417" w:type="dxa"/>
            <w:tcBorders>
              <w:top w:val="single" w:sz="18" w:space="0" w:color="auto"/>
              <w:left w:val="nil"/>
              <w:bottom w:val="single" w:sz="18" w:space="0" w:color="auto"/>
              <w:right w:val="nil"/>
            </w:tcBorders>
            <w:vAlign w:val="center"/>
          </w:tcPr>
          <w:p w14:paraId="22228302" w14:textId="77777777" w:rsidR="00DA275F" w:rsidRPr="00D329A7" w:rsidRDefault="00DA275F" w:rsidP="00660BBB">
            <w:pPr>
              <w:widowControl w:val="0"/>
              <w:autoSpaceDE w:val="0"/>
              <w:autoSpaceDN w:val="0"/>
              <w:adjustRightInd w:val="0"/>
              <w:spacing w:line="360" w:lineRule="auto"/>
              <w:ind w:right="-100"/>
              <w:jc w:val="center"/>
              <w:rPr>
                <w:rFonts w:ascii="Helvetica" w:hAnsi="Helvetica" w:cs="Calibri"/>
                <w:b/>
                <w:bCs/>
                <w:lang w:val="en-US"/>
              </w:rPr>
            </w:pPr>
            <w:r w:rsidRPr="00D329A7">
              <w:rPr>
                <w:rFonts w:ascii="Helvetica" w:hAnsi="Helvetica" w:cs="Calibri"/>
                <w:b/>
                <w:bCs/>
                <w:lang w:val="en-US"/>
              </w:rPr>
              <w:t>95% CI (</w:t>
            </w:r>
            <w:r w:rsidRPr="00D329A7">
              <w:rPr>
                <w:rFonts w:ascii="Symbol" w:eastAsia="Symbol" w:hAnsi="Symbol" w:cs="Symbol"/>
                <w:b/>
                <w:bCs/>
                <w:lang w:val="en-US"/>
              </w:rPr>
              <w:t>b</w:t>
            </w:r>
            <w:r w:rsidRPr="00D329A7">
              <w:rPr>
                <w:rFonts w:ascii="Helvetica" w:hAnsi="Helvetica" w:cs="Calibri"/>
                <w:b/>
                <w:bCs/>
                <w:lang w:val="en-US"/>
              </w:rPr>
              <w:t>)</w:t>
            </w:r>
          </w:p>
        </w:tc>
        <w:tc>
          <w:tcPr>
            <w:tcW w:w="993" w:type="dxa"/>
            <w:tcBorders>
              <w:top w:val="single" w:sz="18" w:space="0" w:color="auto"/>
              <w:left w:val="nil"/>
              <w:bottom w:val="single" w:sz="18" w:space="0" w:color="auto"/>
              <w:right w:val="nil"/>
            </w:tcBorders>
            <w:vAlign w:val="center"/>
          </w:tcPr>
          <w:p w14:paraId="2108A657" w14:textId="77777777" w:rsidR="00DA275F" w:rsidRPr="00D329A7" w:rsidRDefault="00DA275F" w:rsidP="00660BBB">
            <w:pPr>
              <w:widowControl w:val="0"/>
              <w:autoSpaceDE w:val="0"/>
              <w:autoSpaceDN w:val="0"/>
              <w:adjustRightInd w:val="0"/>
              <w:spacing w:line="360" w:lineRule="auto"/>
              <w:ind w:right="-72"/>
              <w:jc w:val="center"/>
              <w:rPr>
                <w:rFonts w:ascii="Helvetica" w:hAnsi="Helvetica" w:cs="Calibri"/>
                <w:b/>
                <w:bCs/>
                <w:highlight w:val="yellow"/>
                <w:lang w:val="en-US"/>
              </w:rPr>
            </w:pPr>
            <w:r w:rsidRPr="00D329A7">
              <w:rPr>
                <w:rFonts w:ascii="Helvetica" w:hAnsi="Helvetica" w:cs="Calibri"/>
                <w:b/>
                <w:bCs/>
                <w:lang w:val="en-US"/>
              </w:rPr>
              <w:t>IRR</w:t>
            </w:r>
          </w:p>
        </w:tc>
      </w:tr>
      <w:tr w:rsidR="00DA275F" w:rsidRPr="00D329A7" w14:paraId="2EC2611A" w14:textId="77777777" w:rsidTr="00660BBB">
        <w:trPr>
          <w:gridBefore w:val="1"/>
          <w:wBefore w:w="200" w:type="dxa"/>
        </w:trPr>
        <w:tc>
          <w:tcPr>
            <w:tcW w:w="2877" w:type="dxa"/>
            <w:tcBorders>
              <w:top w:val="single" w:sz="18" w:space="0" w:color="auto"/>
              <w:left w:val="nil"/>
              <w:bottom w:val="nil"/>
              <w:right w:val="nil"/>
            </w:tcBorders>
            <w:vAlign w:val="center"/>
          </w:tcPr>
          <w:p w14:paraId="7490369D" w14:textId="77777777" w:rsidR="00DA275F" w:rsidRPr="00E239B3" w:rsidRDefault="00DA275F" w:rsidP="00660BBB">
            <w:pPr>
              <w:widowControl w:val="0"/>
              <w:autoSpaceDE w:val="0"/>
              <w:autoSpaceDN w:val="0"/>
              <w:adjustRightInd w:val="0"/>
              <w:jc w:val="both"/>
              <w:rPr>
                <w:rFonts w:ascii="Helvetica" w:hAnsi="Helvetica" w:cs="Calibri"/>
                <w:lang w:val="en-US"/>
              </w:rPr>
            </w:pPr>
          </w:p>
        </w:tc>
        <w:tc>
          <w:tcPr>
            <w:tcW w:w="1559" w:type="dxa"/>
            <w:tcBorders>
              <w:top w:val="single" w:sz="18" w:space="0" w:color="auto"/>
              <w:left w:val="nil"/>
              <w:bottom w:val="nil"/>
              <w:right w:val="nil"/>
            </w:tcBorders>
            <w:vAlign w:val="center"/>
          </w:tcPr>
          <w:p w14:paraId="5B8C1893"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p>
        </w:tc>
        <w:tc>
          <w:tcPr>
            <w:tcW w:w="709" w:type="dxa"/>
            <w:tcBorders>
              <w:top w:val="single" w:sz="18" w:space="0" w:color="auto"/>
              <w:left w:val="nil"/>
              <w:bottom w:val="nil"/>
              <w:right w:val="nil"/>
            </w:tcBorders>
            <w:vAlign w:val="center"/>
          </w:tcPr>
          <w:p w14:paraId="28979CB1"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p>
        </w:tc>
        <w:tc>
          <w:tcPr>
            <w:tcW w:w="851" w:type="dxa"/>
            <w:tcBorders>
              <w:top w:val="single" w:sz="18" w:space="0" w:color="auto"/>
              <w:left w:val="nil"/>
              <w:bottom w:val="nil"/>
              <w:right w:val="nil"/>
            </w:tcBorders>
            <w:vAlign w:val="center"/>
          </w:tcPr>
          <w:p w14:paraId="5B62EB3F"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p>
        </w:tc>
        <w:tc>
          <w:tcPr>
            <w:tcW w:w="992" w:type="dxa"/>
            <w:tcBorders>
              <w:top w:val="single" w:sz="18" w:space="0" w:color="auto"/>
              <w:left w:val="nil"/>
              <w:bottom w:val="nil"/>
              <w:right w:val="nil"/>
            </w:tcBorders>
            <w:vAlign w:val="center"/>
          </w:tcPr>
          <w:p w14:paraId="7CE7AB85"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p>
        </w:tc>
        <w:tc>
          <w:tcPr>
            <w:tcW w:w="1417" w:type="dxa"/>
            <w:tcBorders>
              <w:top w:val="single" w:sz="18" w:space="0" w:color="auto"/>
              <w:left w:val="nil"/>
              <w:bottom w:val="nil"/>
              <w:right w:val="nil"/>
            </w:tcBorders>
            <w:vAlign w:val="center"/>
          </w:tcPr>
          <w:p w14:paraId="5EAC1323" w14:textId="77777777" w:rsidR="00DA275F" w:rsidRPr="00D329A7" w:rsidRDefault="00DA275F" w:rsidP="00660BBB">
            <w:pPr>
              <w:widowControl w:val="0"/>
              <w:tabs>
                <w:tab w:val="decimal" w:leader="dot" w:pos="428"/>
              </w:tabs>
              <w:autoSpaceDE w:val="0"/>
              <w:autoSpaceDN w:val="0"/>
              <w:adjustRightInd w:val="0"/>
              <w:ind w:right="-100"/>
              <w:jc w:val="both"/>
              <w:rPr>
                <w:rFonts w:ascii="Helvetica" w:hAnsi="Helvetica" w:cs="Calibri"/>
                <w:lang w:val="en-US"/>
              </w:rPr>
            </w:pPr>
          </w:p>
        </w:tc>
        <w:tc>
          <w:tcPr>
            <w:tcW w:w="993" w:type="dxa"/>
            <w:tcBorders>
              <w:top w:val="single" w:sz="18" w:space="0" w:color="auto"/>
              <w:left w:val="nil"/>
              <w:bottom w:val="nil"/>
              <w:right w:val="nil"/>
            </w:tcBorders>
            <w:vAlign w:val="center"/>
          </w:tcPr>
          <w:p w14:paraId="0A670F4B"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highlight w:val="yellow"/>
                <w:lang w:val="en-US"/>
              </w:rPr>
            </w:pPr>
          </w:p>
        </w:tc>
      </w:tr>
      <w:tr w:rsidR="00DA275F" w:rsidRPr="00D329A7" w14:paraId="097274EC" w14:textId="77777777" w:rsidTr="00660BBB">
        <w:trPr>
          <w:gridBefore w:val="1"/>
          <w:wBefore w:w="200" w:type="dxa"/>
        </w:trPr>
        <w:tc>
          <w:tcPr>
            <w:tcW w:w="2877" w:type="dxa"/>
            <w:tcBorders>
              <w:top w:val="nil"/>
              <w:left w:val="nil"/>
              <w:bottom w:val="nil"/>
              <w:right w:val="nil"/>
            </w:tcBorders>
            <w:vAlign w:val="center"/>
          </w:tcPr>
          <w:p w14:paraId="7213E667" w14:textId="77777777" w:rsidR="00DA275F" w:rsidRPr="00E239B3" w:rsidRDefault="00DA275F" w:rsidP="00660BBB">
            <w:pPr>
              <w:widowControl w:val="0"/>
              <w:autoSpaceDE w:val="0"/>
              <w:autoSpaceDN w:val="0"/>
              <w:adjustRightInd w:val="0"/>
              <w:jc w:val="both"/>
              <w:rPr>
                <w:rFonts w:ascii="Helvetica" w:hAnsi="Helvetica" w:cs="Calibri"/>
                <w:lang w:val="en-US"/>
              </w:rPr>
            </w:pPr>
            <w:r w:rsidRPr="00E239B3">
              <w:rPr>
                <w:rFonts w:ascii="Helvetica" w:hAnsi="Helvetica" w:cs="Calibri"/>
                <w:lang w:val="en-US"/>
              </w:rPr>
              <w:t>Intercept (Mid-follicular phase)</w:t>
            </w:r>
          </w:p>
        </w:tc>
        <w:tc>
          <w:tcPr>
            <w:tcW w:w="1559" w:type="dxa"/>
            <w:tcBorders>
              <w:top w:val="nil"/>
              <w:left w:val="nil"/>
              <w:bottom w:val="nil"/>
              <w:right w:val="nil"/>
            </w:tcBorders>
            <w:vAlign w:val="center"/>
          </w:tcPr>
          <w:p w14:paraId="007AF3F5"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6.35</w:t>
            </w:r>
          </w:p>
        </w:tc>
        <w:tc>
          <w:tcPr>
            <w:tcW w:w="709" w:type="dxa"/>
            <w:tcBorders>
              <w:top w:val="nil"/>
              <w:left w:val="nil"/>
              <w:bottom w:val="nil"/>
              <w:right w:val="nil"/>
            </w:tcBorders>
            <w:vAlign w:val="center"/>
          </w:tcPr>
          <w:p w14:paraId="07EDBF1F"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0.13</w:t>
            </w:r>
          </w:p>
        </w:tc>
        <w:tc>
          <w:tcPr>
            <w:tcW w:w="851" w:type="dxa"/>
            <w:tcBorders>
              <w:top w:val="nil"/>
              <w:left w:val="nil"/>
              <w:bottom w:val="nil"/>
              <w:right w:val="nil"/>
            </w:tcBorders>
            <w:vAlign w:val="center"/>
          </w:tcPr>
          <w:p w14:paraId="46C9B5D2"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49.74</w:t>
            </w:r>
          </w:p>
        </w:tc>
        <w:tc>
          <w:tcPr>
            <w:tcW w:w="992" w:type="dxa"/>
            <w:tcBorders>
              <w:top w:val="nil"/>
              <w:left w:val="nil"/>
              <w:bottom w:val="nil"/>
              <w:right w:val="nil"/>
            </w:tcBorders>
            <w:vAlign w:val="center"/>
          </w:tcPr>
          <w:p w14:paraId="4351090D"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&lt; .001</w:t>
            </w:r>
          </w:p>
        </w:tc>
        <w:tc>
          <w:tcPr>
            <w:tcW w:w="1417" w:type="dxa"/>
            <w:tcBorders>
              <w:top w:val="nil"/>
              <w:left w:val="nil"/>
              <w:bottom w:val="nil"/>
              <w:right w:val="nil"/>
            </w:tcBorders>
            <w:vAlign w:val="center"/>
          </w:tcPr>
          <w:p w14:paraId="16D50C18" w14:textId="77777777" w:rsidR="00DA275F" w:rsidRPr="00D329A7" w:rsidRDefault="00DA275F" w:rsidP="00660BBB">
            <w:pPr>
              <w:widowControl w:val="0"/>
              <w:tabs>
                <w:tab w:val="decimal" w:leader="dot" w:pos="428"/>
              </w:tabs>
              <w:autoSpaceDE w:val="0"/>
              <w:autoSpaceDN w:val="0"/>
              <w:adjustRightInd w:val="0"/>
              <w:ind w:left="-190" w:right="-100" w:firstLine="190"/>
              <w:jc w:val="both"/>
              <w:rPr>
                <w:rFonts w:ascii="Helvetica" w:hAnsi="Helvetica" w:cs="Calibri"/>
                <w:lang w:val="en-US"/>
              </w:rPr>
            </w:pPr>
            <w:r w:rsidRPr="00D329A7">
              <w:rPr>
                <w:rFonts w:ascii="Helvetica" w:hAnsi="Helvetica" w:cs="Calibri"/>
                <w:lang w:val="en-US"/>
              </w:rPr>
              <w:t>[6.10, 6.60]</w:t>
            </w:r>
          </w:p>
        </w:tc>
        <w:tc>
          <w:tcPr>
            <w:tcW w:w="993" w:type="dxa"/>
            <w:tcBorders>
              <w:top w:val="nil"/>
              <w:left w:val="nil"/>
              <w:bottom w:val="nil"/>
              <w:right w:val="nil"/>
            </w:tcBorders>
            <w:vAlign w:val="center"/>
          </w:tcPr>
          <w:p w14:paraId="063DBC6E"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highlight w:val="yellow"/>
                <w:lang w:val="en-US"/>
              </w:rPr>
            </w:pPr>
            <w:r w:rsidRPr="00D329A7">
              <w:rPr>
                <w:rFonts w:ascii="Helvetica" w:hAnsi="Helvetica" w:cs="Calibri"/>
                <w:lang w:val="en-US"/>
              </w:rPr>
              <w:t>570.37</w:t>
            </w:r>
          </w:p>
        </w:tc>
      </w:tr>
      <w:tr w:rsidR="00DA275F" w:rsidRPr="00D329A7" w14:paraId="298ECD74" w14:textId="77777777" w:rsidTr="00660BBB">
        <w:trPr>
          <w:gridBefore w:val="1"/>
          <w:wBefore w:w="200" w:type="dxa"/>
        </w:trPr>
        <w:tc>
          <w:tcPr>
            <w:tcW w:w="2877" w:type="dxa"/>
            <w:tcBorders>
              <w:top w:val="nil"/>
              <w:left w:val="nil"/>
              <w:bottom w:val="nil"/>
              <w:right w:val="nil"/>
            </w:tcBorders>
            <w:vAlign w:val="center"/>
          </w:tcPr>
          <w:p w14:paraId="06FC349D" w14:textId="77777777" w:rsidR="00DA275F" w:rsidRPr="00E239B3" w:rsidRDefault="00DA275F" w:rsidP="00660BBB">
            <w:pPr>
              <w:widowControl w:val="0"/>
              <w:autoSpaceDE w:val="0"/>
              <w:autoSpaceDN w:val="0"/>
              <w:adjustRightInd w:val="0"/>
              <w:jc w:val="both"/>
              <w:rPr>
                <w:rFonts w:ascii="Helvetica" w:hAnsi="Helvetica" w:cs="Calibri"/>
                <w:lang w:val="en-US"/>
              </w:rPr>
            </w:pPr>
            <w:r w:rsidRPr="00E239B3">
              <w:rPr>
                <w:rFonts w:ascii="Helvetica" w:hAnsi="Helvetica" w:cs="Calibri"/>
                <w:lang w:val="en-US"/>
              </w:rPr>
              <w:t xml:space="preserve"> </w:t>
            </w:r>
          </w:p>
        </w:tc>
        <w:tc>
          <w:tcPr>
            <w:tcW w:w="1559" w:type="dxa"/>
            <w:tcBorders>
              <w:top w:val="nil"/>
              <w:left w:val="nil"/>
              <w:bottom w:val="nil"/>
              <w:right w:val="nil"/>
            </w:tcBorders>
            <w:vAlign w:val="center"/>
          </w:tcPr>
          <w:p w14:paraId="147B2B54"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p>
        </w:tc>
        <w:tc>
          <w:tcPr>
            <w:tcW w:w="709" w:type="dxa"/>
            <w:tcBorders>
              <w:top w:val="nil"/>
              <w:left w:val="nil"/>
              <w:bottom w:val="nil"/>
              <w:right w:val="nil"/>
            </w:tcBorders>
            <w:vAlign w:val="center"/>
          </w:tcPr>
          <w:p w14:paraId="5439E325"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p>
        </w:tc>
        <w:tc>
          <w:tcPr>
            <w:tcW w:w="851" w:type="dxa"/>
            <w:tcBorders>
              <w:top w:val="nil"/>
              <w:left w:val="nil"/>
              <w:bottom w:val="nil"/>
              <w:right w:val="nil"/>
            </w:tcBorders>
            <w:vAlign w:val="center"/>
          </w:tcPr>
          <w:p w14:paraId="4BCBF408"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p>
        </w:tc>
        <w:tc>
          <w:tcPr>
            <w:tcW w:w="992" w:type="dxa"/>
            <w:tcBorders>
              <w:top w:val="nil"/>
              <w:left w:val="nil"/>
              <w:bottom w:val="nil"/>
              <w:right w:val="nil"/>
            </w:tcBorders>
            <w:vAlign w:val="center"/>
          </w:tcPr>
          <w:p w14:paraId="6A5DBED4"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p>
        </w:tc>
        <w:tc>
          <w:tcPr>
            <w:tcW w:w="1417" w:type="dxa"/>
            <w:tcBorders>
              <w:top w:val="nil"/>
              <w:left w:val="nil"/>
              <w:bottom w:val="nil"/>
              <w:right w:val="nil"/>
            </w:tcBorders>
            <w:vAlign w:val="center"/>
          </w:tcPr>
          <w:p w14:paraId="296EC8BF" w14:textId="77777777" w:rsidR="00DA275F" w:rsidRPr="00D329A7" w:rsidRDefault="00DA275F" w:rsidP="00660BBB">
            <w:pPr>
              <w:widowControl w:val="0"/>
              <w:tabs>
                <w:tab w:val="decimal" w:leader="dot" w:pos="428"/>
              </w:tabs>
              <w:autoSpaceDE w:val="0"/>
              <w:autoSpaceDN w:val="0"/>
              <w:adjustRightInd w:val="0"/>
              <w:ind w:right="-100"/>
              <w:jc w:val="both"/>
              <w:rPr>
                <w:rFonts w:ascii="Helvetica" w:hAnsi="Helvetica" w:cs="Calibri"/>
                <w:lang w:val="en-US"/>
              </w:rPr>
            </w:pPr>
          </w:p>
        </w:tc>
        <w:tc>
          <w:tcPr>
            <w:tcW w:w="993" w:type="dxa"/>
            <w:tcBorders>
              <w:top w:val="nil"/>
              <w:left w:val="nil"/>
              <w:bottom w:val="nil"/>
              <w:right w:val="nil"/>
            </w:tcBorders>
            <w:vAlign w:val="center"/>
          </w:tcPr>
          <w:p w14:paraId="1A181949"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highlight w:val="yellow"/>
                <w:lang w:val="en-US"/>
              </w:rPr>
            </w:pPr>
          </w:p>
        </w:tc>
      </w:tr>
      <w:tr w:rsidR="00DA275F" w:rsidRPr="00D329A7" w14:paraId="303D2AF9" w14:textId="77777777" w:rsidTr="00660BBB">
        <w:trPr>
          <w:gridBefore w:val="1"/>
          <w:wBefore w:w="200" w:type="dxa"/>
        </w:trPr>
        <w:tc>
          <w:tcPr>
            <w:tcW w:w="2877" w:type="dxa"/>
            <w:tcBorders>
              <w:top w:val="nil"/>
              <w:left w:val="nil"/>
              <w:bottom w:val="nil"/>
              <w:right w:val="nil"/>
            </w:tcBorders>
            <w:vAlign w:val="center"/>
          </w:tcPr>
          <w:p w14:paraId="666C9D00" w14:textId="77777777" w:rsidR="00DA275F" w:rsidRPr="00E239B3" w:rsidRDefault="00DA275F" w:rsidP="00660BBB">
            <w:pPr>
              <w:widowControl w:val="0"/>
              <w:autoSpaceDE w:val="0"/>
              <w:autoSpaceDN w:val="0"/>
              <w:adjustRightInd w:val="0"/>
              <w:jc w:val="both"/>
              <w:rPr>
                <w:rFonts w:ascii="Helvetica" w:hAnsi="Helvetica" w:cs="Calibri"/>
                <w:lang w:val="en-US"/>
              </w:rPr>
            </w:pPr>
            <w:r w:rsidRPr="00E239B3">
              <w:rPr>
                <w:rFonts w:ascii="Helvetica" w:hAnsi="Helvetica" w:cs="Calibri"/>
                <w:lang w:val="en-US"/>
              </w:rPr>
              <w:t>Ovulation</w:t>
            </w:r>
          </w:p>
        </w:tc>
        <w:tc>
          <w:tcPr>
            <w:tcW w:w="1559" w:type="dxa"/>
            <w:tcBorders>
              <w:top w:val="nil"/>
              <w:left w:val="nil"/>
              <w:bottom w:val="nil"/>
              <w:right w:val="nil"/>
            </w:tcBorders>
            <w:vAlign w:val="center"/>
          </w:tcPr>
          <w:p w14:paraId="6FCFFC3D"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-0.0004</w:t>
            </w:r>
          </w:p>
        </w:tc>
        <w:tc>
          <w:tcPr>
            <w:tcW w:w="709" w:type="dxa"/>
            <w:tcBorders>
              <w:top w:val="nil"/>
              <w:left w:val="nil"/>
              <w:bottom w:val="nil"/>
              <w:right w:val="nil"/>
            </w:tcBorders>
            <w:vAlign w:val="center"/>
          </w:tcPr>
          <w:p w14:paraId="190C97F0"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0.05</w:t>
            </w:r>
          </w:p>
        </w:tc>
        <w:tc>
          <w:tcPr>
            <w:tcW w:w="851" w:type="dxa"/>
            <w:tcBorders>
              <w:top w:val="nil"/>
              <w:left w:val="nil"/>
              <w:bottom w:val="nil"/>
              <w:right w:val="nil"/>
            </w:tcBorders>
            <w:vAlign w:val="center"/>
          </w:tcPr>
          <w:p w14:paraId="132D9BB2"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-0.01</w:t>
            </w:r>
          </w:p>
        </w:tc>
        <w:tc>
          <w:tcPr>
            <w:tcW w:w="992" w:type="dxa"/>
            <w:tcBorders>
              <w:top w:val="nil"/>
              <w:left w:val="nil"/>
              <w:bottom w:val="nil"/>
              <w:right w:val="nil"/>
            </w:tcBorders>
            <w:vAlign w:val="center"/>
          </w:tcPr>
          <w:p w14:paraId="57BAB668"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.99</w:t>
            </w:r>
            <w:r>
              <w:rPr>
                <w:rFonts w:ascii="Helvetica" w:hAnsi="Helvetica" w:cs="Calibri"/>
                <w:lang w:val="en-US"/>
              </w:rPr>
              <w:t>5</w:t>
            </w:r>
          </w:p>
        </w:tc>
        <w:tc>
          <w:tcPr>
            <w:tcW w:w="1417" w:type="dxa"/>
            <w:tcBorders>
              <w:top w:val="nil"/>
              <w:left w:val="nil"/>
              <w:bottom w:val="nil"/>
              <w:right w:val="nil"/>
            </w:tcBorders>
            <w:vAlign w:val="center"/>
          </w:tcPr>
          <w:p w14:paraId="30F49D35" w14:textId="77777777" w:rsidR="00DA275F" w:rsidRPr="00D329A7" w:rsidRDefault="00DA275F" w:rsidP="00660BBB">
            <w:pPr>
              <w:widowControl w:val="0"/>
              <w:tabs>
                <w:tab w:val="decimal" w:leader="dot" w:pos="428"/>
              </w:tabs>
              <w:autoSpaceDE w:val="0"/>
              <w:autoSpaceDN w:val="0"/>
              <w:adjustRightInd w:val="0"/>
              <w:ind w:right="-100"/>
              <w:jc w:val="both"/>
              <w:rPr>
                <w:rFonts w:ascii="Helvetica" w:hAnsi="Helvetica" w:cs="Calibri"/>
                <w:lang w:val="en-US"/>
              </w:rPr>
            </w:pPr>
            <w:r w:rsidRPr="00D329A7">
              <w:rPr>
                <w:rFonts w:ascii="Helvetica" w:hAnsi="Helvetica" w:cs="Calibri"/>
                <w:lang w:val="en-US"/>
              </w:rPr>
              <w:t>[-0.10, 0.10]</w:t>
            </w:r>
          </w:p>
        </w:tc>
        <w:tc>
          <w:tcPr>
            <w:tcW w:w="993" w:type="dxa"/>
            <w:tcBorders>
              <w:top w:val="nil"/>
              <w:left w:val="nil"/>
              <w:bottom w:val="nil"/>
              <w:right w:val="nil"/>
            </w:tcBorders>
            <w:vAlign w:val="center"/>
          </w:tcPr>
          <w:p w14:paraId="333FC389"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1.00</w:t>
            </w:r>
          </w:p>
        </w:tc>
      </w:tr>
      <w:tr w:rsidR="00DA275F" w:rsidRPr="00D329A7" w14:paraId="2C7F9F55" w14:textId="77777777" w:rsidTr="00660BBB">
        <w:trPr>
          <w:gridBefore w:val="1"/>
          <w:wBefore w:w="200" w:type="dxa"/>
        </w:trPr>
        <w:tc>
          <w:tcPr>
            <w:tcW w:w="2877" w:type="dxa"/>
            <w:tcBorders>
              <w:top w:val="nil"/>
              <w:left w:val="nil"/>
              <w:bottom w:val="nil"/>
              <w:right w:val="nil"/>
            </w:tcBorders>
            <w:vAlign w:val="center"/>
          </w:tcPr>
          <w:p w14:paraId="35A661E2" w14:textId="77777777" w:rsidR="00DA275F" w:rsidRPr="00E239B3" w:rsidRDefault="00DA275F" w:rsidP="00660BBB">
            <w:pPr>
              <w:widowControl w:val="0"/>
              <w:autoSpaceDE w:val="0"/>
              <w:autoSpaceDN w:val="0"/>
              <w:adjustRightInd w:val="0"/>
              <w:jc w:val="both"/>
              <w:rPr>
                <w:rFonts w:ascii="Helvetica" w:hAnsi="Helvetica" w:cs="Calibri"/>
                <w:lang w:val="en-US"/>
              </w:rPr>
            </w:pPr>
          </w:p>
        </w:tc>
        <w:tc>
          <w:tcPr>
            <w:tcW w:w="1559" w:type="dxa"/>
            <w:tcBorders>
              <w:top w:val="nil"/>
              <w:left w:val="nil"/>
              <w:bottom w:val="nil"/>
              <w:right w:val="nil"/>
            </w:tcBorders>
            <w:vAlign w:val="center"/>
          </w:tcPr>
          <w:p w14:paraId="4B05E342"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p>
        </w:tc>
        <w:tc>
          <w:tcPr>
            <w:tcW w:w="709" w:type="dxa"/>
            <w:tcBorders>
              <w:top w:val="nil"/>
              <w:left w:val="nil"/>
              <w:bottom w:val="nil"/>
              <w:right w:val="nil"/>
            </w:tcBorders>
            <w:vAlign w:val="center"/>
          </w:tcPr>
          <w:p w14:paraId="3BEC31BE"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p>
        </w:tc>
        <w:tc>
          <w:tcPr>
            <w:tcW w:w="851" w:type="dxa"/>
            <w:tcBorders>
              <w:top w:val="nil"/>
              <w:left w:val="nil"/>
              <w:bottom w:val="nil"/>
              <w:right w:val="nil"/>
            </w:tcBorders>
            <w:vAlign w:val="center"/>
          </w:tcPr>
          <w:p w14:paraId="6F3D2CE6"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p>
        </w:tc>
        <w:tc>
          <w:tcPr>
            <w:tcW w:w="992" w:type="dxa"/>
            <w:tcBorders>
              <w:top w:val="nil"/>
              <w:left w:val="nil"/>
              <w:bottom w:val="nil"/>
              <w:right w:val="nil"/>
            </w:tcBorders>
            <w:vAlign w:val="center"/>
          </w:tcPr>
          <w:p w14:paraId="18F05C75"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p>
        </w:tc>
        <w:tc>
          <w:tcPr>
            <w:tcW w:w="1417" w:type="dxa"/>
            <w:tcBorders>
              <w:top w:val="nil"/>
              <w:left w:val="nil"/>
              <w:bottom w:val="nil"/>
              <w:right w:val="nil"/>
            </w:tcBorders>
            <w:vAlign w:val="center"/>
          </w:tcPr>
          <w:p w14:paraId="5817B35E" w14:textId="77777777" w:rsidR="00DA275F" w:rsidRPr="00D329A7" w:rsidRDefault="00DA275F" w:rsidP="00660BBB">
            <w:pPr>
              <w:widowControl w:val="0"/>
              <w:tabs>
                <w:tab w:val="decimal" w:leader="dot" w:pos="428"/>
              </w:tabs>
              <w:autoSpaceDE w:val="0"/>
              <w:autoSpaceDN w:val="0"/>
              <w:adjustRightInd w:val="0"/>
              <w:ind w:right="-100"/>
              <w:jc w:val="both"/>
              <w:rPr>
                <w:rFonts w:ascii="Helvetica" w:hAnsi="Helvetica" w:cs="Calibri"/>
                <w:highlight w:val="yellow"/>
                <w:lang w:val="en-US"/>
              </w:rPr>
            </w:pPr>
          </w:p>
        </w:tc>
        <w:tc>
          <w:tcPr>
            <w:tcW w:w="993" w:type="dxa"/>
            <w:tcBorders>
              <w:top w:val="nil"/>
              <w:left w:val="nil"/>
              <w:bottom w:val="nil"/>
              <w:right w:val="nil"/>
            </w:tcBorders>
            <w:vAlign w:val="center"/>
          </w:tcPr>
          <w:p w14:paraId="20490633"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p>
        </w:tc>
      </w:tr>
      <w:tr w:rsidR="00DA275F" w:rsidRPr="00D329A7" w14:paraId="634F4AB8" w14:textId="77777777" w:rsidTr="00660BBB">
        <w:trPr>
          <w:gridBefore w:val="1"/>
          <w:wBefore w:w="200" w:type="dxa"/>
        </w:trPr>
        <w:tc>
          <w:tcPr>
            <w:tcW w:w="2877" w:type="dxa"/>
            <w:tcBorders>
              <w:top w:val="nil"/>
              <w:left w:val="nil"/>
              <w:bottom w:val="nil"/>
              <w:right w:val="nil"/>
            </w:tcBorders>
            <w:vAlign w:val="center"/>
          </w:tcPr>
          <w:p w14:paraId="37103A53" w14:textId="77777777" w:rsidR="00DA275F" w:rsidRPr="00E239B3" w:rsidRDefault="00DA275F" w:rsidP="00660BBB">
            <w:pPr>
              <w:widowControl w:val="0"/>
              <w:autoSpaceDE w:val="0"/>
              <w:autoSpaceDN w:val="0"/>
              <w:adjustRightInd w:val="0"/>
              <w:jc w:val="both"/>
              <w:rPr>
                <w:rFonts w:ascii="Helvetica" w:hAnsi="Helvetica" w:cs="Calibri"/>
                <w:lang w:val="en-US"/>
              </w:rPr>
            </w:pPr>
            <w:r w:rsidRPr="00E239B3">
              <w:rPr>
                <w:rFonts w:ascii="Helvetica" w:hAnsi="Helvetica" w:cs="Calibri"/>
                <w:lang w:val="en-US"/>
              </w:rPr>
              <w:t>Luteal</w:t>
            </w:r>
          </w:p>
        </w:tc>
        <w:tc>
          <w:tcPr>
            <w:tcW w:w="1559" w:type="dxa"/>
            <w:tcBorders>
              <w:top w:val="nil"/>
              <w:left w:val="nil"/>
              <w:bottom w:val="nil"/>
              <w:right w:val="nil"/>
            </w:tcBorders>
            <w:vAlign w:val="center"/>
          </w:tcPr>
          <w:p w14:paraId="049A4FB5"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-0.01</w:t>
            </w:r>
          </w:p>
        </w:tc>
        <w:tc>
          <w:tcPr>
            <w:tcW w:w="709" w:type="dxa"/>
            <w:tcBorders>
              <w:top w:val="nil"/>
              <w:left w:val="nil"/>
              <w:bottom w:val="nil"/>
              <w:right w:val="nil"/>
            </w:tcBorders>
            <w:vAlign w:val="center"/>
          </w:tcPr>
          <w:p w14:paraId="2EF08628"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0.04</w:t>
            </w:r>
          </w:p>
        </w:tc>
        <w:tc>
          <w:tcPr>
            <w:tcW w:w="851" w:type="dxa"/>
            <w:tcBorders>
              <w:top w:val="nil"/>
              <w:left w:val="nil"/>
              <w:bottom w:val="nil"/>
              <w:right w:val="nil"/>
            </w:tcBorders>
            <w:vAlign w:val="center"/>
          </w:tcPr>
          <w:p w14:paraId="5C57773C"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-0.26</w:t>
            </w:r>
          </w:p>
        </w:tc>
        <w:tc>
          <w:tcPr>
            <w:tcW w:w="992" w:type="dxa"/>
            <w:tcBorders>
              <w:top w:val="nil"/>
              <w:left w:val="nil"/>
              <w:bottom w:val="nil"/>
              <w:right w:val="nil"/>
            </w:tcBorders>
            <w:vAlign w:val="center"/>
          </w:tcPr>
          <w:p w14:paraId="2286164F"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.795</w:t>
            </w:r>
          </w:p>
        </w:tc>
        <w:tc>
          <w:tcPr>
            <w:tcW w:w="1417" w:type="dxa"/>
            <w:tcBorders>
              <w:top w:val="nil"/>
              <w:left w:val="nil"/>
              <w:bottom w:val="nil"/>
              <w:right w:val="nil"/>
            </w:tcBorders>
            <w:vAlign w:val="center"/>
          </w:tcPr>
          <w:p w14:paraId="0D12A28E" w14:textId="77777777" w:rsidR="00DA275F" w:rsidRPr="00D329A7" w:rsidRDefault="00DA275F" w:rsidP="00660BBB">
            <w:pPr>
              <w:widowControl w:val="0"/>
              <w:tabs>
                <w:tab w:val="decimal" w:leader="dot" w:pos="428"/>
              </w:tabs>
              <w:autoSpaceDE w:val="0"/>
              <w:autoSpaceDN w:val="0"/>
              <w:adjustRightInd w:val="0"/>
              <w:ind w:right="-100"/>
              <w:jc w:val="both"/>
              <w:rPr>
                <w:rFonts w:ascii="Helvetica" w:hAnsi="Helvetica" w:cs="Calibri"/>
                <w:lang w:val="en-US"/>
              </w:rPr>
            </w:pPr>
            <w:r w:rsidRPr="00D329A7">
              <w:rPr>
                <w:rFonts w:ascii="Helvetica" w:hAnsi="Helvetica" w:cs="Calibri"/>
                <w:lang w:val="en-US"/>
              </w:rPr>
              <w:t>[-0.09, 0.07]</w:t>
            </w:r>
          </w:p>
        </w:tc>
        <w:tc>
          <w:tcPr>
            <w:tcW w:w="993" w:type="dxa"/>
            <w:tcBorders>
              <w:top w:val="nil"/>
              <w:left w:val="nil"/>
              <w:bottom w:val="nil"/>
              <w:right w:val="nil"/>
            </w:tcBorders>
            <w:vAlign w:val="center"/>
          </w:tcPr>
          <w:p w14:paraId="1EF2CA80"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0.99</w:t>
            </w:r>
          </w:p>
        </w:tc>
      </w:tr>
      <w:tr w:rsidR="00DA275F" w:rsidRPr="00D329A7" w14:paraId="0538815E" w14:textId="77777777" w:rsidTr="00660BBB">
        <w:tc>
          <w:tcPr>
            <w:tcW w:w="3077" w:type="dxa"/>
            <w:gridSpan w:val="2"/>
            <w:tcBorders>
              <w:top w:val="nil"/>
              <w:left w:val="nil"/>
              <w:bottom w:val="nil"/>
              <w:right w:val="nil"/>
            </w:tcBorders>
            <w:vAlign w:val="center"/>
          </w:tcPr>
          <w:p w14:paraId="73F253DA" w14:textId="77777777" w:rsidR="00DA275F" w:rsidRPr="00E239B3" w:rsidRDefault="00DA275F" w:rsidP="00660BBB">
            <w:pPr>
              <w:widowControl w:val="0"/>
              <w:autoSpaceDE w:val="0"/>
              <w:autoSpaceDN w:val="0"/>
              <w:adjustRightInd w:val="0"/>
              <w:jc w:val="both"/>
              <w:rPr>
                <w:rFonts w:ascii="Helvetica" w:hAnsi="Helvetica" w:cs="Calibri"/>
                <w:lang w:val="en-US"/>
              </w:rPr>
            </w:pPr>
          </w:p>
        </w:tc>
        <w:tc>
          <w:tcPr>
            <w:tcW w:w="1559" w:type="dxa"/>
            <w:tcBorders>
              <w:top w:val="nil"/>
              <w:left w:val="nil"/>
              <w:bottom w:val="nil"/>
              <w:right w:val="nil"/>
            </w:tcBorders>
            <w:vAlign w:val="center"/>
          </w:tcPr>
          <w:p w14:paraId="3287B853"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p>
        </w:tc>
        <w:tc>
          <w:tcPr>
            <w:tcW w:w="709" w:type="dxa"/>
            <w:tcBorders>
              <w:top w:val="nil"/>
              <w:left w:val="nil"/>
              <w:bottom w:val="nil"/>
              <w:right w:val="nil"/>
            </w:tcBorders>
            <w:vAlign w:val="center"/>
          </w:tcPr>
          <w:p w14:paraId="1BB711CF"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highlight w:val="cyan"/>
                <w:lang w:val="en-US"/>
              </w:rPr>
            </w:pPr>
          </w:p>
        </w:tc>
        <w:tc>
          <w:tcPr>
            <w:tcW w:w="851" w:type="dxa"/>
            <w:tcBorders>
              <w:top w:val="nil"/>
              <w:left w:val="nil"/>
              <w:bottom w:val="nil"/>
              <w:right w:val="nil"/>
            </w:tcBorders>
            <w:vAlign w:val="center"/>
          </w:tcPr>
          <w:p w14:paraId="5932FAE1"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highlight w:val="cyan"/>
                <w:lang w:val="en-US"/>
              </w:rPr>
            </w:pPr>
          </w:p>
        </w:tc>
        <w:tc>
          <w:tcPr>
            <w:tcW w:w="992" w:type="dxa"/>
            <w:tcBorders>
              <w:top w:val="nil"/>
              <w:left w:val="nil"/>
              <w:bottom w:val="nil"/>
              <w:right w:val="nil"/>
            </w:tcBorders>
            <w:vAlign w:val="center"/>
          </w:tcPr>
          <w:p w14:paraId="13CF6AEC"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highlight w:val="cyan"/>
                <w:lang w:val="en-US"/>
              </w:rPr>
            </w:pPr>
          </w:p>
        </w:tc>
        <w:tc>
          <w:tcPr>
            <w:tcW w:w="1417" w:type="dxa"/>
            <w:tcBorders>
              <w:top w:val="nil"/>
              <w:left w:val="nil"/>
              <w:bottom w:val="nil"/>
              <w:right w:val="nil"/>
            </w:tcBorders>
            <w:vAlign w:val="center"/>
          </w:tcPr>
          <w:p w14:paraId="1745A9C4" w14:textId="77777777" w:rsidR="00DA275F" w:rsidRPr="00D329A7" w:rsidRDefault="00DA275F" w:rsidP="00660BBB">
            <w:pPr>
              <w:widowControl w:val="0"/>
              <w:tabs>
                <w:tab w:val="decimal" w:leader="dot" w:pos="428"/>
              </w:tabs>
              <w:autoSpaceDE w:val="0"/>
              <w:autoSpaceDN w:val="0"/>
              <w:adjustRightInd w:val="0"/>
              <w:ind w:right="-100"/>
              <w:jc w:val="both"/>
              <w:rPr>
                <w:rFonts w:ascii="Helvetica" w:hAnsi="Helvetica" w:cs="Calibri"/>
                <w:highlight w:val="yellow"/>
                <w:lang w:val="en-US"/>
              </w:rPr>
            </w:pPr>
          </w:p>
        </w:tc>
        <w:tc>
          <w:tcPr>
            <w:tcW w:w="993" w:type="dxa"/>
            <w:tcBorders>
              <w:top w:val="nil"/>
              <w:left w:val="nil"/>
              <w:bottom w:val="nil"/>
              <w:right w:val="nil"/>
            </w:tcBorders>
            <w:vAlign w:val="center"/>
          </w:tcPr>
          <w:p w14:paraId="668E895C"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p>
        </w:tc>
      </w:tr>
      <w:tr w:rsidR="00DA275F" w:rsidRPr="00D329A7" w14:paraId="12F96C35" w14:textId="77777777" w:rsidTr="00660BBB">
        <w:trPr>
          <w:gridBefore w:val="1"/>
          <w:wBefore w:w="200" w:type="dxa"/>
        </w:trPr>
        <w:tc>
          <w:tcPr>
            <w:tcW w:w="2877" w:type="dxa"/>
            <w:tcBorders>
              <w:top w:val="nil"/>
              <w:left w:val="nil"/>
              <w:bottom w:val="nil"/>
              <w:right w:val="nil"/>
            </w:tcBorders>
            <w:vAlign w:val="center"/>
          </w:tcPr>
          <w:p w14:paraId="63C798B0" w14:textId="77777777" w:rsidR="00DA275F" w:rsidRPr="00E239B3" w:rsidRDefault="00DA275F" w:rsidP="00660BBB">
            <w:pPr>
              <w:widowControl w:val="0"/>
              <w:autoSpaceDE w:val="0"/>
              <w:autoSpaceDN w:val="0"/>
              <w:adjustRightInd w:val="0"/>
              <w:jc w:val="both"/>
              <w:rPr>
                <w:rFonts w:ascii="Helvetica" w:hAnsi="Helvetica" w:cs="Calibri"/>
                <w:lang w:val="en-US"/>
              </w:rPr>
            </w:pPr>
            <w:r w:rsidRPr="00E239B3">
              <w:rPr>
                <w:rFonts w:ascii="Helvetica" w:hAnsi="Helvetica" w:cs="Calibri"/>
                <w:lang w:val="en-US"/>
              </w:rPr>
              <w:t>Premenstrual</w:t>
            </w:r>
          </w:p>
        </w:tc>
        <w:tc>
          <w:tcPr>
            <w:tcW w:w="1559" w:type="dxa"/>
            <w:tcBorders>
              <w:top w:val="nil"/>
              <w:left w:val="nil"/>
              <w:bottom w:val="nil"/>
              <w:right w:val="nil"/>
            </w:tcBorders>
            <w:vAlign w:val="center"/>
          </w:tcPr>
          <w:p w14:paraId="7B3971D9"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-0.007</w:t>
            </w:r>
          </w:p>
        </w:tc>
        <w:tc>
          <w:tcPr>
            <w:tcW w:w="709" w:type="dxa"/>
            <w:tcBorders>
              <w:top w:val="nil"/>
              <w:left w:val="nil"/>
              <w:bottom w:val="nil"/>
              <w:right w:val="nil"/>
            </w:tcBorders>
            <w:vAlign w:val="center"/>
          </w:tcPr>
          <w:p w14:paraId="65D190D5"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0.05</w:t>
            </w:r>
          </w:p>
        </w:tc>
        <w:tc>
          <w:tcPr>
            <w:tcW w:w="851" w:type="dxa"/>
            <w:tcBorders>
              <w:top w:val="nil"/>
              <w:left w:val="nil"/>
              <w:bottom w:val="nil"/>
              <w:right w:val="nil"/>
            </w:tcBorders>
            <w:vAlign w:val="center"/>
          </w:tcPr>
          <w:p w14:paraId="33AE3716"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-0.16</w:t>
            </w:r>
          </w:p>
        </w:tc>
        <w:tc>
          <w:tcPr>
            <w:tcW w:w="992" w:type="dxa"/>
            <w:tcBorders>
              <w:top w:val="nil"/>
              <w:left w:val="nil"/>
              <w:bottom w:val="nil"/>
              <w:right w:val="nil"/>
            </w:tcBorders>
            <w:vAlign w:val="center"/>
          </w:tcPr>
          <w:p w14:paraId="3D841C90"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.876</w:t>
            </w:r>
          </w:p>
        </w:tc>
        <w:tc>
          <w:tcPr>
            <w:tcW w:w="1417" w:type="dxa"/>
            <w:tcBorders>
              <w:top w:val="nil"/>
              <w:left w:val="nil"/>
              <w:bottom w:val="nil"/>
              <w:right w:val="nil"/>
            </w:tcBorders>
            <w:vAlign w:val="center"/>
          </w:tcPr>
          <w:p w14:paraId="1048846D" w14:textId="77777777" w:rsidR="00DA275F" w:rsidRPr="00D329A7" w:rsidRDefault="00DA275F" w:rsidP="00660BBB">
            <w:pPr>
              <w:widowControl w:val="0"/>
              <w:tabs>
                <w:tab w:val="decimal" w:leader="dot" w:pos="428"/>
              </w:tabs>
              <w:autoSpaceDE w:val="0"/>
              <w:autoSpaceDN w:val="0"/>
              <w:adjustRightInd w:val="0"/>
              <w:ind w:right="-100"/>
              <w:jc w:val="both"/>
              <w:rPr>
                <w:rFonts w:ascii="Helvetica" w:hAnsi="Helvetica" w:cs="Calibri"/>
                <w:lang w:val="en-US"/>
              </w:rPr>
            </w:pPr>
            <w:r w:rsidRPr="00D329A7">
              <w:rPr>
                <w:rFonts w:ascii="Helvetica" w:hAnsi="Helvetica" w:cs="Calibri"/>
                <w:lang w:val="en-US"/>
              </w:rPr>
              <w:t>[-0.10, 0.08]</w:t>
            </w:r>
          </w:p>
        </w:tc>
        <w:tc>
          <w:tcPr>
            <w:tcW w:w="993" w:type="dxa"/>
            <w:tcBorders>
              <w:top w:val="nil"/>
              <w:left w:val="nil"/>
              <w:bottom w:val="nil"/>
              <w:right w:val="nil"/>
            </w:tcBorders>
            <w:vAlign w:val="center"/>
          </w:tcPr>
          <w:p w14:paraId="490D0158"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0.99</w:t>
            </w:r>
          </w:p>
        </w:tc>
      </w:tr>
      <w:tr w:rsidR="00DA275F" w:rsidRPr="00D329A7" w14:paraId="664D7025" w14:textId="77777777" w:rsidTr="00660BBB">
        <w:tc>
          <w:tcPr>
            <w:tcW w:w="3077" w:type="dxa"/>
            <w:gridSpan w:val="2"/>
            <w:tcBorders>
              <w:top w:val="nil"/>
              <w:left w:val="nil"/>
              <w:bottom w:val="nil"/>
              <w:right w:val="nil"/>
            </w:tcBorders>
            <w:vAlign w:val="center"/>
          </w:tcPr>
          <w:p w14:paraId="05B8DB90" w14:textId="77777777" w:rsidR="00DA275F" w:rsidRPr="00E239B3" w:rsidRDefault="00DA275F" w:rsidP="00660BBB">
            <w:pPr>
              <w:widowControl w:val="0"/>
              <w:autoSpaceDE w:val="0"/>
              <w:autoSpaceDN w:val="0"/>
              <w:adjustRightInd w:val="0"/>
              <w:jc w:val="both"/>
              <w:rPr>
                <w:rFonts w:ascii="Helvetica" w:hAnsi="Helvetica" w:cs="Calibri"/>
                <w:lang w:val="en-US"/>
              </w:rPr>
            </w:pPr>
          </w:p>
        </w:tc>
        <w:tc>
          <w:tcPr>
            <w:tcW w:w="1559" w:type="dxa"/>
            <w:tcBorders>
              <w:top w:val="nil"/>
              <w:left w:val="nil"/>
              <w:bottom w:val="nil"/>
              <w:right w:val="nil"/>
            </w:tcBorders>
            <w:vAlign w:val="center"/>
          </w:tcPr>
          <w:p w14:paraId="1FCBE088"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p>
        </w:tc>
        <w:tc>
          <w:tcPr>
            <w:tcW w:w="709" w:type="dxa"/>
            <w:tcBorders>
              <w:top w:val="nil"/>
              <w:left w:val="nil"/>
              <w:bottom w:val="nil"/>
              <w:right w:val="nil"/>
            </w:tcBorders>
            <w:vAlign w:val="center"/>
          </w:tcPr>
          <w:p w14:paraId="6B71843D"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highlight w:val="cyan"/>
                <w:lang w:val="en-US"/>
              </w:rPr>
            </w:pPr>
          </w:p>
        </w:tc>
        <w:tc>
          <w:tcPr>
            <w:tcW w:w="851" w:type="dxa"/>
            <w:tcBorders>
              <w:top w:val="nil"/>
              <w:left w:val="nil"/>
              <w:bottom w:val="nil"/>
              <w:right w:val="nil"/>
            </w:tcBorders>
            <w:vAlign w:val="center"/>
          </w:tcPr>
          <w:p w14:paraId="7CEB1942"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highlight w:val="cyan"/>
                <w:lang w:val="en-US"/>
              </w:rPr>
            </w:pPr>
          </w:p>
        </w:tc>
        <w:tc>
          <w:tcPr>
            <w:tcW w:w="992" w:type="dxa"/>
            <w:tcBorders>
              <w:top w:val="nil"/>
              <w:left w:val="nil"/>
              <w:bottom w:val="nil"/>
              <w:right w:val="nil"/>
            </w:tcBorders>
            <w:vAlign w:val="center"/>
          </w:tcPr>
          <w:p w14:paraId="6234F7FA"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highlight w:val="cyan"/>
                <w:lang w:val="en-US"/>
              </w:rPr>
            </w:pPr>
          </w:p>
        </w:tc>
        <w:tc>
          <w:tcPr>
            <w:tcW w:w="1417" w:type="dxa"/>
            <w:tcBorders>
              <w:top w:val="nil"/>
              <w:left w:val="nil"/>
              <w:bottom w:val="nil"/>
              <w:right w:val="nil"/>
            </w:tcBorders>
            <w:vAlign w:val="center"/>
          </w:tcPr>
          <w:p w14:paraId="251A2D87" w14:textId="77777777" w:rsidR="00DA275F" w:rsidRPr="00D329A7" w:rsidRDefault="00DA275F" w:rsidP="00660BBB">
            <w:pPr>
              <w:widowControl w:val="0"/>
              <w:tabs>
                <w:tab w:val="decimal" w:leader="dot" w:pos="428"/>
              </w:tabs>
              <w:autoSpaceDE w:val="0"/>
              <w:autoSpaceDN w:val="0"/>
              <w:adjustRightInd w:val="0"/>
              <w:ind w:right="-100"/>
              <w:jc w:val="both"/>
              <w:rPr>
                <w:rFonts w:ascii="Helvetica" w:hAnsi="Helvetica" w:cs="Calibri"/>
                <w:lang w:val="en-US"/>
              </w:rPr>
            </w:pPr>
          </w:p>
        </w:tc>
        <w:tc>
          <w:tcPr>
            <w:tcW w:w="993" w:type="dxa"/>
            <w:tcBorders>
              <w:top w:val="nil"/>
              <w:left w:val="nil"/>
              <w:bottom w:val="nil"/>
              <w:right w:val="nil"/>
            </w:tcBorders>
            <w:vAlign w:val="center"/>
          </w:tcPr>
          <w:p w14:paraId="7851699C"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highlight w:val="yellow"/>
                <w:lang w:val="en-US"/>
              </w:rPr>
            </w:pPr>
          </w:p>
        </w:tc>
      </w:tr>
      <w:tr w:rsidR="00DA275F" w:rsidRPr="00D329A7" w14:paraId="0A7451DB" w14:textId="77777777" w:rsidTr="00660BBB">
        <w:trPr>
          <w:gridBefore w:val="1"/>
          <w:wBefore w:w="200" w:type="dxa"/>
        </w:trPr>
        <w:tc>
          <w:tcPr>
            <w:tcW w:w="2877" w:type="dxa"/>
            <w:tcBorders>
              <w:top w:val="nil"/>
              <w:left w:val="nil"/>
              <w:bottom w:val="nil"/>
              <w:right w:val="nil"/>
            </w:tcBorders>
            <w:vAlign w:val="center"/>
          </w:tcPr>
          <w:p w14:paraId="43D419A0" w14:textId="77777777" w:rsidR="00DA275F" w:rsidRPr="00E239B3" w:rsidRDefault="00DA275F" w:rsidP="00660BBB">
            <w:pPr>
              <w:widowControl w:val="0"/>
              <w:autoSpaceDE w:val="0"/>
              <w:autoSpaceDN w:val="0"/>
              <w:adjustRightInd w:val="0"/>
              <w:jc w:val="both"/>
              <w:rPr>
                <w:rFonts w:ascii="Helvetica" w:hAnsi="Helvetica" w:cs="Calibri"/>
                <w:lang w:val="en-US"/>
              </w:rPr>
            </w:pPr>
            <w:r w:rsidRPr="00E239B3">
              <w:rPr>
                <w:rFonts w:ascii="Helvetica" w:hAnsi="Helvetica" w:cs="Calibri"/>
                <w:lang w:val="en-US"/>
              </w:rPr>
              <w:t>Menstruation</w:t>
            </w:r>
          </w:p>
        </w:tc>
        <w:tc>
          <w:tcPr>
            <w:tcW w:w="1559" w:type="dxa"/>
            <w:tcBorders>
              <w:top w:val="nil"/>
              <w:left w:val="nil"/>
              <w:bottom w:val="nil"/>
              <w:right w:val="nil"/>
            </w:tcBorders>
            <w:vAlign w:val="center"/>
          </w:tcPr>
          <w:p w14:paraId="3AE7F554"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0.03</w:t>
            </w:r>
          </w:p>
        </w:tc>
        <w:tc>
          <w:tcPr>
            <w:tcW w:w="709" w:type="dxa"/>
            <w:tcBorders>
              <w:top w:val="nil"/>
              <w:left w:val="nil"/>
              <w:bottom w:val="nil"/>
              <w:right w:val="nil"/>
            </w:tcBorders>
            <w:vAlign w:val="center"/>
          </w:tcPr>
          <w:p w14:paraId="6FBB6810"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0.04</w:t>
            </w:r>
          </w:p>
        </w:tc>
        <w:tc>
          <w:tcPr>
            <w:tcW w:w="851" w:type="dxa"/>
            <w:tcBorders>
              <w:top w:val="nil"/>
              <w:left w:val="nil"/>
              <w:bottom w:val="nil"/>
              <w:right w:val="nil"/>
            </w:tcBorders>
            <w:vAlign w:val="center"/>
          </w:tcPr>
          <w:p w14:paraId="039411C5"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0.73</w:t>
            </w:r>
          </w:p>
        </w:tc>
        <w:tc>
          <w:tcPr>
            <w:tcW w:w="992" w:type="dxa"/>
            <w:tcBorders>
              <w:top w:val="nil"/>
              <w:left w:val="nil"/>
              <w:bottom w:val="nil"/>
              <w:right w:val="nil"/>
            </w:tcBorders>
            <w:vAlign w:val="center"/>
          </w:tcPr>
          <w:p w14:paraId="627A71E1"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.463</w:t>
            </w:r>
          </w:p>
        </w:tc>
        <w:tc>
          <w:tcPr>
            <w:tcW w:w="1417" w:type="dxa"/>
            <w:tcBorders>
              <w:top w:val="nil"/>
              <w:left w:val="nil"/>
              <w:bottom w:val="nil"/>
              <w:right w:val="nil"/>
            </w:tcBorders>
            <w:vAlign w:val="center"/>
          </w:tcPr>
          <w:p w14:paraId="0E6FB13D" w14:textId="77777777" w:rsidR="00DA275F" w:rsidRPr="00D329A7" w:rsidRDefault="00DA275F" w:rsidP="00660BBB">
            <w:pPr>
              <w:widowControl w:val="0"/>
              <w:tabs>
                <w:tab w:val="decimal" w:leader="dot" w:pos="428"/>
              </w:tabs>
              <w:autoSpaceDE w:val="0"/>
              <w:autoSpaceDN w:val="0"/>
              <w:adjustRightInd w:val="0"/>
              <w:ind w:right="-100"/>
              <w:jc w:val="both"/>
              <w:rPr>
                <w:rFonts w:ascii="Helvetica" w:hAnsi="Helvetica" w:cs="Calibri"/>
                <w:lang w:val="en-US"/>
              </w:rPr>
            </w:pPr>
            <w:r w:rsidRPr="00D329A7">
              <w:rPr>
                <w:rFonts w:ascii="Helvetica" w:hAnsi="Helvetica" w:cs="Calibri"/>
                <w:lang w:val="en-US"/>
              </w:rPr>
              <w:t>[-0.05, 0.12]</w:t>
            </w:r>
          </w:p>
        </w:tc>
        <w:tc>
          <w:tcPr>
            <w:tcW w:w="993" w:type="dxa"/>
            <w:tcBorders>
              <w:top w:val="nil"/>
              <w:left w:val="nil"/>
              <w:bottom w:val="nil"/>
              <w:right w:val="nil"/>
            </w:tcBorders>
            <w:vAlign w:val="center"/>
          </w:tcPr>
          <w:p w14:paraId="6DEF253C"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1.03</w:t>
            </w:r>
          </w:p>
        </w:tc>
      </w:tr>
      <w:tr w:rsidR="00DA275F" w:rsidRPr="00D329A7" w14:paraId="50C36425" w14:textId="77777777" w:rsidTr="00660BBB">
        <w:tc>
          <w:tcPr>
            <w:tcW w:w="3077" w:type="dxa"/>
            <w:gridSpan w:val="2"/>
            <w:tcBorders>
              <w:top w:val="nil"/>
              <w:left w:val="nil"/>
              <w:bottom w:val="nil"/>
              <w:right w:val="nil"/>
            </w:tcBorders>
            <w:vAlign w:val="center"/>
          </w:tcPr>
          <w:p w14:paraId="2B74F6FB" w14:textId="77777777" w:rsidR="00DA275F" w:rsidRPr="00E239B3" w:rsidRDefault="00DA275F" w:rsidP="00660BBB">
            <w:pPr>
              <w:widowControl w:val="0"/>
              <w:autoSpaceDE w:val="0"/>
              <w:autoSpaceDN w:val="0"/>
              <w:adjustRightInd w:val="0"/>
              <w:jc w:val="both"/>
              <w:rPr>
                <w:rFonts w:ascii="Helvetica" w:hAnsi="Helvetica" w:cs="Calibri"/>
                <w:lang w:val="en-US"/>
              </w:rPr>
            </w:pPr>
          </w:p>
        </w:tc>
        <w:tc>
          <w:tcPr>
            <w:tcW w:w="1559" w:type="dxa"/>
            <w:tcBorders>
              <w:top w:val="nil"/>
              <w:left w:val="nil"/>
              <w:bottom w:val="nil"/>
              <w:right w:val="nil"/>
            </w:tcBorders>
            <w:vAlign w:val="center"/>
          </w:tcPr>
          <w:p w14:paraId="4133CC68"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p>
        </w:tc>
        <w:tc>
          <w:tcPr>
            <w:tcW w:w="709" w:type="dxa"/>
            <w:tcBorders>
              <w:top w:val="nil"/>
              <w:left w:val="nil"/>
              <w:bottom w:val="nil"/>
              <w:right w:val="nil"/>
            </w:tcBorders>
            <w:vAlign w:val="center"/>
          </w:tcPr>
          <w:p w14:paraId="7B3587B9"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highlight w:val="cyan"/>
                <w:lang w:val="en-US"/>
              </w:rPr>
            </w:pPr>
          </w:p>
        </w:tc>
        <w:tc>
          <w:tcPr>
            <w:tcW w:w="851" w:type="dxa"/>
            <w:tcBorders>
              <w:top w:val="nil"/>
              <w:left w:val="nil"/>
              <w:bottom w:val="nil"/>
              <w:right w:val="nil"/>
            </w:tcBorders>
            <w:vAlign w:val="center"/>
          </w:tcPr>
          <w:p w14:paraId="4FA4AB28"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highlight w:val="cyan"/>
                <w:lang w:val="en-US"/>
              </w:rPr>
            </w:pPr>
          </w:p>
        </w:tc>
        <w:tc>
          <w:tcPr>
            <w:tcW w:w="992" w:type="dxa"/>
            <w:tcBorders>
              <w:top w:val="nil"/>
              <w:left w:val="nil"/>
              <w:bottom w:val="nil"/>
              <w:right w:val="nil"/>
            </w:tcBorders>
            <w:vAlign w:val="center"/>
          </w:tcPr>
          <w:p w14:paraId="7B470D65"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highlight w:val="cyan"/>
                <w:lang w:val="en-US"/>
              </w:rPr>
            </w:pPr>
          </w:p>
        </w:tc>
        <w:tc>
          <w:tcPr>
            <w:tcW w:w="1417" w:type="dxa"/>
            <w:tcBorders>
              <w:top w:val="nil"/>
              <w:left w:val="nil"/>
              <w:bottom w:val="nil"/>
              <w:right w:val="nil"/>
            </w:tcBorders>
            <w:vAlign w:val="center"/>
          </w:tcPr>
          <w:p w14:paraId="6FD9E329" w14:textId="77777777" w:rsidR="00DA275F" w:rsidRPr="00D329A7" w:rsidRDefault="00DA275F" w:rsidP="00660BBB">
            <w:pPr>
              <w:widowControl w:val="0"/>
              <w:tabs>
                <w:tab w:val="decimal" w:leader="dot" w:pos="428"/>
              </w:tabs>
              <w:autoSpaceDE w:val="0"/>
              <w:autoSpaceDN w:val="0"/>
              <w:adjustRightInd w:val="0"/>
              <w:ind w:right="-100"/>
              <w:jc w:val="both"/>
              <w:rPr>
                <w:rFonts w:ascii="Helvetica" w:hAnsi="Helvetica" w:cs="Calibri"/>
                <w:lang w:val="en-US"/>
              </w:rPr>
            </w:pPr>
          </w:p>
        </w:tc>
        <w:tc>
          <w:tcPr>
            <w:tcW w:w="993" w:type="dxa"/>
            <w:tcBorders>
              <w:top w:val="nil"/>
              <w:left w:val="nil"/>
              <w:bottom w:val="nil"/>
              <w:right w:val="nil"/>
            </w:tcBorders>
            <w:vAlign w:val="center"/>
          </w:tcPr>
          <w:p w14:paraId="14EC8552"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p>
        </w:tc>
      </w:tr>
      <w:tr w:rsidR="00DA275F" w:rsidRPr="00D329A7" w14:paraId="7F1C4E85" w14:textId="77777777" w:rsidTr="00660BBB">
        <w:trPr>
          <w:gridBefore w:val="1"/>
          <w:wBefore w:w="200" w:type="dxa"/>
        </w:trPr>
        <w:tc>
          <w:tcPr>
            <w:tcW w:w="2877" w:type="dxa"/>
            <w:tcBorders>
              <w:top w:val="nil"/>
              <w:left w:val="nil"/>
              <w:bottom w:val="nil"/>
              <w:right w:val="nil"/>
            </w:tcBorders>
            <w:vAlign w:val="center"/>
          </w:tcPr>
          <w:p w14:paraId="72E5B29C" w14:textId="77777777" w:rsidR="00DA275F" w:rsidRPr="00E239B3" w:rsidRDefault="00DA275F" w:rsidP="00660BBB">
            <w:pPr>
              <w:widowControl w:val="0"/>
              <w:autoSpaceDE w:val="0"/>
              <w:autoSpaceDN w:val="0"/>
              <w:adjustRightInd w:val="0"/>
              <w:jc w:val="both"/>
              <w:rPr>
                <w:rFonts w:ascii="Helvetica" w:hAnsi="Helvetica" w:cs="Calibri"/>
                <w:lang w:val="en-US"/>
              </w:rPr>
            </w:pPr>
            <w:r w:rsidRPr="00E239B3">
              <w:rPr>
                <w:rFonts w:ascii="Helvetica" w:hAnsi="Helvetica" w:cs="Calibri"/>
                <w:lang w:val="en-US"/>
              </w:rPr>
              <w:t>Subjective health status</w:t>
            </w:r>
          </w:p>
        </w:tc>
        <w:tc>
          <w:tcPr>
            <w:tcW w:w="1559" w:type="dxa"/>
            <w:tcBorders>
              <w:top w:val="nil"/>
              <w:left w:val="nil"/>
              <w:bottom w:val="nil"/>
              <w:right w:val="nil"/>
            </w:tcBorders>
            <w:vAlign w:val="center"/>
          </w:tcPr>
          <w:p w14:paraId="7101FC56"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0.01</w:t>
            </w:r>
          </w:p>
        </w:tc>
        <w:tc>
          <w:tcPr>
            <w:tcW w:w="709" w:type="dxa"/>
            <w:tcBorders>
              <w:top w:val="nil"/>
              <w:left w:val="nil"/>
              <w:bottom w:val="nil"/>
              <w:right w:val="nil"/>
            </w:tcBorders>
            <w:vAlign w:val="center"/>
          </w:tcPr>
          <w:p w14:paraId="743A5E35"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0.02</w:t>
            </w:r>
          </w:p>
        </w:tc>
        <w:tc>
          <w:tcPr>
            <w:tcW w:w="851" w:type="dxa"/>
            <w:tcBorders>
              <w:top w:val="nil"/>
              <w:left w:val="nil"/>
              <w:bottom w:val="nil"/>
              <w:right w:val="nil"/>
            </w:tcBorders>
            <w:vAlign w:val="center"/>
          </w:tcPr>
          <w:p w14:paraId="7E3D17E7"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0.52</w:t>
            </w:r>
          </w:p>
        </w:tc>
        <w:tc>
          <w:tcPr>
            <w:tcW w:w="992" w:type="dxa"/>
            <w:tcBorders>
              <w:top w:val="nil"/>
              <w:left w:val="nil"/>
              <w:bottom w:val="nil"/>
              <w:right w:val="nil"/>
            </w:tcBorders>
            <w:vAlign w:val="center"/>
          </w:tcPr>
          <w:p w14:paraId="08CAF47A"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.606</w:t>
            </w:r>
          </w:p>
        </w:tc>
        <w:tc>
          <w:tcPr>
            <w:tcW w:w="1417" w:type="dxa"/>
            <w:tcBorders>
              <w:top w:val="nil"/>
              <w:left w:val="nil"/>
              <w:bottom w:val="nil"/>
              <w:right w:val="nil"/>
            </w:tcBorders>
            <w:vAlign w:val="center"/>
          </w:tcPr>
          <w:p w14:paraId="6D11B406" w14:textId="77777777" w:rsidR="00DA275F" w:rsidRPr="00D329A7" w:rsidRDefault="00DA275F" w:rsidP="00660BBB">
            <w:pPr>
              <w:widowControl w:val="0"/>
              <w:tabs>
                <w:tab w:val="decimal" w:leader="dot" w:pos="428"/>
              </w:tabs>
              <w:autoSpaceDE w:val="0"/>
              <w:autoSpaceDN w:val="0"/>
              <w:adjustRightInd w:val="0"/>
              <w:ind w:right="-100"/>
              <w:jc w:val="both"/>
              <w:rPr>
                <w:rFonts w:ascii="Helvetica" w:hAnsi="Helvetica" w:cs="Calibri"/>
                <w:lang w:val="en-US"/>
              </w:rPr>
            </w:pPr>
            <w:r w:rsidRPr="00D329A7">
              <w:rPr>
                <w:rFonts w:ascii="Helvetica" w:hAnsi="Helvetica" w:cs="Calibri"/>
                <w:lang w:val="en-US"/>
              </w:rPr>
              <w:t>[-0.03, 0.05]</w:t>
            </w:r>
          </w:p>
        </w:tc>
        <w:tc>
          <w:tcPr>
            <w:tcW w:w="993" w:type="dxa"/>
            <w:tcBorders>
              <w:top w:val="nil"/>
              <w:left w:val="nil"/>
              <w:bottom w:val="nil"/>
              <w:right w:val="nil"/>
            </w:tcBorders>
            <w:vAlign w:val="center"/>
          </w:tcPr>
          <w:p w14:paraId="5B3443DD"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1.01</w:t>
            </w:r>
          </w:p>
        </w:tc>
      </w:tr>
      <w:tr w:rsidR="00DA275F" w:rsidRPr="00D329A7" w14:paraId="293A9C13" w14:textId="77777777" w:rsidTr="00660BBB">
        <w:trPr>
          <w:gridBefore w:val="1"/>
          <w:wBefore w:w="200" w:type="dxa"/>
        </w:trPr>
        <w:tc>
          <w:tcPr>
            <w:tcW w:w="2877" w:type="dxa"/>
            <w:tcBorders>
              <w:top w:val="nil"/>
              <w:left w:val="nil"/>
              <w:bottom w:val="nil"/>
              <w:right w:val="nil"/>
            </w:tcBorders>
            <w:vAlign w:val="center"/>
          </w:tcPr>
          <w:p w14:paraId="7BFD5154" w14:textId="77777777" w:rsidR="00DA275F" w:rsidRPr="00E239B3" w:rsidRDefault="00DA275F" w:rsidP="00660BBB">
            <w:pPr>
              <w:widowControl w:val="0"/>
              <w:autoSpaceDE w:val="0"/>
              <w:autoSpaceDN w:val="0"/>
              <w:adjustRightInd w:val="0"/>
              <w:jc w:val="both"/>
              <w:rPr>
                <w:rFonts w:ascii="Helvetica" w:hAnsi="Helvetica" w:cs="Calibri"/>
                <w:lang w:val="en-US"/>
              </w:rPr>
            </w:pPr>
          </w:p>
        </w:tc>
        <w:tc>
          <w:tcPr>
            <w:tcW w:w="1559" w:type="dxa"/>
            <w:tcBorders>
              <w:top w:val="nil"/>
              <w:left w:val="nil"/>
              <w:bottom w:val="nil"/>
              <w:right w:val="nil"/>
            </w:tcBorders>
            <w:vAlign w:val="center"/>
          </w:tcPr>
          <w:p w14:paraId="4025FDE0"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p>
        </w:tc>
        <w:tc>
          <w:tcPr>
            <w:tcW w:w="709" w:type="dxa"/>
            <w:tcBorders>
              <w:top w:val="nil"/>
              <w:left w:val="nil"/>
              <w:bottom w:val="nil"/>
              <w:right w:val="nil"/>
            </w:tcBorders>
            <w:vAlign w:val="center"/>
          </w:tcPr>
          <w:p w14:paraId="0C8945AE"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highlight w:val="cyan"/>
                <w:lang w:val="en-US"/>
              </w:rPr>
            </w:pPr>
          </w:p>
        </w:tc>
        <w:tc>
          <w:tcPr>
            <w:tcW w:w="851" w:type="dxa"/>
            <w:tcBorders>
              <w:top w:val="nil"/>
              <w:left w:val="nil"/>
              <w:bottom w:val="nil"/>
              <w:right w:val="nil"/>
            </w:tcBorders>
            <w:vAlign w:val="center"/>
          </w:tcPr>
          <w:p w14:paraId="0942ECBF"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highlight w:val="cyan"/>
                <w:lang w:val="en-US"/>
              </w:rPr>
            </w:pPr>
          </w:p>
        </w:tc>
        <w:tc>
          <w:tcPr>
            <w:tcW w:w="992" w:type="dxa"/>
            <w:tcBorders>
              <w:top w:val="nil"/>
              <w:left w:val="nil"/>
              <w:bottom w:val="nil"/>
              <w:right w:val="nil"/>
            </w:tcBorders>
            <w:vAlign w:val="center"/>
          </w:tcPr>
          <w:p w14:paraId="67810844"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highlight w:val="cyan"/>
                <w:lang w:val="en-US"/>
              </w:rPr>
            </w:pPr>
          </w:p>
        </w:tc>
        <w:tc>
          <w:tcPr>
            <w:tcW w:w="1417" w:type="dxa"/>
            <w:tcBorders>
              <w:top w:val="nil"/>
              <w:left w:val="nil"/>
              <w:bottom w:val="nil"/>
              <w:right w:val="nil"/>
            </w:tcBorders>
            <w:vAlign w:val="center"/>
          </w:tcPr>
          <w:p w14:paraId="5C271156" w14:textId="77777777" w:rsidR="00DA275F" w:rsidRPr="00D329A7" w:rsidRDefault="00DA275F" w:rsidP="00660BBB">
            <w:pPr>
              <w:widowControl w:val="0"/>
              <w:tabs>
                <w:tab w:val="decimal" w:leader="dot" w:pos="428"/>
              </w:tabs>
              <w:autoSpaceDE w:val="0"/>
              <w:autoSpaceDN w:val="0"/>
              <w:adjustRightInd w:val="0"/>
              <w:ind w:right="-100"/>
              <w:jc w:val="both"/>
              <w:rPr>
                <w:rFonts w:ascii="Helvetica" w:hAnsi="Helvetica" w:cs="Calibri"/>
                <w:lang w:val="en-US"/>
              </w:rPr>
            </w:pPr>
          </w:p>
        </w:tc>
        <w:tc>
          <w:tcPr>
            <w:tcW w:w="993" w:type="dxa"/>
            <w:tcBorders>
              <w:top w:val="nil"/>
              <w:left w:val="nil"/>
              <w:bottom w:val="nil"/>
              <w:right w:val="nil"/>
            </w:tcBorders>
            <w:vAlign w:val="center"/>
          </w:tcPr>
          <w:p w14:paraId="61D0FB03"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p>
        </w:tc>
      </w:tr>
      <w:tr w:rsidR="00DA275F" w:rsidRPr="00D329A7" w14:paraId="6FCE9C5F" w14:textId="77777777" w:rsidTr="00660BBB">
        <w:trPr>
          <w:gridBefore w:val="1"/>
          <w:wBefore w:w="200" w:type="dxa"/>
        </w:trPr>
        <w:tc>
          <w:tcPr>
            <w:tcW w:w="2877" w:type="dxa"/>
            <w:tcBorders>
              <w:top w:val="nil"/>
              <w:left w:val="nil"/>
              <w:bottom w:val="nil"/>
              <w:right w:val="nil"/>
            </w:tcBorders>
            <w:vAlign w:val="center"/>
          </w:tcPr>
          <w:p w14:paraId="488253A7" w14:textId="77777777" w:rsidR="00DA275F" w:rsidRPr="00E239B3" w:rsidRDefault="00DA275F" w:rsidP="00660BBB">
            <w:pPr>
              <w:widowControl w:val="0"/>
              <w:autoSpaceDE w:val="0"/>
              <w:autoSpaceDN w:val="0"/>
              <w:adjustRightInd w:val="0"/>
              <w:jc w:val="both"/>
              <w:rPr>
                <w:rFonts w:ascii="Helvetica" w:hAnsi="Helvetica" w:cs="Calibri"/>
                <w:lang w:val="en-US"/>
              </w:rPr>
            </w:pPr>
            <w:r w:rsidRPr="00E239B3">
              <w:rPr>
                <w:rFonts w:ascii="Helvetica" w:hAnsi="Helvetica" w:cs="Calibri"/>
                <w:lang w:val="en-US"/>
              </w:rPr>
              <w:t>Motivation</w:t>
            </w:r>
          </w:p>
        </w:tc>
        <w:tc>
          <w:tcPr>
            <w:tcW w:w="1559" w:type="dxa"/>
            <w:tcBorders>
              <w:top w:val="nil"/>
              <w:left w:val="nil"/>
              <w:bottom w:val="nil"/>
              <w:right w:val="nil"/>
            </w:tcBorders>
            <w:vAlign w:val="center"/>
          </w:tcPr>
          <w:p w14:paraId="4AD003D6"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0.02</w:t>
            </w:r>
          </w:p>
        </w:tc>
        <w:tc>
          <w:tcPr>
            <w:tcW w:w="709" w:type="dxa"/>
            <w:tcBorders>
              <w:top w:val="nil"/>
              <w:left w:val="nil"/>
              <w:bottom w:val="nil"/>
              <w:right w:val="nil"/>
            </w:tcBorders>
            <w:vAlign w:val="center"/>
          </w:tcPr>
          <w:p w14:paraId="292FFE3D"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0.01</w:t>
            </w:r>
          </w:p>
        </w:tc>
        <w:tc>
          <w:tcPr>
            <w:tcW w:w="851" w:type="dxa"/>
            <w:tcBorders>
              <w:top w:val="nil"/>
              <w:left w:val="nil"/>
              <w:bottom w:val="nil"/>
              <w:right w:val="nil"/>
            </w:tcBorders>
            <w:vAlign w:val="center"/>
          </w:tcPr>
          <w:p w14:paraId="3139274E"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1.88</w:t>
            </w:r>
          </w:p>
        </w:tc>
        <w:tc>
          <w:tcPr>
            <w:tcW w:w="992" w:type="dxa"/>
            <w:tcBorders>
              <w:top w:val="nil"/>
              <w:left w:val="nil"/>
              <w:bottom w:val="nil"/>
              <w:right w:val="nil"/>
            </w:tcBorders>
            <w:vAlign w:val="center"/>
          </w:tcPr>
          <w:p w14:paraId="78A59733"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.061</w:t>
            </w:r>
          </w:p>
        </w:tc>
        <w:tc>
          <w:tcPr>
            <w:tcW w:w="1417" w:type="dxa"/>
            <w:tcBorders>
              <w:top w:val="nil"/>
              <w:left w:val="nil"/>
              <w:bottom w:val="nil"/>
              <w:right w:val="nil"/>
            </w:tcBorders>
            <w:vAlign w:val="center"/>
          </w:tcPr>
          <w:p w14:paraId="03A684C1" w14:textId="77777777" w:rsidR="00DA275F" w:rsidRPr="00D329A7" w:rsidRDefault="00DA275F" w:rsidP="00660BBB">
            <w:pPr>
              <w:widowControl w:val="0"/>
              <w:tabs>
                <w:tab w:val="decimal" w:leader="dot" w:pos="428"/>
              </w:tabs>
              <w:autoSpaceDE w:val="0"/>
              <w:autoSpaceDN w:val="0"/>
              <w:adjustRightInd w:val="0"/>
              <w:ind w:right="-100"/>
              <w:jc w:val="both"/>
              <w:rPr>
                <w:rFonts w:ascii="Helvetica" w:hAnsi="Helvetica" w:cs="Calibri"/>
                <w:lang w:val="en-US"/>
              </w:rPr>
            </w:pPr>
            <w:r w:rsidRPr="00D329A7">
              <w:rPr>
                <w:rFonts w:ascii="Helvetica" w:hAnsi="Helvetica" w:cs="Calibri"/>
                <w:lang w:val="en-US"/>
              </w:rPr>
              <w:t>[-.001, .043]</w:t>
            </w:r>
          </w:p>
        </w:tc>
        <w:tc>
          <w:tcPr>
            <w:tcW w:w="993" w:type="dxa"/>
            <w:tcBorders>
              <w:top w:val="nil"/>
              <w:left w:val="nil"/>
              <w:bottom w:val="nil"/>
              <w:right w:val="nil"/>
            </w:tcBorders>
            <w:vAlign w:val="center"/>
          </w:tcPr>
          <w:p w14:paraId="263F91F1"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1.02</w:t>
            </w:r>
          </w:p>
        </w:tc>
      </w:tr>
      <w:tr w:rsidR="00DA275F" w:rsidRPr="00D329A7" w14:paraId="28B9469B" w14:textId="77777777" w:rsidTr="00660BBB">
        <w:trPr>
          <w:gridBefore w:val="1"/>
          <w:wBefore w:w="200" w:type="dxa"/>
        </w:trPr>
        <w:tc>
          <w:tcPr>
            <w:tcW w:w="2877" w:type="dxa"/>
            <w:tcBorders>
              <w:top w:val="nil"/>
              <w:left w:val="nil"/>
              <w:right w:val="nil"/>
            </w:tcBorders>
            <w:vAlign w:val="center"/>
          </w:tcPr>
          <w:p w14:paraId="6451CFD6" w14:textId="77777777" w:rsidR="00DA275F" w:rsidRPr="00E239B3" w:rsidRDefault="00DA275F" w:rsidP="00660BBB">
            <w:pPr>
              <w:widowControl w:val="0"/>
              <w:autoSpaceDE w:val="0"/>
              <w:autoSpaceDN w:val="0"/>
              <w:adjustRightInd w:val="0"/>
              <w:jc w:val="both"/>
              <w:rPr>
                <w:rFonts w:ascii="Helvetica" w:hAnsi="Helvetica" w:cs="Calibri"/>
                <w:lang w:val="en-US"/>
              </w:rPr>
            </w:pPr>
            <w:r w:rsidRPr="00E239B3">
              <w:rPr>
                <w:rFonts w:ascii="Helvetica" w:hAnsi="Helvetica" w:cs="Calibri"/>
                <w:lang w:val="en-US"/>
              </w:rPr>
              <w:t xml:space="preserve"> </w:t>
            </w:r>
          </w:p>
        </w:tc>
        <w:tc>
          <w:tcPr>
            <w:tcW w:w="1559" w:type="dxa"/>
            <w:tcBorders>
              <w:top w:val="nil"/>
              <w:left w:val="nil"/>
              <w:right w:val="nil"/>
            </w:tcBorders>
            <w:vAlign w:val="center"/>
          </w:tcPr>
          <w:p w14:paraId="319F312A"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p>
        </w:tc>
        <w:tc>
          <w:tcPr>
            <w:tcW w:w="709" w:type="dxa"/>
            <w:tcBorders>
              <w:top w:val="nil"/>
              <w:left w:val="nil"/>
              <w:right w:val="nil"/>
            </w:tcBorders>
            <w:vAlign w:val="center"/>
          </w:tcPr>
          <w:p w14:paraId="432DEBBA"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highlight w:val="cyan"/>
                <w:lang w:val="en-US"/>
              </w:rPr>
            </w:pPr>
          </w:p>
        </w:tc>
        <w:tc>
          <w:tcPr>
            <w:tcW w:w="851" w:type="dxa"/>
            <w:tcBorders>
              <w:top w:val="nil"/>
              <w:left w:val="nil"/>
              <w:right w:val="nil"/>
            </w:tcBorders>
            <w:vAlign w:val="center"/>
          </w:tcPr>
          <w:p w14:paraId="53B925BF"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highlight w:val="cyan"/>
                <w:lang w:val="en-US"/>
              </w:rPr>
            </w:pPr>
          </w:p>
        </w:tc>
        <w:tc>
          <w:tcPr>
            <w:tcW w:w="992" w:type="dxa"/>
            <w:tcBorders>
              <w:top w:val="nil"/>
              <w:left w:val="nil"/>
              <w:right w:val="nil"/>
            </w:tcBorders>
            <w:vAlign w:val="center"/>
          </w:tcPr>
          <w:p w14:paraId="00E9EECD"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highlight w:val="cyan"/>
                <w:lang w:val="en-US"/>
              </w:rPr>
            </w:pPr>
          </w:p>
        </w:tc>
        <w:tc>
          <w:tcPr>
            <w:tcW w:w="1417" w:type="dxa"/>
            <w:tcBorders>
              <w:top w:val="nil"/>
              <w:left w:val="nil"/>
              <w:right w:val="nil"/>
            </w:tcBorders>
            <w:vAlign w:val="center"/>
          </w:tcPr>
          <w:p w14:paraId="297ADCDB" w14:textId="77777777" w:rsidR="00DA275F" w:rsidRPr="00D329A7" w:rsidRDefault="00DA275F" w:rsidP="00660BBB">
            <w:pPr>
              <w:widowControl w:val="0"/>
              <w:tabs>
                <w:tab w:val="decimal" w:leader="dot" w:pos="428"/>
              </w:tabs>
              <w:autoSpaceDE w:val="0"/>
              <w:autoSpaceDN w:val="0"/>
              <w:adjustRightInd w:val="0"/>
              <w:ind w:right="-100"/>
              <w:jc w:val="both"/>
              <w:rPr>
                <w:rFonts w:ascii="Helvetica" w:hAnsi="Helvetica" w:cs="Calibri"/>
                <w:lang w:val="en-US"/>
              </w:rPr>
            </w:pPr>
          </w:p>
        </w:tc>
        <w:tc>
          <w:tcPr>
            <w:tcW w:w="993" w:type="dxa"/>
            <w:tcBorders>
              <w:top w:val="nil"/>
              <w:left w:val="nil"/>
              <w:right w:val="nil"/>
            </w:tcBorders>
            <w:vAlign w:val="center"/>
          </w:tcPr>
          <w:p w14:paraId="697781BE"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p>
        </w:tc>
      </w:tr>
      <w:tr w:rsidR="00DA275F" w:rsidRPr="00D329A7" w14:paraId="7CAFECB7" w14:textId="77777777" w:rsidTr="00660BBB">
        <w:trPr>
          <w:gridBefore w:val="1"/>
          <w:wBefore w:w="200" w:type="dxa"/>
        </w:trPr>
        <w:tc>
          <w:tcPr>
            <w:tcW w:w="2877" w:type="dxa"/>
            <w:tcBorders>
              <w:top w:val="nil"/>
              <w:left w:val="nil"/>
              <w:bottom w:val="single" w:sz="18" w:space="0" w:color="auto"/>
              <w:right w:val="nil"/>
            </w:tcBorders>
            <w:vAlign w:val="center"/>
          </w:tcPr>
          <w:p w14:paraId="66D66BBE" w14:textId="77777777" w:rsidR="00DA275F" w:rsidRPr="00E239B3" w:rsidRDefault="00DA275F" w:rsidP="00660BBB">
            <w:pPr>
              <w:widowControl w:val="0"/>
              <w:autoSpaceDE w:val="0"/>
              <w:autoSpaceDN w:val="0"/>
              <w:adjustRightInd w:val="0"/>
              <w:jc w:val="both"/>
              <w:rPr>
                <w:rFonts w:ascii="Helvetica" w:hAnsi="Helvetica" w:cs="Calibri"/>
                <w:lang w:val="en-US"/>
              </w:rPr>
            </w:pPr>
            <w:r>
              <w:rPr>
                <w:rFonts w:ascii="Helvetica" w:hAnsi="Helvetica" w:cs="Calibri"/>
                <w:lang w:val="en-US"/>
              </w:rPr>
              <w:t>Effort</w:t>
            </w:r>
          </w:p>
        </w:tc>
        <w:tc>
          <w:tcPr>
            <w:tcW w:w="1559" w:type="dxa"/>
            <w:tcBorders>
              <w:top w:val="nil"/>
              <w:left w:val="nil"/>
              <w:bottom w:val="single" w:sz="18" w:space="0" w:color="auto"/>
              <w:right w:val="nil"/>
            </w:tcBorders>
            <w:vAlign w:val="center"/>
          </w:tcPr>
          <w:p w14:paraId="4AF04425"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-0.01</w:t>
            </w:r>
          </w:p>
        </w:tc>
        <w:tc>
          <w:tcPr>
            <w:tcW w:w="709" w:type="dxa"/>
            <w:tcBorders>
              <w:top w:val="nil"/>
              <w:left w:val="nil"/>
              <w:bottom w:val="single" w:sz="18" w:space="0" w:color="auto"/>
              <w:right w:val="nil"/>
            </w:tcBorders>
            <w:vAlign w:val="center"/>
          </w:tcPr>
          <w:p w14:paraId="7E731D66"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0.01</w:t>
            </w:r>
          </w:p>
        </w:tc>
        <w:tc>
          <w:tcPr>
            <w:tcW w:w="851" w:type="dxa"/>
            <w:tcBorders>
              <w:top w:val="nil"/>
              <w:left w:val="nil"/>
              <w:bottom w:val="single" w:sz="18" w:space="0" w:color="auto"/>
              <w:right w:val="nil"/>
            </w:tcBorders>
            <w:vAlign w:val="center"/>
          </w:tcPr>
          <w:p w14:paraId="213BC9B8"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-0.97</w:t>
            </w:r>
          </w:p>
        </w:tc>
        <w:tc>
          <w:tcPr>
            <w:tcW w:w="992" w:type="dxa"/>
            <w:tcBorders>
              <w:top w:val="nil"/>
              <w:left w:val="nil"/>
              <w:bottom w:val="single" w:sz="18" w:space="0" w:color="auto"/>
              <w:right w:val="nil"/>
            </w:tcBorders>
            <w:vAlign w:val="center"/>
          </w:tcPr>
          <w:p w14:paraId="0DB64E78"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.333</w:t>
            </w:r>
          </w:p>
        </w:tc>
        <w:tc>
          <w:tcPr>
            <w:tcW w:w="1417" w:type="dxa"/>
            <w:tcBorders>
              <w:top w:val="nil"/>
              <w:left w:val="nil"/>
              <w:bottom w:val="single" w:sz="18" w:space="0" w:color="auto"/>
              <w:right w:val="nil"/>
            </w:tcBorders>
            <w:vAlign w:val="center"/>
          </w:tcPr>
          <w:p w14:paraId="25ED1508" w14:textId="77777777" w:rsidR="00DA275F" w:rsidRPr="00D329A7" w:rsidRDefault="00DA275F" w:rsidP="00660BBB">
            <w:pPr>
              <w:widowControl w:val="0"/>
              <w:tabs>
                <w:tab w:val="decimal" w:leader="dot" w:pos="428"/>
              </w:tabs>
              <w:autoSpaceDE w:val="0"/>
              <w:autoSpaceDN w:val="0"/>
              <w:adjustRightInd w:val="0"/>
              <w:ind w:right="-100"/>
              <w:jc w:val="both"/>
              <w:rPr>
                <w:rFonts w:ascii="Helvetica" w:hAnsi="Helvetica" w:cs="Calibri"/>
                <w:lang w:val="en-US"/>
              </w:rPr>
            </w:pPr>
            <w:r w:rsidRPr="00D329A7">
              <w:rPr>
                <w:rFonts w:ascii="Helvetica" w:hAnsi="Helvetica" w:cs="Calibri"/>
                <w:lang w:val="en-US"/>
              </w:rPr>
              <w:t>[-0.03, 0.01]</w:t>
            </w:r>
          </w:p>
        </w:tc>
        <w:tc>
          <w:tcPr>
            <w:tcW w:w="993" w:type="dxa"/>
            <w:tcBorders>
              <w:top w:val="nil"/>
              <w:left w:val="nil"/>
              <w:bottom w:val="single" w:sz="18" w:space="0" w:color="auto"/>
              <w:right w:val="nil"/>
            </w:tcBorders>
            <w:vAlign w:val="center"/>
          </w:tcPr>
          <w:p w14:paraId="134C99AB"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0.99</w:t>
            </w:r>
          </w:p>
        </w:tc>
      </w:tr>
    </w:tbl>
    <w:p w14:paraId="04192025" w14:textId="77777777" w:rsidR="00DA275F" w:rsidRDefault="00DA275F" w:rsidP="00DA275F">
      <w:pPr>
        <w:widowControl w:val="0"/>
        <w:autoSpaceDE w:val="0"/>
        <w:autoSpaceDN w:val="0"/>
        <w:adjustRightInd w:val="0"/>
        <w:spacing w:before="120"/>
        <w:jc w:val="both"/>
        <w:rPr>
          <w:rFonts w:ascii="Helvetica" w:hAnsi="Helvetica" w:cs="Calibri"/>
          <w:sz w:val="20"/>
          <w:szCs w:val="20"/>
          <w:lang w:val="en-US"/>
        </w:rPr>
      </w:pPr>
      <w:r w:rsidRPr="006763AE">
        <w:rPr>
          <w:rFonts w:ascii="Helvetica" w:hAnsi="Helvetica" w:cs="Calibri"/>
          <w:i/>
          <w:iCs/>
          <w:sz w:val="20"/>
          <w:szCs w:val="20"/>
          <w:lang w:val="en-US"/>
        </w:rPr>
        <w:t>Model information:</w:t>
      </w:r>
      <w:r w:rsidRPr="006763AE">
        <w:rPr>
          <w:rFonts w:ascii="Helvetica" w:hAnsi="Helvetica" w:cs="Calibri"/>
          <w:sz w:val="20"/>
          <w:szCs w:val="20"/>
          <w:lang w:val="en-US"/>
        </w:rPr>
        <w:t xml:space="preserve"> Negative binomial GLMM (nbinom2) with log link and intercept-only zero-inflation component</w:t>
      </w:r>
      <w:r>
        <w:rPr>
          <w:rFonts w:ascii="Helvetica" w:hAnsi="Helvetica" w:cs="Calibri"/>
          <w:sz w:val="20"/>
          <w:szCs w:val="20"/>
          <w:lang w:val="en-US"/>
        </w:rPr>
        <w:t xml:space="preserve"> </w:t>
      </w:r>
      <w:r w:rsidRPr="006763AE">
        <w:rPr>
          <w:rFonts w:ascii="Helvetica" w:hAnsi="Helvetica" w:cs="Calibri"/>
          <w:sz w:val="20"/>
          <w:szCs w:val="20"/>
          <w:lang w:val="en-US"/>
        </w:rPr>
        <w:t xml:space="preserve">(logit link). Random intercepts were included for participants (ID; variance = 0.058, SD = 0.240, </w:t>
      </w:r>
      <w:r w:rsidRPr="006763AE">
        <w:rPr>
          <w:rFonts w:ascii="Helvetica" w:hAnsi="Helvetica" w:cs="Calibri"/>
          <w:i/>
          <w:iCs/>
          <w:sz w:val="20"/>
          <w:szCs w:val="20"/>
          <w:lang w:val="en-US"/>
        </w:rPr>
        <w:t>n</w:t>
      </w:r>
      <w:r w:rsidRPr="006763AE">
        <w:rPr>
          <w:rFonts w:ascii="Helvetica" w:hAnsi="Helvetica" w:cs="Calibri"/>
          <w:sz w:val="20"/>
          <w:szCs w:val="20"/>
          <w:lang w:val="en-US"/>
        </w:rPr>
        <w:t xml:space="preserve"> = 25) and </w:t>
      </w:r>
      <w:r w:rsidRPr="006763AE">
        <w:rPr>
          <w:rFonts w:ascii="Helvetica" w:eastAsiaTheme="minorEastAsia" w:hAnsi="Helvetica" w:cs="Calibri"/>
          <w:color w:val="000000"/>
          <w:sz w:val="20"/>
          <w:szCs w:val="20"/>
          <w:lang w:val="en-US"/>
        </w:rPr>
        <w:t>within-person cycle phase effects</w:t>
      </w:r>
      <w:r w:rsidRPr="006763AE">
        <w:rPr>
          <w:rFonts w:ascii="Helvetica" w:hAnsi="Helvetica" w:cs="Calibri"/>
          <w:sz w:val="20"/>
          <w:szCs w:val="20"/>
          <w:lang w:val="en-US"/>
        </w:rPr>
        <w:t xml:space="preserve"> (ID_cycle; variance = 0.005, SD = 0.071, </w:t>
      </w:r>
      <w:r w:rsidRPr="006763AE">
        <w:rPr>
          <w:rFonts w:ascii="Helvetica" w:hAnsi="Helvetica" w:cs="Calibri"/>
          <w:i/>
          <w:iCs/>
          <w:sz w:val="20"/>
          <w:szCs w:val="20"/>
          <w:lang w:val="en-US"/>
        </w:rPr>
        <w:t>n</w:t>
      </w:r>
      <w:r w:rsidRPr="006763AE">
        <w:rPr>
          <w:rFonts w:ascii="Helvetica" w:hAnsi="Helvetica" w:cs="Calibri"/>
          <w:sz w:val="20"/>
          <w:szCs w:val="20"/>
          <w:lang w:val="en-US"/>
        </w:rPr>
        <w:t xml:space="preserve"> = 125). The model was fitted to 1,240</w:t>
      </w:r>
      <w:r>
        <w:rPr>
          <w:rFonts w:ascii="Helvetica" w:hAnsi="Helvetica" w:cs="Calibri"/>
          <w:sz w:val="20"/>
          <w:szCs w:val="20"/>
          <w:lang w:val="en-US"/>
        </w:rPr>
        <w:t xml:space="preserve"> </w:t>
      </w:r>
      <w:r w:rsidRPr="006763AE">
        <w:rPr>
          <w:rFonts w:ascii="Helvetica" w:hAnsi="Helvetica" w:cs="Calibri"/>
          <w:sz w:val="20"/>
          <w:szCs w:val="20"/>
          <w:lang w:val="en-US"/>
        </w:rPr>
        <w:t>observations (AIC = 16574.0). Values are rounded to two decimal places, except where greater precision was required to avoid rounding to zero.</w:t>
      </w:r>
    </w:p>
    <w:p w14:paraId="52F2E210" w14:textId="77777777" w:rsidR="00DA275F" w:rsidRPr="006763AE" w:rsidRDefault="00DA275F" w:rsidP="00DA275F">
      <w:pPr>
        <w:widowControl w:val="0"/>
        <w:autoSpaceDE w:val="0"/>
        <w:autoSpaceDN w:val="0"/>
        <w:adjustRightInd w:val="0"/>
        <w:spacing w:before="120"/>
        <w:jc w:val="both"/>
        <w:rPr>
          <w:rFonts w:ascii="Helvetica" w:hAnsi="Helvetica" w:cs="Calibri"/>
          <w:sz w:val="20"/>
          <w:szCs w:val="20"/>
          <w:lang w:val="en-US"/>
        </w:rPr>
      </w:pPr>
    </w:p>
    <w:p w14:paraId="4AD7699C" w14:textId="77777777" w:rsidR="00DA275F" w:rsidRPr="00C9637E" w:rsidRDefault="00DA275F" w:rsidP="00DA275F">
      <w:pPr>
        <w:widowControl w:val="0"/>
        <w:autoSpaceDE w:val="0"/>
        <w:autoSpaceDN w:val="0"/>
        <w:adjustRightInd w:val="0"/>
        <w:jc w:val="both"/>
        <w:rPr>
          <w:rFonts w:ascii="Calibri" w:hAnsi="Calibri" w:cs="Calibri"/>
          <w:sz w:val="22"/>
          <w:szCs w:val="22"/>
          <w:lang w:val="en-US"/>
        </w:rPr>
      </w:pPr>
    </w:p>
    <w:p w14:paraId="44FB71CB" w14:textId="77777777" w:rsidR="00DA275F" w:rsidRPr="00F91DFA" w:rsidRDefault="00DA275F" w:rsidP="00DA275F">
      <w:pPr>
        <w:spacing w:after="240"/>
        <w:jc w:val="both"/>
        <w:rPr>
          <w:rFonts w:ascii="Helvetica" w:hAnsi="Helvetica" w:cs="Calibri"/>
          <w:color w:val="000000" w:themeColor="text1"/>
          <w:lang w:val="en-US"/>
        </w:rPr>
      </w:pPr>
      <w:r w:rsidRPr="00F91DFA">
        <w:rPr>
          <w:rFonts w:ascii="Helvetica" w:hAnsi="Helvetica" w:cs="Calibri"/>
          <w:b/>
          <w:bCs/>
          <w:color w:val="000000" w:themeColor="text1"/>
          <w:lang w:val="en-US"/>
        </w:rPr>
        <w:t>Table S3</w:t>
      </w:r>
      <w:r w:rsidRPr="00F91DFA">
        <w:rPr>
          <w:rFonts w:ascii="Helvetica" w:hAnsi="Helvetica" w:cs="Calibri"/>
          <w:color w:val="000000" w:themeColor="text1"/>
          <w:lang w:val="en-US"/>
        </w:rPr>
        <w:t xml:space="preserve"> Results of the final Linear Mixed Model predicting daily motivation ratings from cycle phase</w:t>
      </w:r>
    </w:p>
    <w:tbl>
      <w:tblPr>
        <w:tblW w:w="9172" w:type="dxa"/>
        <w:tblInd w:w="-100" w:type="dxa"/>
        <w:tblLayout w:type="fixed"/>
        <w:tblCellMar>
          <w:left w:w="100" w:type="dxa"/>
          <w:right w:w="100" w:type="dxa"/>
        </w:tblCellMar>
        <w:tblLook w:val="0000" w:firstRow="0" w:lastRow="0" w:firstColumn="0" w:lastColumn="0" w:noHBand="0" w:noVBand="0"/>
      </w:tblPr>
      <w:tblGrid>
        <w:gridCol w:w="200"/>
        <w:gridCol w:w="2877"/>
        <w:gridCol w:w="1559"/>
        <w:gridCol w:w="850"/>
        <w:gridCol w:w="1134"/>
        <w:gridCol w:w="1134"/>
        <w:gridCol w:w="1418"/>
      </w:tblGrid>
      <w:tr w:rsidR="00DA275F" w:rsidRPr="00D329A7" w14:paraId="025406EA" w14:textId="77777777" w:rsidTr="00660BBB">
        <w:trPr>
          <w:gridBefore w:val="1"/>
          <w:wBefore w:w="200" w:type="dxa"/>
        </w:trPr>
        <w:tc>
          <w:tcPr>
            <w:tcW w:w="2877" w:type="dxa"/>
            <w:tcBorders>
              <w:top w:val="single" w:sz="18" w:space="0" w:color="auto"/>
              <w:left w:val="nil"/>
              <w:bottom w:val="single" w:sz="18" w:space="0" w:color="auto"/>
              <w:right w:val="nil"/>
            </w:tcBorders>
            <w:vAlign w:val="center"/>
          </w:tcPr>
          <w:p w14:paraId="7D4956B4" w14:textId="77777777" w:rsidR="00DA275F" w:rsidRPr="00D329A7" w:rsidRDefault="00DA275F" w:rsidP="00660BBB">
            <w:pPr>
              <w:widowControl w:val="0"/>
              <w:autoSpaceDE w:val="0"/>
              <w:autoSpaceDN w:val="0"/>
              <w:adjustRightInd w:val="0"/>
              <w:spacing w:line="360" w:lineRule="auto"/>
              <w:jc w:val="both"/>
              <w:rPr>
                <w:rFonts w:ascii="Helvetica" w:hAnsi="Helvetica" w:cs="Calibri"/>
                <w:b/>
                <w:bCs/>
                <w:lang w:val="en-US"/>
              </w:rPr>
            </w:pPr>
            <w:r w:rsidRPr="00D329A7">
              <w:rPr>
                <w:rFonts w:ascii="Helvetica" w:hAnsi="Helvetica" w:cs="Calibri"/>
                <w:b/>
                <w:bCs/>
                <w:lang w:val="en-US"/>
              </w:rPr>
              <w:t>Predictor</w:t>
            </w:r>
          </w:p>
        </w:tc>
        <w:tc>
          <w:tcPr>
            <w:tcW w:w="1559" w:type="dxa"/>
            <w:tcBorders>
              <w:top w:val="single" w:sz="18" w:space="0" w:color="auto"/>
              <w:left w:val="nil"/>
              <w:bottom w:val="single" w:sz="18" w:space="0" w:color="auto"/>
              <w:right w:val="nil"/>
            </w:tcBorders>
            <w:vAlign w:val="center"/>
          </w:tcPr>
          <w:p w14:paraId="01902F0E" w14:textId="77777777" w:rsidR="00DA275F" w:rsidRPr="00D329A7" w:rsidRDefault="00DA275F" w:rsidP="00660BBB">
            <w:pPr>
              <w:widowControl w:val="0"/>
              <w:autoSpaceDE w:val="0"/>
              <w:autoSpaceDN w:val="0"/>
              <w:adjustRightInd w:val="0"/>
              <w:spacing w:line="360" w:lineRule="auto"/>
              <w:jc w:val="center"/>
              <w:rPr>
                <w:rFonts w:ascii="Helvetica" w:hAnsi="Helvetica" w:cs="Calibri"/>
                <w:b/>
                <w:bCs/>
                <w:lang w:val="en-US"/>
              </w:rPr>
            </w:pPr>
            <w:r w:rsidRPr="00D329A7">
              <w:rPr>
                <w:rFonts w:ascii="Helvetica" w:hAnsi="Helvetica" w:cs="Calibri"/>
                <w:b/>
                <w:bCs/>
                <w:lang w:val="en-US"/>
              </w:rPr>
              <w:t>Estimate (</w:t>
            </w:r>
            <w:r w:rsidRPr="00D329A7">
              <w:rPr>
                <w:rFonts w:ascii="Symbol" w:eastAsia="Symbol" w:hAnsi="Symbol" w:cs="Symbol"/>
                <w:b/>
                <w:bCs/>
                <w:lang w:val="en-US"/>
              </w:rPr>
              <w:t>b</w:t>
            </w:r>
            <w:r w:rsidRPr="00D329A7">
              <w:rPr>
                <w:rFonts w:ascii="Helvetica" w:hAnsi="Helvetica" w:cs="Calibri"/>
                <w:b/>
                <w:bCs/>
                <w:lang w:val="en-US"/>
              </w:rPr>
              <w:t>)</w:t>
            </w:r>
          </w:p>
        </w:tc>
        <w:tc>
          <w:tcPr>
            <w:tcW w:w="850" w:type="dxa"/>
            <w:tcBorders>
              <w:top w:val="single" w:sz="18" w:space="0" w:color="auto"/>
              <w:left w:val="nil"/>
              <w:bottom w:val="single" w:sz="18" w:space="0" w:color="auto"/>
              <w:right w:val="nil"/>
            </w:tcBorders>
            <w:vAlign w:val="center"/>
          </w:tcPr>
          <w:p w14:paraId="1369E2B6" w14:textId="77777777" w:rsidR="00DA275F" w:rsidRPr="00D329A7" w:rsidRDefault="00DA275F" w:rsidP="00660BBB">
            <w:pPr>
              <w:widowControl w:val="0"/>
              <w:autoSpaceDE w:val="0"/>
              <w:autoSpaceDN w:val="0"/>
              <w:adjustRightInd w:val="0"/>
              <w:spacing w:line="360" w:lineRule="auto"/>
              <w:jc w:val="center"/>
              <w:rPr>
                <w:rFonts w:ascii="Helvetica" w:hAnsi="Helvetica" w:cs="Calibri"/>
                <w:b/>
                <w:bCs/>
                <w:i/>
                <w:iCs/>
                <w:lang w:val="en-US"/>
              </w:rPr>
            </w:pPr>
            <w:r w:rsidRPr="00D329A7">
              <w:rPr>
                <w:rFonts w:ascii="Helvetica" w:hAnsi="Helvetica" w:cs="Calibri"/>
                <w:b/>
                <w:bCs/>
                <w:i/>
                <w:iCs/>
                <w:lang w:val="en-US"/>
              </w:rPr>
              <w:t>SE</w:t>
            </w:r>
          </w:p>
        </w:tc>
        <w:tc>
          <w:tcPr>
            <w:tcW w:w="1134" w:type="dxa"/>
            <w:tcBorders>
              <w:top w:val="single" w:sz="18" w:space="0" w:color="auto"/>
              <w:left w:val="nil"/>
              <w:bottom w:val="single" w:sz="18" w:space="0" w:color="auto"/>
              <w:right w:val="nil"/>
            </w:tcBorders>
            <w:vAlign w:val="center"/>
          </w:tcPr>
          <w:p w14:paraId="602B238D" w14:textId="77777777" w:rsidR="00DA275F" w:rsidRPr="00D329A7" w:rsidRDefault="00DA275F" w:rsidP="00660BBB">
            <w:pPr>
              <w:widowControl w:val="0"/>
              <w:autoSpaceDE w:val="0"/>
              <w:autoSpaceDN w:val="0"/>
              <w:adjustRightInd w:val="0"/>
              <w:spacing w:line="360" w:lineRule="auto"/>
              <w:ind w:right="-72"/>
              <w:jc w:val="center"/>
              <w:rPr>
                <w:rFonts w:ascii="Helvetica" w:hAnsi="Helvetica" w:cs="Calibri"/>
                <w:b/>
                <w:bCs/>
                <w:i/>
                <w:iCs/>
                <w:lang w:val="en-US"/>
              </w:rPr>
            </w:pPr>
            <w:r w:rsidRPr="00D329A7">
              <w:rPr>
                <w:rFonts w:ascii="Helvetica" w:hAnsi="Helvetica" w:cs="Calibri"/>
                <w:b/>
                <w:bCs/>
                <w:i/>
                <w:iCs/>
                <w:lang w:val="en-US"/>
              </w:rPr>
              <w:t>t</w:t>
            </w:r>
          </w:p>
        </w:tc>
        <w:tc>
          <w:tcPr>
            <w:tcW w:w="1134" w:type="dxa"/>
            <w:tcBorders>
              <w:top w:val="single" w:sz="18" w:space="0" w:color="auto"/>
              <w:left w:val="nil"/>
              <w:bottom w:val="single" w:sz="18" w:space="0" w:color="auto"/>
              <w:right w:val="nil"/>
            </w:tcBorders>
            <w:vAlign w:val="center"/>
          </w:tcPr>
          <w:p w14:paraId="71FFCFD8" w14:textId="77777777" w:rsidR="00DA275F" w:rsidRPr="00D329A7" w:rsidRDefault="00DA275F" w:rsidP="00660BBB">
            <w:pPr>
              <w:widowControl w:val="0"/>
              <w:autoSpaceDE w:val="0"/>
              <w:autoSpaceDN w:val="0"/>
              <w:adjustRightInd w:val="0"/>
              <w:spacing w:line="360" w:lineRule="auto"/>
              <w:ind w:left="-5574" w:right="-333" w:firstLine="5529"/>
              <w:jc w:val="center"/>
              <w:rPr>
                <w:rFonts w:ascii="Helvetica" w:hAnsi="Helvetica" w:cs="Calibri"/>
                <w:b/>
                <w:bCs/>
                <w:i/>
                <w:iCs/>
                <w:lang w:val="en-US"/>
              </w:rPr>
            </w:pPr>
            <w:r w:rsidRPr="00D329A7">
              <w:rPr>
                <w:rFonts w:ascii="Helvetica" w:hAnsi="Helvetica" w:cs="Calibri"/>
                <w:b/>
                <w:bCs/>
                <w:i/>
                <w:iCs/>
                <w:lang w:val="en-US"/>
              </w:rPr>
              <w:t>p</w:t>
            </w:r>
          </w:p>
        </w:tc>
        <w:tc>
          <w:tcPr>
            <w:tcW w:w="1418" w:type="dxa"/>
            <w:tcBorders>
              <w:top w:val="single" w:sz="18" w:space="0" w:color="auto"/>
              <w:left w:val="nil"/>
              <w:bottom w:val="single" w:sz="18" w:space="0" w:color="auto"/>
              <w:right w:val="nil"/>
            </w:tcBorders>
            <w:vAlign w:val="center"/>
          </w:tcPr>
          <w:p w14:paraId="7DD57E1C" w14:textId="77777777" w:rsidR="00DA275F" w:rsidRPr="00D329A7" w:rsidRDefault="00DA275F" w:rsidP="00660BBB">
            <w:pPr>
              <w:widowControl w:val="0"/>
              <w:autoSpaceDE w:val="0"/>
              <w:autoSpaceDN w:val="0"/>
              <w:adjustRightInd w:val="0"/>
              <w:spacing w:line="360" w:lineRule="auto"/>
              <w:ind w:right="-100"/>
              <w:jc w:val="center"/>
              <w:rPr>
                <w:rFonts w:ascii="Helvetica" w:hAnsi="Helvetica" w:cs="Calibri"/>
                <w:b/>
                <w:bCs/>
                <w:lang w:val="en-US"/>
              </w:rPr>
            </w:pPr>
            <w:r w:rsidRPr="00D329A7">
              <w:rPr>
                <w:rFonts w:ascii="Helvetica" w:hAnsi="Helvetica" w:cs="Calibri"/>
                <w:b/>
                <w:bCs/>
                <w:lang w:val="en-US"/>
              </w:rPr>
              <w:t>95% CI (</w:t>
            </w:r>
            <w:r w:rsidRPr="00D329A7">
              <w:rPr>
                <w:rFonts w:ascii="Symbol" w:eastAsia="Symbol" w:hAnsi="Symbol" w:cs="Symbol"/>
                <w:b/>
                <w:bCs/>
                <w:lang w:val="en-US"/>
              </w:rPr>
              <w:t>b</w:t>
            </w:r>
            <w:r w:rsidRPr="00D329A7">
              <w:rPr>
                <w:rFonts w:ascii="Helvetica" w:hAnsi="Helvetica" w:cs="Calibri"/>
                <w:b/>
                <w:bCs/>
                <w:lang w:val="en-US"/>
              </w:rPr>
              <w:t>)</w:t>
            </w:r>
          </w:p>
        </w:tc>
      </w:tr>
      <w:tr w:rsidR="00DA275F" w:rsidRPr="00D329A7" w14:paraId="4DB0676E" w14:textId="77777777" w:rsidTr="00660BBB">
        <w:trPr>
          <w:gridBefore w:val="1"/>
          <w:wBefore w:w="200" w:type="dxa"/>
        </w:trPr>
        <w:tc>
          <w:tcPr>
            <w:tcW w:w="2877" w:type="dxa"/>
            <w:tcBorders>
              <w:top w:val="single" w:sz="18" w:space="0" w:color="auto"/>
              <w:left w:val="nil"/>
              <w:bottom w:val="nil"/>
              <w:right w:val="nil"/>
            </w:tcBorders>
            <w:vAlign w:val="center"/>
          </w:tcPr>
          <w:p w14:paraId="6C99F388" w14:textId="77777777" w:rsidR="00DA275F" w:rsidRPr="00D329A7" w:rsidRDefault="00DA275F" w:rsidP="00660BBB">
            <w:pPr>
              <w:widowControl w:val="0"/>
              <w:autoSpaceDE w:val="0"/>
              <w:autoSpaceDN w:val="0"/>
              <w:adjustRightInd w:val="0"/>
              <w:jc w:val="both"/>
              <w:rPr>
                <w:rFonts w:ascii="Helvetica" w:hAnsi="Helvetica" w:cs="Calibri"/>
                <w:lang w:val="en-US"/>
              </w:rPr>
            </w:pPr>
          </w:p>
        </w:tc>
        <w:tc>
          <w:tcPr>
            <w:tcW w:w="1559" w:type="dxa"/>
            <w:tcBorders>
              <w:top w:val="single" w:sz="18" w:space="0" w:color="auto"/>
              <w:left w:val="nil"/>
              <w:bottom w:val="nil"/>
              <w:right w:val="nil"/>
            </w:tcBorders>
            <w:vAlign w:val="center"/>
          </w:tcPr>
          <w:p w14:paraId="69208EE9" w14:textId="77777777" w:rsidR="00DA275F" w:rsidRPr="00D329A7" w:rsidRDefault="00DA275F" w:rsidP="00660BBB">
            <w:pPr>
              <w:widowControl w:val="0"/>
              <w:tabs>
                <w:tab w:val="decimal" w:leader="dot" w:pos="0"/>
              </w:tabs>
              <w:autoSpaceDE w:val="0"/>
              <w:autoSpaceDN w:val="0"/>
              <w:adjustRightInd w:val="0"/>
              <w:jc w:val="both"/>
              <w:rPr>
                <w:rFonts w:ascii="Helvetica" w:hAnsi="Helvetica" w:cs="Calibri"/>
                <w:lang w:val="en-US"/>
              </w:rPr>
            </w:pPr>
          </w:p>
        </w:tc>
        <w:tc>
          <w:tcPr>
            <w:tcW w:w="850" w:type="dxa"/>
            <w:tcBorders>
              <w:top w:val="single" w:sz="18" w:space="0" w:color="auto"/>
              <w:left w:val="nil"/>
              <w:bottom w:val="nil"/>
              <w:right w:val="nil"/>
            </w:tcBorders>
            <w:vAlign w:val="center"/>
          </w:tcPr>
          <w:p w14:paraId="21175DA2"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p>
        </w:tc>
        <w:tc>
          <w:tcPr>
            <w:tcW w:w="1134" w:type="dxa"/>
            <w:tcBorders>
              <w:top w:val="single" w:sz="18" w:space="0" w:color="auto"/>
              <w:left w:val="nil"/>
              <w:bottom w:val="nil"/>
              <w:right w:val="nil"/>
            </w:tcBorders>
            <w:vAlign w:val="center"/>
          </w:tcPr>
          <w:p w14:paraId="186FD34A"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p>
        </w:tc>
        <w:tc>
          <w:tcPr>
            <w:tcW w:w="1134" w:type="dxa"/>
            <w:tcBorders>
              <w:top w:val="single" w:sz="18" w:space="0" w:color="auto"/>
              <w:left w:val="nil"/>
              <w:bottom w:val="nil"/>
              <w:right w:val="nil"/>
            </w:tcBorders>
            <w:vAlign w:val="center"/>
          </w:tcPr>
          <w:p w14:paraId="150983A5"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p>
        </w:tc>
        <w:tc>
          <w:tcPr>
            <w:tcW w:w="1418" w:type="dxa"/>
            <w:tcBorders>
              <w:top w:val="single" w:sz="18" w:space="0" w:color="auto"/>
              <w:left w:val="nil"/>
              <w:bottom w:val="nil"/>
              <w:right w:val="nil"/>
            </w:tcBorders>
            <w:vAlign w:val="center"/>
          </w:tcPr>
          <w:p w14:paraId="290C088A" w14:textId="77777777" w:rsidR="00DA275F" w:rsidRPr="00D329A7" w:rsidRDefault="00DA275F" w:rsidP="00660BBB">
            <w:pPr>
              <w:widowControl w:val="0"/>
              <w:tabs>
                <w:tab w:val="decimal" w:leader="dot" w:pos="428"/>
              </w:tabs>
              <w:autoSpaceDE w:val="0"/>
              <w:autoSpaceDN w:val="0"/>
              <w:adjustRightInd w:val="0"/>
              <w:ind w:right="-100"/>
              <w:jc w:val="both"/>
              <w:rPr>
                <w:rFonts w:ascii="Helvetica" w:hAnsi="Helvetica" w:cs="Calibri"/>
                <w:lang w:val="en-US"/>
              </w:rPr>
            </w:pPr>
          </w:p>
        </w:tc>
      </w:tr>
      <w:tr w:rsidR="00DA275F" w:rsidRPr="00D329A7" w14:paraId="1C7C32AD" w14:textId="77777777" w:rsidTr="00660BBB">
        <w:trPr>
          <w:gridBefore w:val="1"/>
          <w:wBefore w:w="200" w:type="dxa"/>
        </w:trPr>
        <w:tc>
          <w:tcPr>
            <w:tcW w:w="2877" w:type="dxa"/>
            <w:tcBorders>
              <w:top w:val="nil"/>
              <w:left w:val="nil"/>
              <w:bottom w:val="nil"/>
              <w:right w:val="nil"/>
            </w:tcBorders>
            <w:vAlign w:val="center"/>
          </w:tcPr>
          <w:p w14:paraId="037CC3E0" w14:textId="77777777" w:rsidR="00DA275F" w:rsidRPr="00045DFB" w:rsidRDefault="00DA275F" w:rsidP="00660BBB">
            <w:pPr>
              <w:widowControl w:val="0"/>
              <w:autoSpaceDE w:val="0"/>
              <w:autoSpaceDN w:val="0"/>
              <w:adjustRightInd w:val="0"/>
              <w:jc w:val="both"/>
              <w:rPr>
                <w:rFonts w:ascii="Helvetica" w:hAnsi="Helvetica" w:cs="Calibri"/>
                <w:lang w:val="en-US"/>
              </w:rPr>
            </w:pPr>
            <w:r w:rsidRPr="00045DFB">
              <w:rPr>
                <w:rFonts w:ascii="Helvetica" w:hAnsi="Helvetica" w:cs="Calibri"/>
                <w:lang w:val="en-US"/>
              </w:rPr>
              <w:t>Intercept (follicle phase)</w:t>
            </w:r>
          </w:p>
        </w:tc>
        <w:tc>
          <w:tcPr>
            <w:tcW w:w="1559" w:type="dxa"/>
            <w:tcBorders>
              <w:top w:val="nil"/>
              <w:left w:val="nil"/>
              <w:bottom w:val="nil"/>
              <w:right w:val="nil"/>
            </w:tcBorders>
            <w:vAlign w:val="center"/>
          </w:tcPr>
          <w:p w14:paraId="647324D7" w14:textId="77777777" w:rsidR="00DA275F" w:rsidRPr="00045DFB" w:rsidRDefault="00DA275F" w:rsidP="00660BBB">
            <w:pPr>
              <w:widowControl w:val="0"/>
              <w:tabs>
                <w:tab w:val="decimal" w:leader="dot" w:pos="0"/>
              </w:tabs>
              <w:autoSpaceDE w:val="0"/>
              <w:autoSpaceDN w:val="0"/>
              <w:adjustRightInd w:val="0"/>
              <w:jc w:val="both"/>
              <w:rPr>
                <w:rFonts w:ascii="Helvetica" w:hAnsi="Helvetica" w:cs="Calibri"/>
                <w:lang w:val="en-US"/>
              </w:rPr>
            </w:pPr>
            <w:r w:rsidRPr="00045DFB">
              <w:rPr>
                <w:rFonts w:ascii="Helvetica" w:hAnsi="Helvetica" w:cs="Calibri"/>
                <w:lang w:val="en-US"/>
              </w:rPr>
              <w:t>4.32</w:t>
            </w:r>
          </w:p>
        </w:tc>
        <w:tc>
          <w:tcPr>
            <w:tcW w:w="850" w:type="dxa"/>
            <w:tcBorders>
              <w:top w:val="nil"/>
              <w:left w:val="nil"/>
              <w:bottom w:val="nil"/>
              <w:right w:val="nil"/>
            </w:tcBorders>
            <w:vAlign w:val="center"/>
          </w:tcPr>
          <w:p w14:paraId="30593C59"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0.29</w:t>
            </w:r>
          </w:p>
        </w:tc>
        <w:tc>
          <w:tcPr>
            <w:tcW w:w="1134" w:type="dxa"/>
            <w:tcBorders>
              <w:top w:val="nil"/>
              <w:left w:val="nil"/>
              <w:bottom w:val="nil"/>
              <w:right w:val="nil"/>
            </w:tcBorders>
            <w:vAlign w:val="center"/>
          </w:tcPr>
          <w:p w14:paraId="6A6CFFEA"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14.90</w:t>
            </w:r>
          </w:p>
        </w:tc>
        <w:tc>
          <w:tcPr>
            <w:tcW w:w="1134" w:type="dxa"/>
            <w:tcBorders>
              <w:top w:val="nil"/>
              <w:left w:val="nil"/>
              <w:bottom w:val="nil"/>
              <w:right w:val="nil"/>
            </w:tcBorders>
            <w:vAlign w:val="center"/>
          </w:tcPr>
          <w:p w14:paraId="72A2AF30"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&lt; .001</w:t>
            </w:r>
          </w:p>
        </w:tc>
        <w:tc>
          <w:tcPr>
            <w:tcW w:w="1418" w:type="dxa"/>
            <w:tcBorders>
              <w:top w:val="nil"/>
              <w:left w:val="nil"/>
              <w:bottom w:val="nil"/>
              <w:right w:val="nil"/>
            </w:tcBorders>
            <w:vAlign w:val="center"/>
          </w:tcPr>
          <w:p w14:paraId="6627B5F4" w14:textId="77777777" w:rsidR="00DA275F" w:rsidRPr="00D329A7" w:rsidRDefault="00DA275F" w:rsidP="00660BBB">
            <w:pPr>
              <w:widowControl w:val="0"/>
              <w:tabs>
                <w:tab w:val="decimal" w:leader="dot" w:pos="428"/>
              </w:tabs>
              <w:autoSpaceDE w:val="0"/>
              <w:autoSpaceDN w:val="0"/>
              <w:adjustRightInd w:val="0"/>
              <w:ind w:left="-190" w:right="-100" w:firstLine="190"/>
              <w:jc w:val="both"/>
              <w:rPr>
                <w:rFonts w:ascii="Helvetica" w:hAnsi="Helvetica" w:cs="Calibri"/>
                <w:lang w:val="en-US"/>
              </w:rPr>
            </w:pPr>
            <w:r w:rsidRPr="00D329A7">
              <w:rPr>
                <w:rFonts w:ascii="Helvetica" w:hAnsi="Helvetica" w:cs="Calibri"/>
                <w:lang w:val="en-US"/>
              </w:rPr>
              <w:t>[3.75, 4.88]</w:t>
            </w:r>
          </w:p>
        </w:tc>
      </w:tr>
      <w:tr w:rsidR="00DA275F" w:rsidRPr="00D329A7" w14:paraId="17EB8C1E" w14:textId="77777777" w:rsidTr="00660BBB">
        <w:trPr>
          <w:gridBefore w:val="1"/>
          <w:wBefore w:w="200" w:type="dxa"/>
        </w:trPr>
        <w:tc>
          <w:tcPr>
            <w:tcW w:w="2877" w:type="dxa"/>
            <w:tcBorders>
              <w:top w:val="nil"/>
              <w:left w:val="nil"/>
              <w:bottom w:val="nil"/>
              <w:right w:val="nil"/>
            </w:tcBorders>
            <w:vAlign w:val="center"/>
          </w:tcPr>
          <w:p w14:paraId="63B0D2F0" w14:textId="77777777" w:rsidR="00DA275F" w:rsidRPr="00045DFB" w:rsidRDefault="00DA275F" w:rsidP="00660BBB">
            <w:pPr>
              <w:widowControl w:val="0"/>
              <w:autoSpaceDE w:val="0"/>
              <w:autoSpaceDN w:val="0"/>
              <w:adjustRightInd w:val="0"/>
              <w:jc w:val="both"/>
              <w:rPr>
                <w:rFonts w:ascii="Helvetica" w:hAnsi="Helvetica" w:cs="Calibri"/>
                <w:lang w:val="en-US"/>
              </w:rPr>
            </w:pPr>
            <w:r w:rsidRPr="00045DFB">
              <w:rPr>
                <w:rFonts w:ascii="Helvetica" w:hAnsi="Helvetica" w:cs="Calibri"/>
                <w:lang w:val="en-US"/>
              </w:rPr>
              <w:t xml:space="preserve"> </w:t>
            </w:r>
          </w:p>
        </w:tc>
        <w:tc>
          <w:tcPr>
            <w:tcW w:w="1559" w:type="dxa"/>
            <w:tcBorders>
              <w:top w:val="nil"/>
              <w:left w:val="nil"/>
              <w:bottom w:val="nil"/>
              <w:right w:val="nil"/>
            </w:tcBorders>
            <w:vAlign w:val="center"/>
          </w:tcPr>
          <w:p w14:paraId="119934F4" w14:textId="77777777" w:rsidR="00DA275F" w:rsidRPr="00045DFB" w:rsidRDefault="00DA275F" w:rsidP="00660BBB">
            <w:pPr>
              <w:widowControl w:val="0"/>
              <w:tabs>
                <w:tab w:val="decimal" w:leader="dot" w:pos="0"/>
              </w:tabs>
              <w:autoSpaceDE w:val="0"/>
              <w:autoSpaceDN w:val="0"/>
              <w:adjustRightInd w:val="0"/>
              <w:jc w:val="both"/>
              <w:rPr>
                <w:rFonts w:ascii="Helvetica" w:hAnsi="Helvetica" w:cs="Calibri"/>
                <w:lang w:val="en-US"/>
              </w:rPr>
            </w:pPr>
          </w:p>
        </w:tc>
        <w:tc>
          <w:tcPr>
            <w:tcW w:w="850" w:type="dxa"/>
            <w:tcBorders>
              <w:top w:val="nil"/>
              <w:left w:val="nil"/>
              <w:bottom w:val="nil"/>
              <w:right w:val="nil"/>
            </w:tcBorders>
            <w:vAlign w:val="center"/>
          </w:tcPr>
          <w:p w14:paraId="3D914078"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p>
        </w:tc>
        <w:tc>
          <w:tcPr>
            <w:tcW w:w="1134" w:type="dxa"/>
            <w:tcBorders>
              <w:top w:val="nil"/>
              <w:left w:val="nil"/>
              <w:bottom w:val="nil"/>
              <w:right w:val="nil"/>
            </w:tcBorders>
            <w:vAlign w:val="center"/>
          </w:tcPr>
          <w:p w14:paraId="08630E8B"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p>
        </w:tc>
        <w:tc>
          <w:tcPr>
            <w:tcW w:w="1134" w:type="dxa"/>
            <w:tcBorders>
              <w:top w:val="nil"/>
              <w:left w:val="nil"/>
              <w:bottom w:val="nil"/>
              <w:right w:val="nil"/>
            </w:tcBorders>
            <w:vAlign w:val="center"/>
          </w:tcPr>
          <w:p w14:paraId="5B31A0E5"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p>
        </w:tc>
        <w:tc>
          <w:tcPr>
            <w:tcW w:w="1418" w:type="dxa"/>
            <w:tcBorders>
              <w:top w:val="nil"/>
              <w:left w:val="nil"/>
              <w:bottom w:val="nil"/>
              <w:right w:val="nil"/>
            </w:tcBorders>
            <w:vAlign w:val="center"/>
          </w:tcPr>
          <w:p w14:paraId="19F64616" w14:textId="77777777" w:rsidR="00DA275F" w:rsidRPr="00D329A7" w:rsidRDefault="00DA275F" w:rsidP="00660BBB">
            <w:pPr>
              <w:widowControl w:val="0"/>
              <w:tabs>
                <w:tab w:val="decimal" w:leader="dot" w:pos="428"/>
              </w:tabs>
              <w:autoSpaceDE w:val="0"/>
              <w:autoSpaceDN w:val="0"/>
              <w:adjustRightInd w:val="0"/>
              <w:ind w:right="-100"/>
              <w:jc w:val="both"/>
              <w:rPr>
                <w:rFonts w:ascii="Helvetica" w:hAnsi="Helvetica" w:cs="Calibri"/>
                <w:lang w:val="en-US"/>
              </w:rPr>
            </w:pPr>
          </w:p>
        </w:tc>
      </w:tr>
      <w:tr w:rsidR="00DA275F" w:rsidRPr="00D329A7" w14:paraId="571375CC" w14:textId="77777777" w:rsidTr="00660BBB">
        <w:trPr>
          <w:gridBefore w:val="1"/>
          <w:wBefore w:w="200" w:type="dxa"/>
        </w:trPr>
        <w:tc>
          <w:tcPr>
            <w:tcW w:w="2877" w:type="dxa"/>
            <w:tcBorders>
              <w:top w:val="nil"/>
              <w:left w:val="nil"/>
              <w:bottom w:val="nil"/>
              <w:right w:val="nil"/>
            </w:tcBorders>
            <w:vAlign w:val="center"/>
          </w:tcPr>
          <w:p w14:paraId="426B115F" w14:textId="77777777" w:rsidR="00DA275F" w:rsidRPr="00045DFB" w:rsidRDefault="00DA275F" w:rsidP="00660BBB">
            <w:pPr>
              <w:widowControl w:val="0"/>
              <w:autoSpaceDE w:val="0"/>
              <w:autoSpaceDN w:val="0"/>
              <w:adjustRightInd w:val="0"/>
              <w:jc w:val="both"/>
              <w:rPr>
                <w:rFonts w:ascii="Helvetica" w:hAnsi="Helvetica" w:cs="Calibri"/>
                <w:lang w:val="en-US"/>
              </w:rPr>
            </w:pPr>
            <w:r w:rsidRPr="00045DFB">
              <w:rPr>
                <w:rFonts w:ascii="Helvetica" w:hAnsi="Helvetica" w:cs="Calibri"/>
                <w:lang w:val="en-US"/>
              </w:rPr>
              <w:t>Ovulation</w:t>
            </w:r>
          </w:p>
        </w:tc>
        <w:tc>
          <w:tcPr>
            <w:tcW w:w="1559" w:type="dxa"/>
            <w:tcBorders>
              <w:top w:val="nil"/>
              <w:left w:val="nil"/>
              <w:bottom w:val="nil"/>
              <w:right w:val="nil"/>
            </w:tcBorders>
            <w:vAlign w:val="center"/>
          </w:tcPr>
          <w:p w14:paraId="20864560" w14:textId="77777777" w:rsidR="00DA275F" w:rsidRPr="00045DFB" w:rsidRDefault="00DA275F" w:rsidP="00660BBB">
            <w:pPr>
              <w:widowControl w:val="0"/>
              <w:tabs>
                <w:tab w:val="decimal" w:leader="dot" w:pos="0"/>
              </w:tabs>
              <w:autoSpaceDE w:val="0"/>
              <w:autoSpaceDN w:val="0"/>
              <w:adjustRightInd w:val="0"/>
              <w:jc w:val="both"/>
              <w:rPr>
                <w:rFonts w:ascii="Helvetica" w:hAnsi="Helvetica" w:cs="Calibri"/>
                <w:lang w:val="en-US"/>
              </w:rPr>
            </w:pPr>
            <w:r w:rsidRPr="00045DFB">
              <w:rPr>
                <w:rFonts w:ascii="Helvetica" w:hAnsi="Helvetica" w:cs="Calibri"/>
                <w:lang w:val="en-US"/>
              </w:rPr>
              <w:t>0.26</w:t>
            </w:r>
          </w:p>
        </w:tc>
        <w:tc>
          <w:tcPr>
            <w:tcW w:w="850" w:type="dxa"/>
            <w:tcBorders>
              <w:top w:val="nil"/>
              <w:left w:val="nil"/>
              <w:bottom w:val="nil"/>
              <w:right w:val="nil"/>
            </w:tcBorders>
            <w:vAlign w:val="center"/>
          </w:tcPr>
          <w:p w14:paraId="5A2041E0"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0.18</w:t>
            </w:r>
          </w:p>
        </w:tc>
        <w:tc>
          <w:tcPr>
            <w:tcW w:w="1134" w:type="dxa"/>
            <w:tcBorders>
              <w:top w:val="nil"/>
              <w:left w:val="nil"/>
              <w:bottom w:val="nil"/>
              <w:right w:val="nil"/>
            </w:tcBorders>
            <w:vAlign w:val="center"/>
          </w:tcPr>
          <w:p w14:paraId="228C0B97"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1.48</w:t>
            </w:r>
          </w:p>
        </w:tc>
        <w:tc>
          <w:tcPr>
            <w:tcW w:w="1134" w:type="dxa"/>
            <w:tcBorders>
              <w:top w:val="nil"/>
              <w:left w:val="nil"/>
              <w:bottom w:val="nil"/>
              <w:right w:val="nil"/>
            </w:tcBorders>
            <w:vAlign w:val="center"/>
          </w:tcPr>
          <w:p w14:paraId="71A551D4"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 xml:space="preserve">. 142    </w:t>
            </w:r>
          </w:p>
        </w:tc>
        <w:tc>
          <w:tcPr>
            <w:tcW w:w="1418" w:type="dxa"/>
            <w:tcBorders>
              <w:top w:val="nil"/>
              <w:left w:val="nil"/>
              <w:bottom w:val="nil"/>
              <w:right w:val="nil"/>
            </w:tcBorders>
            <w:vAlign w:val="center"/>
          </w:tcPr>
          <w:p w14:paraId="6E413822" w14:textId="77777777" w:rsidR="00DA275F" w:rsidRPr="00D329A7" w:rsidRDefault="00DA275F" w:rsidP="00660BBB">
            <w:pPr>
              <w:widowControl w:val="0"/>
              <w:tabs>
                <w:tab w:val="decimal" w:leader="dot" w:pos="428"/>
              </w:tabs>
              <w:autoSpaceDE w:val="0"/>
              <w:autoSpaceDN w:val="0"/>
              <w:adjustRightInd w:val="0"/>
              <w:ind w:right="-100"/>
              <w:jc w:val="both"/>
              <w:rPr>
                <w:rFonts w:ascii="Helvetica" w:hAnsi="Helvetica" w:cs="Calibri"/>
                <w:lang w:val="en-US"/>
              </w:rPr>
            </w:pPr>
            <w:r w:rsidRPr="00D329A7">
              <w:rPr>
                <w:rFonts w:ascii="Helvetica" w:hAnsi="Helvetica" w:cs="Calibri"/>
                <w:lang w:val="en-US"/>
              </w:rPr>
              <w:t>[-0.09, 0.61]</w:t>
            </w:r>
          </w:p>
        </w:tc>
      </w:tr>
      <w:tr w:rsidR="00DA275F" w:rsidRPr="00D329A7" w14:paraId="7634FDEB" w14:textId="77777777" w:rsidTr="00660BBB">
        <w:trPr>
          <w:gridBefore w:val="1"/>
          <w:wBefore w:w="200" w:type="dxa"/>
        </w:trPr>
        <w:tc>
          <w:tcPr>
            <w:tcW w:w="2877" w:type="dxa"/>
            <w:tcBorders>
              <w:top w:val="nil"/>
              <w:left w:val="nil"/>
              <w:bottom w:val="nil"/>
              <w:right w:val="nil"/>
            </w:tcBorders>
            <w:vAlign w:val="center"/>
          </w:tcPr>
          <w:p w14:paraId="209B0048" w14:textId="77777777" w:rsidR="00DA275F" w:rsidRPr="00045DFB" w:rsidRDefault="00DA275F" w:rsidP="00660BBB">
            <w:pPr>
              <w:widowControl w:val="0"/>
              <w:autoSpaceDE w:val="0"/>
              <w:autoSpaceDN w:val="0"/>
              <w:adjustRightInd w:val="0"/>
              <w:jc w:val="both"/>
              <w:rPr>
                <w:rFonts w:ascii="Helvetica" w:hAnsi="Helvetica" w:cs="Calibri"/>
                <w:lang w:val="en-US"/>
              </w:rPr>
            </w:pPr>
          </w:p>
        </w:tc>
        <w:tc>
          <w:tcPr>
            <w:tcW w:w="1559" w:type="dxa"/>
            <w:tcBorders>
              <w:top w:val="nil"/>
              <w:left w:val="nil"/>
              <w:bottom w:val="nil"/>
              <w:right w:val="nil"/>
            </w:tcBorders>
            <w:vAlign w:val="center"/>
          </w:tcPr>
          <w:p w14:paraId="75669695" w14:textId="77777777" w:rsidR="00DA275F" w:rsidRPr="00045DFB" w:rsidRDefault="00DA275F" w:rsidP="00660BBB">
            <w:pPr>
              <w:widowControl w:val="0"/>
              <w:tabs>
                <w:tab w:val="decimal" w:leader="dot" w:pos="0"/>
              </w:tabs>
              <w:autoSpaceDE w:val="0"/>
              <w:autoSpaceDN w:val="0"/>
              <w:adjustRightInd w:val="0"/>
              <w:jc w:val="both"/>
              <w:rPr>
                <w:rFonts w:ascii="Helvetica" w:hAnsi="Helvetica" w:cs="Calibri"/>
                <w:lang w:val="en-US"/>
              </w:rPr>
            </w:pPr>
          </w:p>
        </w:tc>
        <w:tc>
          <w:tcPr>
            <w:tcW w:w="850" w:type="dxa"/>
            <w:tcBorders>
              <w:top w:val="nil"/>
              <w:left w:val="nil"/>
              <w:bottom w:val="nil"/>
              <w:right w:val="nil"/>
            </w:tcBorders>
            <w:vAlign w:val="center"/>
          </w:tcPr>
          <w:p w14:paraId="7BABB674"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p>
        </w:tc>
        <w:tc>
          <w:tcPr>
            <w:tcW w:w="1134" w:type="dxa"/>
            <w:tcBorders>
              <w:top w:val="nil"/>
              <w:left w:val="nil"/>
              <w:bottom w:val="nil"/>
              <w:right w:val="nil"/>
            </w:tcBorders>
            <w:vAlign w:val="center"/>
          </w:tcPr>
          <w:p w14:paraId="058388BD"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p>
        </w:tc>
        <w:tc>
          <w:tcPr>
            <w:tcW w:w="1134" w:type="dxa"/>
            <w:tcBorders>
              <w:top w:val="nil"/>
              <w:left w:val="nil"/>
              <w:bottom w:val="nil"/>
              <w:right w:val="nil"/>
            </w:tcBorders>
            <w:vAlign w:val="center"/>
          </w:tcPr>
          <w:p w14:paraId="2221733C"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p>
        </w:tc>
        <w:tc>
          <w:tcPr>
            <w:tcW w:w="1418" w:type="dxa"/>
            <w:tcBorders>
              <w:top w:val="nil"/>
              <w:left w:val="nil"/>
              <w:bottom w:val="nil"/>
              <w:right w:val="nil"/>
            </w:tcBorders>
            <w:vAlign w:val="center"/>
          </w:tcPr>
          <w:p w14:paraId="784E7D97" w14:textId="77777777" w:rsidR="00DA275F" w:rsidRPr="00D329A7" w:rsidRDefault="00DA275F" w:rsidP="00660BBB">
            <w:pPr>
              <w:widowControl w:val="0"/>
              <w:tabs>
                <w:tab w:val="decimal" w:leader="dot" w:pos="428"/>
              </w:tabs>
              <w:autoSpaceDE w:val="0"/>
              <w:autoSpaceDN w:val="0"/>
              <w:adjustRightInd w:val="0"/>
              <w:ind w:right="-100"/>
              <w:jc w:val="both"/>
              <w:rPr>
                <w:rFonts w:ascii="Helvetica" w:hAnsi="Helvetica" w:cs="Calibri"/>
                <w:lang w:val="en-US"/>
              </w:rPr>
            </w:pPr>
          </w:p>
        </w:tc>
      </w:tr>
      <w:tr w:rsidR="00DA275F" w:rsidRPr="00D329A7" w14:paraId="0ABAA10C" w14:textId="77777777" w:rsidTr="00660BBB">
        <w:trPr>
          <w:gridBefore w:val="1"/>
          <w:wBefore w:w="200" w:type="dxa"/>
        </w:trPr>
        <w:tc>
          <w:tcPr>
            <w:tcW w:w="2877" w:type="dxa"/>
            <w:tcBorders>
              <w:top w:val="nil"/>
              <w:left w:val="nil"/>
              <w:bottom w:val="nil"/>
              <w:right w:val="nil"/>
            </w:tcBorders>
            <w:vAlign w:val="center"/>
          </w:tcPr>
          <w:p w14:paraId="69FE0825" w14:textId="77777777" w:rsidR="00DA275F" w:rsidRPr="00045DFB" w:rsidRDefault="00DA275F" w:rsidP="00660BBB">
            <w:pPr>
              <w:widowControl w:val="0"/>
              <w:autoSpaceDE w:val="0"/>
              <w:autoSpaceDN w:val="0"/>
              <w:adjustRightInd w:val="0"/>
              <w:jc w:val="both"/>
              <w:rPr>
                <w:rFonts w:ascii="Helvetica" w:hAnsi="Helvetica" w:cs="Calibri"/>
                <w:lang w:val="en-US"/>
              </w:rPr>
            </w:pPr>
            <w:r w:rsidRPr="00045DFB">
              <w:rPr>
                <w:rFonts w:ascii="Helvetica" w:hAnsi="Helvetica" w:cs="Calibri"/>
                <w:lang w:val="en-US"/>
              </w:rPr>
              <w:t>Luteal phase</w:t>
            </w:r>
          </w:p>
        </w:tc>
        <w:tc>
          <w:tcPr>
            <w:tcW w:w="1559" w:type="dxa"/>
            <w:tcBorders>
              <w:top w:val="nil"/>
              <w:left w:val="nil"/>
              <w:bottom w:val="nil"/>
              <w:right w:val="nil"/>
            </w:tcBorders>
            <w:vAlign w:val="center"/>
          </w:tcPr>
          <w:p w14:paraId="518B634F" w14:textId="77777777" w:rsidR="00DA275F" w:rsidRPr="00045DFB" w:rsidRDefault="00DA275F" w:rsidP="00660BBB">
            <w:pPr>
              <w:widowControl w:val="0"/>
              <w:tabs>
                <w:tab w:val="decimal" w:leader="dot" w:pos="0"/>
              </w:tabs>
              <w:autoSpaceDE w:val="0"/>
              <w:autoSpaceDN w:val="0"/>
              <w:adjustRightInd w:val="0"/>
              <w:jc w:val="both"/>
              <w:rPr>
                <w:rFonts w:ascii="Helvetica" w:hAnsi="Helvetica" w:cs="Calibri"/>
                <w:lang w:val="en-US"/>
              </w:rPr>
            </w:pPr>
            <w:r w:rsidRPr="00045DFB">
              <w:rPr>
                <w:rFonts w:ascii="Helvetica" w:hAnsi="Helvetica" w:cs="Calibri"/>
                <w:lang w:val="en-US"/>
              </w:rPr>
              <w:t>0.22</w:t>
            </w:r>
          </w:p>
        </w:tc>
        <w:tc>
          <w:tcPr>
            <w:tcW w:w="850" w:type="dxa"/>
            <w:tcBorders>
              <w:top w:val="nil"/>
              <w:left w:val="nil"/>
              <w:bottom w:val="nil"/>
              <w:right w:val="nil"/>
            </w:tcBorders>
            <w:vAlign w:val="center"/>
          </w:tcPr>
          <w:p w14:paraId="6B6DAECE"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0.15</w:t>
            </w:r>
          </w:p>
        </w:tc>
        <w:tc>
          <w:tcPr>
            <w:tcW w:w="1134" w:type="dxa"/>
            <w:tcBorders>
              <w:top w:val="nil"/>
              <w:left w:val="nil"/>
              <w:bottom w:val="nil"/>
              <w:right w:val="nil"/>
            </w:tcBorders>
            <w:vAlign w:val="center"/>
          </w:tcPr>
          <w:p w14:paraId="69D7FE42"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1.47</w:t>
            </w:r>
          </w:p>
        </w:tc>
        <w:tc>
          <w:tcPr>
            <w:tcW w:w="1134" w:type="dxa"/>
            <w:tcBorders>
              <w:top w:val="nil"/>
              <w:left w:val="nil"/>
              <w:bottom w:val="nil"/>
              <w:right w:val="nil"/>
            </w:tcBorders>
            <w:vAlign w:val="center"/>
          </w:tcPr>
          <w:p w14:paraId="1E4219B2"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.145</w:t>
            </w:r>
          </w:p>
        </w:tc>
        <w:tc>
          <w:tcPr>
            <w:tcW w:w="1418" w:type="dxa"/>
            <w:tcBorders>
              <w:top w:val="nil"/>
              <w:left w:val="nil"/>
              <w:bottom w:val="nil"/>
              <w:right w:val="nil"/>
            </w:tcBorders>
            <w:vAlign w:val="center"/>
          </w:tcPr>
          <w:p w14:paraId="68E094D5" w14:textId="77777777" w:rsidR="00DA275F" w:rsidRPr="00D329A7" w:rsidRDefault="00DA275F" w:rsidP="00660BBB">
            <w:pPr>
              <w:widowControl w:val="0"/>
              <w:tabs>
                <w:tab w:val="decimal" w:leader="dot" w:pos="428"/>
              </w:tabs>
              <w:autoSpaceDE w:val="0"/>
              <w:autoSpaceDN w:val="0"/>
              <w:adjustRightInd w:val="0"/>
              <w:ind w:right="-100"/>
              <w:jc w:val="both"/>
              <w:rPr>
                <w:rFonts w:ascii="Helvetica" w:hAnsi="Helvetica" w:cs="Calibri"/>
                <w:lang w:val="en-US"/>
              </w:rPr>
            </w:pPr>
            <w:r w:rsidRPr="00D329A7">
              <w:rPr>
                <w:rFonts w:ascii="Helvetica" w:hAnsi="Helvetica" w:cs="Calibri"/>
                <w:lang w:val="en-US"/>
              </w:rPr>
              <w:t>[-0.07, 0.51]</w:t>
            </w:r>
          </w:p>
        </w:tc>
      </w:tr>
      <w:tr w:rsidR="00DA275F" w:rsidRPr="00D329A7" w14:paraId="1D0E848D" w14:textId="77777777" w:rsidTr="00660BBB">
        <w:tc>
          <w:tcPr>
            <w:tcW w:w="3077" w:type="dxa"/>
            <w:gridSpan w:val="2"/>
            <w:tcBorders>
              <w:top w:val="nil"/>
              <w:left w:val="nil"/>
              <w:bottom w:val="nil"/>
              <w:right w:val="nil"/>
            </w:tcBorders>
            <w:vAlign w:val="center"/>
          </w:tcPr>
          <w:p w14:paraId="34C111E4" w14:textId="77777777" w:rsidR="00DA275F" w:rsidRPr="00045DFB" w:rsidRDefault="00DA275F" w:rsidP="00660BBB">
            <w:pPr>
              <w:widowControl w:val="0"/>
              <w:autoSpaceDE w:val="0"/>
              <w:autoSpaceDN w:val="0"/>
              <w:adjustRightInd w:val="0"/>
              <w:jc w:val="both"/>
              <w:rPr>
                <w:rFonts w:ascii="Helvetica" w:hAnsi="Helvetica" w:cs="Calibri"/>
                <w:lang w:val="en-US"/>
              </w:rPr>
            </w:pPr>
            <w:r w:rsidRPr="00045DFB">
              <w:rPr>
                <w:rFonts w:ascii="Helvetica" w:hAnsi="Helvetica" w:cs="Calibri"/>
                <w:lang w:val="en-US"/>
              </w:rPr>
              <w:t xml:space="preserve"> </w:t>
            </w:r>
          </w:p>
        </w:tc>
        <w:tc>
          <w:tcPr>
            <w:tcW w:w="1559" w:type="dxa"/>
            <w:tcBorders>
              <w:top w:val="nil"/>
              <w:left w:val="nil"/>
              <w:bottom w:val="nil"/>
              <w:right w:val="nil"/>
            </w:tcBorders>
            <w:vAlign w:val="center"/>
          </w:tcPr>
          <w:p w14:paraId="6DD82B12" w14:textId="77777777" w:rsidR="00DA275F" w:rsidRPr="00045DFB" w:rsidRDefault="00DA275F" w:rsidP="00660BBB">
            <w:pPr>
              <w:widowControl w:val="0"/>
              <w:tabs>
                <w:tab w:val="decimal" w:leader="dot" w:pos="0"/>
              </w:tabs>
              <w:autoSpaceDE w:val="0"/>
              <w:autoSpaceDN w:val="0"/>
              <w:adjustRightInd w:val="0"/>
              <w:jc w:val="both"/>
              <w:rPr>
                <w:rFonts w:ascii="Helvetica" w:hAnsi="Helvetica" w:cs="Calibri"/>
                <w:lang w:val="en-US"/>
              </w:rPr>
            </w:pPr>
          </w:p>
        </w:tc>
        <w:tc>
          <w:tcPr>
            <w:tcW w:w="850" w:type="dxa"/>
            <w:tcBorders>
              <w:top w:val="nil"/>
              <w:left w:val="nil"/>
              <w:bottom w:val="nil"/>
              <w:right w:val="nil"/>
            </w:tcBorders>
            <w:vAlign w:val="center"/>
          </w:tcPr>
          <w:p w14:paraId="18F94A2D"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highlight w:val="cyan"/>
                <w:lang w:val="en-US"/>
              </w:rPr>
            </w:pPr>
          </w:p>
        </w:tc>
        <w:tc>
          <w:tcPr>
            <w:tcW w:w="1134" w:type="dxa"/>
            <w:tcBorders>
              <w:top w:val="nil"/>
              <w:left w:val="nil"/>
              <w:bottom w:val="nil"/>
              <w:right w:val="nil"/>
            </w:tcBorders>
            <w:vAlign w:val="center"/>
          </w:tcPr>
          <w:p w14:paraId="2E9F64C2"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highlight w:val="cyan"/>
                <w:lang w:val="en-US"/>
              </w:rPr>
            </w:pPr>
          </w:p>
        </w:tc>
        <w:tc>
          <w:tcPr>
            <w:tcW w:w="1134" w:type="dxa"/>
            <w:tcBorders>
              <w:top w:val="nil"/>
              <w:left w:val="nil"/>
              <w:bottom w:val="nil"/>
              <w:right w:val="nil"/>
            </w:tcBorders>
            <w:vAlign w:val="center"/>
          </w:tcPr>
          <w:p w14:paraId="33E93A19"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highlight w:val="cyan"/>
                <w:lang w:val="en-US"/>
              </w:rPr>
            </w:pPr>
          </w:p>
        </w:tc>
        <w:tc>
          <w:tcPr>
            <w:tcW w:w="1418" w:type="dxa"/>
            <w:tcBorders>
              <w:top w:val="nil"/>
              <w:left w:val="nil"/>
              <w:bottom w:val="nil"/>
              <w:right w:val="nil"/>
            </w:tcBorders>
            <w:vAlign w:val="center"/>
          </w:tcPr>
          <w:p w14:paraId="15669FD6" w14:textId="77777777" w:rsidR="00DA275F" w:rsidRPr="00D329A7" w:rsidRDefault="00DA275F" w:rsidP="00660BBB">
            <w:pPr>
              <w:widowControl w:val="0"/>
              <w:tabs>
                <w:tab w:val="decimal" w:leader="dot" w:pos="428"/>
              </w:tabs>
              <w:autoSpaceDE w:val="0"/>
              <w:autoSpaceDN w:val="0"/>
              <w:adjustRightInd w:val="0"/>
              <w:ind w:right="-100"/>
              <w:jc w:val="both"/>
              <w:rPr>
                <w:rFonts w:ascii="Helvetica" w:hAnsi="Helvetica" w:cs="Calibri"/>
                <w:lang w:val="en-US"/>
              </w:rPr>
            </w:pPr>
          </w:p>
        </w:tc>
      </w:tr>
      <w:tr w:rsidR="00DA275F" w:rsidRPr="00D329A7" w14:paraId="7176D8F8" w14:textId="77777777" w:rsidTr="00660BBB">
        <w:trPr>
          <w:gridBefore w:val="1"/>
          <w:wBefore w:w="200" w:type="dxa"/>
        </w:trPr>
        <w:tc>
          <w:tcPr>
            <w:tcW w:w="2877" w:type="dxa"/>
            <w:tcBorders>
              <w:top w:val="nil"/>
              <w:left w:val="nil"/>
              <w:bottom w:val="nil"/>
              <w:right w:val="nil"/>
            </w:tcBorders>
            <w:vAlign w:val="center"/>
          </w:tcPr>
          <w:p w14:paraId="50FFC45A" w14:textId="77777777" w:rsidR="00DA275F" w:rsidRPr="00045DFB" w:rsidRDefault="00DA275F" w:rsidP="00660BBB">
            <w:pPr>
              <w:widowControl w:val="0"/>
              <w:autoSpaceDE w:val="0"/>
              <w:autoSpaceDN w:val="0"/>
              <w:adjustRightInd w:val="0"/>
              <w:jc w:val="both"/>
              <w:rPr>
                <w:rFonts w:ascii="Helvetica" w:hAnsi="Helvetica" w:cs="Calibri"/>
                <w:lang w:val="en-US"/>
              </w:rPr>
            </w:pPr>
            <w:r w:rsidRPr="00045DFB">
              <w:rPr>
                <w:rFonts w:ascii="Helvetica" w:hAnsi="Helvetica" w:cs="Calibri"/>
                <w:lang w:val="en-US"/>
              </w:rPr>
              <w:t>Premenstrual phase</w:t>
            </w:r>
          </w:p>
        </w:tc>
        <w:tc>
          <w:tcPr>
            <w:tcW w:w="1559" w:type="dxa"/>
            <w:tcBorders>
              <w:top w:val="nil"/>
              <w:left w:val="nil"/>
              <w:bottom w:val="nil"/>
              <w:right w:val="nil"/>
            </w:tcBorders>
            <w:vAlign w:val="center"/>
          </w:tcPr>
          <w:p w14:paraId="7F1C9432" w14:textId="77777777" w:rsidR="00DA275F" w:rsidRPr="00045DFB" w:rsidRDefault="00DA275F" w:rsidP="00660BBB">
            <w:pPr>
              <w:widowControl w:val="0"/>
              <w:tabs>
                <w:tab w:val="decimal" w:leader="dot" w:pos="0"/>
              </w:tabs>
              <w:autoSpaceDE w:val="0"/>
              <w:autoSpaceDN w:val="0"/>
              <w:adjustRightInd w:val="0"/>
              <w:jc w:val="both"/>
              <w:rPr>
                <w:rFonts w:ascii="Helvetica" w:hAnsi="Helvetica" w:cs="Calibri"/>
                <w:lang w:val="en-US"/>
              </w:rPr>
            </w:pPr>
            <w:r w:rsidRPr="00045DFB">
              <w:rPr>
                <w:rFonts w:ascii="Helvetica" w:hAnsi="Helvetica" w:cs="Calibri"/>
                <w:lang w:val="en-US"/>
              </w:rPr>
              <w:t>-0.06</w:t>
            </w:r>
          </w:p>
        </w:tc>
        <w:tc>
          <w:tcPr>
            <w:tcW w:w="850" w:type="dxa"/>
            <w:tcBorders>
              <w:top w:val="nil"/>
              <w:left w:val="nil"/>
              <w:bottom w:val="nil"/>
              <w:right w:val="nil"/>
            </w:tcBorders>
            <w:vAlign w:val="center"/>
          </w:tcPr>
          <w:p w14:paraId="066E4AC3"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0.16</w:t>
            </w:r>
          </w:p>
        </w:tc>
        <w:tc>
          <w:tcPr>
            <w:tcW w:w="1134" w:type="dxa"/>
            <w:tcBorders>
              <w:top w:val="nil"/>
              <w:left w:val="nil"/>
              <w:bottom w:val="nil"/>
              <w:right w:val="nil"/>
            </w:tcBorders>
            <w:vAlign w:val="center"/>
          </w:tcPr>
          <w:p w14:paraId="5036D369"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-0.35</w:t>
            </w:r>
          </w:p>
        </w:tc>
        <w:tc>
          <w:tcPr>
            <w:tcW w:w="1134" w:type="dxa"/>
            <w:tcBorders>
              <w:top w:val="nil"/>
              <w:left w:val="nil"/>
              <w:bottom w:val="nil"/>
              <w:right w:val="nil"/>
            </w:tcBorders>
            <w:vAlign w:val="center"/>
          </w:tcPr>
          <w:p w14:paraId="6259424D"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.729</w:t>
            </w:r>
          </w:p>
        </w:tc>
        <w:tc>
          <w:tcPr>
            <w:tcW w:w="1418" w:type="dxa"/>
            <w:tcBorders>
              <w:top w:val="nil"/>
              <w:left w:val="nil"/>
              <w:bottom w:val="nil"/>
              <w:right w:val="nil"/>
            </w:tcBorders>
            <w:vAlign w:val="center"/>
          </w:tcPr>
          <w:p w14:paraId="1551780A" w14:textId="77777777" w:rsidR="00DA275F" w:rsidRPr="00D329A7" w:rsidRDefault="00DA275F" w:rsidP="00660BBB">
            <w:pPr>
              <w:widowControl w:val="0"/>
              <w:tabs>
                <w:tab w:val="decimal" w:leader="dot" w:pos="428"/>
              </w:tabs>
              <w:autoSpaceDE w:val="0"/>
              <w:autoSpaceDN w:val="0"/>
              <w:adjustRightInd w:val="0"/>
              <w:ind w:right="-100"/>
              <w:jc w:val="both"/>
              <w:rPr>
                <w:rFonts w:ascii="Helvetica" w:hAnsi="Helvetica" w:cs="Calibri"/>
                <w:lang w:val="en-US"/>
              </w:rPr>
            </w:pPr>
            <w:r w:rsidRPr="00D329A7">
              <w:rPr>
                <w:rFonts w:ascii="Helvetica" w:hAnsi="Helvetica" w:cs="Calibri"/>
                <w:lang w:val="en-US"/>
              </w:rPr>
              <w:t>[-0.37, 0.26]</w:t>
            </w:r>
          </w:p>
        </w:tc>
      </w:tr>
      <w:tr w:rsidR="00DA275F" w:rsidRPr="00D329A7" w14:paraId="68B78BC0" w14:textId="77777777" w:rsidTr="00660BBB">
        <w:tc>
          <w:tcPr>
            <w:tcW w:w="3077" w:type="dxa"/>
            <w:gridSpan w:val="2"/>
            <w:tcBorders>
              <w:top w:val="nil"/>
              <w:left w:val="nil"/>
              <w:bottom w:val="nil"/>
              <w:right w:val="nil"/>
            </w:tcBorders>
            <w:vAlign w:val="center"/>
          </w:tcPr>
          <w:p w14:paraId="776E8AEA" w14:textId="77777777" w:rsidR="00DA275F" w:rsidRPr="00045DFB" w:rsidRDefault="00DA275F" w:rsidP="00660BBB">
            <w:pPr>
              <w:widowControl w:val="0"/>
              <w:autoSpaceDE w:val="0"/>
              <w:autoSpaceDN w:val="0"/>
              <w:adjustRightInd w:val="0"/>
              <w:jc w:val="both"/>
              <w:rPr>
                <w:rFonts w:ascii="Helvetica" w:hAnsi="Helvetica" w:cs="Calibri"/>
                <w:lang w:val="en-US"/>
              </w:rPr>
            </w:pPr>
            <w:r w:rsidRPr="00045DFB">
              <w:rPr>
                <w:rFonts w:ascii="Helvetica" w:hAnsi="Helvetica" w:cs="Calibri"/>
                <w:lang w:val="en-US"/>
              </w:rPr>
              <w:t xml:space="preserve"> </w:t>
            </w:r>
          </w:p>
        </w:tc>
        <w:tc>
          <w:tcPr>
            <w:tcW w:w="1559" w:type="dxa"/>
            <w:tcBorders>
              <w:top w:val="nil"/>
              <w:left w:val="nil"/>
              <w:bottom w:val="nil"/>
              <w:right w:val="nil"/>
            </w:tcBorders>
            <w:vAlign w:val="center"/>
          </w:tcPr>
          <w:p w14:paraId="66D437B4" w14:textId="77777777" w:rsidR="00DA275F" w:rsidRPr="00045DFB" w:rsidRDefault="00DA275F" w:rsidP="00660BBB">
            <w:pPr>
              <w:widowControl w:val="0"/>
              <w:tabs>
                <w:tab w:val="decimal" w:leader="dot" w:pos="0"/>
              </w:tabs>
              <w:autoSpaceDE w:val="0"/>
              <w:autoSpaceDN w:val="0"/>
              <w:adjustRightInd w:val="0"/>
              <w:jc w:val="both"/>
              <w:rPr>
                <w:rFonts w:ascii="Helvetica" w:hAnsi="Helvetica" w:cs="Calibri"/>
                <w:lang w:val="en-US"/>
              </w:rPr>
            </w:pPr>
          </w:p>
        </w:tc>
        <w:tc>
          <w:tcPr>
            <w:tcW w:w="850" w:type="dxa"/>
            <w:tcBorders>
              <w:top w:val="nil"/>
              <w:left w:val="nil"/>
              <w:bottom w:val="nil"/>
              <w:right w:val="nil"/>
            </w:tcBorders>
            <w:vAlign w:val="center"/>
          </w:tcPr>
          <w:p w14:paraId="7669E89A"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highlight w:val="cyan"/>
                <w:lang w:val="en-US"/>
              </w:rPr>
            </w:pPr>
          </w:p>
        </w:tc>
        <w:tc>
          <w:tcPr>
            <w:tcW w:w="1134" w:type="dxa"/>
            <w:tcBorders>
              <w:top w:val="nil"/>
              <w:left w:val="nil"/>
              <w:bottom w:val="nil"/>
              <w:right w:val="nil"/>
            </w:tcBorders>
            <w:vAlign w:val="center"/>
          </w:tcPr>
          <w:p w14:paraId="580D5195"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highlight w:val="cyan"/>
                <w:lang w:val="en-US"/>
              </w:rPr>
            </w:pPr>
          </w:p>
        </w:tc>
        <w:tc>
          <w:tcPr>
            <w:tcW w:w="1134" w:type="dxa"/>
            <w:tcBorders>
              <w:top w:val="nil"/>
              <w:left w:val="nil"/>
              <w:bottom w:val="nil"/>
              <w:right w:val="nil"/>
            </w:tcBorders>
            <w:vAlign w:val="center"/>
          </w:tcPr>
          <w:p w14:paraId="11FFA1B7"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highlight w:val="cyan"/>
                <w:lang w:val="en-US"/>
              </w:rPr>
            </w:pPr>
          </w:p>
        </w:tc>
        <w:tc>
          <w:tcPr>
            <w:tcW w:w="1418" w:type="dxa"/>
            <w:tcBorders>
              <w:top w:val="nil"/>
              <w:left w:val="nil"/>
              <w:bottom w:val="nil"/>
              <w:right w:val="nil"/>
            </w:tcBorders>
            <w:vAlign w:val="center"/>
          </w:tcPr>
          <w:p w14:paraId="16EBA221" w14:textId="77777777" w:rsidR="00DA275F" w:rsidRPr="00D329A7" w:rsidRDefault="00DA275F" w:rsidP="00660BBB">
            <w:pPr>
              <w:widowControl w:val="0"/>
              <w:tabs>
                <w:tab w:val="decimal" w:leader="dot" w:pos="428"/>
              </w:tabs>
              <w:autoSpaceDE w:val="0"/>
              <w:autoSpaceDN w:val="0"/>
              <w:adjustRightInd w:val="0"/>
              <w:ind w:right="-100"/>
              <w:jc w:val="both"/>
              <w:rPr>
                <w:rFonts w:ascii="Helvetica" w:hAnsi="Helvetica" w:cs="Calibri"/>
                <w:lang w:val="en-US"/>
              </w:rPr>
            </w:pPr>
          </w:p>
        </w:tc>
      </w:tr>
      <w:tr w:rsidR="00DA275F" w:rsidRPr="00D329A7" w14:paraId="60248C72" w14:textId="77777777" w:rsidTr="00660BBB">
        <w:trPr>
          <w:gridBefore w:val="1"/>
          <w:wBefore w:w="200" w:type="dxa"/>
        </w:trPr>
        <w:tc>
          <w:tcPr>
            <w:tcW w:w="2877" w:type="dxa"/>
            <w:tcBorders>
              <w:top w:val="nil"/>
              <w:left w:val="nil"/>
              <w:bottom w:val="nil"/>
              <w:right w:val="nil"/>
            </w:tcBorders>
            <w:vAlign w:val="center"/>
          </w:tcPr>
          <w:p w14:paraId="647934B1" w14:textId="77777777" w:rsidR="00DA275F" w:rsidRPr="00045DFB" w:rsidRDefault="00DA275F" w:rsidP="00660BBB">
            <w:pPr>
              <w:widowControl w:val="0"/>
              <w:autoSpaceDE w:val="0"/>
              <w:autoSpaceDN w:val="0"/>
              <w:adjustRightInd w:val="0"/>
              <w:jc w:val="both"/>
              <w:rPr>
                <w:rFonts w:ascii="Helvetica" w:hAnsi="Helvetica" w:cs="Calibri"/>
                <w:lang w:val="en-US"/>
              </w:rPr>
            </w:pPr>
            <w:r w:rsidRPr="00045DFB">
              <w:rPr>
                <w:rFonts w:ascii="Helvetica" w:hAnsi="Helvetica" w:cs="Calibri"/>
                <w:lang w:val="en-US"/>
              </w:rPr>
              <w:t>Menstruation</w:t>
            </w:r>
          </w:p>
        </w:tc>
        <w:tc>
          <w:tcPr>
            <w:tcW w:w="1559" w:type="dxa"/>
            <w:tcBorders>
              <w:top w:val="nil"/>
              <w:left w:val="nil"/>
              <w:bottom w:val="nil"/>
              <w:right w:val="nil"/>
            </w:tcBorders>
            <w:vAlign w:val="center"/>
          </w:tcPr>
          <w:p w14:paraId="18E75261" w14:textId="77777777" w:rsidR="00DA275F" w:rsidRPr="00045DFB" w:rsidRDefault="00DA275F" w:rsidP="00660BBB">
            <w:pPr>
              <w:widowControl w:val="0"/>
              <w:tabs>
                <w:tab w:val="decimal" w:leader="dot" w:pos="0"/>
              </w:tabs>
              <w:autoSpaceDE w:val="0"/>
              <w:autoSpaceDN w:val="0"/>
              <w:adjustRightInd w:val="0"/>
              <w:jc w:val="both"/>
              <w:rPr>
                <w:rFonts w:ascii="Helvetica" w:hAnsi="Helvetica" w:cs="Calibri"/>
                <w:lang w:val="en-US"/>
              </w:rPr>
            </w:pPr>
            <w:r w:rsidRPr="00045DFB">
              <w:rPr>
                <w:rFonts w:ascii="Helvetica" w:hAnsi="Helvetica" w:cs="Calibri"/>
                <w:lang w:val="en-US"/>
              </w:rPr>
              <w:t>0.20</w:t>
            </w:r>
          </w:p>
        </w:tc>
        <w:tc>
          <w:tcPr>
            <w:tcW w:w="850" w:type="dxa"/>
            <w:tcBorders>
              <w:top w:val="nil"/>
              <w:left w:val="nil"/>
              <w:bottom w:val="nil"/>
              <w:right w:val="nil"/>
            </w:tcBorders>
            <w:vAlign w:val="center"/>
          </w:tcPr>
          <w:p w14:paraId="7D50122D"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0.16</w:t>
            </w:r>
          </w:p>
        </w:tc>
        <w:tc>
          <w:tcPr>
            <w:tcW w:w="1134" w:type="dxa"/>
            <w:tcBorders>
              <w:top w:val="nil"/>
              <w:left w:val="nil"/>
              <w:bottom w:val="nil"/>
              <w:right w:val="nil"/>
            </w:tcBorders>
            <w:vAlign w:val="center"/>
          </w:tcPr>
          <w:p w14:paraId="03D6385F"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1.24</w:t>
            </w:r>
          </w:p>
        </w:tc>
        <w:tc>
          <w:tcPr>
            <w:tcW w:w="1134" w:type="dxa"/>
            <w:tcBorders>
              <w:top w:val="nil"/>
              <w:left w:val="nil"/>
              <w:bottom w:val="nil"/>
              <w:right w:val="nil"/>
            </w:tcBorders>
            <w:vAlign w:val="center"/>
          </w:tcPr>
          <w:p w14:paraId="4C3D36E7"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w:t>
            </w:r>
            <w:r w:rsidRPr="00D329A7">
              <w:rPr>
                <w:rFonts w:ascii="Helvetica" w:hAnsi="Helvetica" w:cs="Calibri"/>
                <w:sz w:val="22"/>
                <w:szCs w:val="22"/>
                <w:lang w:val="en-US"/>
              </w:rPr>
              <w:t xml:space="preserve"> 216</w:t>
            </w:r>
          </w:p>
        </w:tc>
        <w:tc>
          <w:tcPr>
            <w:tcW w:w="1418" w:type="dxa"/>
            <w:tcBorders>
              <w:top w:val="nil"/>
              <w:left w:val="nil"/>
              <w:bottom w:val="nil"/>
              <w:right w:val="nil"/>
            </w:tcBorders>
            <w:vAlign w:val="center"/>
          </w:tcPr>
          <w:p w14:paraId="63702411" w14:textId="77777777" w:rsidR="00DA275F" w:rsidRPr="00D329A7" w:rsidRDefault="00DA275F" w:rsidP="00660BBB">
            <w:pPr>
              <w:widowControl w:val="0"/>
              <w:tabs>
                <w:tab w:val="decimal" w:leader="dot" w:pos="428"/>
              </w:tabs>
              <w:autoSpaceDE w:val="0"/>
              <w:autoSpaceDN w:val="0"/>
              <w:adjustRightInd w:val="0"/>
              <w:ind w:right="-100"/>
              <w:jc w:val="both"/>
              <w:rPr>
                <w:rFonts w:ascii="Helvetica" w:hAnsi="Helvetica" w:cs="Calibri"/>
                <w:lang w:val="en-US"/>
              </w:rPr>
            </w:pPr>
            <w:r w:rsidRPr="00D329A7">
              <w:rPr>
                <w:rFonts w:ascii="Helvetica" w:hAnsi="Helvetica" w:cs="Calibri"/>
                <w:lang w:val="en-US"/>
              </w:rPr>
              <w:t>[-0.11, 0.51]</w:t>
            </w:r>
          </w:p>
        </w:tc>
      </w:tr>
      <w:tr w:rsidR="00DA275F" w:rsidRPr="00D329A7" w14:paraId="4C466E30" w14:textId="77777777" w:rsidTr="00660BBB">
        <w:tc>
          <w:tcPr>
            <w:tcW w:w="3077" w:type="dxa"/>
            <w:gridSpan w:val="2"/>
            <w:tcBorders>
              <w:top w:val="nil"/>
              <w:left w:val="nil"/>
              <w:bottom w:val="nil"/>
              <w:right w:val="nil"/>
            </w:tcBorders>
            <w:vAlign w:val="center"/>
          </w:tcPr>
          <w:p w14:paraId="752CDD4F" w14:textId="77777777" w:rsidR="00DA275F" w:rsidRPr="00045DFB" w:rsidRDefault="00DA275F" w:rsidP="00660BBB">
            <w:pPr>
              <w:widowControl w:val="0"/>
              <w:autoSpaceDE w:val="0"/>
              <w:autoSpaceDN w:val="0"/>
              <w:adjustRightInd w:val="0"/>
              <w:jc w:val="both"/>
              <w:rPr>
                <w:rFonts w:ascii="Helvetica" w:hAnsi="Helvetica" w:cs="Calibri"/>
                <w:lang w:val="en-US"/>
              </w:rPr>
            </w:pPr>
            <w:r w:rsidRPr="00045DFB">
              <w:rPr>
                <w:rFonts w:ascii="Helvetica" w:hAnsi="Helvetica" w:cs="Calibri"/>
                <w:lang w:val="en-US"/>
              </w:rPr>
              <w:t xml:space="preserve"> </w:t>
            </w:r>
          </w:p>
        </w:tc>
        <w:tc>
          <w:tcPr>
            <w:tcW w:w="1559" w:type="dxa"/>
            <w:tcBorders>
              <w:top w:val="nil"/>
              <w:left w:val="nil"/>
              <w:bottom w:val="nil"/>
              <w:right w:val="nil"/>
            </w:tcBorders>
            <w:vAlign w:val="center"/>
          </w:tcPr>
          <w:p w14:paraId="55330F1E" w14:textId="77777777" w:rsidR="00DA275F" w:rsidRPr="00045DFB" w:rsidRDefault="00DA275F" w:rsidP="00660BBB">
            <w:pPr>
              <w:widowControl w:val="0"/>
              <w:tabs>
                <w:tab w:val="decimal" w:leader="dot" w:pos="0"/>
              </w:tabs>
              <w:autoSpaceDE w:val="0"/>
              <w:autoSpaceDN w:val="0"/>
              <w:adjustRightInd w:val="0"/>
              <w:jc w:val="both"/>
              <w:rPr>
                <w:rFonts w:ascii="Helvetica" w:hAnsi="Helvetica" w:cs="Calibri"/>
                <w:lang w:val="en-US"/>
              </w:rPr>
            </w:pPr>
          </w:p>
        </w:tc>
        <w:tc>
          <w:tcPr>
            <w:tcW w:w="850" w:type="dxa"/>
            <w:tcBorders>
              <w:top w:val="nil"/>
              <w:left w:val="nil"/>
              <w:bottom w:val="nil"/>
              <w:right w:val="nil"/>
            </w:tcBorders>
            <w:vAlign w:val="center"/>
          </w:tcPr>
          <w:p w14:paraId="22D7CFA3"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highlight w:val="cyan"/>
                <w:lang w:val="en-US"/>
              </w:rPr>
            </w:pPr>
          </w:p>
        </w:tc>
        <w:tc>
          <w:tcPr>
            <w:tcW w:w="1134" w:type="dxa"/>
            <w:tcBorders>
              <w:top w:val="nil"/>
              <w:left w:val="nil"/>
              <w:bottom w:val="nil"/>
              <w:right w:val="nil"/>
            </w:tcBorders>
            <w:vAlign w:val="center"/>
          </w:tcPr>
          <w:p w14:paraId="4C455C9B"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highlight w:val="cyan"/>
                <w:lang w:val="en-US"/>
              </w:rPr>
            </w:pPr>
          </w:p>
        </w:tc>
        <w:tc>
          <w:tcPr>
            <w:tcW w:w="1134" w:type="dxa"/>
            <w:tcBorders>
              <w:top w:val="nil"/>
              <w:left w:val="nil"/>
              <w:bottom w:val="nil"/>
              <w:right w:val="nil"/>
            </w:tcBorders>
            <w:vAlign w:val="center"/>
          </w:tcPr>
          <w:p w14:paraId="1BFE8F96"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highlight w:val="cyan"/>
                <w:lang w:val="en-US"/>
              </w:rPr>
            </w:pPr>
          </w:p>
        </w:tc>
        <w:tc>
          <w:tcPr>
            <w:tcW w:w="1418" w:type="dxa"/>
            <w:tcBorders>
              <w:top w:val="nil"/>
              <w:left w:val="nil"/>
              <w:bottom w:val="nil"/>
              <w:right w:val="nil"/>
            </w:tcBorders>
            <w:vAlign w:val="center"/>
          </w:tcPr>
          <w:p w14:paraId="0FD728D7" w14:textId="77777777" w:rsidR="00DA275F" w:rsidRPr="00D329A7" w:rsidRDefault="00DA275F" w:rsidP="00660BBB">
            <w:pPr>
              <w:widowControl w:val="0"/>
              <w:tabs>
                <w:tab w:val="decimal" w:leader="dot" w:pos="428"/>
              </w:tabs>
              <w:autoSpaceDE w:val="0"/>
              <w:autoSpaceDN w:val="0"/>
              <w:adjustRightInd w:val="0"/>
              <w:ind w:right="-100"/>
              <w:jc w:val="both"/>
              <w:rPr>
                <w:rFonts w:ascii="Helvetica" w:hAnsi="Helvetica" w:cs="Calibri"/>
                <w:lang w:val="en-US"/>
              </w:rPr>
            </w:pPr>
          </w:p>
        </w:tc>
      </w:tr>
      <w:tr w:rsidR="00DA275F" w:rsidRPr="00D329A7" w14:paraId="647A012A" w14:textId="77777777" w:rsidTr="00660BBB">
        <w:trPr>
          <w:gridBefore w:val="1"/>
          <w:wBefore w:w="200" w:type="dxa"/>
        </w:trPr>
        <w:tc>
          <w:tcPr>
            <w:tcW w:w="2877" w:type="dxa"/>
            <w:tcBorders>
              <w:top w:val="nil"/>
              <w:left w:val="nil"/>
              <w:bottom w:val="single" w:sz="18" w:space="0" w:color="auto"/>
              <w:right w:val="nil"/>
            </w:tcBorders>
            <w:vAlign w:val="center"/>
          </w:tcPr>
          <w:p w14:paraId="44FDF61D" w14:textId="77777777" w:rsidR="00DA275F" w:rsidRPr="00045DFB" w:rsidRDefault="00DA275F" w:rsidP="00660BBB">
            <w:pPr>
              <w:widowControl w:val="0"/>
              <w:autoSpaceDE w:val="0"/>
              <w:autoSpaceDN w:val="0"/>
              <w:adjustRightInd w:val="0"/>
              <w:jc w:val="both"/>
              <w:rPr>
                <w:rFonts w:ascii="Helvetica" w:hAnsi="Helvetica" w:cs="Calibri"/>
                <w:lang w:val="en-US"/>
              </w:rPr>
            </w:pPr>
            <w:r w:rsidRPr="00045DFB">
              <w:rPr>
                <w:rFonts w:ascii="Helvetica" w:hAnsi="Helvetica" w:cs="Calibri"/>
                <w:lang w:val="en-US"/>
              </w:rPr>
              <w:t>Subjective health status</w:t>
            </w:r>
          </w:p>
        </w:tc>
        <w:tc>
          <w:tcPr>
            <w:tcW w:w="1559" w:type="dxa"/>
            <w:tcBorders>
              <w:top w:val="nil"/>
              <w:left w:val="nil"/>
              <w:bottom w:val="single" w:sz="18" w:space="0" w:color="auto"/>
              <w:right w:val="nil"/>
            </w:tcBorders>
            <w:vAlign w:val="center"/>
          </w:tcPr>
          <w:p w14:paraId="5DD785BC" w14:textId="77777777" w:rsidR="00DA275F" w:rsidRPr="00045DFB" w:rsidRDefault="00DA275F" w:rsidP="00660BBB">
            <w:pPr>
              <w:widowControl w:val="0"/>
              <w:tabs>
                <w:tab w:val="decimal" w:leader="dot" w:pos="0"/>
              </w:tabs>
              <w:autoSpaceDE w:val="0"/>
              <w:autoSpaceDN w:val="0"/>
              <w:adjustRightInd w:val="0"/>
              <w:jc w:val="both"/>
              <w:rPr>
                <w:rFonts w:ascii="Helvetica" w:hAnsi="Helvetica" w:cs="Calibri"/>
                <w:lang w:val="en-US"/>
              </w:rPr>
            </w:pPr>
            <w:r w:rsidRPr="00045DFB">
              <w:rPr>
                <w:rFonts w:ascii="Helvetica" w:hAnsi="Helvetica" w:cs="Calibri"/>
                <w:lang w:val="en-US"/>
              </w:rPr>
              <w:t>0.55</w:t>
            </w:r>
          </w:p>
        </w:tc>
        <w:tc>
          <w:tcPr>
            <w:tcW w:w="850" w:type="dxa"/>
            <w:tcBorders>
              <w:top w:val="nil"/>
              <w:left w:val="nil"/>
              <w:bottom w:val="single" w:sz="18" w:space="0" w:color="auto"/>
              <w:right w:val="nil"/>
            </w:tcBorders>
            <w:vAlign w:val="center"/>
          </w:tcPr>
          <w:p w14:paraId="303256EA"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0.06</w:t>
            </w:r>
          </w:p>
        </w:tc>
        <w:tc>
          <w:tcPr>
            <w:tcW w:w="1134" w:type="dxa"/>
            <w:tcBorders>
              <w:top w:val="nil"/>
              <w:left w:val="nil"/>
              <w:bottom w:val="single" w:sz="18" w:space="0" w:color="auto"/>
              <w:right w:val="nil"/>
            </w:tcBorders>
            <w:vAlign w:val="center"/>
          </w:tcPr>
          <w:p w14:paraId="163D0BC7"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9.72</w:t>
            </w:r>
          </w:p>
        </w:tc>
        <w:tc>
          <w:tcPr>
            <w:tcW w:w="1134" w:type="dxa"/>
            <w:tcBorders>
              <w:top w:val="nil"/>
              <w:left w:val="nil"/>
              <w:bottom w:val="single" w:sz="18" w:space="0" w:color="auto"/>
              <w:right w:val="nil"/>
            </w:tcBorders>
            <w:vAlign w:val="center"/>
          </w:tcPr>
          <w:p w14:paraId="3EF990AF" w14:textId="77777777" w:rsidR="00DA275F" w:rsidRPr="00D329A7" w:rsidRDefault="00DA275F" w:rsidP="00660BBB">
            <w:pPr>
              <w:widowControl w:val="0"/>
              <w:tabs>
                <w:tab w:val="decimal" w:leader="dot" w:pos="428"/>
              </w:tabs>
              <w:autoSpaceDE w:val="0"/>
              <w:autoSpaceDN w:val="0"/>
              <w:adjustRightInd w:val="0"/>
              <w:jc w:val="both"/>
              <w:rPr>
                <w:rFonts w:ascii="Helvetica" w:hAnsi="Helvetica" w:cs="Calibri"/>
                <w:lang w:val="en-US"/>
              </w:rPr>
            </w:pPr>
            <w:r w:rsidRPr="00D329A7">
              <w:rPr>
                <w:rFonts w:ascii="Helvetica" w:hAnsi="Helvetica" w:cs="Calibri"/>
                <w:lang w:val="en-US"/>
              </w:rPr>
              <w:t>&lt;.001</w:t>
            </w:r>
          </w:p>
        </w:tc>
        <w:tc>
          <w:tcPr>
            <w:tcW w:w="1418" w:type="dxa"/>
            <w:tcBorders>
              <w:top w:val="nil"/>
              <w:left w:val="nil"/>
              <w:bottom w:val="single" w:sz="18" w:space="0" w:color="auto"/>
              <w:right w:val="nil"/>
            </w:tcBorders>
            <w:vAlign w:val="center"/>
          </w:tcPr>
          <w:p w14:paraId="073056AE" w14:textId="77777777" w:rsidR="00DA275F" w:rsidRPr="00D329A7" w:rsidRDefault="00DA275F" w:rsidP="00660BBB">
            <w:pPr>
              <w:widowControl w:val="0"/>
              <w:tabs>
                <w:tab w:val="decimal" w:leader="dot" w:pos="428"/>
              </w:tabs>
              <w:autoSpaceDE w:val="0"/>
              <w:autoSpaceDN w:val="0"/>
              <w:adjustRightInd w:val="0"/>
              <w:ind w:right="-100"/>
              <w:jc w:val="both"/>
              <w:rPr>
                <w:rFonts w:ascii="Helvetica" w:hAnsi="Helvetica" w:cs="Calibri"/>
                <w:lang w:val="en-US"/>
              </w:rPr>
            </w:pPr>
            <w:r w:rsidRPr="00D329A7">
              <w:rPr>
                <w:rFonts w:ascii="Helvetica" w:hAnsi="Helvetica" w:cs="Calibri"/>
                <w:lang w:val="en-US"/>
              </w:rPr>
              <w:t>[0.44, 0.67]</w:t>
            </w:r>
          </w:p>
        </w:tc>
      </w:tr>
    </w:tbl>
    <w:p w14:paraId="378B8BB0" w14:textId="77777777" w:rsidR="00DA275F" w:rsidRPr="00C9637E" w:rsidRDefault="00DA275F" w:rsidP="00DA275F">
      <w:pPr>
        <w:widowControl w:val="0"/>
        <w:tabs>
          <w:tab w:val="left" w:pos="2552"/>
        </w:tabs>
        <w:autoSpaceDE w:val="0"/>
        <w:autoSpaceDN w:val="0"/>
        <w:adjustRightInd w:val="0"/>
        <w:spacing w:before="120"/>
        <w:jc w:val="both"/>
        <w:rPr>
          <w:rFonts w:ascii="Calibri" w:hAnsi="Calibri" w:cs="Calibri"/>
          <w:color w:val="000000" w:themeColor="text1"/>
          <w:lang w:val="en-US"/>
        </w:rPr>
      </w:pPr>
      <w:r w:rsidRPr="00DF74BF">
        <w:rPr>
          <w:rFonts w:ascii="Helvetica" w:hAnsi="Helvetica" w:cs="Calibri"/>
          <w:i/>
          <w:iCs/>
          <w:sz w:val="20"/>
          <w:szCs w:val="20"/>
          <w:lang w:val="en-US"/>
        </w:rPr>
        <w:t>Model information:</w:t>
      </w:r>
      <w:r w:rsidRPr="00DF74BF">
        <w:rPr>
          <w:rFonts w:ascii="Helvetica" w:hAnsi="Helvetica" w:cs="Calibri"/>
          <w:sz w:val="20"/>
          <w:szCs w:val="20"/>
          <w:lang w:val="en-US"/>
        </w:rPr>
        <w:t xml:space="preserve"> Random intercepts were included for participants (ID; variance = 1.71, SD = 1.3</w:t>
      </w:r>
      <w:r>
        <w:rPr>
          <w:rFonts w:ascii="Helvetica" w:hAnsi="Helvetica" w:cs="Calibri"/>
          <w:sz w:val="20"/>
          <w:szCs w:val="20"/>
          <w:lang w:val="en-US"/>
        </w:rPr>
        <w:t>1</w:t>
      </w:r>
      <w:r w:rsidRPr="00DF74BF">
        <w:rPr>
          <w:rFonts w:ascii="Helvetica" w:hAnsi="Helvetica" w:cs="Calibri"/>
          <w:sz w:val="20"/>
          <w:szCs w:val="20"/>
          <w:lang w:val="en-US"/>
        </w:rPr>
        <w:t>, ICC = .34; 41 clusters) and within-person cycle phase effects (ID_cycle; variance = 0.2</w:t>
      </w:r>
      <w:r>
        <w:rPr>
          <w:rFonts w:ascii="Helvetica" w:hAnsi="Helvetica" w:cs="Calibri"/>
          <w:sz w:val="20"/>
          <w:szCs w:val="20"/>
          <w:lang w:val="en-US"/>
        </w:rPr>
        <w:t>2</w:t>
      </w:r>
      <w:r w:rsidRPr="00DF74BF">
        <w:rPr>
          <w:rFonts w:ascii="Helvetica" w:hAnsi="Helvetica" w:cs="Calibri"/>
          <w:sz w:val="20"/>
          <w:szCs w:val="20"/>
          <w:lang w:val="en-US"/>
        </w:rPr>
        <w:t>, SD = 0.4</w:t>
      </w:r>
      <w:r>
        <w:rPr>
          <w:rFonts w:ascii="Helvetica" w:hAnsi="Helvetica" w:cs="Calibri"/>
          <w:sz w:val="20"/>
          <w:szCs w:val="20"/>
          <w:lang w:val="en-US"/>
        </w:rPr>
        <w:t>7</w:t>
      </w:r>
      <w:r w:rsidRPr="00DF74BF">
        <w:rPr>
          <w:rFonts w:ascii="Helvetica" w:hAnsi="Helvetica" w:cs="Calibri"/>
          <w:sz w:val="20"/>
          <w:szCs w:val="20"/>
          <w:lang w:val="en-US"/>
        </w:rPr>
        <w:t xml:space="preserve">, ICC = .04; 205 clusters). The model was fitted to 2,091 observations (AIC = </w:t>
      </w:r>
      <w:r w:rsidRPr="00DF74BF">
        <w:rPr>
          <w:rFonts w:ascii="Helvetica" w:hAnsi="Helvetica" w:cs="Calibri"/>
          <w:color w:val="000000" w:themeColor="text1"/>
          <w:sz w:val="20"/>
          <w:szCs w:val="20"/>
          <w:lang w:val="en-US"/>
        </w:rPr>
        <w:t>8524.2</w:t>
      </w:r>
      <w:r w:rsidRPr="00DF74BF">
        <w:rPr>
          <w:rFonts w:ascii="Helvetica" w:hAnsi="Helvetica" w:cs="Calibri"/>
          <w:sz w:val="20"/>
          <w:szCs w:val="20"/>
          <w:lang w:val="en-US"/>
        </w:rPr>
        <w:t>).</w:t>
      </w:r>
    </w:p>
    <w:p w14:paraId="43AE2760" w14:textId="77777777" w:rsidR="000A55CF" w:rsidRDefault="000A55CF"/>
    <w:sectPr w:rsidR="000A55C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Symbol">
    <w:panose1 w:val="05050102010706020507"/>
    <w:charset w:val="02"/>
    <w:family w:val="decorative"/>
    <w:pitch w:val="variable"/>
    <w:sig w:usb0="00000003" w:usb1="10000000" w:usb2="00000000" w:usb3="00000000" w:csb0="8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75F"/>
    <w:rsid w:val="000A55CF"/>
    <w:rsid w:val="003C0B68"/>
    <w:rsid w:val="00416019"/>
    <w:rsid w:val="005418C1"/>
    <w:rsid w:val="00880ED1"/>
    <w:rsid w:val="00DA275F"/>
    <w:rsid w:val="00DD595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72EBB210"/>
  <w15:chartTrackingRefBased/>
  <w15:docId w15:val="{B2B3DAD3-62FE-CF44-8A32-662D857A6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A275F"/>
    <w:pPr>
      <w:spacing w:after="0" w:line="240" w:lineRule="auto"/>
    </w:pPr>
    <w:rPr>
      <w:rFonts w:ascii="Times New Roman" w:eastAsia="Times New Roman" w:hAnsi="Times New Roman" w:cs="Times New Roman"/>
      <w:kern w:val="0"/>
      <w:lang w:eastAsia="de-DE"/>
      <w14:ligatures w14:val="none"/>
    </w:rPr>
  </w:style>
  <w:style w:type="paragraph" w:styleId="berschrift1">
    <w:name w:val="heading 1"/>
    <w:basedOn w:val="Standard"/>
    <w:next w:val="Standard"/>
    <w:link w:val="berschrift1Zchn"/>
    <w:uiPriority w:val="9"/>
    <w:qFormat/>
    <w:rsid w:val="00DA275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semiHidden/>
    <w:unhideWhenUsed/>
    <w:qFormat/>
    <w:rsid w:val="00DA275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semiHidden/>
    <w:unhideWhenUsed/>
    <w:qFormat/>
    <w:rsid w:val="00DA275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DA275F"/>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berschrift5">
    <w:name w:val="heading 5"/>
    <w:basedOn w:val="Standard"/>
    <w:next w:val="Standard"/>
    <w:link w:val="berschrift5Zchn"/>
    <w:uiPriority w:val="9"/>
    <w:semiHidden/>
    <w:unhideWhenUsed/>
    <w:qFormat/>
    <w:rsid w:val="00DA275F"/>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berschrift6">
    <w:name w:val="heading 6"/>
    <w:basedOn w:val="Standard"/>
    <w:next w:val="Standard"/>
    <w:link w:val="berschrift6Zchn"/>
    <w:uiPriority w:val="9"/>
    <w:semiHidden/>
    <w:unhideWhenUsed/>
    <w:qFormat/>
    <w:rsid w:val="00DA275F"/>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berschrift7">
    <w:name w:val="heading 7"/>
    <w:basedOn w:val="Standard"/>
    <w:next w:val="Standard"/>
    <w:link w:val="berschrift7Zchn"/>
    <w:uiPriority w:val="9"/>
    <w:semiHidden/>
    <w:unhideWhenUsed/>
    <w:qFormat/>
    <w:rsid w:val="00DA275F"/>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berschrift8">
    <w:name w:val="heading 8"/>
    <w:basedOn w:val="Standard"/>
    <w:next w:val="Standard"/>
    <w:link w:val="berschrift8Zchn"/>
    <w:uiPriority w:val="9"/>
    <w:semiHidden/>
    <w:unhideWhenUsed/>
    <w:qFormat/>
    <w:rsid w:val="00DA275F"/>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berschrift9">
    <w:name w:val="heading 9"/>
    <w:basedOn w:val="Standard"/>
    <w:next w:val="Standard"/>
    <w:link w:val="berschrift9Zchn"/>
    <w:uiPriority w:val="9"/>
    <w:semiHidden/>
    <w:unhideWhenUsed/>
    <w:qFormat/>
    <w:rsid w:val="00DA275F"/>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A275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A275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A275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A275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A275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A275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A275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A275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A275F"/>
    <w:rPr>
      <w:rFonts w:eastAsiaTheme="majorEastAsia" w:cstheme="majorBidi"/>
      <w:color w:val="272727" w:themeColor="text1" w:themeTint="D8"/>
    </w:rPr>
  </w:style>
  <w:style w:type="paragraph" w:styleId="Titel">
    <w:name w:val="Title"/>
    <w:basedOn w:val="Standard"/>
    <w:next w:val="Standard"/>
    <w:link w:val="TitelZchn"/>
    <w:uiPriority w:val="10"/>
    <w:qFormat/>
    <w:rsid w:val="00DA275F"/>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DA275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A275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DA275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A275F"/>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ZitatZchn">
    <w:name w:val="Zitat Zchn"/>
    <w:basedOn w:val="Absatz-Standardschriftart"/>
    <w:link w:val="Zitat"/>
    <w:uiPriority w:val="29"/>
    <w:rsid w:val="00DA275F"/>
    <w:rPr>
      <w:i/>
      <w:iCs/>
      <w:color w:val="404040" w:themeColor="text1" w:themeTint="BF"/>
    </w:rPr>
  </w:style>
  <w:style w:type="paragraph" w:styleId="Listenabsatz">
    <w:name w:val="List Paragraph"/>
    <w:basedOn w:val="Standard"/>
    <w:uiPriority w:val="34"/>
    <w:qFormat/>
    <w:rsid w:val="00DA275F"/>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iveHervorhebung">
    <w:name w:val="Intense Emphasis"/>
    <w:basedOn w:val="Absatz-Standardschriftart"/>
    <w:uiPriority w:val="21"/>
    <w:qFormat/>
    <w:rsid w:val="00DA275F"/>
    <w:rPr>
      <w:i/>
      <w:iCs/>
      <w:color w:val="0F4761" w:themeColor="accent1" w:themeShade="BF"/>
    </w:rPr>
  </w:style>
  <w:style w:type="paragraph" w:styleId="IntensivesZitat">
    <w:name w:val="Intense Quote"/>
    <w:basedOn w:val="Standard"/>
    <w:next w:val="Standard"/>
    <w:link w:val="IntensivesZitatZchn"/>
    <w:uiPriority w:val="30"/>
    <w:qFormat/>
    <w:rsid w:val="00DA275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ivesZitatZchn">
    <w:name w:val="Intensives Zitat Zchn"/>
    <w:basedOn w:val="Absatz-Standardschriftart"/>
    <w:link w:val="IntensivesZitat"/>
    <w:uiPriority w:val="30"/>
    <w:rsid w:val="00DA275F"/>
    <w:rPr>
      <w:i/>
      <w:iCs/>
      <w:color w:val="0F4761" w:themeColor="accent1" w:themeShade="BF"/>
    </w:rPr>
  </w:style>
  <w:style w:type="character" w:styleId="IntensiverVerweis">
    <w:name w:val="Intense Reference"/>
    <w:basedOn w:val="Absatz-Standardschriftart"/>
    <w:uiPriority w:val="32"/>
    <w:qFormat/>
    <w:rsid w:val="00DA275F"/>
    <w:rPr>
      <w:b/>
      <w:bCs/>
      <w:smallCaps/>
      <w:color w:val="0F4761" w:themeColor="accent1" w:themeShade="BF"/>
      <w:spacing w:val="5"/>
    </w:rPr>
  </w:style>
  <w:style w:type="table" w:styleId="Tabellenraster">
    <w:name w:val="Table Grid"/>
    <w:basedOn w:val="NormaleTabelle"/>
    <w:uiPriority w:val="39"/>
    <w:rsid w:val="00DA275F"/>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ord">
    <w:name w:val="mord"/>
    <w:basedOn w:val="Absatz-Standardschriftart"/>
    <w:rsid w:val="00DA275F"/>
  </w:style>
  <w:style w:type="character" w:customStyle="1" w:styleId="mrel">
    <w:name w:val="mrel"/>
    <w:basedOn w:val="Absatz-Standardschriftart"/>
    <w:rsid w:val="00DA275F"/>
  </w:style>
  <w:style w:type="character" w:customStyle="1" w:styleId="mbin">
    <w:name w:val="mbin"/>
    <w:basedOn w:val="Absatz-Standardschriftart"/>
    <w:rsid w:val="00DA275F"/>
  </w:style>
  <w:style w:type="character" w:customStyle="1" w:styleId="mop">
    <w:name w:val="mop"/>
    <w:basedOn w:val="Absatz-Standardschriftart"/>
    <w:rsid w:val="00DA275F"/>
  </w:style>
  <w:style w:type="character" w:customStyle="1" w:styleId="mopen">
    <w:name w:val="mopen"/>
    <w:basedOn w:val="Absatz-Standardschriftart"/>
    <w:rsid w:val="00DA275F"/>
  </w:style>
  <w:style w:type="character" w:customStyle="1" w:styleId="mclose">
    <w:name w:val="mclose"/>
    <w:basedOn w:val="Absatz-Standardschriftart"/>
    <w:rsid w:val="00DA27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475</Words>
  <Characters>2995</Characters>
  <Application>Microsoft Office Word</Application>
  <DocSecurity>0</DocSecurity>
  <Lines>24</Lines>
  <Paragraphs>6</Paragraphs>
  <ScaleCrop>false</ScaleCrop>
  <Company/>
  <LinksUpToDate>false</LinksUpToDate>
  <CharactersWithSpaces>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Siering, Lisa</dc:creator>
  <cp:keywords/>
  <dc:description/>
  <cp:lastModifiedBy>Siering, Lisa</cp:lastModifiedBy>
  <cp:revision>3</cp:revision>
  <dcterms:created xsi:type="dcterms:W3CDTF">2026-08-08T09:20:00Z</dcterms:created>
  <dcterms:modified xsi:type="dcterms:W3CDTF">2026-08-08T09:25:00Z</dcterms:modified>
</cp:coreProperties>
</file>