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9D0" w:rsidRDefault="00FF35B2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FF35B2">
        <w:rPr>
          <w:rFonts w:ascii="Times New Roman" w:hAnsi="Times New Roman" w:cs="Times New Roman"/>
          <w:color w:val="auto"/>
          <w:sz w:val="24"/>
          <w:szCs w:val="24"/>
        </w:rPr>
        <w:t>Table 4. FSFI Scores According to BMI Categories</w:t>
      </w:r>
    </w:p>
    <w:p w:rsidR="00FF35B2" w:rsidRPr="00FF35B2" w:rsidRDefault="00FF35B2" w:rsidP="00FF35B2"/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FSFI Domain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Normal Weight (Mean ± SD)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Overweight (Mean ± SD)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Obese (Mean ± SD)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H (Kruskal)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22.98 ± 6.20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24.29 ± 6.46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25.35 ± 11.81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Desire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3.10 ± 0.95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3.31 ± 1.20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2.82 ± 1.20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Arousal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3.33 ± 1.22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3.76 ± 1.15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3.18 ± 1.01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Lubrication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4.30 ± 1.45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4.61 ± 1.69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7.55 ± 12.51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Orgasm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4.07 ± 1.41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4.23 ± 1.41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3.72 ± 0.89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Satisfaction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4.27 ± 1.30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4.16 ± 1.54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4.16 ± 1.20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</w:tr>
      <w:tr w:rsidR="00E139D0" w:rsidRPr="00FF35B2"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3.92 ± 1.29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4.26 ± 1.52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4.04 ± 1.38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440" w:type="dxa"/>
          </w:tcPr>
          <w:p w:rsidR="00E139D0" w:rsidRPr="00FF35B2" w:rsidRDefault="00F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B2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</w:tbl>
    <w:p w:rsidR="00D06429" w:rsidRDefault="00D06429">
      <w:pPr>
        <w:rPr>
          <w:rFonts w:ascii="Times New Roman" w:hAnsi="Times New Roman" w:cs="Times New Roman"/>
          <w:sz w:val="24"/>
          <w:szCs w:val="24"/>
        </w:rPr>
      </w:pPr>
    </w:p>
    <w:p w:rsidR="00166343" w:rsidRPr="00B1075E" w:rsidRDefault="00166343" w:rsidP="0016634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B1075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No statistically significant correlation </w:t>
      </w:r>
      <w:proofErr w:type="gramStart"/>
      <w:r w:rsidRPr="00B1075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was found</w:t>
      </w:r>
      <w:proofErr w:type="gramEnd"/>
      <w:r w:rsidRPr="00B1075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between BMI and the total FSFI score or any of its subdomains (desire, arousal, lubrication, orgasm, satisfaction, and pain) (all p-values &gt; 0.05).</w:t>
      </w:r>
    </w:p>
    <w:p w:rsidR="00166343" w:rsidRPr="00B1075E" w:rsidRDefault="00166343" w:rsidP="0016634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B1075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 low correlation coefficients (r ≈ 0) indicate the absence of a meaningful linear relationship between these variables.</w:t>
      </w:r>
    </w:p>
    <w:p w:rsidR="00166343" w:rsidRPr="00FF35B2" w:rsidRDefault="001663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6343" w:rsidRPr="00FF35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6343"/>
    <w:rsid w:val="0029639D"/>
    <w:rsid w:val="00326F90"/>
    <w:rsid w:val="00AA1D8D"/>
    <w:rsid w:val="00B47730"/>
    <w:rsid w:val="00CB0664"/>
    <w:rsid w:val="00D06429"/>
    <w:rsid w:val="00E139D0"/>
    <w:rsid w:val="00FC693F"/>
    <w:rsid w:val="00FF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FF7B8"/>
  <w14:defaultImageDpi w14:val="300"/>
  <w15:docId w15:val="{8A16EDE9-DCAF-4D5B-98D1-D3226A77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09D9E1-6BA1-4A9F-B295-0C97FB56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Fırat Akdeniz</cp:lastModifiedBy>
  <cp:revision>3</cp:revision>
  <dcterms:created xsi:type="dcterms:W3CDTF">2026-03-04T09:10:00Z</dcterms:created>
  <dcterms:modified xsi:type="dcterms:W3CDTF">2026-03-05T07:17:00Z</dcterms:modified>
  <cp:category/>
</cp:coreProperties>
</file>