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26511" w14:textId="77777777" w:rsidR="00CC308C" w:rsidRDefault="00CC308C" w:rsidP="00CC308C">
      <w:pPr>
        <w:spacing w:before="280" w:after="120"/>
      </w:pPr>
      <w:r>
        <w:rPr>
          <w:b/>
          <w:color w:val="000000"/>
          <w:sz w:val="28"/>
        </w:rPr>
        <w:t>Highlights</w:t>
      </w:r>
    </w:p>
    <w:p w14:paraId="2D0C2BC5" w14:textId="77777777" w:rsidR="00CC308C" w:rsidRDefault="00CC308C" w:rsidP="00CC308C">
      <w:pPr>
        <w:spacing w:after="160"/>
      </w:pPr>
      <w:r>
        <w:rPr>
          <w:b/>
        </w:rPr>
        <w:t>Ultra-Fusion: A Multimodal Dynamic Detection Framework for Malware Classification with Hybrid Sequence Engine</w:t>
      </w:r>
    </w:p>
    <w:p w14:paraId="46F8024D" w14:textId="77777777" w:rsidR="00CC308C" w:rsidRDefault="00CC308C" w:rsidP="00CC308C">
      <w:pPr>
        <w:spacing w:after="80"/>
      </w:pPr>
      <w:r>
        <w:t>- A trimodal RGB fingerprint encodes API identity, frequency, and category.</w:t>
      </w:r>
    </w:p>
    <w:p w14:paraId="337D26BB" w14:textId="77777777" w:rsidR="00CC308C" w:rsidRDefault="00CC308C" w:rsidP="00CC308C">
      <w:pPr>
        <w:spacing w:after="80"/>
      </w:pPr>
      <w:r>
        <w:t>- A CNN-Mamba-Transformer engine captures long API sequences with linear complexity.</w:t>
      </w:r>
    </w:p>
    <w:p w14:paraId="634396D8" w14:textId="77777777" w:rsidR="00CC308C" w:rsidRDefault="00CC308C" w:rsidP="00CC308C">
      <w:pPr>
        <w:spacing w:after="80"/>
      </w:pPr>
      <w:r>
        <w:t>- Ultra-Fusion reaches 99.49% accuracy and 99.82% cross-dataset transfer.</w:t>
      </w:r>
    </w:p>
    <w:p w14:paraId="32FEBE2D" w14:textId="77777777" w:rsidR="00CC308C" w:rsidRDefault="00CC308C" w:rsidP="00CC308C">
      <w:pPr>
        <w:spacing w:after="80"/>
      </w:pPr>
      <w:r>
        <w:t>- The model stays robust under 50% API injection attacks.</w:t>
      </w:r>
    </w:p>
    <w:p w14:paraId="71D298CA" w14:textId="77777777" w:rsidR="00CC308C" w:rsidRDefault="00CC308C" w:rsidP="00CC308C">
      <w:pPr>
        <w:spacing w:after="80"/>
      </w:pPr>
      <w:r>
        <w:t>- Grad-CAM confirms learned process-injection semantics, not dataset noise.</w:t>
      </w:r>
    </w:p>
    <w:p w14:paraId="00B037BC" w14:textId="77777777" w:rsidR="003B2442" w:rsidRPr="00CC308C" w:rsidRDefault="003B2442" w:rsidP="00CC308C"/>
    <w:sectPr w:rsidR="003B2442" w:rsidRPr="00CC308C" w:rsidSect="00CC30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E753B" w14:textId="77777777" w:rsidR="00951A31" w:rsidRDefault="00951A31" w:rsidP="00CC308C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29300EB" w14:textId="77777777" w:rsidR="00951A31" w:rsidRDefault="00951A31" w:rsidP="00CC308C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522AC" w14:textId="77777777" w:rsidR="00951A31" w:rsidRDefault="00951A31" w:rsidP="00CC308C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B25C208" w14:textId="77777777" w:rsidR="00951A31" w:rsidRDefault="00951A31" w:rsidP="00CC308C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727"/>
    <w:rsid w:val="00262294"/>
    <w:rsid w:val="003B2442"/>
    <w:rsid w:val="00563727"/>
    <w:rsid w:val="00951A31"/>
    <w:rsid w:val="00AE039D"/>
    <w:rsid w:val="00B156ED"/>
    <w:rsid w:val="00CC3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4CC8FCC-44BD-4613-9251-747330CCF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308C"/>
    <w:pPr>
      <w:spacing w:after="200" w:line="276" w:lineRule="auto"/>
    </w:pPr>
    <w:rPr>
      <w:rFonts w:ascii="Times New Roman" w:hAnsi="Times New Roman"/>
      <w:kern w:val="0"/>
      <w:sz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563727"/>
    <w:pPr>
      <w:keepNext/>
      <w:keepLines/>
      <w:widowControl w:val="0"/>
      <w:spacing w:before="480" w:after="80" w:line="240" w:lineRule="auto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3727"/>
    <w:pPr>
      <w:keepNext/>
      <w:keepLines/>
      <w:widowControl w:val="0"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3727"/>
    <w:pPr>
      <w:keepNext/>
      <w:keepLines/>
      <w:widowControl w:val="0"/>
      <w:spacing w:before="160" w:after="80" w:line="240" w:lineRule="auto"/>
      <w:jc w:val="both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727"/>
    <w:pPr>
      <w:keepNext/>
      <w:keepLines/>
      <w:widowControl w:val="0"/>
      <w:spacing w:before="80" w:after="40" w:line="240" w:lineRule="auto"/>
      <w:jc w:val="both"/>
      <w:outlineLvl w:val="3"/>
    </w:pPr>
    <w:rPr>
      <w:rFonts w:asciiTheme="minorHAnsi" w:hAnsiTheme="minorHAnsi" w:cstheme="majorBidi"/>
      <w:color w:val="0F4761" w:themeColor="accent1" w:themeShade="BF"/>
      <w:kern w:val="2"/>
      <w:sz w:val="28"/>
      <w:szCs w:val="28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3727"/>
    <w:pPr>
      <w:keepNext/>
      <w:keepLines/>
      <w:widowControl w:val="0"/>
      <w:spacing w:before="80" w:after="40" w:line="240" w:lineRule="auto"/>
      <w:jc w:val="both"/>
      <w:outlineLvl w:val="4"/>
    </w:pPr>
    <w:rPr>
      <w:rFonts w:asciiTheme="minorHAnsi" w:hAnsiTheme="minorHAnsi" w:cstheme="majorBidi"/>
      <w:color w:val="0F4761" w:themeColor="accent1" w:themeShade="BF"/>
      <w:kern w:val="2"/>
      <w:sz w:val="24"/>
      <w:szCs w:val="24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3727"/>
    <w:pPr>
      <w:keepNext/>
      <w:keepLines/>
      <w:widowControl w:val="0"/>
      <w:spacing w:before="40" w:after="0" w:line="240" w:lineRule="auto"/>
      <w:jc w:val="both"/>
      <w:outlineLvl w:val="5"/>
    </w:pPr>
    <w:rPr>
      <w:rFonts w:asciiTheme="minorHAnsi" w:hAnsiTheme="minorHAnsi" w:cstheme="majorBidi"/>
      <w:b/>
      <w:bCs/>
      <w:color w:val="0F4761" w:themeColor="accent1" w:themeShade="BF"/>
      <w:kern w:val="2"/>
      <w:sz w:val="21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3727"/>
    <w:pPr>
      <w:keepNext/>
      <w:keepLines/>
      <w:widowControl w:val="0"/>
      <w:spacing w:before="40" w:after="0" w:line="240" w:lineRule="auto"/>
      <w:jc w:val="both"/>
      <w:outlineLvl w:val="6"/>
    </w:pPr>
    <w:rPr>
      <w:rFonts w:asciiTheme="minorHAnsi" w:hAnsiTheme="minorHAnsi" w:cstheme="majorBidi"/>
      <w:b/>
      <w:bCs/>
      <w:color w:val="595959" w:themeColor="text1" w:themeTint="A6"/>
      <w:kern w:val="2"/>
      <w:sz w:val="21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3727"/>
    <w:pPr>
      <w:keepNext/>
      <w:keepLines/>
      <w:widowControl w:val="0"/>
      <w:spacing w:after="0" w:line="240" w:lineRule="auto"/>
      <w:jc w:val="both"/>
      <w:outlineLvl w:val="7"/>
    </w:pPr>
    <w:rPr>
      <w:rFonts w:asciiTheme="minorHAnsi" w:hAnsiTheme="minorHAnsi" w:cstheme="majorBidi"/>
      <w:color w:val="595959" w:themeColor="text1" w:themeTint="A6"/>
      <w:kern w:val="2"/>
      <w:sz w:val="21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3727"/>
    <w:pPr>
      <w:keepNext/>
      <w:keepLines/>
      <w:widowControl w:val="0"/>
      <w:spacing w:after="0" w:line="240" w:lineRule="auto"/>
      <w:jc w:val="both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1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6372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637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637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6372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63727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6372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6372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6372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6372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63727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a4">
    <w:name w:val="标题 字符"/>
    <w:basedOn w:val="a0"/>
    <w:link w:val="a3"/>
    <w:uiPriority w:val="10"/>
    <w:rsid w:val="005637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3727"/>
    <w:pPr>
      <w:widowControl w:val="0"/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</w:rPr>
  </w:style>
  <w:style w:type="character" w:customStyle="1" w:styleId="a6">
    <w:name w:val="副标题 字符"/>
    <w:basedOn w:val="a0"/>
    <w:link w:val="a5"/>
    <w:uiPriority w:val="11"/>
    <w:rsid w:val="0056372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3727"/>
    <w:pPr>
      <w:widowControl w:val="0"/>
      <w:spacing w:before="160" w:after="160" w:line="240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1"/>
      <w:lang w:eastAsia="zh-CN"/>
    </w:rPr>
  </w:style>
  <w:style w:type="character" w:customStyle="1" w:styleId="a8">
    <w:name w:val="引用 字符"/>
    <w:basedOn w:val="a0"/>
    <w:link w:val="a7"/>
    <w:uiPriority w:val="29"/>
    <w:rsid w:val="0056372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3727"/>
    <w:pPr>
      <w:widowControl w:val="0"/>
      <w:spacing w:after="0" w:line="240" w:lineRule="auto"/>
      <w:ind w:left="720"/>
      <w:contextualSpacing/>
      <w:jc w:val="both"/>
    </w:pPr>
    <w:rPr>
      <w:rFonts w:asciiTheme="minorHAnsi" w:hAnsiTheme="minorHAnsi"/>
      <w:kern w:val="2"/>
      <w:sz w:val="21"/>
      <w:lang w:eastAsia="zh-CN"/>
    </w:rPr>
  </w:style>
  <w:style w:type="character" w:styleId="aa">
    <w:name w:val="Intense Emphasis"/>
    <w:basedOn w:val="a0"/>
    <w:uiPriority w:val="21"/>
    <w:qFormat/>
    <w:rsid w:val="0056372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63727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1"/>
      <w:lang w:eastAsia="zh-CN"/>
    </w:rPr>
  </w:style>
  <w:style w:type="character" w:customStyle="1" w:styleId="ac">
    <w:name w:val="明显引用 字符"/>
    <w:basedOn w:val="a0"/>
    <w:link w:val="ab"/>
    <w:uiPriority w:val="30"/>
    <w:rsid w:val="0056372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6372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C308C"/>
    <w:pPr>
      <w:widowControl w:val="0"/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Theme="minorHAnsi" w:hAnsiTheme="minorHAnsi"/>
      <w:kern w:val="2"/>
      <w:sz w:val="18"/>
      <w:szCs w:val="18"/>
      <w:lang w:eastAsia="zh-CN"/>
    </w:rPr>
  </w:style>
  <w:style w:type="character" w:customStyle="1" w:styleId="af">
    <w:name w:val="页眉 字符"/>
    <w:basedOn w:val="a0"/>
    <w:link w:val="ae"/>
    <w:uiPriority w:val="99"/>
    <w:rsid w:val="00CC308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C308C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Theme="minorHAnsi" w:hAnsiTheme="minorHAnsi"/>
      <w:kern w:val="2"/>
      <w:sz w:val="18"/>
      <w:szCs w:val="18"/>
      <w:lang w:eastAsia="zh-CN"/>
    </w:rPr>
  </w:style>
  <w:style w:type="character" w:customStyle="1" w:styleId="af1">
    <w:name w:val="页脚 字符"/>
    <w:basedOn w:val="a0"/>
    <w:link w:val="af0"/>
    <w:uiPriority w:val="99"/>
    <w:rsid w:val="00CC308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洪 张</dc:creator>
  <cp:keywords/>
  <dc:description/>
  <cp:lastModifiedBy>洪 张</cp:lastModifiedBy>
  <cp:revision>2</cp:revision>
  <dcterms:created xsi:type="dcterms:W3CDTF">2026-07-31T13:24:00Z</dcterms:created>
  <dcterms:modified xsi:type="dcterms:W3CDTF">2026-07-31T13:24:00Z</dcterms:modified>
</cp:coreProperties>
</file>