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414B" w14:textId="4DC51C9C" w:rsidR="005E17D4" w:rsidRPr="00A873A5" w:rsidRDefault="00662B1F" w:rsidP="00892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E7803" w:rsidRPr="00A873A5">
        <w:rPr>
          <w:rFonts w:ascii="Times New Roman" w:hAnsi="Times New Roman" w:cs="Times New Roman"/>
          <w:sz w:val="24"/>
          <w:szCs w:val="24"/>
        </w:rPr>
        <w:t>able 1: Clinicopathologic features of HIV negative, HHV8 positive patients with MCD and KS</w:t>
      </w:r>
      <w:r w:rsidR="00EE7803" w:rsidRPr="00A873A5">
        <w:rPr>
          <w:rFonts w:ascii="Times New Roman" w:hAnsi="Times New Roman" w:cs="Times New Roman" w:hint="cs"/>
          <w:sz w:val="24"/>
          <w:szCs w:val="24"/>
        </w:rPr>
        <w:t> </w:t>
      </w:r>
    </w:p>
    <w:tbl>
      <w:tblPr>
        <w:tblpPr w:leftFromText="180" w:rightFromText="180" w:vertAnchor="text" w:horzAnchor="page" w:tblpXSpec="center" w:tblpY="-1439"/>
        <w:tblW w:w="10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450"/>
        <w:gridCol w:w="630"/>
        <w:gridCol w:w="540"/>
        <w:gridCol w:w="360"/>
        <w:gridCol w:w="900"/>
        <w:gridCol w:w="720"/>
        <w:gridCol w:w="810"/>
        <w:gridCol w:w="990"/>
        <w:gridCol w:w="990"/>
        <w:gridCol w:w="1080"/>
        <w:gridCol w:w="810"/>
        <w:gridCol w:w="1080"/>
      </w:tblGrid>
      <w:tr w:rsidR="00A873A5" w:rsidRPr="00A873A5" w14:paraId="457771AD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CD0A58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Ref 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B6BDAC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Age/</w:t>
            </w:r>
          </w:p>
          <w:p w14:paraId="63B3F15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Sex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3F28B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Ethnicity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08F913" w14:textId="77777777" w:rsidR="005E17D4" w:rsidRPr="00A873A5" w:rsidDel="0065590D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Presentation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482187" w14:textId="5F96808C" w:rsidR="005E17D4" w:rsidRPr="00A873A5" w:rsidDel="0065590D" w:rsidRDefault="005E17D4" w:rsidP="00102C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102C2B"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LN Site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3AE06F" w14:textId="77777777" w:rsidR="005E17D4" w:rsidRPr="00A873A5" w:rsidDel="0065590D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Systemic Disease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C0B220" w14:textId="77777777" w:rsidR="005E17D4" w:rsidRPr="00A873A5" w:rsidDel="0065590D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Positive IHC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7E717C" w14:textId="77777777" w:rsidR="005E17D4" w:rsidRPr="00A873A5" w:rsidDel="0065590D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Negative IHC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1D46DA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Diagnosis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7F5DB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BM biopsy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3AD1E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Treatment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927882" w14:textId="361DEC87" w:rsidR="005E17D4" w:rsidRPr="00A873A5" w:rsidRDefault="00102C2B" w:rsidP="00102C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Follow-up (</w:t>
            </w:r>
            <w:proofErr w:type="spellStart"/>
            <w:r w:rsidR="005E17D4" w:rsidRPr="00A873A5">
              <w:rPr>
                <w:rFonts w:ascii="Times New Roman" w:hAnsi="Times New Roman" w:cs="Times New Roman"/>
                <w:sz w:val="16"/>
                <w:szCs w:val="16"/>
              </w:rPr>
              <w:t>mo</w:t>
            </w:r>
            <w:proofErr w:type="spell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725F01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Survival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00F10FA4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1250C7DA" w14:textId="77777777" w:rsidR="005E17D4" w:rsidRPr="00A873A5" w:rsidRDefault="005E17D4" w:rsidP="00902E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 7632932</w:t>
            </w:r>
          </w:p>
          <w:p w14:paraId="400FAD0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346E575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62M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08195E0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5038051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1027E3B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65581C0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003820F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0456920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082DFE8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67894D6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196C28D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6567F1A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5FAFB32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and MCD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727873D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hideMark/>
          </w:tcPr>
          <w:p w14:paraId="12012AC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</w:tcPr>
          <w:p w14:paraId="51D2807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  <w:hideMark/>
          </w:tcPr>
          <w:p w14:paraId="13961D5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</w:tc>
      </w:tr>
      <w:tr w:rsidR="00A873A5" w:rsidRPr="00A873A5" w14:paraId="35A4CA82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55B2CF" w14:textId="77777777" w:rsidR="00902EBA" w:rsidRPr="00A873A5" w:rsidRDefault="00902EBA" w:rsidP="00902E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37948573</w:t>
            </w:r>
          </w:p>
          <w:p w14:paraId="3AF1C96A" w14:textId="7C5790AA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C8C23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53 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D0CEE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7D9ED3A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2A963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69D0BEA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2DDE6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  <w:p w14:paraId="62B942C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43725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Diffuse LAD, hepatosplenomegaly, monoclonal gammopathy</w:t>
            </w:r>
          </w:p>
          <w:p w14:paraId="4E86F16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E7453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HHV-8 LANA-1</w:t>
            </w:r>
          </w:p>
          <w:p w14:paraId="28566E0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C7B46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65F725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HHV8 MCD, and cutaneous Kaposi after MCD treatment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B20E3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Polytypic plasmacytosis, 10%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D7CD3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Corticosteroids with Rituximab; then KS so added </w:t>
            </w:r>
            <w:proofErr w:type="gram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vinblastine based</w:t>
            </w:r>
            <w:proofErr w:type="gram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 chemo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E969A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618763B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 of both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  <w:p w14:paraId="22085B5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7607AF53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AD46289" w14:textId="77777777" w:rsidR="00902EBA" w:rsidRPr="00A873A5" w:rsidRDefault="00902EBA" w:rsidP="00902E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26120185</w:t>
            </w:r>
          </w:p>
          <w:p w14:paraId="0DF9B605" w14:textId="46DCAC8C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C89AA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77M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E20BC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E9B41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Fever, anorexia, weight loss, and generalized </w:t>
            </w:r>
            <w:proofErr w:type="spell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pruritis</w:t>
            </w:r>
            <w:proofErr w:type="spellEnd"/>
          </w:p>
          <w:p w14:paraId="27AED36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F1430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Axillary </w:t>
            </w:r>
          </w:p>
          <w:p w14:paraId="5AA636B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8EFBF4" w14:textId="77777777" w:rsidR="005E17D4" w:rsidRPr="00A873A5" w:rsidRDefault="005E17D4" w:rsidP="00902E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648CD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Diffuse LAD, anemia, elevated ESR, leukocytosis, and hepatosplenomegaly</w:t>
            </w:r>
          </w:p>
          <w:p w14:paraId="317B0B3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69F5ED" w14:textId="77777777" w:rsidR="005E17D4" w:rsidRPr="00A873A5" w:rsidRDefault="005E17D4" w:rsidP="00902E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0C60B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19E7EBC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4C34D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93DAE6" w14:textId="77777777" w:rsidR="005E17D4" w:rsidRPr="00A873A5" w:rsidRDefault="005E17D4" w:rsidP="00902EBA">
            <w:pPr>
              <w:tabs>
                <w:tab w:val="left" w:pos="65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41656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9DCBF1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and MCD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9BD3E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No significant findings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91D637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g-CSF, alpha interferon 2b, vinblastine, irradiation to KS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7DB38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6C5E3AE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0D7C353A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DA375B" w14:textId="77777777" w:rsidR="00902EBA" w:rsidRPr="00A873A5" w:rsidRDefault="00902EBA" w:rsidP="00902E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26040056</w:t>
            </w:r>
          </w:p>
          <w:p w14:paraId="1FDDEE87" w14:textId="601F8265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0146FC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59M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B10409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Persian 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8AB5E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Fever, shortness of breath, cough, and night sweats</w:t>
            </w:r>
          </w:p>
          <w:p w14:paraId="6971189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CA13A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Cervical</w:t>
            </w:r>
          </w:p>
          <w:p w14:paraId="0D5FE41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BE806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Diffuse LAD, splenomegaly, anemia, and hypoalbuminemia</w:t>
            </w:r>
          </w:p>
          <w:p w14:paraId="5150C9C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59D9BF" w14:textId="77777777" w:rsidR="005E17D4" w:rsidRPr="00A873A5" w:rsidRDefault="005E17D4" w:rsidP="00902E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0330E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Factor VIII and CD138 </w:t>
            </w:r>
          </w:p>
          <w:p w14:paraId="1A78EB5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E80F2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09A937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(one year prior) and MCD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1790C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Trilineage hematopoiesis with polytypic plasmacytosis, 10%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19C84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 and rituximab and ganciclovir, wide spectrum antibiotics, and amphotericin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255AF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28 days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0202D7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</w:tr>
      <w:tr w:rsidR="00A873A5" w:rsidRPr="00A873A5" w14:paraId="21D6EA38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12982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69FE7D" w14:textId="77777777" w:rsidR="00902EBA" w:rsidRPr="00A873A5" w:rsidRDefault="00902EBA" w:rsidP="00902E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39372151</w:t>
            </w:r>
          </w:p>
          <w:p w14:paraId="716334AE" w14:textId="3AEA5274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E8D97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78M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EAA2F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547B7CB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6BF97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Weight loss and fever</w:t>
            </w:r>
          </w:p>
          <w:p w14:paraId="694DBED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9F26E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Right inguinal</w:t>
            </w:r>
          </w:p>
          <w:p w14:paraId="02A556B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FCBE0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126BE2" w14:textId="77777777" w:rsidR="005E17D4" w:rsidRPr="00A873A5" w:rsidRDefault="005E17D4" w:rsidP="00902EB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C1921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Diffuse LAD, pancytopenia, splenomegaly</w:t>
            </w:r>
          </w:p>
          <w:p w14:paraId="000D95A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321A3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CD138, HHV-8 LANA-1, and CD34</w:t>
            </w:r>
          </w:p>
          <w:p w14:paraId="3124192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4DF1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4FD9A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5E13D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(at least 2 years prior), then MCD and KS in LN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2C0B3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Atypical plasma </w:t>
            </w:r>
            <w:proofErr w:type="gram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cell</w:t>
            </w:r>
            <w:proofErr w:type="gram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 infiltrate with lambda restriction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DB78E0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Rituximab, ganciclovir, methylprednisolone, paclitaxel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D09A3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EB899C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  <w:p w14:paraId="4AF1304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3DE6BC74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06FD1D3B" w14:textId="77777777" w:rsidR="00902EBA" w:rsidRPr="00A873A5" w:rsidRDefault="00902EBA" w:rsidP="00902EBA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23223599</w:t>
            </w:r>
          </w:p>
          <w:p w14:paraId="4CE41D91" w14:textId="534130E2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4F187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54M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6B8B4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CB76D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4B9AF19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3325B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4F3BB57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ADDFC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AITP, reactive hemophagocytic syndrome, elevated CRP, thrombocytopenia, and anemia</w:t>
            </w:r>
          </w:p>
          <w:p w14:paraId="696F136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478FF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056B9A4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0A669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0D9B2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06C04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0C113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Intravenous Ig, Vinblastine, etoposide, bleomycin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FDD44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76C6A64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  </w:t>
            </w:r>
          </w:p>
        </w:tc>
      </w:tr>
      <w:tr w:rsidR="00A873A5" w:rsidRPr="00A873A5" w14:paraId="14A68A6A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7D877F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7E558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56M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A41B5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4DB9F01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3D46A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56CC3E6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829EB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F3C7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EF8B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E7943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N/A  </w:t>
            </w:r>
          </w:p>
          <w:p w14:paraId="2F2EBE4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45922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Reactive hemophagocytic syndrome, thrombotic microangiopathy, elevated CRP, anemia, </w:t>
            </w: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thrombocytopenia</w:t>
            </w:r>
          </w:p>
          <w:p w14:paraId="1B04305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BF5B7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N/A  </w:t>
            </w:r>
          </w:p>
          <w:p w14:paraId="6A24A03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247DA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F6728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7D94513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FDE48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351EF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Corticosteroids, plasma exchange, vincristine, bleomycin, doxorubicin, </w:t>
            </w: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etoposide, rituximab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F25A6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39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0C82E56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 </w:t>
            </w:r>
          </w:p>
        </w:tc>
      </w:tr>
      <w:tr w:rsidR="00662B1F" w:rsidRPr="00A873A5" w14:paraId="661CACE8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6A58F81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7F3D34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5BB89A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C5B513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C07E87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C2FF12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C04350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E30B82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3D63F4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30466F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0ACC0B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4292EC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200B21CE" w14:textId="77777777" w:rsidR="00662B1F" w:rsidRPr="00A873A5" w:rsidRDefault="00662B1F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3A5" w:rsidRPr="00A873A5" w14:paraId="7599EF6E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418C59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6238A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60M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2555D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175AB86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62049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 and edema</w:t>
            </w:r>
          </w:p>
          <w:p w14:paraId="6156EA4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665BF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17E2F91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7A791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Autoimmune hemolytic anemia, retroperitoneal fibrosis, livedo, hepatosplenomegaly, elevated CRP, anemia, and thrombocytosis</w:t>
            </w:r>
          </w:p>
          <w:p w14:paraId="6A85293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8C3C5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4BF2AE8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1DD58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961C4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78C8718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14:paraId="3CB8A48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8DCB4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BD428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Corticosteroids, etoposide, splenectomy, vinblastine, bleomycin, IFN alpha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AD408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509169F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 </w:t>
            </w:r>
          </w:p>
        </w:tc>
      </w:tr>
      <w:tr w:rsidR="00A873A5" w:rsidRPr="00A873A5" w14:paraId="26D54976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2D83479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5E7D2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64M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F3AFA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16A5C6B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C57E1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6384601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6699A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4320C8C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C417F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Hepatosplenomegaly, thrombocytopenia, elevated CRP, anemia, and leukocytosis </w:t>
            </w:r>
          </w:p>
          <w:p w14:paraId="0CD95BF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A9F3C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57F9624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3CCB0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44FDE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69CDF35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14:paraId="1CFC473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43D15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C27C0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Rituximab, cyclophosphamide, doxorubicin, vincristine, prednisone, MTX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1BE8D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56C0359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 </w:t>
            </w:r>
          </w:p>
        </w:tc>
      </w:tr>
      <w:tr w:rsidR="00A873A5" w:rsidRPr="00A873A5" w14:paraId="27108ADF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F6FF8A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A2EEC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67M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AEB5B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677DDF2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E6EBC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4FF020D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29838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35A758D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08DE1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Splenomegaly, reactive hemophagocytic syndrome, autoimmune hemolytic anemia, elevated CRP, and monoclonal gammopathy</w:t>
            </w:r>
          </w:p>
          <w:p w14:paraId="1F3C0C7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B7066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517E4B3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18E2C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C1166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846DA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1B6FF83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14:paraId="3192073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2B630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83F20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Steroids, cyclophosphamide, doxorubicin, vincristine, prednisone, etoposide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E86CC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74A2DD4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 </w:t>
            </w:r>
          </w:p>
        </w:tc>
      </w:tr>
      <w:tr w:rsidR="00A873A5" w:rsidRPr="00A873A5" w14:paraId="13A5A3AD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40AC53F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1E2B7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67M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76039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08749AC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61FBA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5601686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0F0CC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4F696A6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24024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Splenomegaly, reactive hemophagocytic syndrome, elevated CRP, anemia, thrombocytopenia, and monoclonal gammopathy</w:t>
            </w:r>
          </w:p>
          <w:p w14:paraId="727755B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20797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63DFB8C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C12E4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619D85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688CC34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14:paraId="7B2BDCB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C06B7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E6C92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Steroids, Rituximab, etoposide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BFEE1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0A1D5A5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 </w:t>
            </w:r>
          </w:p>
          <w:p w14:paraId="231FBD1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873A5" w:rsidRPr="00A873A5" w14:paraId="3F3EEE72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484DD8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33F21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74F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DB38F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3425490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70521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 and edema</w:t>
            </w:r>
          </w:p>
          <w:p w14:paraId="1109F21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98CC2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11DD84D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3DB8D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Hepatosplenomegaly, reactive hemophagocytic syndrome, elevated CRP, autoimmune hemolytic anemia, and livedo</w:t>
            </w:r>
          </w:p>
          <w:p w14:paraId="2CE90BA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71407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C2E88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1260427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E28F8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A8B55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5240894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14:paraId="10DFC3D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67B39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60939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Steroids, cyclophosphamide, etoposide, Rituximab, </w:t>
            </w:r>
            <w:proofErr w:type="spell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CHVpP</w:t>
            </w:r>
            <w:proofErr w:type="spell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 (cyclophosphamide, doxorubicin, etoposide, prednisone) 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0A366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32D6230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 </w:t>
            </w:r>
          </w:p>
          <w:p w14:paraId="5C0B797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873A5" w:rsidRPr="00A873A5" w14:paraId="66D9F561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6C4E51B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A1020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77F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D8148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569818D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FCF65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3A8387C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FDAAA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388880B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BEC13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Anemia, thrombocytosis, elevated CRP, and monoclonal gammopathy</w:t>
            </w:r>
          </w:p>
          <w:p w14:paraId="1C07924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82ACB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5527DD6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66008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30014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7DADFBE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14:paraId="16A5911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BC77A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47EA8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All-trans-retinoic acid, steroids, CHOP (cyclophosphamide, doxorubicin, vincristine, prednisone)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FD569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37EEFFD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 </w:t>
            </w:r>
          </w:p>
        </w:tc>
      </w:tr>
      <w:tr w:rsidR="00A873A5" w:rsidRPr="00A873A5" w14:paraId="47F221E6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2A78A5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7402D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83M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9E42B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</w:t>
            </w:r>
          </w:p>
          <w:p w14:paraId="3B71E79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CF003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 and edema</w:t>
            </w:r>
          </w:p>
          <w:p w14:paraId="6F4764A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EDBA2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5B0C4A4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898DC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Autoimmune hemolytic anemia, elevated CRP, and monoclonal gammopathy </w:t>
            </w:r>
          </w:p>
          <w:p w14:paraId="151025C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85A55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242D5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  <w:p w14:paraId="7FEB5B8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23E73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6A35C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(unspecified) and MCD </w:t>
            </w:r>
          </w:p>
          <w:p w14:paraId="6C9DAC0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14:paraId="77DD2A6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B0DBE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F0299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Steroids, splenectomy, vinblastine, bleomycin, etoposide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778FF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</w:tcPr>
          <w:p w14:paraId="52DBE7E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Lost to follow-up </w:t>
            </w:r>
          </w:p>
          <w:p w14:paraId="595C609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A873A5" w:rsidRPr="00A873A5" w14:paraId="435EBAEE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F0C821" w14:textId="77777777" w:rsidR="00102C2B" w:rsidRPr="00102C2B" w:rsidRDefault="00102C2B" w:rsidP="00102C2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30680214</w:t>
            </w:r>
          </w:p>
          <w:p w14:paraId="6063A382" w14:textId="77777777" w:rsidR="005E17D4" w:rsidRPr="00A873A5" w:rsidRDefault="005E17D4" w:rsidP="00102C2B">
            <w:pPr>
              <w:numPr>
                <w:ilvl w:val="0"/>
                <w:numId w:val="15"/>
              </w:numPr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84976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61M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B0465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6B8688B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378E8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2564885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D0737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Right inguinal and cervical</w:t>
            </w:r>
          </w:p>
          <w:p w14:paraId="03EB472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143964" w14:textId="29225141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Diffuse LAD, elevated ESR, elevated CRP, anemia, and splenomegal</w:t>
            </w:r>
            <w:r w:rsidR="005B429D">
              <w:rPr>
                <w:rFonts w:ascii="Times New Roman" w:hAnsi="Times New Roman" w:cs="Times New Roman"/>
                <w:sz w:val="16"/>
                <w:szCs w:val="16"/>
              </w:rPr>
              <w:t>y</w:t>
            </w:r>
          </w:p>
          <w:p w14:paraId="46EA95F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87AFB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CD34 and HHV-8 LANA-1</w:t>
            </w:r>
          </w:p>
          <w:p w14:paraId="606E00C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20128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473AF2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Nodal KS and MCD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12D9B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F36E89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Steroids, rituximab, liposomal doxorubicin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85E20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033C824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52172947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4360DD6" w14:textId="77777777" w:rsidR="005E17D4" w:rsidRPr="00A873A5" w:rsidRDefault="005E17D4" w:rsidP="00102C2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587BF8" w14:textId="77777777" w:rsidR="00102C2B" w:rsidRPr="00102C2B" w:rsidRDefault="00102C2B" w:rsidP="00102C2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32297410</w:t>
            </w:r>
          </w:p>
          <w:p w14:paraId="48BD9F43" w14:textId="697C65C1" w:rsidR="005E17D4" w:rsidRPr="00A873A5" w:rsidRDefault="005E17D4" w:rsidP="00102C2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93A2F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75F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E068A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Greek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1A9C1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4EE3E42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B4309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Maxillary</w:t>
            </w:r>
          </w:p>
          <w:p w14:paraId="76B8DFD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6FB31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Anemia, hepatosplenomegaly, diffuse LAD</w:t>
            </w:r>
          </w:p>
          <w:p w14:paraId="3136429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A4538D" w14:textId="77777777" w:rsidR="005E17D4" w:rsidRPr="00A873A5" w:rsidRDefault="005E17D4" w:rsidP="00902E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25F56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HHV-8 LANA-1</w:t>
            </w:r>
          </w:p>
          <w:p w14:paraId="4B445E9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C949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0DBB7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4DD0D0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KS, then LN with MCD and KS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48E49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7626D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Valganciclovir, R-CHOP (rituximab, cyclophosphamide, doxorubicin, vincristine, prednisone)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BC992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6B4BB2C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4D83FD6D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D977BA8" w14:textId="4D25FC67" w:rsidR="005E17D4" w:rsidRPr="00A873A5" w:rsidRDefault="00102C2B" w:rsidP="00102C2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Abstract #994509: Endocrine Practice, 2021. 27(6, Suppleme</w:t>
            </w: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nt): p. S3-S4.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76FC75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53 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3EBF8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20475C7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B4003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Night sweats, weight loss, fatigue, and </w:t>
            </w: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muscle aches</w:t>
            </w:r>
          </w:p>
          <w:p w14:paraId="507887B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FBFDA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Left axillary</w:t>
            </w:r>
          </w:p>
          <w:p w14:paraId="703EDF0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FE4CC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Diffuse LAD, anemia, thrombocytopenia, elevated </w:t>
            </w: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CRP, and elevated ESR</w:t>
            </w:r>
          </w:p>
          <w:p w14:paraId="54D474A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8B853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N/A</w:t>
            </w:r>
          </w:p>
          <w:p w14:paraId="0481FCA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C54CC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1F7982" w14:textId="77777777" w:rsidR="005E17D4" w:rsidRPr="00A873A5" w:rsidRDefault="005E17D4" w:rsidP="00902EBA">
            <w:pPr>
              <w:tabs>
                <w:tab w:val="left" w:pos="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855CC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A45DF9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first then MCD-HV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9F89C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74B28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Steroids then chemo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F1400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13230B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</w:tr>
      <w:tr w:rsidR="00A873A5" w:rsidRPr="00A873A5" w14:paraId="5AAF8B75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B9E1EBB" w14:textId="24E3AE7E" w:rsidR="005E17D4" w:rsidRPr="00A873A5" w:rsidRDefault="00102C2B" w:rsidP="00102C2B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tgtFrame="_blank" w:history="1">
              <w:r w:rsidRPr="00A873A5">
                <w:rPr>
                  <w:rFonts w:ascii="Times New Roman" w:hAnsi="Times New Roman" w:cs="Times New Roman"/>
                  <w:sz w:val="16"/>
                  <w:szCs w:val="16"/>
                </w:rPr>
                <w:t>https://doi.org/10.1182/blood.V128.22.5319.5319</w:t>
              </w:r>
            </w:hyperlink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 xml:space="preserve"> </w:t>
            </w:r>
            <w:r w:rsidR="005E17D4"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C0DC77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69F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7AB2BA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1CB586D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01FD2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Neck pain, night sweats, and weight loss</w:t>
            </w:r>
          </w:p>
          <w:p w14:paraId="1658C8D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1D784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Axillary</w:t>
            </w:r>
          </w:p>
          <w:p w14:paraId="709D3BD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0EDDA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Diffuse LAD, hypergammaglobulinemia, elevated CRP</w:t>
            </w:r>
          </w:p>
          <w:p w14:paraId="645A7BC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4B63E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CD20, CD138, lambda, HHV8 LANA-1</w:t>
            </w:r>
          </w:p>
          <w:p w14:paraId="2D4449E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D399D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C21AD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Nodal KS and MCD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8D3B8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312FB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Rituximab and liposomal doxorubicin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01380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0CE701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</w:tr>
      <w:tr w:rsidR="00A873A5" w:rsidRPr="00A873A5" w14:paraId="0DD4E048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85E491" w14:textId="5CB4158D" w:rsidR="005E17D4" w:rsidRPr="00A873A5" w:rsidRDefault="00102C2B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C., O., et al., ESP Abstracts 2014. </w:t>
            </w:r>
            <w:proofErr w:type="spell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Virchows</w:t>
            </w:r>
            <w:proofErr w:type="spell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Archiv</w:t>
            </w:r>
            <w:proofErr w:type="spell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, 2014. 465(1): p. 1-379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A9E591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35M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7CC3C4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Af.Am</w:t>
            </w:r>
            <w:proofErr w:type="spellEnd"/>
            <w:proofErr w:type="gramEnd"/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30DB0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</w:t>
            </w:r>
          </w:p>
          <w:p w14:paraId="2A4FDC6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C7707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Axillary</w:t>
            </w:r>
          </w:p>
          <w:p w14:paraId="0231D07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17DD5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Diffuse LAD and </w:t>
            </w:r>
            <w:proofErr w:type="spell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bicytopenia</w:t>
            </w:r>
            <w:proofErr w:type="spellEnd"/>
          </w:p>
          <w:p w14:paraId="4A92561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FD0C1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HHV8 LANA-1</w:t>
            </w:r>
          </w:p>
          <w:p w14:paraId="08C5AB7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50D23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9D993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Hep B carrier; KS and MCD of LN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0AC76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9011F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0DBA8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49BA5ED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79823349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AACE7E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4B9B4" w14:textId="77777777" w:rsidR="00102C2B" w:rsidRPr="00102C2B" w:rsidRDefault="00102C2B" w:rsidP="00102C2B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10773709</w:t>
            </w:r>
          </w:p>
          <w:p w14:paraId="16492FCF" w14:textId="5A8F7E14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BBD61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83M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1110B8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Sephardic Jewish origin, born in Algeria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F4AF8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Weight loss</w:t>
            </w:r>
          </w:p>
          <w:p w14:paraId="26FDEA2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0D223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Cervical</w:t>
            </w:r>
          </w:p>
          <w:p w14:paraId="70E6E42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CBD1A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3809D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Anemia, diffuse LAD, splenomegaly, and hypergammaglobulinemia</w:t>
            </w:r>
          </w:p>
          <w:p w14:paraId="52DEE3E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D9405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6885873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A14BB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7E31D5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and MCD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E9C60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Polytypic plasmacytosis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60087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32717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1E38863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 from myocardial infarction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0325B8D5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2F67E0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4258B0" w14:textId="77777777" w:rsidR="00102C2B" w:rsidRPr="00102C2B" w:rsidRDefault="00102C2B" w:rsidP="00102C2B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38095919</w:t>
            </w:r>
          </w:p>
          <w:p w14:paraId="154D3B18" w14:textId="74C28A58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EE0C0D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48M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51D52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Kenya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6A76E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 and fatigue</w:t>
            </w:r>
          </w:p>
          <w:p w14:paraId="0C6172C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D593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10D3944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EC3BB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Anemia, thrombocytopenia, hepatosplenomegaly, polyclonal gammopathy, and diffuse LAD</w:t>
            </w:r>
          </w:p>
          <w:p w14:paraId="44BB9FB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EC01B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HHV8 LANA-1 and lambda</w:t>
            </w:r>
          </w:p>
          <w:p w14:paraId="350A53B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3B9BE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D7EA3E" w14:textId="77777777" w:rsidR="005E17D4" w:rsidRPr="00A873A5" w:rsidRDefault="005E17D4" w:rsidP="00902EBA">
            <w:pPr>
              <w:tabs>
                <w:tab w:val="left" w:pos="7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422EC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D0880F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HHV8+MCD and KS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48A8A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07ABA3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4624D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0FF748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7268C354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3084C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551400" w14:textId="77777777" w:rsidR="00102C2B" w:rsidRPr="00102C2B" w:rsidRDefault="00102C2B" w:rsidP="00102C2B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38612584</w:t>
            </w:r>
          </w:p>
          <w:p w14:paraId="3563292E" w14:textId="2B173B92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2F947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66M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6063E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Caucasian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E4EB8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Fatigue and dyspnea</w:t>
            </w:r>
          </w:p>
          <w:p w14:paraId="792D9C9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DD76A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Axillary</w:t>
            </w:r>
          </w:p>
          <w:p w14:paraId="7C1D627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5871B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Anemia, thrombocytopenia, leukocytosis, elevated CRP and ESR, Hepatosplenomegaly, diffuse LAD</w:t>
            </w:r>
          </w:p>
          <w:p w14:paraId="720F295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B28AE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CD20, CD23, CD21, </w:t>
            </w:r>
            <w:proofErr w:type="spell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IgD</w:t>
            </w:r>
            <w:proofErr w:type="spell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, BCL-6, CD31, HHV8 LANA-1, MUM1, IgM, and lambda</w:t>
            </w:r>
          </w:p>
          <w:p w14:paraId="3E86DFA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3E3A6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CD10, BCL2, CD138, CD30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5307C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followed by MCD with micro-KS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5E94B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Trilineage hypoplasia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7C237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Gemcitabine chemo for two </w:t>
            </w:r>
            <w:proofErr w:type="spellStart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mos</w:t>
            </w:r>
            <w:proofErr w:type="spellEnd"/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 for cutaneous KS; IV ganciclovir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6A920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Few weeks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8702C8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6A36F5DC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81A65A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59878EF5" w14:textId="77777777" w:rsidR="00102C2B" w:rsidRPr="00102C2B" w:rsidRDefault="00102C2B" w:rsidP="00102C2B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27790727</w:t>
            </w:r>
          </w:p>
          <w:p w14:paraId="67B98B8E" w14:textId="55AFEF98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2BBE0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62M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D25B43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Mediterranean descent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7E5E4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Fever, sweats, and fatigue</w:t>
            </w:r>
          </w:p>
          <w:p w14:paraId="7CF345D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CA717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Inguinal</w:t>
            </w:r>
          </w:p>
          <w:p w14:paraId="406EC21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197FA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Anemia, diffuse LAD, splenomegaly</w:t>
            </w:r>
          </w:p>
          <w:p w14:paraId="11429DC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AAD39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  <w:p w14:paraId="0B84704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D4D3A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C952E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and nodal KS with MCD-plasma cell variant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7F98E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1AB0D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Corticosteroids, six cycles of liposomal doxorubicin; then relapsed later and received two </w:t>
            </w: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cycles of cyclophosphamide, etoposide, prednisolone, and vincristine; relapse and got rituximab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FEDB9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&gt;60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5F3AB4C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Remitting/Relapsing for months with eventual sustained remission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</w:tr>
      <w:tr w:rsidR="00A873A5" w:rsidRPr="00A873A5" w14:paraId="494A986D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982ED8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B27A6" w14:textId="77777777" w:rsidR="00102C2B" w:rsidRPr="00102C2B" w:rsidRDefault="00102C2B" w:rsidP="00102C2B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21472488</w:t>
            </w:r>
          </w:p>
          <w:p w14:paraId="0EDE8658" w14:textId="14365943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9D4A9F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78F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E8889C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171B2BA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5952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Nausea, vomiting, weakness, chills, and fever</w:t>
            </w:r>
          </w:p>
          <w:p w14:paraId="3C17046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11C9F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Axillary</w:t>
            </w:r>
          </w:p>
          <w:p w14:paraId="777D4EE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482B9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Thrombocytopenia, diffuse LAD, splenomegaly</w:t>
            </w:r>
          </w:p>
          <w:p w14:paraId="74BDF51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7018A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CD20 and HHV8 LANA1</w:t>
            </w:r>
          </w:p>
          <w:p w14:paraId="056F43A6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82DD85" w14:textId="77777777" w:rsidR="005E17D4" w:rsidRPr="00A873A5" w:rsidRDefault="005E17D4" w:rsidP="00902EBA">
            <w:pPr>
              <w:tabs>
                <w:tab w:val="left" w:pos="7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79033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7D554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 few years prior to MCD diagnosis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3C9D9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No significant findings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778BA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Cutaneous KS: treated with cryotherapy; IV steroids empirically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35EDB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2FED9A7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</w:tr>
      <w:tr w:rsidR="00A873A5" w:rsidRPr="00A873A5" w14:paraId="3ED63449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388D54" w14:textId="77777777" w:rsidR="00102C2B" w:rsidRPr="00102C2B" w:rsidRDefault="00102C2B" w:rsidP="00102C2B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19795003</w:t>
            </w:r>
          </w:p>
          <w:p w14:paraId="4DC65860" w14:textId="21EFDE86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393F5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62M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8404FC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4641C80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A3B7F7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Leukopenia, anemia, and splenomegaly</w:t>
            </w:r>
          </w:p>
          <w:p w14:paraId="77D56F7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23432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Left submental </w:t>
            </w:r>
          </w:p>
          <w:p w14:paraId="2DD3740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17E480" w14:textId="77777777" w:rsidR="005E17D4" w:rsidRPr="00A873A5" w:rsidRDefault="005E17D4" w:rsidP="00902E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A5CACE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Diffuse LAD, TTP, KSHV-associated hemophagocytic syndrome</w:t>
            </w:r>
          </w:p>
          <w:p w14:paraId="4A62258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46FDC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CD30, HHV8 LANA-1, CD31, Factor VIII, vimentin</w:t>
            </w:r>
          </w:p>
          <w:p w14:paraId="688231D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BF566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861AD7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MCD and visceral KS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47989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T-cell lymphoproliferative disorder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3B6099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Steroids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9B925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704915C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 </w:t>
            </w:r>
          </w:p>
        </w:tc>
      </w:tr>
      <w:tr w:rsidR="00A873A5" w:rsidRPr="00A873A5" w14:paraId="62A64327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1C9651B" w14:textId="77777777" w:rsidR="00102C2B" w:rsidRPr="00102C2B" w:rsidRDefault="00102C2B" w:rsidP="00102C2B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19756920</w:t>
            </w:r>
          </w:p>
          <w:p w14:paraId="3AA0B40E" w14:textId="71C0855E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28474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78M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42CECD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  <w:p w14:paraId="040452D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E99BD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 xml:space="preserve">Fever, weight loss, and anorexia </w:t>
            </w:r>
          </w:p>
          <w:p w14:paraId="010CCD1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23DAF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Left axillary</w:t>
            </w:r>
          </w:p>
          <w:p w14:paraId="7194351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C6506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Lymphadenopathy, hepatosplenomegaly, anemia, thrombocytopenia, hypoalbuminemia, polyclonal hypergammaglobulinemia, elevated ESR and CRP</w:t>
            </w:r>
          </w:p>
          <w:p w14:paraId="1C0697F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FFD84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CD20, CD21, CD35, HHV8 LANA-1</w:t>
            </w:r>
          </w:p>
          <w:p w14:paraId="491A2DC8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5B3EC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83379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KS and MCD in same node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F7C47C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Mild erythrophagocytosis</w:t>
            </w:r>
          </w:p>
          <w:p w14:paraId="6B39D130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41B204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Rituximab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B2887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F2AA91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Remission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  <w:tr w:rsidR="00A873A5" w:rsidRPr="00A873A5" w14:paraId="7D35F023" w14:textId="77777777" w:rsidTr="00662B1F">
        <w:trPr>
          <w:trHeight w:val="300"/>
          <w:jc w:val="center"/>
        </w:trPr>
        <w:tc>
          <w:tcPr>
            <w:tcW w:w="71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F6B20E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BA246D" w14:textId="77777777" w:rsidR="00102C2B" w:rsidRPr="00102C2B" w:rsidRDefault="00102C2B" w:rsidP="00102C2B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11074561</w:t>
            </w:r>
          </w:p>
          <w:p w14:paraId="6BDA5A24" w14:textId="1D3B79BE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C10C9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73F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6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0BE95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Ashkenazi Jew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02D60A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Hypoglycemia</w:t>
            </w:r>
          </w:p>
          <w:p w14:paraId="66DA230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7DFAC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Left axillary</w:t>
            </w:r>
          </w:p>
          <w:p w14:paraId="510AE2E9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AFE21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Ascites, generalized LAD</w:t>
            </w:r>
          </w:p>
          <w:p w14:paraId="5B810682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E3A2F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HHV8 LANA-1</w:t>
            </w:r>
          </w:p>
          <w:p w14:paraId="5AF07DC1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1537A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404894F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MCD, PEL, and cutaneous KS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1489C5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N/A  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F61DE3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CHOP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  <w:tc>
          <w:tcPr>
            <w:tcW w:w="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E566B4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hideMark/>
          </w:tcPr>
          <w:p w14:paraId="36A1EE0B" w14:textId="77777777" w:rsidR="005E17D4" w:rsidRPr="00A873A5" w:rsidRDefault="005E17D4" w:rsidP="00902E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873A5">
              <w:rPr>
                <w:rFonts w:ascii="Times New Roman" w:hAnsi="Times New Roman" w:cs="Times New Roman"/>
                <w:sz w:val="16"/>
                <w:szCs w:val="16"/>
              </w:rPr>
              <w:t>Death</w:t>
            </w:r>
            <w:r w:rsidRPr="00A873A5">
              <w:rPr>
                <w:rFonts w:ascii="Times New Roman" w:hAnsi="Times New Roman" w:cs="Times New Roman" w:hint="cs"/>
                <w:sz w:val="16"/>
                <w:szCs w:val="16"/>
              </w:rPr>
              <w:t> </w:t>
            </w:r>
          </w:p>
        </w:tc>
      </w:tr>
    </w:tbl>
    <w:p w14:paraId="5321DBAA" w14:textId="31179E06" w:rsidR="00CD1D2A" w:rsidRPr="00A873A5" w:rsidRDefault="00CD1D2A" w:rsidP="0065648E"/>
    <w:sectPr w:rsidR="00CD1D2A" w:rsidRPr="00A873A5" w:rsidSect="00C146A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67D0" w14:textId="77777777" w:rsidR="00E23F7F" w:rsidRDefault="00E23F7F" w:rsidP="002E27A6">
      <w:pPr>
        <w:spacing w:after="0" w:line="240" w:lineRule="auto"/>
      </w:pPr>
      <w:r>
        <w:separator/>
      </w:r>
    </w:p>
  </w:endnote>
  <w:endnote w:type="continuationSeparator" w:id="0">
    <w:p w14:paraId="3D284A2E" w14:textId="77777777" w:rsidR="00E23F7F" w:rsidRDefault="00E23F7F" w:rsidP="002E2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76CA0" w14:textId="77777777" w:rsidR="00E23F7F" w:rsidRDefault="00E23F7F" w:rsidP="002E27A6">
      <w:pPr>
        <w:spacing w:after="0" w:line="240" w:lineRule="auto"/>
      </w:pPr>
      <w:r>
        <w:separator/>
      </w:r>
    </w:p>
  </w:footnote>
  <w:footnote w:type="continuationSeparator" w:id="0">
    <w:p w14:paraId="21472E6D" w14:textId="77777777" w:rsidR="00E23F7F" w:rsidRDefault="00E23F7F" w:rsidP="002E2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6D42"/>
    <w:multiLevelType w:val="multilevel"/>
    <w:tmpl w:val="A7DC2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6187"/>
    <w:multiLevelType w:val="multilevel"/>
    <w:tmpl w:val="9C1A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26C75"/>
    <w:multiLevelType w:val="multilevel"/>
    <w:tmpl w:val="21FE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83359"/>
    <w:multiLevelType w:val="multilevel"/>
    <w:tmpl w:val="447C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17661"/>
    <w:multiLevelType w:val="multilevel"/>
    <w:tmpl w:val="89F8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D3F6F"/>
    <w:multiLevelType w:val="multilevel"/>
    <w:tmpl w:val="B162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01B84"/>
    <w:multiLevelType w:val="multilevel"/>
    <w:tmpl w:val="9B46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F5DFC"/>
    <w:multiLevelType w:val="multilevel"/>
    <w:tmpl w:val="9110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F615D"/>
    <w:multiLevelType w:val="multilevel"/>
    <w:tmpl w:val="1058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252CC6"/>
    <w:multiLevelType w:val="multilevel"/>
    <w:tmpl w:val="D304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E92D0D"/>
    <w:multiLevelType w:val="multilevel"/>
    <w:tmpl w:val="27E01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A61F37"/>
    <w:multiLevelType w:val="multilevel"/>
    <w:tmpl w:val="74FE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C64F39"/>
    <w:multiLevelType w:val="multilevel"/>
    <w:tmpl w:val="EC2E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F2364"/>
    <w:multiLevelType w:val="multilevel"/>
    <w:tmpl w:val="DF54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2B65B2"/>
    <w:multiLevelType w:val="multilevel"/>
    <w:tmpl w:val="54F0E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616406"/>
    <w:multiLevelType w:val="multilevel"/>
    <w:tmpl w:val="2B4A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DA2D1B"/>
    <w:multiLevelType w:val="multilevel"/>
    <w:tmpl w:val="619C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823399"/>
    <w:multiLevelType w:val="multilevel"/>
    <w:tmpl w:val="7266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AB4665"/>
    <w:multiLevelType w:val="multilevel"/>
    <w:tmpl w:val="854E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3D305B"/>
    <w:multiLevelType w:val="multilevel"/>
    <w:tmpl w:val="91DA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D74033"/>
    <w:multiLevelType w:val="multilevel"/>
    <w:tmpl w:val="62F8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E25F69"/>
    <w:multiLevelType w:val="multilevel"/>
    <w:tmpl w:val="F53A5C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775832"/>
    <w:multiLevelType w:val="multilevel"/>
    <w:tmpl w:val="628C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7A1401"/>
    <w:multiLevelType w:val="multilevel"/>
    <w:tmpl w:val="3F5C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F06A35"/>
    <w:multiLevelType w:val="multilevel"/>
    <w:tmpl w:val="8F86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FF4666"/>
    <w:multiLevelType w:val="multilevel"/>
    <w:tmpl w:val="D24A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9950279">
    <w:abstractNumId w:val="16"/>
  </w:num>
  <w:num w:numId="2" w16cid:durableId="922450044">
    <w:abstractNumId w:val="21"/>
  </w:num>
  <w:num w:numId="3" w16cid:durableId="1217008163">
    <w:abstractNumId w:val="13"/>
  </w:num>
  <w:num w:numId="4" w16cid:durableId="107698848">
    <w:abstractNumId w:val="14"/>
  </w:num>
  <w:num w:numId="5" w16cid:durableId="281303414">
    <w:abstractNumId w:val="10"/>
  </w:num>
  <w:num w:numId="6" w16cid:durableId="169608636">
    <w:abstractNumId w:val="11"/>
  </w:num>
  <w:num w:numId="7" w16cid:durableId="726993111">
    <w:abstractNumId w:val="8"/>
  </w:num>
  <w:num w:numId="8" w16cid:durableId="2113865016">
    <w:abstractNumId w:val="7"/>
  </w:num>
  <w:num w:numId="9" w16cid:durableId="1163398892">
    <w:abstractNumId w:val="15"/>
  </w:num>
  <w:num w:numId="10" w16cid:durableId="99420035">
    <w:abstractNumId w:val="25"/>
  </w:num>
  <w:num w:numId="11" w16cid:durableId="327174609">
    <w:abstractNumId w:val="0"/>
  </w:num>
  <w:num w:numId="12" w16cid:durableId="307319036">
    <w:abstractNumId w:val="6"/>
  </w:num>
  <w:num w:numId="13" w16cid:durableId="783622708">
    <w:abstractNumId w:val="1"/>
  </w:num>
  <w:num w:numId="14" w16cid:durableId="1171220597">
    <w:abstractNumId w:val="18"/>
  </w:num>
  <w:num w:numId="15" w16cid:durableId="1020662141">
    <w:abstractNumId w:val="9"/>
  </w:num>
  <w:num w:numId="16" w16cid:durableId="1092701949">
    <w:abstractNumId w:val="4"/>
  </w:num>
  <w:num w:numId="17" w16cid:durableId="1945307612">
    <w:abstractNumId w:val="24"/>
  </w:num>
  <w:num w:numId="18" w16cid:durableId="425926031">
    <w:abstractNumId w:val="5"/>
  </w:num>
  <w:num w:numId="19" w16cid:durableId="1212689272">
    <w:abstractNumId w:val="17"/>
  </w:num>
  <w:num w:numId="20" w16cid:durableId="2031834879">
    <w:abstractNumId w:val="12"/>
  </w:num>
  <w:num w:numId="21" w16cid:durableId="1603537831">
    <w:abstractNumId w:val="22"/>
  </w:num>
  <w:num w:numId="22" w16cid:durableId="2044161677">
    <w:abstractNumId w:val="19"/>
  </w:num>
  <w:num w:numId="23" w16cid:durableId="1111321565">
    <w:abstractNumId w:val="2"/>
  </w:num>
  <w:num w:numId="24" w16cid:durableId="1973174639">
    <w:abstractNumId w:val="3"/>
  </w:num>
  <w:num w:numId="25" w16cid:durableId="1962571507">
    <w:abstractNumId w:val="23"/>
  </w:num>
  <w:num w:numId="26" w16cid:durableId="12373204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92AE2"/>
    <w:rsid w:val="0000082A"/>
    <w:rsid w:val="000112F3"/>
    <w:rsid w:val="00011C7A"/>
    <w:rsid w:val="00014B76"/>
    <w:rsid w:val="000150A3"/>
    <w:rsid w:val="000153EF"/>
    <w:rsid w:val="000264B3"/>
    <w:rsid w:val="00043F52"/>
    <w:rsid w:val="00044CD1"/>
    <w:rsid w:val="0005751F"/>
    <w:rsid w:val="00062F5B"/>
    <w:rsid w:val="00063023"/>
    <w:rsid w:val="00075E8E"/>
    <w:rsid w:val="0008113D"/>
    <w:rsid w:val="000949D1"/>
    <w:rsid w:val="000A251A"/>
    <w:rsid w:val="000B056C"/>
    <w:rsid w:val="000B23B5"/>
    <w:rsid w:val="000C0FB7"/>
    <w:rsid w:val="000D4BEA"/>
    <w:rsid w:val="000F0B96"/>
    <w:rsid w:val="000F1BE8"/>
    <w:rsid w:val="00100C30"/>
    <w:rsid w:val="00102C2B"/>
    <w:rsid w:val="00114C21"/>
    <w:rsid w:val="00125334"/>
    <w:rsid w:val="00150553"/>
    <w:rsid w:val="001615E7"/>
    <w:rsid w:val="00166A3C"/>
    <w:rsid w:val="00180AF3"/>
    <w:rsid w:val="001843BF"/>
    <w:rsid w:val="00195177"/>
    <w:rsid w:val="00196C3C"/>
    <w:rsid w:val="001A7A8E"/>
    <w:rsid w:val="001B0DF9"/>
    <w:rsid w:val="001B44D2"/>
    <w:rsid w:val="001C4571"/>
    <w:rsid w:val="001C5B1C"/>
    <w:rsid w:val="001D14BE"/>
    <w:rsid w:val="002031A3"/>
    <w:rsid w:val="00204B7E"/>
    <w:rsid w:val="00213BD0"/>
    <w:rsid w:val="00241090"/>
    <w:rsid w:val="00271456"/>
    <w:rsid w:val="0028091B"/>
    <w:rsid w:val="00280D12"/>
    <w:rsid w:val="00284BE4"/>
    <w:rsid w:val="00290B0F"/>
    <w:rsid w:val="002954C3"/>
    <w:rsid w:val="002A5158"/>
    <w:rsid w:val="002A5210"/>
    <w:rsid w:val="002D1E6D"/>
    <w:rsid w:val="002E120E"/>
    <w:rsid w:val="002E27A6"/>
    <w:rsid w:val="00307223"/>
    <w:rsid w:val="00314043"/>
    <w:rsid w:val="00325C11"/>
    <w:rsid w:val="00327701"/>
    <w:rsid w:val="00333279"/>
    <w:rsid w:val="003429B2"/>
    <w:rsid w:val="00346499"/>
    <w:rsid w:val="00383218"/>
    <w:rsid w:val="0038719A"/>
    <w:rsid w:val="00394035"/>
    <w:rsid w:val="003952C0"/>
    <w:rsid w:val="00397968"/>
    <w:rsid w:val="003A1B85"/>
    <w:rsid w:val="003B25D4"/>
    <w:rsid w:val="003B352D"/>
    <w:rsid w:val="003B674A"/>
    <w:rsid w:val="003C089C"/>
    <w:rsid w:val="003E75D3"/>
    <w:rsid w:val="003F58F0"/>
    <w:rsid w:val="003F5F04"/>
    <w:rsid w:val="0041071B"/>
    <w:rsid w:val="00413744"/>
    <w:rsid w:val="00423B1D"/>
    <w:rsid w:val="00443361"/>
    <w:rsid w:val="00445959"/>
    <w:rsid w:val="00471E8E"/>
    <w:rsid w:val="004776BA"/>
    <w:rsid w:val="004813B2"/>
    <w:rsid w:val="004852DE"/>
    <w:rsid w:val="00487FEC"/>
    <w:rsid w:val="0049629F"/>
    <w:rsid w:val="004977B6"/>
    <w:rsid w:val="004A25F1"/>
    <w:rsid w:val="004B0E83"/>
    <w:rsid w:val="004B70D1"/>
    <w:rsid w:val="004C5D15"/>
    <w:rsid w:val="004C5F74"/>
    <w:rsid w:val="004E2C57"/>
    <w:rsid w:val="004E3CE2"/>
    <w:rsid w:val="00511A6E"/>
    <w:rsid w:val="005162CB"/>
    <w:rsid w:val="00525C8B"/>
    <w:rsid w:val="00525F4E"/>
    <w:rsid w:val="005449CA"/>
    <w:rsid w:val="005766AC"/>
    <w:rsid w:val="005777CD"/>
    <w:rsid w:val="00583496"/>
    <w:rsid w:val="00586F8C"/>
    <w:rsid w:val="005920F3"/>
    <w:rsid w:val="0059364F"/>
    <w:rsid w:val="005A7CD2"/>
    <w:rsid w:val="005B429D"/>
    <w:rsid w:val="005C1528"/>
    <w:rsid w:val="005E17D4"/>
    <w:rsid w:val="005F0DCB"/>
    <w:rsid w:val="00605E2D"/>
    <w:rsid w:val="00615282"/>
    <w:rsid w:val="006207BE"/>
    <w:rsid w:val="00623EBC"/>
    <w:rsid w:val="00637B0C"/>
    <w:rsid w:val="00646154"/>
    <w:rsid w:val="00650E7F"/>
    <w:rsid w:val="0065590D"/>
    <w:rsid w:val="0065648E"/>
    <w:rsid w:val="006608E7"/>
    <w:rsid w:val="00662B1F"/>
    <w:rsid w:val="006726D8"/>
    <w:rsid w:val="00684DBB"/>
    <w:rsid w:val="00695250"/>
    <w:rsid w:val="006A7B4E"/>
    <w:rsid w:val="006B2047"/>
    <w:rsid w:val="006C3579"/>
    <w:rsid w:val="006C4155"/>
    <w:rsid w:val="006D1992"/>
    <w:rsid w:val="006D7053"/>
    <w:rsid w:val="006E6D8D"/>
    <w:rsid w:val="007037AE"/>
    <w:rsid w:val="00715F83"/>
    <w:rsid w:val="00725FED"/>
    <w:rsid w:val="007270AD"/>
    <w:rsid w:val="00734A99"/>
    <w:rsid w:val="00737AF3"/>
    <w:rsid w:val="007439BF"/>
    <w:rsid w:val="00750184"/>
    <w:rsid w:val="007509F6"/>
    <w:rsid w:val="00752897"/>
    <w:rsid w:val="00760A1C"/>
    <w:rsid w:val="00760F0A"/>
    <w:rsid w:val="00762712"/>
    <w:rsid w:val="00770568"/>
    <w:rsid w:val="00771768"/>
    <w:rsid w:val="00772F90"/>
    <w:rsid w:val="00773912"/>
    <w:rsid w:val="00777021"/>
    <w:rsid w:val="00785258"/>
    <w:rsid w:val="007B1FBE"/>
    <w:rsid w:val="007C1A67"/>
    <w:rsid w:val="007C28C7"/>
    <w:rsid w:val="007C3BF7"/>
    <w:rsid w:val="007D2FF9"/>
    <w:rsid w:val="007E6EBF"/>
    <w:rsid w:val="007E74A7"/>
    <w:rsid w:val="00814315"/>
    <w:rsid w:val="00814442"/>
    <w:rsid w:val="0083340E"/>
    <w:rsid w:val="008356DD"/>
    <w:rsid w:val="00840981"/>
    <w:rsid w:val="00841EB1"/>
    <w:rsid w:val="0085213D"/>
    <w:rsid w:val="00862A90"/>
    <w:rsid w:val="00865E75"/>
    <w:rsid w:val="00866474"/>
    <w:rsid w:val="0087052C"/>
    <w:rsid w:val="008907D9"/>
    <w:rsid w:val="00892AE2"/>
    <w:rsid w:val="00892F86"/>
    <w:rsid w:val="0089777B"/>
    <w:rsid w:val="008D0BA8"/>
    <w:rsid w:val="00902EBA"/>
    <w:rsid w:val="00913653"/>
    <w:rsid w:val="00913A07"/>
    <w:rsid w:val="009355C3"/>
    <w:rsid w:val="00952768"/>
    <w:rsid w:val="00965A0E"/>
    <w:rsid w:val="009710EA"/>
    <w:rsid w:val="00973D26"/>
    <w:rsid w:val="00977615"/>
    <w:rsid w:val="00984C9E"/>
    <w:rsid w:val="00991019"/>
    <w:rsid w:val="009A2058"/>
    <w:rsid w:val="009B7132"/>
    <w:rsid w:val="009C17D5"/>
    <w:rsid w:val="009C70CA"/>
    <w:rsid w:val="009C77DC"/>
    <w:rsid w:val="009D0606"/>
    <w:rsid w:val="009D2330"/>
    <w:rsid w:val="009D376C"/>
    <w:rsid w:val="009E0292"/>
    <w:rsid w:val="009F2FCC"/>
    <w:rsid w:val="00A15F90"/>
    <w:rsid w:val="00A16610"/>
    <w:rsid w:val="00A169D9"/>
    <w:rsid w:val="00A20012"/>
    <w:rsid w:val="00A267F2"/>
    <w:rsid w:val="00A27017"/>
    <w:rsid w:val="00A31226"/>
    <w:rsid w:val="00A57BED"/>
    <w:rsid w:val="00A66E30"/>
    <w:rsid w:val="00A71A20"/>
    <w:rsid w:val="00A75349"/>
    <w:rsid w:val="00A76B26"/>
    <w:rsid w:val="00A8137F"/>
    <w:rsid w:val="00A873A5"/>
    <w:rsid w:val="00A92DAC"/>
    <w:rsid w:val="00AA2D3E"/>
    <w:rsid w:val="00AB1B6B"/>
    <w:rsid w:val="00AB7641"/>
    <w:rsid w:val="00AD3983"/>
    <w:rsid w:val="00AD574E"/>
    <w:rsid w:val="00AD6FF6"/>
    <w:rsid w:val="00AE091B"/>
    <w:rsid w:val="00AF102A"/>
    <w:rsid w:val="00AF2EB9"/>
    <w:rsid w:val="00B14E7F"/>
    <w:rsid w:val="00B378FE"/>
    <w:rsid w:val="00B52EB9"/>
    <w:rsid w:val="00B54C9C"/>
    <w:rsid w:val="00B65358"/>
    <w:rsid w:val="00B72EB5"/>
    <w:rsid w:val="00B836FF"/>
    <w:rsid w:val="00B94764"/>
    <w:rsid w:val="00BA2918"/>
    <w:rsid w:val="00BA49FF"/>
    <w:rsid w:val="00BB42A8"/>
    <w:rsid w:val="00BE14D7"/>
    <w:rsid w:val="00C02F59"/>
    <w:rsid w:val="00C0596F"/>
    <w:rsid w:val="00C146A1"/>
    <w:rsid w:val="00C1616D"/>
    <w:rsid w:val="00C22F04"/>
    <w:rsid w:val="00C25187"/>
    <w:rsid w:val="00C36C3B"/>
    <w:rsid w:val="00C6018D"/>
    <w:rsid w:val="00C63652"/>
    <w:rsid w:val="00C6757B"/>
    <w:rsid w:val="00C7170B"/>
    <w:rsid w:val="00C72352"/>
    <w:rsid w:val="00C764AB"/>
    <w:rsid w:val="00C76C3B"/>
    <w:rsid w:val="00C85601"/>
    <w:rsid w:val="00C963F5"/>
    <w:rsid w:val="00CD1D2A"/>
    <w:rsid w:val="00CD2679"/>
    <w:rsid w:val="00CF01B0"/>
    <w:rsid w:val="00CF6AD0"/>
    <w:rsid w:val="00D14A3C"/>
    <w:rsid w:val="00D1597C"/>
    <w:rsid w:val="00D2628A"/>
    <w:rsid w:val="00D37FB6"/>
    <w:rsid w:val="00D45175"/>
    <w:rsid w:val="00D56FBA"/>
    <w:rsid w:val="00D7521F"/>
    <w:rsid w:val="00D75F6F"/>
    <w:rsid w:val="00D768A5"/>
    <w:rsid w:val="00D80901"/>
    <w:rsid w:val="00D818F2"/>
    <w:rsid w:val="00D82A19"/>
    <w:rsid w:val="00D952AD"/>
    <w:rsid w:val="00D95960"/>
    <w:rsid w:val="00DA1C20"/>
    <w:rsid w:val="00DA534E"/>
    <w:rsid w:val="00DB56B6"/>
    <w:rsid w:val="00DB783A"/>
    <w:rsid w:val="00DC581D"/>
    <w:rsid w:val="00DD10DA"/>
    <w:rsid w:val="00DD2B6D"/>
    <w:rsid w:val="00DE27B8"/>
    <w:rsid w:val="00DE7BE5"/>
    <w:rsid w:val="00DF367F"/>
    <w:rsid w:val="00DF3963"/>
    <w:rsid w:val="00DF56F7"/>
    <w:rsid w:val="00DF579C"/>
    <w:rsid w:val="00DF61FA"/>
    <w:rsid w:val="00E03240"/>
    <w:rsid w:val="00E22AF4"/>
    <w:rsid w:val="00E23F7F"/>
    <w:rsid w:val="00E3150D"/>
    <w:rsid w:val="00E47928"/>
    <w:rsid w:val="00E55639"/>
    <w:rsid w:val="00E60F10"/>
    <w:rsid w:val="00E71A80"/>
    <w:rsid w:val="00E76DCA"/>
    <w:rsid w:val="00E80467"/>
    <w:rsid w:val="00E92848"/>
    <w:rsid w:val="00EA6A26"/>
    <w:rsid w:val="00ED1C4D"/>
    <w:rsid w:val="00EE7803"/>
    <w:rsid w:val="00F11BD6"/>
    <w:rsid w:val="00F13610"/>
    <w:rsid w:val="00F274B4"/>
    <w:rsid w:val="00F32BB3"/>
    <w:rsid w:val="00F45331"/>
    <w:rsid w:val="00F45345"/>
    <w:rsid w:val="00F57A5D"/>
    <w:rsid w:val="00F635F1"/>
    <w:rsid w:val="00F66E59"/>
    <w:rsid w:val="00FB4BE7"/>
    <w:rsid w:val="00FB7020"/>
    <w:rsid w:val="00FC6B6E"/>
    <w:rsid w:val="00FD3E24"/>
    <w:rsid w:val="00FE447F"/>
    <w:rsid w:val="00FF20BB"/>
    <w:rsid w:val="01153106"/>
    <w:rsid w:val="01251D0B"/>
    <w:rsid w:val="01F6A107"/>
    <w:rsid w:val="026B362F"/>
    <w:rsid w:val="06F3C1EC"/>
    <w:rsid w:val="0A3B89FC"/>
    <w:rsid w:val="0D54313C"/>
    <w:rsid w:val="1106149B"/>
    <w:rsid w:val="11F67AA4"/>
    <w:rsid w:val="163FBBA6"/>
    <w:rsid w:val="17FD0C5A"/>
    <w:rsid w:val="1B36158C"/>
    <w:rsid w:val="1D95DE75"/>
    <w:rsid w:val="1E5DF2D4"/>
    <w:rsid w:val="237D8EAE"/>
    <w:rsid w:val="2414DE26"/>
    <w:rsid w:val="26737978"/>
    <w:rsid w:val="269C66D4"/>
    <w:rsid w:val="27DF0A80"/>
    <w:rsid w:val="2BD24F29"/>
    <w:rsid w:val="303E713F"/>
    <w:rsid w:val="32A27FB4"/>
    <w:rsid w:val="32ADDF4B"/>
    <w:rsid w:val="336CDF40"/>
    <w:rsid w:val="33880181"/>
    <w:rsid w:val="350CFC5C"/>
    <w:rsid w:val="3552819A"/>
    <w:rsid w:val="364B5783"/>
    <w:rsid w:val="39F1F22B"/>
    <w:rsid w:val="3AC1C06A"/>
    <w:rsid w:val="3C3069E4"/>
    <w:rsid w:val="3D1258E0"/>
    <w:rsid w:val="3DAD523F"/>
    <w:rsid w:val="406B8997"/>
    <w:rsid w:val="40C9D19D"/>
    <w:rsid w:val="41ED8426"/>
    <w:rsid w:val="47F5CAF1"/>
    <w:rsid w:val="48E6C028"/>
    <w:rsid w:val="4C8992D4"/>
    <w:rsid w:val="4CC79B86"/>
    <w:rsid w:val="4E26E3F0"/>
    <w:rsid w:val="4F370754"/>
    <w:rsid w:val="4F9023F8"/>
    <w:rsid w:val="52ABF0A3"/>
    <w:rsid w:val="596CFFA7"/>
    <w:rsid w:val="5CD260A4"/>
    <w:rsid w:val="5DC2B493"/>
    <w:rsid w:val="6875DD9F"/>
    <w:rsid w:val="6B1F766A"/>
    <w:rsid w:val="6EC4B3B0"/>
    <w:rsid w:val="726DACDE"/>
    <w:rsid w:val="73B2783C"/>
    <w:rsid w:val="79EDDA25"/>
    <w:rsid w:val="7A6567C7"/>
    <w:rsid w:val="7B13AC78"/>
    <w:rsid w:val="7E2A3B1C"/>
    <w:rsid w:val="7F6A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0A6E5"/>
  <w15:chartTrackingRefBased/>
  <w15:docId w15:val="{3D8B5441-C7DA-4CC1-AA61-C68702C7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A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A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A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A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A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A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2AE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2AE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892AE2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2AE2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892AE2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92AE2"/>
    <w:rPr>
      <w:rFonts w:ascii="Aptos" w:hAnsi="Aptos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F45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3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3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331"/>
    <w:rPr>
      <w:rFonts w:ascii="Segoe UI" w:hAnsi="Segoe UI" w:cs="Segoe UI"/>
      <w:sz w:val="18"/>
      <w:szCs w:val="18"/>
    </w:rPr>
  </w:style>
  <w:style w:type="character" w:customStyle="1" w:styleId="id-label">
    <w:name w:val="id-label"/>
    <w:basedOn w:val="DefaultParagraphFont"/>
    <w:rsid w:val="00325C11"/>
  </w:style>
  <w:style w:type="character" w:styleId="Strong">
    <w:name w:val="Strong"/>
    <w:basedOn w:val="DefaultParagraphFont"/>
    <w:uiPriority w:val="22"/>
    <w:qFormat/>
    <w:rsid w:val="00325C11"/>
    <w:rPr>
      <w:b/>
      <w:bCs/>
    </w:rPr>
  </w:style>
  <w:style w:type="character" w:customStyle="1" w:styleId="citation-part">
    <w:name w:val="citation-part"/>
    <w:basedOn w:val="DefaultParagraphFont"/>
    <w:rsid w:val="00DE27B8"/>
  </w:style>
  <w:style w:type="character" w:customStyle="1" w:styleId="docsum-pmid">
    <w:name w:val="docsum-pmid"/>
    <w:basedOn w:val="DefaultParagraphFont"/>
    <w:rsid w:val="00DE27B8"/>
  </w:style>
  <w:style w:type="paragraph" w:styleId="NormalWeb">
    <w:name w:val="Normal (Web)"/>
    <w:basedOn w:val="Normal"/>
    <w:uiPriority w:val="99"/>
    <w:semiHidden/>
    <w:unhideWhenUsed/>
    <w:rsid w:val="0089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65590D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E27A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27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27A6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8143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4315"/>
  </w:style>
  <w:style w:type="paragraph" w:styleId="Footer">
    <w:name w:val="footer"/>
    <w:basedOn w:val="Normal"/>
    <w:link w:val="FooterChar"/>
    <w:uiPriority w:val="99"/>
    <w:semiHidden/>
    <w:unhideWhenUsed/>
    <w:rsid w:val="008143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4315"/>
  </w:style>
  <w:style w:type="character" w:styleId="Emphasis">
    <w:name w:val="Emphasis"/>
    <w:basedOn w:val="DefaultParagraphFont"/>
    <w:uiPriority w:val="20"/>
    <w:qFormat/>
    <w:rsid w:val="004E2C57"/>
    <w:rPr>
      <w:i/>
      <w:iCs/>
    </w:rPr>
  </w:style>
  <w:style w:type="character" w:customStyle="1" w:styleId="period">
    <w:name w:val="period"/>
    <w:basedOn w:val="DefaultParagraphFont"/>
    <w:rsid w:val="00C76C3B"/>
  </w:style>
  <w:style w:type="character" w:customStyle="1" w:styleId="cit">
    <w:name w:val="cit"/>
    <w:basedOn w:val="DefaultParagraphFont"/>
    <w:rsid w:val="00C76C3B"/>
  </w:style>
  <w:style w:type="character" w:styleId="LineNumber">
    <w:name w:val="line number"/>
    <w:basedOn w:val="DefaultParagraphFont"/>
    <w:uiPriority w:val="99"/>
    <w:semiHidden/>
    <w:unhideWhenUsed/>
    <w:rsid w:val="00C14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5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8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1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57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3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7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15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9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2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6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5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6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8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69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9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9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1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0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9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7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6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3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1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9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89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4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0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1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9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8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2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2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2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83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6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9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3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2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1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1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7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83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8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34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9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3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74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7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0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9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8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1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76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50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9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0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3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8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1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3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5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58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9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9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0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4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3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9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7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10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7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5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5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4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53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0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06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8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9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1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0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1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16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7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42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7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3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3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4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5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9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5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4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5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6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8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1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3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9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8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4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7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6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3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7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7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6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5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3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2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79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8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7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8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0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5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7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1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5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4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5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8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5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8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7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0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0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4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6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4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9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5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50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1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0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4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93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6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8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5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2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4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0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68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1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7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01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5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6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3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2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6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4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3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04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7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1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5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0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4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8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1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2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6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2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9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63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8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4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5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7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6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7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94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6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5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1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79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8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6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8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3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1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7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4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1182/blood.V128.22.5319.5319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d6b8a9-7301-4185-8faa-bfa6b8cb7c2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F0A98A7AEA84F802241A48DFC3AEB" ma:contentTypeVersion="15" ma:contentTypeDescription="Create a new document." ma:contentTypeScope="" ma:versionID="0fbbe7ef4f2e2cbbd001ccf975e5ab82">
  <xsd:schema xmlns:xsd="http://www.w3.org/2001/XMLSchema" xmlns:xs="http://www.w3.org/2001/XMLSchema" xmlns:p="http://schemas.microsoft.com/office/2006/metadata/properties" xmlns:ns3="b0d6b8a9-7301-4185-8faa-bfa6b8cb7c2c" xmlns:ns4="213848c5-c363-4297-b488-8c18c4853d5d" targetNamespace="http://schemas.microsoft.com/office/2006/metadata/properties" ma:root="true" ma:fieldsID="284a6da61a2eacdef394b575ac34f1ae" ns3:_="" ns4:_="">
    <xsd:import namespace="b0d6b8a9-7301-4185-8faa-bfa6b8cb7c2c"/>
    <xsd:import namespace="213848c5-c363-4297-b488-8c18c4853d5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6b8a9-7301-4185-8faa-bfa6b8cb7c2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48c5-c363-4297-b488-8c18c4853d5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65106-AC2C-4925-88F0-DDE44DC9B92D}">
  <ds:schemaRefs>
    <ds:schemaRef ds:uri="http://schemas.microsoft.com/office/2006/metadata/properties"/>
    <ds:schemaRef ds:uri="http://schemas.microsoft.com/office/infopath/2007/PartnerControls"/>
    <ds:schemaRef ds:uri="b0d6b8a9-7301-4185-8faa-bfa6b8cb7c2c"/>
  </ds:schemaRefs>
</ds:datastoreItem>
</file>

<file path=customXml/itemProps2.xml><?xml version="1.0" encoding="utf-8"?>
<ds:datastoreItem xmlns:ds="http://schemas.openxmlformats.org/officeDocument/2006/customXml" ds:itemID="{4D0AAE76-060D-40F7-A1EE-31740E782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6b8a9-7301-4185-8faa-bfa6b8cb7c2c"/>
    <ds:schemaRef ds:uri="213848c5-c363-4297-b488-8c18c4853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06D21B-3614-446F-926E-71CE58B11D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27D4FC-A665-4311-926E-951B7F5CE59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Hoerschgen, Kayla M</dc:creator>
  <cp:keywords/>
  <dc:description/>
  <cp:lastModifiedBy>Ronaghy, Arash</cp:lastModifiedBy>
  <cp:revision>4</cp:revision>
  <dcterms:created xsi:type="dcterms:W3CDTF">2026-04-20T10:32:00Z</dcterms:created>
  <dcterms:modified xsi:type="dcterms:W3CDTF">2026-04-20T10:37:00Z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0x010100FC7F0A98A7AEA84F802241A48DFC3AEB</vt:lpwstr>
  </property>
</Properties>
</file>