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451A11" w14:textId="77777777" w:rsidR="00332BF5" w:rsidRPr="00D41112" w:rsidRDefault="00332BF5" w:rsidP="00332BF5">
      <w:pPr>
        <w:spacing w:after="0" w:line="276" w:lineRule="auto"/>
        <w:rPr>
          <w:rFonts w:ascii="Arial" w:hAnsi="Arial" w:cs="Arial"/>
          <w:i/>
          <w:sz w:val="20"/>
        </w:rPr>
      </w:pPr>
      <m:oMathPara>
        <m:oMathParaPr>
          <m:jc m:val="center"/>
        </m:oMathParaPr>
        <m:oMath>
          <m:r>
            <w:rPr>
              <w:rFonts w:ascii="Cambria Math" w:hAnsi="Cambria Math" w:cs="Arial"/>
              <w:sz w:val="20"/>
            </w:rPr>
            <m:t>mRNA expression level =expression density ×expression intensity</m:t>
          </m:r>
        </m:oMath>
      </m:oMathPara>
    </w:p>
    <w:p w14:paraId="5105C834" w14:textId="77777777" w:rsidR="00332BF5" w:rsidRPr="00D41112" w:rsidRDefault="00332BF5" w:rsidP="00332BF5">
      <w:pPr>
        <w:spacing w:after="0" w:line="276" w:lineRule="auto"/>
        <w:rPr>
          <w:rFonts w:ascii="Arial" w:hAnsi="Arial" w:cs="Arial"/>
          <w:i/>
          <w:sz w:val="20"/>
        </w:rPr>
      </w:pPr>
      <m:oMathPara>
        <m:oMathParaPr>
          <m:jc m:val="center"/>
        </m:oMathParaPr>
        <m:oMath>
          <m:r>
            <w:rPr>
              <w:rFonts w:ascii="Cambria Math" w:hAnsi="Cambria Math" w:cs="Arial"/>
              <w:sz w:val="20"/>
            </w:rPr>
            <m:t xml:space="preserve">Expression density = </m:t>
          </m:r>
          <m:f>
            <m:fPr>
              <m:ctrlPr>
                <w:rPr>
                  <w:rFonts w:ascii="Cambria Math" w:hAnsi="Cambria Math" w:cs="Arial"/>
                  <w:i/>
                  <w:sz w:val="20"/>
                </w:rPr>
              </m:ctrlPr>
            </m:fPr>
            <m:num>
              <m:r>
                <w:rPr>
                  <w:rFonts w:ascii="Cambria Math" w:hAnsi="Cambria Math" w:cs="Arial"/>
                  <w:sz w:val="20"/>
                </w:rPr>
                <m:t xml:space="preserve">   </m:t>
              </m:r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hAnsi="Cambria Math" w:cs="Arial"/>
                      <w:i/>
                      <w:sz w:val="20"/>
                    </w:rPr>
                  </m:ctrlPr>
                </m:naryPr>
                <m:sub/>
                <m:sup/>
                <m:e>
                  <m:r>
                    <w:rPr>
                      <w:rFonts w:ascii="Cambria Math" w:hAnsi="Cambria Math" w:cs="Arial"/>
                      <w:sz w:val="20"/>
                    </w:rPr>
                    <m:t xml:space="preserve">expressing pixel  in ROI  </m:t>
                  </m:r>
                </m:e>
              </m:nary>
            </m:num>
            <m:den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hAnsi="Cambria Math" w:cs="Arial"/>
                      <w:i/>
                      <w:sz w:val="20"/>
                    </w:rPr>
                  </m:ctrlPr>
                </m:naryPr>
                <m:sub/>
                <m:sup/>
                <m:e>
                  <m:r>
                    <w:rPr>
                      <w:rFonts w:ascii="Cambria Math" w:hAnsi="Cambria Math" w:cs="Arial"/>
                      <w:sz w:val="20"/>
                    </w:rPr>
                    <m:t>all pixels</m:t>
                  </m:r>
                </m:e>
              </m:nary>
              <m:r>
                <w:rPr>
                  <w:rFonts w:ascii="Cambria Math" w:hAnsi="Cambria Math" w:cs="Arial"/>
                  <w:sz w:val="20"/>
                </w:rPr>
                <m:t xml:space="preserve"> in ROI</m:t>
              </m:r>
            </m:den>
          </m:f>
        </m:oMath>
      </m:oMathPara>
    </w:p>
    <w:p w14:paraId="65DE5E69" w14:textId="77777777" w:rsidR="00332BF5" w:rsidRPr="00D41112" w:rsidRDefault="00332BF5" w:rsidP="00332BF5">
      <w:pPr>
        <w:spacing w:after="0" w:line="276" w:lineRule="auto"/>
        <w:rPr>
          <w:rFonts w:ascii="Arial" w:hAnsi="Arial" w:cs="Arial"/>
          <w:sz w:val="20"/>
        </w:rPr>
      </w:pPr>
      <m:oMathPara>
        <m:oMathParaPr>
          <m:jc m:val="center"/>
        </m:oMathParaPr>
        <m:oMath>
          <m:r>
            <w:rPr>
              <w:rFonts w:ascii="Cambria Math" w:hAnsi="Cambria Math" w:cs="Arial"/>
              <w:sz w:val="20"/>
            </w:rPr>
            <m:t xml:space="preserve">Expression intensity = </m:t>
          </m:r>
          <m:f>
            <m:fPr>
              <m:ctrlPr>
                <w:rPr>
                  <w:rFonts w:ascii="Cambria Math" w:hAnsi="Cambria Math" w:cs="Arial"/>
                  <w:i/>
                  <w:sz w:val="20"/>
                </w:rPr>
              </m:ctrlPr>
            </m:fPr>
            <m:num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hAnsi="Cambria Math" w:cs="Arial"/>
                      <w:i/>
                      <w:sz w:val="20"/>
                    </w:rPr>
                  </m:ctrlPr>
                </m:naryPr>
                <m:sub/>
                <m:sup/>
                <m:e>
                  <m:r>
                    <w:rPr>
                      <w:rFonts w:ascii="Cambria Math" w:hAnsi="Cambria Math" w:cs="Arial"/>
                      <w:sz w:val="20"/>
                    </w:rPr>
                    <m:t>expressing pixel intensity</m:t>
                  </m:r>
                </m:e>
              </m:nary>
            </m:num>
            <m:den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hAnsi="Cambria Math" w:cs="Arial"/>
                      <w:i/>
                      <w:sz w:val="20"/>
                    </w:rPr>
                  </m:ctrlPr>
                </m:naryPr>
                <m:sub/>
                <m:sup/>
                <m:e>
                  <m:r>
                    <w:rPr>
                      <w:rFonts w:ascii="Cambria Math" w:hAnsi="Cambria Math" w:cs="Arial"/>
                      <w:sz w:val="20"/>
                    </w:rPr>
                    <m:t>expressing pixels</m:t>
                  </m:r>
                </m:e>
              </m:nary>
            </m:den>
          </m:f>
        </m:oMath>
      </m:oMathPara>
    </w:p>
    <w:p w14:paraId="1F418448" w14:textId="77777777" w:rsidR="00E95803" w:rsidRDefault="00E95803">
      <w:bookmarkStart w:id="0" w:name="_GoBack"/>
      <w:bookmarkEnd w:id="0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BF5"/>
    <w:rsid w:val="00332BF5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424CF3"/>
  <w15:chartTrackingRefBased/>
  <w15:docId w15:val="{D2F5369D-627A-434A-8060-70F068252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2BF5"/>
    <w:rPr>
      <w:rFonts w:eastAsiaTheme="minorEastAsia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2020-04-02T02:49:00Z</dcterms:created>
  <dcterms:modified xsi:type="dcterms:W3CDTF">2020-04-02T02:50:00Z</dcterms:modified>
</cp:coreProperties>
</file>