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05E5B" w14:textId="77777777" w:rsidR="006D2AC0" w:rsidRDefault="006D2AC0" w:rsidP="006D2AC0">
      <w:pPr>
        <w:rPr>
          <w:rFonts w:ascii="Times New Roman" w:eastAsia="宋体" w:hAnsi="Times New Roman" w:cs="Times New Roman"/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334E6" wp14:editId="2FB124FC">
                <wp:simplePos x="0" y="0"/>
                <wp:positionH relativeFrom="margin">
                  <wp:posOffset>-914400</wp:posOffset>
                </wp:positionH>
                <wp:positionV relativeFrom="paragraph">
                  <wp:posOffset>196850</wp:posOffset>
                </wp:positionV>
                <wp:extent cx="6483350" cy="25400"/>
                <wp:effectExtent l="0" t="0" r="31750" b="31750"/>
                <wp:wrapNone/>
                <wp:docPr id="20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3350" cy="2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C9AE0" id="直接连接符 20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in,15.5pt" to="438.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Table 2:</w:t>
      </w:r>
      <w:r>
        <w:rPr>
          <w:rFonts w:ascii="宋体" w:hAnsi="宋体" w:hint="eastAsia"/>
          <w:b/>
        </w:rPr>
        <w:t xml:space="preserve"> </w:t>
      </w:r>
      <w:r>
        <w:rPr>
          <w:rFonts w:ascii="Times New Roman" w:eastAsia="宋体" w:hAnsi="Times New Roman" w:cs="Times New Roman"/>
          <w:b/>
          <w:szCs w:val="21"/>
        </w:rPr>
        <w:t>Clinical characteristics of patients according to p53 mutation and expression</w:t>
      </w:r>
    </w:p>
    <w:p w14:paraId="1840951D" w14:textId="77777777" w:rsidR="006D2AC0" w:rsidRDefault="006D2AC0" w:rsidP="006D2AC0">
      <w:pPr>
        <w:ind w:left="840" w:firstLine="420"/>
        <w:rPr>
          <w:rFonts w:ascii="Times New Roman" w:eastAsia="宋体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4B1B0" wp14:editId="1581741F">
                <wp:simplePos x="0" y="0"/>
                <wp:positionH relativeFrom="column">
                  <wp:posOffset>2330450</wp:posOffset>
                </wp:positionH>
                <wp:positionV relativeFrom="paragraph">
                  <wp:posOffset>24130</wp:posOffset>
                </wp:positionV>
                <wp:extent cx="12700" cy="4561840"/>
                <wp:effectExtent l="0" t="0" r="25400" b="29210"/>
                <wp:wrapNone/>
                <wp:docPr id="26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" cy="45618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65CAB" id="直接连接符 2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5pt,1.9pt" to="184.5pt,3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0922B" wp14:editId="08044B59">
                <wp:simplePos x="0" y="0"/>
                <wp:positionH relativeFrom="margin">
                  <wp:posOffset>-431800</wp:posOffset>
                </wp:positionH>
                <wp:positionV relativeFrom="paragraph">
                  <wp:posOffset>189230</wp:posOffset>
                </wp:positionV>
                <wp:extent cx="6013450" cy="31750"/>
                <wp:effectExtent l="0" t="0" r="25400" b="25400"/>
                <wp:wrapNone/>
                <wp:docPr id="24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3450" cy="31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E23A7" id="直接连接符 24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4pt,14.9pt" to="439.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imes New Roman" w:eastAsia="宋体" w:hAnsi="Times New Roman" w:cs="Times New Roman"/>
        </w:rPr>
        <w:t>p53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 xml:space="preserve">P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value</w:t>
      </w:r>
    </w:p>
    <w:p w14:paraId="00A53B07" w14:textId="77777777" w:rsidR="006D2AC0" w:rsidRDefault="006D2AC0" w:rsidP="006D2AC0">
      <w:pPr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</w:rPr>
        <w:t>nonsense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missense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wild type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mutation vs.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missense vs.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no expression vs.</w:t>
      </w:r>
    </w:p>
    <w:p w14:paraId="5DD62594" w14:textId="77777777" w:rsidR="006D2AC0" w:rsidRDefault="006D2AC0" w:rsidP="006D2AC0">
      <w:pPr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color w:val="000000" w:themeColor="text1"/>
          <w:szCs w:val="21"/>
        </w:rPr>
        <w:t>(N=70)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(N=43)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(N=59)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wild type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nonsense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expression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B5300" wp14:editId="3E3BED48">
                <wp:simplePos x="0" y="0"/>
                <wp:positionH relativeFrom="margin">
                  <wp:posOffset>-304800</wp:posOffset>
                </wp:positionH>
                <wp:positionV relativeFrom="paragraph">
                  <wp:posOffset>184150</wp:posOffset>
                </wp:positionV>
                <wp:extent cx="5854700" cy="38100"/>
                <wp:effectExtent l="0" t="0" r="31750" b="19050"/>
                <wp:wrapNone/>
                <wp:docPr id="21" name="直接连接符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54700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1C29B" id="直接连接符 21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4pt,14.5pt" to="43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7B6C74C8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</w:rPr>
      </w:pPr>
    </w:p>
    <w:p w14:paraId="0AC9160B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</w:rPr>
        <w:t>Age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  <w:szCs w:val="21"/>
        </w:rPr>
        <w:t>0.2432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0.7571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0.2187</w:t>
      </w:r>
    </w:p>
    <w:p w14:paraId="5F5F615C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≤40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8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12</w:t>
      </w:r>
    </w:p>
    <w:p w14:paraId="6926FD8E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41–60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42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23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26</w:t>
      </w:r>
    </w:p>
    <w:p w14:paraId="17DA2973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≥61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18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12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21</w:t>
      </w:r>
    </w:p>
    <w:p w14:paraId="2774D3BB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Tumor size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0.8000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0.7409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0.8012</w:t>
      </w:r>
    </w:p>
    <w:p w14:paraId="47EB7431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≤2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37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32</w:t>
      </w:r>
    </w:p>
    <w:p w14:paraId="2ED54BAD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2–5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29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21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25</w:t>
      </w:r>
    </w:p>
    <w:p w14:paraId="47C4F773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&gt;5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4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2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2</w:t>
      </w:r>
    </w:p>
    <w:p w14:paraId="6A55DB2E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Lymph node metastasis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0.6268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0.8434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0.6367</w:t>
      </w:r>
    </w:p>
    <w:p w14:paraId="7AC65CD5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Absent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43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25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33</w:t>
      </w:r>
    </w:p>
    <w:p w14:paraId="26E45184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Present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27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18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26</w:t>
      </w:r>
    </w:p>
    <w:p w14:paraId="2017EB6E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</w:rPr>
        <w:t>Histological grade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0.0297*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0.0177*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0.7266</w:t>
      </w:r>
    </w:p>
    <w:p w14:paraId="50AF9076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</w:rPr>
      </w:pPr>
      <w:r>
        <w:rPr>
          <w:rFonts w:ascii="Times New Roman" w:hAnsi="Times New Roman"/>
        </w:rPr>
        <w:t>II</w:t>
      </w:r>
      <w:r>
        <w:rPr>
          <w:rFonts w:ascii="宋体" w:eastAsia="宋体" w:hAnsi="宋体" w:cs="Times New Roman" w:hint="eastAsia"/>
        </w:rPr>
        <w:tab/>
      </w:r>
      <w:r>
        <w:rPr>
          <w:rFonts w:ascii="宋体" w:eastAsia="宋体" w:hAnsi="宋体" w:cs="Times New Roman" w:hint="eastAsia"/>
        </w:rPr>
        <w:tab/>
      </w:r>
      <w:r>
        <w:rPr>
          <w:rFonts w:ascii="宋体" w:eastAsia="宋体" w:hAnsi="宋体" w:cs="Times New Roman" w:hint="eastAsia"/>
        </w:rPr>
        <w:tab/>
      </w:r>
      <w:r>
        <w:rPr>
          <w:rFonts w:ascii="宋体" w:eastAsia="宋体" w:hAnsi="宋体" w:cs="Times New Roman" w:hint="eastAsia"/>
        </w:rPr>
        <w:tab/>
      </w:r>
      <w:r>
        <w:rPr>
          <w:rFonts w:ascii="宋体" w:eastAsia="宋体" w:hAnsi="宋体" w:cs="Times New Roman" w:hint="eastAsia"/>
        </w:rPr>
        <w:tab/>
      </w:r>
      <w:r>
        <w:rPr>
          <w:rFonts w:ascii="Times New Roman" w:eastAsia="宋体" w:hAnsi="Times New Roman" w:cs="Times New Roman"/>
        </w:rPr>
        <w:t>20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4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22</w:t>
      </w:r>
    </w:p>
    <w:p w14:paraId="7A45CCDD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III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50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39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37</w:t>
      </w:r>
    </w:p>
    <w:p w14:paraId="62D13DDC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Ki67 index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0.7375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0.4049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0.5306</w:t>
      </w:r>
    </w:p>
    <w:p w14:paraId="103EF944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≤14%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5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4</w:t>
      </w:r>
    </w:p>
    <w:p w14:paraId="5AED5F19" w14:textId="77777777" w:rsidR="006D2AC0" w:rsidRDefault="006D2AC0" w:rsidP="006D2AC0">
      <w:pPr>
        <w:ind w:leftChars="-700" w:left="-1470"/>
        <w:jc w:val="left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ACB89" wp14:editId="652EFB38">
                <wp:simplePos x="0" y="0"/>
                <wp:positionH relativeFrom="margin">
                  <wp:posOffset>-927100</wp:posOffset>
                </wp:positionH>
                <wp:positionV relativeFrom="paragraph">
                  <wp:posOffset>201930</wp:posOffset>
                </wp:positionV>
                <wp:extent cx="6534150" cy="25400"/>
                <wp:effectExtent l="0" t="0" r="19050" b="31750"/>
                <wp:wrapNone/>
                <wp:docPr id="22" name="直接连接符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34150" cy="2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28C55" id="直接连接符 22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3pt,15.9pt" to="441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imes New Roman" w:eastAsia="宋体" w:hAnsi="Times New Roman" w:cs="Times New Roman"/>
          <w:szCs w:val="21"/>
        </w:rPr>
        <w:t>&gt;14%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65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42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55</w:t>
      </w:r>
    </w:p>
    <w:p w14:paraId="5F66212A" w14:textId="77777777" w:rsidR="006D2AC0" w:rsidRDefault="006D2AC0" w:rsidP="006D2AC0">
      <w:pPr>
        <w:ind w:leftChars="-700" w:left="-1470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*</w:t>
      </w:r>
      <w:r>
        <w:rPr>
          <w:rFonts w:ascii="Times New Roman" w:eastAsia="宋体" w:hAnsi="Times New Roman" w:cs="Times New Roman"/>
          <w:sz w:val="18"/>
          <w:szCs w:val="18"/>
        </w:rPr>
        <w:t xml:space="preserve"> Significant difference</w:t>
      </w:r>
    </w:p>
    <w:p w14:paraId="6C13355A" w14:textId="77777777" w:rsidR="006D2AC0" w:rsidRDefault="006D2AC0" w:rsidP="006D2AC0">
      <w:pPr>
        <w:rPr>
          <w:rFonts w:ascii="Times New Roman" w:hAnsi="Times New Roman"/>
          <w:sz w:val="18"/>
        </w:rPr>
      </w:pPr>
    </w:p>
    <w:p w14:paraId="37F2A985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735E157A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7B6AD211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4C09D3FB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30161D20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5B681F67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448996E6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6D6EBF48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4CAD232B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292B05C2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7288B4D9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018ECCB7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5E5040E6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47D6AF24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1209D97D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1EE948FC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76A1A457" w14:textId="77777777" w:rsidR="006D2AC0" w:rsidRDefault="006D2AC0" w:rsidP="006D2AC0">
      <w:pPr>
        <w:rPr>
          <w:rFonts w:ascii="Times New Roman" w:eastAsia="宋体" w:hAnsi="Times New Roman" w:cs="Times New Roman"/>
          <w:szCs w:val="21"/>
        </w:rPr>
      </w:pPr>
    </w:p>
    <w:p w14:paraId="37208168" w14:textId="77777777" w:rsidR="00E42D1B" w:rsidRDefault="00E42D1B">
      <w:pPr>
        <w:rPr>
          <w:rFonts w:hint="eastAsia"/>
        </w:rPr>
      </w:pPr>
    </w:p>
    <w:sectPr w:rsidR="00E42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BAC55" w14:textId="77777777" w:rsidR="00B81CF8" w:rsidRDefault="00B81CF8" w:rsidP="006D2AC0">
      <w:r>
        <w:separator/>
      </w:r>
    </w:p>
  </w:endnote>
  <w:endnote w:type="continuationSeparator" w:id="0">
    <w:p w14:paraId="74280343" w14:textId="77777777" w:rsidR="00B81CF8" w:rsidRDefault="00B81CF8" w:rsidP="006D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F0034" w14:textId="77777777" w:rsidR="00B81CF8" w:rsidRDefault="00B81CF8" w:rsidP="006D2AC0">
      <w:r>
        <w:separator/>
      </w:r>
    </w:p>
  </w:footnote>
  <w:footnote w:type="continuationSeparator" w:id="0">
    <w:p w14:paraId="0F5B7413" w14:textId="77777777" w:rsidR="00B81CF8" w:rsidRDefault="00B81CF8" w:rsidP="006D2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C3"/>
    <w:rsid w:val="001032C3"/>
    <w:rsid w:val="006D2AC0"/>
    <w:rsid w:val="00B81CF8"/>
    <w:rsid w:val="00E4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06CED"/>
  <w15:chartTrackingRefBased/>
  <w15:docId w15:val="{E2234C77-206E-407D-BD7C-EA66DF9A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A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A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2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A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宾</dc:creator>
  <cp:keywords/>
  <dc:description/>
  <cp:lastModifiedBy>王 宾</cp:lastModifiedBy>
  <cp:revision>2</cp:revision>
  <dcterms:created xsi:type="dcterms:W3CDTF">2021-11-02T05:17:00Z</dcterms:created>
  <dcterms:modified xsi:type="dcterms:W3CDTF">2021-11-02T05:18:00Z</dcterms:modified>
</cp:coreProperties>
</file>