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1184" w14:textId="20DC04A1" w:rsidR="00C053B8" w:rsidRPr="003007E9" w:rsidRDefault="00C053B8" w:rsidP="00C053B8">
      <w:pPr>
        <w:pStyle w:val="Prrafodelista"/>
        <w:ind w:left="0"/>
        <w:rPr>
          <w:rFonts w:ascii="Arial Narrow" w:hAnsi="Arial Narrow"/>
          <w:b/>
          <w:bCs/>
          <w:sz w:val="24"/>
          <w:szCs w:val="24"/>
          <w:lang w:val="en-US"/>
        </w:rPr>
      </w:pPr>
      <w:bookmarkStart w:id="0" w:name="_Hlk207049245"/>
      <w:r w:rsidRPr="003007E9">
        <w:rPr>
          <w:rFonts w:ascii="Arial Narrow" w:eastAsia="Calibri" w:hAnsi="Arial Narrow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C1B7D">
        <w:rPr>
          <w:rFonts w:ascii="Arial Narrow" w:eastAsia="Calibri" w:hAnsi="Arial Narrow" w:cs="Times New Roman"/>
          <w:b/>
          <w:bCs/>
          <w:kern w:val="0"/>
          <w:sz w:val="24"/>
          <w:szCs w:val="24"/>
          <w:lang w:val="en-US"/>
          <w14:ligatures w14:val="none"/>
        </w:rPr>
        <w:t>6</w:t>
      </w:r>
      <w:r w:rsidRPr="003007E9">
        <w:rPr>
          <w:rFonts w:ascii="Arial Narrow" w:eastAsia="Calibri" w:hAnsi="Arial Narrow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. Transfer factor of </w:t>
      </w:r>
      <w:r w:rsidR="00BD2198" w:rsidRPr="003007E9">
        <w:rPr>
          <w:rFonts w:ascii="Arial Narrow" w:eastAsia="Calibri" w:hAnsi="Arial Narrow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Juniperus deppeana</w:t>
      </w:r>
      <w:r w:rsidRPr="003007E9">
        <w:rPr>
          <w:rFonts w:ascii="Arial Narrow" w:eastAsia="Calibri" w:hAnsi="Arial Narrow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in the different sites studied in Taxco, Guerrero.</w:t>
      </w:r>
    </w:p>
    <w:tbl>
      <w:tblPr>
        <w:tblW w:w="6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357"/>
        <w:gridCol w:w="742"/>
        <w:gridCol w:w="742"/>
        <w:gridCol w:w="742"/>
        <w:gridCol w:w="742"/>
        <w:gridCol w:w="742"/>
      </w:tblGrid>
      <w:tr w:rsidR="00C053B8" w:rsidRPr="00EC3E28" w14:paraId="6EECEB99" w14:textId="77777777" w:rsidTr="00364E97">
        <w:trPr>
          <w:trHeight w:val="330"/>
          <w:jc w:val="center"/>
        </w:trPr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1EE3C6" w14:textId="4C324163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  <w:t>Sites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14EF35" w14:textId="4F90A0D1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  <w:t>Substrates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299AA5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Pb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1E9657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Zn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7A5EC0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Cu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91A8BD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Fe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035551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Mn</w:t>
            </w:r>
          </w:p>
        </w:tc>
      </w:tr>
      <w:tr w:rsidR="00C053B8" w:rsidRPr="00EC3E28" w14:paraId="7EC7B533" w14:textId="77777777" w:rsidTr="00364E97">
        <w:trPr>
          <w:trHeight w:val="479"/>
          <w:jc w:val="center"/>
        </w:trPr>
        <w:tc>
          <w:tcPr>
            <w:tcW w:w="149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217515C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 pond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a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C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oncha”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98E4CE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(CT)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</w:tcPr>
          <w:p w14:paraId="3B8E7705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</w:tcPr>
          <w:p w14:paraId="6378DFE5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.01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</w:tcPr>
          <w:p w14:paraId="2F322F4E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</w:tcPr>
          <w:p w14:paraId="334D9861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eastAsia="es-MX"/>
              </w:rPr>
              <w:t>.</w:t>
            </w:r>
            <w:r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eastAsia="es-MX"/>
              </w:rPr>
              <w:t>44</w:t>
            </w:r>
          </w:p>
        </w:tc>
        <w:tc>
          <w:tcPr>
            <w:tcW w:w="742" w:type="dxa"/>
            <w:tcBorders>
              <w:top w:val="single" w:sz="4" w:space="0" w:color="auto"/>
            </w:tcBorders>
            <w:noWrap/>
            <w:vAlign w:val="center"/>
          </w:tcPr>
          <w:p w14:paraId="42DBA14C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1</w:t>
            </w:r>
          </w:p>
        </w:tc>
      </w:tr>
      <w:tr w:rsidR="00C053B8" w:rsidRPr="00EC3E28" w14:paraId="448C38E7" w14:textId="77777777" w:rsidTr="00364E97">
        <w:trPr>
          <w:trHeight w:val="386"/>
          <w:jc w:val="center"/>
        </w:trPr>
        <w:tc>
          <w:tcPr>
            <w:tcW w:w="1493" w:type="dxa"/>
            <w:vMerge/>
            <w:vAlign w:val="center"/>
            <w:hideMark/>
          </w:tcPr>
          <w:p w14:paraId="4E7F6880" w14:textId="77777777" w:rsidR="00C053B8" w:rsidRPr="00EC3E28" w:rsidRDefault="00C053B8" w:rsidP="00364E97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</w:p>
        </w:tc>
        <w:tc>
          <w:tcPr>
            <w:tcW w:w="1357" w:type="dxa"/>
            <w:vAlign w:val="center"/>
            <w:hideMark/>
          </w:tcPr>
          <w:p w14:paraId="08D8E3D3" w14:textId="77777777" w:rsidR="00C053B8" w:rsidRPr="002D6CB3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(CS)</w:t>
            </w:r>
          </w:p>
        </w:tc>
        <w:tc>
          <w:tcPr>
            <w:tcW w:w="742" w:type="dxa"/>
            <w:noWrap/>
            <w:vAlign w:val="center"/>
            <w:hideMark/>
          </w:tcPr>
          <w:p w14:paraId="03A8C9A8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noWrap/>
            <w:vAlign w:val="center"/>
            <w:hideMark/>
          </w:tcPr>
          <w:p w14:paraId="7D4CE7C0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noWrap/>
            <w:vAlign w:val="center"/>
            <w:hideMark/>
          </w:tcPr>
          <w:p w14:paraId="0A63BA06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.01</w:t>
            </w:r>
          </w:p>
        </w:tc>
        <w:tc>
          <w:tcPr>
            <w:tcW w:w="742" w:type="dxa"/>
            <w:noWrap/>
            <w:vAlign w:val="center"/>
            <w:hideMark/>
          </w:tcPr>
          <w:p w14:paraId="2EE422AA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noWrap/>
            <w:vAlign w:val="center"/>
            <w:hideMark/>
          </w:tcPr>
          <w:p w14:paraId="0112AD3A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C053B8" w:rsidRPr="00EC3E28" w14:paraId="60BEC9A3" w14:textId="77777777" w:rsidTr="00364E97">
        <w:trPr>
          <w:trHeight w:val="569"/>
          <w:jc w:val="center"/>
        </w:trPr>
        <w:tc>
          <w:tcPr>
            <w:tcW w:w="1493" w:type="dxa"/>
            <w:vMerge w:val="restart"/>
            <w:noWrap/>
            <w:vAlign w:val="center"/>
            <w:hideMark/>
          </w:tcPr>
          <w:p w14:paraId="526FBD8D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 pond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E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F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raile”</w:t>
            </w:r>
          </w:p>
        </w:tc>
        <w:tc>
          <w:tcPr>
            <w:tcW w:w="1357" w:type="dxa"/>
            <w:noWrap/>
            <w:vAlign w:val="center"/>
            <w:hideMark/>
          </w:tcPr>
          <w:p w14:paraId="23C7A20A" w14:textId="77777777" w:rsidR="00C053B8" w:rsidRPr="002D6CB3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S)</w:t>
            </w:r>
          </w:p>
        </w:tc>
        <w:tc>
          <w:tcPr>
            <w:tcW w:w="742" w:type="dxa"/>
            <w:noWrap/>
            <w:vAlign w:val="center"/>
          </w:tcPr>
          <w:p w14:paraId="3CA02EFA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noWrap/>
            <w:vAlign w:val="center"/>
          </w:tcPr>
          <w:p w14:paraId="68370263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42" w:type="dxa"/>
            <w:noWrap/>
            <w:vAlign w:val="center"/>
          </w:tcPr>
          <w:p w14:paraId="21637A71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.04</w:t>
            </w:r>
          </w:p>
        </w:tc>
        <w:tc>
          <w:tcPr>
            <w:tcW w:w="742" w:type="dxa"/>
            <w:noWrap/>
            <w:vAlign w:val="center"/>
          </w:tcPr>
          <w:p w14:paraId="005CF8CD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noWrap/>
            <w:vAlign w:val="center"/>
          </w:tcPr>
          <w:p w14:paraId="09C18959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.03</w:t>
            </w:r>
          </w:p>
        </w:tc>
      </w:tr>
      <w:tr w:rsidR="00C053B8" w:rsidRPr="00EC3E28" w14:paraId="0EAE8020" w14:textId="77777777" w:rsidTr="00364E97">
        <w:trPr>
          <w:trHeight w:val="371"/>
          <w:jc w:val="center"/>
        </w:trPr>
        <w:tc>
          <w:tcPr>
            <w:tcW w:w="1493" w:type="dxa"/>
            <w:vMerge/>
            <w:vAlign w:val="center"/>
            <w:hideMark/>
          </w:tcPr>
          <w:p w14:paraId="124A642D" w14:textId="77777777" w:rsidR="00C053B8" w:rsidRPr="00EC3E28" w:rsidRDefault="00C053B8" w:rsidP="00364E97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</w:p>
        </w:tc>
        <w:tc>
          <w:tcPr>
            <w:tcW w:w="1357" w:type="dxa"/>
            <w:noWrap/>
            <w:vAlign w:val="center"/>
            <w:hideMark/>
          </w:tcPr>
          <w:p w14:paraId="4AF1C11A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T)</w:t>
            </w:r>
          </w:p>
        </w:tc>
        <w:tc>
          <w:tcPr>
            <w:tcW w:w="742" w:type="dxa"/>
            <w:noWrap/>
            <w:vAlign w:val="center"/>
          </w:tcPr>
          <w:p w14:paraId="3789E979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42" w:type="dxa"/>
            <w:noWrap/>
            <w:vAlign w:val="center"/>
          </w:tcPr>
          <w:p w14:paraId="40CE976E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</w:t>
            </w:r>
            <w:r w:rsidRPr="00D407F5"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eastAsia="es-MX"/>
              </w:rPr>
              <w:t>30</w:t>
            </w:r>
          </w:p>
        </w:tc>
        <w:tc>
          <w:tcPr>
            <w:tcW w:w="742" w:type="dxa"/>
            <w:noWrap/>
            <w:vAlign w:val="center"/>
          </w:tcPr>
          <w:p w14:paraId="509433F2" w14:textId="77777777" w:rsidR="00C053B8" w:rsidRPr="000F4D03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F4D0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.19</w:t>
            </w:r>
          </w:p>
        </w:tc>
        <w:tc>
          <w:tcPr>
            <w:tcW w:w="742" w:type="dxa"/>
            <w:noWrap/>
            <w:vAlign w:val="center"/>
          </w:tcPr>
          <w:p w14:paraId="6099B4B6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noWrap/>
            <w:vAlign w:val="center"/>
          </w:tcPr>
          <w:p w14:paraId="03B6963E" w14:textId="77777777" w:rsidR="00C053B8" w:rsidRPr="00D407F5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eastAsia="es-MX"/>
              </w:rPr>
            </w:pPr>
            <w:r w:rsidRPr="00D407F5"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eastAsia="es-MX"/>
              </w:rPr>
              <w:t>.46</w:t>
            </w:r>
          </w:p>
        </w:tc>
      </w:tr>
      <w:tr w:rsidR="00C053B8" w:rsidRPr="00EC3E28" w14:paraId="3A5C1F4E" w14:textId="77777777" w:rsidTr="00364E97">
        <w:trPr>
          <w:trHeight w:val="534"/>
          <w:jc w:val="center"/>
        </w:trPr>
        <w:tc>
          <w:tcPr>
            <w:tcW w:w="1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5F68F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  <w:r w:rsidRPr="00FC4EDE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Control Zone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80A8DC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  <w:t>Soil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center"/>
          </w:tcPr>
          <w:p w14:paraId="59DAE2C0" w14:textId="77777777" w:rsidR="00C053B8" w:rsidRPr="000F4D03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F4D03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.06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center"/>
          </w:tcPr>
          <w:p w14:paraId="3D39CFFE" w14:textId="77777777" w:rsidR="00C053B8" w:rsidRPr="00D407F5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D407F5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.04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center"/>
          </w:tcPr>
          <w:p w14:paraId="6DED20DB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.07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center"/>
          </w:tcPr>
          <w:p w14:paraId="3D126CBE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  <w:vAlign w:val="center"/>
          </w:tcPr>
          <w:p w14:paraId="06E2802E" w14:textId="77777777" w:rsidR="00C053B8" w:rsidRPr="00EC3E28" w:rsidRDefault="00C053B8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.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07</w:t>
            </w:r>
          </w:p>
        </w:tc>
      </w:tr>
    </w:tbl>
    <w:p w14:paraId="7B29CED2" w14:textId="77777777" w:rsidR="00C053B8" w:rsidRPr="00EC3E28" w:rsidRDefault="00C053B8" w:rsidP="00C053B8">
      <w:pPr>
        <w:pStyle w:val="Prrafodelista"/>
        <w:ind w:left="0"/>
        <w:rPr>
          <w:rFonts w:ascii="Arial Narrow" w:hAnsi="Arial Narrow"/>
          <w:sz w:val="24"/>
          <w:szCs w:val="24"/>
        </w:rPr>
      </w:pPr>
    </w:p>
    <w:bookmarkEnd w:id="0"/>
    <w:p w14:paraId="503DD95C" w14:textId="77777777" w:rsidR="00BF04A0" w:rsidRDefault="00BF04A0"/>
    <w:p w14:paraId="07D477E6" w14:textId="77777777" w:rsidR="00C053B8" w:rsidRDefault="00C053B8"/>
    <w:p w14:paraId="46F4416D" w14:textId="77777777" w:rsidR="00C053B8" w:rsidRDefault="00C053B8"/>
    <w:sectPr w:rsidR="00C053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B8"/>
    <w:rsid w:val="000E1816"/>
    <w:rsid w:val="001628E4"/>
    <w:rsid w:val="003007E9"/>
    <w:rsid w:val="003C1B7D"/>
    <w:rsid w:val="00B41486"/>
    <w:rsid w:val="00BD2198"/>
    <w:rsid w:val="00BF04A0"/>
    <w:rsid w:val="00C053B8"/>
    <w:rsid w:val="00DA1862"/>
    <w:rsid w:val="00E5280F"/>
    <w:rsid w:val="00E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5F066"/>
  <w15:chartTrackingRefBased/>
  <w15:docId w15:val="{B0CC8389-618D-434F-8B4B-89DEA624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3B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53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53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53B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53B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53B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53B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53B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53B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53B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5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5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5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53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53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53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53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53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53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5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05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53B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05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53B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053B8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053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053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5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53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53B8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C053B8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4</cp:revision>
  <dcterms:created xsi:type="dcterms:W3CDTF">2025-03-06T18:43:00Z</dcterms:created>
  <dcterms:modified xsi:type="dcterms:W3CDTF">2025-10-13T18:46:00Z</dcterms:modified>
</cp:coreProperties>
</file>