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207F5">
      <w:pPr>
        <w:pStyle w:val="2"/>
        <w:jc w:val="center"/>
        <w:rPr>
          <w:rFonts w:ascii="Times New Roman" w:hAnsi="Times New Roman" w:cs="Times New Roman"/>
          <w:color w:val="auto"/>
        </w:rPr>
      </w:pPr>
      <w:bookmarkStart w:id="0" w:name="_Toc165926109"/>
      <w:r>
        <w:rPr>
          <w:rFonts w:ascii="Times New Roman" w:hAnsi="Times New Roman" w:cs="Times New Roman"/>
          <w:color w:val="auto"/>
        </w:rPr>
        <w:t>6. PPENDIXES</w:t>
      </w:r>
      <w:bookmarkEnd w:id="0"/>
    </w:p>
    <w:p w14:paraId="0F5C4E14"/>
    <w:p w14:paraId="1C490BBE">
      <w:pPr>
        <w:pStyle w:val="5"/>
        <w:keepNext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Table 1 </w:t>
      </w:r>
      <w:r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ANOVA for Phenological and growth Parameters of Faba bean varieties at Adiyo district,Boka kebele, south western Ethiopia under limed and un-limed experiment soil</w:t>
      </w:r>
    </w:p>
    <w:tbl>
      <w:tblPr>
        <w:tblStyle w:val="6"/>
        <w:tblW w:w="10583" w:type="dxa"/>
        <w:tblInd w:w="0" w:type="dxa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0"/>
        <w:gridCol w:w="470"/>
        <w:gridCol w:w="1143"/>
        <w:gridCol w:w="996"/>
        <w:gridCol w:w="842"/>
        <w:gridCol w:w="1116"/>
        <w:gridCol w:w="1086"/>
        <w:gridCol w:w="1143"/>
        <w:gridCol w:w="876"/>
        <w:gridCol w:w="876"/>
      </w:tblGrid>
      <w:tr w14:paraId="55390D4C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89" w:type="dxa"/>
            <w:vMerge w:val="restart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auto"/>
            <w:noWrap/>
          </w:tcPr>
          <w:p w14:paraId="7F44F028">
            <w:pPr>
              <w:pStyle w:val="7"/>
              <w:spacing w:before="0"/>
              <w:rPr>
                <w:b/>
                <w:bCs w:val="0"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  <w:p w14:paraId="1DB974D7">
            <w:pPr>
              <w:pStyle w:val="7"/>
              <w:spacing w:before="0"/>
              <w:rPr>
                <w:b/>
                <w:bCs/>
                <w:color w:val="auto"/>
              </w:rPr>
            </w:pPr>
          </w:p>
          <w:p w14:paraId="5966DDAB">
            <w:pPr>
              <w:pStyle w:val="7"/>
              <w:spacing w:before="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Source </w:t>
            </w:r>
          </w:p>
        </w:tc>
        <w:tc>
          <w:tcPr>
            <w:tcW w:w="456" w:type="dxa"/>
            <w:vMerge w:val="restart"/>
            <w:tcBorders>
              <w:top w:val="single" w:color="auto" w:sz="4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auto"/>
            <w:noWrap/>
            <w:vAlign w:val="bottom"/>
          </w:tcPr>
          <w:p w14:paraId="203BD97B">
            <w:pPr>
              <w:pStyle w:val="7"/>
              <w:spacing w:before="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Df</w:t>
            </w:r>
          </w:p>
        </w:tc>
        <w:tc>
          <w:tcPr>
            <w:tcW w:w="4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</w:tcPr>
          <w:p w14:paraId="5641518C">
            <w:pPr>
              <w:pStyle w:val="7"/>
              <w:spacing w:before="0"/>
              <w:jc w:val="center"/>
              <w:rPr>
                <w:b/>
                <w:bCs w:val="0"/>
                <w:color w:val="auto"/>
              </w:rPr>
            </w:pPr>
            <w:r>
              <w:rPr>
                <w:b/>
                <w:bCs w:val="0"/>
                <w:color w:val="auto"/>
              </w:rPr>
              <w:t>On L</w:t>
            </w:r>
            <w:r>
              <w:rPr>
                <w:b/>
                <w:bCs/>
                <w:color w:val="auto"/>
              </w:rPr>
              <w:t>imed soil</w:t>
            </w:r>
          </w:p>
        </w:tc>
        <w:tc>
          <w:tcPr>
            <w:tcW w:w="3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3EAA0DBD">
            <w:pPr>
              <w:pStyle w:val="7"/>
              <w:spacing w:before="0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On un- Limed soil</w:t>
            </w:r>
          </w:p>
        </w:tc>
      </w:tr>
      <w:tr w14:paraId="2F091B22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89" w:type="dxa"/>
            <w:vMerge w:val="continue"/>
            <w:tcBorders>
              <w:left w:val="nil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2DB77A23">
            <w:pPr>
              <w:pStyle w:val="7"/>
              <w:jc w:val="both"/>
              <w:rPr>
                <w:b w:val="0"/>
                <w:bCs/>
                <w:color w:val="auto"/>
              </w:rPr>
            </w:pPr>
          </w:p>
        </w:tc>
        <w:tc>
          <w:tcPr>
            <w:tcW w:w="456" w:type="dxa"/>
            <w:vMerge w:val="continue"/>
            <w:tcBorders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1E06DD24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628C1135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DF</w:t>
            </w:r>
          </w:p>
        </w:tc>
        <w:tc>
          <w:tcPr>
            <w:tcW w:w="967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377B3C43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DM</w:t>
            </w:r>
          </w:p>
        </w:tc>
        <w:tc>
          <w:tcPr>
            <w:tcW w:w="842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4762F589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PL</w:t>
            </w:r>
          </w:p>
        </w:tc>
        <w:tc>
          <w:tcPr>
            <w:tcW w:w="1105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76D24C60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PH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5ED4338C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DF</w:t>
            </w:r>
          </w:p>
        </w:tc>
        <w:tc>
          <w:tcPr>
            <w:tcW w:w="1143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59E17AFD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DM</w:t>
            </w:r>
          </w:p>
        </w:tc>
        <w:tc>
          <w:tcPr>
            <w:tcW w:w="874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53E361CB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PL</w:t>
            </w:r>
          </w:p>
        </w:tc>
        <w:tc>
          <w:tcPr>
            <w:tcW w:w="874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5ABCFA9E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PH</w:t>
            </w:r>
          </w:p>
        </w:tc>
      </w:tr>
      <w:tr w14:paraId="4EFFB76D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89" w:type="dxa"/>
            <w:tcBorders>
              <w:top w:val="single" w:color="auto" w:sz="4" w:space="0"/>
            </w:tcBorders>
            <w:shd w:val="clear" w:color="auto" w:fill="auto"/>
            <w:noWrap/>
          </w:tcPr>
          <w:p w14:paraId="267DB539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REP</w:t>
            </w:r>
          </w:p>
        </w:tc>
        <w:tc>
          <w:tcPr>
            <w:tcW w:w="456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AEBE595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2    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noWrap/>
          </w:tcPr>
          <w:p w14:paraId="116A4C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1.694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967" w:type="dxa"/>
            <w:tcBorders>
              <w:top w:val="single" w:color="auto" w:sz="4" w:space="0"/>
            </w:tcBorders>
            <w:shd w:val="clear" w:color="auto" w:fill="auto"/>
            <w:noWrap/>
          </w:tcPr>
          <w:p w14:paraId="6AD1D4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0.86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842" w:type="dxa"/>
            <w:tcBorders>
              <w:top w:val="single" w:color="auto" w:sz="4" w:space="0"/>
            </w:tcBorders>
            <w:shd w:val="clear" w:color="auto" w:fill="auto"/>
            <w:noWrap/>
          </w:tcPr>
          <w:p w14:paraId="549051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0.24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 </w:t>
            </w:r>
          </w:p>
        </w:tc>
        <w:tc>
          <w:tcPr>
            <w:tcW w:w="1105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708DE91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8.77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noWrap/>
          </w:tcPr>
          <w:p w14:paraId="2EC273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1.69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1143" w:type="dxa"/>
            <w:tcBorders>
              <w:top w:val="single" w:color="auto" w:sz="4" w:space="0"/>
            </w:tcBorders>
            <w:shd w:val="clear" w:color="auto" w:fill="auto"/>
            <w:noWrap/>
          </w:tcPr>
          <w:p w14:paraId="637EE2B8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1.75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874" w:type="dxa"/>
            <w:tcBorders>
              <w:top w:val="single" w:color="auto" w:sz="4" w:space="0"/>
            </w:tcBorders>
            <w:shd w:val="clear" w:color="auto" w:fill="auto"/>
            <w:noWrap/>
          </w:tcPr>
          <w:p w14:paraId="3901FA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0.027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874" w:type="dxa"/>
            <w:tcBorders>
              <w:top w:val="single" w:color="auto" w:sz="4" w:space="0"/>
            </w:tcBorders>
            <w:shd w:val="clear" w:color="auto" w:fill="auto"/>
            <w:noWrap/>
          </w:tcPr>
          <w:p w14:paraId="42E0EE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6.77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</w:tr>
      <w:tr w14:paraId="0D13E4CD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089" w:type="dxa"/>
            <w:tcBorders>
              <w:left w:val="nil"/>
              <w:right w:val="nil"/>
              <w:insideV w:val="nil"/>
            </w:tcBorders>
            <w:shd w:val="clear" w:color="auto" w:fill="auto"/>
            <w:noWrap/>
          </w:tcPr>
          <w:p w14:paraId="73B7B372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CBCXNPSB </w:t>
            </w:r>
          </w:p>
        </w:tc>
        <w:tc>
          <w:tcPr>
            <w:tcW w:w="456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5AAFE886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2   </w:t>
            </w:r>
          </w:p>
        </w:tc>
        <w:tc>
          <w:tcPr>
            <w:tcW w:w="1143" w:type="dxa"/>
            <w:tcBorders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7E4C00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0.028*</w:t>
            </w:r>
          </w:p>
        </w:tc>
        <w:tc>
          <w:tcPr>
            <w:tcW w:w="967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50BA0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0.77*</w:t>
            </w:r>
          </w:p>
        </w:tc>
        <w:tc>
          <w:tcPr>
            <w:tcW w:w="842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76EB6386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0.90*     </w:t>
            </w:r>
          </w:p>
        </w:tc>
        <w:tc>
          <w:tcPr>
            <w:tcW w:w="1105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592480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3.00*</w:t>
            </w:r>
          </w:p>
        </w:tc>
        <w:tc>
          <w:tcPr>
            <w:tcW w:w="1086" w:type="dxa"/>
            <w:tcBorders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04D28BDF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0.02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43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2CB959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0.58*</w:t>
            </w:r>
          </w:p>
        </w:tc>
        <w:tc>
          <w:tcPr>
            <w:tcW w:w="874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7FA57D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1.02*   </w:t>
            </w:r>
          </w:p>
        </w:tc>
        <w:tc>
          <w:tcPr>
            <w:tcW w:w="874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22CDB1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2.52**</w:t>
            </w:r>
          </w:p>
        </w:tc>
      </w:tr>
      <w:tr w14:paraId="29F25D00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89" w:type="dxa"/>
            <w:shd w:val="clear" w:color="auto" w:fill="auto"/>
            <w:noWrap/>
          </w:tcPr>
          <w:p w14:paraId="3B9B932E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VAR  </w:t>
            </w:r>
          </w:p>
        </w:tc>
        <w:tc>
          <w:tcPr>
            <w:tcW w:w="456" w:type="dxa"/>
            <w:tcBorders>
              <w:right w:val="single" w:color="auto" w:sz="4" w:space="0"/>
            </w:tcBorders>
            <w:shd w:val="clear" w:color="auto" w:fill="auto"/>
            <w:noWrap/>
          </w:tcPr>
          <w:p w14:paraId="5D4B6320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3     </w:t>
            </w:r>
          </w:p>
        </w:tc>
        <w:tc>
          <w:tcPr>
            <w:tcW w:w="1143" w:type="dxa"/>
            <w:tcBorders>
              <w:left w:val="single" w:color="auto" w:sz="4" w:space="0"/>
            </w:tcBorders>
            <w:shd w:val="clear" w:color="auto" w:fill="auto"/>
            <w:noWrap/>
          </w:tcPr>
          <w:p w14:paraId="76086D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166.69**</w:t>
            </w:r>
          </w:p>
        </w:tc>
        <w:tc>
          <w:tcPr>
            <w:tcW w:w="967" w:type="dxa"/>
            <w:shd w:val="clear" w:color="auto" w:fill="auto"/>
            <w:noWrap/>
          </w:tcPr>
          <w:p w14:paraId="439ACD89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242.40*   </w:t>
            </w:r>
          </w:p>
        </w:tc>
        <w:tc>
          <w:tcPr>
            <w:tcW w:w="842" w:type="dxa"/>
            <w:shd w:val="clear" w:color="auto" w:fill="auto"/>
            <w:noWrap/>
          </w:tcPr>
          <w:p w14:paraId="41D52B74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0.21* </w:t>
            </w:r>
          </w:p>
        </w:tc>
        <w:tc>
          <w:tcPr>
            <w:tcW w:w="1105" w:type="dxa"/>
            <w:tcBorders>
              <w:right w:val="single" w:color="auto" w:sz="4" w:space="0"/>
            </w:tcBorders>
            <w:shd w:val="clear" w:color="auto" w:fill="auto"/>
            <w:noWrap/>
          </w:tcPr>
          <w:p w14:paraId="0CC797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584.93**</w:t>
            </w:r>
          </w:p>
        </w:tc>
        <w:tc>
          <w:tcPr>
            <w:tcW w:w="1086" w:type="dxa"/>
            <w:tcBorders>
              <w:left w:val="single" w:color="auto" w:sz="4" w:space="0"/>
            </w:tcBorders>
            <w:shd w:val="clear" w:color="auto" w:fill="auto"/>
            <w:noWrap/>
          </w:tcPr>
          <w:p w14:paraId="52D6D8E2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101.4**</w:t>
            </w:r>
          </w:p>
        </w:tc>
        <w:tc>
          <w:tcPr>
            <w:tcW w:w="1143" w:type="dxa"/>
            <w:shd w:val="clear" w:color="auto" w:fill="auto"/>
            <w:noWrap/>
          </w:tcPr>
          <w:p w14:paraId="360D1030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163.33**   </w:t>
            </w:r>
          </w:p>
        </w:tc>
        <w:tc>
          <w:tcPr>
            <w:tcW w:w="874" w:type="dxa"/>
            <w:shd w:val="clear" w:color="auto" w:fill="auto"/>
            <w:noWrap/>
          </w:tcPr>
          <w:p w14:paraId="3FF4AD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0.23**</w:t>
            </w:r>
          </w:p>
        </w:tc>
        <w:tc>
          <w:tcPr>
            <w:tcW w:w="874" w:type="dxa"/>
            <w:shd w:val="clear" w:color="auto" w:fill="auto"/>
            <w:noWrap/>
          </w:tcPr>
          <w:p w14:paraId="6B02D59D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1.32*</w:t>
            </w:r>
          </w:p>
        </w:tc>
      </w:tr>
      <w:tr w14:paraId="3EDAFC31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89" w:type="dxa"/>
            <w:tcBorders>
              <w:left w:val="nil"/>
              <w:right w:val="nil"/>
              <w:insideV w:val="nil"/>
            </w:tcBorders>
            <w:shd w:val="clear" w:color="auto" w:fill="auto"/>
            <w:noWrap/>
          </w:tcPr>
          <w:p w14:paraId="2F26FEAF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CBCXNPSB*VAR    </w:t>
            </w:r>
          </w:p>
        </w:tc>
        <w:tc>
          <w:tcPr>
            <w:tcW w:w="456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4F5C160B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6    </w:t>
            </w:r>
          </w:p>
        </w:tc>
        <w:tc>
          <w:tcPr>
            <w:tcW w:w="1143" w:type="dxa"/>
            <w:tcBorders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55E46D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0.11*</w:t>
            </w:r>
          </w:p>
        </w:tc>
        <w:tc>
          <w:tcPr>
            <w:tcW w:w="967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5729EB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1.64*</w:t>
            </w:r>
          </w:p>
        </w:tc>
        <w:tc>
          <w:tcPr>
            <w:tcW w:w="842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05173803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0.10*    </w:t>
            </w:r>
          </w:p>
        </w:tc>
        <w:tc>
          <w:tcPr>
            <w:tcW w:w="1105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001419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0.81*</w:t>
            </w:r>
          </w:p>
        </w:tc>
        <w:tc>
          <w:tcPr>
            <w:tcW w:w="1086" w:type="dxa"/>
            <w:tcBorders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28679C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0.028*     </w:t>
            </w:r>
          </w:p>
        </w:tc>
        <w:tc>
          <w:tcPr>
            <w:tcW w:w="1143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7131F4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1.38*</w:t>
            </w:r>
          </w:p>
        </w:tc>
        <w:tc>
          <w:tcPr>
            <w:tcW w:w="874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63E1E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0.32*   </w:t>
            </w:r>
          </w:p>
        </w:tc>
        <w:tc>
          <w:tcPr>
            <w:tcW w:w="874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5B428C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0.97*</w:t>
            </w:r>
          </w:p>
        </w:tc>
      </w:tr>
      <w:tr w14:paraId="62AE798F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089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48C30589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Error </w:t>
            </w:r>
          </w:p>
        </w:tc>
        <w:tc>
          <w:tcPr>
            <w:tcW w:w="456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436C408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22  </w:t>
            </w:r>
          </w:p>
        </w:tc>
        <w:tc>
          <w:tcPr>
            <w:tcW w:w="1143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0565C5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0.02</w:t>
            </w:r>
          </w:p>
        </w:tc>
        <w:tc>
          <w:tcPr>
            <w:tcW w:w="967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4DE383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1.18    </w:t>
            </w:r>
          </w:p>
        </w:tc>
        <w:tc>
          <w:tcPr>
            <w:tcW w:w="842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4B833535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3.06   </w:t>
            </w:r>
          </w:p>
        </w:tc>
        <w:tc>
          <w:tcPr>
            <w:tcW w:w="1105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68C15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1.38</w:t>
            </w:r>
          </w:p>
        </w:tc>
        <w:tc>
          <w:tcPr>
            <w:tcW w:w="1086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70778C02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0.12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446B9C83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0.80     </w:t>
            </w:r>
          </w:p>
        </w:tc>
        <w:tc>
          <w:tcPr>
            <w:tcW w:w="874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28DDB9C5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1.21   </w:t>
            </w:r>
          </w:p>
        </w:tc>
        <w:tc>
          <w:tcPr>
            <w:tcW w:w="874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026427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424.77</w:t>
            </w:r>
          </w:p>
        </w:tc>
      </w:tr>
      <w:tr w14:paraId="6CD218BB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546" w:type="dxa"/>
            <w:gridSpan w:val="2"/>
            <w:tcBorders>
              <w:top w:val="single" w:color="auto" w:sz="4" w:space="0"/>
              <w:left w:val="nil"/>
              <w:right w:val="nil"/>
              <w:insideV w:val="nil"/>
            </w:tcBorders>
            <w:shd w:val="clear" w:color="auto" w:fill="auto"/>
            <w:noWrap/>
          </w:tcPr>
          <w:p w14:paraId="32417BD8">
            <w:pPr>
              <w:pStyle w:val="7"/>
              <w:jc w:val="both"/>
              <w:rPr>
                <w:b/>
                <w:bCs w:val="0"/>
                <w:color w:val="auto"/>
              </w:rPr>
            </w:pPr>
            <w:r>
              <w:rPr>
                <w:b/>
                <w:bCs w:val="0"/>
                <w:color w:val="auto"/>
              </w:rPr>
              <w:t xml:space="preserve"> </w:t>
            </w:r>
            <w:r>
              <w:rPr>
                <w:b/>
                <w:bCs/>
                <w:color w:val="auto"/>
              </w:rPr>
              <w:t xml:space="preserve">LSD (0.05) 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4496154E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color w:val="auto"/>
              </w:rPr>
              <w:t>0.58</w:t>
            </w:r>
          </w:p>
        </w:tc>
        <w:tc>
          <w:tcPr>
            <w:tcW w:w="967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7FC2AE1F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color w:val="auto"/>
              </w:rPr>
              <w:t>2.17</w:t>
            </w:r>
          </w:p>
        </w:tc>
        <w:tc>
          <w:tcPr>
            <w:tcW w:w="842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436694CE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</w:t>
            </w:r>
            <w:r>
              <w:rPr>
                <w:b/>
                <w:color w:val="auto"/>
              </w:rPr>
              <w:t>0.78</w:t>
            </w:r>
            <w:r>
              <w:rPr>
                <w:b/>
                <w:bCs/>
                <w:color w:val="auto"/>
              </w:rPr>
              <w:t xml:space="preserve"> </w:t>
            </w:r>
          </w:p>
        </w:tc>
        <w:tc>
          <w:tcPr>
            <w:tcW w:w="1105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1A76EA7F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color w:val="auto"/>
              </w:rPr>
              <w:t>1.99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2690B17E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color w:val="auto"/>
              </w:rPr>
              <w:t>0.58</w:t>
            </w:r>
          </w:p>
        </w:tc>
        <w:tc>
          <w:tcPr>
            <w:tcW w:w="1143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3A1CB1F0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</w:t>
            </w:r>
            <w:r>
              <w:rPr>
                <w:b/>
                <w:color w:val="auto"/>
              </w:rPr>
              <w:t>1.99</w:t>
            </w:r>
          </w:p>
        </w:tc>
        <w:tc>
          <w:tcPr>
            <w:tcW w:w="874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6DBF1606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</w:t>
            </w:r>
            <w:r>
              <w:rPr>
                <w:b/>
                <w:color w:val="auto"/>
              </w:rPr>
              <w:t>0.82</w:t>
            </w:r>
          </w:p>
        </w:tc>
        <w:tc>
          <w:tcPr>
            <w:tcW w:w="874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45EF645F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color w:val="auto"/>
              </w:rPr>
              <w:t>1.94</w:t>
            </w:r>
          </w:p>
        </w:tc>
      </w:tr>
      <w:tr w14:paraId="482BC9A8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546" w:type="dxa"/>
            <w:gridSpan w:val="2"/>
            <w:tcBorders>
              <w:right w:val="single" w:color="auto" w:sz="4" w:space="0"/>
            </w:tcBorders>
            <w:shd w:val="clear" w:color="auto" w:fill="auto"/>
            <w:noWrap/>
          </w:tcPr>
          <w:p w14:paraId="583CA9EF">
            <w:pPr>
              <w:pStyle w:val="7"/>
              <w:jc w:val="both"/>
              <w:rPr>
                <w:b/>
                <w:bCs w:val="0"/>
                <w:color w:val="auto"/>
              </w:rPr>
            </w:pPr>
            <w:r>
              <w:rPr>
                <w:b/>
                <w:bCs/>
                <w:color w:val="auto"/>
              </w:rPr>
              <w:t>CV %</w:t>
            </w:r>
          </w:p>
        </w:tc>
        <w:tc>
          <w:tcPr>
            <w:tcW w:w="1143" w:type="dxa"/>
            <w:tcBorders>
              <w:left w:val="single" w:color="auto" w:sz="4" w:space="0"/>
            </w:tcBorders>
            <w:shd w:val="clear" w:color="auto" w:fill="auto"/>
            <w:noWrap/>
          </w:tcPr>
          <w:p w14:paraId="6ABDBBCF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color w:val="auto"/>
              </w:rPr>
              <w:t>5.56</w:t>
            </w:r>
          </w:p>
        </w:tc>
        <w:tc>
          <w:tcPr>
            <w:tcW w:w="967" w:type="dxa"/>
            <w:shd w:val="clear" w:color="auto" w:fill="auto"/>
            <w:noWrap/>
          </w:tcPr>
          <w:p w14:paraId="691872EB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  <w:r>
              <w:rPr>
                <w:b/>
                <w:color w:val="auto"/>
              </w:rPr>
              <w:t>11.18</w:t>
            </w:r>
          </w:p>
        </w:tc>
        <w:tc>
          <w:tcPr>
            <w:tcW w:w="842" w:type="dxa"/>
            <w:shd w:val="clear" w:color="auto" w:fill="auto"/>
            <w:noWrap/>
          </w:tcPr>
          <w:p w14:paraId="27E08D70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  <w:r>
              <w:rPr>
                <w:b/>
                <w:color w:val="auto"/>
              </w:rPr>
              <w:t>10.89</w:t>
            </w:r>
          </w:p>
        </w:tc>
        <w:tc>
          <w:tcPr>
            <w:tcW w:w="1105" w:type="dxa"/>
            <w:tcBorders>
              <w:right w:val="single" w:color="auto" w:sz="4" w:space="0"/>
            </w:tcBorders>
            <w:shd w:val="clear" w:color="auto" w:fill="auto"/>
            <w:noWrap/>
          </w:tcPr>
          <w:p w14:paraId="4F3313A5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  <w:r>
              <w:rPr>
                <w:b/>
                <w:color w:val="auto"/>
              </w:rPr>
              <w:t>1.07</w:t>
            </w:r>
          </w:p>
        </w:tc>
        <w:tc>
          <w:tcPr>
            <w:tcW w:w="1086" w:type="dxa"/>
            <w:tcBorders>
              <w:left w:val="single" w:color="auto" w:sz="4" w:space="0"/>
            </w:tcBorders>
            <w:shd w:val="clear" w:color="auto" w:fill="auto"/>
            <w:noWrap/>
          </w:tcPr>
          <w:p w14:paraId="43702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  <w:t>7.66</w:t>
            </w:r>
          </w:p>
        </w:tc>
        <w:tc>
          <w:tcPr>
            <w:tcW w:w="1143" w:type="dxa"/>
            <w:shd w:val="clear" w:color="auto" w:fill="auto"/>
            <w:noWrap/>
          </w:tcPr>
          <w:p w14:paraId="0CE3E17E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  <w:r>
              <w:rPr>
                <w:b/>
                <w:color w:val="auto"/>
              </w:rPr>
              <w:t>1.27</w:t>
            </w:r>
          </w:p>
        </w:tc>
        <w:tc>
          <w:tcPr>
            <w:tcW w:w="874" w:type="dxa"/>
            <w:shd w:val="clear" w:color="auto" w:fill="auto"/>
            <w:noWrap/>
          </w:tcPr>
          <w:p w14:paraId="45D486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  <w:t>14.11</w:t>
            </w:r>
          </w:p>
          <w:p w14:paraId="4FBFEC84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874" w:type="dxa"/>
            <w:shd w:val="clear" w:color="auto" w:fill="auto"/>
            <w:noWrap/>
          </w:tcPr>
          <w:p w14:paraId="3BDDE9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b/>
                <w:bCs/>
                <w:color w:val="000000" w:themeColor="text1" w:themeShade="BF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  <w:t>1.24</w:t>
            </w:r>
          </w:p>
        </w:tc>
      </w:tr>
    </w:tbl>
    <w:p w14:paraId="3FC4592A">
      <w:p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Where: DF= Days to 50% flowering, DM= Days to 90% physiological maturity, PL= Pods length, PH= plant height, LSD= Least significant difference, CV= Coefficient of variance, VAR= Varieties, NS= Non-Significance, *= significant, **= highly significance</w:t>
      </w:r>
    </w:p>
    <w:p w14:paraId="33BBA1D8">
      <w:pPr>
        <w:rPr>
          <w:rFonts w:ascii="Times New Roman" w:hAnsi="Times New Roman" w:cs="Times New Roman"/>
        </w:rPr>
      </w:pPr>
    </w:p>
    <w:p w14:paraId="7CD1E338">
      <w:pPr>
        <w:pStyle w:val="5"/>
        <w:keepNext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Table 2 </w:t>
      </w:r>
      <w:r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ANOVA for Yield and yield component Parameters of Faba bean varieties at Adiyo district ,Boka kebele, south western Ethiopia under limed and un-limed experiment soil</w:t>
      </w:r>
    </w:p>
    <w:tbl>
      <w:tblPr>
        <w:tblStyle w:val="6"/>
        <w:tblW w:w="11895" w:type="dxa"/>
        <w:jc w:val="center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0"/>
        <w:gridCol w:w="470"/>
        <w:gridCol w:w="1342"/>
        <w:gridCol w:w="1116"/>
        <w:gridCol w:w="1176"/>
        <w:gridCol w:w="1154"/>
        <w:gridCol w:w="1096"/>
        <w:gridCol w:w="1236"/>
        <w:gridCol w:w="1272"/>
        <w:gridCol w:w="997"/>
      </w:tblGrid>
      <w:tr w14:paraId="6E61D4C0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2109" w:type="dxa"/>
            <w:vMerge w:val="restart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auto"/>
            <w:noWrap/>
          </w:tcPr>
          <w:p w14:paraId="73D55089">
            <w:pPr>
              <w:pStyle w:val="7"/>
              <w:spacing w:before="0"/>
              <w:rPr>
                <w:b/>
                <w:bCs w:val="0"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  <w:p w14:paraId="05A8ABDC">
            <w:pPr>
              <w:pStyle w:val="7"/>
              <w:spacing w:before="0"/>
              <w:rPr>
                <w:b/>
                <w:bCs/>
                <w:color w:val="auto"/>
              </w:rPr>
            </w:pPr>
          </w:p>
          <w:p w14:paraId="2F8D2A06">
            <w:pPr>
              <w:pStyle w:val="7"/>
              <w:spacing w:before="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Source </w:t>
            </w:r>
          </w:p>
        </w:tc>
        <w:tc>
          <w:tcPr>
            <w:tcW w:w="461" w:type="dxa"/>
            <w:vMerge w:val="restart"/>
            <w:tcBorders>
              <w:top w:val="single" w:color="auto" w:sz="4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auto"/>
            <w:noWrap/>
            <w:vAlign w:val="bottom"/>
          </w:tcPr>
          <w:p w14:paraId="642B8A86">
            <w:pPr>
              <w:pStyle w:val="7"/>
              <w:spacing w:before="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Df</w:t>
            </w:r>
          </w:p>
        </w:tc>
        <w:tc>
          <w:tcPr>
            <w:tcW w:w="4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</w:tcPr>
          <w:p w14:paraId="2E2A128F">
            <w:pPr>
              <w:pStyle w:val="7"/>
              <w:spacing w:before="0"/>
              <w:jc w:val="center"/>
              <w:rPr>
                <w:b/>
                <w:bCs w:val="0"/>
                <w:color w:val="auto"/>
              </w:rPr>
            </w:pPr>
            <w:r>
              <w:rPr>
                <w:b/>
                <w:bCs w:val="0"/>
                <w:color w:val="auto"/>
              </w:rPr>
              <w:t>On L</w:t>
            </w:r>
            <w:r>
              <w:rPr>
                <w:b/>
                <w:bCs/>
                <w:color w:val="auto"/>
              </w:rPr>
              <w:t>imed soil</w:t>
            </w:r>
          </w:p>
        </w:tc>
        <w:tc>
          <w:tcPr>
            <w:tcW w:w="45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33305F83">
            <w:pPr>
              <w:pStyle w:val="7"/>
              <w:spacing w:before="0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On un- Limed  soil</w:t>
            </w:r>
          </w:p>
        </w:tc>
      </w:tr>
      <w:tr w14:paraId="05507948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2109" w:type="dxa"/>
            <w:vMerge w:val="continue"/>
            <w:tcBorders>
              <w:left w:val="nil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62D12E65">
            <w:pPr>
              <w:pStyle w:val="7"/>
              <w:jc w:val="both"/>
              <w:rPr>
                <w:b w:val="0"/>
                <w:bCs/>
                <w:color w:val="auto"/>
              </w:rPr>
            </w:pPr>
          </w:p>
        </w:tc>
        <w:tc>
          <w:tcPr>
            <w:tcW w:w="461" w:type="dxa"/>
            <w:vMerge w:val="continue"/>
            <w:tcBorders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235C629B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4F8D84BF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HI</w:t>
            </w:r>
          </w:p>
        </w:tc>
        <w:tc>
          <w:tcPr>
            <w:tcW w:w="1094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0D5965F8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HSW</w:t>
            </w:r>
          </w:p>
        </w:tc>
        <w:tc>
          <w:tcPr>
            <w:tcW w:w="1153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29A971E3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NNPP</w:t>
            </w:r>
          </w:p>
        </w:tc>
        <w:tc>
          <w:tcPr>
            <w:tcW w:w="1154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487185CF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NPPP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09B2DE45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HI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4BFB7A47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HSW</w:t>
            </w:r>
          </w:p>
        </w:tc>
        <w:tc>
          <w:tcPr>
            <w:tcW w:w="1272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79BA0415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NNPP</w:t>
            </w:r>
          </w:p>
        </w:tc>
        <w:tc>
          <w:tcPr>
            <w:tcW w:w="997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01BBA6C2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NPPP</w:t>
            </w:r>
          </w:p>
        </w:tc>
      </w:tr>
      <w:tr w14:paraId="1D801188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2109" w:type="dxa"/>
            <w:tcBorders>
              <w:top w:val="single" w:color="auto" w:sz="4" w:space="0"/>
            </w:tcBorders>
            <w:shd w:val="clear" w:color="auto" w:fill="auto"/>
            <w:noWrap/>
          </w:tcPr>
          <w:p w14:paraId="71222D1B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REP</w:t>
            </w:r>
          </w:p>
        </w:tc>
        <w:tc>
          <w:tcPr>
            <w:tcW w:w="461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BAECC1B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2    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noWrap/>
          </w:tcPr>
          <w:p w14:paraId="450B545D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37.86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1094" w:type="dxa"/>
            <w:tcBorders>
              <w:top w:val="single" w:color="auto" w:sz="4" w:space="0"/>
            </w:tcBorders>
            <w:shd w:val="clear" w:color="auto" w:fill="auto"/>
            <w:noWrap/>
          </w:tcPr>
          <w:p w14:paraId="2D1021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52.96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1153" w:type="dxa"/>
            <w:tcBorders>
              <w:top w:val="single" w:color="auto" w:sz="4" w:space="0"/>
            </w:tcBorders>
            <w:shd w:val="clear" w:color="auto" w:fill="auto"/>
            <w:noWrap/>
          </w:tcPr>
          <w:p w14:paraId="2770FD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1461.9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 </w:t>
            </w:r>
          </w:p>
        </w:tc>
        <w:tc>
          <w:tcPr>
            <w:tcW w:w="1154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181AE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0.194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noWrap/>
          </w:tcPr>
          <w:p w14:paraId="666AAF74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1.69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1212" w:type="dxa"/>
            <w:tcBorders>
              <w:top w:val="single" w:color="auto" w:sz="4" w:space="0"/>
            </w:tcBorders>
            <w:shd w:val="clear" w:color="auto" w:fill="auto"/>
            <w:noWrap/>
          </w:tcPr>
          <w:p w14:paraId="13EF76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0.25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1272" w:type="dxa"/>
            <w:tcBorders>
              <w:top w:val="single" w:color="auto" w:sz="4" w:space="0"/>
            </w:tcBorders>
            <w:shd w:val="clear" w:color="auto" w:fill="auto"/>
            <w:noWrap/>
          </w:tcPr>
          <w:p w14:paraId="62D842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1088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  <w:p w14:paraId="3B25AB8E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color="auto" w:sz="4" w:space="0"/>
            </w:tcBorders>
            <w:shd w:val="clear" w:color="auto" w:fill="auto"/>
            <w:noWrap/>
          </w:tcPr>
          <w:p w14:paraId="15EE87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0.027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</w:tr>
      <w:tr w14:paraId="500C076E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109" w:type="dxa"/>
            <w:tcBorders>
              <w:left w:val="nil"/>
              <w:right w:val="nil"/>
              <w:insideV w:val="nil"/>
            </w:tcBorders>
            <w:shd w:val="clear" w:color="auto" w:fill="auto"/>
            <w:noWrap/>
          </w:tcPr>
          <w:p w14:paraId="7BC9714D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CBCXNPSB </w:t>
            </w:r>
          </w:p>
        </w:tc>
        <w:tc>
          <w:tcPr>
            <w:tcW w:w="461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433ABA31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2   </w:t>
            </w:r>
          </w:p>
        </w:tc>
        <w:tc>
          <w:tcPr>
            <w:tcW w:w="1342" w:type="dxa"/>
            <w:tcBorders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5A70AC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0.17*</w:t>
            </w:r>
          </w:p>
        </w:tc>
        <w:tc>
          <w:tcPr>
            <w:tcW w:w="1094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3B8A6E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5.46*</w:t>
            </w:r>
          </w:p>
        </w:tc>
        <w:tc>
          <w:tcPr>
            <w:tcW w:w="1153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610AB684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0.3**     </w:t>
            </w:r>
          </w:p>
        </w:tc>
        <w:tc>
          <w:tcPr>
            <w:tcW w:w="1154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5CF10012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2.86*     </w:t>
            </w:r>
          </w:p>
        </w:tc>
        <w:tc>
          <w:tcPr>
            <w:tcW w:w="1096" w:type="dxa"/>
            <w:tcBorders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0D2A1D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0.02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12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776594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11.08*</w:t>
            </w:r>
          </w:p>
        </w:tc>
        <w:tc>
          <w:tcPr>
            <w:tcW w:w="1272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27BBC7C7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0.4*   </w:t>
            </w:r>
          </w:p>
        </w:tc>
        <w:tc>
          <w:tcPr>
            <w:tcW w:w="997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4B33C957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2.527**</w:t>
            </w:r>
          </w:p>
        </w:tc>
      </w:tr>
      <w:tr w14:paraId="7DA89709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2109" w:type="dxa"/>
            <w:shd w:val="clear" w:color="auto" w:fill="auto"/>
            <w:noWrap/>
          </w:tcPr>
          <w:p w14:paraId="1203CEED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VAR  </w:t>
            </w:r>
          </w:p>
        </w:tc>
        <w:tc>
          <w:tcPr>
            <w:tcW w:w="461" w:type="dxa"/>
            <w:tcBorders>
              <w:right w:val="single" w:color="auto" w:sz="4" w:space="0"/>
            </w:tcBorders>
            <w:shd w:val="clear" w:color="auto" w:fill="auto"/>
            <w:noWrap/>
          </w:tcPr>
          <w:p w14:paraId="6D9D8D8D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3     </w:t>
            </w:r>
          </w:p>
        </w:tc>
        <w:tc>
          <w:tcPr>
            <w:tcW w:w="1342" w:type="dxa"/>
            <w:tcBorders>
              <w:left w:val="single" w:color="auto" w:sz="4" w:space="0"/>
            </w:tcBorders>
            <w:shd w:val="clear" w:color="auto" w:fill="auto"/>
            <w:noWrap/>
          </w:tcPr>
          <w:p w14:paraId="0703C4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63.53**</w:t>
            </w:r>
          </w:p>
        </w:tc>
        <w:tc>
          <w:tcPr>
            <w:tcW w:w="1094" w:type="dxa"/>
            <w:shd w:val="clear" w:color="auto" w:fill="auto"/>
            <w:noWrap/>
          </w:tcPr>
          <w:p w14:paraId="1C69FA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1744.70*   </w:t>
            </w:r>
          </w:p>
        </w:tc>
        <w:tc>
          <w:tcPr>
            <w:tcW w:w="1153" w:type="dxa"/>
            <w:shd w:val="clear" w:color="auto" w:fill="auto"/>
            <w:noWrap/>
          </w:tcPr>
          <w:p w14:paraId="16DA7F03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16640*** </w:t>
            </w:r>
          </w:p>
        </w:tc>
        <w:tc>
          <w:tcPr>
            <w:tcW w:w="1154" w:type="dxa"/>
            <w:tcBorders>
              <w:right w:val="single" w:color="auto" w:sz="4" w:space="0"/>
            </w:tcBorders>
            <w:shd w:val="clear" w:color="auto" w:fill="auto"/>
            <w:noWrap/>
          </w:tcPr>
          <w:p w14:paraId="61028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39.50** </w:t>
            </w:r>
          </w:p>
        </w:tc>
        <w:tc>
          <w:tcPr>
            <w:tcW w:w="1096" w:type="dxa"/>
            <w:tcBorders>
              <w:left w:val="single" w:color="auto" w:sz="4" w:space="0"/>
            </w:tcBorders>
            <w:shd w:val="clear" w:color="auto" w:fill="auto"/>
            <w:noWrap/>
          </w:tcPr>
          <w:p w14:paraId="2C175371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101.4**</w:t>
            </w:r>
          </w:p>
        </w:tc>
        <w:tc>
          <w:tcPr>
            <w:tcW w:w="1212" w:type="dxa"/>
            <w:shd w:val="clear" w:color="auto" w:fill="auto"/>
            <w:noWrap/>
          </w:tcPr>
          <w:p w14:paraId="624E26C3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1054.37**   </w:t>
            </w:r>
          </w:p>
        </w:tc>
        <w:tc>
          <w:tcPr>
            <w:tcW w:w="1272" w:type="dxa"/>
            <w:shd w:val="clear" w:color="auto" w:fill="auto"/>
            <w:noWrap/>
          </w:tcPr>
          <w:p w14:paraId="2A7F320B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12045.7**</w:t>
            </w:r>
          </w:p>
        </w:tc>
        <w:tc>
          <w:tcPr>
            <w:tcW w:w="997" w:type="dxa"/>
            <w:shd w:val="clear" w:color="auto" w:fill="auto"/>
            <w:noWrap/>
          </w:tcPr>
          <w:p w14:paraId="6575C84E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23.74*</w:t>
            </w:r>
          </w:p>
        </w:tc>
      </w:tr>
      <w:tr w14:paraId="42D0DDC3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2109" w:type="dxa"/>
            <w:tcBorders>
              <w:left w:val="nil"/>
              <w:right w:val="nil"/>
              <w:insideV w:val="nil"/>
            </w:tcBorders>
            <w:shd w:val="clear" w:color="auto" w:fill="auto"/>
            <w:noWrap/>
          </w:tcPr>
          <w:p w14:paraId="36D3DAF7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CBCXNPSB*VAR    </w:t>
            </w:r>
          </w:p>
        </w:tc>
        <w:tc>
          <w:tcPr>
            <w:tcW w:w="461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41BCD649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6    </w:t>
            </w:r>
          </w:p>
        </w:tc>
        <w:tc>
          <w:tcPr>
            <w:tcW w:w="1342" w:type="dxa"/>
            <w:tcBorders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20F4FBE4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0.12*</w:t>
            </w:r>
          </w:p>
        </w:tc>
        <w:tc>
          <w:tcPr>
            <w:tcW w:w="1094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1B4D87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0.28*</w:t>
            </w:r>
          </w:p>
        </w:tc>
        <w:tc>
          <w:tcPr>
            <w:tcW w:w="1153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0691F3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0.6**    </w:t>
            </w:r>
          </w:p>
        </w:tc>
        <w:tc>
          <w:tcPr>
            <w:tcW w:w="1154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06C306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0.453*    </w:t>
            </w:r>
          </w:p>
        </w:tc>
        <w:tc>
          <w:tcPr>
            <w:tcW w:w="1096" w:type="dxa"/>
            <w:tcBorders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5B62DFDF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0.028*     </w:t>
            </w:r>
          </w:p>
        </w:tc>
        <w:tc>
          <w:tcPr>
            <w:tcW w:w="1212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11164791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1.23*</w:t>
            </w:r>
          </w:p>
        </w:tc>
        <w:tc>
          <w:tcPr>
            <w:tcW w:w="1272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759375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0.7*   </w:t>
            </w:r>
          </w:p>
        </w:tc>
        <w:tc>
          <w:tcPr>
            <w:tcW w:w="997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5F8355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0.49*</w:t>
            </w:r>
          </w:p>
        </w:tc>
      </w:tr>
      <w:tr w14:paraId="6E3F5733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109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235C1259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Error </w:t>
            </w:r>
          </w:p>
        </w:tc>
        <w:tc>
          <w:tcPr>
            <w:tcW w:w="461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F1FAD82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22  </w:t>
            </w:r>
          </w:p>
        </w:tc>
        <w:tc>
          <w:tcPr>
            <w:tcW w:w="1342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36D9BA6F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1.22</w:t>
            </w:r>
          </w:p>
        </w:tc>
        <w:tc>
          <w:tcPr>
            <w:tcW w:w="1094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35EB47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3.62</w:t>
            </w:r>
          </w:p>
        </w:tc>
        <w:tc>
          <w:tcPr>
            <w:tcW w:w="1153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68B44A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43.8</w:t>
            </w:r>
          </w:p>
        </w:tc>
        <w:tc>
          <w:tcPr>
            <w:tcW w:w="1154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36585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1.01</w:t>
            </w:r>
          </w:p>
        </w:tc>
        <w:tc>
          <w:tcPr>
            <w:tcW w:w="1096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758FCD33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0.12</w:t>
            </w:r>
          </w:p>
        </w:tc>
        <w:tc>
          <w:tcPr>
            <w:tcW w:w="1212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27B29036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1.04</w:t>
            </w:r>
          </w:p>
        </w:tc>
        <w:tc>
          <w:tcPr>
            <w:tcW w:w="1272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52E98B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31.2</w:t>
            </w:r>
          </w:p>
        </w:tc>
        <w:tc>
          <w:tcPr>
            <w:tcW w:w="997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571D08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0.876</w:t>
            </w:r>
          </w:p>
        </w:tc>
      </w:tr>
      <w:tr w14:paraId="2DF91E1E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2570" w:type="dxa"/>
            <w:gridSpan w:val="2"/>
            <w:tcBorders>
              <w:top w:val="single" w:color="auto" w:sz="4" w:space="0"/>
              <w:left w:val="nil"/>
              <w:right w:val="nil"/>
              <w:insideV w:val="nil"/>
            </w:tcBorders>
            <w:shd w:val="clear" w:color="auto" w:fill="auto"/>
            <w:noWrap/>
          </w:tcPr>
          <w:p w14:paraId="4D87F648">
            <w:pPr>
              <w:pStyle w:val="7"/>
              <w:jc w:val="both"/>
              <w:rPr>
                <w:b/>
                <w:bCs w:val="0"/>
                <w:color w:val="auto"/>
              </w:rPr>
            </w:pPr>
            <w:r>
              <w:rPr>
                <w:b/>
                <w:bCs w:val="0"/>
                <w:color w:val="auto"/>
              </w:rPr>
              <w:t xml:space="preserve"> </w:t>
            </w:r>
            <w:r>
              <w:rPr>
                <w:b/>
                <w:bCs/>
                <w:color w:val="auto"/>
              </w:rPr>
              <w:t xml:space="preserve">LSD (0.05) 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3BFE045C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color w:val="auto"/>
              </w:rPr>
              <w:t>1.87</w:t>
            </w:r>
          </w:p>
        </w:tc>
        <w:tc>
          <w:tcPr>
            <w:tcW w:w="1094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69E2629A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color w:val="auto"/>
              </w:rPr>
              <w:t>3.22</w:t>
            </w:r>
          </w:p>
        </w:tc>
        <w:tc>
          <w:tcPr>
            <w:tcW w:w="1153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57F0CE34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</w:t>
            </w:r>
            <w:r>
              <w:rPr>
                <w:b/>
                <w:color w:val="auto"/>
              </w:rPr>
              <w:t>11.20</w:t>
            </w:r>
          </w:p>
        </w:tc>
        <w:tc>
          <w:tcPr>
            <w:tcW w:w="1154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2D0269E4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</w:t>
            </w:r>
            <w:r>
              <w:rPr>
                <w:b/>
                <w:color w:val="auto"/>
              </w:rPr>
              <w:t>1.70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67A74C24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color w:val="auto"/>
              </w:rPr>
              <w:t>2.64</w:t>
            </w:r>
          </w:p>
        </w:tc>
        <w:tc>
          <w:tcPr>
            <w:tcW w:w="1212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740D7EEE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color w:val="auto"/>
              </w:rPr>
              <w:t>1.72</w:t>
            </w:r>
          </w:p>
        </w:tc>
        <w:tc>
          <w:tcPr>
            <w:tcW w:w="1272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6DCC4104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</w:t>
            </w:r>
            <w:r>
              <w:rPr>
                <w:b/>
                <w:color w:val="auto"/>
              </w:rPr>
              <w:t>9.46</w:t>
            </w:r>
          </w:p>
        </w:tc>
        <w:tc>
          <w:tcPr>
            <w:tcW w:w="997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6C307508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color w:val="auto"/>
              </w:rPr>
              <w:t>1.58</w:t>
            </w:r>
          </w:p>
        </w:tc>
      </w:tr>
      <w:tr w14:paraId="0EE19C4D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2570" w:type="dxa"/>
            <w:gridSpan w:val="2"/>
            <w:tcBorders>
              <w:right w:val="single" w:color="auto" w:sz="4" w:space="0"/>
            </w:tcBorders>
            <w:shd w:val="clear" w:color="auto" w:fill="auto"/>
            <w:noWrap/>
          </w:tcPr>
          <w:p w14:paraId="4DE8AD05">
            <w:pPr>
              <w:pStyle w:val="7"/>
              <w:jc w:val="both"/>
              <w:rPr>
                <w:b/>
                <w:bCs w:val="0"/>
                <w:color w:val="auto"/>
              </w:rPr>
            </w:pPr>
            <w:r>
              <w:rPr>
                <w:b/>
                <w:bCs/>
                <w:color w:val="auto"/>
              </w:rPr>
              <w:t>CV %</w:t>
            </w:r>
          </w:p>
        </w:tc>
        <w:tc>
          <w:tcPr>
            <w:tcW w:w="1342" w:type="dxa"/>
            <w:tcBorders>
              <w:left w:val="single" w:color="auto" w:sz="4" w:space="0"/>
            </w:tcBorders>
            <w:shd w:val="clear" w:color="auto" w:fill="auto"/>
            <w:noWrap/>
          </w:tcPr>
          <w:p w14:paraId="3453A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  <w:t>3.36</w:t>
            </w:r>
          </w:p>
        </w:tc>
        <w:tc>
          <w:tcPr>
            <w:tcW w:w="1094" w:type="dxa"/>
            <w:shd w:val="clear" w:color="auto" w:fill="auto"/>
            <w:noWrap/>
          </w:tcPr>
          <w:p w14:paraId="75C2D08C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  <w:r>
              <w:rPr>
                <w:b/>
                <w:color w:val="auto"/>
              </w:rPr>
              <w:t>2.51</w:t>
            </w:r>
          </w:p>
        </w:tc>
        <w:tc>
          <w:tcPr>
            <w:tcW w:w="1153" w:type="dxa"/>
            <w:shd w:val="clear" w:color="auto" w:fill="auto"/>
            <w:noWrap/>
          </w:tcPr>
          <w:p w14:paraId="5BB50D0E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  <w:r>
              <w:rPr>
                <w:b/>
                <w:color w:val="auto"/>
              </w:rPr>
              <w:t>5.19</w:t>
            </w:r>
          </w:p>
        </w:tc>
        <w:tc>
          <w:tcPr>
            <w:tcW w:w="1154" w:type="dxa"/>
            <w:tcBorders>
              <w:right w:val="single" w:color="auto" w:sz="4" w:space="0"/>
            </w:tcBorders>
            <w:shd w:val="clear" w:color="auto" w:fill="auto"/>
            <w:noWrap/>
          </w:tcPr>
          <w:p w14:paraId="498A04D6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  <w:r>
              <w:rPr>
                <w:b/>
                <w:color w:val="auto"/>
              </w:rPr>
              <w:t>8.90</w:t>
            </w:r>
          </w:p>
        </w:tc>
        <w:tc>
          <w:tcPr>
            <w:tcW w:w="1096" w:type="dxa"/>
            <w:tcBorders>
              <w:left w:val="single" w:color="auto" w:sz="4" w:space="0"/>
            </w:tcBorders>
            <w:shd w:val="clear" w:color="auto" w:fill="auto"/>
            <w:noWrap/>
          </w:tcPr>
          <w:p w14:paraId="52C64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  <w:t>5.71</w:t>
            </w:r>
          </w:p>
        </w:tc>
        <w:tc>
          <w:tcPr>
            <w:tcW w:w="1212" w:type="dxa"/>
            <w:shd w:val="clear" w:color="auto" w:fill="auto"/>
            <w:noWrap/>
          </w:tcPr>
          <w:p w14:paraId="57CFA663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  <w:r>
              <w:rPr>
                <w:b/>
                <w:color w:val="auto"/>
              </w:rPr>
              <w:t>1.49</w:t>
            </w:r>
          </w:p>
        </w:tc>
        <w:tc>
          <w:tcPr>
            <w:tcW w:w="1272" w:type="dxa"/>
            <w:shd w:val="clear" w:color="auto" w:fill="auto"/>
            <w:noWrap/>
          </w:tcPr>
          <w:p w14:paraId="6D124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  <w:t>5.16</w:t>
            </w:r>
          </w:p>
          <w:p w14:paraId="42D60338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997" w:type="dxa"/>
            <w:shd w:val="clear" w:color="auto" w:fill="auto"/>
            <w:noWrap/>
          </w:tcPr>
          <w:p w14:paraId="40EB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  <w:t>9.74</w:t>
            </w:r>
          </w:p>
        </w:tc>
      </w:tr>
    </w:tbl>
    <w:p w14:paraId="306ED834">
      <w:p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Where: HI= Harvest index, HSW= Hundred seed weight, NNPP=Number of nodules per plant, NPPP= Number of pod per plant, LSD= Least significant difference, CV= Coefficient of variance, VAR= Varieties, NS= Non-Significance,*= significant, **= Highly significance</w:t>
      </w:r>
    </w:p>
    <w:p w14:paraId="06B69110">
      <w:p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72AAD18F">
      <w:p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0BA26955">
      <w:p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119AE53B">
      <w:pPr>
        <w:rPr>
          <w:rFonts w:ascii="Times New Roman" w:hAnsi="Times New Roman" w:cs="Times New Roman"/>
        </w:rPr>
      </w:pPr>
    </w:p>
    <w:p w14:paraId="356AFA65">
      <w:pPr>
        <w:pStyle w:val="5"/>
        <w:keepNext/>
        <w:jc w:val="both"/>
      </w:pPr>
      <w:bookmarkStart w:id="1" w:name="_Toc165924123"/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t>16</w:t>
      </w:r>
      <w:r>
        <w:fldChar w:fldCharType="end"/>
      </w:r>
      <w:bookmarkEnd w:id="1"/>
    </w:p>
    <w:p w14:paraId="75D0E00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ANOVA Table 3 for Yield and yield component Parameters of Faba bean varieties at Adiyo district, Boka  kebele,  south western Ethiopia under limed and un-limed experiment soil</w:t>
      </w:r>
    </w:p>
    <w:tbl>
      <w:tblPr>
        <w:tblStyle w:val="6"/>
        <w:tblW w:w="11695" w:type="dxa"/>
        <w:jc w:val="center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0"/>
        <w:gridCol w:w="470"/>
        <w:gridCol w:w="1318"/>
        <w:gridCol w:w="930"/>
        <w:gridCol w:w="1195"/>
        <w:gridCol w:w="1135"/>
        <w:gridCol w:w="10"/>
        <w:gridCol w:w="1302"/>
        <w:gridCol w:w="1133"/>
        <w:gridCol w:w="1249"/>
        <w:gridCol w:w="981"/>
      </w:tblGrid>
      <w:tr w14:paraId="18B36C74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2071" w:type="dxa"/>
            <w:vMerge w:val="restart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auto"/>
            <w:noWrap/>
          </w:tcPr>
          <w:p w14:paraId="258DA1F0">
            <w:pPr>
              <w:pStyle w:val="7"/>
              <w:spacing w:before="0"/>
              <w:rPr>
                <w:b/>
                <w:bCs w:val="0"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  <w:p w14:paraId="2898E7CB">
            <w:pPr>
              <w:pStyle w:val="7"/>
              <w:spacing w:before="0"/>
              <w:rPr>
                <w:b/>
                <w:bCs/>
                <w:color w:val="auto"/>
              </w:rPr>
            </w:pPr>
          </w:p>
          <w:p w14:paraId="6FC86BE4">
            <w:pPr>
              <w:pStyle w:val="7"/>
              <w:spacing w:before="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Source </w:t>
            </w:r>
          </w:p>
        </w:tc>
        <w:tc>
          <w:tcPr>
            <w:tcW w:w="452" w:type="dxa"/>
            <w:vMerge w:val="restart"/>
            <w:tcBorders>
              <w:top w:val="single" w:color="auto" w:sz="4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auto"/>
            <w:noWrap/>
            <w:vAlign w:val="bottom"/>
          </w:tcPr>
          <w:p w14:paraId="1DFC2585">
            <w:pPr>
              <w:pStyle w:val="7"/>
              <w:spacing w:before="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Df</w:t>
            </w:r>
          </w:p>
        </w:tc>
        <w:tc>
          <w:tcPr>
            <w:tcW w:w="45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</w:tcPr>
          <w:p w14:paraId="0641FE7B">
            <w:pPr>
              <w:pStyle w:val="7"/>
              <w:spacing w:before="0"/>
              <w:jc w:val="center"/>
              <w:rPr>
                <w:b/>
                <w:bCs w:val="0"/>
                <w:color w:val="auto"/>
              </w:rPr>
            </w:pPr>
            <w:r>
              <w:rPr>
                <w:b/>
                <w:bCs w:val="0"/>
                <w:color w:val="auto"/>
              </w:rPr>
              <w:t>On L</w:t>
            </w:r>
            <w:r>
              <w:rPr>
                <w:b/>
                <w:bCs/>
                <w:color w:val="auto"/>
              </w:rPr>
              <w:t>imed soil</w:t>
            </w:r>
          </w:p>
        </w:tc>
        <w:tc>
          <w:tcPr>
            <w:tcW w:w="46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65CD642D">
            <w:pPr>
              <w:pStyle w:val="7"/>
              <w:spacing w:before="0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On un- Limed  soil</w:t>
            </w:r>
          </w:p>
        </w:tc>
      </w:tr>
      <w:tr w14:paraId="55652BF6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2071" w:type="dxa"/>
            <w:vMerge w:val="continue"/>
            <w:tcBorders>
              <w:left w:val="nil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6F526053">
            <w:pPr>
              <w:pStyle w:val="7"/>
              <w:jc w:val="both"/>
              <w:rPr>
                <w:b w:val="0"/>
                <w:bCs/>
                <w:color w:val="auto"/>
              </w:rPr>
            </w:pPr>
          </w:p>
        </w:tc>
        <w:tc>
          <w:tcPr>
            <w:tcW w:w="452" w:type="dxa"/>
            <w:vMerge w:val="continue"/>
            <w:tcBorders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4298F65E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0ED5E025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AGDBMY</w:t>
            </w:r>
          </w:p>
        </w:tc>
        <w:tc>
          <w:tcPr>
            <w:tcW w:w="930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430B0EC4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NSPP</w:t>
            </w:r>
          </w:p>
        </w:tc>
        <w:tc>
          <w:tcPr>
            <w:tcW w:w="1165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7994904A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GYPH</w:t>
            </w:r>
          </w:p>
        </w:tc>
        <w:tc>
          <w:tcPr>
            <w:tcW w:w="1133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280C5AF1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TNT</w:t>
            </w: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2AAAB6E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  <w:t>AGDBMY</w:t>
            </w:r>
          </w:p>
        </w:tc>
        <w:tc>
          <w:tcPr>
            <w:tcW w:w="1133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345715B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  <w:t>NSPP</w:t>
            </w:r>
          </w:p>
        </w:tc>
        <w:tc>
          <w:tcPr>
            <w:tcW w:w="1249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298E535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  <w:t>GYPH</w:t>
            </w:r>
          </w:p>
        </w:tc>
        <w:tc>
          <w:tcPr>
            <w:tcW w:w="979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1E7B5BD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  <w:t>TNT</w:t>
            </w:r>
          </w:p>
        </w:tc>
      </w:tr>
      <w:tr w14:paraId="10284D4A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2071" w:type="dxa"/>
            <w:tcBorders>
              <w:top w:val="single" w:color="auto" w:sz="4" w:space="0"/>
            </w:tcBorders>
            <w:shd w:val="clear" w:color="auto" w:fill="auto"/>
            <w:noWrap/>
          </w:tcPr>
          <w:p w14:paraId="21027DB1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REP</w:t>
            </w:r>
          </w:p>
        </w:tc>
        <w:tc>
          <w:tcPr>
            <w:tcW w:w="452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6E62B6F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2    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noWrap/>
          </w:tcPr>
          <w:p w14:paraId="32673F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4954710</w:t>
            </w: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930" w:type="dxa"/>
            <w:tcBorders>
              <w:top w:val="single" w:color="auto" w:sz="4" w:space="0"/>
            </w:tcBorders>
            <w:shd w:val="clear" w:color="auto" w:fill="auto"/>
            <w:noWrap/>
          </w:tcPr>
          <w:p w14:paraId="1C80EF5B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0.22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1165" w:type="dxa"/>
            <w:tcBorders>
              <w:top w:val="single" w:color="auto" w:sz="4" w:space="0"/>
            </w:tcBorders>
            <w:shd w:val="clear" w:color="auto" w:fill="auto"/>
            <w:noWrap/>
          </w:tcPr>
          <w:p w14:paraId="258F98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41782.7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 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88121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 w:themeShade="BF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2.52</w:t>
            </w:r>
            <w:r>
              <w:rPr>
                <w:rFonts w:ascii="Times New Roman" w:hAnsi="Times New Roman" w:cs="Times New Roman"/>
                <w:b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noWrap/>
          </w:tcPr>
          <w:p w14:paraId="01B92D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3580316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1133" w:type="dxa"/>
            <w:tcBorders>
              <w:top w:val="single" w:color="auto" w:sz="4" w:space="0"/>
            </w:tcBorders>
            <w:shd w:val="clear" w:color="auto" w:fill="auto"/>
            <w:noWrap/>
          </w:tcPr>
          <w:p w14:paraId="7DB57F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0.11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1249" w:type="dxa"/>
            <w:tcBorders>
              <w:top w:val="single" w:color="auto" w:sz="4" w:space="0"/>
            </w:tcBorders>
            <w:shd w:val="clear" w:color="auto" w:fill="auto"/>
            <w:noWrap/>
          </w:tcPr>
          <w:p w14:paraId="67751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171650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  <w:p w14:paraId="50C020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color="auto" w:sz="4" w:space="0"/>
            </w:tcBorders>
            <w:shd w:val="clear" w:color="auto" w:fill="auto"/>
            <w:noWrap/>
          </w:tcPr>
          <w:p w14:paraId="4E89EE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1.69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</w:tr>
      <w:tr w14:paraId="45439CF9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2071" w:type="dxa"/>
            <w:tcBorders>
              <w:left w:val="nil"/>
              <w:right w:val="nil"/>
              <w:insideV w:val="nil"/>
            </w:tcBorders>
            <w:shd w:val="clear" w:color="auto" w:fill="auto"/>
            <w:noWrap/>
          </w:tcPr>
          <w:p w14:paraId="45C03B84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CBCXNPSB </w:t>
            </w:r>
          </w:p>
        </w:tc>
        <w:tc>
          <w:tcPr>
            <w:tcW w:w="452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747804A7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2   </w:t>
            </w:r>
          </w:p>
        </w:tc>
        <w:tc>
          <w:tcPr>
            <w:tcW w:w="1318" w:type="dxa"/>
            <w:tcBorders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331156B4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904.23*</w:t>
            </w:r>
          </w:p>
        </w:tc>
        <w:tc>
          <w:tcPr>
            <w:tcW w:w="930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43586F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0.02*</w:t>
            </w:r>
          </w:p>
        </w:tc>
        <w:tc>
          <w:tcPr>
            <w:tcW w:w="1165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488F0556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2972.33*     </w:t>
            </w:r>
          </w:p>
        </w:tc>
        <w:tc>
          <w:tcPr>
            <w:tcW w:w="1145" w:type="dxa"/>
            <w:gridSpan w:val="2"/>
            <w:tcBorders>
              <w:right w:val="nil"/>
              <w:insideV w:val="nil"/>
            </w:tcBorders>
            <w:shd w:val="clear" w:color="auto" w:fill="auto"/>
            <w:noWrap/>
          </w:tcPr>
          <w:p w14:paraId="2FCB08E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0.77</w:t>
            </w:r>
            <w: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  <w:t xml:space="preserve">*     </w:t>
            </w:r>
          </w:p>
        </w:tc>
        <w:tc>
          <w:tcPr>
            <w:tcW w:w="1250" w:type="dxa"/>
            <w:tcBorders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7BA601AE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653.77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33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46D54C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0.02</w:t>
            </w: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1249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77CE4576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6.33*   </w:t>
            </w:r>
          </w:p>
        </w:tc>
        <w:tc>
          <w:tcPr>
            <w:tcW w:w="979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1E9AE3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0.52</w:t>
            </w: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</w:tr>
      <w:tr w14:paraId="216BDF71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2071" w:type="dxa"/>
            <w:shd w:val="clear" w:color="auto" w:fill="auto"/>
            <w:noWrap/>
          </w:tcPr>
          <w:p w14:paraId="7FD6D772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VAR  </w:t>
            </w:r>
          </w:p>
        </w:tc>
        <w:tc>
          <w:tcPr>
            <w:tcW w:w="452" w:type="dxa"/>
            <w:tcBorders>
              <w:right w:val="single" w:color="auto" w:sz="4" w:space="0"/>
            </w:tcBorders>
            <w:shd w:val="clear" w:color="auto" w:fill="auto"/>
            <w:noWrap/>
          </w:tcPr>
          <w:p w14:paraId="6F86787A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3     </w:t>
            </w:r>
          </w:p>
        </w:tc>
        <w:tc>
          <w:tcPr>
            <w:tcW w:w="1318" w:type="dxa"/>
            <w:tcBorders>
              <w:left w:val="single" w:color="auto" w:sz="4" w:space="0"/>
            </w:tcBorders>
            <w:shd w:val="clear" w:color="auto" w:fill="auto"/>
            <w:noWrap/>
          </w:tcPr>
          <w:p w14:paraId="4B9508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1.16**</w:t>
            </w:r>
          </w:p>
        </w:tc>
        <w:tc>
          <w:tcPr>
            <w:tcW w:w="930" w:type="dxa"/>
            <w:shd w:val="clear" w:color="auto" w:fill="auto"/>
            <w:noWrap/>
          </w:tcPr>
          <w:p w14:paraId="5D9E35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9.47**   </w:t>
            </w:r>
          </w:p>
        </w:tc>
        <w:tc>
          <w:tcPr>
            <w:tcW w:w="1165" w:type="dxa"/>
            <w:shd w:val="clear" w:color="auto" w:fill="auto"/>
            <w:noWrap/>
          </w:tcPr>
          <w:p w14:paraId="2AFEE6E6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1.63** </w:t>
            </w:r>
          </w:p>
        </w:tc>
        <w:tc>
          <w:tcPr>
            <w:tcW w:w="1145" w:type="dxa"/>
            <w:gridSpan w:val="2"/>
            <w:tcBorders>
              <w:right w:val="single" w:color="auto" w:sz="4" w:space="0"/>
            </w:tcBorders>
            <w:shd w:val="clear" w:color="auto" w:fill="auto"/>
            <w:noWrap/>
          </w:tcPr>
          <w:p w14:paraId="16971BD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3.62</w:t>
            </w:r>
            <w: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  <w:t xml:space="preserve">* </w:t>
            </w:r>
          </w:p>
        </w:tc>
        <w:tc>
          <w:tcPr>
            <w:tcW w:w="1250" w:type="dxa"/>
            <w:tcBorders>
              <w:left w:val="single" w:color="auto" w:sz="4" w:space="0"/>
            </w:tcBorders>
            <w:shd w:val="clear" w:color="auto" w:fill="auto"/>
            <w:noWrap/>
          </w:tcPr>
          <w:p w14:paraId="11862C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8.39**</w:t>
            </w:r>
          </w:p>
        </w:tc>
        <w:tc>
          <w:tcPr>
            <w:tcW w:w="1133" w:type="dxa"/>
            <w:shd w:val="clear" w:color="auto" w:fill="auto"/>
            <w:noWrap/>
          </w:tcPr>
          <w:p w14:paraId="6B7331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5.51**   </w:t>
            </w:r>
          </w:p>
        </w:tc>
        <w:tc>
          <w:tcPr>
            <w:tcW w:w="1249" w:type="dxa"/>
            <w:shd w:val="clear" w:color="auto" w:fill="auto"/>
            <w:noWrap/>
          </w:tcPr>
          <w:p w14:paraId="0C52BD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1.27***</w:t>
            </w:r>
          </w:p>
        </w:tc>
        <w:tc>
          <w:tcPr>
            <w:tcW w:w="979" w:type="dxa"/>
            <w:shd w:val="clear" w:color="auto" w:fill="auto"/>
            <w:noWrap/>
          </w:tcPr>
          <w:p w14:paraId="1D3019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3.00</w:t>
            </w: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</w:tr>
      <w:tr w14:paraId="6A73054E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2071" w:type="dxa"/>
            <w:tcBorders>
              <w:left w:val="nil"/>
              <w:right w:val="nil"/>
              <w:insideV w:val="nil"/>
            </w:tcBorders>
            <w:shd w:val="clear" w:color="auto" w:fill="auto"/>
            <w:noWrap/>
          </w:tcPr>
          <w:p w14:paraId="47C02CFC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CBCXNPSB*VAR    </w:t>
            </w:r>
          </w:p>
        </w:tc>
        <w:tc>
          <w:tcPr>
            <w:tcW w:w="452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79984ADF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6    </w:t>
            </w:r>
          </w:p>
        </w:tc>
        <w:tc>
          <w:tcPr>
            <w:tcW w:w="1318" w:type="dxa"/>
            <w:tcBorders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0C14AA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165.51*</w:t>
            </w:r>
          </w:p>
        </w:tc>
        <w:tc>
          <w:tcPr>
            <w:tcW w:w="930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54BE00E0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0.27*</w:t>
            </w:r>
          </w:p>
        </w:tc>
        <w:tc>
          <w:tcPr>
            <w:tcW w:w="1165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542BAB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1715.78*    </w:t>
            </w:r>
          </w:p>
        </w:tc>
        <w:tc>
          <w:tcPr>
            <w:tcW w:w="1145" w:type="dxa"/>
            <w:gridSpan w:val="2"/>
            <w:tcBorders>
              <w:right w:val="nil"/>
              <w:insideV w:val="nil"/>
            </w:tcBorders>
            <w:shd w:val="clear" w:color="auto" w:fill="auto"/>
            <w:noWrap/>
          </w:tcPr>
          <w:p w14:paraId="00A9B4A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0.07</w:t>
            </w:r>
            <w: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  <w:t xml:space="preserve">*    </w:t>
            </w:r>
          </w:p>
        </w:tc>
        <w:tc>
          <w:tcPr>
            <w:tcW w:w="1250" w:type="dxa"/>
            <w:tcBorders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328F09B4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120.22**     </w:t>
            </w:r>
          </w:p>
        </w:tc>
        <w:tc>
          <w:tcPr>
            <w:tcW w:w="1133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42A23D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0.32*</w:t>
            </w:r>
          </w:p>
        </w:tc>
        <w:tc>
          <w:tcPr>
            <w:tcW w:w="1249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20A77E51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7.96**   </w:t>
            </w:r>
          </w:p>
        </w:tc>
        <w:tc>
          <w:tcPr>
            <w:tcW w:w="979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1EA0C181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0.08</w:t>
            </w: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  <w:vertAlign w:val="superscript"/>
              </w:rPr>
              <w:t xml:space="preserve"> NS</w:t>
            </w:r>
          </w:p>
        </w:tc>
      </w:tr>
      <w:tr w14:paraId="00408235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071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3D21235F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Error </w:t>
            </w:r>
          </w:p>
        </w:tc>
        <w:tc>
          <w:tcPr>
            <w:tcW w:w="452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B6EC16A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22  </w:t>
            </w:r>
          </w:p>
        </w:tc>
        <w:tc>
          <w:tcPr>
            <w:tcW w:w="1318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3FA170DF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107213</w:t>
            </w:r>
          </w:p>
        </w:tc>
        <w:tc>
          <w:tcPr>
            <w:tcW w:w="930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17C6AD51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0.18</w:t>
            </w:r>
          </w:p>
        </w:tc>
        <w:tc>
          <w:tcPr>
            <w:tcW w:w="1165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27277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6318.96</w:t>
            </w:r>
          </w:p>
        </w:tc>
        <w:tc>
          <w:tcPr>
            <w:tcW w:w="1145" w:type="dxa"/>
            <w:gridSpan w:val="2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25AA8D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2.55</w:t>
            </w:r>
          </w:p>
        </w:tc>
        <w:tc>
          <w:tcPr>
            <w:tcW w:w="1250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5F8D3E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77447</w:t>
            </w:r>
          </w:p>
        </w:tc>
        <w:tc>
          <w:tcPr>
            <w:tcW w:w="1133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5511794E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0.08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5E18EA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2087.36</w:t>
            </w:r>
          </w:p>
        </w:tc>
        <w:tc>
          <w:tcPr>
            <w:tcW w:w="979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6E6C3D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2.14</w:t>
            </w:r>
          </w:p>
        </w:tc>
      </w:tr>
      <w:tr w14:paraId="092D404E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2523" w:type="dxa"/>
            <w:gridSpan w:val="2"/>
            <w:tcBorders>
              <w:top w:val="single" w:color="auto" w:sz="4" w:space="0"/>
              <w:left w:val="nil"/>
              <w:right w:val="nil"/>
              <w:insideV w:val="nil"/>
            </w:tcBorders>
            <w:shd w:val="clear" w:color="auto" w:fill="auto"/>
            <w:noWrap/>
          </w:tcPr>
          <w:p w14:paraId="67733DB0">
            <w:pPr>
              <w:pStyle w:val="7"/>
              <w:jc w:val="both"/>
              <w:rPr>
                <w:b/>
                <w:bCs w:val="0"/>
                <w:color w:val="auto"/>
              </w:rPr>
            </w:pPr>
            <w:r>
              <w:rPr>
                <w:b/>
                <w:bCs w:val="0"/>
                <w:color w:val="auto"/>
              </w:rPr>
              <w:t xml:space="preserve"> </w:t>
            </w:r>
            <w:r>
              <w:rPr>
                <w:b/>
                <w:bCs/>
                <w:color w:val="auto"/>
              </w:rPr>
              <w:t xml:space="preserve">LSD (0.05) 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1B8E87CC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color w:val="auto"/>
              </w:rPr>
              <w:t>15.45</w:t>
            </w:r>
          </w:p>
        </w:tc>
        <w:tc>
          <w:tcPr>
            <w:tcW w:w="930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45816F3D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color w:val="auto"/>
              </w:rPr>
              <w:t>0.73</w:t>
            </w:r>
          </w:p>
        </w:tc>
        <w:tc>
          <w:tcPr>
            <w:tcW w:w="1165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54C3C48A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</w:t>
            </w:r>
            <w:r>
              <w:rPr>
                <w:color w:val="auto"/>
              </w:rPr>
              <w:t>13.4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251DFB5F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</w:t>
            </w:r>
            <w:r>
              <w:rPr>
                <w:b/>
                <w:color w:val="auto"/>
              </w:rPr>
              <w:t>2.70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7A00B28D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color w:val="auto"/>
              </w:rPr>
              <w:t>17.24</w:t>
            </w:r>
          </w:p>
        </w:tc>
        <w:tc>
          <w:tcPr>
            <w:tcW w:w="1133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325EB10E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color w:val="auto"/>
              </w:rPr>
              <w:t>0.48</w:t>
            </w:r>
          </w:p>
        </w:tc>
        <w:tc>
          <w:tcPr>
            <w:tcW w:w="1249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5430EF8D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</w:t>
            </w:r>
            <w:r>
              <w:rPr>
                <w:color w:val="auto"/>
              </w:rPr>
              <w:t>14.4</w:t>
            </w:r>
          </w:p>
        </w:tc>
        <w:tc>
          <w:tcPr>
            <w:tcW w:w="979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09E86FCF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color w:val="auto"/>
              </w:rPr>
              <w:t>2.48</w:t>
            </w:r>
          </w:p>
        </w:tc>
      </w:tr>
      <w:tr w14:paraId="27A8DA2B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2523" w:type="dxa"/>
            <w:gridSpan w:val="2"/>
            <w:tcBorders>
              <w:right w:val="single" w:color="auto" w:sz="4" w:space="0"/>
            </w:tcBorders>
            <w:shd w:val="clear" w:color="auto" w:fill="auto"/>
            <w:noWrap/>
          </w:tcPr>
          <w:p w14:paraId="33279051">
            <w:pPr>
              <w:pStyle w:val="7"/>
              <w:jc w:val="both"/>
              <w:rPr>
                <w:b/>
                <w:bCs w:val="0"/>
                <w:color w:val="auto"/>
              </w:rPr>
            </w:pPr>
            <w:r>
              <w:rPr>
                <w:b/>
                <w:bCs/>
                <w:color w:val="auto"/>
              </w:rPr>
              <w:t>CV %</w:t>
            </w:r>
          </w:p>
        </w:tc>
        <w:tc>
          <w:tcPr>
            <w:tcW w:w="1318" w:type="dxa"/>
            <w:tcBorders>
              <w:left w:val="single" w:color="auto" w:sz="4" w:space="0"/>
            </w:tcBorders>
            <w:shd w:val="clear" w:color="auto" w:fill="auto"/>
            <w:noWrap/>
          </w:tcPr>
          <w:p w14:paraId="43C169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3.43</w:t>
            </w:r>
          </w:p>
        </w:tc>
        <w:tc>
          <w:tcPr>
            <w:tcW w:w="930" w:type="dxa"/>
            <w:shd w:val="clear" w:color="auto" w:fill="auto"/>
            <w:noWrap/>
          </w:tcPr>
          <w:p w14:paraId="0B7654AE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  <w:r>
              <w:rPr>
                <w:color w:val="auto"/>
              </w:rPr>
              <w:t>11.34</w:t>
            </w:r>
          </w:p>
        </w:tc>
        <w:tc>
          <w:tcPr>
            <w:tcW w:w="1165" w:type="dxa"/>
            <w:shd w:val="clear" w:color="auto" w:fill="auto"/>
            <w:noWrap/>
          </w:tcPr>
          <w:p w14:paraId="34EA5310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color w:val="auto"/>
              </w:rPr>
              <w:t>2.48</w:t>
            </w:r>
          </w:p>
        </w:tc>
        <w:tc>
          <w:tcPr>
            <w:tcW w:w="1145" w:type="dxa"/>
            <w:gridSpan w:val="2"/>
            <w:tcBorders>
              <w:right w:val="single" w:color="auto" w:sz="4" w:space="0"/>
            </w:tcBorders>
            <w:shd w:val="clear" w:color="auto" w:fill="auto"/>
            <w:noWrap/>
          </w:tcPr>
          <w:p w14:paraId="0197F005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  <w:r>
              <w:rPr>
                <w:color w:val="auto"/>
              </w:rPr>
              <w:t>11.56</w:t>
            </w:r>
          </w:p>
        </w:tc>
        <w:tc>
          <w:tcPr>
            <w:tcW w:w="1250" w:type="dxa"/>
            <w:tcBorders>
              <w:left w:val="single" w:color="auto" w:sz="4" w:space="0"/>
            </w:tcBorders>
            <w:shd w:val="clear" w:color="auto" w:fill="auto"/>
            <w:noWrap/>
          </w:tcPr>
          <w:p w14:paraId="3B3C8E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3.43</w:t>
            </w:r>
          </w:p>
        </w:tc>
        <w:tc>
          <w:tcPr>
            <w:tcW w:w="1133" w:type="dxa"/>
            <w:shd w:val="clear" w:color="auto" w:fill="auto"/>
            <w:noWrap/>
          </w:tcPr>
          <w:p w14:paraId="2B011863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  <w:r>
              <w:rPr>
                <w:color w:val="auto"/>
              </w:rPr>
              <w:t>8.39</w:t>
            </w:r>
          </w:p>
        </w:tc>
        <w:tc>
          <w:tcPr>
            <w:tcW w:w="1249" w:type="dxa"/>
            <w:shd w:val="clear" w:color="auto" w:fill="auto"/>
            <w:noWrap/>
          </w:tcPr>
          <w:p w14:paraId="2FDE8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1.69</w:t>
            </w:r>
          </w:p>
        </w:tc>
        <w:tc>
          <w:tcPr>
            <w:tcW w:w="979" w:type="dxa"/>
            <w:shd w:val="clear" w:color="auto" w:fill="auto"/>
            <w:noWrap/>
          </w:tcPr>
          <w:p w14:paraId="6C81A6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12.18</w:t>
            </w:r>
          </w:p>
        </w:tc>
      </w:tr>
    </w:tbl>
    <w:p w14:paraId="71BB6226">
      <w:p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Where: AGDBM= above ground dry biomass, NSPP= Numbers seed per pod, GYPH= Grain yield per hectare, TNT= Total numbers tillers, LSD= Least significant difference, CV= Coefficient of variance, VAR= Varieties, NS= Non-Significance,*= significant, **= Highly significance</w:t>
      </w:r>
    </w:p>
    <w:p w14:paraId="0D1BEA58">
      <w:pPr>
        <w:rPr>
          <w:rFonts w:ascii="Times New Roman" w:hAnsi="Times New Roman" w:cs="Times New Roman"/>
        </w:rPr>
      </w:pPr>
    </w:p>
    <w:p w14:paraId="4C76A7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ANOVA Table 4 for Yield and yield component Parameters of Faba bean varieties at Adiyo district, Boka kebele, south western Ethiopia under limed and un-limed experiment soil</w:t>
      </w:r>
    </w:p>
    <w:tbl>
      <w:tblPr>
        <w:tblStyle w:val="6"/>
        <w:tblW w:w="11179" w:type="dxa"/>
        <w:jc w:val="center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0"/>
        <w:gridCol w:w="470"/>
        <w:gridCol w:w="1273"/>
        <w:gridCol w:w="898"/>
        <w:gridCol w:w="1013"/>
        <w:gridCol w:w="1094"/>
        <w:gridCol w:w="1218"/>
        <w:gridCol w:w="1094"/>
        <w:gridCol w:w="1206"/>
        <w:gridCol w:w="946"/>
      </w:tblGrid>
      <w:tr w14:paraId="344BE01F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999" w:type="dxa"/>
            <w:vMerge w:val="restart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auto"/>
            <w:noWrap/>
          </w:tcPr>
          <w:p w14:paraId="066F22A1">
            <w:pPr>
              <w:pStyle w:val="7"/>
              <w:spacing w:before="0"/>
              <w:rPr>
                <w:b/>
                <w:bCs w:val="0"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  <w:p w14:paraId="73796AA1">
            <w:pPr>
              <w:pStyle w:val="7"/>
              <w:spacing w:before="0"/>
              <w:rPr>
                <w:b/>
                <w:bCs/>
                <w:color w:val="auto"/>
              </w:rPr>
            </w:pPr>
            <w:bookmarkStart w:id="2" w:name="_GoBack"/>
            <w:bookmarkEnd w:id="2"/>
          </w:p>
          <w:p w14:paraId="710C8D31">
            <w:pPr>
              <w:pStyle w:val="7"/>
              <w:spacing w:before="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Source </w:t>
            </w:r>
          </w:p>
        </w:tc>
        <w:tc>
          <w:tcPr>
            <w:tcW w:w="437" w:type="dxa"/>
            <w:vMerge w:val="restart"/>
            <w:tcBorders>
              <w:top w:val="single" w:color="auto" w:sz="4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  <w:shd w:val="clear" w:color="auto" w:fill="auto"/>
            <w:noWrap/>
            <w:vAlign w:val="bottom"/>
          </w:tcPr>
          <w:p w14:paraId="7C9A988B">
            <w:pPr>
              <w:pStyle w:val="7"/>
              <w:spacing w:before="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Df</w:t>
            </w:r>
          </w:p>
        </w:tc>
        <w:tc>
          <w:tcPr>
            <w:tcW w:w="4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</w:tcPr>
          <w:p w14:paraId="782F9BCD">
            <w:pPr>
              <w:pStyle w:val="7"/>
              <w:spacing w:before="0"/>
              <w:jc w:val="center"/>
              <w:rPr>
                <w:b/>
                <w:bCs w:val="0"/>
                <w:color w:val="auto"/>
              </w:rPr>
            </w:pPr>
            <w:r>
              <w:rPr>
                <w:b/>
                <w:bCs w:val="0"/>
                <w:color w:val="auto"/>
              </w:rPr>
              <w:t>On L</w:t>
            </w:r>
            <w:r>
              <w:rPr>
                <w:b/>
                <w:bCs/>
                <w:color w:val="auto"/>
              </w:rPr>
              <w:t>imed soil</w:t>
            </w:r>
          </w:p>
        </w:tc>
        <w:tc>
          <w:tcPr>
            <w:tcW w:w="44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24E4FB2A">
            <w:pPr>
              <w:pStyle w:val="7"/>
              <w:spacing w:before="0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On un- Limed  soil</w:t>
            </w:r>
          </w:p>
        </w:tc>
      </w:tr>
      <w:tr w14:paraId="6F1BB346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999" w:type="dxa"/>
            <w:vMerge w:val="continue"/>
            <w:tcBorders>
              <w:left w:val="nil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554B84D4">
            <w:pPr>
              <w:pStyle w:val="7"/>
              <w:jc w:val="both"/>
              <w:rPr>
                <w:b w:val="0"/>
                <w:bCs/>
                <w:color w:val="auto"/>
              </w:rPr>
            </w:pPr>
          </w:p>
        </w:tc>
        <w:tc>
          <w:tcPr>
            <w:tcW w:w="437" w:type="dxa"/>
            <w:vMerge w:val="continue"/>
            <w:tcBorders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4CB34233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1280EA99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NPT</w:t>
            </w:r>
          </w:p>
        </w:tc>
        <w:tc>
          <w:tcPr>
            <w:tcW w:w="898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646EF756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1013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31F8E281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1094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14DFB1C1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281757A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  <w:t>NPT</w:t>
            </w:r>
          </w:p>
        </w:tc>
        <w:tc>
          <w:tcPr>
            <w:tcW w:w="1094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2B797D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7CE6F8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35149E9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</w:p>
        </w:tc>
      </w:tr>
      <w:tr w14:paraId="534A48AB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999" w:type="dxa"/>
            <w:tcBorders>
              <w:top w:val="single" w:color="auto" w:sz="4" w:space="0"/>
            </w:tcBorders>
            <w:shd w:val="clear" w:color="auto" w:fill="auto"/>
            <w:noWrap/>
          </w:tcPr>
          <w:p w14:paraId="0C03217E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REP</w:t>
            </w:r>
          </w:p>
        </w:tc>
        <w:tc>
          <w:tcPr>
            <w:tcW w:w="437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1960AC8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2    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noWrap/>
          </w:tcPr>
          <w:p w14:paraId="3149955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0.13</w:t>
            </w:r>
            <w:r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898" w:type="dxa"/>
            <w:tcBorders>
              <w:top w:val="single" w:color="auto" w:sz="4" w:space="0"/>
            </w:tcBorders>
            <w:shd w:val="clear" w:color="auto" w:fill="auto"/>
            <w:noWrap/>
          </w:tcPr>
          <w:p w14:paraId="467165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color="auto" w:sz="4" w:space="0"/>
            </w:tcBorders>
            <w:shd w:val="clear" w:color="auto" w:fill="auto"/>
            <w:noWrap/>
          </w:tcPr>
          <w:p w14:paraId="04A218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A25CE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 w:themeShade="BF"/>
                <w:sz w:val="24"/>
                <w:szCs w:val="24"/>
                <w:vertAlign w:val="superscript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noWrap/>
          </w:tcPr>
          <w:p w14:paraId="726330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0.19</w:t>
            </w: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1094" w:type="dxa"/>
            <w:tcBorders>
              <w:top w:val="single" w:color="auto" w:sz="4" w:space="0"/>
            </w:tcBorders>
            <w:shd w:val="clear" w:color="auto" w:fill="auto"/>
            <w:noWrap/>
          </w:tcPr>
          <w:p w14:paraId="34C7833B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4" w:space="0"/>
            </w:tcBorders>
            <w:shd w:val="clear" w:color="auto" w:fill="auto"/>
            <w:noWrap/>
          </w:tcPr>
          <w:p w14:paraId="49F0A186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</w:tcBorders>
            <w:shd w:val="clear" w:color="auto" w:fill="auto"/>
            <w:noWrap/>
          </w:tcPr>
          <w:p w14:paraId="3471A768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</w:tr>
      <w:tr w14:paraId="501F924D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999" w:type="dxa"/>
            <w:tcBorders>
              <w:left w:val="nil"/>
              <w:right w:val="nil"/>
              <w:insideV w:val="nil"/>
            </w:tcBorders>
            <w:shd w:val="clear" w:color="auto" w:fill="auto"/>
            <w:noWrap/>
          </w:tcPr>
          <w:p w14:paraId="10BDB7A4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CBCXNPSB </w:t>
            </w:r>
          </w:p>
        </w:tc>
        <w:tc>
          <w:tcPr>
            <w:tcW w:w="437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230BB459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2   </w:t>
            </w:r>
          </w:p>
        </w:tc>
        <w:tc>
          <w:tcPr>
            <w:tcW w:w="1273" w:type="dxa"/>
            <w:tcBorders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0D443630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0.67*     </w:t>
            </w:r>
          </w:p>
        </w:tc>
        <w:tc>
          <w:tcPr>
            <w:tcW w:w="898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40A8FCB8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013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77CAD3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094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55C243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218" w:type="dxa"/>
            <w:tcBorders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49DB95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0.19</w:t>
            </w: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1094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04B10115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206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733012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945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34B272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</w:tr>
      <w:tr w14:paraId="67F2CB6D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999" w:type="dxa"/>
            <w:shd w:val="clear" w:color="auto" w:fill="auto"/>
            <w:noWrap/>
          </w:tcPr>
          <w:p w14:paraId="73CD62A2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VAR  </w:t>
            </w:r>
          </w:p>
        </w:tc>
        <w:tc>
          <w:tcPr>
            <w:tcW w:w="437" w:type="dxa"/>
            <w:tcBorders>
              <w:right w:val="single" w:color="auto" w:sz="4" w:space="0"/>
            </w:tcBorders>
            <w:shd w:val="clear" w:color="auto" w:fill="auto"/>
            <w:noWrap/>
          </w:tcPr>
          <w:p w14:paraId="61FF4ED3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3     </w:t>
            </w:r>
          </w:p>
        </w:tc>
        <w:tc>
          <w:tcPr>
            <w:tcW w:w="1273" w:type="dxa"/>
            <w:tcBorders>
              <w:left w:val="single" w:color="auto" w:sz="4" w:space="0"/>
            </w:tcBorders>
            <w:shd w:val="clear" w:color="auto" w:fill="auto"/>
            <w:noWrap/>
          </w:tcPr>
          <w:p w14:paraId="3BC212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3.08** </w:t>
            </w:r>
          </w:p>
        </w:tc>
        <w:tc>
          <w:tcPr>
            <w:tcW w:w="898" w:type="dxa"/>
            <w:shd w:val="clear" w:color="auto" w:fill="auto"/>
            <w:noWrap/>
          </w:tcPr>
          <w:p w14:paraId="334D07B4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  <w:noWrap/>
          </w:tcPr>
          <w:p w14:paraId="4BEB695D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094" w:type="dxa"/>
            <w:tcBorders>
              <w:right w:val="single" w:color="auto" w:sz="4" w:space="0"/>
            </w:tcBorders>
            <w:shd w:val="clear" w:color="auto" w:fill="auto"/>
            <w:noWrap/>
          </w:tcPr>
          <w:p w14:paraId="00449554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218" w:type="dxa"/>
            <w:tcBorders>
              <w:left w:val="single" w:color="auto" w:sz="4" w:space="0"/>
            </w:tcBorders>
            <w:shd w:val="clear" w:color="auto" w:fill="auto"/>
            <w:noWrap/>
          </w:tcPr>
          <w:p w14:paraId="2D1405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1.65</w:t>
            </w: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094" w:type="dxa"/>
            <w:shd w:val="clear" w:color="auto" w:fill="auto"/>
            <w:noWrap/>
          </w:tcPr>
          <w:p w14:paraId="2EED54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  <w:noWrap/>
          </w:tcPr>
          <w:p w14:paraId="1F2346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auto"/>
            <w:noWrap/>
          </w:tcPr>
          <w:p w14:paraId="6E225F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</w:tr>
      <w:tr w14:paraId="0FCB0922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999" w:type="dxa"/>
            <w:tcBorders>
              <w:left w:val="nil"/>
              <w:right w:val="nil"/>
              <w:insideV w:val="nil"/>
            </w:tcBorders>
            <w:shd w:val="clear" w:color="auto" w:fill="auto"/>
            <w:noWrap/>
          </w:tcPr>
          <w:p w14:paraId="6AB05229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CBCXNPSB*VAR    </w:t>
            </w:r>
          </w:p>
        </w:tc>
        <w:tc>
          <w:tcPr>
            <w:tcW w:w="437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45A69A17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6    </w:t>
            </w:r>
          </w:p>
        </w:tc>
        <w:tc>
          <w:tcPr>
            <w:tcW w:w="1273" w:type="dxa"/>
            <w:tcBorders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489A6E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 xml:space="preserve">0.30*    </w:t>
            </w:r>
          </w:p>
        </w:tc>
        <w:tc>
          <w:tcPr>
            <w:tcW w:w="898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1A66AE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013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40DCF8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094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19DA0C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218" w:type="dxa"/>
            <w:tcBorders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3A313BA4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0.15</w:t>
            </w: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1094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32DE03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206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54470C54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945" w:type="dxa"/>
            <w:tcBorders>
              <w:right w:val="nil"/>
              <w:insideV w:val="nil"/>
            </w:tcBorders>
            <w:shd w:val="clear" w:color="auto" w:fill="auto"/>
            <w:noWrap/>
          </w:tcPr>
          <w:p w14:paraId="6526B3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</w:tr>
      <w:tr w14:paraId="0C56AE67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1999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59F5A7FE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Error </w:t>
            </w:r>
          </w:p>
        </w:tc>
        <w:tc>
          <w:tcPr>
            <w:tcW w:w="437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C9B12A8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22  </w:t>
            </w:r>
          </w:p>
        </w:tc>
        <w:tc>
          <w:tcPr>
            <w:tcW w:w="1273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5527830E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0.66</w:t>
            </w:r>
          </w:p>
        </w:tc>
        <w:tc>
          <w:tcPr>
            <w:tcW w:w="898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58DA60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446092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094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FABF4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218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42C84E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0.25</w:t>
            </w:r>
          </w:p>
        </w:tc>
        <w:tc>
          <w:tcPr>
            <w:tcW w:w="1094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73888C04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206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63D4E5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945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5C37D5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</w:pPr>
          </w:p>
        </w:tc>
      </w:tr>
      <w:tr w14:paraId="33158535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436" w:type="dxa"/>
            <w:gridSpan w:val="2"/>
            <w:tcBorders>
              <w:top w:val="single" w:color="auto" w:sz="4" w:space="0"/>
              <w:left w:val="nil"/>
              <w:right w:val="nil"/>
              <w:insideV w:val="nil"/>
            </w:tcBorders>
            <w:shd w:val="clear" w:color="auto" w:fill="auto"/>
            <w:noWrap/>
          </w:tcPr>
          <w:p w14:paraId="21A26DA1">
            <w:pPr>
              <w:pStyle w:val="7"/>
              <w:jc w:val="both"/>
              <w:rPr>
                <w:b/>
                <w:bCs w:val="0"/>
                <w:color w:val="auto"/>
              </w:rPr>
            </w:pPr>
            <w:r>
              <w:rPr>
                <w:b/>
                <w:bCs w:val="0"/>
                <w:color w:val="auto"/>
              </w:rPr>
              <w:t xml:space="preserve"> </w:t>
            </w:r>
            <w:r>
              <w:rPr>
                <w:b/>
                <w:bCs/>
                <w:color w:val="auto"/>
              </w:rPr>
              <w:t xml:space="preserve">LSD (0.05) 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6C3312C6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</w:t>
            </w:r>
            <w:r>
              <w:rPr>
                <w:color w:val="auto"/>
              </w:rPr>
              <w:t>1.37</w:t>
            </w:r>
          </w:p>
        </w:tc>
        <w:tc>
          <w:tcPr>
            <w:tcW w:w="898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5D8BC9E3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1013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01D56042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1094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1064A062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07A21249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color w:val="auto"/>
              </w:rPr>
              <w:t>0.85</w:t>
            </w:r>
          </w:p>
        </w:tc>
        <w:tc>
          <w:tcPr>
            <w:tcW w:w="1094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143F8802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1206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200DE7A1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945" w:type="dxa"/>
            <w:tcBorders>
              <w:top w:val="single" w:color="auto" w:sz="4" w:space="0"/>
              <w:right w:val="nil"/>
              <w:insideV w:val="nil"/>
            </w:tcBorders>
            <w:shd w:val="clear" w:color="auto" w:fill="auto"/>
            <w:noWrap/>
          </w:tcPr>
          <w:p w14:paraId="085D8B7A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</w:tr>
      <w:tr w14:paraId="288EC1A6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436" w:type="dxa"/>
            <w:gridSpan w:val="2"/>
            <w:tcBorders>
              <w:right w:val="single" w:color="auto" w:sz="4" w:space="0"/>
            </w:tcBorders>
            <w:shd w:val="clear" w:color="auto" w:fill="auto"/>
            <w:noWrap/>
          </w:tcPr>
          <w:p w14:paraId="107A161A">
            <w:pPr>
              <w:pStyle w:val="7"/>
              <w:jc w:val="both"/>
              <w:rPr>
                <w:b/>
                <w:bCs w:val="0"/>
                <w:color w:val="auto"/>
              </w:rPr>
            </w:pPr>
            <w:r>
              <w:rPr>
                <w:b/>
                <w:bCs/>
                <w:color w:val="auto"/>
              </w:rPr>
              <w:t>CV %</w:t>
            </w:r>
          </w:p>
        </w:tc>
        <w:tc>
          <w:tcPr>
            <w:tcW w:w="1273" w:type="dxa"/>
            <w:tcBorders>
              <w:left w:val="single" w:color="auto" w:sz="4" w:space="0"/>
            </w:tcBorders>
            <w:shd w:val="clear" w:color="auto" w:fill="auto"/>
            <w:noWrap/>
          </w:tcPr>
          <w:p w14:paraId="5B8CEA2F">
            <w:pPr>
              <w:pStyle w:val="7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  <w:r>
              <w:rPr>
                <w:color w:val="auto"/>
              </w:rPr>
              <w:t>15.27</w:t>
            </w:r>
          </w:p>
        </w:tc>
        <w:tc>
          <w:tcPr>
            <w:tcW w:w="898" w:type="dxa"/>
            <w:shd w:val="clear" w:color="auto" w:fill="auto"/>
            <w:noWrap/>
          </w:tcPr>
          <w:p w14:paraId="401526E4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1013" w:type="dxa"/>
            <w:shd w:val="clear" w:color="auto" w:fill="auto"/>
            <w:noWrap/>
          </w:tcPr>
          <w:p w14:paraId="137B205D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1094" w:type="dxa"/>
            <w:tcBorders>
              <w:right w:val="single" w:color="auto" w:sz="4" w:space="0"/>
            </w:tcBorders>
            <w:shd w:val="clear" w:color="auto" w:fill="auto"/>
            <w:noWrap/>
          </w:tcPr>
          <w:p w14:paraId="1A70CA56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1218" w:type="dxa"/>
            <w:tcBorders>
              <w:left w:val="single" w:color="auto" w:sz="4" w:space="0"/>
            </w:tcBorders>
            <w:shd w:val="clear" w:color="auto" w:fill="auto"/>
            <w:noWrap/>
          </w:tcPr>
          <w:p w14:paraId="26EC4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 w:themeShade="BF"/>
                <w:sz w:val="24"/>
                <w:szCs w:val="24"/>
              </w:rPr>
              <w:t>15.03</w:t>
            </w:r>
          </w:p>
        </w:tc>
        <w:tc>
          <w:tcPr>
            <w:tcW w:w="1094" w:type="dxa"/>
            <w:shd w:val="clear" w:color="auto" w:fill="auto"/>
            <w:noWrap/>
          </w:tcPr>
          <w:p w14:paraId="241E84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  <w:noWrap/>
          </w:tcPr>
          <w:p w14:paraId="4A0A11DE">
            <w:pPr>
              <w:pStyle w:val="7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945" w:type="dxa"/>
            <w:shd w:val="clear" w:color="auto" w:fill="auto"/>
            <w:noWrap/>
          </w:tcPr>
          <w:p w14:paraId="70FA3F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</w:p>
        </w:tc>
      </w:tr>
    </w:tbl>
    <w:p w14:paraId="45A56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0A6488">
      <w:p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Where: NPT= Number of productive tillers, LSD= Least significant difference, CV= Coefficient of variance, VAR= Varieties, NS= Non-Significance, *= significant, **= highly significance</w:t>
      </w:r>
    </w:p>
    <w:p w14:paraId="606CD5BF"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90F48"/>
    <w:rsid w:val="29E9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54A1" w:themeColor="accent1" w:themeShade="BF"/>
      <w:sz w:val="28"/>
      <w:szCs w:val="28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874CB" w:themeColor="accent1"/>
      <w:sz w:val="18"/>
      <w:szCs w:val="18"/>
      <w14:textFill>
        <w14:solidFill>
          <w14:schemeClr w14:val="accent1"/>
        </w14:solidFill>
      </w14:textFill>
    </w:rPr>
  </w:style>
  <w:style w:type="table" w:styleId="6">
    <w:name w:val="Light Shading"/>
    <w:basedOn w:val="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paragraph" w:customStyle="1" w:styleId="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2026-08-31T08:18:00Z</dcterms:created>
  <dc:creator>Israel</dc:creator>
  <cp:lastModifiedBy>Israel</cp:lastModifiedBy>
  <dcterms:modified xsi:type="dcterms:W3CDTF">2026-08-31T08:21:25Z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0478247C0CAC43CC8376DD9339398C42_11</vt:lpwstr>
  </property>
  <property fmtid="{D5CDD505-2E9C-101B-9397-08002B2CF9AE}" pid="4" name="KSOTemplateDocerSaveRecord">
    <vt:lpwstr>eyJoZGlkIjoiNGYyMmQ5Y2NmZDk5YTU4YmFlNzAxZGRkMjY2NTQzNDAifQ==</vt:lpwstr>
  </property>
</Properties>
</file>