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9C99" w14:textId="77777777" w:rsidR="00F72BE1" w:rsidRDefault="00F72BE1" w:rsidP="00F72BE1">
      <w:pPr>
        <w:rPr>
          <w:rFonts w:ascii="Times New Roman" w:hAnsi="Times New Roman" w:cs="Times New Roman"/>
          <w:sz w:val="40"/>
          <w:szCs w:val="40"/>
          <w:u w:val="single"/>
        </w:rPr>
      </w:pPr>
      <w:r w:rsidRPr="00606411">
        <w:rPr>
          <w:rFonts w:ascii="Times New Roman" w:hAnsi="Times New Roman" w:cs="Times New Roman"/>
          <w:sz w:val="40"/>
          <w:szCs w:val="40"/>
          <w:u w:val="single"/>
        </w:rPr>
        <w:t>Supplement</w:t>
      </w:r>
    </w:p>
    <w:p w14:paraId="2CD77525" w14:textId="77777777" w:rsidR="00F72BE1" w:rsidRPr="00B04478" w:rsidRDefault="00F72BE1" w:rsidP="00F72BE1">
      <w:pPr>
        <w:pStyle w:val="Beschriftung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proofErr w:type="spellStart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eTable</w:t>
      </w:r>
      <w:proofErr w:type="spellEnd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1: AHRQ PQIs</w:t>
      </w:r>
    </w:p>
    <w:tbl>
      <w:tblPr>
        <w:tblW w:w="10065" w:type="dxa"/>
        <w:jc w:val="center"/>
        <w:tblLayout w:type="fixed"/>
        <w:tblLook w:val="0420" w:firstRow="1" w:lastRow="0" w:firstColumn="0" w:lastColumn="0" w:noHBand="0" w:noVBand="1"/>
      </w:tblPr>
      <w:tblGrid>
        <w:gridCol w:w="6946"/>
        <w:gridCol w:w="3119"/>
      </w:tblGrid>
      <w:tr w:rsidR="00F72BE1" w:rsidRPr="00355A62" w14:paraId="066E1161" w14:textId="77777777" w:rsidTr="00862ED7">
        <w:trPr>
          <w:tblHeader/>
          <w:jc w:val="center"/>
        </w:trPr>
        <w:tc>
          <w:tcPr>
            <w:tcW w:w="694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E4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31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C6C2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PQI</w:t>
            </w:r>
          </w:p>
        </w:tc>
      </w:tr>
      <w:tr w:rsidR="00F72BE1" w:rsidRPr="00355A62" w14:paraId="309E5159" w14:textId="77777777" w:rsidTr="00862ED7">
        <w:trPr>
          <w:jc w:val="center"/>
        </w:trPr>
        <w:tc>
          <w:tcPr>
            <w:tcW w:w="6946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D575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01: Diabetes Short-term Complications Admission Rate</w:t>
            </w:r>
          </w:p>
        </w:tc>
        <w:tc>
          <w:tcPr>
            <w:tcW w:w="3119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D22D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F72BE1" w:rsidRPr="00355A62" w14:paraId="4B3D2F58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827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03: Diabetes Long-term Complications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20B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03</w:t>
            </w:r>
          </w:p>
        </w:tc>
      </w:tr>
      <w:tr w:rsidR="00F72BE1" w:rsidRPr="00355A62" w14:paraId="61F3BC0B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25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PQI 05: COPD or Asthma in Older </w:t>
            </w:r>
            <w:proofErr w:type="spellStart"/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Adults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8D44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05</w:t>
            </w:r>
          </w:p>
        </w:tc>
      </w:tr>
      <w:tr w:rsidR="00F72BE1" w:rsidRPr="00355A62" w14:paraId="3CAA2D12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1EA8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07: Hypertension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02D6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07</w:t>
            </w:r>
          </w:p>
        </w:tc>
      </w:tr>
      <w:tr w:rsidR="00F72BE1" w:rsidRPr="00355A62" w14:paraId="0271F9C4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FD9E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08: Heart Failure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7BFB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08</w:t>
            </w:r>
          </w:p>
        </w:tc>
      </w:tr>
      <w:tr w:rsidR="00F72BE1" w:rsidRPr="00355A62" w14:paraId="2DD6A620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78F7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11: Community-Acquired Pneumonia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7E2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F72BE1" w:rsidRPr="00355A62" w14:paraId="5BCBB59C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DF6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12: Urinary Tract Infection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9908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F72BE1" w:rsidRPr="00355A62" w14:paraId="63DFB33F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FE9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14: Uncontrolled Diabetes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7CF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14</w:t>
            </w:r>
          </w:p>
        </w:tc>
      </w:tr>
      <w:tr w:rsidR="00F72BE1" w:rsidRPr="00355A62" w14:paraId="3C3DB872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557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PQI 15: Asthma in Younger </w:t>
            </w:r>
            <w:proofErr w:type="spellStart"/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Adults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t>b</w:t>
            </w:r>
            <w:proofErr w:type="spellEnd"/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Admission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7D7C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72BE1" w:rsidRPr="00355A62" w14:paraId="798D4785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9CE6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16: Lower-Extremity Amputation among Patients with Diabetes Rate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EEE0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F72BE1" w:rsidRPr="00355A62" w14:paraId="1070DC2B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AB2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90: Prevention Quality Overall Composite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0DE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01,03,05,07,08,11,12,14,15,16</w:t>
            </w:r>
          </w:p>
        </w:tc>
      </w:tr>
      <w:tr w:rsidR="00F72BE1" w:rsidRPr="00355A62" w14:paraId="52D30A77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062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91: Prevention Quality Acute Composite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810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11,12</w:t>
            </w:r>
          </w:p>
        </w:tc>
      </w:tr>
      <w:tr w:rsidR="00F72BE1" w:rsidRPr="00355A62" w14:paraId="5CC4FCCF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5B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PQI 92: Prevention Quality Chronic Composite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7F3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01,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03,</w:t>
            </w: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05,07,08,14,15,16</w:t>
            </w:r>
          </w:p>
        </w:tc>
      </w:tr>
      <w:tr w:rsidR="00F72BE1" w:rsidRPr="00355A62" w14:paraId="21D38EAB" w14:textId="77777777" w:rsidTr="00862ED7">
        <w:trPr>
          <w:jc w:val="center"/>
        </w:trPr>
        <w:tc>
          <w:tcPr>
            <w:tcW w:w="6946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6D24" w14:textId="77777777" w:rsidR="00F72BE1" w:rsidRPr="0082188B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PQI </w:t>
            </w:r>
            <w:proofErr w:type="gramStart"/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>93:</w:t>
            </w:r>
            <w:proofErr w:type="gramEnd"/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Prevention </w:t>
            </w:r>
            <w:proofErr w:type="spellStart"/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>Quality</w:t>
            </w:r>
            <w:proofErr w:type="spellEnd"/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>Diabetes</w:t>
            </w:r>
            <w:proofErr w:type="spellEnd"/>
            <w:r w:rsidRPr="0082188B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Composite</w:t>
            </w:r>
          </w:p>
        </w:tc>
        <w:tc>
          <w:tcPr>
            <w:tcW w:w="3119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ACA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80" w:right="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55A62">
              <w:rPr>
                <w:rFonts w:ascii="Arial" w:eastAsia="Arial" w:hAnsi="Arial" w:cs="Arial"/>
                <w:color w:val="000000"/>
                <w:sz w:val="20"/>
                <w:szCs w:val="20"/>
              </w:rPr>
              <w:t>01,03,14,16</w:t>
            </w:r>
          </w:p>
        </w:tc>
      </w:tr>
    </w:tbl>
    <w:p w14:paraId="4C14E879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</w:rPr>
        <w:t>PQI: Prevention Quality Indicators</w:t>
      </w:r>
    </w:p>
    <w:p w14:paraId="59274631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</w:rPr>
        <w:t xml:space="preserve">AHRQ: Agency for Healthcare Research and Quality </w:t>
      </w:r>
    </w:p>
    <w:p w14:paraId="52BCB6A4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 w:rsidRPr="00B04478">
        <w:rPr>
          <w:rFonts w:ascii="Arial" w:eastAsia="Arial" w:hAnsi="Arial" w:cs="Arial"/>
          <w:b/>
          <w:bCs/>
          <w:color w:val="000000"/>
          <w:sz w:val="16"/>
          <w:szCs w:val="16"/>
          <w:vertAlign w:val="superscript"/>
        </w:rPr>
        <w:t>a</w:t>
      </w:r>
      <w:proofErr w:type="gramEnd"/>
      <w:r w:rsidRPr="00B04478">
        <w:rPr>
          <w:rFonts w:ascii="Arial" w:eastAsia="Arial" w:hAnsi="Arial" w:cs="Arial"/>
          <w:b/>
          <w:bCs/>
          <w:color w:val="000000"/>
          <w:sz w:val="16"/>
          <w:szCs w:val="16"/>
          <w:vertAlign w:val="superscript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 xml:space="preserve">Older adults are per AHRQ PQI Definition age 40 and older </w:t>
      </w:r>
    </w:p>
    <w:p w14:paraId="2CB7A08C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Arial" w:eastAsia="Arial" w:hAnsi="Arial" w:cs="Arial"/>
          <w:b/>
          <w:bCs/>
          <w:color w:val="000000"/>
          <w:sz w:val="16"/>
          <w:szCs w:val="16"/>
          <w:vertAlign w:val="superscript"/>
        </w:rPr>
        <w:t xml:space="preserve">b </w:t>
      </w:r>
      <w:proofErr w:type="gramStart"/>
      <w:r w:rsidRPr="00B04478">
        <w:rPr>
          <w:rFonts w:ascii="Times New Roman" w:hAnsi="Times New Roman" w:cs="Times New Roman"/>
          <w:sz w:val="16"/>
          <w:szCs w:val="16"/>
        </w:rPr>
        <w:t>Younger</w:t>
      </w:r>
      <w:proofErr w:type="gramEnd"/>
      <w:r w:rsidRPr="00B04478">
        <w:rPr>
          <w:rFonts w:ascii="Times New Roman" w:hAnsi="Times New Roman" w:cs="Times New Roman"/>
          <w:sz w:val="16"/>
          <w:szCs w:val="16"/>
        </w:rPr>
        <w:t xml:space="preserve"> adults are per AHRQ PQI Definition between the ages of 18 and 39</w:t>
      </w:r>
    </w:p>
    <w:p w14:paraId="1B96F513" w14:textId="77777777" w:rsidR="00F72BE1" w:rsidRDefault="00F72BE1" w:rsidP="00F72BE1">
      <w:pPr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br w:type="page"/>
      </w:r>
    </w:p>
    <w:p w14:paraId="0944A80E" w14:textId="77777777" w:rsidR="00F72BE1" w:rsidRPr="00B04478" w:rsidRDefault="00F72BE1" w:rsidP="00F72BE1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proofErr w:type="spellStart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lastRenderedPageBreak/>
        <w:t>eFigure</w:t>
      </w:r>
      <w:proofErr w:type="spellEnd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1: Systematic Mapping of AHRQ PQIs</w:t>
      </w:r>
    </w:p>
    <w:p w14:paraId="29EFE5DF" w14:textId="77777777" w:rsidR="00F72BE1" w:rsidRPr="00355A62" w:rsidRDefault="00F72BE1" w:rsidP="00F72BE1">
      <w:pPr>
        <w:keepNext/>
        <w:rPr>
          <w:rFonts w:ascii="Times New Roman" w:hAnsi="Times New Roman" w:cs="Times New Roman"/>
        </w:rPr>
      </w:pPr>
      <w:r w:rsidRPr="00641242">
        <w:rPr>
          <w:noProof/>
          <w:sz w:val="16"/>
          <w:szCs w:val="16"/>
        </w:rPr>
        <w:drawing>
          <wp:inline distT="0" distB="0" distL="0" distR="0" wp14:anchorId="04A40485" wp14:editId="234E16FE">
            <wp:extent cx="6115050" cy="7619365"/>
            <wp:effectExtent l="0" t="0" r="0" b="635"/>
            <wp:docPr id="269295036" name="Grafik 1" descr="Ein Bild, das Text, Screenshot, Schrif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95036" name="Grafik 1" descr="Ein Bild, das Text, Screenshot, Schrift, Design enthält.&#10;&#10;KI-generierte Inhalte können fehlerhaft sein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26C1B" w14:textId="77777777" w:rsidR="00F72BE1" w:rsidRPr="00355A62" w:rsidRDefault="00F72BE1" w:rsidP="00F72BE1">
      <w:pPr>
        <w:rPr>
          <w:rFonts w:ascii="Times New Roman" w:hAnsi="Times New Roman" w:cs="Times New Roman"/>
          <w:sz w:val="24"/>
          <w:szCs w:val="24"/>
        </w:rPr>
      </w:pPr>
      <w:r w:rsidRPr="00355A62">
        <w:rPr>
          <w:rFonts w:ascii="Times New Roman" w:hAnsi="Times New Roman" w:cs="Times New Roman"/>
          <w:sz w:val="24"/>
          <w:szCs w:val="24"/>
        </w:rPr>
        <w:br w:type="page"/>
      </w:r>
    </w:p>
    <w:p w14:paraId="3C0A4EAE" w14:textId="77777777" w:rsidR="00F72BE1" w:rsidRPr="00B04478" w:rsidRDefault="00F72BE1" w:rsidP="00F72BE1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proofErr w:type="spellStart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lastRenderedPageBreak/>
        <w:t>eTable</w:t>
      </w:r>
      <w:proofErr w:type="spellEnd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2: Swiss PQI Composite Measures Patient Characteristics and Outcomes including </w:t>
      </w:r>
      <w:proofErr w:type="spellStart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Elixhauser</w:t>
      </w:r>
      <w:proofErr w:type="spellEnd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Comorbidities</w:t>
      </w:r>
    </w:p>
    <w:tbl>
      <w:tblPr>
        <w:tblW w:w="9464" w:type="dxa"/>
        <w:jc w:val="center"/>
        <w:tblLayout w:type="fixed"/>
        <w:tblLook w:val="0420" w:firstRow="1" w:lastRow="0" w:firstColumn="0" w:lastColumn="0" w:noHBand="0" w:noVBand="1"/>
      </w:tblPr>
      <w:tblGrid>
        <w:gridCol w:w="108"/>
        <w:gridCol w:w="2551"/>
        <w:gridCol w:w="1701"/>
        <w:gridCol w:w="1702"/>
        <w:gridCol w:w="1701"/>
        <w:gridCol w:w="1701"/>
      </w:tblGrid>
      <w:tr w:rsidR="00F72BE1" w:rsidRPr="00355A62" w14:paraId="01B4EEB2" w14:textId="77777777" w:rsidTr="00862ED7">
        <w:trPr>
          <w:gridBefore w:val="1"/>
          <w:wBefore w:w="108" w:type="dxa"/>
          <w:tblHeader/>
          <w:jc w:val="center"/>
        </w:trPr>
        <w:tc>
          <w:tcPr>
            <w:tcW w:w="255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9414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Variable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1E8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Overall composite (PQI 90)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a</w:t>
            </w:r>
          </w:p>
        </w:tc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DDD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Acute composite (PQI 91)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b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2EDB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Chronic composite (PQI 92)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c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6EA3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Diabetes composite (PQI 93)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d</w:t>
            </w:r>
          </w:p>
        </w:tc>
      </w:tr>
      <w:tr w:rsidR="00F72BE1" w:rsidRPr="00355A62" w14:paraId="4B4AD2D1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CF8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n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8002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604007</w:t>
            </w:r>
          </w:p>
        </w:tc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9F3C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241780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70C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362228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7920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46981</w:t>
            </w:r>
          </w:p>
        </w:tc>
      </w:tr>
      <w:tr w:rsidR="00F72BE1" w:rsidRPr="00355A62" w14:paraId="0339749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6A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Age groups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EA56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C424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59D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D46F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1E669C19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A711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18-39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531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28076 (4.6)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0C03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19355 (8.0)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B11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8721 (2.4)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20B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3395 (7.2)</w:t>
            </w:r>
          </w:p>
        </w:tc>
      </w:tr>
      <w:tr w:rsidR="00F72BE1" w:rsidRPr="00355A62" w14:paraId="1A8E5FE0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F2FC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40-64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947E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112032 (18.5)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410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48602 (20.1)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9B0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63430 (17.5)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9495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14068 (29.9)</w:t>
            </w:r>
          </w:p>
        </w:tc>
      </w:tr>
      <w:tr w:rsidR="00F72BE1" w:rsidRPr="00355A62" w14:paraId="3CB479FE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D7B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65-74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2C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123002 (20.4)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19D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45848 (19.0)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DDD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77154 (21.3)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287E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11760 (25.0)</w:t>
            </w:r>
          </w:p>
        </w:tc>
      </w:tr>
      <w:tr w:rsidR="00F72BE1" w:rsidRPr="00355A62" w14:paraId="09FF9B1F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CD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75+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0BF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340897 (56.4)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B1A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127975 (52.9)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AEE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212923 (58.8)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EE68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17758 (37.8)</w:t>
            </w:r>
          </w:p>
        </w:tc>
      </w:tr>
      <w:tr w:rsidR="00F72BE1" w:rsidRPr="00355A62" w14:paraId="18FD5009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BD5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Sex, male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AA1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298818 (49.5)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E9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115125 (47.6)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364B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183694 (50.7)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A954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31953 (68.0)</w:t>
            </w:r>
          </w:p>
        </w:tc>
      </w:tr>
      <w:tr w:rsidR="00F72BE1" w:rsidRPr="00355A62" w14:paraId="7F48BA39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431B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Insurance class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308E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BE3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241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8E5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534CA8F1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D26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public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789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478245 (79.2)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E51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188049 (77.8)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730D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290197 (80.1)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AC2B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39522 (84.1)</w:t>
            </w:r>
          </w:p>
        </w:tc>
      </w:tr>
      <w:tr w:rsidR="00F72BE1" w:rsidRPr="00355A62" w14:paraId="344A82F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03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semi-private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E93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82602 (13.7)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7B7D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34997 (14.5)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24B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47605 (13.1)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857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5067 (10.8)</w:t>
            </w:r>
          </w:p>
        </w:tc>
      </w:tr>
      <w:tr w:rsidR="00F72BE1" w:rsidRPr="00355A62" w14:paraId="255761BC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424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private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E83F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43160 (7.1)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A9E3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18734 (7.7)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3551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24426 (6.7)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4B31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2392 (5.1)</w:t>
            </w:r>
          </w:p>
        </w:tc>
      </w:tr>
      <w:tr w:rsidR="00F72BE1" w:rsidRPr="00355A62" w14:paraId="1BA6661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1DC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Mode of arrival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07E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BB2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8E1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662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42E2AF1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7799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Walk-in patients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06BA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198704 (32.9)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E985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87425 (36.2)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6538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111279 (30.7)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8F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10993 (23.4)</w:t>
            </w:r>
          </w:p>
        </w:tc>
      </w:tr>
      <w:tr w:rsidR="00F72BE1" w:rsidRPr="00355A62" w14:paraId="0C224A84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F7D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Physician referred patient to hospital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084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235131 (38.9)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2CB2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84505 (35.0)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8BA4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150626 (41.6)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6C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26135 (55.6)</w:t>
            </w:r>
          </w:p>
        </w:tc>
      </w:tr>
      <w:tr w:rsidR="00F72BE1" w:rsidRPr="00355A62" w14:paraId="5871C6DE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167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Patient was taken to hospital by ambulance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061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148353 (24.6)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8104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61837 (25.6)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418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86516 (23.9)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86B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7913 (16.8)</w:t>
            </w:r>
          </w:p>
        </w:tc>
      </w:tr>
      <w:tr w:rsidR="00F72BE1" w:rsidRPr="00355A62" w14:paraId="3A498A36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7140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Other/unknown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93C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21819 (3.6)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06AF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8013 (3.3)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C6A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13807 (3.8)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683C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1940 (4.1)</w:t>
            </w:r>
          </w:p>
        </w:tc>
      </w:tr>
      <w:tr w:rsidR="00F72BE1" w:rsidRPr="00355A62" w14:paraId="183CB95E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8003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Clinical unit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826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E6D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B80C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0E6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0A576FEE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016F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5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Internal medicine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47C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513526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85.0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4070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199266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82.4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E68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314261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86.8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D642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26318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56.0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F72BE1" w:rsidRPr="00355A62" w14:paraId="399E055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DC67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5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Surgery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B3B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50752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8.4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65F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28610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11.8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1A7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22142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6.1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C58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17710 </w:t>
            </w:r>
            <w:r w:rsidRPr="00355A62">
              <w:rPr>
                <w:rFonts w:ascii="Arial" w:eastAsia="Arial" w:hAnsi="Arial" w:cs="Arial"/>
                <w:color w:val="000000"/>
              </w:rPr>
              <w:t>(</w:t>
            </w:r>
            <w:r>
              <w:rPr>
                <w:rFonts w:ascii="Arial" w:eastAsia="Arial" w:hAnsi="Arial" w:cs="Arial"/>
                <w:color w:val="000000"/>
              </w:rPr>
              <w:t>37.7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F72BE1" w:rsidRPr="00355A62" w14:paraId="2040DA5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FBC0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5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Geriatrics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C9E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12239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2.0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2B6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5064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(2</w:t>
            </w:r>
            <w:r>
              <w:rPr>
                <w:rFonts w:ascii="Arial" w:eastAsia="Arial" w:hAnsi="Arial" w:cs="Arial"/>
                <w:color w:val="000000"/>
              </w:rPr>
              <w:t>.1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9564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7175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2.0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EBFC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473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1.0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F72BE1" w:rsidRPr="00355A62" w14:paraId="3A2A15A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4FE4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5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C500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27490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4.55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BD3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8840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3.66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C80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18650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5.15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E23A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2480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5.28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F72BE1" w:rsidRPr="00355A62" w14:paraId="1026A845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DA8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355A62">
              <w:rPr>
                <w:rFonts w:ascii="Arial" w:eastAsia="Arial" w:hAnsi="Arial" w:cs="Arial"/>
                <w:color w:val="000000"/>
              </w:rPr>
              <w:t>Elixhauser</w:t>
            </w:r>
            <w:proofErr w:type="spellEnd"/>
            <w:r w:rsidRPr="00355A62">
              <w:rPr>
                <w:rFonts w:ascii="Arial" w:eastAsia="Arial" w:hAnsi="Arial" w:cs="Arial"/>
                <w:color w:val="000000"/>
              </w:rPr>
              <w:t xml:space="preserve"> comorbidities</w:t>
            </w:r>
            <w:r w:rsidRPr="00355A62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3A76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AD1B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D5B5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6C37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3EFB401B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21D5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Congestive heart failure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1D8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179440 (29.7)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4B4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28040 (11.6)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24D9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151400 (41.8)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7642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5035 (10.7)</w:t>
            </w:r>
          </w:p>
        </w:tc>
      </w:tr>
      <w:tr w:rsidR="00F72BE1" w:rsidRPr="00355A62" w14:paraId="21F6A5CC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72E4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Cardiac arrhythmias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B41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199363 (33.0)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83BA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50231 (20.8)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AF2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149132 (41.2)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094B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9661 (20.6)</w:t>
            </w:r>
          </w:p>
        </w:tc>
      </w:tr>
      <w:tr w:rsidR="00F72BE1" w:rsidRPr="00355A62" w14:paraId="3B082AC1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351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Valvular disease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7C6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81667 (13.5)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F93F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11996 (5.0)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644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69671 (19.2)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409C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2715 (5.8)</w:t>
            </w:r>
          </w:p>
        </w:tc>
      </w:tr>
      <w:tr w:rsidR="00F72BE1" w:rsidRPr="00355A62" w14:paraId="7B846B5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F39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Pulmonary disease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10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40175 (6.7)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A6D3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5615 (2.3)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CC3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34560 (9.5)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6248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820 (1.7)</w:t>
            </w:r>
          </w:p>
        </w:tc>
      </w:tr>
      <w:tr w:rsidR="00F72BE1" w:rsidRPr="00355A62" w14:paraId="6DE346B0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E51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Peripheral vascular disorders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E656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72507 (12.0)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5B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13759 (5.7)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D3F6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58749 (16.2)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E87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24150 (51.4)</w:t>
            </w:r>
          </w:p>
        </w:tc>
      </w:tr>
      <w:tr w:rsidR="00F72BE1" w:rsidRPr="00355A62" w14:paraId="0F5FDD6A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AF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Paralysis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E216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10112 (1.7)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A1A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5947 (2.5)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DF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4165 (1.1)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AEE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741 (1.6)</w:t>
            </w:r>
          </w:p>
        </w:tc>
      </w:tr>
      <w:tr w:rsidR="00F72BE1" w:rsidRPr="00355A62" w14:paraId="0042BC86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EAE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 neurological disorders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946A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28736 (4.8)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716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15993 (6.6)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26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12743 (3.5)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DCBD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1816 (3.9)</w:t>
            </w:r>
          </w:p>
        </w:tc>
      </w:tr>
      <w:tr w:rsidR="00F72BE1" w:rsidRPr="00355A62" w14:paraId="21D31C6D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0EF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Chronic pulmonary disease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BD2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86134 (14.3)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6C3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39110 (16.2)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E299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47024 (13.0)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39E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3140 (6.7)</w:t>
            </w:r>
          </w:p>
        </w:tc>
      </w:tr>
      <w:tr w:rsidR="00F72BE1" w:rsidRPr="00355A62" w14:paraId="6990A1CB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6535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Hypothyroidism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8375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50597 (8.4)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F5B9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17253 (7.1)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AEE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33345 (9.2)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4294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3168 (6.7)</w:t>
            </w:r>
          </w:p>
        </w:tc>
      </w:tr>
      <w:tr w:rsidR="00F72BE1" w:rsidRPr="00355A62" w14:paraId="6E94CC03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BE58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Renal failure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049E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188410 (31.2)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FD3B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52017 (21.5)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937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136393 (37.7)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08F4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19149 (40.8)</w:t>
            </w:r>
          </w:p>
        </w:tc>
      </w:tr>
      <w:tr w:rsidR="00F72BE1" w:rsidRPr="00355A62" w14:paraId="3DA46C1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84A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Liver disease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4D45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13405 (2.2)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912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4285 (1.8)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8D2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9120 (2.5)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851B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1558 (3.3)</w:t>
            </w:r>
          </w:p>
        </w:tc>
      </w:tr>
      <w:tr w:rsidR="00F72BE1" w:rsidRPr="00355A62" w14:paraId="51FF2825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3A38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 xml:space="preserve">Peptic ulcer </w:t>
            </w:r>
            <w:proofErr w:type="gramStart"/>
            <w:r w:rsidRPr="00355A62">
              <w:rPr>
                <w:rFonts w:ascii="Arial" w:eastAsia="Arial" w:hAnsi="Arial" w:cs="Arial"/>
                <w:color w:val="000000"/>
              </w:rPr>
              <w:t>disease(</w:t>
            </w:r>
            <w:proofErr w:type="gramEnd"/>
            <w:r w:rsidRPr="00355A62">
              <w:rPr>
                <w:rFonts w:ascii="Arial" w:eastAsia="Arial" w:hAnsi="Arial" w:cs="Arial"/>
                <w:color w:val="000000"/>
              </w:rPr>
              <w:t>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E8A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923 (0.2)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603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292 (0.1)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A4E9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631 (0.2)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5AF3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 (0.2)</w:t>
            </w:r>
          </w:p>
        </w:tc>
      </w:tr>
      <w:tr w:rsidR="00F72BE1" w:rsidRPr="00355A62" w14:paraId="02524962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ED8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Aids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B547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289 (0.0)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3401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117 (0.0)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E0E9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172 (0.0)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849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 (0.0)</w:t>
            </w:r>
          </w:p>
        </w:tc>
      </w:tr>
      <w:tr w:rsidR="00F72BE1" w:rsidRPr="00355A62" w14:paraId="4070D8F5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5F4B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Lymphoma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AE31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4622 (0.8)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871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2490 (1.0)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9CE8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2132 (0.6)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5FCD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125 (0.3)</w:t>
            </w:r>
          </w:p>
        </w:tc>
      </w:tr>
      <w:tr w:rsidR="00F72BE1" w:rsidRPr="00355A62" w14:paraId="31E0BED0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0129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Metastatic cancer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5C75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14551 (2.4)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BC4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8700 (3.6)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EE22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5851 (1.6)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CD0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539 (1.1)</w:t>
            </w:r>
          </w:p>
        </w:tc>
      </w:tr>
      <w:tr w:rsidR="00F72BE1" w:rsidRPr="00355A62" w14:paraId="7B8A6DD0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4F96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Solid tumor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15F2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28977 (4.8)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B45F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16158 (6.7)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BBF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12819 (3.5)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263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1101 (2.3)</w:t>
            </w:r>
          </w:p>
        </w:tc>
      </w:tr>
      <w:tr w:rsidR="00F72BE1" w:rsidRPr="00355A62" w14:paraId="2BDE497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3B03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Rheumatoid arthritis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C86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17521 (2.9)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489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8068 (3.3)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C5C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9453 (2.6)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9BC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1122 (2.4)</w:t>
            </w:r>
          </w:p>
        </w:tc>
      </w:tr>
      <w:tr w:rsidR="00F72BE1" w:rsidRPr="00355A62" w14:paraId="54CA5FC1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517F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Coagulopathy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578B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26960 (4.5)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9C0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9027 (3.7)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1D3E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17933 (5.0)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B94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1889 (4.0)</w:t>
            </w:r>
          </w:p>
        </w:tc>
      </w:tr>
      <w:tr w:rsidR="00F72BE1" w:rsidRPr="00355A62" w14:paraId="2D40550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8442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Obesity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B929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18503 (3.1)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7F9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3885 (1.6)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2FB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14618 (4.0)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9063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2750 (5.9)</w:t>
            </w:r>
          </w:p>
        </w:tc>
      </w:tr>
      <w:tr w:rsidR="00F72BE1" w:rsidRPr="00355A62" w14:paraId="75AC22DE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AE0B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Weight loss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608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53709 (8.9)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441D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16757 (6.9)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F95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36952 (10.2)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8BE6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4130 (8.8)</w:t>
            </w:r>
          </w:p>
        </w:tc>
      </w:tr>
      <w:tr w:rsidR="00F72BE1" w:rsidRPr="00355A62" w14:paraId="1A1C76C1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A61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Fluid and electrolyte disorders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BB65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144925 (24.0)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57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59974 (24.8)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098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84951 (23.5)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4F7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11183 (23.8)</w:t>
            </w:r>
          </w:p>
        </w:tc>
      </w:tr>
      <w:tr w:rsidR="00F72BE1" w:rsidRPr="00355A62" w14:paraId="460066C9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47A8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Blood loss anemia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D00D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5588 (0.9)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AD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1290 (0.5)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DCF3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4298 (1.2)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419D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327 (0.7)</w:t>
            </w:r>
          </w:p>
        </w:tc>
      </w:tr>
      <w:tr w:rsidR="00F72BE1" w:rsidRPr="00355A62" w14:paraId="5644F9A0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F56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Deficiency anemia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35B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41084 (6.8)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FB1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13453 (5.6)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C3EA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27631 (7.6)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C675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2396 (5.1)</w:t>
            </w:r>
          </w:p>
        </w:tc>
      </w:tr>
      <w:tr w:rsidR="00F72BE1" w:rsidRPr="00355A62" w14:paraId="41CCA288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94F7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Alcohol abuse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122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23469 (3.9)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42E4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6889 (2.8)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E21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16580 (4.6)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D72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2644 (5.6)</w:t>
            </w:r>
          </w:p>
        </w:tc>
      </w:tr>
      <w:tr w:rsidR="00F72BE1" w:rsidRPr="00355A62" w14:paraId="04CA1EF4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425C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Drug abuse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B26F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10597 (1.8)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282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3792 (1.6)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91A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6805 (1.9)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03A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760 (1.6)</w:t>
            </w:r>
          </w:p>
        </w:tc>
      </w:tr>
      <w:tr w:rsidR="00F72BE1" w:rsidRPr="00355A62" w14:paraId="57B274F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29F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Psychoses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0D2D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6043 (1.0)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4F0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2655 (1.1)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0DD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3388 (0.9)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914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570 (1.2)</w:t>
            </w:r>
          </w:p>
        </w:tc>
      </w:tr>
      <w:tr w:rsidR="00F72BE1" w:rsidRPr="00355A62" w14:paraId="1F52C176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E04D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Depression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D8A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52770 (8.7)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4C5D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18719 (7.7)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DC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34051 (9.4)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2C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4125 (8.8)</w:t>
            </w:r>
          </w:p>
        </w:tc>
      </w:tr>
      <w:tr w:rsidR="00F72BE1" w:rsidRPr="00355A62" w14:paraId="07C6565E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4850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Diabetes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9AD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125421 (20.8)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FF0A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43793 (18.1)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047B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81629 (22.5)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9D9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7791 (16.6)</w:t>
            </w:r>
          </w:p>
        </w:tc>
      </w:tr>
      <w:tr w:rsidR="00F72BE1" w:rsidRPr="00355A62" w14:paraId="1CA6672F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C03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Hypertension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1DC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317408 (52.6)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D536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110239 (45.6)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576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207169 (57.2)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A7A6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30564 (65.1)</w:t>
            </w:r>
          </w:p>
        </w:tc>
      </w:tr>
      <w:tr w:rsidR="00F72BE1" w:rsidRPr="00355A62" w14:paraId="72322657" w14:textId="77777777" w:rsidTr="00862ED7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3E8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 w:firstLine="2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355A62">
              <w:rPr>
                <w:rFonts w:ascii="Arial" w:eastAsia="Arial" w:hAnsi="Arial" w:cs="Arial"/>
                <w:color w:val="000000"/>
              </w:rPr>
              <w:t>Elixhauser</w:t>
            </w:r>
            <w:proofErr w:type="spellEnd"/>
            <w:r w:rsidRPr="00355A62">
              <w:rPr>
                <w:rFonts w:ascii="Arial" w:eastAsia="Arial" w:hAnsi="Arial" w:cs="Arial"/>
                <w:color w:val="000000"/>
              </w:rPr>
              <w:t xml:space="preserve"> score (median [IQR])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B3B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[1.00, 5.00]</w:t>
            </w:r>
          </w:p>
        </w:tc>
        <w:tc>
          <w:tcPr>
            <w:tcW w:w="1702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16F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4.00]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EC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[2.00, 5.00]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A852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[2.00, 4.00]</w:t>
            </w:r>
          </w:p>
        </w:tc>
      </w:tr>
      <w:tr w:rsidR="00F72BE1" w:rsidRPr="00355A62" w14:paraId="1B00C9C0" w14:textId="77777777" w:rsidTr="00862ED7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D26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Patient outcomes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FB4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E92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05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855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3D5AEB6F" w14:textId="77777777" w:rsidTr="00862ED7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8834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Length of stay in days (median [IQR])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E01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 [4, 10]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4311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 [4, 9]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C005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 [4, 12]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50FC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 [4, 14]</w:t>
            </w:r>
          </w:p>
        </w:tc>
      </w:tr>
      <w:tr w:rsidR="00F72BE1" w:rsidRPr="00355A62" w14:paraId="164D9BC6" w14:textId="77777777" w:rsidTr="00862ED7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C64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Intensive care unit length of stay in hours (median [IQR])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f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0B00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[21, 76]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3B5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 [20, 83]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EB0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[21, 75]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29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[22, 70]</w:t>
            </w:r>
          </w:p>
        </w:tc>
      </w:tr>
      <w:tr w:rsidR="00F72BE1" w:rsidRPr="00355A62" w14:paraId="237E6A80" w14:textId="77777777" w:rsidTr="00862ED7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DC4A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ICU stay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570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38990 (6.5)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E1E0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7517 (3.1)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EFD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31474 (8.7)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663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5543 (11.8)</w:t>
            </w:r>
          </w:p>
        </w:tc>
      </w:tr>
      <w:tr w:rsidR="00F72BE1" w:rsidRPr="00355A62" w14:paraId="796DD79C" w14:textId="77777777" w:rsidTr="00862ED7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87E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In-hospital mortality (%)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321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25304 (4.2)</w:t>
            </w:r>
          </w:p>
        </w:tc>
        <w:tc>
          <w:tcPr>
            <w:tcW w:w="1702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BCDC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7161 (3.0)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276A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18143 (5.0)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CE5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871 (1.9)</w:t>
            </w:r>
          </w:p>
        </w:tc>
      </w:tr>
      <w:tr w:rsidR="00F72BE1" w:rsidRPr="00355A62" w14:paraId="183B72D9" w14:textId="77777777" w:rsidTr="00862ED7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61E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30-day readmission (%)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9EE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58953 (9.8)</w:t>
            </w:r>
          </w:p>
        </w:tc>
        <w:tc>
          <w:tcPr>
            <w:tcW w:w="1702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5A7B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20414 (8.4)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EF09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38539 (10.6)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1A38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5389 (11.5)</w:t>
            </w:r>
          </w:p>
        </w:tc>
      </w:tr>
    </w:tbl>
    <w:p w14:paraId="3BB1AB86" w14:textId="77777777" w:rsidR="00F72BE1" w:rsidRPr="00355A62" w:rsidRDefault="00F72BE1" w:rsidP="00F72BE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</w:p>
    <w:p w14:paraId="2A0E1277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a</w:t>
      </w:r>
      <w:r w:rsidRPr="00B04478">
        <w:rPr>
          <w:rFonts w:ascii="Times New Roman" w:hAnsi="Times New Roman" w:cs="Times New Roman"/>
          <w:sz w:val="16"/>
          <w:szCs w:val="16"/>
        </w:rPr>
        <w:t xml:space="preserve"> Prevention quality overall composite</w:t>
      </w:r>
    </w:p>
    <w:p w14:paraId="78E73073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b</w:t>
      </w:r>
      <w:r w:rsidRPr="00B04478">
        <w:rPr>
          <w:rFonts w:ascii="Times New Roman" w:hAnsi="Times New Roman" w:cs="Times New Roman"/>
          <w:sz w:val="16"/>
          <w:szCs w:val="16"/>
        </w:rPr>
        <w:t xml:space="preserve"> Prevention quality acute composite</w:t>
      </w:r>
    </w:p>
    <w:p w14:paraId="583AA815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c</w:t>
      </w:r>
      <w:r w:rsidRPr="00B04478">
        <w:rPr>
          <w:rFonts w:ascii="Times New Roman" w:hAnsi="Times New Roman" w:cs="Times New Roman"/>
          <w:sz w:val="16"/>
          <w:szCs w:val="16"/>
        </w:rPr>
        <w:t xml:space="preserve"> Prevention quality chronic composite</w:t>
      </w:r>
    </w:p>
    <w:p w14:paraId="5D4F14A7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d</w:t>
      </w:r>
      <w:r w:rsidRPr="00B04478">
        <w:rPr>
          <w:rFonts w:ascii="Times New Roman" w:hAnsi="Times New Roman" w:cs="Times New Roman"/>
          <w:sz w:val="16"/>
          <w:szCs w:val="16"/>
        </w:rPr>
        <w:t xml:space="preserve"> Prevention quality diabetes composite</w:t>
      </w:r>
    </w:p>
    <w:p w14:paraId="3DD84181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e</w:t>
      </w:r>
      <w:r w:rsidRPr="00B0447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04478">
        <w:rPr>
          <w:rFonts w:ascii="Times New Roman" w:hAnsi="Times New Roman" w:cs="Times New Roman"/>
          <w:sz w:val="16"/>
          <w:szCs w:val="16"/>
        </w:rPr>
        <w:t>Elixhauser</w:t>
      </w:r>
      <w:proofErr w:type="spellEnd"/>
      <w:r w:rsidRPr="00B04478">
        <w:rPr>
          <w:rFonts w:ascii="Times New Roman" w:hAnsi="Times New Roman" w:cs="Times New Roman"/>
          <w:sz w:val="16"/>
          <w:szCs w:val="16"/>
        </w:rPr>
        <w:t xml:space="preserve"> comorbidities were computed based on secondary diagnoses</w:t>
      </w:r>
    </w:p>
    <w:p w14:paraId="2C55CEDA" w14:textId="77777777" w:rsidR="00F72BE1" w:rsidRPr="00B04478" w:rsidRDefault="00F72BE1" w:rsidP="00F72BE1">
      <w:pPr>
        <w:spacing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B04478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f</w:t>
      </w:r>
      <w:r w:rsidRPr="00B04478">
        <w:rPr>
          <w:rFonts w:ascii="Times New Roman" w:hAnsi="Times New Roman" w:cs="Times New Roman"/>
          <w:sz w:val="16"/>
          <w:szCs w:val="16"/>
        </w:rPr>
        <w:t xml:space="preserve"> Only including patients which had an intensive care unit stay</w:t>
      </w:r>
    </w:p>
    <w:p w14:paraId="72ED44A1" w14:textId="77777777" w:rsidR="00F72BE1" w:rsidRPr="00355A62" w:rsidRDefault="00F72BE1" w:rsidP="00F72BE1">
      <w:pPr>
        <w:rPr>
          <w:rFonts w:ascii="Times New Roman" w:hAnsi="Times New Roman" w:cs="Times New Roman"/>
          <w:sz w:val="24"/>
          <w:szCs w:val="24"/>
        </w:rPr>
        <w:sectPr w:rsidR="00F72BE1" w:rsidRPr="00355A62" w:rsidSect="00F72B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8" w:right="1138" w:bottom="1138" w:left="1138" w:header="720" w:footer="720" w:gutter="0"/>
          <w:pgNumType w:start="1"/>
          <w:cols w:space="720"/>
          <w:titlePg/>
          <w:docGrid w:linePitch="360"/>
        </w:sectPr>
      </w:pPr>
    </w:p>
    <w:p w14:paraId="136EC09D" w14:textId="77777777" w:rsidR="00F72BE1" w:rsidRDefault="00F72BE1" w:rsidP="00F72BE1">
      <w:pPr>
        <w:pStyle w:val="Beschriftung"/>
        <w:keepNext/>
        <w:ind w:left="-709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1ADFFEB6" w14:textId="77777777" w:rsidR="00F72BE1" w:rsidRDefault="00F72BE1" w:rsidP="00F72BE1">
      <w:pPr>
        <w:pStyle w:val="Beschriftung"/>
        <w:keepNext/>
        <w:ind w:left="-709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1E3B3E06" w14:textId="77777777" w:rsidR="00F72BE1" w:rsidRPr="00B04478" w:rsidRDefault="00F72BE1" w:rsidP="00F72BE1">
      <w:pPr>
        <w:pStyle w:val="Beschriftung"/>
        <w:keepNext/>
        <w:ind w:left="-709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proofErr w:type="spellStart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eTable</w:t>
      </w:r>
      <w:proofErr w:type="spellEnd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3: Swiss PQI Individual Measures Patient Characteristics and Outcomes including </w:t>
      </w:r>
      <w:proofErr w:type="spellStart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Elixhauser</w:t>
      </w:r>
      <w:proofErr w:type="spellEnd"/>
      <w:r w:rsidRPr="00B0447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Comorbidities</w:t>
      </w:r>
    </w:p>
    <w:tbl>
      <w:tblPr>
        <w:tblW w:w="16443" w:type="dxa"/>
        <w:tblInd w:w="-993" w:type="dxa"/>
        <w:tblLayout w:type="fixed"/>
        <w:tblLook w:val="0420" w:firstRow="1" w:lastRow="0" w:firstColumn="0" w:lastColumn="0" w:noHBand="0" w:noVBand="1"/>
      </w:tblPr>
      <w:tblGrid>
        <w:gridCol w:w="2268"/>
        <w:gridCol w:w="1418"/>
        <w:gridCol w:w="1417"/>
        <w:gridCol w:w="1418"/>
        <w:gridCol w:w="1417"/>
        <w:gridCol w:w="1418"/>
        <w:gridCol w:w="1417"/>
        <w:gridCol w:w="1418"/>
        <w:gridCol w:w="1418"/>
        <w:gridCol w:w="1417"/>
        <w:gridCol w:w="1417"/>
      </w:tblGrid>
      <w:tr w:rsidR="00F72BE1" w:rsidRPr="00355A62" w14:paraId="59B93B64" w14:textId="77777777" w:rsidTr="00862ED7">
        <w:trPr>
          <w:tblHeader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71E9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Variable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E038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Diabetes short-term (PQI 01)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A54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proofErr w:type="gramStart"/>
            <w:r w:rsidRPr="00355A62">
              <w:rPr>
                <w:rFonts w:ascii="Arial" w:eastAsia="Arial" w:hAnsi="Arial" w:cs="Arial"/>
                <w:b/>
                <w:color w:val="000000"/>
              </w:rPr>
              <w:t>Diabetes long-term</w:t>
            </w:r>
            <w:proofErr w:type="gramEnd"/>
            <w:r w:rsidRPr="00355A62">
              <w:rPr>
                <w:rFonts w:ascii="Arial" w:eastAsia="Arial" w:hAnsi="Arial" w:cs="Arial"/>
                <w:b/>
                <w:color w:val="000000"/>
              </w:rPr>
              <w:t xml:space="preserve"> (PQI 03)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7B70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COPD and asthma (PQI 05)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5F7D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Hypertension (PQI 07)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BA9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Heart failure</w:t>
            </w:r>
            <w:r w:rsidRPr="00355A62">
              <w:rPr>
                <w:rFonts w:ascii="Arial" w:eastAsia="Arial" w:hAnsi="Arial" w:cs="Arial"/>
                <w:b/>
                <w:color w:val="000000"/>
              </w:rPr>
              <w:br/>
              <w:t xml:space="preserve"> (PQI 08)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e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FF14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Pneumonia (PQI 11)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f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7C9A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 xml:space="preserve">UTI </w:t>
            </w:r>
            <w:r w:rsidRPr="00355A62">
              <w:rPr>
                <w:rFonts w:ascii="Arial" w:eastAsia="Arial" w:hAnsi="Arial" w:cs="Arial"/>
                <w:b/>
                <w:color w:val="000000"/>
              </w:rPr>
              <w:br/>
              <w:t>(PQI 12)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g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08AA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Uncontrolled diabetes (PQI 14)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h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3E0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Asthma (PQI15)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40D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Amputation in diabetes patients (PQI 16)</w:t>
            </w:r>
            <w:r w:rsidRPr="00355A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j</w:t>
            </w:r>
          </w:p>
        </w:tc>
      </w:tr>
      <w:tr w:rsidR="00F72BE1" w:rsidRPr="00355A62" w14:paraId="7C353FF7" w14:textId="77777777" w:rsidTr="00862ED7"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498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n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90CC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7731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984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31333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593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101355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DF3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36046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BA6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174042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426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131757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4C7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110023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99CB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8000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EF63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3812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9A4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4526</w:t>
            </w:r>
          </w:p>
        </w:tc>
      </w:tr>
      <w:tr w:rsidR="00F72BE1" w:rsidRPr="00355A62" w14:paraId="6FD39AB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D6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 xml:space="preserve">Age </w:t>
            </w:r>
            <w:proofErr w:type="gramStart"/>
            <w:r w:rsidRPr="00355A62">
              <w:rPr>
                <w:rFonts w:ascii="Arial" w:eastAsia="Arial" w:hAnsi="Arial" w:cs="Arial"/>
                <w:color w:val="000000"/>
              </w:rPr>
              <w:t>Groups(</w:t>
            </w:r>
            <w:proofErr w:type="gramEnd"/>
            <w:r w:rsidRPr="00355A62">
              <w:rPr>
                <w:rFonts w:ascii="Arial" w:eastAsia="Arial" w:hAnsi="Arial" w:cs="Arial"/>
                <w:color w:val="000000"/>
              </w:rPr>
              <w:t>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8CC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053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93F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2EA9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E220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66D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15E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A5B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C58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E10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3E3C2048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4010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18-39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392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2195 (28.4)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2301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754 (2.4)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885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755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764 (2.1)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FDC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750 (0.4)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C2C4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7690 (5.8)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AE62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11665 (10.6)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D0C0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618 (7.7)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3B53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3812 (100.0)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D15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 (0.4)</w:t>
            </w:r>
          </w:p>
        </w:tc>
      </w:tr>
      <w:tr w:rsidR="00F72BE1" w:rsidRPr="00355A62" w14:paraId="00374041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F3E4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40-64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E92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2581 (33.4)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C36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9221 (29.4)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DF82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28210 (27.8)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67AD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8049 (22.3)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4F4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13105 (7.5)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B04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26392 (20.0)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B860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22210 (20.2)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2C75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2465 (30.8)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136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111D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1103 (24.4)</w:t>
            </w:r>
          </w:p>
        </w:tc>
      </w:tr>
      <w:tr w:rsidR="00F72BE1" w:rsidRPr="00355A62" w14:paraId="1933BD3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89F7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65-74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0F6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1169 (15.1)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B6D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8721 (27.8)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1F0B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31860 (31.4)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C9A8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7627 (21.2)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5B0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25908 (14.9)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FC67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26457 (20.1)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F8A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19391 (17.6)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790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1659 (20.7)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E0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30CE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1481 (32.7)</w:t>
            </w:r>
          </w:p>
        </w:tc>
      </w:tr>
      <w:tr w:rsidR="00F72BE1" w:rsidRPr="00355A62" w14:paraId="29FEFB89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782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75+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1ED8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1786 (23.1)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1264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12637 (40.3)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68FB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41285 (40.7)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541F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19606 (54.4)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087A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134279 (77.2)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20E1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71218 (54.1)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F66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56757 (51.6)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83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3258 (40.7)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577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462C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1925 (42.5)</w:t>
            </w:r>
          </w:p>
        </w:tc>
      </w:tr>
      <w:tr w:rsidR="00F72BE1" w:rsidRPr="00355A62" w14:paraId="37869A15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7EE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Sex, male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620D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4402 (56.9)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7A52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22503 (71.8)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FEC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50733 (50.1)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696F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10889 (30.2)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AB7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88687 (51.0)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1A2F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72335 (54.9)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0E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42790 (38.9)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385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4698 (58.7)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6383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1437 (37.7)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BB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3590 (79.3)</w:t>
            </w:r>
          </w:p>
        </w:tc>
      </w:tr>
      <w:tr w:rsidR="00F72BE1" w:rsidRPr="00355A62" w14:paraId="30FDBCBF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FC1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Insurance class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87E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7789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2F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9301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BDD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B2E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EF5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0582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E7C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9B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188348F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C99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public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CC3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6781 (87.7)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3371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25954 (82.8)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4917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83256 (82.1)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E74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27243 (75.6)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C0C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136616 (78.5)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5C7A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102753 (78.0)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90F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85296 (77.5)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57CE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6916 (86.4)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EB6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3566 (93.5)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3E84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3814 (84.3)</w:t>
            </w:r>
          </w:p>
        </w:tc>
      </w:tr>
      <w:tr w:rsidR="00F72BE1" w:rsidRPr="00355A62" w14:paraId="29355A89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3A6D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semi-private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36D6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618 (8.0)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8DB5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3664 (11.7)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5B8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11211 (11.1)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DEC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5978 (16.6)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643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25216 (14.5)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02E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18796 (14.3)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D8C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16201 (14.7)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925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747 (9.3)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5FC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135 (3.5)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47A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504 (11.1)</w:t>
            </w:r>
          </w:p>
        </w:tc>
      </w:tr>
      <w:tr w:rsidR="00F72BE1" w:rsidRPr="00355A62" w14:paraId="359B5849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F043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private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D3D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332 (4.3)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652D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1715 (5.5)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23F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6888 (6.8)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084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2825 (7.8)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68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12210 (7.0)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8A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10208 (7.7)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00A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8526 (7.7)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12F3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337 (4.2)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9EF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111 (2.9)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8038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208 (4.6)</w:t>
            </w:r>
          </w:p>
        </w:tc>
      </w:tr>
      <w:tr w:rsidR="00F72BE1" w:rsidRPr="00355A62" w14:paraId="5EF2BEAE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6BBF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Admitted by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C01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EA6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4462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7D7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D3D2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EF61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418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537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AF73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C90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2D5D1474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9F3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Walk-in patients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22A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2615 (33.8)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4E05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6516 (20.8)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E544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31247 (30.8)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3DAE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15574 (43.2)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586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51324 (29.5)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95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44207 (33.6)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DAE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43218 (39.3)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E03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2063 (25.8)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B515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2143 (56.2)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C13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834 (18.4)</w:t>
            </w:r>
          </w:p>
        </w:tc>
      </w:tr>
      <w:tr w:rsidR="00F72BE1" w:rsidRPr="00355A62" w14:paraId="76C227E6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665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Physician referred patient to hospital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5EF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1852 (24.0)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FC1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20845 (66.5)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17C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41357 (40.8)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B2BD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11493 (31.9)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8E0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70608 (40.6)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E81D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48303 (36.7)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63D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36202 (32.9)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AC1D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2732 (34.2)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B185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1037 (27.2)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B2A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2877 (63.6)</w:t>
            </w:r>
          </w:p>
        </w:tc>
      </w:tr>
      <w:tr w:rsidR="00F72BE1" w:rsidRPr="00355A62" w14:paraId="50D3C466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991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Patient was taken to hospital by ambulance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AEEF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2788 (36.1)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EF50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2864 (9.1)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B630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25039 (24.7)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256F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8288 (23.0)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F24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44918 (25.8)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1A8F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34344 (26.1)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12C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27493 (25.0)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35B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2903 (36.3)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029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359 (9.4)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B1B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511 (11.3)</w:t>
            </w:r>
          </w:p>
        </w:tc>
      </w:tr>
      <w:tr w:rsidR="00F72BE1" w:rsidRPr="00355A62" w14:paraId="6AE8B387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24DE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Other/unknown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3706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476 (6.2)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34C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1108 (3.5)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53D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3712 (3.7)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6E6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691 (1.9)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D364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7192 (4.1)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61F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4903 (3.7)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F544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3110 (2.8)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3AE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302 (3.8)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AB8D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273 (7.2)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D7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304 (6.7)</w:t>
            </w:r>
          </w:p>
        </w:tc>
      </w:tr>
      <w:tr w:rsidR="00F72BE1" w:rsidRPr="00355A62" w14:paraId="6B6577A6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C3BC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Clinical unit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F07C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960A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F172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81D7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3AF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23D6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9F93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BD08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AF7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D0F6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656D1B91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C1E3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8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Internal medicine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F975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6877 (89.0)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E3E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13461 (43.0)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F065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88996 (87.8)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2AB5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33415 (92.7)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3245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162429 (93.3)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A06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122895 (93.3)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9E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76371 (69.4)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BED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7429 (92.9)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89A1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3109 (81.6)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B49D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714 (15.8)</w:t>
            </w:r>
          </w:p>
        </w:tc>
      </w:tr>
      <w:tr w:rsidR="00F72BE1" w:rsidRPr="00355A62" w14:paraId="32E62420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6EA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8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Surgery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DD5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275 (3.6)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1C53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15769 (50.3)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7FB8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2230 (2.2)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9C33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440 (1.2)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1CB3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1742 (1.0)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D374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1879 (1.4)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3B7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26731 (24.3)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860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109 (1.4)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51F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 (0.6)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E75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3751 (82.9)</w:t>
            </w:r>
          </w:p>
        </w:tc>
      </w:tr>
      <w:tr w:rsidR="00F72BE1" w:rsidRPr="00355A62" w14:paraId="4367DBFD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4C02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8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Geriatrics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BB06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56 (0.7)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AD6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315 (1.0)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B4F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1179 (1.2)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79B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488 (1.4)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E4ED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5035 (2.9)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3A29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2804 (2.1)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3B5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2260 (2.1)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AB45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116 (1.4)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81F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7AD1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29 (0.6)</w:t>
            </w:r>
          </w:p>
        </w:tc>
      </w:tr>
      <w:tr w:rsidR="00F72BE1" w:rsidRPr="00355A62" w14:paraId="4D61531F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5F3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8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Other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8BF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523 (6.8)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CEF7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1788 (5.7)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BF20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8950 (8.8)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FE10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1703 (4.7)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9EE5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4836 (2.8)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5D0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4179 (3.2)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35E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4661 (4.2)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6D7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346 (4.3)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50B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681 (17.9)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582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 (0.7)</w:t>
            </w:r>
          </w:p>
        </w:tc>
      </w:tr>
      <w:tr w:rsidR="00F72BE1" w:rsidRPr="00355A62" w14:paraId="204D240E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B70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Elixhauser</w:t>
            </w:r>
            <w:proofErr w:type="spellEnd"/>
            <w:r w:rsidRPr="00355A62">
              <w:rPr>
                <w:rFonts w:ascii="Arial" w:eastAsia="Arial" w:hAnsi="Arial" w:cs="Arial"/>
                <w:color w:val="000000"/>
              </w:rPr>
              <w:t xml:space="preserve"> comorbidities</w:t>
            </w:r>
            <w:r w:rsidRPr="00355A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k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A7E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A4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97E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C815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9E3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03B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C7C3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E8F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3CC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FD2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7F74FD2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CE0D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Congestive heart failure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457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364 (4.7)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4D58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3750 (12.0)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F5F3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15932 (15.7)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F1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1231 (3.4)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A5F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129198 (74.2)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F6E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21322 (16.2)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9BC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6718 (6.1)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162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566 (7.1)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AC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 (0.2)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17A1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1004 (22.2)</w:t>
            </w:r>
          </w:p>
        </w:tc>
      </w:tr>
      <w:tr w:rsidR="00F72BE1" w:rsidRPr="00355A62" w14:paraId="61E10F8E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16BC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Cardiac arrhythmias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C52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876 (11.3)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FE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7086 (22.6)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11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18878 (18.6)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4CB8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6209 (17.2)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1E69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114324 (65.7)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73CA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31813 (24.1)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F26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18418 (16.7)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765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1268 (15.8)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5EF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66 (1.7)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343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1501 (33.2)</w:t>
            </w:r>
          </w:p>
        </w:tc>
      </w:tr>
      <w:tr w:rsidR="00F72BE1" w:rsidRPr="00355A62" w14:paraId="259811DF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E9D0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Valvular disease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B7C6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171 (2.2)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20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2105 (6.7)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A510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4875 (4.8)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4161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2333 (6.5)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782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59748 (34.3)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B7FA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7764 (5.9)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D23C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4232 (3.8)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34C2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302 (3.8)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D8ED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CE48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466 (10.3)</w:t>
            </w:r>
          </w:p>
        </w:tc>
      </w:tr>
      <w:tr w:rsidR="00F72BE1" w:rsidRPr="00355A62" w14:paraId="1F135788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2512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Pulmonary disease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424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84 (1.1)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78AB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585 (1.9)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12C7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8384 (8.3)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32AC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437 (1.2)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D809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24914 (14.3)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C033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4526 (3.4)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47D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1089 (1.0)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EEA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89 (1.1)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1CD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 (0.2)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549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157 (3.5)</w:t>
            </w:r>
          </w:p>
        </w:tc>
      </w:tr>
      <w:tr w:rsidR="00F72BE1" w:rsidRPr="00355A62" w14:paraId="0CF0BBA7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1C4D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Peripheral vascular disorders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1E8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508 (6.6)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50B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21679 (69.2)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BF3D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9186 (9.1)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436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2553 (7.1)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58E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22851 (13.1)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50C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8446 (6.4)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52C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5313 (4.8)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4ABD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775 (9.7)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CB4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 (0.4)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FB2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3597 (79.5)</w:t>
            </w:r>
          </w:p>
        </w:tc>
      </w:tr>
      <w:tr w:rsidR="00F72BE1" w:rsidRPr="00355A62" w14:paraId="25F09328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BA20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Paralysis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3AE6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82 (1.1)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6605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491 (1.6)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9AE3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905 (0.9)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D1C9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366 (1.0)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B7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2135 (1.2)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EE9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2657 (2.0)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FB7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3290 (3.0)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9BB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94 (1.2)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D82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31C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145 (3.2)</w:t>
            </w:r>
          </w:p>
        </w:tc>
      </w:tr>
      <w:tr w:rsidR="00F72BE1" w:rsidRPr="00355A62" w14:paraId="7B902D8B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A245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 neurological disorders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03FD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355 (4.6)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F1E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975 (3.1)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974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3115 (3.1)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1900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1217 (3.4)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00AB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6554 (3.8)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70C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8145 (6.2)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AD7F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7848 (7.1)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BA2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500 (6.2)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56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(1.1)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DF29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175 (3.9)</w:t>
            </w:r>
          </w:p>
        </w:tc>
      </w:tr>
      <w:tr w:rsidR="00F72BE1" w:rsidRPr="00355A62" w14:paraId="4CA564BA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0319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Chronic pulmonary disease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B770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360 (4.7)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2F7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2141 (6.8)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AC8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10868 (10.7)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4B23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1994 (5.5)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6263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30770 (17.7)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539A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32246 (24.5)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20A3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6864 (6.2)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E46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590 (7.4)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A5B9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252 (6.6)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8D30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379 (8.4)</w:t>
            </w:r>
          </w:p>
        </w:tc>
      </w:tr>
      <w:tr w:rsidR="00F72BE1" w:rsidRPr="00355A62" w14:paraId="0583F8C5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069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Hypothyroidism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7B29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489 (6.3)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AF54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2085 (6.7)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011D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7083 (7.0)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91A4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3245 (9.0)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2FA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19773 (11.4)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D5E6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9429 (7.2)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330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7824 (7.1)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16B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592 (7.4)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7760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78 (2.0)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699B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311 (6.9)</w:t>
            </w:r>
          </w:p>
        </w:tc>
      </w:tr>
      <w:tr w:rsidR="00F72BE1" w:rsidRPr="00355A62" w14:paraId="45409ED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57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Renal failure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DD94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1562 (20.2)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5B3E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14604 (46.6)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FAA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17739 (17.5)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EE2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6363 (17.7)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0FF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93129 (53.5)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EF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28128 (21.3)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A98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23889 (21.7)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C028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2520 (31.5)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B8E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391E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2300 (50.8)</w:t>
            </w:r>
          </w:p>
        </w:tc>
      </w:tr>
      <w:tr w:rsidR="00F72BE1" w:rsidRPr="00355A62" w14:paraId="3A33EF56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B3F4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Liver disease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678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271 (3.5)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CA90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855 (2.7)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DFEA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2053 (2.0)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6AC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413 (1.1)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DEB2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5083 (2.9)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F9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2635 (2.0)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79B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1650 (1.5)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21D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414 (5.2)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1366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 (0.4)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076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162 (3.6)</w:t>
            </w:r>
          </w:p>
        </w:tc>
      </w:tr>
      <w:tr w:rsidR="00F72BE1" w:rsidRPr="00355A62" w14:paraId="3BEECA4D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1910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Peptic ulcer disease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6A59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 (0.2)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8F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 (0.2)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668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128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4BC8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 (0.1)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7A6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385 (0.2)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2C3A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183 (0.1)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85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109 (0.1)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65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 (0.2)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49FE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0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80D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 (0.4)</w:t>
            </w:r>
          </w:p>
        </w:tc>
      </w:tr>
      <w:tr w:rsidR="00F72BE1" w:rsidRPr="00355A62" w14:paraId="5235FE71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C17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Aids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1D5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6F8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 (0.0)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06CE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106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EB2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 (0.0)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AE1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40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B07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 (0.1)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3D3D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 (0.0)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1EC3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0CEE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E5F9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 (0.1)</w:t>
            </w:r>
          </w:p>
        </w:tc>
      </w:tr>
      <w:tr w:rsidR="00F72BE1" w:rsidRPr="00355A62" w14:paraId="14154F52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260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Lymphoma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4A8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 (0.2)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F622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80 (0.3)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549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514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91C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76 (0.2)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F40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1414 (0.8)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8637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1895 (1.4)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D3F2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595 (0.5)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C0E0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 (0.4)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D86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DB6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 (0.2)</w:t>
            </w:r>
          </w:p>
        </w:tc>
      </w:tr>
      <w:tr w:rsidR="00F72BE1" w:rsidRPr="00355A62" w14:paraId="2BDA47CF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0C02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Metastatic cancer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856F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148 (1.9)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D71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240 (0.8)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437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1717 (1.7)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EC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209 (0.6)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87C1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3386 (1.9)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9FA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5638 (4.3)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ED2C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3062 (2.8)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2C3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153 (1.9)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4848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0 (0.0)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283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 (1.0)</w:t>
            </w:r>
          </w:p>
        </w:tc>
      </w:tr>
      <w:tr w:rsidR="00F72BE1" w:rsidRPr="00355A62" w14:paraId="46C6B265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AB0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Solid tumor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71A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239 (3.1)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D16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574 (1.8)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504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4236 (4.2)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808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547 (1.5)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6E4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6931 (4.0)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55C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9242 (7.0)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412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6916 (6.3)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5903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289 (3.6)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B5AA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1F1D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107 (2.4)</w:t>
            </w:r>
          </w:p>
        </w:tc>
      </w:tr>
      <w:tr w:rsidR="00F72BE1" w:rsidRPr="00355A62" w14:paraId="23BCD13E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6B3D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Rheumatoid arthritis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2A0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 (1.1)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D563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796 (2.5)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0805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2600 (2.6)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BB6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816 (2.3)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864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4894 (2.8)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D670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4763 (3.6)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0AD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3305 (3.0)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C07F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186 (2.3)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91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 (0.6)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73A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156 (3.4)</w:t>
            </w:r>
          </w:p>
        </w:tc>
      </w:tr>
      <w:tr w:rsidR="00F72BE1" w:rsidRPr="00355A62" w14:paraId="18B24EBA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0FD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Coagul</w:t>
            </w:r>
            <w:r>
              <w:rPr>
                <w:rFonts w:ascii="Arial" w:eastAsia="Arial" w:hAnsi="Arial" w:cs="Arial"/>
                <w:color w:val="000000"/>
              </w:rPr>
              <w:t>opathy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710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244 (3.2)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A921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1164 (3.7)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F65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2647 (2.6)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2133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453 (1.3)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19F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12929 (7.4)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5E3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5686 (4.3)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42D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3341 (3.0)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4306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220 (2.8)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3B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032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525 (11.6)</w:t>
            </w:r>
          </w:p>
        </w:tc>
      </w:tr>
      <w:tr w:rsidR="00F72BE1" w:rsidRPr="00355A62" w14:paraId="736641E0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2F67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Obesity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CBE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275 (3.6)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6DB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2029 (6.5)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D3D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4125 (4.1)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FC8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911 (2.5)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B4D5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6725 (3.9)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3E61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2219 (1.7)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DE8A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1666 (1.5)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222C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418 (5.2)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D38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107 (2.8)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80D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287 (6.3)</w:t>
            </w:r>
          </w:p>
        </w:tc>
      </w:tr>
      <w:tr w:rsidR="00F72BE1" w:rsidRPr="00355A62" w14:paraId="672CBCC1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A12E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Weight loss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054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747 (9.7)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812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2356 (7.5)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CFD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13796 (13.6)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D28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732 (2.0)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DD60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18275 (10.5)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A01F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10802 (8.2)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B79E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5955 (5.4)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DD9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634 (7.9)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1D6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 (0.7)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1A8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1014 (22.4)</w:t>
            </w:r>
          </w:p>
        </w:tc>
      </w:tr>
      <w:tr w:rsidR="00F72BE1" w:rsidRPr="00355A62" w14:paraId="4B56D524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20C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Fluid and electrolyte disorders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0B5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3206 (41.5)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7AFC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5618 (17.9)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03D9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18330 (18.1)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795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5001 (13.9)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BED4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50191 (28.8)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F7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33975 (25.8)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68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25999 (23.6)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857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2119 (26.5)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2F4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251 (6.6)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9F6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1284 (28.4)</w:t>
            </w:r>
          </w:p>
        </w:tc>
      </w:tr>
      <w:tr w:rsidR="00F72BE1" w:rsidRPr="00355A62" w14:paraId="77829EDB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96E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Blood loss anemia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DB9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37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8F88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216 (0.7)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5AD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552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4764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 (0.1)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38C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3367 (1.9)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183A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766 (0.6)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4C1E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524 (0.5)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FE77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39 (0.5)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0195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3A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93 (2.1)</w:t>
            </w:r>
          </w:p>
        </w:tc>
      </w:tr>
      <w:tr w:rsidR="00F72BE1" w:rsidRPr="00355A62" w14:paraId="0341C1A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5226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Deficiency anemia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5CA8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382 (4.9)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28E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1513 (4.8)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8348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5060 (5.0)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4E5E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706 (2.0)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CEB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19418 (11.2)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E247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8184 (6.2)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995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5269 (4.8)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A695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434 (5.4)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7FF4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 (1.4)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1E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382 (8.4)</w:t>
            </w:r>
          </w:p>
        </w:tc>
      </w:tr>
      <w:tr w:rsidR="00F72BE1" w:rsidRPr="00355A62" w14:paraId="7EA42210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86D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Alcohol abuse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528D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730 (9.4)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DA8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1294 (4.1)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1F1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6868 (6.8)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C27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537 (1.5)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96A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6477 (3.7)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B23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4776 (3.6)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2CC2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2113 (1.9)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F15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657 (8.2)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9D9A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54 (1.4)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050A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236 (5.2)</w:t>
            </w:r>
          </w:p>
        </w:tc>
      </w:tr>
      <w:tr w:rsidR="00F72BE1" w:rsidRPr="00355A62" w14:paraId="16A616B3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AD8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Drug abuse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2B1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263 (3.4)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191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334 (1.1)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997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3703 (3.7)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44BD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394 (1.1)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F2AC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1847 (1.1)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4DC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2715 (2.1)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CF4C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1077 (1.0)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7718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180 (2.2)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C005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101 (2.6)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0CC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 (1.2)</w:t>
            </w:r>
          </w:p>
        </w:tc>
      </w:tr>
      <w:tr w:rsidR="00F72BE1" w:rsidRPr="00355A62" w14:paraId="48202C00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9F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Psychosis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ACC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151 (2.0)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407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274 (0.9)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81E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1582 (1.6)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B33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160 (0.4)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E14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1050 (0.6)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7F8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1631 (1.2)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0F9C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1024 (0.9)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AB62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159 (2.0)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1F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 (0.7)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15B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 (0.8)</w:t>
            </w:r>
          </w:p>
        </w:tc>
      </w:tr>
      <w:tr w:rsidR="00F72BE1" w:rsidRPr="00355A62" w14:paraId="35E2545B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C9C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Depression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D9F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819 (10.6)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954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2382 (7.6)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BF02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13429 (13.2)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8F1D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3095 (8.6)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BD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13244 (7.6)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0C16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10420 (7.9)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506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8299 (7.5)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53A3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937 (11.7)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6467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160 (4.2)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AF76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438 (9.7)</w:t>
            </w:r>
          </w:p>
        </w:tc>
      </w:tr>
      <w:tr w:rsidR="00F72BE1" w:rsidRPr="00355A62" w14:paraId="36CE320C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AFF6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Diabetes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4CBC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978 (12.7)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C9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4318 (13.8)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3AC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17162 (16.9)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A0F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5849 (16.2)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E1B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50752 (29.2)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4BD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23326 (17.7)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58F2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20467 (18.6)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2B406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521 (6.5)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11BA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83 (2.2)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B3F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2616 (57.8)</w:t>
            </w:r>
          </w:p>
        </w:tc>
      </w:tr>
      <w:tr w:rsidR="00F72BE1" w:rsidRPr="00355A62" w14:paraId="22F74852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C0F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Hypertension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807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2928 (37.9)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6B4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22538 (71.9)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88B7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51531 (50.8)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056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1115 (3.1)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1A3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123870 (71.2)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D6DD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61498 (46.7)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DF3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48741 (44.3)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B838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4722 (59.0)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211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96 (2.5)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848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3368 (74.4)</w:t>
            </w:r>
          </w:p>
        </w:tc>
      </w:tr>
      <w:tr w:rsidR="00F72BE1" w:rsidRPr="00355A62" w14:paraId="3878C167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E242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355A62">
              <w:rPr>
                <w:rFonts w:ascii="Arial" w:eastAsia="Arial" w:hAnsi="Arial" w:cs="Arial"/>
                <w:color w:val="000000"/>
              </w:rPr>
              <w:t>Elixhauser</w:t>
            </w:r>
            <w:proofErr w:type="spellEnd"/>
            <w:r w:rsidRPr="00355A62">
              <w:rPr>
                <w:rFonts w:ascii="Arial" w:eastAsia="Arial" w:hAnsi="Arial" w:cs="Arial"/>
                <w:color w:val="000000"/>
              </w:rPr>
              <w:t xml:space="preserve"> score (median [IQR])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D555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3.00]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ECEE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[2.00, 4.00]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62E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4.00]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78A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1.00 [0.00, 2.00]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795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5.00 [3.00, 6.00]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A9A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4.00]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0F60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3.00]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A871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3.00]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E3BF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0.00 [0.00, 1.00]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EC00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4.00 [3.00, 6.00]</w:t>
            </w:r>
          </w:p>
        </w:tc>
      </w:tr>
      <w:tr w:rsidR="00F72BE1" w:rsidRPr="00355A62" w14:paraId="5DBBD365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05A9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Patient outcomes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57D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909C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EB4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1B0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E52B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78C9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98ED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BB7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CD8B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A4F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F72BE1" w:rsidRPr="00355A62" w14:paraId="19E2B601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9B0B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Length of stay (median [IQR])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535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5.00 [2.00, 9.00]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276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8.00 [4.00, 15.00]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ED0F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7.00 [4.00, 11.00]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299A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[1.00, 5.00]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E398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8.00 [5.00, 12.00]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17B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6.00 [4.00, 10.00]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EDBE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5.00 [3.00, 7.00]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7A9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5.00 [3.00, 8.00]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592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[2.00, 5.00]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E99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28.00 [18.00, 44.00]</w:t>
            </w:r>
          </w:p>
        </w:tc>
      </w:tr>
      <w:tr w:rsidR="00F72BE1" w:rsidRPr="00355A62" w14:paraId="5967D1EB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CFDE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Intensive care unit length of stay in hours (median [IQR])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l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9A4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44 [26, 69]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60D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 [18, 63]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86B3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45 [23, 86]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64B1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 [14, 34]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C767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[20, 77]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B8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46 [22, 92]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71A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 [15, 44]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A2A2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 [17, 47]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0037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 [15, 41]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E7C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 [24, 140]</w:t>
            </w:r>
          </w:p>
        </w:tc>
      </w:tr>
      <w:tr w:rsidR="00F72BE1" w:rsidRPr="00355A62" w14:paraId="364B0DCD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D196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Intensive care unit stay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A05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2765 (35.8)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29A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1628 (5.2)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2FC2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10095 (10.0)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F5F9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1017 (2.8)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243E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14457 (8.3)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F0AF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6302 (4.8)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27D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1215 (1.1)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CD2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677 (8.5)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228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366 (9.6)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0EC0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945 (20.9)</w:t>
            </w:r>
          </w:p>
        </w:tc>
      </w:tr>
      <w:tr w:rsidR="00F72BE1" w:rsidRPr="00355A62" w14:paraId="02AE5B20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D3BB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355A62">
              <w:rPr>
                <w:rFonts w:ascii="Arial" w:eastAsia="Arial" w:hAnsi="Arial" w:cs="Arial"/>
                <w:color w:val="000000"/>
              </w:rPr>
              <w:t>Inhospital</w:t>
            </w:r>
            <w:proofErr w:type="spellEnd"/>
            <w:r w:rsidRPr="00355A62">
              <w:rPr>
                <w:rFonts w:ascii="Arial" w:eastAsia="Arial" w:hAnsi="Arial" w:cs="Arial"/>
                <w:color w:val="000000"/>
              </w:rPr>
              <w:t xml:space="preserve"> mortality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928A3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139 (1.8)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8B594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471 (1.5)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C9BB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3574 (3.5)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9D20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69 (0.2)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B1F0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13631 (7.8)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5F1A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6213 (4.7)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510C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948 (0.9)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8319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 (0.8)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49F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 (0.1)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956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346 (7.6)</w:t>
            </w:r>
          </w:p>
        </w:tc>
      </w:tr>
      <w:tr w:rsidR="00F72BE1" w:rsidRPr="00355A62" w14:paraId="3B1EB19B" w14:textId="77777777" w:rsidTr="00862ED7">
        <w:tc>
          <w:tcPr>
            <w:tcW w:w="226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91C5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1" w:right="100"/>
              <w:rPr>
                <w:rFonts w:ascii="Arial" w:eastAsia="Arial" w:hAnsi="Arial" w:cs="Arial"/>
                <w:color w:val="000000"/>
              </w:rPr>
            </w:pPr>
            <w:proofErr w:type="gramStart"/>
            <w:r w:rsidRPr="00355A62">
              <w:rPr>
                <w:rFonts w:ascii="Arial" w:eastAsia="Arial" w:hAnsi="Arial" w:cs="Arial"/>
                <w:color w:val="000000"/>
              </w:rPr>
              <w:t>30 day</w:t>
            </w:r>
            <w:proofErr w:type="gramEnd"/>
            <w:r w:rsidRPr="00355A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 w:rsidRPr="00355A62">
              <w:rPr>
                <w:rFonts w:ascii="Arial" w:eastAsia="Arial" w:hAnsi="Arial" w:cs="Arial"/>
                <w:color w:val="000000"/>
              </w:rPr>
              <w:t>readmission</w:t>
            </w:r>
            <w:proofErr w:type="gramEnd"/>
            <w:r w:rsidRPr="00355A62">
              <w:rPr>
                <w:rFonts w:ascii="Arial" w:eastAsia="Arial" w:hAnsi="Arial" w:cs="Arial"/>
                <w:color w:val="000000"/>
              </w:rPr>
              <w:t xml:space="preserve"> (%)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726C8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513 (6.6)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7ACE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4219 (13.5)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2457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10218 (10.1)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FD71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2456 (6.8)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97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20296 (11.7)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D16A2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10458 (7.9)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A310C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9956 (9.0)</w:t>
            </w:r>
          </w:p>
        </w:tc>
        <w:tc>
          <w:tcPr>
            <w:tcW w:w="1418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7E4A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670 (8.4)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1AA0F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180 (4.7)</w:t>
            </w:r>
          </w:p>
        </w:tc>
        <w:tc>
          <w:tcPr>
            <w:tcW w:w="1417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DEBD" w14:textId="77777777" w:rsidR="00F72BE1" w:rsidRPr="00355A62" w:rsidRDefault="00F72BE1" w:rsidP="00862E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426 (9.4)</w:t>
            </w:r>
          </w:p>
        </w:tc>
      </w:tr>
    </w:tbl>
    <w:p w14:paraId="239062F3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01 Diabetes Short-Term Complications Admission Rate</w:t>
      </w:r>
    </w:p>
    <w:p w14:paraId="7530BD5F" w14:textId="3D9B1F6A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03 Diabetes Long-Term Complication Admission Rate</w:t>
      </w:r>
      <w:r w:rsidR="00BA3C1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9DDCF15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c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05 Chronic Obstructive Pulmonary Disease (COPD) or Asthma in Older Adults Admission Rate</w:t>
      </w:r>
    </w:p>
    <w:p w14:paraId="7D5E5648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d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07 Hypertension Admission Rate</w:t>
      </w:r>
    </w:p>
    <w:p w14:paraId="2720F973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e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08 Heart Failure Admission Rate</w:t>
      </w:r>
    </w:p>
    <w:p w14:paraId="370E7CD5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f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11 Community-Acquired Pneumonia Admission Rate</w:t>
      </w:r>
    </w:p>
    <w:p w14:paraId="41D7B8DE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g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12 Urinary Tract Infection Admission Rate</w:t>
      </w:r>
    </w:p>
    <w:p w14:paraId="0BDBED0D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h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14 Uncontrolled Diabetes Admission Rate</w:t>
      </w:r>
    </w:p>
    <w:p w14:paraId="0F21BB61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proofErr w:type="spellStart"/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i</w:t>
      </w:r>
      <w:proofErr w:type="spellEnd"/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PQI 15 Asthma in Younger Adults Admission Rate</w:t>
      </w:r>
    </w:p>
    <w:p w14:paraId="1C1E3FCC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j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 xml:space="preserve">PQI 16 Lower-Extremity Amputation among Patients with Diabetes Admission Rate </w:t>
      </w:r>
    </w:p>
    <w:p w14:paraId="4F823A7E" w14:textId="77777777" w:rsidR="00F72BE1" w:rsidRPr="00B04478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k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 xml:space="preserve">Elixhauser comorbidities were computed based on secondary diagnoses </w:t>
      </w:r>
    </w:p>
    <w:p w14:paraId="07C14DA0" w14:textId="1ECE684D" w:rsidR="00DE598A" w:rsidRPr="00F72BE1" w:rsidRDefault="00F72BE1" w:rsidP="00F72BE1">
      <w:pPr>
        <w:spacing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B04478">
        <w:rPr>
          <w:rFonts w:ascii="Times New Roman" w:hAnsi="Times New Roman" w:cs="Times New Roman"/>
          <w:sz w:val="16"/>
          <w:szCs w:val="16"/>
          <w:vertAlign w:val="superscript"/>
        </w:rPr>
        <w:t>l</w:t>
      </w:r>
      <w:r w:rsidRPr="00B04478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de-CH"/>
          <w14:ligatures w14:val="none"/>
        </w:rPr>
        <w:t xml:space="preserve"> </w:t>
      </w:r>
      <w:r w:rsidRPr="00B04478">
        <w:rPr>
          <w:rFonts w:ascii="Times New Roman" w:hAnsi="Times New Roman" w:cs="Times New Roman"/>
          <w:sz w:val="16"/>
          <w:szCs w:val="16"/>
        </w:rPr>
        <w:t>Only including patients which had an intensive care unit stay</w:t>
      </w:r>
    </w:p>
    <w:sectPr w:rsidR="00DE598A" w:rsidRPr="00F72BE1" w:rsidSect="00F72BE1">
      <w:pgSz w:w="16838" w:h="11906" w:orient="landscape" w:code="9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94312" w14:textId="77777777" w:rsidR="00BA3C1A" w:rsidRDefault="00BA3C1A">
      <w:pPr>
        <w:spacing w:after="0" w:line="240" w:lineRule="auto"/>
      </w:pPr>
      <w:r>
        <w:separator/>
      </w:r>
    </w:p>
  </w:endnote>
  <w:endnote w:type="continuationSeparator" w:id="0">
    <w:p w14:paraId="0CB4A5EB" w14:textId="77777777" w:rsidR="00BA3C1A" w:rsidRDefault="00BA3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22A91" w14:textId="77777777" w:rsidR="00EC2A12" w:rsidRDefault="00BA3C1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0C32B9" wp14:editId="61029FD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7055" cy="357505"/>
              <wp:effectExtent l="0" t="0" r="4445" b="0"/>
              <wp:wrapNone/>
              <wp:docPr id="632388907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4DC5A" w14:textId="77777777" w:rsidR="00EC2A12" w:rsidRPr="00AF3A97" w:rsidRDefault="00BA3C1A" w:rsidP="00AF3A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3A9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C32B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" style="position:absolute;margin-left:0;margin-top:0;width:44.6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" filled="f" stroked="f">
              <v:textbox style="mso-fit-shape-to-text:t" inset="20pt,0,0,15pt">
                <w:txbxContent>
                  <w:p w14:paraId="05D4DC5A" w14:textId="77777777" w:rsidR="00000000" w:rsidRPr="00AF3A97" w:rsidRDefault="00000000" w:rsidP="00AF3A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F3A9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746131"/>
      <w:docPartObj>
        <w:docPartGallery w:val="Page Numbers (Bottom of Page)"/>
        <w:docPartUnique/>
      </w:docPartObj>
    </w:sdtPr>
    <w:sdtEndPr/>
    <w:sdtContent>
      <w:p w14:paraId="077DE8E3" w14:textId="77777777" w:rsidR="00EC2A12" w:rsidRDefault="00BA3C1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CBA3978" wp14:editId="4F3B85F0">
                  <wp:extent cx="5467350" cy="45085"/>
                  <wp:effectExtent l="9525" t="9525" r="0" b="2540"/>
                  <wp:docPr id="793454722" name="Flussdiagramm: Verzweigung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819B0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045C0ACF" w14:textId="77777777" w:rsidR="00EC2A12" w:rsidRDefault="00BA3C1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A175F78" w14:textId="77777777" w:rsidR="00EC2A12" w:rsidRDefault="00EC2A1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629952"/>
      <w:docPartObj>
        <w:docPartGallery w:val="Page Numbers (Bottom of Page)"/>
        <w:docPartUnique/>
      </w:docPartObj>
    </w:sdtPr>
    <w:sdtEndPr/>
    <w:sdtContent>
      <w:p w14:paraId="1F36C88E" w14:textId="77777777" w:rsidR="00EC2A12" w:rsidRDefault="00BA3C1A" w:rsidP="00AF4136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8E1DC2" wp14:editId="1C185F97">
                  <wp:extent cx="5467350" cy="45085"/>
                  <wp:effectExtent l="9525" t="9525" r="0" b="2540"/>
                  <wp:docPr id="1229904631" name="Flussdiagramm: Verzweigung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E990CF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3B8AD2F" w14:textId="77777777" w:rsidR="00EC2A12" w:rsidRDefault="00BA3C1A" w:rsidP="00AF4136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D89408" w14:textId="77777777" w:rsidR="00EC2A12" w:rsidRPr="00AF4136" w:rsidRDefault="00EC2A12" w:rsidP="00AF41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62251" w14:textId="77777777" w:rsidR="00BA3C1A" w:rsidRDefault="00BA3C1A">
      <w:pPr>
        <w:spacing w:after="0" w:line="240" w:lineRule="auto"/>
      </w:pPr>
      <w:r>
        <w:separator/>
      </w:r>
    </w:p>
  </w:footnote>
  <w:footnote w:type="continuationSeparator" w:id="0">
    <w:p w14:paraId="2284F2BF" w14:textId="77777777" w:rsidR="00BA3C1A" w:rsidRDefault="00BA3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43CF" w14:textId="77777777" w:rsidR="00EC2A12" w:rsidRDefault="00EC2A1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56471" w14:textId="77777777" w:rsidR="00EC2A12" w:rsidRDefault="00EC2A1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F0B5" w14:textId="77777777" w:rsidR="00EC2A12" w:rsidRDefault="00EC2A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0BA"/>
    <w:multiLevelType w:val="hybridMultilevel"/>
    <w:tmpl w:val="40A67ABC"/>
    <w:lvl w:ilvl="0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B3F2F1E"/>
    <w:multiLevelType w:val="hybridMultilevel"/>
    <w:tmpl w:val="85D838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185E"/>
    <w:multiLevelType w:val="hybridMultilevel"/>
    <w:tmpl w:val="FA846130"/>
    <w:lvl w:ilvl="0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4CD54375"/>
    <w:multiLevelType w:val="hybridMultilevel"/>
    <w:tmpl w:val="C2EA09A6"/>
    <w:lvl w:ilvl="0" w:tplc="F5961AB4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826B0"/>
    <w:multiLevelType w:val="hybridMultilevel"/>
    <w:tmpl w:val="DC1A6DF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A7AF2"/>
    <w:multiLevelType w:val="hybridMultilevel"/>
    <w:tmpl w:val="E8FC8C5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17881"/>
    <w:multiLevelType w:val="hybridMultilevel"/>
    <w:tmpl w:val="60FAAD18"/>
    <w:lvl w:ilvl="0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60240EFE"/>
    <w:multiLevelType w:val="hybridMultilevel"/>
    <w:tmpl w:val="C734CCD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15570"/>
    <w:multiLevelType w:val="hybridMultilevel"/>
    <w:tmpl w:val="CCB8674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622FE"/>
    <w:multiLevelType w:val="multilevel"/>
    <w:tmpl w:val="24C8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037684"/>
    <w:multiLevelType w:val="multilevel"/>
    <w:tmpl w:val="EDB25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762A96"/>
    <w:multiLevelType w:val="hybridMultilevel"/>
    <w:tmpl w:val="065674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52E3C"/>
    <w:multiLevelType w:val="hybridMultilevel"/>
    <w:tmpl w:val="C31A536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879546">
    <w:abstractNumId w:val="12"/>
  </w:num>
  <w:num w:numId="2" w16cid:durableId="1891914133">
    <w:abstractNumId w:val="11"/>
  </w:num>
  <w:num w:numId="3" w16cid:durableId="658729226">
    <w:abstractNumId w:val="8"/>
  </w:num>
  <w:num w:numId="4" w16cid:durableId="1855261742">
    <w:abstractNumId w:val="6"/>
  </w:num>
  <w:num w:numId="5" w16cid:durableId="1819375698">
    <w:abstractNumId w:val="2"/>
  </w:num>
  <w:num w:numId="6" w16cid:durableId="1530682887">
    <w:abstractNumId w:val="0"/>
  </w:num>
  <w:num w:numId="7" w16cid:durableId="507715397">
    <w:abstractNumId w:val="4"/>
  </w:num>
  <w:num w:numId="8" w16cid:durableId="903415641">
    <w:abstractNumId w:val="1"/>
  </w:num>
  <w:num w:numId="9" w16cid:durableId="1863976725">
    <w:abstractNumId w:val="10"/>
  </w:num>
  <w:num w:numId="10" w16cid:durableId="722102041">
    <w:abstractNumId w:val="9"/>
  </w:num>
  <w:num w:numId="11" w16cid:durableId="517472397">
    <w:abstractNumId w:val="5"/>
  </w:num>
  <w:num w:numId="12" w16cid:durableId="1013531078">
    <w:abstractNumId w:val="3"/>
  </w:num>
  <w:num w:numId="13" w16cid:durableId="7716287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E1"/>
    <w:rsid w:val="001F3FE9"/>
    <w:rsid w:val="005D67D7"/>
    <w:rsid w:val="008C0450"/>
    <w:rsid w:val="009F7F45"/>
    <w:rsid w:val="00A83033"/>
    <w:rsid w:val="00BA1F0F"/>
    <w:rsid w:val="00BA3C1A"/>
    <w:rsid w:val="00DE598A"/>
    <w:rsid w:val="00EC2A12"/>
    <w:rsid w:val="00F7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AE9CE"/>
  <w15:chartTrackingRefBased/>
  <w15:docId w15:val="{56E6EDA7-B8A6-44F6-B5EA-A36C4A33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2BE1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2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72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2B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2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2B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2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2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2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2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2B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72B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2B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2BE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2BE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2B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2B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2B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2B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72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2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2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2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72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2B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72B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72BE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2B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2BE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72BE1"/>
    <w:rPr>
      <w:b/>
      <w:bCs/>
      <w:smallCaps/>
      <w:color w:val="2F5496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2B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72BE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72BE1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2B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2BE1"/>
    <w:rPr>
      <w:b/>
      <w:bCs/>
      <w:sz w:val="20"/>
      <w:szCs w:val="20"/>
      <w:lang w:val="en-US"/>
    </w:rPr>
  </w:style>
  <w:style w:type="paragraph" w:styleId="Literaturverzeichnis">
    <w:name w:val="Bibliography"/>
    <w:basedOn w:val="Standard"/>
    <w:next w:val="Standard"/>
    <w:uiPriority w:val="37"/>
    <w:unhideWhenUsed/>
    <w:rsid w:val="00F72BE1"/>
    <w:pPr>
      <w:tabs>
        <w:tab w:val="left" w:pos="384"/>
      </w:tabs>
      <w:spacing w:after="240" w:line="240" w:lineRule="auto"/>
      <w:ind w:left="384" w:hanging="384"/>
    </w:pPr>
  </w:style>
  <w:style w:type="paragraph" w:styleId="Beschriftung">
    <w:name w:val="caption"/>
    <w:basedOn w:val="Standard"/>
    <w:next w:val="Standard"/>
    <w:uiPriority w:val="35"/>
    <w:unhideWhenUsed/>
    <w:qFormat/>
    <w:rsid w:val="00F72BE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EinfacheTabelle3">
    <w:name w:val="Plain Table 3"/>
    <w:basedOn w:val="NormaleTabelle"/>
    <w:uiPriority w:val="43"/>
    <w:rsid w:val="00F72B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5dunkelAkzent3">
    <w:name w:val="Grid Table 5 Dark Accent 3"/>
    <w:basedOn w:val="NormaleTabelle"/>
    <w:uiPriority w:val="50"/>
    <w:rsid w:val="00F72B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EinfacheTabelle5">
    <w:name w:val="Plain Table 5"/>
    <w:basedOn w:val="NormaleTabelle"/>
    <w:uiPriority w:val="45"/>
    <w:rsid w:val="00F72BE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F72B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rsid w:val="00F72B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4">
    <w:name w:val="Plain Table 4"/>
    <w:basedOn w:val="NormaleTabelle"/>
    <w:uiPriority w:val="44"/>
    <w:rsid w:val="00F72B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72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2BE1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F72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2BE1"/>
    <w:rPr>
      <w:lang w:val="en-US"/>
    </w:rPr>
  </w:style>
  <w:style w:type="character" w:styleId="Platzhaltertext">
    <w:name w:val="Placeholder Text"/>
    <w:basedOn w:val="Absatz-Standardschriftart"/>
    <w:uiPriority w:val="99"/>
    <w:semiHidden/>
    <w:rsid w:val="00F72BE1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F72BE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2BE1"/>
    <w:rPr>
      <w:color w:val="954F72"/>
      <w:u w:val="single"/>
    </w:rPr>
  </w:style>
  <w:style w:type="paragraph" w:customStyle="1" w:styleId="msonormal0">
    <w:name w:val="msonormal"/>
    <w:basedOn w:val="Standard"/>
    <w:rsid w:val="00F7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einLeerraum">
    <w:name w:val="No Spacing"/>
    <w:link w:val="KeinLeerraumZchn"/>
    <w:uiPriority w:val="1"/>
    <w:qFormat/>
    <w:rsid w:val="00F72BE1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F72BE1"/>
    <w:rPr>
      <w:rFonts w:eastAsiaTheme="minorEastAsia"/>
      <w:kern w:val="0"/>
      <w:lang w:val="en-US"/>
      <w14:ligatures w14:val="none"/>
    </w:rPr>
  </w:style>
  <w:style w:type="paragraph" w:styleId="berarbeitung">
    <w:name w:val="Revision"/>
    <w:hidden/>
    <w:uiPriority w:val="99"/>
    <w:semiHidden/>
    <w:rsid w:val="00F72BE1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72BE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72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1849</Words>
  <Characters>11649</Characters>
  <Application>Microsoft Office Word</Application>
  <DocSecurity>0</DocSecurity>
  <Lines>97</Lines>
  <Paragraphs>26</Paragraphs>
  <ScaleCrop>false</ScaleCrop>
  <Company>Universitaet Luzern</Company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Schramm Josia David</dc:creator>
  <cp:keywords/>
  <dc:description/>
  <cp:lastModifiedBy>Schramm Josia David</cp:lastModifiedBy>
  <cp:revision>2</cp:revision>
  <dcterms:created xsi:type="dcterms:W3CDTF">2026-03-09T12:12:00Z</dcterms:created>
  <dcterms:modified xsi:type="dcterms:W3CDTF">2026-04-15T13:33:00Z</dcterms:modified>
</cp:coreProperties>
</file>