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41"/>
        <w:gridCol w:w="656"/>
        <w:gridCol w:w="9061"/>
        <w:gridCol w:w="3842"/>
      </w:tblGrid>
      <w:tr w:rsidR="001F5BF5" w:rsidRPr="001F5BF5" w14:paraId="034B5AFC" w14:textId="77777777" w:rsidTr="00DF3E8D">
        <w:trPr>
          <w:trHeight w:val="65"/>
          <w:tblHeader/>
        </w:trPr>
        <w:tc>
          <w:tcPr>
            <w:tcW w:w="164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4DB6434A" w:rsidR="00FB3483" w:rsidRPr="001F5BF5" w:rsidRDefault="001F0B15"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b/>
                <w:bCs/>
                <w:color w:val="auto"/>
                <w:sz w:val="22"/>
                <w:szCs w:val="22"/>
              </w:rPr>
              <w:t xml:space="preserve"> </w:t>
            </w:r>
          </w:p>
        </w:tc>
        <w:tc>
          <w:tcPr>
            <w:tcW w:w="65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1F5BF5" w:rsidRDefault="00077B44" w:rsidP="00DF3E8D">
            <w:pPr>
              <w:pStyle w:val="Default"/>
              <w:spacing w:line="276" w:lineRule="auto"/>
              <w:rPr>
                <w:rFonts w:ascii="Times New Roman" w:hAnsi="Times New Roman" w:cs="Times New Roman"/>
                <w:b/>
                <w:bCs/>
                <w:color w:val="auto"/>
                <w:sz w:val="22"/>
                <w:szCs w:val="22"/>
              </w:rPr>
            </w:pPr>
            <w:r w:rsidRPr="001F5BF5">
              <w:rPr>
                <w:rFonts w:ascii="Times New Roman" w:hAnsi="Times New Roman" w:cs="Times New Roman"/>
                <w:b/>
                <w:bCs/>
                <w:color w:val="auto"/>
                <w:sz w:val="22"/>
                <w:szCs w:val="22"/>
              </w:rPr>
              <w:t xml:space="preserve">Item </w:t>
            </w:r>
            <w:r w:rsidR="00FB3483" w:rsidRPr="001F5BF5">
              <w:rPr>
                <w:rFonts w:ascii="Times New Roman" w:hAnsi="Times New Roman" w:cs="Times New Roman"/>
                <w:b/>
                <w:bCs/>
                <w:color w:val="auto"/>
                <w:sz w:val="22"/>
                <w:szCs w:val="22"/>
              </w:rPr>
              <w:t>#</w:t>
            </w:r>
          </w:p>
        </w:tc>
        <w:tc>
          <w:tcPr>
            <w:tcW w:w="906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1F5BF5" w:rsidRDefault="00FB3483"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b/>
                <w:bCs/>
                <w:color w:val="auto"/>
                <w:sz w:val="22"/>
                <w:szCs w:val="22"/>
              </w:rPr>
              <w:t xml:space="preserve">Checklist item </w:t>
            </w:r>
          </w:p>
        </w:tc>
        <w:tc>
          <w:tcPr>
            <w:tcW w:w="384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4FC5658C" w:rsidR="00FB3483" w:rsidRPr="001F5BF5" w:rsidRDefault="0018323E"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b/>
                <w:bCs/>
                <w:color w:val="auto"/>
                <w:sz w:val="22"/>
                <w:szCs w:val="22"/>
              </w:rPr>
              <w:t>Location where item is reported</w:t>
            </w:r>
            <w:r w:rsidR="00FB3483" w:rsidRPr="001F5BF5">
              <w:rPr>
                <w:rFonts w:ascii="Times New Roman" w:hAnsi="Times New Roman" w:cs="Times New Roman"/>
                <w:b/>
                <w:bCs/>
                <w:color w:val="auto"/>
                <w:sz w:val="22"/>
                <w:szCs w:val="22"/>
              </w:rPr>
              <w:t xml:space="preserve"> </w:t>
            </w:r>
            <w:r w:rsidR="00C73E24" w:rsidRPr="001F5BF5">
              <w:rPr>
                <w:rFonts w:ascii="Times New Roman" w:hAnsi="Times New Roman" w:cs="Times New Roman"/>
                <w:b/>
                <w:bCs/>
                <w:color w:val="auto"/>
                <w:sz w:val="22"/>
                <w:szCs w:val="22"/>
              </w:rPr>
              <w:t>in the manuscript</w:t>
            </w:r>
          </w:p>
        </w:tc>
      </w:tr>
      <w:tr w:rsidR="001F5BF5" w:rsidRPr="001F5BF5" w14:paraId="693A08DF" w14:textId="77777777" w:rsidTr="00DF3E8D">
        <w:trPr>
          <w:trHeight w:val="24"/>
        </w:trPr>
        <w:tc>
          <w:tcPr>
            <w:tcW w:w="11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1F5BF5" w:rsidRDefault="00FB3483"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b/>
                <w:bCs/>
                <w:color w:val="auto"/>
                <w:sz w:val="22"/>
                <w:szCs w:val="22"/>
              </w:rPr>
              <w:t xml:space="preserve">TITLE </w:t>
            </w:r>
          </w:p>
        </w:tc>
        <w:tc>
          <w:tcPr>
            <w:tcW w:w="384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1F5BF5" w:rsidRDefault="00FB3483" w:rsidP="00DF3E8D">
            <w:pPr>
              <w:pStyle w:val="Default"/>
              <w:spacing w:line="276" w:lineRule="auto"/>
              <w:jc w:val="right"/>
              <w:rPr>
                <w:rFonts w:ascii="Times New Roman" w:hAnsi="Times New Roman" w:cs="Times New Roman"/>
                <w:color w:val="auto"/>
                <w:sz w:val="22"/>
                <w:szCs w:val="22"/>
              </w:rPr>
            </w:pPr>
          </w:p>
        </w:tc>
      </w:tr>
      <w:tr w:rsidR="001F5BF5" w:rsidRPr="001F5BF5" w14:paraId="389042E4" w14:textId="77777777" w:rsidTr="00DF3E8D">
        <w:trPr>
          <w:trHeight w:val="48"/>
        </w:trPr>
        <w:tc>
          <w:tcPr>
            <w:tcW w:w="1641" w:type="dxa"/>
            <w:tcBorders>
              <w:top w:val="single" w:sz="5" w:space="0" w:color="000000"/>
              <w:left w:val="single" w:sz="5" w:space="0" w:color="000000"/>
              <w:bottom w:val="double" w:sz="2" w:space="0" w:color="FFFFCC"/>
              <w:right w:val="single" w:sz="5" w:space="0" w:color="000000"/>
            </w:tcBorders>
          </w:tcPr>
          <w:p w14:paraId="7273498C" w14:textId="77777777" w:rsidR="00FB3483" w:rsidRPr="001F5BF5" w:rsidRDefault="00FB3483"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Title </w:t>
            </w:r>
          </w:p>
        </w:tc>
        <w:tc>
          <w:tcPr>
            <w:tcW w:w="656" w:type="dxa"/>
            <w:tcBorders>
              <w:top w:val="single" w:sz="5" w:space="0" w:color="000000"/>
              <w:left w:val="single" w:sz="5" w:space="0" w:color="000000"/>
              <w:bottom w:val="double" w:sz="2" w:space="0" w:color="FFFFCC"/>
              <w:right w:val="single" w:sz="5" w:space="0" w:color="000000"/>
            </w:tcBorders>
          </w:tcPr>
          <w:p w14:paraId="4BD96756" w14:textId="77777777" w:rsidR="00FB3483" w:rsidRPr="001F5BF5" w:rsidRDefault="00FB3483"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w:t>
            </w:r>
          </w:p>
        </w:tc>
        <w:tc>
          <w:tcPr>
            <w:tcW w:w="9061" w:type="dxa"/>
            <w:tcBorders>
              <w:top w:val="single" w:sz="5" w:space="0" w:color="000000"/>
              <w:left w:val="single" w:sz="5" w:space="0" w:color="000000"/>
              <w:bottom w:val="double" w:sz="5" w:space="0" w:color="000000"/>
              <w:right w:val="single" w:sz="5" w:space="0" w:color="000000"/>
            </w:tcBorders>
          </w:tcPr>
          <w:p w14:paraId="6E5E223C" w14:textId="3707D33E"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Identify the report as a systematic review.</w:t>
            </w:r>
          </w:p>
        </w:tc>
        <w:tc>
          <w:tcPr>
            <w:tcW w:w="3842" w:type="dxa"/>
            <w:tcBorders>
              <w:top w:val="single" w:sz="5" w:space="0" w:color="000000"/>
              <w:left w:val="single" w:sz="5" w:space="0" w:color="000000"/>
              <w:bottom w:val="double" w:sz="5" w:space="0" w:color="000000"/>
              <w:right w:val="single" w:sz="5" w:space="0" w:color="000000"/>
            </w:tcBorders>
          </w:tcPr>
          <w:p w14:paraId="2C544964" w14:textId="75E74234" w:rsidR="00FB3483" w:rsidRPr="001F5BF5" w:rsidRDefault="00961E2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b/>
                <w:color w:val="auto"/>
                <w:sz w:val="22"/>
                <w:szCs w:val="22"/>
              </w:rPr>
              <w:t xml:space="preserve">Title page  </w:t>
            </w:r>
          </w:p>
        </w:tc>
      </w:tr>
      <w:tr w:rsidR="001F5BF5" w:rsidRPr="001F5BF5" w14:paraId="341419BF" w14:textId="77777777" w:rsidTr="00DF3E8D">
        <w:trPr>
          <w:trHeight w:val="24"/>
        </w:trPr>
        <w:tc>
          <w:tcPr>
            <w:tcW w:w="11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1F5BF5" w:rsidRDefault="00FB3483"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b/>
                <w:bCs/>
                <w:color w:val="auto"/>
                <w:sz w:val="22"/>
                <w:szCs w:val="22"/>
              </w:rPr>
              <w:t xml:space="preserve">ABSTRACT </w:t>
            </w:r>
          </w:p>
        </w:tc>
        <w:tc>
          <w:tcPr>
            <w:tcW w:w="384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1F5BF5" w:rsidRDefault="00FB3483" w:rsidP="00DF3E8D">
            <w:pPr>
              <w:pStyle w:val="Default"/>
              <w:spacing w:line="276" w:lineRule="auto"/>
              <w:jc w:val="right"/>
              <w:rPr>
                <w:rFonts w:ascii="Times New Roman" w:hAnsi="Times New Roman" w:cs="Times New Roman"/>
                <w:color w:val="auto"/>
                <w:sz w:val="22"/>
                <w:szCs w:val="22"/>
              </w:rPr>
            </w:pPr>
          </w:p>
        </w:tc>
      </w:tr>
      <w:tr w:rsidR="001F5BF5" w:rsidRPr="001F5BF5" w14:paraId="62930444" w14:textId="77777777" w:rsidTr="00DF3E8D">
        <w:trPr>
          <w:trHeight w:val="48"/>
        </w:trPr>
        <w:tc>
          <w:tcPr>
            <w:tcW w:w="1641" w:type="dxa"/>
            <w:tcBorders>
              <w:top w:val="single" w:sz="5" w:space="0" w:color="000000"/>
              <w:left w:val="single" w:sz="5" w:space="0" w:color="000000"/>
              <w:bottom w:val="double" w:sz="2" w:space="0" w:color="FFFFCC"/>
              <w:right w:val="single" w:sz="5" w:space="0" w:color="000000"/>
            </w:tcBorders>
          </w:tcPr>
          <w:p w14:paraId="022C7641" w14:textId="536F366B"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Abstract</w:t>
            </w:r>
            <w:r w:rsidR="00FB3483" w:rsidRPr="001F5BF5">
              <w:rPr>
                <w:rFonts w:ascii="Times New Roman" w:hAnsi="Times New Roman" w:cs="Times New Roman"/>
                <w:color w:val="auto"/>
                <w:sz w:val="22"/>
                <w:szCs w:val="22"/>
              </w:rPr>
              <w:t xml:space="preserve"> </w:t>
            </w:r>
          </w:p>
        </w:tc>
        <w:tc>
          <w:tcPr>
            <w:tcW w:w="656" w:type="dxa"/>
            <w:tcBorders>
              <w:top w:val="single" w:sz="5" w:space="0" w:color="000000"/>
              <w:left w:val="single" w:sz="5" w:space="0" w:color="000000"/>
              <w:bottom w:val="double" w:sz="2" w:space="0" w:color="FFFFCC"/>
              <w:right w:val="single" w:sz="5" w:space="0" w:color="000000"/>
            </w:tcBorders>
          </w:tcPr>
          <w:p w14:paraId="7EC1421F" w14:textId="77777777" w:rsidR="00FB3483" w:rsidRPr="001F5BF5" w:rsidRDefault="00FB3483"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w:t>
            </w:r>
          </w:p>
        </w:tc>
        <w:tc>
          <w:tcPr>
            <w:tcW w:w="9061" w:type="dxa"/>
            <w:tcBorders>
              <w:top w:val="single" w:sz="5" w:space="0" w:color="000000"/>
              <w:left w:val="single" w:sz="5" w:space="0" w:color="000000"/>
              <w:bottom w:val="double" w:sz="5" w:space="0" w:color="000000"/>
              <w:right w:val="single" w:sz="5" w:space="0" w:color="000000"/>
            </w:tcBorders>
          </w:tcPr>
          <w:p w14:paraId="5712AD67" w14:textId="5AEC08D0"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See the PRISMA 2020 for Abstracts checklist</w:t>
            </w:r>
            <w:r w:rsidR="00726794" w:rsidRPr="001F5BF5">
              <w:rPr>
                <w:rFonts w:ascii="Times New Roman" w:hAnsi="Times New Roman" w:cs="Times New Roman"/>
                <w:color w:val="auto"/>
                <w:sz w:val="22"/>
                <w:szCs w:val="22"/>
              </w:rPr>
              <w:t>.</w:t>
            </w:r>
          </w:p>
        </w:tc>
        <w:tc>
          <w:tcPr>
            <w:tcW w:w="3842" w:type="dxa"/>
            <w:tcBorders>
              <w:top w:val="single" w:sz="5" w:space="0" w:color="000000"/>
              <w:left w:val="single" w:sz="5" w:space="0" w:color="000000"/>
              <w:bottom w:val="double" w:sz="5" w:space="0" w:color="000000"/>
              <w:right w:val="single" w:sz="5" w:space="0" w:color="000000"/>
            </w:tcBorders>
          </w:tcPr>
          <w:p w14:paraId="029328DB" w14:textId="1B1BB845" w:rsidR="00FB3483" w:rsidRPr="001F5BF5" w:rsidRDefault="00961E2A" w:rsidP="00DF3E8D">
            <w:pPr>
              <w:pStyle w:val="Default"/>
              <w:spacing w:before="40" w:after="40" w:line="276" w:lineRule="auto"/>
              <w:rPr>
                <w:rFonts w:ascii="Times New Roman" w:hAnsi="Times New Roman" w:cs="Times New Roman"/>
                <w:b/>
                <w:color w:val="auto"/>
                <w:sz w:val="22"/>
                <w:szCs w:val="22"/>
              </w:rPr>
            </w:pPr>
            <w:r w:rsidRPr="001F5BF5">
              <w:rPr>
                <w:rFonts w:ascii="Times New Roman" w:hAnsi="Times New Roman" w:cs="Times New Roman"/>
                <w:b/>
                <w:color w:val="auto"/>
                <w:sz w:val="22"/>
                <w:szCs w:val="22"/>
              </w:rPr>
              <w:t>Abstract</w:t>
            </w:r>
            <w:r w:rsidR="00557E93">
              <w:rPr>
                <w:rFonts w:ascii="Times New Roman" w:hAnsi="Times New Roman" w:cs="Times New Roman"/>
                <w:b/>
                <w:color w:val="auto"/>
                <w:sz w:val="22"/>
                <w:szCs w:val="22"/>
              </w:rPr>
              <w:t xml:space="preserve"> section</w:t>
            </w:r>
          </w:p>
        </w:tc>
      </w:tr>
      <w:tr w:rsidR="001F5BF5" w:rsidRPr="001F5BF5" w14:paraId="51385559" w14:textId="77777777" w:rsidTr="00DF3E8D">
        <w:trPr>
          <w:trHeight w:val="24"/>
        </w:trPr>
        <w:tc>
          <w:tcPr>
            <w:tcW w:w="11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1F5BF5" w:rsidRDefault="00FB3483"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b/>
                <w:bCs/>
                <w:color w:val="auto"/>
                <w:sz w:val="22"/>
                <w:szCs w:val="22"/>
              </w:rPr>
              <w:t xml:space="preserve">INTRODUCTION </w:t>
            </w:r>
          </w:p>
        </w:tc>
        <w:tc>
          <w:tcPr>
            <w:tcW w:w="384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1F5BF5" w:rsidRDefault="00FB3483" w:rsidP="00DF3E8D">
            <w:pPr>
              <w:pStyle w:val="Default"/>
              <w:spacing w:line="276" w:lineRule="auto"/>
              <w:jc w:val="right"/>
              <w:rPr>
                <w:rFonts w:ascii="Times New Roman" w:hAnsi="Times New Roman" w:cs="Times New Roman"/>
                <w:color w:val="auto"/>
                <w:sz w:val="22"/>
                <w:szCs w:val="22"/>
              </w:rPr>
            </w:pPr>
          </w:p>
        </w:tc>
      </w:tr>
      <w:tr w:rsidR="001F5BF5" w:rsidRPr="001F5BF5" w14:paraId="1613F84F"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792F204E" w14:textId="77777777" w:rsidR="00FB3483" w:rsidRPr="001F5BF5" w:rsidRDefault="00FB3483"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Rationale </w:t>
            </w:r>
          </w:p>
        </w:tc>
        <w:tc>
          <w:tcPr>
            <w:tcW w:w="656" w:type="dxa"/>
            <w:tcBorders>
              <w:top w:val="single" w:sz="5" w:space="0" w:color="000000"/>
              <w:left w:val="single" w:sz="5" w:space="0" w:color="000000"/>
              <w:bottom w:val="single" w:sz="5" w:space="0" w:color="000000"/>
              <w:right w:val="single" w:sz="5" w:space="0" w:color="000000"/>
            </w:tcBorders>
          </w:tcPr>
          <w:p w14:paraId="1FF73C89" w14:textId="77777777" w:rsidR="00FB3483" w:rsidRPr="001F5BF5" w:rsidRDefault="00FB3483"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3</w:t>
            </w:r>
          </w:p>
        </w:tc>
        <w:tc>
          <w:tcPr>
            <w:tcW w:w="9061" w:type="dxa"/>
            <w:tcBorders>
              <w:top w:val="single" w:sz="5" w:space="0" w:color="000000"/>
              <w:left w:val="single" w:sz="5" w:space="0" w:color="000000"/>
              <w:bottom w:val="single" w:sz="5" w:space="0" w:color="000000"/>
              <w:right w:val="single" w:sz="5" w:space="0" w:color="000000"/>
            </w:tcBorders>
          </w:tcPr>
          <w:p w14:paraId="6ADA1255" w14:textId="4C8D4274"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the rationale for the review in the context of existing knowledge.</w:t>
            </w:r>
          </w:p>
        </w:tc>
        <w:tc>
          <w:tcPr>
            <w:tcW w:w="3842" w:type="dxa"/>
            <w:tcBorders>
              <w:top w:val="single" w:sz="5" w:space="0" w:color="000000"/>
              <w:left w:val="single" w:sz="5" w:space="0" w:color="000000"/>
              <w:bottom w:val="single" w:sz="5" w:space="0" w:color="000000"/>
              <w:right w:val="single" w:sz="5" w:space="0" w:color="000000"/>
            </w:tcBorders>
          </w:tcPr>
          <w:p w14:paraId="4AFE3A6B" w14:textId="26B949E3" w:rsidR="00DA73C3" w:rsidRPr="001F5BF5" w:rsidRDefault="00557E93" w:rsidP="00DF3E8D">
            <w:pPr>
              <w:pStyle w:val="Default"/>
              <w:spacing w:before="40" w:after="40" w:line="276" w:lineRule="auto"/>
              <w:rPr>
                <w:rFonts w:ascii="Times New Roman" w:hAnsi="Times New Roman" w:cs="Times New Roman"/>
                <w:b/>
                <w:color w:val="auto"/>
                <w:sz w:val="22"/>
                <w:szCs w:val="22"/>
              </w:rPr>
            </w:pPr>
            <w:r>
              <w:rPr>
                <w:rFonts w:ascii="Times New Roman" w:hAnsi="Times New Roman" w:cs="Times New Roman"/>
                <w:b/>
                <w:color w:val="auto"/>
                <w:sz w:val="22"/>
                <w:szCs w:val="22"/>
              </w:rPr>
              <w:t>Abstract</w:t>
            </w:r>
            <w:r w:rsidR="00DA73C3" w:rsidRPr="00F360F9">
              <w:rPr>
                <w:b/>
                <w:sz w:val="22"/>
                <w:szCs w:val="22"/>
              </w:rPr>
              <w:t xml:space="preserve">→ </w:t>
            </w:r>
            <w:r>
              <w:rPr>
                <w:rFonts w:ascii="Times New Roman" w:hAnsi="Times New Roman" w:cs="Times New Roman"/>
                <w:b/>
                <w:color w:val="auto"/>
                <w:sz w:val="22"/>
                <w:szCs w:val="22"/>
              </w:rPr>
              <w:t>i</w:t>
            </w:r>
            <w:r w:rsidR="0050581D" w:rsidRPr="001F5BF5">
              <w:rPr>
                <w:rFonts w:ascii="Times New Roman" w:hAnsi="Times New Roman" w:cs="Times New Roman"/>
                <w:b/>
                <w:color w:val="auto"/>
                <w:sz w:val="22"/>
                <w:szCs w:val="22"/>
              </w:rPr>
              <w:t>ntroduction</w:t>
            </w:r>
            <w:r>
              <w:rPr>
                <w:rFonts w:ascii="Times New Roman" w:hAnsi="Times New Roman" w:cs="Times New Roman"/>
                <w:b/>
                <w:color w:val="auto"/>
                <w:sz w:val="22"/>
                <w:szCs w:val="22"/>
              </w:rPr>
              <w:t xml:space="preserve"> sub section, and Introduction </w:t>
            </w:r>
            <w:r w:rsidR="00DA73C3" w:rsidRPr="00F360F9">
              <w:rPr>
                <w:b/>
                <w:sz w:val="22"/>
                <w:szCs w:val="22"/>
              </w:rPr>
              <w:t xml:space="preserve">→ </w:t>
            </w:r>
            <w:r>
              <w:rPr>
                <w:rFonts w:ascii="Times New Roman" w:hAnsi="Times New Roman" w:cs="Times New Roman"/>
                <w:b/>
                <w:color w:val="auto"/>
                <w:sz w:val="22"/>
                <w:szCs w:val="22"/>
              </w:rPr>
              <w:t xml:space="preserve">paragraphs 1-6 </w:t>
            </w:r>
          </w:p>
        </w:tc>
      </w:tr>
      <w:tr w:rsidR="001F5BF5" w:rsidRPr="001F5BF5" w14:paraId="126BB502" w14:textId="77777777" w:rsidTr="00DF3E8D">
        <w:trPr>
          <w:trHeight w:val="48"/>
        </w:trPr>
        <w:tc>
          <w:tcPr>
            <w:tcW w:w="1641" w:type="dxa"/>
            <w:tcBorders>
              <w:top w:val="single" w:sz="5" w:space="0" w:color="000000"/>
              <w:left w:val="single" w:sz="5" w:space="0" w:color="000000"/>
              <w:bottom w:val="double" w:sz="2" w:space="0" w:color="FFFFCC"/>
              <w:right w:val="single" w:sz="5" w:space="0" w:color="000000"/>
            </w:tcBorders>
          </w:tcPr>
          <w:p w14:paraId="1729B596" w14:textId="77777777" w:rsidR="00FB3483" w:rsidRPr="001F5BF5" w:rsidRDefault="00FB3483"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Objectives </w:t>
            </w:r>
          </w:p>
        </w:tc>
        <w:tc>
          <w:tcPr>
            <w:tcW w:w="656" w:type="dxa"/>
            <w:tcBorders>
              <w:top w:val="single" w:sz="5" w:space="0" w:color="000000"/>
              <w:left w:val="single" w:sz="5" w:space="0" w:color="000000"/>
              <w:bottom w:val="double" w:sz="2" w:space="0" w:color="FFFFCC"/>
              <w:right w:val="single" w:sz="5" w:space="0" w:color="000000"/>
            </w:tcBorders>
          </w:tcPr>
          <w:p w14:paraId="3627E886" w14:textId="77777777" w:rsidR="00FB3483" w:rsidRPr="001F5BF5" w:rsidRDefault="00FB3483"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4</w:t>
            </w:r>
          </w:p>
        </w:tc>
        <w:tc>
          <w:tcPr>
            <w:tcW w:w="9061" w:type="dxa"/>
            <w:tcBorders>
              <w:top w:val="single" w:sz="5" w:space="0" w:color="000000"/>
              <w:left w:val="single" w:sz="5" w:space="0" w:color="000000"/>
              <w:bottom w:val="double" w:sz="5" w:space="0" w:color="000000"/>
              <w:right w:val="single" w:sz="5" w:space="0" w:color="000000"/>
            </w:tcBorders>
          </w:tcPr>
          <w:p w14:paraId="34103CE3" w14:textId="75121864"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Provide an explicit statement of the objective(s) or question(s) the review addresses.</w:t>
            </w:r>
          </w:p>
        </w:tc>
        <w:tc>
          <w:tcPr>
            <w:tcW w:w="3842" w:type="dxa"/>
            <w:tcBorders>
              <w:top w:val="single" w:sz="5" w:space="0" w:color="000000"/>
              <w:left w:val="single" w:sz="5" w:space="0" w:color="000000"/>
              <w:bottom w:val="double" w:sz="5" w:space="0" w:color="000000"/>
              <w:right w:val="single" w:sz="5" w:space="0" w:color="000000"/>
            </w:tcBorders>
          </w:tcPr>
          <w:p w14:paraId="6DFCB2FE" w14:textId="7C6F019C" w:rsidR="00FB3483" w:rsidRPr="001F5BF5" w:rsidRDefault="002477AB" w:rsidP="00DF3E8D">
            <w:pPr>
              <w:pStyle w:val="Default"/>
              <w:spacing w:before="40" w:after="40" w:line="276" w:lineRule="auto"/>
              <w:rPr>
                <w:rFonts w:ascii="Times New Roman" w:hAnsi="Times New Roman" w:cs="Times New Roman"/>
                <w:b/>
                <w:color w:val="auto"/>
                <w:sz w:val="22"/>
                <w:szCs w:val="22"/>
              </w:rPr>
            </w:pPr>
            <w:r w:rsidRPr="002477AB">
              <w:rPr>
                <w:rFonts w:ascii="Times New Roman" w:hAnsi="Times New Roman" w:cs="Times New Roman"/>
                <w:b/>
                <w:color w:val="auto"/>
                <w:sz w:val="22"/>
                <w:szCs w:val="22"/>
              </w:rPr>
              <w:t>Abstract (last sentence) &amp; Introduction (final paragraph)</w:t>
            </w:r>
          </w:p>
        </w:tc>
      </w:tr>
      <w:tr w:rsidR="001F5BF5" w:rsidRPr="001F5BF5" w14:paraId="324F24F7" w14:textId="77777777" w:rsidTr="00DF3E8D">
        <w:trPr>
          <w:trHeight w:val="24"/>
        </w:trPr>
        <w:tc>
          <w:tcPr>
            <w:tcW w:w="11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1F5BF5" w:rsidRDefault="00FB3483"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b/>
                <w:bCs/>
                <w:color w:val="auto"/>
                <w:sz w:val="22"/>
                <w:szCs w:val="22"/>
              </w:rPr>
              <w:t xml:space="preserve">METHODS </w:t>
            </w:r>
          </w:p>
        </w:tc>
        <w:tc>
          <w:tcPr>
            <w:tcW w:w="384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1F5BF5" w:rsidRDefault="00FB3483" w:rsidP="00DF3E8D">
            <w:pPr>
              <w:pStyle w:val="Default"/>
              <w:spacing w:line="276" w:lineRule="auto"/>
              <w:jc w:val="right"/>
              <w:rPr>
                <w:rFonts w:ascii="Times New Roman" w:hAnsi="Times New Roman" w:cs="Times New Roman"/>
                <w:color w:val="auto"/>
                <w:sz w:val="22"/>
                <w:szCs w:val="22"/>
              </w:rPr>
            </w:pPr>
          </w:p>
        </w:tc>
      </w:tr>
      <w:tr w:rsidR="001F5BF5" w:rsidRPr="001F5BF5" w14:paraId="0A3C979C"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233B4F24" w14:textId="77777777" w:rsidR="00FB3483" w:rsidRPr="001F5BF5" w:rsidRDefault="00FB3483"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Eligibility criteria </w:t>
            </w:r>
          </w:p>
        </w:tc>
        <w:tc>
          <w:tcPr>
            <w:tcW w:w="656" w:type="dxa"/>
            <w:tcBorders>
              <w:top w:val="single" w:sz="5" w:space="0" w:color="000000"/>
              <w:left w:val="single" w:sz="5" w:space="0" w:color="000000"/>
              <w:bottom w:val="single" w:sz="5" w:space="0" w:color="000000"/>
              <w:right w:val="single" w:sz="5" w:space="0" w:color="000000"/>
            </w:tcBorders>
          </w:tcPr>
          <w:p w14:paraId="3557CC61" w14:textId="5237E212" w:rsidR="00FB3483" w:rsidRPr="001F5BF5" w:rsidRDefault="00E66E3A"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5</w:t>
            </w:r>
          </w:p>
        </w:tc>
        <w:tc>
          <w:tcPr>
            <w:tcW w:w="9061" w:type="dxa"/>
            <w:tcBorders>
              <w:top w:val="single" w:sz="5" w:space="0" w:color="000000"/>
              <w:left w:val="single" w:sz="5" w:space="0" w:color="000000"/>
              <w:bottom w:val="single" w:sz="5" w:space="0" w:color="000000"/>
              <w:right w:val="single" w:sz="5" w:space="0" w:color="000000"/>
            </w:tcBorders>
          </w:tcPr>
          <w:p w14:paraId="044876D7" w14:textId="7F0A7709"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Specify the inclusion and exclusion criteria for the review and how studies were grouped for the syntheses.</w:t>
            </w:r>
          </w:p>
        </w:tc>
        <w:tc>
          <w:tcPr>
            <w:tcW w:w="3842" w:type="dxa"/>
            <w:tcBorders>
              <w:top w:val="single" w:sz="5" w:space="0" w:color="000000"/>
              <w:left w:val="single" w:sz="5" w:space="0" w:color="000000"/>
              <w:bottom w:val="single" w:sz="5" w:space="0" w:color="000000"/>
              <w:right w:val="single" w:sz="5" w:space="0" w:color="000000"/>
            </w:tcBorders>
          </w:tcPr>
          <w:p w14:paraId="6B03C229" w14:textId="74A055AE" w:rsidR="00FB3483" w:rsidRPr="001F5BF5" w:rsidRDefault="00F360F9" w:rsidP="00DF3E8D">
            <w:pPr>
              <w:spacing w:line="276" w:lineRule="auto"/>
              <w:jc w:val="both"/>
              <w:rPr>
                <w:sz w:val="22"/>
                <w:szCs w:val="22"/>
              </w:rPr>
            </w:pPr>
            <w:r w:rsidRPr="00F360F9">
              <w:rPr>
                <w:b/>
                <w:sz w:val="22"/>
                <w:szCs w:val="22"/>
              </w:rPr>
              <w:t>Methods → Eligibility criteria</w:t>
            </w:r>
          </w:p>
        </w:tc>
      </w:tr>
      <w:tr w:rsidR="001F5BF5" w:rsidRPr="001F5BF5" w14:paraId="16FE4FE0" w14:textId="77777777" w:rsidTr="00DF3E8D">
        <w:trPr>
          <w:trHeight w:val="191"/>
        </w:trPr>
        <w:tc>
          <w:tcPr>
            <w:tcW w:w="1641" w:type="dxa"/>
            <w:tcBorders>
              <w:top w:val="single" w:sz="5" w:space="0" w:color="000000"/>
              <w:left w:val="single" w:sz="5" w:space="0" w:color="000000"/>
              <w:bottom w:val="single" w:sz="5" w:space="0" w:color="000000"/>
              <w:right w:val="single" w:sz="5" w:space="0" w:color="000000"/>
            </w:tcBorders>
          </w:tcPr>
          <w:p w14:paraId="5190E0C3" w14:textId="77777777" w:rsidR="00FB3483" w:rsidRPr="001F5BF5" w:rsidRDefault="00FB3483"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Information sources </w:t>
            </w:r>
          </w:p>
        </w:tc>
        <w:tc>
          <w:tcPr>
            <w:tcW w:w="656" w:type="dxa"/>
            <w:tcBorders>
              <w:top w:val="single" w:sz="5" w:space="0" w:color="000000"/>
              <w:left w:val="single" w:sz="5" w:space="0" w:color="000000"/>
              <w:bottom w:val="single" w:sz="5" w:space="0" w:color="000000"/>
              <w:right w:val="single" w:sz="5" w:space="0" w:color="000000"/>
            </w:tcBorders>
          </w:tcPr>
          <w:p w14:paraId="3E0B6F4F" w14:textId="46034133" w:rsidR="00FB3483" w:rsidRPr="001F5BF5" w:rsidRDefault="00E66E3A"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6</w:t>
            </w:r>
          </w:p>
        </w:tc>
        <w:tc>
          <w:tcPr>
            <w:tcW w:w="9061" w:type="dxa"/>
            <w:tcBorders>
              <w:top w:val="single" w:sz="5" w:space="0" w:color="000000"/>
              <w:left w:val="single" w:sz="5" w:space="0" w:color="000000"/>
              <w:bottom w:val="single" w:sz="5" w:space="0" w:color="000000"/>
              <w:right w:val="single" w:sz="5" w:space="0" w:color="000000"/>
            </w:tcBorders>
          </w:tcPr>
          <w:p w14:paraId="57B9F4B4" w14:textId="24260A2B"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Specify all databases, registers, websites, organisations, reference lists and other sources searched or consulted to identify studies. Specify the date when each source was last searched or consulted.</w:t>
            </w:r>
          </w:p>
        </w:tc>
        <w:tc>
          <w:tcPr>
            <w:tcW w:w="3842" w:type="dxa"/>
            <w:tcBorders>
              <w:top w:val="single" w:sz="5" w:space="0" w:color="000000"/>
              <w:left w:val="single" w:sz="5" w:space="0" w:color="000000"/>
              <w:bottom w:val="single" w:sz="5" w:space="0" w:color="000000"/>
              <w:right w:val="single" w:sz="5" w:space="0" w:color="000000"/>
            </w:tcBorders>
          </w:tcPr>
          <w:p w14:paraId="13ED706A" w14:textId="3325CC00" w:rsidR="00FB3483" w:rsidRPr="001F5BF5" w:rsidRDefault="00F360F9" w:rsidP="00DF3E8D">
            <w:pPr>
              <w:spacing w:line="276" w:lineRule="auto"/>
              <w:rPr>
                <w:b/>
                <w:sz w:val="22"/>
                <w:szCs w:val="22"/>
              </w:rPr>
            </w:pPr>
            <w:r w:rsidRPr="00F360F9">
              <w:rPr>
                <w:b/>
                <w:sz w:val="22"/>
                <w:szCs w:val="22"/>
              </w:rPr>
              <w:t>Methods → Information Sources and Search Strategy</w:t>
            </w:r>
          </w:p>
        </w:tc>
      </w:tr>
      <w:tr w:rsidR="001F5BF5" w:rsidRPr="001F5BF5" w14:paraId="442A4EF4"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354B1526" w14:textId="56E89E5C" w:rsidR="00FB3483" w:rsidRPr="001F5BF5" w:rsidRDefault="00FB3483"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Search </w:t>
            </w:r>
            <w:r w:rsidR="00E66E3A" w:rsidRPr="001F5BF5">
              <w:rPr>
                <w:rFonts w:ascii="Times New Roman" w:hAnsi="Times New Roman" w:cs="Times New Roman"/>
                <w:color w:val="auto"/>
                <w:sz w:val="22"/>
                <w:szCs w:val="22"/>
              </w:rPr>
              <w:t>strategy</w:t>
            </w:r>
          </w:p>
        </w:tc>
        <w:tc>
          <w:tcPr>
            <w:tcW w:w="656" w:type="dxa"/>
            <w:tcBorders>
              <w:top w:val="single" w:sz="5" w:space="0" w:color="000000"/>
              <w:left w:val="single" w:sz="5" w:space="0" w:color="000000"/>
              <w:bottom w:val="single" w:sz="5" w:space="0" w:color="000000"/>
              <w:right w:val="single" w:sz="5" w:space="0" w:color="000000"/>
            </w:tcBorders>
          </w:tcPr>
          <w:p w14:paraId="1C77254E" w14:textId="5847D3CA" w:rsidR="00FB3483" w:rsidRPr="001F5BF5" w:rsidRDefault="00E66E3A"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7</w:t>
            </w:r>
          </w:p>
        </w:tc>
        <w:tc>
          <w:tcPr>
            <w:tcW w:w="9061" w:type="dxa"/>
            <w:tcBorders>
              <w:top w:val="single" w:sz="5" w:space="0" w:color="000000"/>
              <w:left w:val="single" w:sz="5" w:space="0" w:color="000000"/>
              <w:bottom w:val="single" w:sz="5" w:space="0" w:color="000000"/>
              <w:right w:val="single" w:sz="5" w:space="0" w:color="000000"/>
            </w:tcBorders>
          </w:tcPr>
          <w:p w14:paraId="21DED44A" w14:textId="64C8696E"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Present the full search strategies for all databases, registers and websites, including any filters and limits used.</w:t>
            </w:r>
          </w:p>
        </w:tc>
        <w:tc>
          <w:tcPr>
            <w:tcW w:w="3842" w:type="dxa"/>
            <w:tcBorders>
              <w:top w:val="single" w:sz="5" w:space="0" w:color="000000"/>
              <w:left w:val="single" w:sz="5" w:space="0" w:color="000000"/>
              <w:bottom w:val="single" w:sz="5" w:space="0" w:color="000000"/>
              <w:right w:val="single" w:sz="5" w:space="0" w:color="000000"/>
            </w:tcBorders>
          </w:tcPr>
          <w:p w14:paraId="7C82E223" w14:textId="0CFA8A5D" w:rsidR="00FB3483" w:rsidRPr="00F360F9" w:rsidRDefault="00F360F9" w:rsidP="00DF3E8D">
            <w:pPr>
              <w:pStyle w:val="Default"/>
              <w:spacing w:before="40" w:after="40" w:line="276" w:lineRule="auto"/>
              <w:rPr>
                <w:rFonts w:ascii="Times New Roman" w:hAnsi="Times New Roman" w:cs="Times New Roman"/>
                <w:b/>
                <w:color w:val="auto"/>
                <w:sz w:val="22"/>
                <w:szCs w:val="22"/>
              </w:rPr>
            </w:pPr>
            <w:r w:rsidRPr="00F360F9">
              <w:rPr>
                <w:rFonts w:ascii="Times New Roman" w:hAnsi="Times New Roman" w:cs="Times New Roman"/>
                <w:b/>
                <w:color w:val="auto"/>
                <w:sz w:val="22"/>
                <w:szCs w:val="22"/>
              </w:rPr>
              <w:t>Methods → PubMed string &amp; Table S2</w:t>
            </w:r>
          </w:p>
        </w:tc>
      </w:tr>
      <w:tr w:rsidR="001F5BF5" w:rsidRPr="001F5BF5" w14:paraId="1CB7C6BF"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2623B265" w14:textId="694A5CF5" w:rsidR="00FB3483" w:rsidRPr="001F5BF5" w:rsidRDefault="00FB3483"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Selection </w:t>
            </w:r>
            <w:r w:rsidR="00E66E3A" w:rsidRPr="001F5BF5">
              <w:rPr>
                <w:rFonts w:ascii="Times New Roman" w:hAnsi="Times New Roman" w:cs="Times New Roman"/>
                <w:color w:val="auto"/>
                <w:sz w:val="22"/>
                <w:szCs w:val="22"/>
              </w:rPr>
              <w:t>process</w:t>
            </w:r>
          </w:p>
        </w:tc>
        <w:tc>
          <w:tcPr>
            <w:tcW w:w="656" w:type="dxa"/>
            <w:tcBorders>
              <w:top w:val="single" w:sz="5" w:space="0" w:color="000000"/>
              <w:left w:val="single" w:sz="5" w:space="0" w:color="000000"/>
              <w:bottom w:val="single" w:sz="5" w:space="0" w:color="000000"/>
              <w:right w:val="single" w:sz="5" w:space="0" w:color="000000"/>
            </w:tcBorders>
          </w:tcPr>
          <w:p w14:paraId="427F98AB" w14:textId="0F49A036" w:rsidR="00FB3483" w:rsidRPr="001F5BF5" w:rsidRDefault="00E66E3A"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8</w:t>
            </w:r>
          </w:p>
        </w:tc>
        <w:tc>
          <w:tcPr>
            <w:tcW w:w="9061" w:type="dxa"/>
            <w:tcBorders>
              <w:top w:val="single" w:sz="5" w:space="0" w:color="000000"/>
              <w:left w:val="single" w:sz="5" w:space="0" w:color="000000"/>
              <w:bottom w:val="single" w:sz="5" w:space="0" w:color="000000"/>
              <w:right w:val="single" w:sz="5" w:space="0" w:color="000000"/>
            </w:tcBorders>
          </w:tcPr>
          <w:p w14:paraId="3410B901" w14:textId="638A42EA"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842" w:type="dxa"/>
            <w:tcBorders>
              <w:top w:val="single" w:sz="5" w:space="0" w:color="000000"/>
              <w:left w:val="single" w:sz="5" w:space="0" w:color="000000"/>
              <w:bottom w:val="single" w:sz="5" w:space="0" w:color="000000"/>
              <w:right w:val="single" w:sz="5" w:space="0" w:color="000000"/>
            </w:tcBorders>
          </w:tcPr>
          <w:p w14:paraId="00962FE3" w14:textId="1AE565E5" w:rsidR="00FB3483" w:rsidRPr="001F5BF5" w:rsidRDefault="00F360F9" w:rsidP="00DF3E8D">
            <w:pPr>
              <w:pStyle w:val="Default"/>
              <w:spacing w:before="40" w:after="40" w:line="276" w:lineRule="auto"/>
              <w:rPr>
                <w:rFonts w:ascii="Times New Roman" w:hAnsi="Times New Roman" w:cs="Times New Roman"/>
                <w:b/>
                <w:color w:val="auto"/>
                <w:sz w:val="22"/>
                <w:szCs w:val="22"/>
              </w:rPr>
            </w:pPr>
            <w:r w:rsidRPr="00F360F9">
              <w:rPr>
                <w:rFonts w:ascii="Times New Roman" w:hAnsi="Times New Roman" w:cs="Times New Roman"/>
                <w:b/>
                <w:color w:val="auto"/>
                <w:sz w:val="22"/>
                <w:szCs w:val="22"/>
              </w:rPr>
              <w:t>Methods → Study selection &amp; Figure 1</w:t>
            </w:r>
          </w:p>
        </w:tc>
      </w:tr>
      <w:tr w:rsidR="001F5BF5" w:rsidRPr="001F5BF5" w14:paraId="28607B6E" w14:textId="77777777" w:rsidTr="00DF3E8D">
        <w:trPr>
          <w:trHeight w:val="152"/>
        </w:trPr>
        <w:tc>
          <w:tcPr>
            <w:tcW w:w="1641" w:type="dxa"/>
            <w:tcBorders>
              <w:top w:val="single" w:sz="5" w:space="0" w:color="000000"/>
              <w:left w:val="single" w:sz="5" w:space="0" w:color="000000"/>
              <w:bottom w:val="single" w:sz="5" w:space="0" w:color="000000"/>
              <w:right w:val="single" w:sz="5" w:space="0" w:color="000000"/>
            </w:tcBorders>
          </w:tcPr>
          <w:p w14:paraId="51505877" w14:textId="77777777" w:rsidR="00FB3483" w:rsidRPr="001F5BF5" w:rsidRDefault="00FB3483"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Data collection </w:t>
            </w:r>
            <w:r w:rsidRPr="001F5BF5">
              <w:rPr>
                <w:rFonts w:ascii="Times New Roman" w:hAnsi="Times New Roman" w:cs="Times New Roman"/>
                <w:color w:val="auto"/>
                <w:sz w:val="22"/>
                <w:szCs w:val="22"/>
              </w:rPr>
              <w:lastRenderedPageBreak/>
              <w:t xml:space="preserve">process </w:t>
            </w:r>
          </w:p>
        </w:tc>
        <w:tc>
          <w:tcPr>
            <w:tcW w:w="656" w:type="dxa"/>
            <w:tcBorders>
              <w:top w:val="single" w:sz="5" w:space="0" w:color="000000"/>
              <w:left w:val="single" w:sz="5" w:space="0" w:color="000000"/>
              <w:bottom w:val="single" w:sz="5" w:space="0" w:color="000000"/>
              <w:right w:val="single" w:sz="5" w:space="0" w:color="000000"/>
            </w:tcBorders>
          </w:tcPr>
          <w:p w14:paraId="125EB2B9" w14:textId="66C5569F" w:rsidR="00FB3483" w:rsidRPr="001F5BF5" w:rsidRDefault="00E66E3A"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lastRenderedPageBreak/>
              <w:t>9</w:t>
            </w:r>
          </w:p>
        </w:tc>
        <w:tc>
          <w:tcPr>
            <w:tcW w:w="9061" w:type="dxa"/>
            <w:tcBorders>
              <w:top w:val="single" w:sz="5" w:space="0" w:color="000000"/>
              <w:left w:val="single" w:sz="5" w:space="0" w:color="000000"/>
              <w:bottom w:val="single" w:sz="5" w:space="0" w:color="000000"/>
              <w:right w:val="single" w:sz="5" w:space="0" w:color="000000"/>
            </w:tcBorders>
          </w:tcPr>
          <w:p w14:paraId="55FB2B23" w14:textId="68B28670"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Specify the methods used to collect data from reports, including how many reviewers collected data </w:t>
            </w:r>
            <w:r w:rsidRPr="001F5BF5">
              <w:rPr>
                <w:rFonts w:ascii="Times New Roman" w:hAnsi="Times New Roman" w:cs="Times New Roman"/>
                <w:color w:val="auto"/>
                <w:sz w:val="22"/>
                <w:szCs w:val="22"/>
              </w:rPr>
              <w:lastRenderedPageBreak/>
              <w:t>from each report, whether they worked independently, any processes for obtaining or confirming data from study investigators, and if applicable, details of automation tools used in the process.</w:t>
            </w:r>
          </w:p>
        </w:tc>
        <w:tc>
          <w:tcPr>
            <w:tcW w:w="3842" w:type="dxa"/>
            <w:tcBorders>
              <w:top w:val="single" w:sz="5" w:space="0" w:color="000000"/>
              <w:left w:val="single" w:sz="5" w:space="0" w:color="000000"/>
              <w:bottom w:val="single" w:sz="5" w:space="0" w:color="000000"/>
              <w:right w:val="single" w:sz="5" w:space="0" w:color="000000"/>
            </w:tcBorders>
          </w:tcPr>
          <w:p w14:paraId="1FB2C5F1" w14:textId="275E21AE" w:rsidR="00CA39C3" w:rsidRPr="00F360F9" w:rsidRDefault="00F360F9" w:rsidP="00DF3E8D">
            <w:pPr>
              <w:spacing w:line="276" w:lineRule="auto"/>
              <w:jc w:val="both"/>
              <w:rPr>
                <w:b/>
                <w:sz w:val="22"/>
                <w:szCs w:val="22"/>
              </w:rPr>
            </w:pPr>
            <w:r w:rsidRPr="00F360F9">
              <w:rPr>
                <w:b/>
                <w:sz w:val="22"/>
                <w:szCs w:val="22"/>
              </w:rPr>
              <w:lastRenderedPageBreak/>
              <w:t xml:space="preserve">Methods → Data Extraction Process </w:t>
            </w:r>
            <w:r w:rsidRPr="00F360F9">
              <w:rPr>
                <w:b/>
                <w:sz w:val="22"/>
                <w:szCs w:val="22"/>
              </w:rPr>
              <w:lastRenderedPageBreak/>
              <w:t>&amp;</w:t>
            </w:r>
            <w:r w:rsidR="00CA39C3" w:rsidRPr="00F360F9">
              <w:rPr>
                <w:b/>
                <w:sz w:val="22"/>
                <w:szCs w:val="22"/>
              </w:rPr>
              <w:t xml:space="preserve"> Table </w:t>
            </w:r>
            <w:r w:rsidRPr="00F360F9">
              <w:rPr>
                <w:b/>
                <w:sz w:val="22"/>
                <w:szCs w:val="22"/>
              </w:rPr>
              <w:t>S</w:t>
            </w:r>
            <w:r w:rsidR="00CA39C3" w:rsidRPr="00F360F9">
              <w:rPr>
                <w:b/>
                <w:sz w:val="22"/>
                <w:szCs w:val="22"/>
              </w:rPr>
              <w:t>3</w:t>
            </w:r>
          </w:p>
        </w:tc>
      </w:tr>
      <w:tr w:rsidR="001F5BF5" w:rsidRPr="001F5BF5" w14:paraId="4DC352A3" w14:textId="77777777" w:rsidTr="00DF3E8D">
        <w:trPr>
          <w:trHeight w:val="48"/>
        </w:trPr>
        <w:tc>
          <w:tcPr>
            <w:tcW w:w="1641" w:type="dxa"/>
            <w:vMerge w:val="restart"/>
            <w:tcBorders>
              <w:top w:val="single" w:sz="5" w:space="0" w:color="000000"/>
              <w:left w:val="single" w:sz="5" w:space="0" w:color="000000"/>
              <w:right w:val="single" w:sz="5" w:space="0" w:color="000000"/>
            </w:tcBorders>
          </w:tcPr>
          <w:p w14:paraId="186BEC60"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lastRenderedPageBreak/>
              <w:t xml:space="preserve">Data items </w:t>
            </w:r>
          </w:p>
        </w:tc>
        <w:tc>
          <w:tcPr>
            <w:tcW w:w="656" w:type="dxa"/>
            <w:tcBorders>
              <w:top w:val="single" w:sz="5" w:space="0" w:color="000000"/>
              <w:left w:val="single" w:sz="5" w:space="0" w:color="000000"/>
              <w:bottom w:val="single" w:sz="5" w:space="0" w:color="000000"/>
              <w:right w:val="single" w:sz="5" w:space="0" w:color="000000"/>
            </w:tcBorders>
          </w:tcPr>
          <w:p w14:paraId="7F57E84D" w14:textId="29FE29A3"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10a</w:t>
            </w:r>
          </w:p>
        </w:tc>
        <w:tc>
          <w:tcPr>
            <w:tcW w:w="9061" w:type="dxa"/>
            <w:tcBorders>
              <w:top w:val="single" w:sz="5" w:space="0" w:color="000000"/>
              <w:left w:val="single" w:sz="5" w:space="0" w:color="000000"/>
              <w:bottom w:val="single" w:sz="5" w:space="0" w:color="000000"/>
              <w:right w:val="single" w:sz="5" w:space="0" w:color="000000"/>
            </w:tcBorders>
          </w:tcPr>
          <w:p w14:paraId="6A77D279" w14:textId="4A068AB0"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842" w:type="dxa"/>
            <w:tcBorders>
              <w:top w:val="single" w:sz="5" w:space="0" w:color="000000"/>
              <w:left w:val="single" w:sz="5" w:space="0" w:color="000000"/>
              <w:bottom w:val="single" w:sz="5" w:space="0" w:color="000000"/>
              <w:right w:val="single" w:sz="5" w:space="0" w:color="000000"/>
            </w:tcBorders>
          </w:tcPr>
          <w:p w14:paraId="598D6525" w14:textId="6CCBB9DA" w:rsidR="00CA39C3" w:rsidRPr="00DF3E8D" w:rsidRDefault="00F360F9" w:rsidP="00DF3E8D">
            <w:pPr>
              <w:spacing w:line="276" w:lineRule="auto"/>
              <w:rPr>
                <w:b/>
                <w:sz w:val="22"/>
                <w:szCs w:val="22"/>
              </w:rPr>
            </w:pPr>
            <w:r w:rsidRPr="00F360F9">
              <w:rPr>
                <w:b/>
                <w:sz w:val="22"/>
                <w:szCs w:val="22"/>
              </w:rPr>
              <w:t>Methods → Outcome Measures</w:t>
            </w:r>
          </w:p>
          <w:p w14:paraId="11D25995" w14:textId="6B5E5205" w:rsidR="00930A31" w:rsidRPr="00DF3E8D" w:rsidRDefault="00930A31" w:rsidP="00DF3E8D">
            <w:pPr>
              <w:spacing w:line="276" w:lineRule="auto"/>
              <w:jc w:val="both"/>
              <w:rPr>
                <w:bCs/>
                <w:sz w:val="22"/>
                <w:szCs w:val="22"/>
              </w:rPr>
            </w:pPr>
          </w:p>
        </w:tc>
      </w:tr>
      <w:tr w:rsidR="001F5BF5" w:rsidRPr="001F5BF5" w14:paraId="35FABA56" w14:textId="77777777" w:rsidTr="00DF3E8D">
        <w:trPr>
          <w:trHeight w:val="48"/>
        </w:trPr>
        <w:tc>
          <w:tcPr>
            <w:tcW w:w="1641" w:type="dxa"/>
            <w:vMerge/>
            <w:tcBorders>
              <w:left w:val="single" w:sz="5" w:space="0" w:color="000000"/>
              <w:bottom w:val="single" w:sz="5" w:space="0" w:color="000000"/>
              <w:right w:val="single" w:sz="5" w:space="0" w:color="000000"/>
            </w:tcBorders>
          </w:tcPr>
          <w:p w14:paraId="7E21F8B5"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784F2A64" w14:textId="3C8022D5"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10b</w:t>
            </w:r>
          </w:p>
        </w:tc>
        <w:tc>
          <w:tcPr>
            <w:tcW w:w="9061" w:type="dxa"/>
            <w:tcBorders>
              <w:top w:val="single" w:sz="5" w:space="0" w:color="000000"/>
              <w:left w:val="single" w:sz="5" w:space="0" w:color="000000"/>
              <w:bottom w:val="single" w:sz="5" w:space="0" w:color="000000"/>
              <w:right w:val="single" w:sz="5" w:space="0" w:color="000000"/>
            </w:tcBorders>
          </w:tcPr>
          <w:p w14:paraId="101A3B3D" w14:textId="5D6CA8A7"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List and define all other variables for which data were sought (e.g. participant and intervention characteristics, funding sources). Describe any assumptions made about any missing or unclear information.</w:t>
            </w:r>
          </w:p>
        </w:tc>
        <w:tc>
          <w:tcPr>
            <w:tcW w:w="3842" w:type="dxa"/>
            <w:tcBorders>
              <w:top w:val="single" w:sz="5" w:space="0" w:color="000000"/>
              <w:left w:val="single" w:sz="5" w:space="0" w:color="000000"/>
              <w:bottom w:val="single" w:sz="5" w:space="0" w:color="000000"/>
              <w:right w:val="single" w:sz="5" w:space="0" w:color="000000"/>
            </w:tcBorders>
          </w:tcPr>
          <w:p w14:paraId="595F3ED8" w14:textId="0DCBFCC4" w:rsidR="00930A31" w:rsidRPr="00DF3E8D" w:rsidRDefault="00F360F9" w:rsidP="00DF3E8D">
            <w:pPr>
              <w:spacing w:line="276" w:lineRule="auto"/>
              <w:rPr>
                <w:b/>
                <w:sz w:val="22"/>
                <w:szCs w:val="22"/>
              </w:rPr>
            </w:pPr>
            <w:r w:rsidRPr="00F360F9">
              <w:rPr>
                <w:b/>
                <w:sz w:val="22"/>
                <w:szCs w:val="22"/>
              </w:rPr>
              <w:t>Methods → Data Extraction Process</w:t>
            </w:r>
            <w:r>
              <w:rPr>
                <w:b/>
                <w:sz w:val="22"/>
                <w:szCs w:val="22"/>
              </w:rPr>
              <w:t xml:space="preserve"> &amp; </w:t>
            </w:r>
            <w:r w:rsidR="00CA39C3" w:rsidRPr="00DF3E8D">
              <w:rPr>
                <w:b/>
                <w:sz w:val="22"/>
                <w:szCs w:val="22"/>
              </w:rPr>
              <w:t>Supplementary Appendix 1</w:t>
            </w:r>
          </w:p>
        </w:tc>
      </w:tr>
      <w:tr w:rsidR="001F5BF5" w:rsidRPr="001F5BF5" w14:paraId="0276A1D2"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5946292E" w14:textId="79CF78F7"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Study r</w:t>
            </w:r>
            <w:r w:rsidR="00FB3483" w:rsidRPr="001F5BF5">
              <w:rPr>
                <w:rFonts w:ascii="Times New Roman" w:hAnsi="Times New Roman" w:cs="Times New Roman"/>
                <w:color w:val="auto"/>
                <w:sz w:val="22"/>
                <w:szCs w:val="22"/>
              </w:rPr>
              <w:t xml:space="preserve">isk of bias </w:t>
            </w:r>
            <w:r w:rsidRPr="001F5BF5">
              <w:rPr>
                <w:rFonts w:ascii="Times New Roman" w:hAnsi="Times New Roman" w:cs="Times New Roman"/>
                <w:color w:val="auto"/>
                <w:sz w:val="22"/>
                <w:szCs w:val="22"/>
              </w:rPr>
              <w:t>assessment</w:t>
            </w:r>
          </w:p>
        </w:tc>
        <w:tc>
          <w:tcPr>
            <w:tcW w:w="656" w:type="dxa"/>
            <w:tcBorders>
              <w:top w:val="single" w:sz="5" w:space="0" w:color="000000"/>
              <w:left w:val="single" w:sz="5" w:space="0" w:color="000000"/>
              <w:bottom w:val="single" w:sz="5" w:space="0" w:color="000000"/>
              <w:right w:val="single" w:sz="5" w:space="0" w:color="000000"/>
            </w:tcBorders>
          </w:tcPr>
          <w:p w14:paraId="73A6AE1D" w14:textId="403C924B" w:rsidR="00FB3483" w:rsidRPr="001F5BF5" w:rsidRDefault="00FB3483"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w:t>
            </w:r>
            <w:r w:rsidR="00E66E3A" w:rsidRPr="001F5BF5">
              <w:rPr>
                <w:rFonts w:ascii="Times New Roman" w:hAnsi="Times New Roman" w:cs="Times New Roman"/>
                <w:color w:val="auto"/>
                <w:sz w:val="22"/>
                <w:szCs w:val="22"/>
              </w:rPr>
              <w:t>1</w:t>
            </w:r>
          </w:p>
        </w:tc>
        <w:tc>
          <w:tcPr>
            <w:tcW w:w="9061" w:type="dxa"/>
            <w:tcBorders>
              <w:top w:val="single" w:sz="5" w:space="0" w:color="000000"/>
              <w:left w:val="single" w:sz="5" w:space="0" w:color="000000"/>
              <w:bottom w:val="single" w:sz="5" w:space="0" w:color="000000"/>
              <w:right w:val="single" w:sz="5" w:space="0" w:color="000000"/>
            </w:tcBorders>
          </w:tcPr>
          <w:p w14:paraId="5C7277A8" w14:textId="5E2C98CC"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842" w:type="dxa"/>
            <w:tcBorders>
              <w:top w:val="single" w:sz="5" w:space="0" w:color="000000"/>
              <w:left w:val="single" w:sz="5" w:space="0" w:color="000000"/>
              <w:bottom w:val="single" w:sz="5" w:space="0" w:color="000000"/>
              <w:right w:val="single" w:sz="5" w:space="0" w:color="000000"/>
            </w:tcBorders>
          </w:tcPr>
          <w:p w14:paraId="2E65623E" w14:textId="0E346469" w:rsidR="00FB3483" w:rsidRPr="00F360F9" w:rsidRDefault="00F360F9" w:rsidP="00F360F9">
            <w:pPr>
              <w:spacing w:line="276" w:lineRule="auto"/>
              <w:jc w:val="both"/>
              <w:rPr>
                <w:b/>
                <w:sz w:val="22"/>
                <w:szCs w:val="22"/>
              </w:rPr>
            </w:pPr>
            <w:r w:rsidRPr="00F360F9">
              <w:rPr>
                <w:b/>
                <w:sz w:val="22"/>
                <w:szCs w:val="22"/>
              </w:rPr>
              <w:t xml:space="preserve">Methods → Quality Assessment (JBI &amp; NOS, </w:t>
            </w:r>
            <w:r w:rsidR="00F53509" w:rsidRPr="00F360F9">
              <w:rPr>
                <w:b/>
                <w:sz w:val="22"/>
                <w:szCs w:val="22"/>
              </w:rPr>
              <w:t xml:space="preserve">Table </w:t>
            </w:r>
            <w:r w:rsidR="00E046D4" w:rsidRPr="00F360F9">
              <w:rPr>
                <w:b/>
                <w:sz w:val="22"/>
                <w:szCs w:val="22"/>
              </w:rPr>
              <w:t>3 &amp; 4</w:t>
            </w:r>
            <w:r w:rsidRPr="00F360F9">
              <w:rPr>
                <w:b/>
                <w:sz w:val="22"/>
                <w:szCs w:val="22"/>
              </w:rPr>
              <w:t xml:space="preserve">, and </w:t>
            </w:r>
            <w:r w:rsidR="00F53509" w:rsidRPr="00F360F9">
              <w:rPr>
                <w:b/>
                <w:sz w:val="22"/>
                <w:szCs w:val="22"/>
              </w:rPr>
              <w:t xml:space="preserve">Table </w:t>
            </w:r>
            <w:r w:rsidRPr="00F360F9">
              <w:rPr>
                <w:b/>
                <w:sz w:val="22"/>
                <w:szCs w:val="22"/>
              </w:rPr>
              <w:t>S</w:t>
            </w:r>
            <w:r w:rsidR="00F53509" w:rsidRPr="00F360F9">
              <w:rPr>
                <w:b/>
                <w:sz w:val="22"/>
                <w:szCs w:val="22"/>
              </w:rPr>
              <w:t>4-6</w:t>
            </w:r>
          </w:p>
        </w:tc>
      </w:tr>
      <w:tr w:rsidR="001F5BF5" w:rsidRPr="001F5BF5" w14:paraId="578BE62F" w14:textId="77777777" w:rsidTr="00DF3E8D">
        <w:trPr>
          <w:trHeight w:val="375"/>
        </w:trPr>
        <w:tc>
          <w:tcPr>
            <w:tcW w:w="1641" w:type="dxa"/>
            <w:tcBorders>
              <w:top w:val="single" w:sz="5" w:space="0" w:color="000000"/>
              <w:left w:val="single" w:sz="5" w:space="0" w:color="000000"/>
              <w:bottom w:val="single" w:sz="5" w:space="0" w:color="000000"/>
              <w:right w:val="single" w:sz="5" w:space="0" w:color="000000"/>
            </w:tcBorders>
          </w:tcPr>
          <w:p w14:paraId="1C2A98BC" w14:textId="2A6A2863"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Effect</w:t>
            </w:r>
            <w:r w:rsidR="00FB3483" w:rsidRPr="001F5BF5">
              <w:rPr>
                <w:rFonts w:ascii="Times New Roman" w:hAnsi="Times New Roman" w:cs="Times New Roman"/>
                <w:color w:val="auto"/>
                <w:sz w:val="22"/>
                <w:szCs w:val="22"/>
              </w:rPr>
              <w:t xml:space="preserve"> measures </w:t>
            </w:r>
          </w:p>
        </w:tc>
        <w:tc>
          <w:tcPr>
            <w:tcW w:w="656" w:type="dxa"/>
            <w:tcBorders>
              <w:top w:val="single" w:sz="5" w:space="0" w:color="000000"/>
              <w:left w:val="single" w:sz="5" w:space="0" w:color="000000"/>
              <w:bottom w:val="single" w:sz="5" w:space="0" w:color="000000"/>
              <w:right w:val="single" w:sz="5" w:space="0" w:color="000000"/>
            </w:tcBorders>
          </w:tcPr>
          <w:p w14:paraId="2932148E" w14:textId="704F41BF" w:rsidR="00FB3483" w:rsidRPr="001F5BF5" w:rsidRDefault="00FB3483"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w:t>
            </w:r>
            <w:r w:rsidR="00E66E3A" w:rsidRPr="001F5BF5">
              <w:rPr>
                <w:rFonts w:ascii="Times New Roman" w:hAnsi="Times New Roman" w:cs="Times New Roman"/>
                <w:color w:val="auto"/>
                <w:sz w:val="22"/>
                <w:szCs w:val="22"/>
              </w:rPr>
              <w:t>2</w:t>
            </w:r>
          </w:p>
        </w:tc>
        <w:tc>
          <w:tcPr>
            <w:tcW w:w="9061" w:type="dxa"/>
            <w:tcBorders>
              <w:top w:val="single" w:sz="5" w:space="0" w:color="000000"/>
              <w:left w:val="single" w:sz="5" w:space="0" w:color="000000"/>
              <w:bottom w:val="single" w:sz="5" w:space="0" w:color="000000"/>
              <w:right w:val="single" w:sz="5" w:space="0" w:color="000000"/>
            </w:tcBorders>
          </w:tcPr>
          <w:p w14:paraId="014B552B" w14:textId="1294C37E" w:rsidR="00FB3483" w:rsidRPr="001F5BF5" w:rsidRDefault="00E66E3A"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Specify for each outcome the effect measure(s) (e.g. risk ratio, mean difference) used in the synthesis or presentation of results.</w:t>
            </w:r>
          </w:p>
        </w:tc>
        <w:tc>
          <w:tcPr>
            <w:tcW w:w="3842" w:type="dxa"/>
            <w:tcBorders>
              <w:top w:val="single" w:sz="5" w:space="0" w:color="000000"/>
              <w:left w:val="single" w:sz="5" w:space="0" w:color="000000"/>
              <w:bottom w:val="single" w:sz="5" w:space="0" w:color="000000"/>
              <w:right w:val="single" w:sz="5" w:space="0" w:color="000000"/>
            </w:tcBorders>
          </w:tcPr>
          <w:p w14:paraId="420F1455" w14:textId="06A41C4C" w:rsidR="00FB3483" w:rsidRPr="00DF3E8D" w:rsidRDefault="00F360F9" w:rsidP="00DF3E8D">
            <w:pPr>
              <w:spacing w:line="276" w:lineRule="auto"/>
              <w:rPr>
                <w:b/>
                <w:sz w:val="22"/>
                <w:szCs w:val="22"/>
              </w:rPr>
            </w:pPr>
            <w:r w:rsidRPr="00F360F9">
              <w:rPr>
                <w:b/>
                <w:sz w:val="22"/>
                <w:szCs w:val="22"/>
              </w:rPr>
              <w:t>Methods → Data Synthesis</w:t>
            </w:r>
            <w:r>
              <w:rPr>
                <w:b/>
                <w:sz w:val="22"/>
                <w:szCs w:val="22"/>
              </w:rPr>
              <w:t xml:space="preserve">, and </w:t>
            </w:r>
            <w:r w:rsidRPr="00DF3E8D">
              <w:rPr>
                <w:b/>
                <w:sz w:val="22"/>
                <w:szCs w:val="22"/>
              </w:rPr>
              <w:t>statistical analysis</w:t>
            </w:r>
            <w:r w:rsidR="00085565">
              <w:rPr>
                <w:b/>
                <w:sz w:val="22"/>
                <w:szCs w:val="22"/>
              </w:rPr>
              <w:t xml:space="preserve"> section</w:t>
            </w:r>
          </w:p>
        </w:tc>
      </w:tr>
      <w:tr w:rsidR="001F5BF5" w:rsidRPr="001F5BF5" w14:paraId="3AC3457E" w14:textId="77777777" w:rsidTr="00DF3E8D">
        <w:trPr>
          <w:trHeight w:val="48"/>
        </w:trPr>
        <w:tc>
          <w:tcPr>
            <w:tcW w:w="1641" w:type="dxa"/>
            <w:vMerge w:val="restart"/>
            <w:tcBorders>
              <w:top w:val="single" w:sz="5" w:space="0" w:color="000000"/>
              <w:left w:val="single" w:sz="5" w:space="0" w:color="000000"/>
              <w:right w:val="single" w:sz="5" w:space="0" w:color="000000"/>
            </w:tcBorders>
          </w:tcPr>
          <w:p w14:paraId="2D0A6E32" w14:textId="36F47485"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Synthesis methods</w:t>
            </w:r>
          </w:p>
        </w:tc>
        <w:tc>
          <w:tcPr>
            <w:tcW w:w="656" w:type="dxa"/>
            <w:tcBorders>
              <w:top w:val="single" w:sz="5" w:space="0" w:color="000000"/>
              <w:left w:val="single" w:sz="5" w:space="0" w:color="000000"/>
              <w:bottom w:val="single" w:sz="5" w:space="0" w:color="000000"/>
              <w:right w:val="single" w:sz="5" w:space="0" w:color="000000"/>
            </w:tcBorders>
          </w:tcPr>
          <w:p w14:paraId="043234D5" w14:textId="696A96D4"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13a</w:t>
            </w:r>
          </w:p>
        </w:tc>
        <w:tc>
          <w:tcPr>
            <w:tcW w:w="9061" w:type="dxa"/>
            <w:tcBorders>
              <w:top w:val="single" w:sz="5" w:space="0" w:color="000000"/>
              <w:left w:val="single" w:sz="5" w:space="0" w:color="000000"/>
              <w:bottom w:val="single" w:sz="5" w:space="0" w:color="000000"/>
              <w:right w:val="single" w:sz="5" w:space="0" w:color="000000"/>
            </w:tcBorders>
          </w:tcPr>
          <w:p w14:paraId="1521797E" w14:textId="652F21E7"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the processes used to decide which studies were eligible for each synthesis (e.g. tabulating the study intervention characteristics and comparing against the planned groups for each synthesis (item #5)).</w:t>
            </w:r>
          </w:p>
        </w:tc>
        <w:tc>
          <w:tcPr>
            <w:tcW w:w="3842" w:type="dxa"/>
            <w:tcBorders>
              <w:top w:val="single" w:sz="5" w:space="0" w:color="000000"/>
              <w:left w:val="single" w:sz="5" w:space="0" w:color="000000"/>
              <w:bottom w:val="single" w:sz="5" w:space="0" w:color="000000"/>
              <w:right w:val="single" w:sz="5" w:space="0" w:color="000000"/>
            </w:tcBorders>
          </w:tcPr>
          <w:p w14:paraId="403E8D65" w14:textId="55F28848" w:rsidR="00930A31" w:rsidRPr="00DF3E8D" w:rsidRDefault="00085565" w:rsidP="00085565">
            <w:pPr>
              <w:spacing w:line="276" w:lineRule="auto"/>
              <w:rPr>
                <w:b/>
                <w:sz w:val="22"/>
                <w:szCs w:val="22"/>
              </w:rPr>
            </w:pPr>
            <w:r w:rsidRPr="00085565">
              <w:rPr>
                <w:b/>
                <w:sz w:val="22"/>
                <w:szCs w:val="22"/>
              </w:rPr>
              <w:t xml:space="preserve">Methods → Study selection </w:t>
            </w:r>
          </w:p>
        </w:tc>
      </w:tr>
      <w:tr w:rsidR="001F5BF5" w:rsidRPr="001F5BF5" w14:paraId="1778E3B8" w14:textId="77777777" w:rsidTr="00DF3E8D">
        <w:trPr>
          <w:trHeight w:val="48"/>
        </w:trPr>
        <w:tc>
          <w:tcPr>
            <w:tcW w:w="1641" w:type="dxa"/>
            <w:vMerge/>
            <w:tcBorders>
              <w:left w:val="single" w:sz="5" w:space="0" w:color="000000"/>
              <w:right w:val="single" w:sz="5" w:space="0" w:color="000000"/>
            </w:tcBorders>
          </w:tcPr>
          <w:p w14:paraId="23FF4436"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12E89B6B" w14:textId="185F2A13"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13b</w:t>
            </w:r>
          </w:p>
        </w:tc>
        <w:tc>
          <w:tcPr>
            <w:tcW w:w="9061" w:type="dxa"/>
            <w:tcBorders>
              <w:top w:val="single" w:sz="5" w:space="0" w:color="000000"/>
              <w:left w:val="single" w:sz="5" w:space="0" w:color="000000"/>
              <w:bottom w:val="single" w:sz="5" w:space="0" w:color="000000"/>
              <w:right w:val="single" w:sz="5" w:space="0" w:color="000000"/>
            </w:tcBorders>
          </w:tcPr>
          <w:p w14:paraId="009F1C82" w14:textId="267D10AC"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any methods required to prepare the data for presentation or synthesis, such as handling of missing summary statistics, or data conversions.</w:t>
            </w:r>
          </w:p>
        </w:tc>
        <w:tc>
          <w:tcPr>
            <w:tcW w:w="3842" w:type="dxa"/>
            <w:tcBorders>
              <w:top w:val="single" w:sz="5" w:space="0" w:color="000000"/>
              <w:left w:val="single" w:sz="5" w:space="0" w:color="000000"/>
              <w:bottom w:val="single" w:sz="5" w:space="0" w:color="000000"/>
              <w:right w:val="single" w:sz="5" w:space="0" w:color="000000"/>
            </w:tcBorders>
          </w:tcPr>
          <w:p w14:paraId="266B5E84" w14:textId="77777777" w:rsidR="00454633" w:rsidRPr="00DF3E8D" w:rsidRDefault="00454633" w:rsidP="00DF3E8D">
            <w:pPr>
              <w:spacing w:line="276" w:lineRule="auto"/>
              <w:rPr>
                <w:b/>
                <w:sz w:val="22"/>
                <w:szCs w:val="22"/>
              </w:rPr>
            </w:pPr>
            <w:r w:rsidRPr="00DF3E8D">
              <w:rPr>
                <w:b/>
                <w:sz w:val="22"/>
                <w:szCs w:val="22"/>
              </w:rPr>
              <w:t>Data synthesis and statistical analysis</w:t>
            </w:r>
          </w:p>
          <w:p w14:paraId="73156963" w14:textId="133F3038" w:rsidR="00930A31" w:rsidRPr="00DF3E8D" w:rsidRDefault="00085565" w:rsidP="00085565">
            <w:pPr>
              <w:pStyle w:val="Default"/>
              <w:spacing w:before="40" w:after="40" w:line="276" w:lineRule="auto"/>
              <w:ind w:left="720"/>
              <w:rPr>
                <w:rFonts w:ascii="Times New Roman" w:hAnsi="Times New Roman" w:cs="Times New Roman"/>
                <w:b/>
                <w:color w:val="auto"/>
                <w:sz w:val="22"/>
                <w:szCs w:val="22"/>
              </w:rPr>
            </w:pPr>
            <w:r w:rsidRPr="00F360F9">
              <w:rPr>
                <w:b/>
                <w:sz w:val="22"/>
                <w:szCs w:val="22"/>
              </w:rPr>
              <w:t xml:space="preserve">→ </w:t>
            </w:r>
            <w:r w:rsidRPr="00085565">
              <w:rPr>
                <w:b/>
                <w:sz w:val="22"/>
                <w:szCs w:val="22"/>
              </w:rPr>
              <w:t>Handling missing data</w:t>
            </w:r>
          </w:p>
        </w:tc>
      </w:tr>
      <w:tr w:rsidR="001F5BF5" w:rsidRPr="001F5BF5" w14:paraId="4FF6FFA4" w14:textId="77777777" w:rsidTr="00DF3E8D">
        <w:trPr>
          <w:trHeight w:val="48"/>
        </w:trPr>
        <w:tc>
          <w:tcPr>
            <w:tcW w:w="1641" w:type="dxa"/>
            <w:vMerge/>
            <w:tcBorders>
              <w:left w:val="single" w:sz="5" w:space="0" w:color="000000"/>
              <w:right w:val="single" w:sz="5" w:space="0" w:color="000000"/>
            </w:tcBorders>
          </w:tcPr>
          <w:p w14:paraId="0AC6B0CC"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03793896" w14:textId="652BD308"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13c</w:t>
            </w:r>
          </w:p>
        </w:tc>
        <w:tc>
          <w:tcPr>
            <w:tcW w:w="9061" w:type="dxa"/>
            <w:tcBorders>
              <w:top w:val="single" w:sz="5" w:space="0" w:color="000000"/>
              <w:left w:val="single" w:sz="5" w:space="0" w:color="000000"/>
              <w:bottom w:val="single" w:sz="5" w:space="0" w:color="000000"/>
              <w:right w:val="single" w:sz="5" w:space="0" w:color="000000"/>
            </w:tcBorders>
          </w:tcPr>
          <w:p w14:paraId="5C7C87FD" w14:textId="654C0247"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any methods used to tabulate or visually display results of individual studies and syntheses.</w:t>
            </w:r>
          </w:p>
        </w:tc>
        <w:tc>
          <w:tcPr>
            <w:tcW w:w="3842" w:type="dxa"/>
            <w:tcBorders>
              <w:top w:val="single" w:sz="5" w:space="0" w:color="000000"/>
              <w:left w:val="single" w:sz="5" w:space="0" w:color="000000"/>
              <w:bottom w:val="single" w:sz="5" w:space="0" w:color="000000"/>
              <w:right w:val="single" w:sz="5" w:space="0" w:color="000000"/>
            </w:tcBorders>
          </w:tcPr>
          <w:p w14:paraId="0D9DBCD7" w14:textId="27753B5A" w:rsidR="00930A31" w:rsidRDefault="00085565" w:rsidP="00DF3E8D">
            <w:pPr>
              <w:spacing w:line="276" w:lineRule="auto"/>
              <w:rPr>
                <w:b/>
                <w:sz w:val="22"/>
                <w:szCs w:val="22"/>
              </w:rPr>
            </w:pPr>
            <w:r>
              <w:rPr>
                <w:b/>
                <w:sz w:val="22"/>
                <w:szCs w:val="22"/>
              </w:rPr>
              <w:t>Methods</w:t>
            </w:r>
            <w:r w:rsidRPr="00085565">
              <w:rPr>
                <w:b/>
                <w:sz w:val="22"/>
                <w:szCs w:val="22"/>
              </w:rPr>
              <w:t xml:space="preserve"> → </w:t>
            </w:r>
            <w:r w:rsidR="00454633" w:rsidRPr="00DF3E8D">
              <w:rPr>
                <w:b/>
                <w:sz w:val="22"/>
                <w:szCs w:val="22"/>
              </w:rPr>
              <w:t>Data synthesis and statistical analysis</w:t>
            </w:r>
            <w:r>
              <w:rPr>
                <w:b/>
                <w:sz w:val="22"/>
                <w:szCs w:val="22"/>
              </w:rPr>
              <w:t xml:space="preserve"> section</w:t>
            </w:r>
          </w:p>
          <w:p w14:paraId="3079E946" w14:textId="754BE66A" w:rsidR="00085565" w:rsidRPr="00DF3E8D" w:rsidRDefault="00085565" w:rsidP="00085565">
            <w:pPr>
              <w:spacing w:line="276" w:lineRule="auto"/>
              <w:ind w:left="720"/>
              <w:rPr>
                <w:b/>
                <w:sz w:val="22"/>
                <w:szCs w:val="22"/>
              </w:rPr>
            </w:pPr>
            <w:r w:rsidRPr="00F360F9">
              <w:rPr>
                <w:b/>
                <w:sz w:val="22"/>
                <w:szCs w:val="22"/>
              </w:rPr>
              <w:t xml:space="preserve">→ </w:t>
            </w:r>
            <w:r w:rsidRPr="00085565">
              <w:rPr>
                <w:b/>
                <w:sz w:val="22"/>
                <w:szCs w:val="22"/>
              </w:rPr>
              <w:t>Forest plots, tables</w:t>
            </w:r>
          </w:p>
        </w:tc>
      </w:tr>
      <w:tr w:rsidR="001F5BF5" w:rsidRPr="001F5BF5" w14:paraId="45A10003" w14:textId="77777777" w:rsidTr="00DF3E8D">
        <w:trPr>
          <w:trHeight w:val="48"/>
        </w:trPr>
        <w:tc>
          <w:tcPr>
            <w:tcW w:w="1641" w:type="dxa"/>
            <w:vMerge/>
            <w:tcBorders>
              <w:left w:val="single" w:sz="5" w:space="0" w:color="000000"/>
              <w:right w:val="single" w:sz="5" w:space="0" w:color="000000"/>
            </w:tcBorders>
          </w:tcPr>
          <w:p w14:paraId="78DE9F90"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0F9C41A4" w14:textId="244F5360"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13d</w:t>
            </w:r>
          </w:p>
        </w:tc>
        <w:tc>
          <w:tcPr>
            <w:tcW w:w="9061" w:type="dxa"/>
            <w:tcBorders>
              <w:top w:val="single" w:sz="5" w:space="0" w:color="000000"/>
              <w:left w:val="single" w:sz="5" w:space="0" w:color="000000"/>
              <w:bottom w:val="single" w:sz="5" w:space="0" w:color="000000"/>
              <w:right w:val="single" w:sz="5" w:space="0" w:color="000000"/>
            </w:tcBorders>
          </w:tcPr>
          <w:p w14:paraId="788EDA76" w14:textId="30FB4AF5"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any methods used to synthesize results and provide a rationale for the choice(s). If meta-analysis was performed, describe the model(s), method(s) to identify the presence and extent of statistical heterogeneity, and software package(s) used.</w:t>
            </w:r>
          </w:p>
        </w:tc>
        <w:tc>
          <w:tcPr>
            <w:tcW w:w="3842" w:type="dxa"/>
            <w:tcBorders>
              <w:top w:val="single" w:sz="5" w:space="0" w:color="000000"/>
              <w:left w:val="single" w:sz="5" w:space="0" w:color="000000"/>
              <w:bottom w:val="single" w:sz="5" w:space="0" w:color="000000"/>
              <w:right w:val="single" w:sz="5" w:space="0" w:color="000000"/>
            </w:tcBorders>
          </w:tcPr>
          <w:p w14:paraId="4C92B1D7" w14:textId="6314E018" w:rsidR="00930A31" w:rsidRDefault="00085565" w:rsidP="00DF3E8D">
            <w:pPr>
              <w:spacing w:line="276" w:lineRule="auto"/>
              <w:rPr>
                <w:b/>
                <w:sz w:val="22"/>
                <w:szCs w:val="22"/>
              </w:rPr>
            </w:pPr>
            <w:r w:rsidRPr="00085565">
              <w:rPr>
                <w:b/>
                <w:sz w:val="22"/>
                <w:szCs w:val="22"/>
              </w:rPr>
              <w:t xml:space="preserve">Methods → </w:t>
            </w:r>
            <w:r w:rsidR="00454633" w:rsidRPr="00DF3E8D">
              <w:rPr>
                <w:b/>
                <w:sz w:val="22"/>
                <w:szCs w:val="22"/>
              </w:rPr>
              <w:t>Data synthesis and statistical analysis</w:t>
            </w:r>
          </w:p>
          <w:p w14:paraId="1B5FCF50" w14:textId="1688B04D" w:rsidR="00085565" w:rsidRPr="00DF3E8D" w:rsidRDefault="00085565" w:rsidP="00085565">
            <w:pPr>
              <w:spacing w:line="276" w:lineRule="auto"/>
              <w:ind w:left="720"/>
              <w:rPr>
                <w:b/>
                <w:sz w:val="22"/>
                <w:szCs w:val="22"/>
              </w:rPr>
            </w:pPr>
            <w:r w:rsidRPr="00085565">
              <w:rPr>
                <w:b/>
                <w:sz w:val="22"/>
                <w:szCs w:val="22"/>
              </w:rPr>
              <w:t xml:space="preserve"> → Random/fixed effects, heterogeneity, STATA 17</w:t>
            </w:r>
          </w:p>
        </w:tc>
      </w:tr>
      <w:tr w:rsidR="001F5BF5" w:rsidRPr="001F5BF5" w14:paraId="678F791C" w14:textId="77777777" w:rsidTr="00DF3E8D">
        <w:trPr>
          <w:trHeight w:val="48"/>
        </w:trPr>
        <w:tc>
          <w:tcPr>
            <w:tcW w:w="1641" w:type="dxa"/>
            <w:vMerge/>
            <w:tcBorders>
              <w:left w:val="single" w:sz="5" w:space="0" w:color="000000"/>
              <w:right w:val="single" w:sz="5" w:space="0" w:color="000000"/>
            </w:tcBorders>
          </w:tcPr>
          <w:p w14:paraId="61CA026E"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1DCC181F" w14:textId="66AA857E"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13e</w:t>
            </w:r>
          </w:p>
        </w:tc>
        <w:tc>
          <w:tcPr>
            <w:tcW w:w="9061" w:type="dxa"/>
            <w:tcBorders>
              <w:top w:val="single" w:sz="5" w:space="0" w:color="000000"/>
              <w:left w:val="single" w:sz="5" w:space="0" w:color="000000"/>
              <w:bottom w:val="single" w:sz="5" w:space="0" w:color="000000"/>
              <w:right w:val="single" w:sz="5" w:space="0" w:color="000000"/>
            </w:tcBorders>
          </w:tcPr>
          <w:p w14:paraId="39C60ECA" w14:textId="06AEF1E8"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any methods used to explore possible causes of heterogeneity among study results (e.g. subgroup analysis, meta-regression).</w:t>
            </w:r>
          </w:p>
        </w:tc>
        <w:tc>
          <w:tcPr>
            <w:tcW w:w="3842" w:type="dxa"/>
            <w:tcBorders>
              <w:top w:val="single" w:sz="5" w:space="0" w:color="000000"/>
              <w:left w:val="single" w:sz="5" w:space="0" w:color="000000"/>
              <w:bottom w:val="single" w:sz="5" w:space="0" w:color="000000"/>
              <w:right w:val="single" w:sz="5" w:space="0" w:color="000000"/>
            </w:tcBorders>
          </w:tcPr>
          <w:p w14:paraId="3788D529" w14:textId="6B802F03" w:rsidR="00930A31" w:rsidRDefault="00085565" w:rsidP="00DF3E8D">
            <w:pPr>
              <w:spacing w:line="276" w:lineRule="auto"/>
              <w:rPr>
                <w:b/>
                <w:sz w:val="22"/>
                <w:szCs w:val="22"/>
              </w:rPr>
            </w:pPr>
            <w:r w:rsidRPr="00085565">
              <w:rPr>
                <w:b/>
                <w:sz w:val="22"/>
                <w:szCs w:val="22"/>
              </w:rPr>
              <w:t xml:space="preserve">Methods → </w:t>
            </w:r>
            <w:r w:rsidR="00454633" w:rsidRPr="00DF3E8D">
              <w:rPr>
                <w:b/>
                <w:sz w:val="22"/>
                <w:szCs w:val="22"/>
              </w:rPr>
              <w:t>Data synthesis and statistical analysis</w:t>
            </w:r>
            <w:r>
              <w:rPr>
                <w:b/>
                <w:sz w:val="22"/>
                <w:szCs w:val="22"/>
              </w:rPr>
              <w:t xml:space="preserve"> section</w:t>
            </w:r>
          </w:p>
          <w:p w14:paraId="7E3237B1" w14:textId="0A813643" w:rsidR="00085565" w:rsidRPr="00DF3E8D" w:rsidRDefault="00085565" w:rsidP="00085565">
            <w:pPr>
              <w:spacing w:line="276" w:lineRule="auto"/>
              <w:ind w:left="720"/>
              <w:rPr>
                <w:b/>
                <w:sz w:val="22"/>
                <w:szCs w:val="22"/>
              </w:rPr>
            </w:pPr>
            <w:r w:rsidRPr="00085565">
              <w:rPr>
                <w:b/>
                <w:sz w:val="22"/>
                <w:szCs w:val="22"/>
              </w:rPr>
              <w:t>→ Meta</w:t>
            </w:r>
            <w:r w:rsidRPr="00085565">
              <w:rPr>
                <w:b/>
                <w:sz w:val="22"/>
                <w:szCs w:val="22"/>
              </w:rPr>
              <w:noBreakHyphen/>
              <w:t>regression, subgroup analyses</w:t>
            </w:r>
          </w:p>
        </w:tc>
      </w:tr>
      <w:tr w:rsidR="001F5BF5" w:rsidRPr="001F5BF5" w14:paraId="0EF9DC20" w14:textId="77777777" w:rsidTr="00DF3E8D">
        <w:trPr>
          <w:trHeight w:val="50"/>
        </w:trPr>
        <w:tc>
          <w:tcPr>
            <w:tcW w:w="1641" w:type="dxa"/>
            <w:vMerge/>
            <w:tcBorders>
              <w:left w:val="single" w:sz="5" w:space="0" w:color="000000"/>
              <w:bottom w:val="single" w:sz="5" w:space="0" w:color="000000"/>
              <w:right w:val="single" w:sz="5" w:space="0" w:color="000000"/>
            </w:tcBorders>
          </w:tcPr>
          <w:p w14:paraId="40E60726"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53AD1957" w14:textId="3A321479"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13f</w:t>
            </w:r>
          </w:p>
        </w:tc>
        <w:tc>
          <w:tcPr>
            <w:tcW w:w="9061" w:type="dxa"/>
            <w:tcBorders>
              <w:top w:val="single" w:sz="5" w:space="0" w:color="000000"/>
              <w:left w:val="single" w:sz="5" w:space="0" w:color="000000"/>
              <w:bottom w:val="single" w:sz="5" w:space="0" w:color="000000"/>
              <w:right w:val="single" w:sz="5" w:space="0" w:color="000000"/>
            </w:tcBorders>
          </w:tcPr>
          <w:p w14:paraId="32B204F5" w14:textId="3F39BF44"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any sensitivity analyses conducted to assess robustness of the synthesized results.</w:t>
            </w:r>
          </w:p>
        </w:tc>
        <w:tc>
          <w:tcPr>
            <w:tcW w:w="3842" w:type="dxa"/>
            <w:tcBorders>
              <w:top w:val="single" w:sz="5" w:space="0" w:color="000000"/>
              <w:left w:val="single" w:sz="5" w:space="0" w:color="000000"/>
              <w:bottom w:val="single" w:sz="5" w:space="0" w:color="000000"/>
              <w:right w:val="single" w:sz="5" w:space="0" w:color="000000"/>
            </w:tcBorders>
          </w:tcPr>
          <w:p w14:paraId="767CAB0E" w14:textId="77777777" w:rsidR="00930A31" w:rsidRDefault="00085565" w:rsidP="00085565">
            <w:pPr>
              <w:spacing w:line="276" w:lineRule="auto"/>
              <w:rPr>
                <w:b/>
                <w:sz w:val="22"/>
                <w:szCs w:val="22"/>
              </w:rPr>
            </w:pPr>
            <w:r w:rsidRPr="00085565">
              <w:rPr>
                <w:b/>
                <w:sz w:val="22"/>
                <w:szCs w:val="22"/>
              </w:rPr>
              <w:t xml:space="preserve">Methods → </w:t>
            </w:r>
            <w:r w:rsidRPr="00DF3E8D">
              <w:rPr>
                <w:b/>
                <w:sz w:val="22"/>
                <w:szCs w:val="22"/>
              </w:rPr>
              <w:t>Data synthesis and statistical analysis</w:t>
            </w:r>
            <w:r>
              <w:rPr>
                <w:b/>
                <w:sz w:val="22"/>
                <w:szCs w:val="22"/>
              </w:rPr>
              <w:t xml:space="preserve"> section</w:t>
            </w:r>
          </w:p>
          <w:p w14:paraId="7275097C" w14:textId="7F18E0F5" w:rsidR="00085565" w:rsidRPr="00DF3E8D" w:rsidRDefault="00085565" w:rsidP="00085565">
            <w:pPr>
              <w:spacing w:line="276" w:lineRule="auto"/>
              <w:ind w:left="720"/>
              <w:rPr>
                <w:b/>
                <w:sz w:val="22"/>
                <w:szCs w:val="22"/>
              </w:rPr>
            </w:pPr>
            <w:r w:rsidRPr="00085565">
              <w:rPr>
                <w:b/>
                <w:sz w:val="22"/>
                <w:szCs w:val="22"/>
              </w:rPr>
              <w:t>→ Sensitivity analysis</w:t>
            </w:r>
          </w:p>
        </w:tc>
      </w:tr>
      <w:tr w:rsidR="001F5BF5" w:rsidRPr="001F5BF5" w14:paraId="2C372E04"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606E8AEA" w14:textId="635A36C3" w:rsidR="006E5FE2" w:rsidRPr="001F5BF5" w:rsidRDefault="006E5FE2"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Reporting bias assessment</w:t>
            </w:r>
          </w:p>
        </w:tc>
        <w:tc>
          <w:tcPr>
            <w:tcW w:w="656" w:type="dxa"/>
            <w:tcBorders>
              <w:top w:val="single" w:sz="5" w:space="0" w:color="000000"/>
              <w:left w:val="single" w:sz="5" w:space="0" w:color="000000"/>
              <w:bottom w:val="single" w:sz="5" w:space="0" w:color="000000"/>
              <w:right w:val="single" w:sz="5" w:space="0" w:color="000000"/>
            </w:tcBorders>
          </w:tcPr>
          <w:p w14:paraId="0BD41C6F" w14:textId="2BBB306D" w:rsidR="006E5FE2" w:rsidRPr="001F5BF5" w:rsidRDefault="006E5FE2"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14</w:t>
            </w:r>
          </w:p>
        </w:tc>
        <w:tc>
          <w:tcPr>
            <w:tcW w:w="9061" w:type="dxa"/>
            <w:tcBorders>
              <w:top w:val="single" w:sz="5" w:space="0" w:color="000000"/>
              <w:left w:val="single" w:sz="5" w:space="0" w:color="000000"/>
              <w:bottom w:val="single" w:sz="5" w:space="0" w:color="000000"/>
              <w:right w:val="single" w:sz="5" w:space="0" w:color="000000"/>
            </w:tcBorders>
          </w:tcPr>
          <w:p w14:paraId="6353979A" w14:textId="24884350" w:rsidR="006E5FE2" w:rsidRPr="001F5BF5" w:rsidRDefault="006E5FE2"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any methods used to assess risk of bias due to missing results in a synthesis (arising from reporting biases).</w:t>
            </w:r>
          </w:p>
        </w:tc>
        <w:tc>
          <w:tcPr>
            <w:tcW w:w="3842" w:type="dxa"/>
            <w:tcBorders>
              <w:top w:val="single" w:sz="5" w:space="0" w:color="000000"/>
              <w:left w:val="single" w:sz="5" w:space="0" w:color="000000"/>
              <w:bottom w:val="single" w:sz="5" w:space="0" w:color="000000"/>
              <w:right w:val="single" w:sz="5" w:space="0" w:color="000000"/>
            </w:tcBorders>
          </w:tcPr>
          <w:p w14:paraId="2661108D" w14:textId="1DB76EF1" w:rsidR="006E5FE2" w:rsidRDefault="00085565" w:rsidP="00DF3E8D">
            <w:pPr>
              <w:pStyle w:val="Default"/>
              <w:spacing w:before="40" w:after="40" w:line="276" w:lineRule="auto"/>
              <w:rPr>
                <w:rFonts w:ascii="Times New Roman" w:hAnsi="Times New Roman" w:cs="Times New Roman"/>
                <w:b/>
                <w:color w:val="auto"/>
                <w:sz w:val="22"/>
                <w:szCs w:val="22"/>
              </w:rPr>
            </w:pPr>
            <w:r w:rsidRPr="00085565">
              <w:rPr>
                <w:rFonts w:ascii="Times New Roman" w:hAnsi="Times New Roman" w:cs="Times New Roman"/>
                <w:b/>
                <w:color w:val="auto"/>
                <w:sz w:val="22"/>
                <w:szCs w:val="22"/>
              </w:rPr>
              <w:t xml:space="preserve">Methods → </w:t>
            </w:r>
            <w:r w:rsidR="00FF3656" w:rsidRPr="00DF3E8D">
              <w:rPr>
                <w:rFonts w:ascii="Times New Roman" w:hAnsi="Times New Roman" w:cs="Times New Roman"/>
                <w:b/>
                <w:color w:val="auto"/>
                <w:sz w:val="22"/>
                <w:szCs w:val="22"/>
              </w:rPr>
              <w:t>Data synthesis and statistical analysis</w:t>
            </w:r>
            <w:r>
              <w:rPr>
                <w:rFonts w:ascii="Times New Roman" w:hAnsi="Times New Roman" w:cs="Times New Roman"/>
                <w:b/>
                <w:color w:val="auto"/>
                <w:sz w:val="22"/>
                <w:szCs w:val="22"/>
              </w:rPr>
              <w:t xml:space="preserve"> section</w:t>
            </w:r>
          </w:p>
          <w:p w14:paraId="18EBE183" w14:textId="165E83EC" w:rsidR="00085565" w:rsidRPr="00DF3E8D" w:rsidRDefault="00085565" w:rsidP="00085565">
            <w:pPr>
              <w:pStyle w:val="Default"/>
              <w:spacing w:before="40" w:after="40" w:line="276" w:lineRule="auto"/>
              <w:ind w:left="720"/>
              <w:rPr>
                <w:rFonts w:ascii="Times New Roman" w:hAnsi="Times New Roman" w:cs="Times New Roman"/>
                <w:b/>
                <w:color w:val="auto"/>
                <w:sz w:val="22"/>
                <w:szCs w:val="22"/>
              </w:rPr>
            </w:pPr>
            <w:r w:rsidRPr="00085565">
              <w:rPr>
                <w:rFonts w:ascii="Times New Roman" w:hAnsi="Times New Roman" w:cs="Times New Roman"/>
                <w:b/>
                <w:color w:val="auto"/>
                <w:sz w:val="22"/>
                <w:szCs w:val="22"/>
              </w:rPr>
              <w:t>→ Funnel plots, Egger’s test</w:t>
            </w:r>
          </w:p>
        </w:tc>
      </w:tr>
      <w:tr w:rsidR="001F5BF5" w:rsidRPr="001F5BF5" w14:paraId="56CA3C3F" w14:textId="77777777" w:rsidTr="00DF3E8D">
        <w:trPr>
          <w:trHeight w:val="447"/>
        </w:trPr>
        <w:tc>
          <w:tcPr>
            <w:tcW w:w="1641" w:type="dxa"/>
            <w:tcBorders>
              <w:top w:val="single" w:sz="5" w:space="0" w:color="000000"/>
              <w:left w:val="single" w:sz="5" w:space="0" w:color="000000"/>
              <w:bottom w:val="single" w:sz="5" w:space="0" w:color="000000"/>
              <w:right w:val="single" w:sz="5" w:space="0" w:color="000000"/>
            </w:tcBorders>
          </w:tcPr>
          <w:p w14:paraId="5329A6D8" w14:textId="39626184" w:rsidR="006E5FE2" w:rsidRPr="001F5BF5" w:rsidRDefault="006E5FE2"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Certainty assessment</w:t>
            </w:r>
          </w:p>
        </w:tc>
        <w:tc>
          <w:tcPr>
            <w:tcW w:w="656" w:type="dxa"/>
            <w:tcBorders>
              <w:top w:val="single" w:sz="5" w:space="0" w:color="000000"/>
              <w:left w:val="single" w:sz="5" w:space="0" w:color="000000"/>
              <w:bottom w:val="single" w:sz="5" w:space="0" w:color="000000"/>
              <w:right w:val="single" w:sz="5" w:space="0" w:color="000000"/>
            </w:tcBorders>
          </w:tcPr>
          <w:p w14:paraId="7FF29597" w14:textId="224021AC" w:rsidR="006E5FE2" w:rsidRPr="001F5BF5" w:rsidRDefault="006E5FE2" w:rsidP="00DF3E8D">
            <w:pPr>
              <w:pStyle w:val="Default"/>
              <w:spacing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15</w:t>
            </w:r>
          </w:p>
        </w:tc>
        <w:tc>
          <w:tcPr>
            <w:tcW w:w="9061" w:type="dxa"/>
            <w:tcBorders>
              <w:top w:val="single" w:sz="5" w:space="0" w:color="000000"/>
              <w:left w:val="single" w:sz="5" w:space="0" w:color="000000"/>
              <w:bottom w:val="single" w:sz="5" w:space="0" w:color="000000"/>
              <w:right w:val="single" w:sz="5" w:space="0" w:color="000000"/>
            </w:tcBorders>
          </w:tcPr>
          <w:p w14:paraId="1861BBFE" w14:textId="7922E625" w:rsidR="006E5FE2" w:rsidRPr="001F5BF5" w:rsidRDefault="006E5FE2"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any methods used to assess certainty (or confidence) in the body of evidence for an outcome.</w:t>
            </w:r>
          </w:p>
        </w:tc>
        <w:tc>
          <w:tcPr>
            <w:tcW w:w="3842" w:type="dxa"/>
            <w:tcBorders>
              <w:top w:val="single" w:sz="5" w:space="0" w:color="000000"/>
              <w:left w:val="single" w:sz="5" w:space="0" w:color="000000"/>
              <w:bottom w:val="single" w:sz="5" w:space="0" w:color="000000"/>
              <w:right w:val="single" w:sz="5" w:space="0" w:color="000000"/>
            </w:tcBorders>
          </w:tcPr>
          <w:p w14:paraId="7875B5BE" w14:textId="794E547E" w:rsidR="006E5FE2" w:rsidRPr="00DF3E8D" w:rsidRDefault="00085565" w:rsidP="00DF3E8D">
            <w:pPr>
              <w:spacing w:line="276" w:lineRule="auto"/>
              <w:rPr>
                <w:b/>
                <w:sz w:val="22"/>
                <w:szCs w:val="22"/>
              </w:rPr>
            </w:pPr>
            <w:r w:rsidRPr="00085565">
              <w:rPr>
                <w:b/>
                <w:sz w:val="22"/>
                <w:szCs w:val="22"/>
              </w:rPr>
              <w:t>Methods → GRADE framework</w:t>
            </w:r>
          </w:p>
        </w:tc>
      </w:tr>
      <w:tr w:rsidR="001F5BF5" w:rsidRPr="001F5BF5" w14:paraId="1ABEFF8A" w14:textId="77777777" w:rsidTr="00DF3E8D">
        <w:trPr>
          <w:trHeight w:val="24"/>
        </w:trPr>
        <w:tc>
          <w:tcPr>
            <w:tcW w:w="11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1F5BF5" w:rsidRDefault="00FB3483"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b/>
                <w:bCs/>
                <w:color w:val="auto"/>
                <w:sz w:val="22"/>
                <w:szCs w:val="22"/>
              </w:rPr>
              <w:t xml:space="preserve">RESULTS </w:t>
            </w:r>
          </w:p>
        </w:tc>
        <w:tc>
          <w:tcPr>
            <w:tcW w:w="384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DF3E8D" w:rsidRDefault="00FB3483" w:rsidP="00DF3E8D">
            <w:pPr>
              <w:pStyle w:val="Default"/>
              <w:spacing w:line="276" w:lineRule="auto"/>
              <w:jc w:val="center"/>
              <w:rPr>
                <w:rFonts w:ascii="Times New Roman" w:hAnsi="Times New Roman" w:cs="Times New Roman"/>
                <w:bCs/>
                <w:color w:val="auto"/>
                <w:sz w:val="22"/>
                <w:szCs w:val="22"/>
              </w:rPr>
            </w:pPr>
          </w:p>
        </w:tc>
      </w:tr>
      <w:tr w:rsidR="001F5BF5" w:rsidRPr="001F5BF5" w14:paraId="783BADEB" w14:textId="77777777" w:rsidTr="00DF3E8D">
        <w:trPr>
          <w:trHeight w:val="48"/>
        </w:trPr>
        <w:tc>
          <w:tcPr>
            <w:tcW w:w="1641" w:type="dxa"/>
            <w:vMerge w:val="restart"/>
            <w:tcBorders>
              <w:top w:val="single" w:sz="5" w:space="0" w:color="000000"/>
              <w:left w:val="single" w:sz="5" w:space="0" w:color="000000"/>
              <w:right w:val="single" w:sz="5" w:space="0" w:color="000000"/>
            </w:tcBorders>
          </w:tcPr>
          <w:p w14:paraId="2C5E0E20"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Study selection </w:t>
            </w:r>
          </w:p>
        </w:tc>
        <w:tc>
          <w:tcPr>
            <w:tcW w:w="656" w:type="dxa"/>
            <w:tcBorders>
              <w:top w:val="single" w:sz="5" w:space="0" w:color="000000"/>
              <w:left w:val="single" w:sz="5" w:space="0" w:color="000000"/>
              <w:bottom w:val="single" w:sz="5" w:space="0" w:color="000000"/>
              <w:right w:val="single" w:sz="5" w:space="0" w:color="000000"/>
            </w:tcBorders>
          </w:tcPr>
          <w:p w14:paraId="2F50B5EC" w14:textId="19071829"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16a</w:t>
            </w:r>
          </w:p>
        </w:tc>
        <w:tc>
          <w:tcPr>
            <w:tcW w:w="9061" w:type="dxa"/>
            <w:tcBorders>
              <w:top w:val="single" w:sz="5" w:space="0" w:color="000000"/>
              <w:left w:val="single" w:sz="5" w:space="0" w:color="000000"/>
              <w:bottom w:val="single" w:sz="5" w:space="0" w:color="000000"/>
              <w:right w:val="single" w:sz="5" w:space="0" w:color="000000"/>
            </w:tcBorders>
          </w:tcPr>
          <w:p w14:paraId="465FDF79" w14:textId="56BBD9C6"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the results of the search and selection process, from the number of records identified in the search to the number of studies included in the review, ideally using a flow diagram</w:t>
            </w:r>
            <w:r w:rsidR="00AE4BBD" w:rsidRPr="001F5BF5">
              <w:rPr>
                <w:rFonts w:ascii="Times New Roman" w:hAnsi="Times New Roman" w:cs="Times New Roman"/>
                <w:color w:val="auto"/>
                <w:sz w:val="22"/>
                <w:szCs w:val="22"/>
              </w:rPr>
              <w:t>.</w:t>
            </w:r>
          </w:p>
        </w:tc>
        <w:tc>
          <w:tcPr>
            <w:tcW w:w="3842" w:type="dxa"/>
            <w:tcBorders>
              <w:top w:val="single" w:sz="5" w:space="0" w:color="000000"/>
              <w:left w:val="single" w:sz="5" w:space="0" w:color="000000"/>
              <w:bottom w:val="single" w:sz="5" w:space="0" w:color="000000"/>
              <w:right w:val="single" w:sz="5" w:space="0" w:color="000000"/>
            </w:tcBorders>
          </w:tcPr>
          <w:p w14:paraId="670CFC65" w14:textId="214F1812" w:rsidR="00930A31" w:rsidRPr="00DF3E8D" w:rsidRDefault="00085565" w:rsidP="00DF3E8D">
            <w:pPr>
              <w:spacing w:line="276" w:lineRule="auto"/>
              <w:jc w:val="both"/>
              <w:rPr>
                <w:b/>
                <w:sz w:val="22"/>
                <w:szCs w:val="22"/>
              </w:rPr>
            </w:pPr>
            <w:r w:rsidRPr="00085565">
              <w:rPr>
                <w:b/>
                <w:sz w:val="22"/>
                <w:szCs w:val="22"/>
              </w:rPr>
              <w:t>Results → Search Results &amp; Figure 1</w:t>
            </w:r>
          </w:p>
        </w:tc>
      </w:tr>
      <w:tr w:rsidR="001F5BF5" w:rsidRPr="001F5BF5" w14:paraId="1BA22A88" w14:textId="77777777" w:rsidTr="00DF3E8D">
        <w:trPr>
          <w:trHeight w:val="48"/>
        </w:trPr>
        <w:tc>
          <w:tcPr>
            <w:tcW w:w="1641" w:type="dxa"/>
            <w:vMerge/>
            <w:tcBorders>
              <w:left w:val="single" w:sz="5" w:space="0" w:color="000000"/>
              <w:bottom w:val="single" w:sz="5" w:space="0" w:color="000000"/>
              <w:right w:val="single" w:sz="5" w:space="0" w:color="000000"/>
            </w:tcBorders>
          </w:tcPr>
          <w:p w14:paraId="73401FBA"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7E0E0DCA" w14:textId="0DDE67BD"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16b</w:t>
            </w:r>
          </w:p>
        </w:tc>
        <w:tc>
          <w:tcPr>
            <w:tcW w:w="9061" w:type="dxa"/>
            <w:tcBorders>
              <w:top w:val="single" w:sz="5" w:space="0" w:color="000000"/>
              <w:left w:val="single" w:sz="5" w:space="0" w:color="000000"/>
              <w:bottom w:val="single" w:sz="5" w:space="0" w:color="000000"/>
              <w:right w:val="single" w:sz="5" w:space="0" w:color="000000"/>
            </w:tcBorders>
          </w:tcPr>
          <w:p w14:paraId="7C33FBE2" w14:textId="79A1D60F"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Cite studies that might appear to meet the inclusion criteria, but which were excluded, and explain why they were excluded.</w:t>
            </w:r>
          </w:p>
        </w:tc>
        <w:tc>
          <w:tcPr>
            <w:tcW w:w="3842" w:type="dxa"/>
            <w:tcBorders>
              <w:top w:val="single" w:sz="5" w:space="0" w:color="000000"/>
              <w:left w:val="single" w:sz="5" w:space="0" w:color="000000"/>
              <w:bottom w:val="single" w:sz="5" w:space="0" w:color="000000"/>
              <w:right w:val="single" w:sz="5" w:space="0" w:color="000000"/>
            </w:tcBorders>
          </w:tcPr>
          <w:p w14:paraId="715316E4" w14:textId="79CCCE5B" w:rsidR="00930A31" w:rsidRPr="00DF3E8D" w:rsidRDefault="00085565" w:rsidP="00DF3E8D">
            <w:pPr>
              <w:spacing w:line="276" w:lineRule="auto"/>
              <w:jc w:val="both"/>
              <w:rPr>
                <w:b/>
                <w:sz w:val="22"/>
                <w:szCs w:val="22"/>
              </w:rPr>
            </w:pPr>
            <w:r w:rsidRPr="00085565">
              <w:rPr>
                <w:b/>
                <w:sz w:val="22"/>
                <w:szCs w:val="22"/>
              </w:rPr>
              <w:t>Results → Search Results (212 excluded with reasons)</w:t>
            </w:r>
          </w:p>
        </w:tc>
      </w:tr>
      <w:tr w:rsidR="001F5BF5" w:rsidRPr="001F5BF5" w14:paraId="5BCDF56D" w14:textId="77777777" w:rsidTr="00DF3E8D">
        <w:trPr>
          <w:trHeight w:val="103"/>
        </w:trPr>
        <w:tc>
          <w:tcPr>
            <w:tcW w:w="1641" w:type="dxa"/>
            <w:tcBorders>
              <w:top w:val="single" w:sz="5" w:space="0" w:color="000000"/>
              <w:left w:val="single" w:sz="5" w:space="0" w:color="000000"/>
              <w:bottom w:val="single" w:sz="5" w:space="0" w:color="000000"/>
              <w:right w:val="single" w:sz="5" w:space="0" w:color="000000"/>
            </w:tcBorders>
          </w:tcPr>
          <w:p w14:paraId="248BFA8C" w14:textId="77777777" w:rsidR="00FB3483" w:rsidRPr="001F5BF5" w:rsidRDefault="00FB3483"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lastRenderedPageBreak/>
              <w:t xml:space="preserve">Study characteristics </w:t>
            </w:r>
          </w:p>
        </w:tc>
        <w:tc>
          <w:tcPr>
            <w:tcW w:w="656" w:type="dxa"/>
            <w:tcBorders>
              <w:top w:val="single" w:sz="5" w:space="0" w:color="000000"/>
              <w:left w:val="single" w:sz="5" w:space="0" w:color="000000"/>
              <w:bottom w:val="single" w:sz="5" w:space="0" w:color="000000"/>
              <w:right w:val="single" w:sz="5" w:space="0" w:color="000000"/>
            </w:tcBorders>
          </w:tcPr>
          <w:p w14:paraId="29178F2C" w14:textId="4A27652A" w:rsidR="00FB3483" w:rsidRPr="001F5BF5" w:rsidRDefault="00FB3483"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w:t>
            </w:r>
            <w:r w:rsidR="00B51910" w:rsidRPr="001F5BF5">
              <w:rPr>
                <w:rFonts w:ascii="Times New Roman" w:hAnsi="Times New Roman" w:cs="Times New Roman"/>
                <w:color w:val="auto"/>
                <w:sz w:val="22"/>
                <w:szCs w:val="22"/>
              </w:rPr>
              <w:t>7</w:t>
            </w:r>
          </w:p>
        </w:tc>
        <w:tc>
          <w:tcPr>
            <w:tcW w:w="9061" w:type="dxa"/>
            <w:tcBorders>
              <w:top w:val="single" w:sz="5" w:space="0" w:color="000000"/>
              <w:left w:val="single" w:sz="5" w:space="0" w:color="000000"/>
              <w:bottom w:val="single" w:sz="5" w:space="0" w:color="000000"/>
              <w:right w:val="single" w:sz="5" w:space="0" w:color="000000"/>
            </w:tcBorders>
          </w:tcPr>
          <w:p w14:paraId="07DC5B50" w14:textId="077C21D3" w:rsidR="00FB3483" w:rsidRPr="001F5BF5" w:rsidRDefault="00B51910"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Cite each included study and present its characteristics.</w:t>
            </w:r>
          </w:p>
        </w:tc>
        <w:tc>
          <w:tcPr>
            <w:tcW w:w="3842" w:type="dxa"/>
            <w:tcBorders>
              <w:top w:val="single" w:sz="5" w:space="0" w:color="000000"/>
              <w:left w:val="single" w:sz="5" w:space="0" w:color="000000"/>
              <w:bottom w:val="single" w:sz="5" w:space="0" w:color="000000"/>
              <w:right w:val="single" w:sz="5" w:space="0" w:color="000000"/>
            </w:tcBorders>
          </w:tcPr>
          <w:p w14:paraId="2BA7B4C0" w14:textId="0226AA9F" w:rsidR="00F53509" w:rsidRPr="00DF3E8D" w:rsidRDefault="00085565" w:rsidP="00085565">
            <w:pPr>
              <w:spacing w:line="276" w:lineRule="auto"/>
              <w:jc w:val="both"/>
              <w:rPr>
                <w:bCs/>
                <w:sz w:val="22"/>
                <w:szCs w:val="22"/>
              </w:rPr>
            </w:pPr>
            <w:r w:rsidRPr="00085565">
              <w:rPr>
                <w:b/>
                <w:sz w:val="22"/>
                <w:szCs w:val="22"/>
              </w:rPr>
              <w:t xml:space="preserve">Results → Characteristics </w:t>
            </w:r>
            <w:r w:rsidR="00D33485">
              <w:rPr>
                <w:b/>
                <w:sz w:val="22"/>
                <w:szCs w:val="22"/>
              </w:rPr>
              <w:t xml:space="preserve">and narrative synthesis </w:t>
            </w:r>
            <w:r w:rsidRPr="00085565">
              <w:rPr>
                <w:b/>
                <w:sz w:val="22"/>
                <w:szCs w:val="22"/>
              </w:rPr>
              <w:t xml:space="preserve">of included studies </w:t>
            </w:r>
            <w:r>
              <w:rPr>
                <w:b/>
                <w:sz w:val="22"/>
                <w:szCs w:val="22"/>
              </w:rPr>
              <w:t xml:space="preserve">and </w:t>
            </w:r>
            <w:r w:rsidRPr="00085565">
              <w:rPr>
                <w:b/>
                <w:sz w:val="22"/>
                <w:szCs w:val="22"/>
              </w:rPr>
              <w:t>Table 1</w:t>
            </w:r>
            <w:r w:rsidR="00EB61A0">
              <w:rPr>
                <w:b/>
                <w:sz w:val="22"/>
                <w:szCs w:val="22"/>
              </w:rPr>
              <w:t>-</w:t>
            </w:r>
            <w:r>
              <w:rPr>
                <w:b/>
                <w:sz w:val="22"/>
                <w:szCs w:val="22"/>
              </w:rPr>
              <w:t>2</w:t>
            </w:r>
          </w:p>
        </w:tc>
      </w:tr>
      <w:tr w:rsidR="001F5BF5" w:rsidRPr="001F5BF5" w14:paraId="79DAC67A"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074D41F9" w14:textId="546444ED" w:rsidR="00FB3483" w:rsidRPr="001F5BF5" w:rsidRDefault="00FB3483"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Risk of bias </w:t>
            </w:r>
            <w:r w:rsidR="00B51910" w:rsidRPr="001F5BF5">
              <w:rPr>
                <w:rFonts w:ascii="Times New Roman" w:hAnsi="Times New Roman" w:cs="Times New Roman"/>
                <w:color w:val="auto"/>
                <w:sz w:val="22"/>
                <w:szCs w:val="22"/>
              </w:rPr>
              <w:t>in</w:t>
            </w:r>
            <w:r w:rsidRPr="001F5BF5">
              <w:rPr>
                <w:rFonts w:ascii="Times New Roman" w:hAnsi="Times New Roman" w:cs="Times New Roman"/>
                <w:color w:val="auto"/>
                <w:sz w:val="22"/>
                <w:szCs w:val="22"/>
              </w:rPr>
              <w:t xml:space="preserve"> studies </w:t>
            </w:r>
          </w:p>
        </w:tc>
        <w:tc>
          <w:tcPr>
            <w:tcW w:w="656" w:type="dxa"/>
            <w:tcBorders>
              <w:top w:val="single" w:sz="5" w:space="0" w:color="000000"/>
              <w:left w:val="single" w:sz="5" w:space="0" w:color="000000"/>
              <w:bottom w:val="single" w:sz="5" w:space="0" w:color="000000"/>
              <w:right w:val="single" w:sz="5" w:space="0" w:color="000000"/>
            </w:tcBorders>
          </w:tcPr>
          <w:p w14:paraId="39E8AC19" w14:textId="2E30595A" w:rsidR="00FB3483" w:rsidRPr="001F5BF5" w:rsidRDefault="00FB3483" w:rsidP="00DF3E8D">
            <w:pPr>
              <w:pStyle w:val="Default"/>
              <w:spacing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w:t>
            </w:r>
            <w:r w:rsidR="00B51910" w:rsidRPr="001F5BF5">
              <w:rPr>
                <w:rFonts w:ascii="Times New Roman" w:hAnsi="Times New Roman" w:cs="Times New Roman"/>
                <w:color w:val="auto"/>
                <w:sz w:val="22"/>
                <w:szCs w:val="22"/>
              </w:rPr>
              <w:t>8</w:t>
            </w:r>
          </w:p>
        </w:tc>
        <w:tc>
          <w:tcPr>
            <w:tcW w:w="9061" w:type="dxa"/>
            <w:tcBorders>
              <w:top w:val="single" w:sz="5" w:space="0" w:color="000000"/>
              <w:left w:val="single" w:sz="5" w:space="0" w:color="000000"/>
              <w:bottom w:val="single" w:sz="5" w:space="0" w:color="000000"/>
              <w:right w:val="single" w:sz="5" w:space="0" w:color="000000"/>
            </w:tcBorders>
          </w:tcPr>
          <w:p w14:paraId="2E1F0F3A" w14:textId="4804131C" w:rsidR="00FB3483" w:rsidRPr="001F5BF5" w:rsidRDefault="00B51910"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Present assessments of risk of bias for each included study.</w:t>
            </w:r>
          </w:p>
        </w:tc>
        <w:tc>
          <w:tcPr>
            <w:tcW w:w="3842" w:type="dxa"/>
            <w:tcBorders>
              <w:top w:val="single" w:sz="5" w:space="0" w:color="000000"/>
              <w:left w:val="single" w:sz="5" w:space="0" w:color="000000"/>
              <w:bottom w:val="single" w:sz="5" w:space="0" w:color="000000"/>
              <w:right w:val="single" w:sz="5" w:space="0" w:color="000000"/>
            </w:tcBorders>
          </w:tcPr>
          <w:p w14:paraId="7897FD3B" w14:textId="616D06C4" w:rsidR="00F53509" w:rsidRPr="00085565" w:rsidRDefault="00085565" w:rsidP="00085565">
            <w:pPr>
              <w:spacing w:line="276" w:lineRule="auto"/>
              <w:rPr>
                <w:b/>
                <w:sz w:val="22"/>
                <w:szCs w:val="22"/>
              </w:rPr>
            </w:pPr>
            <w:r w:rsidRPr="00085565">
              <w:rPr>
                <w:b/>
                <w:sz w:val="22"/>
                <w:szCs w:val="22"/>
              </w:rPr>
              <w:t>Results → Quality Assessment (Tables 3-4, and</w:t>
            </w:r>
            <w:r w:rsidR="00910D0D" w:rsidRPr="00085565">
              <w:rPr>
                <w:b/>
                <w:sz w:val="22"/>
                <w:szCs w:val="22"/>
              </w:rPr>
              <w:t xml:space="preserve"> Table </w:t>
            </w:r>
            <w:r w:rsidRPr="00085565">
              <w:rPr>
                <w:b/>
                <w:sz w:val="22"/>
                <w:szCs w:val="22"/>
              </w:rPr>
              <w:t>S</w:t>
            </w:r>
            <w:r w:rsidR="00910D0D" w:rsidRPr="00085565">
              <w:rPr>
                <w:b/>
                <w:sz w:val="22"/>
                <w:szCs w:val="22"/>
              </w:rPr>
              <w:t>4-7</w:t>
            </w:r>
            <w:r w:rsidRPr="00085565">
              <w:rPr>
                <w:b/>
                <w:sz w:val="22"/>
                <w:szCs w:val="22"/>
              </w:rPr>
              <w:t xml:space="preserve"> &amp; </w:t>
            </w:r>
            <w:r w:rsidR="00AA66BA" w:rsidRPr="00085565">
              <w:rPr>
                <w:b/>
                <w:sz w:val="22"/>
                <w:szCs w:val="22"/>
              </w:rPr>
              <w:t xml:space="preserve">Figure </w:t>
            </w:r>
            <w:r w:rsidRPr="00085565">
              <w:rPr>
                <w:b/>
                <w:sz w:val="22"/>
                <w:szCs w:val="22"/>
              </w:rPr>
              <w:t xml:space="preserve">2 &amp; </w:t>
            </w:r>
            <w:r w:rsidR="00AA66BA" w:rsidRPr="00085565">
              <w:rPr>
                <w:b/>
                <w:sz w:val="22"/>
                <w:szCs w:val="22"/>
              </w:rPr>
              <w:t>F</w:t>
            </w:r>
            <w:r w:rsidR="00F53509" w:rsidRPr="00085565">
              <w:rPr>
                <w:b/>
                <w:sz w:val="22"/>
                <w:szCs w:val="22"/>
              </w:rPr>
              <w:t xml:space="preserve">igures </w:t>
            </w:r>
            <w:r w:rsidRPr="00085565">
              <w:rPr>
                <w:b/>
                <w:sz w:val="22"/>
                <w:szCs w:val="22"/>
              </w:rPr>
              <w:t>S</w:t>
            </w:r>
            <w:r w:rsidR="00F53509" w:rsidRPr="00085565">
              <w:rPr>
                <w:b/>
                <w:sz w:val="22"/>
                <w:szCs w:val="22"/>
              </w:rPr>
              <w:t>1</w:t>
            </w:r>
          </w:p>
        </w:tc>
      </w:tr>
      <w:tr w:rsidR="001F5BF5" w:rsidRPr="001F5BF5" w14:paraId="3D378A42"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58FD34DF" w14:textId="77777777" w:rsidR="00FB3483" w:rsidRPr="001F5BF5" w:rsidRDefault="00FB3483"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Results of individual studies </w:t>
            </w:r>
          </w:p>
        </w:tc>
        <w:tc>
          <w:tcPr>
            <w:tcW w:w="656" w:type="dxa"/>
            <w:tcBorders>
              <w:top w:val="single" w:sz="5" w:space="0" w:color="000000"/>
              <w:left w:val="single" w:sz="5" w:space="0" w:color="000000"/>
              <w:bottom w:val="single" w:sz="5" w:space="0" w:color="000000"/>
              <w:right w:val="single" w:sz="5" w:space="0" w:color="000000"/>
            </w:tcBorders>
          </w:tcPr>
          <w:p w14:paraId="04E24747" w14:textId="12802857" w:rsidR="00FB3483" w:rsidRPr="001F5BF5" w:rsidRDefault="00B51910"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19</w:t>
            </w:r>
          </w:p>
        </w:tc>
        <w:tc>
          <w:tcPr>
            <w:tcW w:w="9061" w:type="dxa"/>
            <w:tcBorders>
              <w:top w:val="single" w:sz="5" w:space="0" w:color="000000"/>
              <w:left w:val="single" w:sz="5" w:space="0" w:color="000000"/>
              <w:bottom w:val="single" w:sz="5" w:space="0" w:color="000000"/>
              <w:right w:val="single" w:sz="5" w:space="0" w:color="000000"/>
            </w:tcBorders>
          </w:tcPr>
          <w:p w14:paraId="77D5105C" w14:textId="59F8EC12" w:rsidR="00FB3483" w:rsidRPr="001F5BF5" w:rsidRDefault="00B51910"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For all outcomes, present, for each study: (a) summary statistics for each group (where appropriate) and (b) an effect </w:t>
            </w:r>
            <w:r w:rsidR="003E4342" w:rsidRPr="001F5BF5">
              <w:rPr>
                <w:rFonts w:ascii="Times New Roman" w:hAnsi="Times New Roman" w:cs="Times New Roman"/>
                <w:color w:val="auto"/>
                <w:sz w:val="22"/>
                <w:szCs w:val="22"/>
              </w:rPr>
              <w:t>estimates</w:t>
            </w:r>
            <w:r w:rsidRPr="001F5BF5">
              <w:rPr>
                <w:rFonts w:ascii="Times New Roman" w:hAnsi="Times New Roman" w:cs="Times New Roman"/>
                <w:color w:val="auto"/>
                <w:sz w:val="22"/>
                <w:szCs w:val="22"/>
              </w:rPr>
              <w:t xml:space="preserve"> and its precision (e.g. confidence/credible interval), ideally using structured tables or plots.</w:t>
            </w:r>
          </w:p>
        </w:tc>
        <w:tc>
          <w:tcPr>
            <w:tcW w:w="3842" w:type="dxa"/>
            <w:tcBorders>
              <w:top w:val="single" w:sz="5" w:space="0" w:color="000000"/>
              <w:left w:val="single" w:sz="5" w:space="0" w:color="000000"/>
              <w:bottom w:val="single" w:sz="5" w:space="0" w:color="000000"/>
              <w:right w:val="single" w:sz="5" w:space="0" w:color="000000"/>
            </w:tcBorders>
          </w:tcPr>
          <w:p w14:paraId="6042CD33" w14:textId="370A1266" w:rsidR="006265B0" w:rsidRPr="00D33485" w:rsidRDefault="00D33485" w:rsidP="00DF3E8D">
            <w:pPr>
              <w:spacing w:line="276" w:lineRule="auto"/>
              <w:rPr>
                <w:b/>
                <w:sz w:val="22"/>
                <w:szCs w:val="22"/>
              </w:rPr>
            </w:pPr>
            <w:r w:rsidRPr="00D33485">
              <w:rPr>
                <w:b/>
                <w:sz w:val="22"/>
                <w:szCs w:val="22"/>
              </w:rPr>
              <w:t xml:space="preserve">Results → </w:t>
            </w:r>
            <w:r w:rsidR="00A61C26" w:rsidRPr="00D33485">
              <w:rPr>
                <w:b/>
                <w:sz w:val="22"/>
                <w:szCs w:val="22"/>
              </w:rPr>
              <w:t>F</w:t>
            </w:r>
            <w:r w:rsidR="000F3D59" w:rsidRPr="00D33485">
              <w:rPr>
                <w:rFonts w:eastAsia="Calibri"/>
                <w:b/>
                <w:kern w:val="2"/>
                <w:sz w:val="22"/>
                <w:szCs w:val="22"/>
              </w:rPr>
              <w:t xml:space="preserve">igure </w:t>
            </w:r>
            <w:r w:rsidR="00910D0D" w:rsidRPr="00D33485">
              <w:rPr>
                <w:rFonts w:eastAsia="Calibri"/>
                <w:b/>
                <w:kern w:val="2"/>
                <w:sz w:val="22"/>
                <w:szCs w:val="22"/>
              </w:rPr>
              <w:t>3-11</w:t>
            </w:r>
            <w:r w:rsidR="00866E81" w:rsidRPr="00D33485">
              <w:rPr>
                <w:rFonts w:eastAsia="Calibri"/>
                <w:b/>
                <w:kern w:val="2"/>
                <w:sz w:val="22"/>
                <w:szCs w:val="22"/>
              </w:rPr>
              <w:t xml:space="preserve">, and </w:t>
            </w:r>
            <w:r w:rsidRPr="00D33485">
              <w:rPr>
                <w:b/>
                <w:sz w:val="22"/>
                <w:szCs w:val="22"/>
              </w:rPr>
              <w:t>Table 5-11</w:t>
            </w:r>
            <w:r>
              <w:rPr>
                <w:b/>
                <w:sz w:val="22"/>
                <w:szCs w:val="22"/>
              </w:rPr>
              <w:t xml:space="preserve">, and </w:t>
            </w:r>
            <w:r w:rsidR="000F3D59" w:rsidRPr="00D33485">
              <w:rPr>
                <w:b/>
                <w:sz w:val="22"/>
                <w:szCs w:val="22"/>
              </w:rPr>
              <w:t xml:space="preserve">figure </w:t>
            </w:r>
            <w:r>
              <w:rPr>
                <w:b/>
                <w:sz w:val="22"/>
                <w:szCs w:val="22"/>
              </w:rPr>
              <w:t>S</w:t>
            </w:r>
            <w:r w:rsidR="000F3D59" w:rsidRPr="00D33485">
              <w:rPr>
                <w:b/>
                <w:sz w:val="22"/>
                <w:szCs w:val="22"/>
              </w:rPr>
              <w:t>2</w:t>
            </w:r>
            <w:r w:rsidR="00910D0D" w:rsidRPr="00D33485">
              <w:rPr>
                <w:b/>
                <w:sz w:val="22"/>
                <w:szCs w:val="22"/>
              </w:rPr>
              <w:t xml:space="preserve"> &amp;</w:t>
            </w:r>
            <w:r w:rsidR="00060DE5" w:rsidRPr="00D33485">
              <w:rPr>
                <w:b/>
                <w:sz w:val="22"/>
                <w:szCs w:val="22"/>
              </w:rPr>
              <w:t xml:space="preserve"> </w:t>
            </w:r>
            <w:r w:rsidR="00910D0D" w:rsidRPr="00D33485">
              <w:rPr>
                <w:b/>
                <w:sz w:val="22"/>
                <w:szCs w:val="22"/>
              </w:rPr>
              <w:t>3</w:t>
            </w:r>
            <w:r>
              <w:rPr>
                <w:b/>
                <w:sz w:val="22"/>
                <w:szCs w:val="22"/>
              </w:rPr>
              <w:t xml:space="preserve">, </w:t>
            </w:r>
            <w:r w:rsidR="006265B0" w:rsidRPr="00D33485">
              <w:rPr>
                <w:b/>
                <w:sz w:val="22"/>
                <w:szCs w:val="22"/>
              </w:rPr>
              <w:t>figure</w:t>
            </w:r>
            <w:r w:rsidR="00060DE5" w:rsidRPr="00D33485">
              <w:rPr>
                <w:b/>
                <w:sz w:val="22"/>
                <w:szCs w:val="22"/>
              </w:rPr>
              <w:t xml:space="preserve">s </w:t>
            </w:r>
            <w:r>
              <w:rPr>
                <w:b/>
                <w:sz w:val="22"/>
                <w:szCs w:val="22"/>
              </w:rPr>
              <w:t>S</w:t>
            </w:r>
            <w:r w:rsidR="00060DE5" w:rsidRPr="00D33485">
              <w:rPr>
                <w:b/>
                <w:sz w:val="22"/>
                <w:szCs w:val="22"/>
              </w:rPr>
              <w:t>2a-h, 3a-h and</w:t>
            </w:r>
            <w:r w:rsidR="006265B0" w:rsidRPr="00D33485">
              <w:rPr>
                <w:b/>
                <w:sz w:val="22"/>
                <w:szCs w:val="22"/>
              </w:rPr>
              <w:t xml:space="preserve"> 4a-</w:t>
            </w:r>
            <w:r w:rsidR="00910D0D" w:rsidRPr="00D33485">
              <w:rPr>
                <w:b/>
                <w:sz w:val="22"/>
                <w:szCs w:val="22"/>
              </w:rPr>
              <w:t>e</w:t>
            </w:r>
          </w:p>
          <w:p w14:paraId="43E181A6" w14:textId="185DBD95" w:rsidR="003C7049" w:rsidRPr="00DF3E8D" w:rsidRDefault="003C7049" w:rsidP="00DF3E8D">
            <w:pPr>
              <w:spacing w:line="276" w:lineRule="auto"/>
              <w:rPr>
                <w:bCs/>
                <w:sz w:val="22"/>
                <w:szCs w:val="22"/>
              </w:rPr>
            </w:pPr>
            <w:r w:rsidRPr="00D33485">
              <w:rPr>
                <w:b/>
                <w:sz w:val="22"/>
                <w:szCs w:val="22"/>
              </w:rPr>
              <w:t>Supplementary Appendix 1</w:t>
            </w:r>
          </w:p>
        </w:tc>
      </w:tr>
      <w:tr w:rsidR="001F5BF5" w:rsidRPr="001F5BF5" w14:paraId="58431A59" w14:textId="77777777" w:rsidTr="00DF3E8D">
        <w:trPr>
          <w:trHeight w:val="48"/>
        </w:trPr>
        <w:tc>
          <w:tcPr>
            <w:tcW w:w="1641" w:type="dxa"/>
            <w:vMerge w:val="restart"/>
            <w:tcBorders>
              <w:top w:val="single" w:sz="5" w:space="0" w:color="000000"/>
              <w:left w:val="single" w:sz="5" w:space="0" w:color="000000"/>
              <w:right w:val="single" w:sz="5" w:space="0" w:color="000000"/>
            </w:tcBorders>
          </w:tcPr>
          <w:p w14:paraId="16BFCE5C" w14:textId="5CEB4FB4"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Results of syntheses</w:t>
            </w:r>
          </w:p>
        </w:tc>
        <w:tc>
          <w:tcPr>
            <w:tcW w:w="656" w:type="dxa"/>
            <w:tcBorders>
              <w:top w:val="single" w:sz="5" w:space="0" w:color="000000"/>
              <w:left w:val="single" w:sz="5" w:space="0" w:color="000000"/>
              <w:bottom w:val="single" w:sz="5" w:space="0" w:color="000000"/>
              <w:right w:val="single" w:sz="5" w:space="0" w:color="000000"/>
            </w:tcBorders>
          </w:tcPr>
          <w:p w14:paraId="575C64BB" w14:textId="2CC28911"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20a</w:t>
            </w:r>
          </w:p>
        </w:tc>
        <w:tc>
          <w:tcPr>
            <w:tcW w:w="9061" w:type="dxa"/>
            <w:tcBorders>
              <w:top w:val="single" w:sz="5" w:space="0" w:color="000000"/>
              <w:left w:val="single" w:sz="5" w:space="0" w:color="000000"/>
              <w:bottom w:val="single" w:sz="5" w:space="0" w:color="000000"/>
              <w:right w:val="single" w:sz="5" w:space="0" w:color="000000"/>
            </w:tcBorders>
          </w:tcPr>
          <w:p w14:paraId="0E913473" w14:textId="161B441E"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For each synthesis, briefly summarise the characteristics and risk of bias among contributing studies.</w:t>
            </w:r>
          </w:p>
        </w:tc>
        <w:tc>
          <w:tcPr>
            <w:tcW w:w="3842" w:type="dxa"/>
            <w:tcBorders>
              <w:top w:val="single" w:sz="5" w:space="0" w:color="000000"/>
              <w:left w:val="single" w:sz="5" w:space="0" w:color="000000"/>
              <w:bottom w:val="single" w:sz="5" w:space="0" w:color="000000"/>
              <w:right w:val="single" w:sz="5" w:space="0" w:color="000000"/>
            </w:tcBorders>
          </w:tcPr>
          <w:p w14:paraId="7395E36F" w14:textId="7076ED14" w:rsidR="003C7049" w:rsidRPr="00DF3E8D" w:rsidRDefault="00D33485" w:rsidP="00DF3E8D">
            <w:pPr>
              <w:pStyle w:val="Default"/>
              <w:spacing w:before="40" w:after="40" w:line="276" w:lineRule="auto"/>
              <w:rPr>
                <w:rFonts w:ascii="Times New Roman" w:hAnsi="Times New Roman" w:cs="Times New Roman"/>
                <w:b/>
                <w:color w:val="auto"/>
                <w:sz w:val="22"/>
                <w:szCs w:val="22"/>
              </w:rPr>
            </w:pPr>
            <w:r w:rsidRPr="00D33485">
              <w:rPr>
                <w:rFonts w:ascii="Times New Roman" w:hAnsi="Times New Roman" w:cs="Times New Roman"/>
                <w:b/>
                <w:color w:val="auto"/>
                <w:sz w:val="22"/>
                <w:szCs w:val="22"/>
              </w:rPr>
              <w:t>Results → Characteristics &amp; narrative synthesis</w:t>
            </w:r>
            <w:r>
              <w:rPr>
                <w:rFonts w:ascii="Times New Roman" w:hAnsi="Times New Roman" w:cs="Times New Roman"/>
                <w:b/>
                <w:color w:val="auto"/>
                <w:sz w:val="22"/>
                <w:szCs w:val="22"/>
              </w:rPr>
              <w:t xml:space="preserve"> </w:t>
            </w:r>
            <w:r w:rsidR="00494CE7">
              <w:rPr>
                <w:rFonts w:ascii="Times New Roman" w:hAnsi="Times New Roman" w:cs="Times New Roman"/>
                <w:b/>
                <w:color w:val="auto"/>
                <w:sz w:val="22"/>
                <w:szCs w:val="22"/>
              </w:rPr>
              <w:t xml:space="preserve">of the included studies </w:t>
            </w:r>
            <w:r w:rsidR="00EB61A0">
              <w:rPr>
                <w:rFonts w:ascii="Times New Roman" w:hAnsi="Times New Roman" w:cs="Times New Roman"/>
                <w:b/>
                <w:color w:val="auto"/>
                <w:sz w:val="22"/>
                <w:szCs w:val="22"/>
              </w:rPr>
              <w:t xml:space="preserve">and </w:t>
            </w:r>
            <w:r w:rsidR="0075522B" w:rsidRPr="00DF3E8D">
              <w:rPr>
                <w:rFonts w:ascii="Times New Roman" w:hAnsi="Times New Roman" w:cs="Times New Roman"/>
                <w:b/>
                <w:color w:val="auto"/>
                <w:sz w:val="22"/>
                <w:szCs w:val="22"/>
              </w:rPr>
              <w:t xml:space="preserve">Table </w:t>
            </w:r>
            <w:r w:rsidR="00060DE5">
              <w:rPr>
                <w:rFonts w:ascii="Times New Roman" w:hAnsi="Times New Roman" w:cs="Times New Roman"/>
                <w:b/>
                <w:color w:val="auto"/>
                <w:sz w:val="22"/>
                <w:szCs w:val="22"/>
              </w:rPr>
              <w:t>3</w:t>
            </w:r>
            <w:r w:rsidR="00EB61A0">
              <w:rPr>
                <w:rFonts w:ascii="Times New Roman" w:hAnsi="Times New Roman" w:cs="Times New Roman"/>
                <w:b/>
                <w:color w:val="auto"/>
                <w:sz w:val="22"/>
                <w:szCs w:val="22"/>
              </w:rPr>
              <w:t>-</w:t>
            </w:r>
            <w:r w:rsidR="00060DE5">
              <w:rPr>
                <w:rFonts w:ascii="Times New Roman" w:hAnsi="Times New Roman" w:cs="Times New Roman"/>
                <w:b/>
                <w:color w:val="auto"/>
                <w:sz w:val="22"/>
                <w:szCs w:val="22"/>
              </w:rPr>
              <w:t>4</w:t>
            </w:r>
          </w:p>
        </w:tc>
      </w:tr>
      <w:tr w:rsidR="001F5BF5" w:rsidRPr="001F5BF5" w14:paraId="29B5C9A7" w14:textId="77777777" w:rsidTr="00DF3E8D">
        <w:trPr>
          <w:trHeight w:val="203"/>
        </w:trPr>
        <w:tc>
          <w:tcPr>
            <w:tcW w:w="1641" w:type="dxa"/>
            <w:vMerge/>
            <w:tcBorders>
              <w:left w:val="single" w:sz="5" w:space="0" w:color="000000"/>
              <w:right w:val="single" w:sz="5" w:space="0" w:color="000000"/>
            </w:tcBorders>
          </w:tcPr>
          <w:p w14:paraId="4760E726"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6B907E6F" w14:textId="57C10011"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20b</w:t>
            </w:r>
          </w:p>
        </w:tc>
        <w:tc>
          <w:tcPr>
            <w:tcW w:w="9061" w:type="dxa"/>
            <w:tcBorders>
              <w:top w:val="single" w:sz="5" w:space="0" w:color="000000"/>
              <w:left w:val="single" w:sz="5" w:space="0" w:color="000000"/>
              <w:bottom w:val="single" w:sz="5" w:space="0" w:color="000000"/>
              <w:right w:val="single" w:sz="5" w:space="0" w:color="000000"/>
            </w:tcBorders>
          </w:tcPr>
          <w:p w14:paraId="214F5C2A" w14:textId="2D2E093F"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842" w:type="dxa"/>
            <w:tcBorders>
              <w:top w:val="single" w:sz="5" w:space="0" w:color="000000"/>
              <w:left w:val="single" w:sz="5" w:space="0" w:color="000000"/>
              <w:bottom w:val="single" w:sz="5" w:space="0" w:color="000000"/>
              <w:right w:val="single" w:sz="5" w:space="0" w:color="000000"/>
            </w:tcBorders>
          </w:tcPr>
          <w:p w14:paraId="4A05D8B3" w14:textId="1C4FE81F" w:rsidR="00060DE5" w:rsidRPr="00494CE7" w:rsidRDefault="00494CE7" w:rsidP="00494CE7">
            <w:pPr>
              <w:pStyle w:val="NormalWeb"/>
              <w:spacing w:before="0" w:beforeAutospacing="0" w:after="0" w:afterAutospacing="0"/>
              <w:rPr>
                <w:b/>
                <w:iCs/>
                <w:sz w:val="22"/>
                <w:szCs w:val="22"/>
                <w:lang w:val="en-CA"/>
              </w:rPr>
            </w:pPr>
            <w:r w:rsidRPr="00494CE7">
              <w:rPr>
                <w:b/>
              </w:rPr>
              <w:t>Results → Meta</w:t>
            </w:r>
            <w:r w:rsidRPr="00494CE7">
              <w:rPr>
                <w:b/>
              </w:rPr>
              <w:noBreakHyphen/>
              <w:t xml:space="preserve">analysis </w:t>
            </w:r>
            <w:r>
              <w:rPr>
                <w:b/>
              </w:rPr>
              <w:t xml:space="preserve">of pharmacological and non-pharmacological labor pain management </w:t>
            </w:r>
            <w:r w:rsidRPr="00494CE7">
              <w:rPr>
                <w:b/>
              </w:rPr>
              <w:t>(pooled prevalence</w:t>
            </w:r>
            <w:r>
              <w:rPr>
                <w:b/>
              </w:rPr>
              <w:t>) and</w:t>
            </w:r>
            <w:r w:rsidRPr="00494CE7">
              <w:rPr>
                <w:b/>
              </w:rPr>
              <w:t xml:space="preserve"> </w:t>
            </w:r>
            <w:r>
              <w:rPr>
                <w:b/>
              </w:rPr>
              <w:t>f</w:t>
            </w:r>
            <w:r w:rsidRPr="00DF3E8D">
              <w:rPr>
                <w:b/>
                <w:iCs/>
                <w:sz w:val="22"/>
                <w:szCs w:val="22"/>
                <w:lang w:val="en-CA"/>
              </w:rPr>
              <w:t xml:space="preserve">actors associated with </w:t>
            </w:r>
            <w:r>
              <w:rPr>
                <w:b/>
                <w:iCs/>
                <w:sz w:val="22"/>
                <w:szCs w:val="22"/>
                <w:lang w:val="en-CA"/>
              </w:rPr>
              <w:t>non-pharmacological</w:t>
            </w:r>
            <w:r w:rsidRPr="00DF3E8D">
              <w:rPr>
                <w:b/>
                <w:iCs/>
                <w:sz w:val="22"/>
                <w:szCs w:val="22"/>
                <w:lang w:val="en-CA"/>
              </w:rPr>
              <w:t xml:space="preserve"> labor pain management</w:t>
            </w:r>
            <w:r>
              <w:rPr>
                <w:b/>
                <w:iCs/>
                <w:sz w:val="22"/>
                <w:szCs w:val="22"/>
                <w:lang w:val="en-CA"/>
              </w:rPr>
              <w:t xml:space="preserve"> (pooled </w:t>
            </w:r>
            <w:r w:rsidRPr="00494CE7">
              <w:rPr>
                <w:b/>
              </w:rPr>
              <w:t>ORs)</w:t>
            </w:r>
          </w:p>
          <w:p w14:paraId="7C8F8A33" w14:textId="7C277AAC" w:rsidR="000F3D59" w:rsidRPr="00DF3E8D" w:rsidRDefault="000F3D59" w:rsidP="00DF3E8D">
            <w:pPr>
              <w:pStyle w:val="NormalWeb"/>
              <w:spacing w:before="0" w:beforeAutospacing="0" w:after="0" w:afterAutospacing="0" w:line="276" w:lineRule="auto"/>
              <w:rPr>
                <w:bCs/>
                <w:iCs/>
                <w:sz w:val="22"/>
                <w:szCs w:val="22"/>
              </w:rPr>
            </w:pPr>
            <w:r w:rsidRPr="00DF3E8D">
              <w:rPr>
                <w:bCs/>
                <w:sz w:val="22"/>
                <w:szCs w:val="22"/>
              </w:rPr>
              <w:t>Supplementary Appendix 1</w:t>
            </w:r>
          </w:p>
        </w:tc>
      </w:tr>
      <w:tr w:rsidR="001F5BF5" w:rsidRPr="001F5BF5" w14:paraId="4D409E67" w14:textId="77777777" w:rsidTr="00DF3E8D">
        <w:trPr>
          <w:trHeight w:val="48"/>
        </w:trPr>
        <w:tc>
          <w:tcPr>
            <w:tcW w:w="1641" w:type="dxa"/>
            <w:vMerge/>
            <w:tcBorders>
              <w:left w:val="single" w:sz="5" w:space="0" w:color="000000"/>
              <w:right w:val="single" w:sz="5" w:space="0" w:color="000000"/>
            </w:tcBorders>
          </w:tcPr>
          <w:p w14:paraId="1B863B38"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079AA4A5" w14:textId="2DA78A39"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20c</w:t>
            </w:r>
          </w:p>
        </w:tc>
        <w:tc>
          <w:tcPr>
            <w:tcW w:w="9061" w:type="dxa"/>
            <w:tcBorders>
              <w:top w:val="single" w:sz="5" w:space="0" w:color="000000"/>
              <w:left w:val="single" w:sz="5" w:space="0" w:color="000000"/>
              <w:bottom w:val="single" w:sz="5" w:space="0" w:color="000000"/>
              <w:right w:val="single" w:sz="5" w:space="0" w:color="000000"/>
            </w:tcBorders>
          </w:tcPr>
          <w:p w14:paraId="52AB047D" w14:textId="1605117D"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Present results of all investigations of possible causes of heterogeneity among study results.</w:t>
            </w:r>
          </w:p>
        </w:tc>
        <w:tc>
          <w:tcPr>
            <w:tcW w:w="3842" w:type="dxa"/>
            <w:tcBorders>
              <w:top w:val="single" w:sz="5" w:space="0" w:color="000000"/>
              <w:left w:val="single" w:sz="5" w:space="0" w:color="000000"/>
              <w:bottom w:val="single" w:sz="5" w:space="0" w:color="000000"/>
              <w:right w:val="single" w:sz="5" w:space="0" w:color="000000"/>
            </w:tcBorders>
          </w:tcPr>
          <w:p w14:paraId="05D8123F" w14:textId="5DF0E674" w:rsidR="00866E81" w:rsidRPr="00DF3E8D" w:rsidRDefault="00F67C3B" w:rsidP="00CE3CA2">
            <w:pPr>
              <w:autoSpaceDE w:val="0"/>
              <w:autoSpaceDN w:val="0"/>
              <w:adjustRightInd w:val="0"/>
              <w:spacing w:line="276" w:lineRule="auto"/>
              <w:jc w:val="both"/>
              <w:rPr>
                <w:bCs/>
                <w:sz w:val="22"/>
                <w:szCs w:val="22"/>
              </w:rPr>
            </w:pPr>
            <w:r w:rsidRPr="00F67C3B">
              <w:rPr>
                <w:b/>
                <w:iCs/>
                <w:sz w:val="22"/>
                <w:szCs w:val="22"/>
              </w:rPr>
              <w:t>Results → Meta</w:t>
            </w:r>
            <w:r w:rsidRPr="00F67C3B">
              <w:rPr>
                <w:b/>
                <w:iCs/>
                <w:sz w:val="22"/>
                <w:szCs w:val="22"/>
              </w:rPr>
              <w:noBreakHyphen/>
              <w:t>regression, subgroup analyses</w:t>
            </w:r>
          </w:p>
        </w:tc>
      </w:tr>
      <w:tr w:rsidR="001F5BF5" w:rsidRPr="001F5BF5" w14:paraId="71188ED2" w14:textId="77777777" w:rsidTr="00DF3E8D">
        <w:trPr>
          <w:trHeight w:val="48"/>
        </w:trPr>
        <w:tc>
          <w:tcPr>
            <w:tcW w:w="1641" w:type="dxa"/>
            <w:vMerge/>
            <w:tcBorders>
              <w:left w:val="single" w:sz="5" w:space="0" w:color="000000"/>
              <w:bottom w:val="single" w:sz="5" w:space="0" w:color="000000"/>
              <w:right w:val="single" w:sz="5" w:space="0" w:color="000000"/>
            </w:tcBorders>
          </w:tcPr>
          <w:p w14:paraId="456A0208"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0EDCBE6E" w14:textId="3F83C952"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20d</w:t>
            </w:r>
          </w:p>
        </w:tc>
        <w:tc>
          <w:tcPr>
            <w:tcW w:w="9061" w:type="dxa"/>
            <w:tcBorders>
              <w:top w:val="single" w:sz="5" w:space="0" w:color="000000"/>
              <w:left w:val="single" w:sz="5" w:space="0" w:color="000000"/>
              <w:bottom w:val="single" w:sz="5" w:space="0" w:color="000000"/>
              <w:right w:val="single" w:sz="5" w:space="0" w:color="000000"/>
            </w:tcBorders>
          </w:tcPr>
          <w:p w14:paraId="45824D6A" w14:textId="257810DB"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Present results of all sensitivity analyses conducted to assess the robustness of the synthesized results.</w:t>
            </w:r>
          </w:p>
        </w:tc>
        <w:tc>
          <w:tcPr>
            <w:tcW w:w="3842" w:type="dxa"/>
            <w:tcBorders>
              <w:top w:val="single" w:sz="5" w:space="0" w:color="000000"/>
              <w:left w:val="single" w:sz="5" w:space="0" w:color="000000"/>
              <w:bottom w:val="single" w:sz="5" w:space="0" w:color="000000"/>
              <w:right w:val="single" w:sz="5" w:space="0" w:color="000000"/>
            </w:tcBorders>
          </w:tcPr>
          <w:p w14:paraId="32E0B1FA" w14:textId="465438BF" w:rsidR="00930A31" w:rsidRPr="00F67C3B" w:rsidRDefault="00F67C3B" w:rsidP="00DF3E8D">
            <w:pPr>
              <w:pStyle w:val="Default"/>
              <w:spacing w:before="40" w:after="40" w:line="276" w:lineRule="auto"/>
              <w:rPr>
                <w:rFonts w:ascii="Times New Roman" w:hAnsi="Times New Roman" w:cs="Times New Roman"/>
                <w:b/>
                <w:color w:val="auto"/>
                <w:sz w:val="22"/>
                <w:szCs w:val="22"/>
              </w:rPr>
            </w:pPr>
            <w:r w:rsidRPr="00F67C3B">
              <w:rPr>
                <w:rFonts w:ascii="Times New Roman" w:hAnsi="Times New Roman" w:cs="Times New Roman"/>
                <w:b/>
                <w:color w:val="auto"/>
                <w:sz w:val="22"/>
                <w:szCs w:val="22"/>
              </w:rPr>
              <w:t>Results → Sensitivity analysis</w:t>
            </w:r>
          </w:p>
        </w:tc>
      </w:tr>
      <w:tr w:rsidR="001F5BF5" w:rsidRPr="001F5BF5" w14:paraId="24A249B2"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2156C072" w14:textId="08CC6306" w:rsidR="00FB3483" w:rsidRPr="001F5BF5" w:rsidRDefault="00B51910"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Reporting biases</w:t>
            </w:r>
          </w:p>
        </w:tc>
        <w:tc>
          <w:tcPr>
            <w:tcW w:w="656" w:type="dxa"/>
            <w:tcBorders>
              <w:top w:val="single" w:sz="5" w:space="0" w:color="000000"/>
              <w:left w:val="single" w:sz="5" w:space="0" w:color="000000"/>
              <w:bottom w:val="single" w:sz="5" w:space="0" w:color="000000"/>
              <w:right w:val="single" w:sz="5" w:space="0" w:color="000000"/>
            </w:tcBorders>
          </w:tcPr>
          <w:p w14:paraId="18218F69" w14:textId="1C9A0302" w:rsidR="00FB3483" w:rsidRPr="001F5BF5" w:rsidRDefault="00FB3483"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w:t>
            </w:r>
            <w:r w:rsidR="00B51910" w:rsidRPr="001F5BF5">
              <w:rPr>
                <w:rFonts w:ascii="Times New Roman" w:hAnsi="Times New Roman" w:cs="Times New Roman"/>
                <w:color w:val="auto"/>
                <w:sz w:val="22"/>
                <w:szCs w:val="22"/>
              </w:rPr>
              <w:t>1</w:t>
            </w:r>
          </w:p>
        </w:tc>
        <w:tc>
          <w:tcPr>
            <w:tcW w:w="9061" w:type="dxa"/>
            <w:tcBorders>
              <w:top w:val="single" w:sz="5" w:space="0" w:color="000000"/>
              <w:left w:val="single" w:sz="5" w:space="0" w:color="000000"/>
              <w:bottom w:val="single" w:sz="5" w:space="0" w:color="000000"/>
              <w:right w:val="single" w:sz="5" w:space="0" w:color="000000"/>
            </w:tcBorders>
          </w:tcPr>
          <w:p w14:paraId="5A87793F" w14:textId="33C34697" w:rsidR="00FB3483" w:rsidRPr="001F5BF5" w:rsidRDefault="00B51910"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Present assessments of risk of bias due to missing results (arising from reporting biases) for each synthesis assessed.</w:t>
            </w:r>
          </w:p>
        </w:tc>
        <w:tc>
          <w:tcPr>
            <w:tcW w:w="3842" w:type="dxa"/>
            <w:tcBorders>
              <w:top w:val="single" w:sz="5" w:space="0" w:color="000000"/>
              <w:left w:val="single" w:sz="5" w:space="0" w:color="000000"/>
              <w:bottom w:val="single" w:sz="5" w:space="0" w:color="000000"/>
              <w:right w:val="single" w:sz="5" w:space="0" w:color="000000"/>
            </w:tcBorders>
          </w:tcPr>
          <w:p w14:paraId="53FB56F0" w14:textId="77777777" w:rsidR="00EB2534" w:rsidRDefault="00EB2534" w:rsidP="00EB2534">
            <w:pPr>
              <w:autoSpaceDE w:val="0"/>
              <w:autoSpaceDN w:val="0"/>
              <w:adjustRightInd w:val="0"/>
              <w:spacing w:line="276" w:lineRule="auto"/>
              <w:rPr>
                <w:b/>
                <w:sz w:val="22"/>
                <w:szCs w:val="22"/>
              </w:rPr>
            </w:pPr>
            <w:r w:rsidRPr="00EB2534">
              <w:rPr>
                <w:b/>
                <w:sz w:val="22"/>
                <w:szCs w:val="22"/>
              </w:rPr>
              <w:t xml:space="preserve">Results → </w:t>
            </w:r>
            <w:r w:rsidRPr="00DF3E8D">
              <w:rPr>
                <w:b/>
                <w:sz w:val="22"/>
                <w:szCs w:val="22"/>
              </w:rPr>
              <w:t>Publication bias</w:t>
            </w:r>
          </w:p>
          <w:p w14:paraId="1A435861" w14:textId="65E97FAE" w:rsidR="00BF2FCF" w:rsidRPr="00DF3E8D" w:rsidRDefault="00EB2534" w:rsidP="00EB2534">
            <w:pPr>
              <w:autoSpaceDE w:val="0"/>
              <w:autoSpaceDN w:val="0"/>
              <w:adjustRightInd w:val="0"/>
              <w:spacing w:line="276" w:lineRule="auto"/>
              <w:rPr>
                <w:b/>
                <w:sz w:val="22"/>
                <w:szCs w:val="22"/>
              </w:rPr>
            </w:pPr>
            <w:r>
              <w:rPr>
                <w:b/>
                <w:sz w:val="22"/>
                <w:szCs w:val="22"/>
              </w:rPr>
              <w:t>(</w:t>
            </w:r>
            <w:r w:rsidRPr="00EB2534">
              <w:rPr>
                <w:b/>
                <w:sz w:val="22"/>
                <w:szCs w:val="22"/>
              </w:rPr>
              <w:t>Funnel plots, Egger’s regression</w:t>
            </w:r>
            <w:r>
              <w:rPr>
                <w:b/>
                <w:sz w:val="22"/>
                <w:szCs w:val="22"/>
              </w:rPr>
              <w:t xml:space="preserve">) and </w:t>
            </w:r>
            <w:r w:rsidR="00BF2FCF" w:rsidRPr="00DF3E8D">
              <w:rPr>
                <w:b/>
                <w:sz w:val="22"/>
                <w:szCs w:val="22"/>
              </w:rPr>
              <w:t>Trim</w:t>
            </w:r>
            <w:r w:rsidR="00BF2FCF" w:rsidRPr="00DF3E8D">
              <w:rPr>
                <w:b/>
                <w:sz w:val="22"/>
                <w:szCs w:val="22"/>
              </w:rPr>
              <w:noBreakHyphen/>
              <w:t>and</w:t>
            </w:r>
            <w:r w:rsidR="00BF2FCF" w:rsidRPr="00DF3E8D">
              <w:rPr>
                <w:b/>
                <w:sz w:val="22"/>
                <w:szCs w:val="22"/>
              </w:rPr>
              <w:noBreakHyphen/>
              <w:t>Fill analysis</w:t>
            </w:r>
          </w:p>
        </w:tc>
      </w:tr>
      <w:tr w:rsidR="001F5BF5" w:rsidRPr="001F5BF5" w14:paraId="0FF31967"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4E8D53DB" w14:textId="7D33808C" w:rsidR="00077B44" w:rsidRPr="001F5BF5" w:rsidRDefault="00077B44"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Certainty of evidence </w:t>
            </w:r>
          </w:p>
        </w:tc>
        <w:tc>
          <w:tcPr>
            <w:tcW w:w="656" w:type="dxa"/>
            <w:tcBorders>
              <w:top w:val="single" w:sz="5" w:space="0" w:color="000000"/>
              <w:left w:val="single" w:sz="5" w:space="0" w:color="000000"/>
              <w:bottom w:val="single" w:sz="5" w:space="0" w:color="000000"/>
              <w:right w:val="single" w:sz="5" w:space="0" w:color="000000"/>
            </w:tcBorders>
          </w:tcPr>
          <w:p w14:paraId="1ED6CD28" w14:textId="3BD7828E" w:rsidR="00077B44" w:rsidRPr="001F5BF5" w:rsidRDefault="00077B44"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22</w:t>
            </w:r>
          </w:p>
        </w:tc>
        <w:tc>
          <w:tcPr>
            <w:tcW w:w="9061" w:type="dxa"/>
            <w:tcBorders>
              <w:top w:val="single" w:sz="5" w:space="0" w:color="000000"/>
              <w:left w:val="single" w:sz="5" w:space="0" w:color="000000"/>
              <w:bottom w:val="single" w:sz="5" w:space="0" w:color="000000"/>
              <w:right w:val="single" w:sz="5" w:space="0" w:color="000000"/>
            </w:tcBorders>
          </w:tcPr>
          <w:p w14:paraId="31892DC8" w14:textId="55B859A0" w:rsidR="00077B44" w:rsidRPr="001F5BF5" w:rsidRDefault="00077B44"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Present assessments of certainty (or confidence) in the body of evidence for each outcome assessed.</w:t>
            </w:r>
          </w:p>
        </w:tc>
        <w:tc>
          <w:tcPr>
            <w:tcW w:w="3842" w:type="dxa"/>
            <w:tcBorders>
              <w:top w:val="single" w:sz="5" w:space="0" w:color="000000"/>
              <w:left w:val="single" w:sz="5" w:space="0" w:color="000000"/>
              <w:bottom w:val="single" w:sz="5" w:space="0" w:color="000000"/>
              <w:right w:val="single" w:sz="5" w:space="0" w:color="000000"/>
            </w:tcBorders>
          </w:tcPr>
          <w:p w14:paraId="76AE189C" w14:textId="5ED58743" w:rsidR="000F3D59" w:rsidRPr="00CE3CA2" w:rsidRDefault="00EB2534" w:rsidP="00DF3E8D">
            <w:pPr>
              <w:spacing w:line="276" w:lineRule="auto"/>
              <w:rPr>
                <w:b/>
                <w:sz w:val="22"/>
                <w:szCs w:val="22"/>
              </w:rPr>
            </w:pPr>
            <w:r w:rsidRPr="00EB2534">
              <w:rPr>
                <w:b/>
                <w:sz w:val="22"/>
                <w:szCs w:val="22"/>
              </w:rPr>
              <w:t>Results → GRADE ratings</w:t>
            </w:r>
          </w:p>
        </w:tc>
      </w:tr>
      <w:tr w:rsidR="001F5BF5" w:rsidRPr="001F5BF5" w14:paraId="6CE3625C" w14:textId="77777777" w:rsidTr="00DF3E8D">
        <w:trPr>
          <w:trHeight w:val="24"/>
        </w:trPr>
        <w:tc>
          <w:tcPr>
            <w:tcW w:w="11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1F5BF5" w:rsidRDefault="00077B44"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b/>
                <w:bCs/>
                <w:color w:val="auto"/>
                <w:sz w:val="22"/>
                <w:szCs w:val="22"/>
              </w:rPr>
              <w:t xml:space="preserve">DISCUSSION </w:t>
            </w:r>
          </w:p>
        </w:tc>
        <w:tc>
          <w:tcPr>
            <w:tcW w:w="384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DF3E8D" w:rsidRDefault="00077B44" w:rsidP="00DF3E8D">
            <w:pPr>
              <w:pStyle w:val="Default"/>
              <w:spacing w:line="276" w:lineRule="auto"/>
              <w:jc w:val="center"/>
              <w:rPr>
                <w:rFonts w:ascii="Times New Roman" w:hAnsi="Times New Roman" w:cs="Times New Roman"/>
                <w:bCs/>
                <w:color w:val="auto"/>
                <w:sz w:val="22"/>
                <w:szCs w:val="22"/>
              </w:rPr>
            </w:pPr>
          </w:p>
        </w:tc>
      </w:tr>
      <w:tr w:rsidR="001F5BF5" w:rsidRPr="001F5BF5" w14:paraId="44C0D626" w14:textId="77777777" w:rsidTr="00DF3E8D">
        <w:trPr>
          <w:trHeight w:val="48"/>
        </w:trPr>
        <w:tc>
          <w:tcPr>
            <w:tcW w:w="1641" w:type="dxa"/>
            <w:vMerge w:val="restart"/>
            <w:tcBorders>
              <w:top w:val="single" w:sz="5" w:space="0" w:color="000000"/>
              <w:left w:val="single" w:sz="5" w:space="0" w:color="000000"/>
              <w:right w:val="single" w:sz="5" w:space="0" w:color="000000"/>
            </w:tcBorders>
          </w:tcPr>
          <w:p w14:paraId="6A415BD4" w14:textId="64024B01"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 xml:space="preserve">Discussion </w:t>
            </w:r>
          </w:p>
        </w:tc>
        <w:tc>
          <w:tcPr>
            <w:tcW w:w="656" w:type="dxa"/>
            <w:tcBorders>
              <w:top w:val="single" w:sz="5" w:space="0" w:color="000000"/>
              <w:left w:val="single" w:sz="5" w:space="0" w:color="000000"/>
              <w:bottom w:val="single" w:sz="5" w:space="0" w:color="000000"/>
              <w:right w:val="single" w:sz="5" w:space="0" w:color="000000"/>
            </w:tcBorders>
          </w:tcPr>
          <w:p w14:paraId="686CD052" w14:textId="6C149016"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23a</w:t>
            </w:r>
          </w:p>
        </w:tc>
        <w:tc>
          <w:tcPr>
            <w:tcW w:w="9061" w:type="dxa"/>
            <w:tcBorders>
              <w:top w:val="single" w:sz="5" w:space="0" w:color="000000"/>
              <w:left w:val="single" w:sz="5" w:space="0" w:color="000000"/>
              <w:bottom w:val="single" w:sz="5" w:space="0" w:color="000000"/>
              <w:right w:val="single" w:sz="5" w:space="0" w:color="000000"/>
            </w:tcBorders>
          </w:tcPr>
          <w:p w14:paraId="3180C0BE" w14:textId="4F3205C1"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Provide a general interpretation of the results in the context of other evidence.</w:t>
            </w:r>
          </w:p>
        </w:tc>
        <w:tc>
          <w:tcPr>
            <w:tcW w:w="3842" w:type="dxa"/>
            <w:tcBorders>
              <w:top w:val="single" w:sz="5" w:space="0" w:color="000000"/>
              <w:left w:val="single" w:sz="5" w:space="0" w:color="000000"/>
              <w:bottom w:val="single" w:sz="5" w:space="0" w:color="000000"/>
              <w:right w:val="single" w:sz="5" w:space="0" w:color="000000"/>
            </w:tcBorders>
          </w:tcPr>
          <w:p w14:paraId="336F0287" w14:textId="4CDD4CDE" w:rsidR="00930A31" w:rsidRPr="00DF3E8D" w:rsidRDefault="00EB2534" w:rsidP="00DF3E8D">
            <w:pPr>
              <w:tabs>
                <w:tab w:val="center" w:pos="4680"/>
              </w:tabs>
              <w:spacing w:line="276" w:lineRule="auto"/>
              <w:jc w:val="both"/>
              <w:rPr>
                <w:b/>
                <w:sz w:val="22"/>
                <w:szCs w:val="22"/>
              </w:rPr>
            </w:pPr>
            <w:r w:rsidRPr="00EB2534">
              <w:rPr>
                <w:b/>
                <w:sz w:val="22"/>
                <w:szCs w:val="22"/>
              </w:rPr>
              <w:t>Discussion → General interpretation</w:t>
            </w:r>
          </w:p>
        </w:tc>
      </w:tr>
      <w:tr w:rsidR="001F5BF5" w:rsidRPr="001F5BF5" w14:paraId="0A24CE29" w14:textId="77777777" w:rsidTr="00DF3E8D">
        <w:trPr>
          <w:trHeight w:val="48"/>
        </w:trPr>
        <w:tc>
          <w:tcPr>
            <w:tcW w:w="1641" w:type="dxa"/>
            <w:vMerge/>
            <w:tcBorders>
              <w:left w:val="single" w:sz="5" w:space="0" w:color="000000"/>
              <w:right w:val="single" w:sz="5" w:space="0" w:color="000000"/>
            </w:tcBorders>
          </w:tcPr>
          <w:p w14:paraId="34E4593B" w14:textId="6FA37964"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373FF5B7" w14:textId="611267E8"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23b</w:t>
            </w:r>
          </w:p>
        </w:tc>
        <w:tc>
          <w:tcPr>
            <w:tcW w:w="9061" w:type="dxa"/>
            <w:tcBorders>
              <w:top w:val="single" w:sz="5" w:space="0" w:color="000000"/>
              <w:left w:val="single" w:sz="5" w:space="0" w:color="000000"/>
              <w:bottom w:val="single" w:sz="5" w:space="0" w:color="000000"/>
              <w:right w:val="single" w:sz="5" w:space="0" w:color="000000"/>
            </w:tcBorders>
          </w:tcPr>
          <w:p w14:paraId="2BC239AF" w14:textId="0A4D3987"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Discuss any limitations of the evidence included in the review.</w:t>
            </w:r>
          </w:p>
        </w:tc>
        <w:tc>
          <w:tcPr>
            <w:tcW w:w="3842" w:type="dxa"/>
            <w:tcBorders>
              <w:top w:val="single" w:sz="5" w:space="0" w:color="000000"/>
              <w:left w:val="single" w:sz="5" w:space="0" w:color="000000"/>
              <w:bottom w:val="single" w:sz="5" w:space="0" w:color="000000"/>
              <w:right w:val="single" w:sz="5" w:space="0" w:color="000000"/>
            </w:tcBorders>
          </w:tcPr>
          <w:p w14:paraId="552BBDFF" w14:textId="6F0C319B" w:rsidR="00930A31" w:rsidRPr="00DF3E8D" w:rsidRDefault="00EB2534" w:rsidP="00DF3E8D">
            <w:pPr>
              <w:pStyle w:val="Default"/>
              <w:spacing w:before="40" w:after="40" w:line="276" w:lineRule="auto"/>
              <w:rPr>
                <w:rFonts w:ascii="Times New Roman" w:hAnsi="Times New Roman" w:cs="Times New Roman"/>
                <w:b/>
                <w:color w:val="auto"/>
                <w:sz w:val="22"/>
                <w:szCs w:val="22"/>
              </w:rPr>
            </w:pPr>
            <w:r w:rsidRPr="00EB2534">
              <w:rPr>
                <w:rFonts w:ascii="Times New Roman" w:hAnsi="Times New Roman" w:cs="Times New Roman"/>
                <w:b/>
                <w:color w:val="auto"/>
                <w:sz w:val="22"/>
                <w:szCs w:val="22"/>
              </w:rPr>
              <w:t>Discussion → Limitations of included studies</w:t>
            </w:r>
          </w:p>
        </w:tc>
      </w:tr>
      <w:tr w:rsidR="001F5BF5" w:rsidRPr="001F5BF5" w14:paraId="1CBB3F4F" w14:textId="77777777" w:rsidTr="00DF3E8D">
        <w:trPr>
          <w:trHeight w:val="48"/>
        </w:trPr>
        <w:tc>
          <w:tcPr>
            <w:tcW w:w="1641" w:type="dxa"/>
            <w:vMerge/>
            <w:tcBorders>
              <w:left w:val="single" w:sz="5" w:space="0" w:color="000000"/>
              <w:right w:val="single" w:sz="5" w:space="0" w:color="000000"/>
            </w:tcBorders>
          </w:tcPr>
          <w:p w14:paraId="3276A062" w14:textId="777777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4" w:space="0" w:color="auto"/>
              <w:right w:val="single" w:sz="5" w:space="0" w:color="000000"/>
            </w:tcBorders>
          </w:tcPr>
          <w:p w14:paraId="0BF3966A" w14:textId="50F35F9B"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23c</w:t>
            </w:r>
          </w:p>
        </w:tc>
        <w:tc>
          <w:tcPr>
            <w:tcW w:w="9061" w:type="dxa"/>
            <w:tcBorders>
              <w:top w:val="single" w:sz="5" w:space="0" w:color="000000"/>
              <w:left w:val="single" w:sz="5" w:space="0" w:color="000000"/>
              <w:bottom w:val="single" w:sz="5" w:space="0" w:color="000000"/>
              <w:right w:val="single" w:sz="5" w:space="0" w:color="000000"/>
            </w:tcBorders>
          </w:tcPr>
          <w:p w14:paraId="1ADE0693" w14:textId="23A79880"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Discuss any limitations of the review processes used.</w:t>
            </w:r>
          </w:p>
        </w:tc>
        <w:tc>
          <w:tcPr>
            <w:tcW w:w="3842" w:type="dxa"/>
            <w:tcBorders>
              <w:top w:val="single" w:sz="5" w:space="0" w:color="000000"/>
              <w:left w:val="single" w:sz="5" w:space="0" w:color="000000"/>
              <w:bottom w:val="single" w:sz="5" w:space="0" w:color="000000"/>
              <w:right w:val="single" w:sz="5" w:space="0" w:color="000000"/>
            </w:tcBorders>
          </w:tcPr>
          <w:p w14:paraId="52AEF35E" w14:textId="2EFDC128" w:rsidR="00930A31" w:rsidRPr="00DF3E8D" w:rsidRDefault="00EB2534" w:rsidP="00DF3E8D">
            <w:pPr>
              <w:pStyle w:val="Default"/>
              <w:spacing w:before="40" w:after="40" w:line="276" w:lineRule="auto"/>
              <w:rPr>
                <w:rFonts w:ascii="Times New Roman" w:hAnsi="Times New Roman" w:cs="Times New Roman"/>
                <w:b/>
                <w:color w:val="auto"/>
                <w:sz w:val="22"/>
                <w:szCs w:val="22"/>
              </w:rPr>
            </w:pPr>
            <w:r w:rsidRPr="00EB2534">
              <w:rPr>
                <w:rFonts w:ascii="Times New Roman" w:hAnsi="Times New Roman" w:cs="Times New Roman"/>
                <w:b/>
                <w:color w:val="auto"/>
                <w:sz w:val="22"/>
                <w:szCs w:val="22"/>
              </w:rPr>
              <w:t>Discussion → Methodological limitations</w:t>
            </w:r>
          </w:p>
        </w:tc>
      </w:tr>
      <w:tr w:rsidR="001F5BF5" w:rsidRPr="001F5BF5" w14:paraId="52BD6520" w14:textId="77777777" w:rsidTr="00DF3E8D">
        <w:trPr>
          <w:trHeight w:val="48"/>
        </w:trPr>
        <w:tc>
          <w:tcPr>
            <w:tcW w:w="1641" w:type="dxa"/>
            <w:vMerge/>
            <w:tcBorders>
              <w:left w:val="single" w:sz="5" w:space="0" w:color="000000"/>
              <w:bottom w:val="single" w:sz="4" w:space="0" w:color="auto"/>
              <w:right w:val="single" w:sz="5" w:space="0" w:color="000000"/>
            </w:tcBorders>
          </w:tcPr>
          <w:p w14:paraId="4105AB4C" w14:textId="6D74E577" w:rsidR="00930A31" w:rsidRPr="001F5BF5" w:rsidRDefault="00930A31"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4" w:space="0" w:color="auto"/>
              <w:left w:val="single" w:sz="5" w:space="0" w:color="000000"/>
              <w:bottom w:val="single" w:sz="4" w:space="0" w:color="auto"/>
              <w:right w:val="single" w:sz="4" w:space="0" w:color="auto"/>
            </w:tcBorders>
          </w:tcPr>
          <w:p w14:paraId="1189697D" w14:textId="0E388312" w:rsidR="00930A31" w:rsidRPr="001F5BF5" w:rsidRDefault="00930A31"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23d</w:t>
            </w:r>
          </w:p>
        </w:tc>
        <w:tc>
          <w:tcPr>
            <w:tcW w:w="9061" w:type="dxa"/>
            <w:tcBorders>
              <w:top w:val="single" w:sz="5" w:space="0" w:color="000000"/>
              <w:left w:val="single" w:sz="4" w:space="0" w:color="auto"/>
              <w:bottom w:val="double" w:sz="5" w:space="0" w:color="000000"/>
              <w:right w:val="single" w:sz="5" w:space="0" w:color="000000"/>
            </w:tcBorders>
          </w:tcPr>
          <w:p w14:paraId="5FA0A2F2" w14:textId="3F4AFFA5" w:rsidR="00930A31" w:rsidRPr="001F5BF5" w:rsidRDefault="00930A31"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Discuss implications of the results for practice, policy, and future research.</w:t>
            </w:r>
          </w:p>
        </w:tc>
        <w:tc>
          <w:tcPr>
            <w:tcW w:w="3842" w:type="dxa"/>
            <w:tcBorders>
              <w:top w:val="single" w:sz="5" w:space="0" w:color="000000"/>
              <w:left w:val="single" w:sz="5" w:space="0" w:color="000000"/>
              <w:bottom w:val="double" w:sz="5" w:space="0" w:color="000000"/>
              <w:right w:val="single" w:sz="5" w:space="0" w:color="000000"/>
            </w:tcBorders>
          </w:tcPr>
          <w:p w14:paraId="30980325" w14:textId="27443FE7" w:rsidR="00EB2534" w:rsidRPr="00DF3E8D" w:rsidRDefault="00EB2534" w:rsidP="00DF3E8D">
            <w:pPr>
              <w:pStyle w:val="Default"/>
              <w:spacing w:before="40" w:after="40" w:line="276" w:lineRule="auto"/>
              <w:rPr>
                <w:rFonts w:ascii="Times New Roman" w:hAnsi="Times New Roman" w:cs="Times New Roman"/>
                <w:b/>
                <w:color w:val="auto"/>
                <w:sz w:val="22"/>
                <w:szCs w:val="22"/>
              </w:rPr>
            </w:pPr>
            <w:r w:rsidRPr="00EB2534">
              <w:rPr>
                <w:rFonts w:ascii="Times New Roman" w:hAnsi="Times New Roman" w:cs="Times New Roman"/>
                <w:b/>
                <w:color w:val="auto"/>
                <w:sz w:val="22"/>
                <w:szCs w:val="22"/>
              </w:rPr>
              <w:t xml:space="preserve">Discussion → </w:t>
            </w:r>
            <w:r w:rsidR="008E622D" w:rsidRPr="00DF3E8D">
              <w:rPr>
                <w:rFonts w:ascii="Times New Roman" w:hAnsi="Times New Roman" w:cs="Times New Roman"/>
                <w:b/>
                <w:color w:val="auto"/>
                <w:sz w:val="22"/>
                <w:szCs w:val="22"/>
              </w:rPr>
              <w:t xml:space="preserve">Conclusions </w:t>
            </w:r>
            <w:r>
              <w:rPr>
                <w:rFonts w:ascii="Times New Roman" w:hAnsi="Times New Roman" w:cs="Times New Roman"/>
                <w:color w:val="auto"/>
              </w:rPr>
              <w:t>(</w:t>
            </w:r>
            <w:r w:rsidRPr="00EB2534">
              <w:rPr>
                <w:rFonts w:ascii="Times New Roman" w:hAnsi="Times New Roman" w:cs="Times New Roman"/>
                <w:b/>
                <w:color w:val="auto"/>
                <w:sz w:val="22"/>
                <w:szCs w:val="22"/>
              </w:rPr>
              <w:t>Practice, policy, and future research</w:t>
            </w:r>
            <w:r>
              <w:rPr>
                <w:rFonts w:ascii="Times New Roman" w:hAnsi="Times New Roman" w:cs="Times New Roman"/>
                <w:b/>
                <w:color w:val="auto"/>
                <w:sz w:val="22"/>
                <w:szCs w:val="22"/>
              </w:rPr>
              <w:t>)</w:t>
            </w:r>
          </w:p>
        </w:tc>
      </w:tr>
      <w:tr w:rsidR="001F5BF5" w:rsidRPr="001F5BF5" w14:paraId="51341A5A" w14:textId="77777777" w:rsidTr="00DF3E8D">
        <w:trPr>
          <w:trHeight w:val="24"/>
        </w:trPr>
        <w:tc>
          <w:tcPr>
            <w:tcW w:w="11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1F5BF5" w:rsidRDefault="00077B44" w:rsidP="00DF3E8D">
            <w:pPr>
              <w:pStyle w:val="Default"/>
              <w:spacing w:line="276" w:lineRule="auto"/>
              <w:rPr>
                <w:rFonts w:ascii="Times New Roman" w:hAnsi="Times New Roman" w:cs="Times New Roman"/>
                <w:color w:val="auto"/>
                <w:sz w:val="22"/>
                <w:szCs w:val="22"/>
              </w:rPr>
            </w:pPr>
            <w:r w:rsidRPr="001F5BF5">
              <w:rPr>
                <w:rFonts w:ascii="Times New Roman" w:hAnsi="Times New Roman" w:cs="Times New Roman"/>
                <w:b/>
                <w:bCs/>
                <w:color w:val="auto"/>
                <w:sz w:val="22"/>
                <w:szCs w:val="22"/>
              </w:rPr>
              <w:t>OTHER INFORMATION</w:t>
            </w:r>
          </w:p>
        </w:tc>
        <w:tc>
          <w:tcPr>
            <w:tcW w:w="384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DF3E8D" w:rsidRDefault="00077B44" w:rsidP="00DF3E8D">
            <w:pPr>
              <w:pStyle w:val="Default"/>
              <w:spacing w:line="276" w:lineRule="auto"/>
              <w:jc w:val="center"/>
              <w:rPr>
                <w:rFonts w:ascii="Times New Roman" w:hAnsi="Times New Roman" w:cs="Times New Roman"/>
                <w:b/>
                <w:color w:val="auto"/>
                <w:sz w:val="22"/>
                <w:szCs w:val="22"/>
              </w:rPr>
            </w:pPr>
          </w:p>
        </w:tc>
      </w:tr>
      <w:tr w:rsidR="001F5BF5" w:rsidRPr="001F5BF5" w14:paraId="5CF94E2D" w14:textId="77777777" w:rsidTr="00DF3E8D">
        <w:trPr>
          <w:trHeight w:val="48"/>
        </w:trPr>
        <w:tc>
          <w:tcPr>
            <w:tcW w:w="1641" w:type="dxa"/>
            <w:vMerge w:val="restart"/>
            <w:tcBorders>
              <w:top w:val="single" w:sz="5" w:space="0" w:color="000000"/>
              <w:left w:val="single" w:sz="5" w:space="0" w:color="000000"/>
              <w:right w:val="single" w:sz="5" w:space="0" w:color="000000"/>
            </w:tcBorders>
          </w:tcPr>
          <w:p w14:paraId="56E3C875" w14:textId="0768A8C8" w:rsidR="00F82ED5" w:rsidRPr="001F5BF5" w:rsidRDefault="00F82ED5"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Registration and protocol</w:t>
            </w:r>
          </w:p>
        </w:tc>
        <w:tc>
          <w:tcPr>
            <w:tcW w:w="656" w:type="dxa"/>
            <w:tcBorders>
              <w:top w:val="single" w:sz="5" w:space="0" w:color="000000"/>
              <w:left w:val="single" w:sz="5" w:space="0" w:color="000000"/>
              <w:bottom w:val="single" w:sz="5" w:space="0" w:color="000000"/>
              <w:right w:val="single" w:sz="5" w:space="0" w:color="000000"/>
            </w:tcBorders>
          </w:tcPr>
          <w:p w14:paraId="7B8E2191" w14:textId="46E4991C" w:rsidR="00F82ED5" w:rsidRPr="001F5BF5" w:rsidRDefault="00F82ED5"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24a</w:t>
            </w:r>
          </w:p>
        </w:tc>
        <w:tc>
          <w:tcPr>
            <w:tcW w:w="9061" w:type="dxa"/>
            <w:tcBorders>
              <w:top w:val="single" w:sz="5" w:space="0" w:color="000000"/>
              <w:left w:val="single" w:sz="5" w:space="0" w:color="000000"/>
              <w:bottom w:val="single" w:sz="5" w:space="0" w:color="000000"/>
              <w:right w:val="single" w:sz="5" w:space="0" w:color="000000"/>
            </w:tcBorders>
          </w:tcPr>
          <w:p w14:paraId="16AABB8D" w14:textId="7763B939" w:rsidR="00F82ED5" w:rsidRPr="001F5BF5" w:rsidRDefault="00F82ED5"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Provide registration information for the review, including register name and registration number, or state that the review was not registered.</w:t>
            </w:r>
          </w:p>
        </w:tc>
        <w:tc>
          <w:tcPr>
            <w:tcW w:w="3842" w:type="dxa"/>
            <w:tcBorders>
              <w:top w:val="single" w:sz="5" w:space="0" w:color="000000"/>
              <w:left w:val="single" w:sz="5" w:space="0" w:color="000000"/>
              <w:bottom w:val="single" w:sz="5" w:space="0" w:color="000000"/>
              <w:right w:val="single" w:sz="5" w:space="0" w:color="000000"/>
            </w:tcBorders>
          </w:tcPr>
          <w:p w14:paraId="78FF1D68" w14:textId="66678069" w:rsidR="006D2669" w:rsidRPr="00AF2430" w:rsidRDefault="00EB2534" w:rsidP="006D2669">
            <w:pPr>
              <w:spacing w:line="360" w:lineRule="auto"/>
              <w:jc w:val="both"/>
            </w:pPr>
            <w:r w:rsidRPr="00EB2534">
              <w:rPr>
                <w:b/>
                <w:sz w:val="22"/>
                <w:szCs w:val="22"/>
              </w:rPr>
              <w:t xml:space="preserve">Methods </w:t>
            </w:r>
            <w:r w:rsidRPr="00DF2D4B">
              <w:rPr>
                <w:color w:val="000000"/>
                <w:sz w:val="22"/>
                <w:szCs w:val="22"/>
              </w:rPr>
              <w:t xml:space="preserve">→ </w:t>
            </w:r>
            <w:r w:rsidR="006D2669" w:rsidRPr="00DF2D4B">
              <w:rPr>
                <w:b/>
                <w:color w:val="000000"/>
              </w:rPr>
              <w:t>PROSPERO</w:t>
            </w:r>
            <w:r w:rsidR="006D2669" w:rsidRPr="00DF2D4B">
              <w:rPr>
                <w:b/>
                <w:color w:val="000000"/>
              </w:rPr>
              <w:t xml:space="preserve"> (2025: </w:t>
            </w:r>
            <w:r w:rsidR="006D2669" w:rsidRPr="00DF2D4B">
              <w:rPr>
                <w:b/>
                <w:color w:val="000000"/>
                <w:shd w:val="clear" w:color="auto" w:fill="FAFAFA"/>
              </w:rPr>
              <w:t>CRD420251242040</w:t>
            </w:r>
            <w:r w:rsidR="006D2669" w:rsidRPr="00DF2D4B">
              <w:rPr>
                <w:b/>
                <w:color w:val="000000"/>
              </w:rPr>
              <w:t>).</w:t>
            </w:r>
          </w:p>
          <w:p w14:paraId="2EE9DE13" w14:textId="62CE1364" w:rsidR="00F82ED5" w:rsidRPr="00DF3E8D" w:rsidRDefault="00F82ED5" w:rsidP="00DF3E8D">
            <w:pPr>
              <w:spacing w:line="276" w:lineRule="auto"/>
              <w:rPr>
                <w:b/>
                <w:sz w:val="22"/>
                <w:szCs w:val="22"/>
              </w:rPr>
            </w:pPr>
          </w:p>
        </w:tc>
      </w:tr>
      <w:tr w:rsidR="001F5BF5" w:rsidRPr="001F5BF5" w14:paraId="4C3E51C1" w14:textId="77777777" w:rsidTr="00DF3E8D">
        <w:trPr>
          <w:trHeight w:val="57"/>
        </w:trPr>
        <w:tc>
          <w:tcPr>
            <w:tcW w:w="1641" w:type="dxa"/>
            <w:vMerge/>
            <w:tcBorders>
              <w:left w:val="single" w:sz="5" w:space="0" w:color="000000"/>
              <w:right w:val="single" w:sz="5" w:space="0" w:color="000000"/>
            </w:tcBorders>
          </w:tcPr>
          <w:p w14:paraId="038F19BF" w14:textId="77777777" w:rsidR="00F82ED5" w:rsidRPr="001F5BF5" w:rsidRDefault="00F82ED5"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23DB58A7" w14:textId="4B5E40EA" w:rsidR="00F82ED5" w:rsidRPr="001F5BF5" w:rsidRDefault="00F82ED5"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24b</w:t>
            </w:r>
          </w:p>
        </w:tc>
        <w:tc>
          <w:tcPr>
            <w:tcW w:w="9061" w:type="dxa"/>
            <w:tcBorders>
              <w:top w:val="single" w:sz="5" w:space="0" w:color="000000"/>
              <w:left w:val="single" w:sz="5" w:space="0" w:color="000000"/>
              <w:bottom w:val="single" w:sz="5" w:space="0" w:color="000000"/>
              <w:right w:val="single" w:sz="5" w:space="0" w:color="000000"/>
            </w:tcBorders>
          </w:tcPr>
          <w:p w14:paraId="30E4D536" w14:textId="268DF153" w:rsidR="00F82ED5" w:rsidRPr="001F5BF5" w:rsidRDefault="00F82ED5"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Indicate where the review protocol can be accessed, or state that a protocol was not prepared.</w:t>
            </w:r>
          </w:p>
        </w:tc>
        <w:tc>
          <w:tcPr>
            <w:tcW w:w="3842" w:type="dxa"/>
            <w:tcBorders>
              <w:top w:val="single" w:sz="5" w:space="0" w:color="000000"/>
              <w:left w:val="single" w:sz="5" w:space="0" w:color="000000"/>
              <w:bottom w:val="single" w:sz="5" w:space="0" w:color="000000"/>
              <w:right w:val="single" w:sz="5" w:space="0" w:color="000000"/>
            </w:tcBorders>
          </w:tcPr>
          <w:p w14:paraId="55D44A96" w14:textId="7A6F6C44" w:rsidR="00F82ED5" w:rsidRPr="0049371B" w:rsidRDefault="00EB2534" w:rsidP="00DF3E8D">
            <w:pPr>
              <w:pStyle w:val="Default"/>
              <w:spacing w:before="40" w:after="40" w:line="276" w:lineRule="auto"/>
              <w:rPr>
                <w:rFonts w:ascii="Times New Roman" w:hAnsi="Times New Roman" w:cs="Times New Roman"/>
                <w:b/>
                <w:bCs/>
                <w:color w:val="auto"/>
                <w:sz w:val="22"/>
                <w:szCs w:val="22"/>
              </w:rPr>
            </w:pPr>
            <w:r w:rsidRPr="0049371B">
              <w:rPr>
                <w:rFonts w:ascii="Times New Roman" w:hAnsi="Times New Roman" w:cs="Times New Roman"/>
                <w:b/>
                <w:bCs/>
                <w:color w:val="auto"/>
                <w:sz w:val="22"/>
                <w:szCs w:val="22"/>
              </w:rPr>
              <w:t xml:space="preserve">Methods → Protocol registration, but </w:t>
            </w:r>
            <w:r w:rsidRPr="0049371B">
              <w:rPr>
                <w:rFonts w:ascii="Times New Roman" w:hAnsi="Times New Roman" w:cs="Times New Roman"/>
                <w:b/>
                <w:bCs/>
                <w:color w:val="auto"/>
                <w:sz w:val="22"/>
                <w:szCs w:val="22"/>
              </w:rPr>
              <w:lastRenderedPageBreak/>
              <w:t>a</w:t>
            </w:r>
            <w:r w:rsidR="005E3418" w:rsidRPr="0049371B">
              <w:rPr>
                <w:rFonts w:ascii="Times New Roman" w:hAnsi="Times New Roman" w:cs="Times New Roman"/>
                <w:b/>
                <w:bCs/>
                <w:color w:val="auto"/>
                <w:sz w:val="22"/>
                <w:szCs w:val="22"/>
              </w:rPr>
              <w:t xml:space="preserve"> formal review protocol was not prepared for this systematic review.</w:t>
            </w:r>
            <w:r w:rsidRPr="0049371B">
              <w:rPr>
                <w:rFonts w:ascii="Times New Roman" w:hAnsi="Times New Roman" w:cs="Times New Roman"/>
                <w:b/>
                <w:bCs/>
                <w:color w:val="auto"/>
                <w:sz w:val="22"/>
                <w:szCs w:val="22"/>
              </w:rPr>
              <w:t xml:space="preserve"> </w:t>
            </w:r>
          </w:p>
        </w:tc>
      </w:tr>
      <w:tr w:rsidR="001F5BF5" w:rsidRPr="001F5BF5" w14:paraId="131EC413" w14:textId="77777777" w:rsidTr="00DF3E8D">
        <w:trPr>
          <w:trHeight w:val="48"/>
        </w:trPr>
        <w:tc>
          <w:tcPr>
            <w:tcW w:w="1641" w:type="dxa"/>
            <w:vMerge/>
            <w:tcBorders>
              <w:left w:val="single" w:sz="5" w:space="0" w:color="000000"/>
              <w:bottom w:val="single" w:sz="5" w:space="0" w:color="000000"/>
              <w:right w:val="single" w:sz="5" w:space="0" w:color="000000"/>
            </w:tcBorders>
          </w:tcPr>
          <w:p w14:paraId="3F05BA64" w14:textId="77777777" w:rsidR="00F82ED5" w:rsidRPr="001F5BF5" w:rsidRDefault="00F82ED5" w:rsidP="00DF3E8D">
            <w:pPr>
              <w:pStyle w:val="Default"/>
              <w:spacing w:before="40" w:after="40" w:line="276" w:lineRule="auto"/>
              <w:rPr>
                <w:rFonts w:ascii="Times New Roman" w:hAnsi="Times New Roman" w:cs="Times New Roman"/>
                <w:color w:val="auto"/>
                <w:sz w:val="22"/>
                <w:szCs w:val="22"/>
              </w:rPr>
            </w:pPr>
          </w:p>
        </w:tc>
        <w:tc>
          <w:tcPr>
            <w:tcW w:w="656" w:type="dxa"/>
            <w:tcBorders>
              <w:top w:val="single" w:sz="5" w:space="0" w:color="000000"/>
              <w:left w:val="single" w:sz="5" w:space="0" w:color="000000"/>
              <w:bottom w:val="single" w:sz="5" w:space="0" w:color="000000"/>
              <w:right w:val="single" w:sz="5" w:space="0" w:color="000000"/>
            </w:tcBorders>
          </w:tcPr>
          <w:p w14:paraId="59CC5356" w14:textId="4CC8AA70" w:rsidR="00F82ED5" w:rsidRPr="001F5BF5" w:rsidRDefault="00F82ED5"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24c</w:t>
            </w:r>
          </w:p>
        </w:tc>
        <w:tc>
          <w:tcPr>
            <w:tcW w:w="9061" w:type="dxa"/>
            <w:tcBorders>
              <w:top w:val="single" w:sz="5" w:space="0" w:color="000000"/>
              <w:left w:val="single" w:sz="5" w:space="0" w:color="000000"/>
              <w:bottom w:val="single" w:sz="5" w:space="0" w:color="000000"/>
              <w:right w:val="single" w:sz="5" w:space="0" w:color="000000"/>
            </w:tcBorders>
          </w:tcPr>
          <w:p w14:paraId="0EA5EF40" w14:textId="2C89FA6C" w:rsidR="00F82ED5" w:rsidRPr="001F5BF5" w:rsidRDefault="00F82ED5"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and explain any amendments to information provided at registration or in the protocol.</w:t>
            </w:r>
          </w:p>
        </w:tc>
        <w:tc>
          <w:tcPr>
            <w:tcW w:w="3842" w:type="dxa"/>
            <w:tcBorders>
              <w:top w:val="single" w:sz="5" w:space="0" w:color="000000"/>
              <w:left w:val="single" w:sz="5" w:space="0" w:color="000000"/>
              <w:bottom w:val="single" w:sz="5" w:space="0" w:color="000000"/>
              <w:right w:val="single" w:sz="5" w:space="0" w:color="000000"/>
            </w:tcBorders>
          </w:tcPr>
          <w:p w14:paraId="0ED81809" w14:textId="41C775BB" w:rsidR="00F82ED5" w:rsidRPr="0049371B" w:rsidRDefault="005E3418" w:rsidP="00DF3E8D">
            <w:pPr>
              <w:pStyle w:val="Default"/>
              <w:spacing w:before="40" w:after="40" w:line="276" w:lineRule="auto"/>
              <w:rPr>
                <w:rFonts w:ascii="Times New Roman" w:hAnsi="Times New Roman" w:cs="Times New Roman"/>
                <w:b/>
                <w:bCs/>
                <w:color w:val="auto"/>
                <w:sz w:val="22"/>
                <w:szCs w:val="22"/>
              </w:rPr>
            </w:pPr>
            <w:r w:rsidRPr="0049371B">
              <w:rPr>
                <w:rFonts w:ascii="Times New Roman" w:hAnsi="Times New Roman" w:cs="Times New Roman"/>
                <w:b/>
                <w:bCs/>
                <w:color w:val="auto"/>
                <w:sz w:val="22"/>
                <w:szCs w:val="22"/>
              </w:rPr>
              <w:t xml:space="preserve">No amendments were made to the information </w:t>
            </w:r>
            <w:bookmarkStart w:id="0" w:name="_GoBack"/>
            <w:bookmarkEnd w:id="0"/>
            <w:r w:rsidRPr="0049371B">
              <w:rPr>
                <w:rFonts w:ascii="Times New Roman" w:hAnsi="Times New Roman" w:cs="Times New Roman"/>
                <w:b/>
                <w:bCs/>
                <w:color w:val="auto"/>
                <w:sz w:val="22"/>
                <w:szCs w:val="22"/>
              </w:rPr>
              <w:t>provided at registration or in the protocol.</w:t>
            </w:r>
          </w:p>
        </w:tc>
      </w:tr>
      <w:tr w:rsidR="001F5BF5" w:rsidRPr="001F5BF5" w14:paraId="10B09DA9"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568E03AB" w14:textId="5D180926" w:rsidR="00F82ED5" w:rsidRPr="001F5BF5" w:rsidRDefault="00F82ED5"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Support</w:t>
            </w:r>
          </w:p>
        </w:tc>
        <w:tc>
          <w:tcPr>
            <w:tcW w:w="656" w:type="dxa"/>
            <w:tcBorders>
              <w:top w:val="single" w:sz="5" w:space="0" w:color="000000"/>
              <w:left w:val="single" w:sz="5" w:space="0" w:color="000000"/>
              <w:bottom w:val="single" w:sz="5" w:space="0" w:color="000000"/>
              <w:right w:val="single" w:sz="5" w:space="0" w:color="000000"/>
            </w:tcBorders>
          </w:tcPr>
          <w:p w14:paraId="212FAD83" w14:textId="404A0D21" w:rsidR="00F82ED5" w:rsidRPr="001F5BF5" w:rsidRDefault="00F82ED5"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25</w:t>
            </w:r>
          </w:p>
        </w:tc>
        <w:tc>
          <w:tcPr>
            <w:tcW w:w="9061" w:type="dxa"/>
            <w:tcBorders>
              <w:top w:val="single" w:sz="5" w:space="0" w:color="000000"/>
              <w:left w:val="single" w:sz="5" w:space="0" w:color="000000"/>
              <w:bottom w:val="single" w:sz="5" w:space="0" w:color="000000"/>
              <w:right w:val="single" w:sz="5" w:space="0" w:color="000000"/>
            </w:tcBorders>
          </w:tcPr>
          <w:p w14:paraId="3D202DC4" w14:textId="0BEB8631" w:rsidR="00F82ED5" w:rsidRPr="001F5BF5" w:rsidRDefault="00F82ED5"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Describe sources of financial or non-financial support for the review, and the role of the funders or sponsors in the review.</w:t>
            </w:r>
          </w:p>
        </w:tc>
        <w:tc>
          <w:tcPr>
            <w:tcW w:w="3842" w:type="dxa"/>
            <w:tcBorders>
              <w:top w:val="single" w:sz="5" w:space="0" w:color="000000"/>
              <w:left w:val="single" w:sz="5" w:space="0" w:color="000000"/>
              <w:bottom w:val="single" w:sz="5" w:space="0" w:color="000000"/>
              <w:right w:val="single" w:sz="5" w:space="0" w:color="000000"/>
            </w:tcBorders>
          </w:tcPr>
          <w:p w14:paraId="1688945E" w14:textId="338CC543" w:rsidR="00F82ED5" w:rsidRPr="00DF3E8D" w:rsidRDefault="00EB2534" w:rsidP="00DF3E8D">
            <w:pPr>
              <w:autoSpaceDE w:val="0"/>
              <w:autoSpaceDN w:val="0"/>
              <w:adjustRightInd w:val="0"/>
              <w:spacing w:line="276" w:lineRule="auto"/>
              <w:rPr>
                <w:b/>
                <w:sz w:val="22"/>
                <w:szCs w:val="22"/>
              </w:rPr>
            </w:pPr>
            <w:r>
              <w:rPr>
                <w:b/>
                <w:sz w:val="22"/>
                <w:szCs w:val="22"/>
              </w:rPr>
              <w:t>No f</w:t>
            </w:r>
            <w:r w:rsidR="00FF3656" w:rsidRPr="00DF3E8D">
              <w:rPr>
                <w:b/>
                <w:sz w:val="22"/>
                <w:szCs w:val="22"/>
              </w:rPr>
              <w:t>unding</w:t>
            </w:r>
          </w:p>
        </w:tc>
      </w:tr>
      <w:tr w:rsidR="001F5BF5" w:rsidRPr="001F5BF5" w14:paraId="30333012" w14:textId="77777777" w:rsidTr="00DF3E8D">
        <w:trPr>
          <w:trHeight w:val="48"/>
        </w:trPr>
        <w:tc>
          <w:tcPr>
            <w:tcW w:w="1641" w:type="dxa"/>
            <w:tcBorders>
              <w:top w:val="single" w:sz="5" w:space="0" w:color="000000"/>
              <w:left w:val="single" w:sz="5" w:space="0" w:color="000000"/>
              <w:bottom w:val="single" w:sz="5" w:space="0" w:color="000000"/>
              <w:right w:val="single" w:sz="5" w:space="0" w:color="000000"/>
            </w:tcBorders>
          </w:tcPr>
          <w:p w14:paraId="27DA1532" w14:textId="5EB50F96" w:rsidR="00F82ED5" w:rsidRPr="001F5BF5" w:rsidRDefault="00F82ED5"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Competing interests</w:t>
            </w:r>
          </w:p>
        </w:tc>
        <w:tc>
          <w:tcPr>
            <w:tcW w:w="656" w:type="dxa"/>
            <w:tcBorders>
              <w:top w:val="single" w:sz="5" w:space="0" w:color="000000"/>
              <w:left w:val="single" w:sz="5" w:space="0" w:color="000000"/>
              <w:bottom w:val="single" w:sz="5" w:space="0" w:color="000000"/>
              <w:right w:val="single" w:sz="5" w:space="0" w:color="000000"/>
            </w:tcBorders>
          </w:tcPr>
          <w:p w14:paraId="746BF2DB" w14:textId="237CA33A" w:rsidR="00F82ED5" w:rsidRPr="001F5BF5" w:rsidRDefault="00F82ED5"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26</w:t>
            </w:r>
          </w:p>
        </w:tc>
        <w:tc>
          <w:tcPr>
            <w:tcW w:w="9061" w:type="dxa"/>
            <w:tcBorders>
              <w:top w:val="single" w:sz="5" w:space="0" w:color="000000"/>
              <w:left w:val="single" w:sz="5" w:space="0" w:color="000000"/>
              <w:bottom w:val="single" w:sz="5" w:space="0" w:color="000000"/>
              <w:right w:val="single" w:sz="5" w:space="0" w:color="000000"/>
            </w:tcBorders>
          </w:tcPr>
          <w:p w14:paraId="6C50B7A3" w14:textId="268C9C0D" w:rsidR="00F82ED5" w:rsidRPr="001F5BF5" w:rsidRDefault="00F82ED5"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Declare any competing interests of review authors.</w:t>
            </w:r>
          </w:p>
        </w:tc>
        <w:tc>
          <w:tcPr>
            <w:tcW w:w="3842" w:type="dxa"/>
            <w:tcBorders>
              <w:top w:val="single" w:sz="5" w:space="0" w:color="000000"/>
              <w:left w:val="single" w:sz="5" w:space="0" w:color="000000"/>
              <w:bottom w:val="single" w:sz="5" w:space="0" w:color="000000"/>
              <w:right w:val="single" w:sz="5" w:space="0" w:color="000000"/>
            </w:tcBorders>
          </w:tcPr>
          <w:p w14:paraId="6FA1E09F" w14:textId="13479399" w:rsidR="00F82ED5" w:rsidRPr="00DF3E8D" w:rsidRDefault="00FF3656" w:rsidP="00DF3E8D">
            <w:pPr>
              <w:autoSpaceDE w:val="0"/>
              <w:autoSpaceDN w:val="0"/>
              <w:adjustRightInd w:val="0"/>
              <w:spacing w:line="276" w:lineRule="auto"/>
              <w:jc w:val="both"/>
              <w:rPr>
                <w:b/>
                <w:sz w:val="22"/>
                <w:szCs w:val="22"/>
              </w:rPr>
            </w:pPr>
            <w:r w:rsidRPr="00DF3E8D">
              <w:rPr>
                <w:b/>
                <w:sz w:val="22"/>
                <w:szCs w:val="22"/>
              </w:rPr>
              <w:t>Competing interests</w:t>
            </w:r>
          </w:p>
        </w:tc>
      </w:tr>
      <w:tr w:rsidR="001F5BF5" w:rsidRPr="001F5BF5" w14:paraId="7E1A8D23" w14:textId="77777777" w:rsidTr="00DF3E8D">
        <w:trPr>
          <w:trHeight w:val="219"/>
        </w:trPr>
        <w:tc>
          <w:tcPr>
            <w:tcW w:w="1641" w:type="dxa"/>
            <w:tcBorders>
              <w:top w:val="single" w:sz="5" w:space="0" w:color="000000"/>
              <w:left w:val="single" w:sz="5" w:space="0" w:color="000000"/>
              <w:bottom w:val="double" w:sz="5" w:space="0" w:color="000000"/>
              <w:right w:val="single" w:sz="5" w:space="0" w:color="000000"/>
            </w:tcBorders>
          </w:tcPr>
          <w:p w14:paraId="71A9B4E7" w14:textId="784F40E8" w:rsidR="00F82ED5" w:rsidRPr="001F5BF5" w:rsidRDefault="00F82ED5"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Availability of data, code and other materials</w:t>
            </w:r>
          </w:p>
        </w:tc>
        <w:tc>
          <w:tcPr>
            <w:tcW w:w="656" w:type="dxa"/>
            <w:tcBorders>
              <w:top w:val="single" w:sz="5" w:space="0" w:color="000000"/>
              <w:left w:val="single" w:sz="5" w:space="0" w:color="000000"/>
              <w:bottom w:val="double" w:sz="5" w:space="0" w:color="000000"/>
              <w:right w:val="single" w:sz="5" w:space="0" w:color="000000"/>
            </w:tcBorders>
          </w:tcPr>
          <w:p w14:paraId="168E063F" w14:textId="1CC9DD58" w:rsidR="00F82ED5" w:rsidRPr="001F5BF5" w:rsidRDefault="00F82ED5" w:rsidP="00DF3E8D">
            <w:pPr>
              <w:pStyle w:val="Default"/>
              <w:spacing w:before="40" w:after="40" w:line="276" w:lineRule="auto"/>
              <w:jc w:val="right"/>
              <w:rPr>
                <w:rFonts w:ascii="Times New Roman" w:hAnsi="Times New Roman" w:cs="Times New Roman"/>
                <w:color w:val="auto"/>
                <w:sz w:val="22"/>
                <w:szCs w:val="22"/>
              </w:rPr>
            </w:pPr>
            <w:r w:rsidRPr="001F5BF5">
              <w:rPr>
                <w:rFonts w:ascii="Times New Roman" w:hAnsi="Times New Roman" w:cs="Times New Roman"/>
                <w:color w:val="auto"/>
                <w:sz w:val="22"/>
                <w:szCs w:val="22"/>
              </w:rPr>
              <w:t>27</w:t>
            </w:r>
          </w:p>
        </w:tc>
        <w:tc>
          <w:tcPr>
            <w:tcW w:w="9061" w:type="dxa"/>
            <w:tcBorders>
              <w:top w:val="single" w:sz="5" w:space="0" w:color="000000"/>
              <w:left w:val="single" w:sz="5" w:space="0" w:color="000000"/>
              <w:bottom w:val="double" w:sz="5" w:space="0" w:color="000000"/>
              <w:right w:val="single" w:sz="5" w:space="0" w:color="000000"/>
            </w:tcBorders>
          </w:tcPr>
          <w:p w14:paraId="619249F8" w14:textId="18DC3489" w:rsidR="00F82ED5" w:rsidRPr="001F5BF5" w:rsidRDefault="00F82ED5" w:rsidP="00DF3E8D">
            <w:pPr>
              <w:pStyle w:val="Default"/>
              <w:spacing w:before="40" w:after="40" w:line="276" w:lineRule="auto"/>
              <w:rPr>
                <w:rFonts w:ascii="Times New Roman" w:hAnsi="Times New Roman" w:cs="Times New Roman"/>
                <w:color w:val="auto"/>
                <w:sz w:val="22"/>
                <w:szCs w:val="22"/>
              </w:rPr>
            </w:pPr>
            <w:r w:rsidRPr="001F5BF5">
              <w:rPr>
                <w:rFonts w:ascii="Times New Roman" w:hAnsi="Times New Roman" w:cs="Times New Roman"/>
                <w:color w:val="auto"/>
                <w:sz w:val="22"/>
                <w:szCs w:val="22"/>
              </w:rPr>
              <w:t>Report which of the following are publicly available and where they can be found: template data collection forms; data extracted from included studies; data used for all analyses; analytic code; any other materials used in the review.</w:t>
            </w:r>
          </w:p>
        </w:tc>
        <w:tc>
          <w:tcPr>
            <w:tcW w:w="3842" w:type="dxa"/>
            <w:tcBorders>
              <w:top w:val="single" w:sz="5" w:space="0" w:color="000000"/>
              <w:left w:val="single" w:sz="5" w:space="0" w:color="000000"/>
              <w:bottom w:val="double" w:sz="5" w:space="0" w:color="000000"/>
              <w:right w:val="single" w:sz="5" w:space="0" w:color="000000"/>
            </w:tcBorders>
          </w:tcPr>
          <w:p w14:paraId="45E2E6C6" w14:textId="6E928EEE" w:rsidR="00FF3656" w:rsidRPr="00DF3E8D" w:rsidRDefault="00900AC9" w:rsidP="00DF3E8D">
            <w:pPr>
              <w:autoSpaceDE w:val="0"/>
              <w:autoSpaceDN w:val="0"/>
              <w:adjustRightInd w:val="0"/>
              <w:spacing w:line="276" w:lineRule="auto"/>
              <w:rPr>
                <w:b/>
                <w:sz w:val="22"/>
                <w:szCs w:val="22"/>
              </w:rPr>
            </w:pPr>
            <w:bookmarkStart w:id="1" w:name="_Hlk214112132"/>
            <w:r w:rsidRPr="00DF3E8D">
              <w:rPr>
                <w:b/>
                <w:sz w:val="22"/>
                <w:szCs w:val="22"/>
              </w:rPr>
              <w:t>Data availability statement</w:t>
            </w:r>
          </w:p>
          <w:bookmarkEnd w:id="1"/>
          <w:p w14:paraId="442C99F1" w14:textId="6C34EFDD" w:rsidR="00F82ED5" w:rsidRPr="00DF3E8D" w:rsidRDefault="00F82ED5" w:rsidP="00DF3E8D">
            <w:pPr>
              <w:pStyle w:val="Default"/>
              <w:spacing w:before="40" w:after="40" w:line="276" w:lineRule="auto"/>
              <w:rPr>
                <w:rFonts w:ascii="Times New Roman" w:hAnsi="Times New Roman" w:cs="Times New Roman"/>
                <w:bCs/>
                <w:color w:val="auto"/>
                <w:sz w:val="22"/>
                <w:szCs w:val="22"/>
              </w:rPr>
            </w:pPr>
          </w:p>
        </w:tc>
      </w:tr>
    </w:tbl>
    <w:p w14:paraId="7AC394C9" w14:textId="5E57C8F8" w:rsidR="00FB3483" w:rsidRPr="00B730D1" w:rsidRDefault="00FB3483" w:rsidP="00B730D1">
      <w:pPr>
        <w:pStyle w:val="Default"/>
        <w:spacing w:line="183" w:lineRule="atLeast"/>
        <w:jc w:val="both"/>
        <w:rPr>
          <w:rFonts w:ascii="Arial" w:hAnsi="Arial" w:cs="Arial"/>
          <w:color w:val="auto"/>
          <w:sz w:val="16"/>
          <w:szCs w:val="16"/>
          <w:lang w:val="da-DK"/>
        </w:rPr>
      </w:pPr>
    </w:p>
    <w:sectPr w:rsidR="00FB3483" w:rsidRPr="00B730D1" w:rsidSect="00E324A8">
      <w:headerReference w:type="default" r:id="rId7"/>
      <w:foot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5CFE3" w14:textId="77777777" w:rsidR="00DF2D4B" w:rsidRDefault="00DF2D4B">
      <w:r>
        <w:separator/>
      </w:r>
    </w:p>
  </w:endnote>
  <w:endnote w:type="continuationSeparator" w:id="0">
    <w:p w14:paraId="0589ED64" w14:textId="77777777" w:rsidR="00DF2D4B" w:rsidRDefault="00DF2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F5074" w14:textId="77777777" w:rsidR="001F5BF5" w:rsidRDefault="001F5BF5">
    <w:pPr>
      <w:pStyle w:val="Footer"/>
      <w:jc w:val="center"/>
    </w:pPr>
    <w:r>
      <w:fldChar w:fldCharType="begin"/>
    </w:r>
    <w:r>
      <w:instrText xml:space="preserve"> PAGE   \* MERGEFORMAT </w:instrText>
    </w:r>
    <w:r>
      <w:fldChar w:fldCharType="separate"/>
    </w:r>
    <w:r w:rsidR="0049371B">
      <w:rPr>
        <w:noProof/>
      </w:rPr>
      <w:t>1</w:t>
    </w:r>
    <w:r>
      <w:rPr>
        <w:noProof/>
      </w:rPr>
      <w:fldChar w:fldCharType="end"/>
    </w:r>
  </w:p>
  <w:p w14:paraId="0FB86B6F" w14:textId="77777777" w:rsidR="007147CA" w:rsidRDefault="007147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8E795" w14:textId="77777777" w:rsidR="00DF2D4B" w:rsidRDefault="00DF2D4B">
      <w:r>
        <w:separator/>
      </w:r>
    </w:p>
  </w:footnote>
  <w:footnote w:type="continuationSeparator" w:id="0">
    <w:p w14:paraId="6A90CDA1" w14:textId="77777777" w:rsidR="00DF2D4B" w:rsidRDefault="00DF2D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421D1" w14:textId="77777777" w:rsidR="001F0B15" w:rsidRDefault="001F0B15" w:rsidP="001F0B15">
    <w:pPr>
      <w:pStyle w:val="TableTitle"/>
      <w:spacing w:line="240" w:lineRule="auto"/>
      <w:rPr>
        <w:b/>
      </w:rPr>
    </w:pPr>
  </w:p>
  <w:p w14:paraId="6701ACF3" w14:textId="7DD42DA8" w:rsidR="001F0B15" w:rsidRDefault="00700F3E" w:rsidP="00700F3E">
    <w:pPr>
      <w:pStyle w:val="Header"/>
      <w:tabs>
        <w:tab w:val="clear" w:pos="4320"/>
        <w:tab w:val="clear" w:pos="8640"/>
        <w:tab w:val="left" w:pos="6465"/>
      </w:tabs>
    </w:pPr>
    <w:r>
      <w:tab/>
    </w:r>
  </w:p>
  <w:p w14:paraId="1F788C47" w14:textId="77777777" w:rsidR="001F0B15" w:rsidRDefault="001F0B15" w:rsidP="001F0B15">
    <w:pPr>
      <w:pStyle w:val="Header"/>
    </w:pPr>
  </w:p>
  <w:p w14:paraId="6EAA3E81" w14:textId="77777777" w:rsidR="001F0B15" w:rsidRPr="007C03CA" w:rsidRDefault="001F0B15" w:rsidP="001F0B15">
    <w:pPr>
      <w:pStyle w:val="Header"/>
      <w:rPr>
        <w:b/>
      </w:rPr>
    </w:pPr>
  </w:p>
  <w:p w14:paraId="6190DAD0" w14:textId="70BFAB9D" w:rsidR="001F0B15" w:rsidRPr="00700F3E" w:rsidRDefault="00372ADE" w:rsidP="00A20F1C">
    <w:pPr>
      <w:spacing w:line="360" w:lineRule="auto"/>
      <w:jc w:val="both"/>
      <w:rPr>
        <w:b/>
        <w:sz w:val="28"/>
        <w:szCs w:val="28"/>
      </w:rPr>
    </w:pPr>
    <w:r w:rsidRPr="00A524EE">
      <w:rPr>
        <w:b/>
      </w:rPr>
      <w:t xml:space="preserve">Supplementary Table </w:t>
    </w:r>
    <w:r w:rsidR="007147CA" w:rsidRPr="00A524EE">
      <w:rPr>
        <w:b/>
      </w:rPr>
      <w:t>1: PRISMA</w:t>
    </w:r>
    <w:r w:rsidR="00961E2A" w:rsidRPr="00A524EE">
      <w:rPr>
        <w:b/>
      </w:rPr>
      <w:t xml:space="preserve"> 2020 statement (</w:t>
    </w:r>
    <w:r w:rsidR="001F0B15" w:rsidRPr="00A524EE">
      <w:rPr>
        <w:b/>
      </w:rPr>
      <w:t xml:space="preserve">Preferred Reporting Items for Systematic review </w:t>
    </w:r>
    <w:r w:rsidR="00961E2A" w:rsidRPr="00A524EE">
      <w:rPr>
        <w:b/>
      </w:rPr>
      <w:t>and Meta-Analysis) checklist</w:t>
    </w:r>
    <w:r w:rsidR="001F0B15" w:rsidRPr="00A524EE">
      <w:rPr>
        <w:b/>
      </w:rPr>
      <w:t xml:space="preserve"> for</w:t>
    </w:r>
    <w:r w:rsidR="001F0B15" w:rsidRPr="00700F3E">
      <w:rPr>
        <w:b/>
      </w:rPr>
      <w:t xml:space="preserve"> </w:t>
    </w:r>
    <w:r w:rsidR="007147CA" w:rsidRPr="00700F3E">
      <w:rPr>
        <w:b/>
      </w:rPr>
      <w:t>“</w:t>
    </w:r>
    <w:r w:rsidR="00700F3E" w:rsidRPr="00700F3E">
      <w:rPr>
        <w:b/>
        <w:sz w:val="28"/>
        <w:szCs w:val="28"/>
      </w:rPr>
      <w:t>Pharmacological and Non-Pharmacological Labor Pain Management Among Licensed Obstetric Care Providers in Ethiopia: Practice Patterns and Predictors from a Systematic Review and Meta-Analysis</w:t>
    </w:r>
    <w:r w:rsidR="001F0B15" w:rsidRPr="00700F3E">
      <w:rPr>
        <w:b/>
      </w:rPr>
      <w:t>, 202</w:t>
    </w:r>
    <w:r w:rsidR="007147CA" w:rsidRPr="00700F3E">
      <w:rPr>
        <w:b/>
      </w:rPr>
      <w:t>5.”</w:t>
    </w:r>
  </w:p>
  <w:p w14:paraId="142CDC58" w14:textId="77777777" w:rsidR="001F0B15" w:rsidRPr="001F0B15" w:rsidRDefault="001F0B15" w:rsidP="001F0B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07724"/>
    <w:rsid w:val="00060DE5"/>
    <w:rsid w:val="00077B44"/>
    <w:rsid w:val="00085565"/>
    <w:rsid w:val="000F3D59"/>
    <w:rsid w:val="00127AC6"/>
    <w:rsid w:val="00152CDB"/>
    <w:rsid w:val="0018323E"/>
    <w:rsid w:val="00190C83"/>
    <w:rsid w:val="001F0B15"/>
    <w:rsid w:val="001F5BF5"/>
    <w:rsid w:val="002269A1"/>
    <w:rsid w:val="002275F3"/>
    <w:rsid w:val="00246C93"/>
    <w:rsid w:val="002477AB"/>
    <w:rsid w:val="00256BAF"/>
    <w:rsid w:val="002577EA"/>
    <w:rsid w:val="0028437E"/>
    <w:rsid w:val="00293F42"/>
    <w:rsid w:val="002A2A06"/>
    <w:rsid w:val="002C0995"/>
    <w:rsid w:val="002D466A"/>
    <w:rsid w:val="003103C2"/>
    <w:rsid w:val="003516AD"/>
    <w:rsid w:val="00363B8D"/>
    <w:rsid w:val="00372ADE"/>
    <w:rsid w:val="003760FB"/>
    <w:rsid w:val="003B79FF"/>
    <w:rsid w:val="003C7049"/>
    <w:rsid w:val="003E4342"/>
    <w:rsid w:val="00400A0B"/>
    <w:rsid w:val="004033C1"/>
    <w:rsid w:val="00443C1D"/>
    <w:rsid w:val="00454633"/>
    <w:rsid w:val="00461576"/>
    <w:rsid w:val="00486858"/>
    <w:rsid w:val="0049371B"/>
    <w:rsid w:val="00494CE7"/>
    <w:rsid w:val="004A42BC"/>
    <w:rsid w:val="004C1685"/>
    <w:rsid w:val="004D29BA"/>
    <w:rsid w:val="0050581D"/>
    <w:rsid w:val="005078EE"/>
    <w:rsid w:val="00550BF1"/>
    <w:rsid w:val="00557E93"/>
    <w:rsid w:val="005717BF"/>
    <w:rsid w:val="00584CDE"/>
    <w:rsid w:val="0059028D"/>
    <w:rsid w:val="005979B8"/>
    <w:rsid w:val="005B0953"/>
    <w:rsid w:val="005E3418"/>
    <w:rsid w:val="005F1016"/>
    <w:rsid w:val="006265B0"/>
    <w:rsid w:val="00640172"/>
    <w:rsid w:val="00666A49"/>
    <w:rsid w:val="006A602F"/>
    <w:rsid w:val="006A690C"/>
    <w:rsid w:val="006D2669"/>
    <w:rsid w:val="006E25C6"/>
    <w:rsid w:val="006E5FE2"/>
    <w:rsid w:val="006F3BA6"/>
    <w:rsid w:val="00700CBB"/>
    <w:rsid w:val="00700F3E"/>
    <w:rsid w:val="007147CA"/>
    <w:rsid w:val="00726794"/>
    <w:rsid w:val="007276BE"/>
    <w:rsid w:val="00737C8E"/>
    <w:rsid w:val="0075522B"/>
    <w:rsid w:val="0077253C"/>
    <w:rsid w:val="007C03CA"/>
    <w:rsid w:val="008412D5"/>
    <w:rsid w:val="00866E81"/>
    <w:rsid w:val="008A3EAE"/>
    <w:rsid w:val="008E2C91"/>
    <w:rsid w:val="008E622D"/>
    <w:rsid w:val="00900AC9"/>
    <w:rsid w:val="00910D0D"/>
    <w:rsid w:val="00930A31"/>
    <w:rsid w:val="00947707"/>
    <w:rsid w:val="00961E2A"/>
    <w:rsid w:val="009651A3"/>
    <w:rsid w:val="009827E5"/>
    <w:rsid w:val="009D56FB"/>
    <w:rsid w:val="00A20F1C"/>
    <w:rsid w:val="00A215D2"/>
    <w:rsid w:val="00A524EE"/>
    <w:rsid w:val="00A61C26"/>
    <w:rsid w:val="00A831FA"/>
    <w:rsid w:val="00A86593"/>
    <w:rsid w:val="00AA66BA"/>
    <w:rsid w:val="00AB2852"/>
    <w:rsid w:val="00AB79CE"/>
    <w:rsid w:val="00AE4BBD"/>
    <w:rsid w:val="00B51910"/>
    <w:rsid w:val="00B730D1"/>
    <w:rsid w:val="00B91F28"/>
    <w:rsid w:val="00BF2FCF"/>
    <w:rsid w:val="00C22710"/>
    <w:rsid w:val="00C24803"/>
    <w:rsid w:val="00C32B8E"/>
    <w:rsid w:val="00C73E24"/>
    <w:rsid w:val="00CA39C3"/>
    <w:rsid w:val="00CE3CA2"/>
    <w:rsid w:val="00D0285D"/>
    <w:rsid w:val="00D33485"/>
    <w:rsid w:val="00D95D84"/>
    <w:rsid w:val="00DA73C3"/>
    <w:rsid w:val="00DC4F19"/>
    <w:rsid w:val="00DF2D4B"/>
    <w:rsid w:val="00DF3E8D"/>
    <w:rsid w:val="00E046D4"/>
    <w:rsid w:val="00E324A8"/>
    <w:rsid w:val="00E66E3A"/>
    <w:rsid w:val="00EA4097"/>
    <w:rsid w:val="00EB2534"/>
    <w:rsid w:val="00EB610E"/>
    <w:rsid w:val="00EB61A0"/>
    <w:rsid w:val="00F16A62"/>
    <w:rsid w:val="00F328EA"/>
    <w:rsid w:val="00F360F9"/>
    <w:rsid w:val="00F53509"/>
    <w:rsid w:val="00F56244"/>
    <w:rsid w:val="00F67C14"/>
    <w:rsid w:val="00F67C3B"/>
    <w:rsid w:val="00F82ED5"/>
    <w:rsid w:val="00FA0617"/>
    <w:rsid w:val="00FB3483"/>
    <w:rsid w:val="00FF36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link w:val="FooterChar"/>
    <w:uiPriority w:val="99"/>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1">
    <w:name w:val="Unresolved Mention1"/>
    <w:uiPriority w:val="99"/>
    <w:semiHidden/>
    <w:unhideWhenUsed/>
    <w:rsid w:val="004033C1"/>
    <w:rPr>
      <w:color w:val="605E5C"/>
      <w:shd w:val="clear" w:color="auto" w:fill="E1DFDD"/>
    </w:rPr>
  </w:style>
  <w:style w:type="paragraph" w:customStyle="1" w:styleId="TableTitle">
    <w:name w:val="TableTitle"/>
    <w:basedOn w:val="Normal"/>
    <w:rsid w:val="001F0B15"/>
    <w:pPr>
      <w:spacing w:line="300" w:lineRule="exact"/>
    </w:pPr>
    <w:rPr>
      <w:szCs w:val="20"/>
      <w:lang w:val="en-GB" w:eastAsia="en-US"/>
    </w:rPr>
  </w:style>
  <w:style w:type="paragraph" w:styleId="NormalWeb">
    <w:name w:val="Normal (Web)"/>
    <w:basedOn w:val="Normal"/>
    <w:uiPriority w:val="99"/>
    <w:unhideWhenUsed/>
    <w:rsid w:val="00127AC6"/>
    <w:pPr>
      <w:spacing w:before="100" w:beforeAutospacing="1" w:after="100" w:afterAutospacing="1"/>
    </w:pPr>
    <w:rPr>
      <w:lang w:val="en-US" w:eastAsia="en-US"/>
    </w:rPr>
  </w:style>
  <w:style w:type="character" w:customStyle="1" w:styleId="FooterChar">
    <w:name w:val="Footer Char"/>
    <w:link w:val="Footer"/>
    <w:uiPriority w:val="99"/>
    <w:rsid w:val="001F5BF5"/>
    <w:rPr>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6</Pages>
  <Words>1364</Words>
  <Characters>7777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9123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dell</cp:lastModifiedBy>
  <cp:revision>69</cp:revision>
  <cp:lastPrinted>2020-11-24T03:02:00Z</cp:lastPrinted>
  <dcterms:created xsi:type="dcterms:W3CDTF">2020-11-24T03:02:00Z</dcterms:created>
  <dcterms:modified xsi:type="dcterms:W3CDTF">2025-11-28T04:13:00Z</dcterms:modified>
</cp:coreProperties>
</file>