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8DDF0" w14:textId="77777777" w:rsidR="002A313B" w:rsidRDefault="002A313B">
      <w:pPr>
        <w:rPr>
          <w:rFonts w:cstheme="minorHAnsi"/>
        </w:rPr>
      </w:pPr>
      <w:r>
        <w:rPr>
          <w:rFonts w:cstheme="minorHAnsi"/>
          <w:b/>
          <w:bCs/>
        </w:rPr>
        <w:t xml:space="preserve">Title: </w:t>
      </w:r>
      <w:r>
        <w:rPr>
          <w:rFonts w:cstheme="minorHAnsi"/>
        </w:rPr>
        <w:t xml:space="preserve">Research interrupted: Applying the CONSERVE 2021 Statement to a randomized trial of rehabilitation during critical illness affected by the COVID-19 pandemic. </w:t>
      </w:r>
    </w:p>
    <w:p w14:paraId="55D0586F" w14:textId="77777777" w:rsidR="002A313B" w:rsidRDefault="002A313B">
      <w:pPr>
        <w:rPr>
          <w:rFonts w:cstheme="minorHAnsi"/>
        </w:rPr>
      </w:pPr>
    </w:p>
    <w:p w14:paraId="5563624F" w14:textId="77777777" w:rsidR="002A313B" w:rsidRPr="002A313B" w:rsidRDefault="002A313B">
      <w:pPr>
        <w:rPr>
          <w:rFonts w:cstheme="minorHAnsi"/>
          <w:b/>
          <w:bCs/>
        </w:rPr>
      </w:pPr>
      <w:r w:rsidRPr="002A313B">
        <w:rPr>
          <w:rFonts w:cstheme="minorHAnsi"/>
          <w:b/>
          <w:bCs/>
        </w:rPr>
        <w:t xml:space="preserve">Authors: </w:t>
      </w:r>
    </w:p>
    <w:p w14:paraId="573AAF56" w14:textId="39CEA839" w:rsidR="002A313B" w:rsidRPr="002A313B" w:rsidRDefault="002A313B" w:rsidP="002A313B">
      <w:pPr>
        <w:rPr>
          <w:rFonts w:cstheme="minorHAnsi"/>
        </w:rPr>
      </w:pPr>
      <w:r w:rsidRPr="002A313B">
        <w:rPr>
          <w:rFonts w:cstheme="minorHAnsi"/>
        </w:rPr>
        <w:t xml:space="preserve">Julie C Reid </w:t>
      </w:r>
      <w:proofErr w:type="spellStart"/>
      <w:r w:rsidRPr="002A313B">
        <w:rPr>
          <w:rFonts w:cstheme="minorHAnsi"/>
        </w:rPr>
        <w:t>MScPT</w:t>
      </w:r>
      <w:proofErr w:type="spellEnd"/>
      <w:r w:rsidRPr="002A313B">
        <w:rPr>
          <w:rFonts w:cstheme="minorHAnsi"/>
        </w:rPr>
        <w:t>, PhD</w:t>
      </w:r>
    </w:p>
    <w:p w14:paraId="01655C99" w14:textId="48187157" w:rsidR="002A313B" w:rsidRPr="002A313B" w:rsidRDefault="002A313B" w:rsidP="002A313B">
      <w:pPr>
        <w:rPr>
          <w:rFonts w:cstheme="minorHAnsi"/>
        </w:rPr>
      </w:pPr>
      <w:r w:rsidRPr="002A313B">
        <w:rPr>
          <w:rFonts w:cstheme="minorHAnsi"/>
        </w:rPr>
        <w:t>Alex Molloy BSc</w:t>
      </w:r>
    </w:p>
    <w:p w14:paraId="289E11B5" w14:textId="2DECC763" w:rsidR="002A313B" w:rsidRPr="002A313B" w:rsidRDefault="002A313B" w:rsidP="002A313B">
      <w:pPr>
        <w:rPr>
          <w:rFonts w:cstheme="minorHAnsi"/>
        </w:rPr>
      </w:pPr>
      <w:r w:rsidRPr="002A313B">
        <w:rPr>
          <w:rFonts w:cstheme="minorHAnsi"/>
        </w:rPr>
        <w:t xml:space="preserve">Geoff Strong </w:t>
      </w:r>
      <w:proofErr w:type="spellStart"/>
      <w:r w:rsidRPr="002A313B">
        <w:rPr>
          <w:rFonts w:cstheme="minorHAnsi"/>
        </w:rPr>
        <w:t>MScPT</w:t>
      </w:r>
      <w:proofErr w:type="spellEnd"/>
      <w:r w:rsidRPr="002A313B">
        <w:rPr>
          <w:rFonts w:cstheme="minorHAnsi"/>
        </w:rPr>
        <w:t xml:space="preserve">, </w:t>
      </w:r>
      <w:proofErr w:type="spellStart"/>
      <w:proofErr w:type="gramStart"/>
      <w:r w:rsidRPr="002A313B">
        <w:rPr>
          <w:rFonts w:cstheme="minorHAnsi"/>
        </w:rPr>
        <w:t>M.Binf</w:t>
      </w:r>
      <w:proofErr w:type="spellEnd"/>
      <w:proofErr w:type="gramEnd"/>
    </w:p>
    <w:p w14:paraId="531A021A" w14:textId="6FA9F87A" w:rsidR="002A313B" w:rsidRPr="002A313B" w:rsidRDefault="002A313B" w:rsidP="002A313B">
      <w:pPr>
        <w:rPr>
          <w:rFonts w:cstheme="minorHAnsi"/>
        </w:rPr>
      </w:pPr>
      <w:r w:rsidRPr="002A313B">
        <w:rPr>
          <w:rFonts w:cstheme="minorHAnsi"/>
        </w:rPr>
        <w:t xml:space="preserve">Laurel Kelly </w:t>
      </w:r>
      <w:proofErr w:type="spellStart"/>
      <w:r w:rsidRPr="002A313B">
        <w:rPr>
          <w:rFonts w:cstheme="minorHAnsi"/>
        </w:rPr>
        <w:t>MScPT</w:t>
      </w:r>
      <w:proofErr w:type="spellEnd"/>
    </w:p>
    <w:p w14:paraId="27CF9160" w14:textId="49FF3B35" w:rsidR="002A313B" w:rsidRPr="002A313B" w:rsidRDefault="002A313B" w:rsidP="002A313B">
      <w:pPr>
        <w:rPr>
          <w:rFonts w:cstheme="minorHAnsi"/>
        </w:rPr>
      </w:pPr>
      <w:r w:rsidRPr="002A313B">
        <w:rPr>
          <w:rFonts w:cstheme="minorHAnsi"/>
        </w:rPr>
        <w:t>Heather O’Grady BSc, PhD (c)</w:t>
      </w:r>
    </w:p>
    <w:p w14:paraId="6108DDA6" w14:textId="3F023C67" w:rsidR="002A313B" w:rsidRPr="002A313B" w:rsidRDefault="002A313B" w:rsidP="002A313B">
      <w:pPr>
        <w:rPr>
          <w:rFonts w:cstheme="minorHAnsi"/>
          <w:vertAlign w:val="superscript"/>
        </w:rPr>
      </w:pPr>
      <w:r w:rsidRPr="002A313B">
        <w:rPr>
          <w:rFonts w:cstheme="minorHAnsi"/>
        </w:rPr>
        <w:t>Deborah Cook MD, MSc</w:t>
      </w:r>
    </w:p>
    <w:p w14:paraId="2C2C17FA" w14:textId="7D3FB0C3" w:rsidR="002A313B" w:rsidRPr="002A313B" w:rsidRDefault="002A313B" w:rsidP="002A313B">
      <w:pPr>
        <w:rPr>
          <w:rFonts w:cstheme="minorHAnsi"/>
          <w:vertAlign w:val="superscript"/>
        </w:rPr>
      </w:pPr>
      <w:r w:rsidRPr="002A313B">
        <w:rPr>
          <w:rFonts w:cstheme="minorHAnsi"/>
        </w:rPr>
        <w:t>Patrick M Archambault MD, MSc</w:t>
      </w:r>
    </w:p>
    <w:p w14:paraId="32A09029" w14:textId="0F6D1B1C" w:rsidR="002A313B" w:rsidRPr="002A313B" w:rsidRDefault="002A313B" w:rsidP="002A313B">
      <w:pPr>
        <w:rPr>
          <w:rFonts w:cstheme="minorHAnsi"/>
        </w:rPr>
      </w:pPr>
      <w:r w:rsidRPr="002A313B">
        <w:rPr>
          <w:rFonts w:cstheme="minorHAnsi"/>
        </w:rPr>
        <w:t>Ian Ball MD, MSc</w:t>
      </w:r>
    </w:p>
    <w:p w14:paraId="54C75387" w14:textId="4C44C4FE" w:rsidR="002A313B" w:rsidRPr="002A313B" w:rsidRDefault="002A313B" w:rsidP="002A313B">
      <w:pPr>
        <w:rPr>
          <w:rFonts w:cstheme="minorHAnsi"/>
        </w:rPr>
      </w:pPr>
      <w:r w:rsidRPr="002A313B">
        <w:rPr>
          <w:rFonts w:cstheme="minorHAnsi"/>
        </w:rPr>
        <w:t xml:space="preserve">Sue </w:t>
      </w:r>
      <w:proofErr w:type="spellStart"/>
      <w:r w:rsidRPr="002A313B">
        <w:rPr>
          <w:rFonts w:cstheme="minorHAnsi"/>
        </w:rPr>
        <w:t>Berney</w:t>
      </w:r>
      <w:proofErr w:type="spellEnd"/>
      <w:r w:rsidRPr="002A313B">
        <w:rPr>
          <w:rFonts w:cstheme="minorHAnsi"/>
        </w:rPr>
        <w:t xml:space="preserve"> PT, PhD</w:t>
      </w:r>
    </w:p>
    <w:p w14:paraId="7DDC4BB0" w14:textId="403D7E77" w:rsidR="002A313B" w:rsidRPr="002A313B" w:rsidRDefault="002A313B" w:rsidP="002A313B">
      <w:pPr>
        <w:rPr>
          <w:rFonts w:cstheme="minorHAnsi"/>
          <w:vertAlign w:val="superscript"/>
        </w:rPr>
      </w:pPr>
      <w:r w:rsidRPr="002A313B">
        <w:rPr>
          <w:rFonts w:cstheme="minorHAnsi"/>
        </w:rPr>
        <w:t>Karen EA Burns MD, MSc</w:t>
      </w:r>
    </w:p>
    <w:p w14:paraId="0750A37D" w14:textId="0BEA2859" w:rsidR="002A313B" w:rsidRPr="002A313B" w:rsidRDefault="002A313B" w:rsidP="002A313B">
      <w:pPr>
        <w:rPr>
          <w:rFonts w:cstheme="minorHAnsi"/>
        </w:rPr>
      </w:pPr>
      <w:r w:rsidRPr="002A313B">
        <w:rPr>
          <w:rFonts w:cstheme="minorHAnsi"/>
        </w:rPr>
        <w:t xml:space="preserve">Frederick </w:t>
      </w:r>
      <w:proofErr w:type="spellStart"/>
      <w:r w:rsidRPr="002A313B">
        <w:rPr>
          <w:rFonts w:cstheme="minorHAnsi"/>
        </w:rPr>
        <w:t>D’Aragon</w:t>
      </w:r>
      <w:proofErr w:type="spellEnd"/>
      <w:r w:rsidRPr="002A313B">
        <w:rPr>
          <w:rFonts w:cstheme="minorHAnsi"/>
        </w:rPr>
        <w:t xml:space="preserve"> MD, MSc</w:t>
      </w:r>
    </w:p>
    <w:p w14:paraId="3B9CB253" w14:textId="28A0704C" w:rsidR="002A313B" w:rsidRPr="002A313B" w:rsidRDefault="002A313B" w:rsidP="002A313B">
      <w:pPr>
        <w:rPr>
          <w:rFonts w:cstheme="minorHAnsi"/>
          <w:vertAlign w:val="superscript"/>
        </w:rPr>
      </w:pPr>
      <w:r w:rsidRPr="002A313B">
        <w:rPr>
          <w:rFonts w:cstheme="minorHAnsi"/>
        </w:rPr>
        <w:t>Erick Duan MD, MSc</w:t>
      </w:r>
    </w:p>
    <w:p w14:paraId="0571F1AC" w14:textId="587F7334" w:rsidR="002A313B" w:rsidRPr="002A313B" w:rsidRDefault="002A313B" w:rsidP="002A313B">
      <w:pPr>
        <w:rPr>
          <w:rFonts w:cstheme="minorHAnsi"/>
          <w:vertAlign w:val="superscript"/>
        </w:rPr>
      </w:pPr>
      <w:r w:rsidRPr="002A313B">
        <w:rPr>
          <w:rFonts w:cstheme="minorHAnsi"/>
        </w:rPr>
        <w:t>Shane W English MD, MSc</w:t>
      </w:r>
    </w:p>
    <w:p w14:paraId="7F510CF3" w14:textId="7B624B42" w:rsidR="002A313B" w:rsidRPr="002A313B" w:rsidRDefault="002A313B" w:rsidP="002A313B">
      <w:pPr>
        <w:rPr>
          <w:rFonts w:cstheme="minorHAnsi"/>
          <w:lang w:val="fr-CA"/>
        </w:rPr>
      </w:pPr>
      <w:r w:rsidRPr="002A313B">
        <w:rPr>
          <w:rFonts w:cstheme="minorHAnsi"/>
          <w:lang w:val="fr-CA"/>
        </w:rPr>
        <w:t xml:space="preserve">François </w:t>
      </w:r>
      <w:proofErr w:type="spellStart"/>
      <w:r w:rsidRPr="002A313B">
        <w:rPr>
          <w:rFonts w:cstheme="minorHAnsi"/>
          <w:lang w:val="fr-CA"/>
        </w:rPr>
        <w:t>Lamontagne</w:t>
      </w:r>
      <w:proofErr w:type="spellEnd"/>
      <w:r w:rsidRPr="002A313B">
        <w:rPr>
          <w:rFonts w:cstheme="minorHAnsi"/>
          <w:lang w:val="fr-CA"/>
        </w:rPr>
        <w:t xml:space="preserve"> MD, </w:t>
      </w:r>
      <w:proofErr w:type="spellStart"/>
      <w:r w:rsidRPr="002A313B">
        <w:rPr>
          <w:rFonts w:cstheme="minorHAnsi"/>
          <w:lang w:val="fr-CA"/>
        </w:rPr>
        <w:t>MSc</w:t>
      </w:r>
      <w:proofErr w:type="spellEnd"/>
    </w:p>
    <w:p w14:paraId="636AD2B1" w14:textId="3DB19A14" w:rsidR="002A313B" w:rsidRPr="002A313B" w:rsidRDefault="002A313B" w:rsidP="002A313B">
      <w:pPr>
        <w:rPr>
          <w:rFonts w:cstheme="minorHAnsi"/>
          <w:lang w:val="fr-CA"/>
        </w:rPr>
      </w:pPr>
      <w:r w:rsidRPr="002A313B">
        <w:rPr>
          <w:rFonts w:cstheme="minorHAnsi"/>
          <w:lang w:val="fr-CA"/>
        </w:rPr>
        <w:t xml:space="preserve">Amy M </w:t>
      </w:r>
      <w:proofErr w:type="spellStart"/>
      <w:r w:rsidRPr="002A313B">
        <w:rPr>
          <w:rFonts w:cstheme="minorHAnsi"/>
          <w:lang w:val="fr-CA"/>
        </w:rPr>
        <w:t>Pastva</w:t>
      </w:r>
      <w:proofErr w:type="spellEnd"/>
      <w:r w:rsidRPr="002A313B">
        <w:rPr>
          <w:rFonts w:cstheme="minorHAnsi"/>
          <w:lang w:val="fr-CA"/>
        </w:rPr>
        <w:t xml:space="preserve"> PT, MA, PhD</w:t>
      </w:r>
    </w:p>
    <w:p w14:paraId="1421B96E" w14:textId="474D8EDE" w:rsidR="002A313B" w:rsidRPr="002A313B" w:rsidRDefault="002A313B" w:rsidP="002A313B">
      <w:pPr>
        <w:rPr>
          <w:rFonts w:cstheme="minorHAnsi"/>
        </w:rPr>
      </w:pPr>
      <w:r w:rsidRPr="002A313B">
        <w:rPr>
          <w:rFonts w:cstheme="minorHAnsi"/>
        </w:rPr>
        <w:t xml:space="preserve">Bram </w:t>
      </w:r>
      <w:proofErr w:type="spellStart"/>
      <w:r w:rsidRPr="002A313B">
        <w:rPr>
          <w:rFonts w:cstheme="minorHAnsi"/>
        </w:rPr>
        <w:t>Rochwerg</w:t>
      </w:r>
      <w:proofErr w:type="spellEnd"/>
      <w:r w:rsidRPr="002A313B">
        <w:rPr>
          <w:rFonts w:cstheme="minorHAnsi"/>
        </w:rPr>
        <w:t xml:space="preserve"> MD MSc</w:t>
      </w:r>
    </w:p>
    <w:p w14:paraId="6CD35E5D" w14:textId="1D67FBD0" w:rsidR="002A313B" w:rsidRPr="002A313B" w:rsidRDefault="002A313B" w:rsidP="002A313B">
      <w:pPr>
        <w:rPr>
          <w:rFonts w:cstheme="minorHAnsi"/>
        </w:rPr>
      </w:pPr>
      <w:r w:rsidRPr="002A313B">
        <w:rPr>
          <w:rFonts w:cstheme="minorHAnsi"/>
        </w:rPr>
        <w:t>Andrew JE Seely MD, Ph</w:t>
      </w:r>
      <w:r>
        <w:rPr>
          <w:rFonts w:cstheme="minorHAnsi"/>
        </w:rPr>
        <w:t>D</w:t>
      </w:r>
    </w:p>
    <w:p w14:paraId="03D818D7" w14:textId="21FF0E46" w:rsidR="002A313B" w:rsidRPr="002A313B" w:rsidRDefault="002A313B" w:rsidP="002A313B">
      <w:pPr>
        <w:rPr>
          <w:rFonts w:cstheme="minorHAnsi"/>
        </w:rPr>
      </w:pPr>
      <w:r w:rsidRPr="002A313B">
        <w:rPr>
          <w:rFonts w:cstheme="minorHAnsi"/>
        </w:rPr>
        <w:t xml:space="preserve">Karim </w:t>
      </w:r>
      <w:proofErr w:type="spellStart"/>
      <w:r w:rsidRPr="002A313B">
        <w:rPr>
          <w:rFonts w:cstheme="minorHAnsi"/>
        </w:rPr>
        <w:t>Serri</w:t>
      </w:r>
      <w:proofErr w:type="spellEnd"/>
      <w:r w:rsidRPr="002A313B">
        <w:rPr>
          <w:rFonts w:cstheme="minorHAnsi"/>
        </w:rPr>
        <w:t xml:space="preserve"> MD</w:t>
      </w:r>
    </w:p>
    <w:p w14:paraId="143D97BF" w14:textId="59D18E00" w:rsidR="002A313B" w:rsidRPr="002A313B" w:rsidRDefault="002A313B" w:rsidP="002A313B">
      <w:pPr>
        <w:rPr>
          <w:rFonts w:cstheme="minorHAnsi"/>
          <w:vertAlign w:val="superscript"/>
        </w:rPr>
      </w:pPr>
      <w:r w:rsidRPr="002A313B">
        <w:rPr>
          <w:rFonts w:cstheme="minorHAnsi"/>
        </w:rPr>
        <w:t>Jennifer LY Tsang MD, PhD</w:t>
      </w:r>
    </w:p>
    <w:p w14:paraId="19F3313D" w14:textId="3FB4DEA6" w:rsidR="002A313B" w:rsidRPr="002A313B" w:rsidRDefault="002A313B" w:rsidP="002A313B">
      <w:pPr>
        <w:rPr>
          <w:rFonts w:cstheme="minorHAnsi"/>
        </w:rPr>
      </w:pPr>
      <w:r w:rsidRPr="002A313B">
        <w:rPr>
          <w:rFonts w:cstheme="minorHAnsi"/>
        </w:rPr>
        <w:t xml:space="preserve">Avelino C </w:t>
      </w:r>
      <w:proofErr w:type="spellStart"/>
      <w:r w:rsidRPr="002A313B">
        <w:rPr>
          <w:rFonts w:cstheme="minorHAnsi"/>
        </w:rPr>
        <w:t>Verceles</w:t>
      </w:r>
      <w:proofErr w:type="spellEnd"/>
      <w:r w:rsidRPr="002A313B">
        <w:rPr>
          <w:rFonts w:cstheme="minorHAnsi"/>
        </w:rPr>
        <w:t xml:space="preserve"> MD, MS</w:t>
      </w:r>
    </w:p>
    <w:p w14:paraId="21B4A324" w14:textId="3D881CEE" w:rsidR="002A313B" w:rsidRPr="002A313B" w:rsidRDefault="002A313B" w:rsidP="002A313B">
      <w:pPr>
        <w:rPr>
          <w:rFonts w:cstheme="minorHAnsi"/>
        </w:rPr>
      </w:pPr>
      <w:r w:rsidRPr="002A313B">
        <w:rPr>
          <w:rFonts w:cstheme="minorHAnsi"/>
        </w:rPr>
        <w:t>Brenda Reeve MD</w:t>
      </w:r>
    </w:p>
    <w:p w14:paraId="29E3557A" w14:textId="1A10BB22" w:rsidR="002A313B" w:rsidRPr="002A313B" w:rsidRDefault="002A313B" w:rsidP="002A313B">
      <w:pPr>
        <w:rPr>
          <w:rFonts w:cstheme="minorHAnsi"/>
        </w:rPr>
      </w:pPr>
      <w:r w:rsidRPr="002A313B">
        <w:rPr>
          <w:rFonts w:cstheme="minorHAnsi"/>
        </w:rPr>
        <w:t>Alison Fox-Robichaud MD, MS</w:t>
      </w:r>
      <w:r>
        <w:rPr>
          <w:rFonts w:cstheme="minorHAnsi"/>
        </w:rPr>
        <w:t>c</w:t>
      </w:r>
    </w:p>
    <w:p w14:paraId="1152E20B" w14:textId="6F60D5DC" w:rsidR="002A313B" w:rsidRPr="002A313B" w:rsidRDefault="002A313B" w:rsidP="002A313B">
      <w:pPr>
        <w:rPr>
          <w:rFonts w:cstheme="minorHAnsi"/>
        </w:rPr>
      </w:pPr>
      <w:r w:rsidRPr="002A313B">
        <w:rPr>
          <w:rFonts w:cstheme="minorHAnsi"/>
        </w:rPr>
        <w:t xml:space="preserve">John </w:t>
      </w:r>
      <w:proofErr w:type="spellStart"/>
      <w:r w:rsidRPr="002A313B">
        <w:rPr>
          <w:rFonts w:cstheme="minorHAnsi"/>
        </w:rPr>
        <w:t>Muscedere</w:t>
      </w:r>
      <w:proofErr w:type="spellEnd"/>
      <w:r w:rsidRPr="002A313B">
        <w:rPr>
          <w:rFonts w:cstheme="minorHAnsi"/>
        </w:rPr>
        <w:t xml:space="preserve"> MD</w:t>
      </w:r>
    </w:p>
    <w:p w14:paraId="33B686BB" w14:textId="278CA194" w:rsidR="002A313B" w:rsidRPr="002A313B" w:rsidRDefault="002A313B" w:rsidP="002A313B">
      <w:pPr>
        <w:rPr>
          <w:rFonts w:cstheme="minorHAnsi"/>
        </w:rPr>
      </w:pPr>
      <w:r w:rsidRPr="002A313B">
        <w:rPr>
          <w:rFonts w:cstheme="minorHAnsi"/>
        </w:rPr>
        <w:t xml:space="preserve">Margaret </w:t>
      </w:r>
      <w:proofErr w:type="spellStart"/>
      <w:r w:rsidRPr="002A313B">
        <w:rPr>
          <w:rFonts w:cstheme="minorHAnsi"/>
        </w:rPr>
        <w:t>Herridge</w:t>
      </w:r>
      <w:proofErr w:type="spellEnd"/>
      <w:r w:rsidRPr="002A313B">
        <w:rPr>
          <w:rFonts w:cstheme="minorHAnsi"/>
        </w:rPr>
        <w:t xml:space="preserve"> MD, MSc, MPH</w:t>
      </w:r>
    </w:p>
    <w:p w14:paraId="7C5B7964" w14:textId="3F386284" w:rsidR="002A313B" w:rsidRPr="002A313B" w:rsidRDefault="002A313B" w:rsidP="002A313B">
      <w:pPr>
        <w:rPr>
          <w:rFonts w:cstheme="minorHAnsi"/>
        </w:rPr>
      </w:pPr>
      <w:proofErr w:type="spellStart"/>
      <w:r w:rsidRPr="002A313B">
        <w:rPr>
          <w:rFonts w:cstheme="minorHAnsi"/>
        </w:rPr>
        <w:t>Lehana</w:t>
      </w:r>
      <w:proofErr w:type="spellEnd"/>
      <w:r w:rsidRPr="002A313B">
        <w:rPr>
          <w:rFonts w:cstheme="minorHAnsi"/>
        </w:rPr>
        <w:t xml:space="preserve"> Thabane PhD</w:t>
      </w:r>
    </w:p>
    <w:p w14:paraId="5C4CD9C7" w14:textId="28EDE55B" w:rsidR="002A313B" w:rsidRPr="002A313B" w:rsidRDefault="002A313B" w:rsidP="002A313B">
      <w:pPr>
        <w:rPr>
          <w:rFonts w:cstheme="minorHAnsi"/>
          <w:lang w:val="fr-CA"/>
        </w:rPr>
      </w:pPr>
      <w:r w:rsidRPr="002A313B">
        <w:rPr>
          <w:rFonts w:cstheme="minorHAnsi"/>
          <w:lang w:val="fr-CA"/>
        </w:rPr>
        <w:t xml:space="preserve">Michelle E </w:t>
      </w:r>
      <w:proofErr w:type="spellStart"/>
      <w:r w:rsidRPr="002A313B">
        <w:rPr>
          <w:rFonts w:cstheme="minorHAnsi"/>
          <w:lang w:val="fr-CA"/>
        </w:rPr>
        <w:t>Kho</w:t>
      </w:r>
      <w:proofErr w:type="spellEnd"/>
      <w:r w:rsidRPr="002A313B">
        <w:rPr>
          <w:rFonts w:cstheme="minorHAnsi"/>
          <w:lang w:val="fr-CA"/>
        </w:rPr>
        <w:t xml:space="preserve"> PT, PhD</w:t>
      </w:r>
    </w:p>
    <w:p w14:paraId="0B4B893A" w14:textId="49849DF0" w:rsidR="002A313B" w:rsidRDefault="002A313B" w:rsidP="002A313B">
      <w:pPr>
        <w:rPr>
          <w:rFonts w:cstheme="minorHAnsi"/>
        </w:rPr>
      </w:pPr>
      <w:r w:rsidRPr="002A313B">
        <w:rPr>
          <w:rFonts w:cstheme="minorHAnsi"/>
        </w:rPr>
        <w:t xml:space="preserve">On behalf of the CYCLE Investigators  </w:t>
      </w:r>
    </w:p>
    <w:p w14:paraId="7FABDDC5" w14:textId="7F67C9BF" w:rsidR="002A313B" w:rsidRDefault="002A313B" w:rsidP="002A313B">
      <w:pPr>
        <w:rPr>
          <w:rFonts w:cstheme="minorHAnsi"/>
        </w:rPr>
      </w:pPr>
    </w:p>
    <w:p w14:paraId="4BB395E7" w14:textId="2C58B5D0" w:rsidR="002A313B" w:rsidRDefault="002A313B" w:rsidP="002A313B">
      <w:pPr>
        <w:rPr>
          <w:rFonts w:asciiTheme="majorHAnsi" w:hAnsiTheme="majorHAnsi"/>
          <w:b/>
        </w:rPr>
      </w:pPr>
      <w:r>
        <w:rPr>
          <w:rFonts w:asciiTheme="majorHAnsi" w:hAnsiTheme="majorHAnsi"/>
          <w:b/>
        </w:rPr>
        <w:t>Additional File 1</w:t>
      </w:r>
    </w:p>
    <w:p w14:paraId="6243AB33" w14:textId="1AF36155" w:rsidR="002A313B" w:rsidRDefault="002A313B" w:rsidP="002A313B">
      <w:pPr>
        <w:rPr>
          <w:rFonts w:asciiTheme="majorHAnsi" w:hAnsiTheme="majorHAnsi"/>
          <w:b/>
        </w:rPr>
      </w:pPr>
      <w:r>
        <w:rPr>
          <w:rFonts w:asciiTheme="majorHAnsi" w:hAnsiTheme="majorHAnsi"/>
          <w:b/>
        </w:rPr>
        <w:t xml:space="preserve">(Appendices 1-3). </w:t>
      </w:r>
    </w:p>
    <w:p w14:paraId="16D95A9A" w14:textId="61D221B1" w:rsidR="002A313B" w:rsidRDefault="002A313B">
      <w:pPr>
        <w:rPr>
          <w:rFonts w:asciiTheme="majorHAnsi" w:hAnsiTheme="majorHAnsi"/>
          <w:b/>
          <w:bCs/>
        </w:rPr>
      </w:pPr>
      <w:r>
        <w:rPr>
          <w:rFonts w:asciiTheme="majorHAnsi" w:hAnsiTheme="majorHAnsi"/>
          <w:b/>
          <w:bCs/>
        </w:rPr>
        <w:br w:type="page"/>
      </w:r>
    </w:p>
    <w:p w14:paraId="095F285C" w14:textId="21961CBE" w:rsidR="00EA6055" w:rsidRDefault="00EA6055" w:rsidP="00EA6055">
      <w:pPr>
        <w:spacing w:line="480" w:lineRule="auto"/>
        <w:rPr>
          <w:rFonts w:asciiTheme="majorHAnsi" w:hAnsiTheme="majorHAnsi"/>
        </w:rPr>
      </w:pPr>
      <w:r w:rsidRPr="00A114E6">
        <w:rPr>
          <w:rFonts w:asciiTheme="majorHAnsi" w:hAnsiTheme="majorHAnsi"/>
          <w:b/>
          <w:bCs/>
        </w:rPr>
        <w:lastRenderedPageBreak/>
        <w:t>Appendix 1.</w:t>
      </w:r>
      <w:r>
        <w:rPr>
          <w:rFonts w:asciiTheme="majorHAnsi" w:hAnsiTheme="majorHAnsi"/>
        </w:rPr>
        <w:t xml:space="preserve"> Site communication template</w:t>
      </w:r>
    </w:p>
    <w:p w14:paraId="229C1862"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 xml:space="preserve">Hi </w:t>
      </w:r>
      <w:r>
        <w:rPr>
          <w:rFonts w:ascii="Calibri" w:eastAsia="Times New Roman" w:hAnsi="Calibri" w:cs="Calibri"/>
          <w:color w:val="000000"/>
          <w:sz w:val="22"/>
          <w:szCs w:val="22"/>
        </w:rPr>
        <w:t>[RC name(s)]</w:t>
      </w:r>
      <w:r w:rsidRPr="00A114E6">
        <w:rPr>
          <w:rFonts w:ascii="Calibri" w:eastAsia="Times New Roman" w:hAnsi="Calibri" w:cs="Calibri"/>
          <w:color w:val="000000"/>
          <w:sz w:val="22"/>
          <w:szCs w:val="22"/>
        </w:rPr>
        <w:t>, </w:t>
      </w:r>
    </w:p>
    <w:p w14:paraId="59601B9A"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 </w:t>
      </w:r>
    </w:p>
    <w:p w14:paraId="570FBF08"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We hope you are staying well and safe in this unprecedented situation. </w:t>
      </w:r>
    </w:p>
    <w:p w14:paraId="122078D1"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 </w:t>
      </w:r>
    </w:p>
    <w:p w14:paraId="02C7946A"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I am reaching out on behalf of the CYCLE Methods Centre to ask a couple of questions. We appreciate these are challenging times and many non-clinical staff are being asked to work remotely. With that in mind, we are trying to determine the following (not all of these will be applicable, please see below for a site-specific summary): </w:t>
      </w:r>
    </w:p>
    <w:p w14:paraId="3D95599C"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 </w:t>
      </w:r>
    </w:p>
    <w:p w14:paraId="259B8ADF"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b/>
          <w:bCs/>
          <w:color w:val="000000"/>
          <w:sz w:val="22"/>
          <w:szCs w:val="22"/>
        </w:rPr>
        <w:t>a)</w:t>
      </w:r>
      <w:r w:rsidRPr="00A114E6">
        <w:rPr>
          <w:rFonts w:ascii="Calibri" w:eastAsia="Times New Roman" w:hAnsi="Calibri" w:cs="Calibri"/>
          <w:color w:val="000000"/>
          <w:sz w:val="22"/>
          <w:szCs w:val="22"/>
        </w:rPr>
        <w:t> the </w:t>
      </w:r>
      <w:r w:rsidRPr="00A114E6">
        <w:rPr>
          <w:rFonts w:ascii="Calibri" w:eastAsia="Times New Roman" w:hAnsi="Calibri" w:cs="Calibri"/>
          <w:b/>
          <w:bCs/>
          <w:color w:val="000000"/>
          <w:sz w:val="22"/>
          <w:szCs w:val="22"/>
        </w:rPr>
        <w:t>status of CYCLE patients still in hospital</w:t>
      </w:r>
      <w:r w:rsidRPr="00A114E6">
        <w:rPr>
          <w:rFonts w:ascii="Calibri" w:eastAsia="Times New Roman" w:hAnsi="Calibri" w:cs="Calibri"/>
          <w:color w:val="000000"/>
          <w:sz w:val="22"/>
          <w:szCs w:val="22"/>
        </w:rPr>
        <w:t> and plan for collecting any remaining PT and/or RC assessments (please don't hesitate to reach out if we can help you develop strategies for coordination and collection) - </w:t>
      </w:r>
    </w:p>
    <w:p w14:paraId="5B2B4548"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 </w:t>
      </w:r>
    </w:p>
    <w:p w14:paraId="260DC4CF"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i/>
          <w:iCs/>
          <w:color w:val="0000FF"/>
          <w:sz w:val="22"/>
          <w:szCs w:val="22"/>
        </w:rPr>
        <w:t>-from our records, there are no CYCLE patients still in hospital</w:t>
      </w:r>
    </w:p>
    <w:p w14:paraId="7943F105"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 </w:t>
      </w:r>
    </w:p>
    <w:p w14:paraId="3E823305"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b/>
          <w:bCs/>
          <w:color w:val="000000"/>
          <w:sz w:val="22"/>
          <w:szCs w:val="22"/>
        </w:rPr>
        <w:t>b)</w:t>
      </w:r>
      <w:r w:rsidRPr="00A114E6">
        <w:rPr>
          <w:rFonts w:ascii="Calibri" w:eastAsia="Times New Roman" w:hAnsi="Calibri" w:cs="Calibri"/>
          <w:color w:val="000000"/>
          <w:sz w:val="22"/>
          <w:szCs w:val="22"/>
        </w:rPr>
        <w:t> the </w:t>
      </w:r>
      <w:r w:rsidRPr="00A114E6">
        <w:rPr>
          <w:rFonts w:ascii="Calibri" w:eastAsia="Times New Roman" w:hAnsi="Calibri" w:cs="Calibri"/>
          <w:b/>
          <w:bCs/>
          <w:color w:val="000000"/>
          <w:sz w:val="22"/>
          <w:szCs w:val="22"/>
        </w:rPr>
        <w:t>status of, and/or plan for, collecting 90-day assessments</w:t>
      </w:r>
      <w:r w:rsidRPr="00A114E6">
        <w:rPr>
          <w:rFonts w:ascii="Calibri" w:eastAsia="Times New Roman" w:hAnsi="Calibri" w:cs="Calibri"/>
          <w:color w:val="000000"/>
          <w:sz w:val="22"/>
          <w:szCs w:val="22"/>
        </w:rPr>
        <w:t> for those patients that are due in the next few weeks -</w:t>
      </w:r>
    </w:p>
    <w:p w14:paraId="23EC175E"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 </w:t>
      </w:r>
    </w:p>
    <w:p w14:paraId="33492EBE"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i/>
          <w:iCs/>
          <w:color w:val="0000FF"/>
          <w:sz w:val="22"/>
          <w:szCs w:val="22"/>
        </w:rPr>
        <w:t>-from our records, there is 1 patient with a past-due 90-day assessment:</w:t>
      </w:r>
    </w:p>
    <w:p w14:paraId="1992EE57"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i/>
          <w:iCs/>
          <w:color w:val="0000FF"/>
          <w:sz w:val="22"/>
          <w:szCs w:val="22"/>
        </w:rPr>
        <w:t>p</w:t>
      </w:r>
      <w:r>
        <w:rPr>
          <w:rFonts w:ascii="Calibri" w:eastAsia="Times New Roman" w:hAnsi="Calibri" w:cs="Calibri"/>
          <w:i/>
          <w:iCs/>
          <w:color w:val="0000FF"/>
          <w:sz w:val="22"/>
          <w:szCs w:val="22"/>
        </w:rPr>
        <w:t>atient</w:t>
      </w:r>
      <w:r w:rsidRPr="00A114E6">
        <w:rPr>
          <w:rFonts w:ascii="Calibri" w:eastAsia="Times New Roman" w:hAnsi="Calibri" w:cs="Calibri"/>
          <w:i/>
          <w:iCs/>
          <w:color w:val="0000FF"/>
          <w:sz w:val="22"/>
          <w:szCs w:val="22"/>
        </w:rPr>
        <w:t xml:space="preserve"> 4, 90-day window Dec. 15 - Jan. 21 - may we please ask for an update on the status of this assessment? </w:t>
      </w:r>
    </w:p>
    <w:p w14:paraId="34CE45BD"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 </w:t>
      </w:r>
    </w:p>
    <w:p w14:paraId="68563E19"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b/>
          <w:bCs/>
          <w:color w:val="000000"/>
          <w:sz w:val="22"/>
          <w:szCs w:val="22"/>
        </w:rPr>
        <w:t>c)</w:t>
      </w:r>
      <w:r w:rsidRPr="00A114E6">
        <w:rPr>
          <w:rFonts w:ascii="Calibri" w:eastAsia="Times New Roman" w:hAnsi="Calibri" w:cs="Calibri"/>
          <w:color w:val="000000"/>
          <w:sz w:val="22"/>
          <w:szCs w:val="22"/>
        </w:rPr>
        <w:t> does your site have</w:t>
      </w:r>
      <w:r w:rsidRPr="00A114E6">
        <w:rPr>
          <w:rFonts w:ascii="Calibri" w:eastAsia="Times New Roman" w:hAnsi="Calibri" w:cs="Calibri"/>
          <w:b/>
          <w:bCs/>
          <w:color w:val="000000"/>
          <w:sz w:val="22"/>
          <w:szCs w:val="22"/>
        </w:rPr>
        <w:t> research staff that are continuing to work </w:t>
      </w:r>
      <w:r w:rsidRPr="00A114E6">
        <w:rPr>
          <w:rFonts w:ascii="Calibri" w:eastAsia="Times New Roman" w:hAnsi="Calibri" w:cs="Calibri"/>
          <w:color w:val="000000"/>
          <w:sz w:val="22"/>
          <w:szCs w:val="22"/>
        </w:rPr>
        <w:t xml:space="preserve">(either on site or remotely) that could work on data entry and cleaning for CYCLE patients (with access to medical records, CRFs, and </w:t>
      </w:r>
      <w:proofErr w:type="spellStart"/>
      <w:r w:rsidRPr="00A114E6">
        <w:rPr>
          <w:rFonts w:ascii="Calibri" w:eastAsia="Times New Roman" w:hAnsi="Calibri" w:cs="Calibri"/>
          <w:color w:val="000000"/>
          <w:sz w:val="22"/>
          <w:szCs w:val="22"/>
        </w:rPr>
        <w:t>iDataFax</w:t>
      </w:r>
      <w:proofErr w:type="spellEnd"/>
      <w:r w:rsidRPr="00A114E6">
        <w:rPr>
          <w:rFonts w:ascii="Calibri" w:eastAsia="Times New Roman" w:hAnsi="Calibri" w:cs="Calibri"/>
          <w:color w:val="000000"/>
          <w:sz w:val="22"/>
          <w:szCs w:val="22"/>
        </w:rPr>
        <w:t>)?</w:t>
      </w:r>
    </w:p>
    <w:p w14:paraId="4F992823"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 </w:t>
      </w:r>
    </w:p>
    <w:p w14:paraId="41A5A580"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 </w:t>
      </w:r>
    </w:p>
    <w:p w14:paraId="0ACAF0BA"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The following are the</w:t>
      </w:r>
      <w:r w:rsidRPr="00A114E6">
        <w:rPr>
          <w:rFonts w:ascii="Calibri" w:eastAsia="Times New Roman" w:hAnsi="Calibri" w:cs="Calibri"/>
          <w:b/>
          <w:bCs/>
          <w:color w:val="000000"/>
          <w:sz w:val="22"/>
          <w:szCs w:val="22"/>
        </w:rPr>
        <w:t> patients we are prioritizing for data entry and validation</w:t>
      </w:r>
      <w:r w:rsidRPr="00A114E6">
        <w:rPr>
          <w:rFonts w:ascii="Calibri" w:eastAsia="Times New Roman" w:hAnsi="Calibri" w:cs="Calibri"/>
          <w:color w:val="000000"/>
          <w:sz w:val="22"/>
          <w:szCs w:val="22"/>
        </w:rPr>
        <w:t>, as they will contribute to the 180-patient interim analysis: </w:t>
      </w:r>
      <w:r w:rsidRPr="00A114E6">
        <w:rPr>
          <w:rFonts w:ascii="Calibri" w:eastAsia="Times New Roman" w:hAnsi="Calibri" w:cs="Calibri"/>
          <w:i/>
          <w:iCs/>
          <w:color w:val="0000FF"/>
          <w:sz w:val="22"/>
          <w:szCs w:val="22"/>
        </w:rPr>
        <w:t>patients 1, 3, 4</w:t>
      </w:r>
    </w:p>
    <w:p w14:paraId="2681BF27"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 </w:t>
      </w:r>
    </w:p>
    <w:p w14:paraId="5A8EFBC1"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 xml:space="preserve">Given the fluid nature of this situation and the quickly changing landscape, could we please ask you to keep us </w:t>
      </w:r>
      <w:proofErr w:type="gramStart"/>
      <w:r w:rsidRPr="00A114E6">
        <w:rPr>
          <w:rFonts w:ascii="Calibri" w:eastAsia="Times New Roman" w:hAnsi="Calibri" w:cs="Calibri"/>
          <w:color w:val="000000"/>
          <w:sz w:val="22"/>
          <w:szCs w:val="22"/>
        </w:rPr>
        <w:t>up-to-date</w:t>
      </w:r>
      <w:proofErr w:type="gramEnd"/>
      <w:r w:rsidRPr="00A114E6">
        <w:rPr>
          <w:rFonts w:ascii="Calibri" w:eastAsia="Times New Roman" w:hAnsi="Calibri" w:cs="Calibri"/>
          <w:color w:val="000000"/>
          <w:sz w:val="22"/>
          <w:szCs w:val="22"/>
        </w:rPr>
        <w:t xml:space="preserve"> on any major changes that may impact any of the above? </w:t>
      </w:r>
    </w:p>
    <w:p w14:paraId="3A5D0AFB"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  </w:t>
      </w:r>
    </w:p>
    <w:p w14:paraId="1E7B204B" w14:textId="77777777" w:rsidR="00EA6055" w:rsidRPr="00A114E6" w:rsidRDefault="00EA6055" w:rsidP="00EA6055">
      <w:pPr>
        <w:rPr>
          <w:rFonts w:ascii="Calibri" w:eastAsia="Times New Roman" w:hAnsi="Calibri" w:cs="Calibri"/>
          <w:color w:val="000000"/>
          <w:sz w:val="22"/>
          <w:szCs w:val="22"/>
        </w:rPr>
      </w:pPr>
      <w:r w:rsidRPr="00A114E6">
        <w:rPr>
          <w:rFonts w:ascii="Calibri" w:eastAsia="Times New Roman" w:hAnsi="Calibri" w:cs="Calibri"/>
          <w:color w:val="000000"/>
          <w:sz w:val="22"/>
          <w:szCs w:val="22"/>
        </w:rPr>
        <w:t>Thanks very much for your continued support. Please feel free to reach out if there's anything we can assist with. Stay safe and warm regards,</w:t>
      </w:r>
    </w:p>
    <w:p w14:paraId="7492A04E" w14:textId="77777777" w:rsidR="00EA6055" w:rsidRDefault="00EA6055" w:rsidP="00EA6055">
      <w:pPr>
        <w:spacing w:line="480" w:lineRule="auto"/>
        <w:rPr>
          <w:rFonts w:asciiTheme="majorHAnsi" w:hAnsiTheme="majorHAnsi"/>
        </w:rPr>
      </w:pPr>
    </w:p>
    <w:p w14:paraId="56A7C793" w14:textId="77777777" w:rsidR="00236426" w:rsidRDefault="00236426" w:rsidP="00BF2777">
      <w:pPr>
        <w:rPr>
          <w:rFonts w:asciiTheme="majorHAnsi" w:eastAsia="Times New Roman" w:hAnsiTheme="majorHAnsi" w:cstheme="majorHAnsi"/>
          <w:b/>
          <w:bCs/>
        </w:rPr>
        <w:sectPr w:rsidR="00236426" w:rsidSect="000834AD">
          <w:pgSz w:w="12242" w:h="15842"/>
          <w:pgMar w:top="1440" w:right="1418" w:bottom="1440" w:left="1418" w:header="709" w:footer="709" w:gutter="0"/>
          <w:cols w:space="708"/>
          <w:docGrid w:linePitch="360"/>
        </w:sectPr>
      </w:pPr>
    </w:p>
    <w:p w14:paraId="41FDCC89" w14:textId="7C36A012" w:rsidR="00EA6055" w:rsidRPr="00236426" w:rsidRDefault="00EA6055" w:rsidP="00BF2777">
      <w:pPr>
        <w:rPr>
          <w:rFonts w:ascii="Times New Roman" w:eastAsia="Times New Roman" w:hAnsi="Times New Roman" w:cs="Times New Roman"/>
        </w:rPr>
      </w:pPr>
      <w:r w:rsidRPr="004F3FF9">
        <w:rPr>
          <w:rFonts w:asciiTheme="majorHAnsi" w:eastAsia="Times New Roman" w:hAnsiTheme="majorHAnsi" w:cstheme="majorHAnsi"/>
          <w:b/>
          <w:bCs/>
        </w:rPr>
        <w:lastRenderedPageBreak/>
        <w:t xml:space="preserve">Appendix 2. </w:t>
      </w:r>
      <w:r w:rsidRPr="004F3FF9">
        <w:rPr>
          <w:rFonts w:asciiTheme="majorHAnsi" w:hAnsiTheme="majorHAnsi" w:cstheme="majorHAnsi"/>
          <w:bCs/>
        </w:rPr>
        <w:t>Working from Home – conducting CYCLE follow-up phone calls remotely</w:t>
      </w:r>
      <w:r w:rsidRPr="004F3FF9">
        <w:rPr>
          <w:rFonts w:asciiTheme="majorHAnsi" w:hAnsiTheme="majorHAnsi" w:cstheme="majorHAnsi"/>
          <w:bCs/>
          <w:noProof/>
          <w:lang w:val="en-US"/>
        </w:rPr>
        <w:drawing>
          <wp:anchor distT="0" distB="0" distL="114300" distR="114300" simplePos="0" relativeHeight="251659264" behindDoc="0" locked="0" layoutInCell="1" allowOverlap="1" wp14:anchorId="1B00E57B" wp14:editId="0C706778">
            <wp:simplePos x="0" y="0"/>
            <wp:positionH relativeFrom="column">
              <wp:posOffset>7124065</wp:posOffset>
            </wp:positionH>
            <wp:positionV relativeFrom="paragraph">
              <wp:posOffset>-833755</wp:posOffset>
            </wp:positionV>
            <wp:extent cx="1276141" cy="985337"/>
            <wp:effectExtent l="0" t="0" r="0" b="0"/>
            <wp:wrapNone/>
            <wp:docPr id="1" name="Picture 1" descr="V:\1 - CYCLE pilot RCT\Full RCT planning\Logo\Logo_BlackCYCLE-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1 - CYCLE pilot RCT\Full RCT planning\Logo\Logo_BlackCYCLE-0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6141" cy="9853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9C8121" w14:textId="77777777" w:rsidR="00EA6055" w:rsidRPr="004F3FF9" w:rsidRDefault="00EA6055" w:rsidP="00EA6055">
      <w:pPr>
        <w:rPr>
          <w:rFonts w:asciiTheme="majorHAnsi" w:hAnsiTheme="majorHAnsi" w:cstheme="majorHAnsi"/>
        </w:rPr>
      </w:pPr>
    </w:p>
    <w:p w14:paraId="4F12B544" w14:textId="77777777" w:rsidR="00EA6055" w:rsidRPr="004F3FF9" w:rsidRDefault="00EA6055" w:rsidP="00EA6055">
      <w:pPr>
        <w:rPr>
          <w:rFonts w:asciiTheme="majorHAnsi" w:hAnsiTheme="majorHAnsi" w:cstheme="majorHAnsi"/>
          <w:u w:val="single"/>
        </w:rPr>
      </w:pPr>
      <w:r w:rsidRPr="004F3FF9">
        <w:rPr>
          <w:rFonts w:asciiTheme="majorHAnsi" w:hAnsiTheme="majorHAnsi" w:cstheme="majorHAnsi"/>
          <w:u w:val="single"/>
        </w:rPr>
        <w:t>1. Patient Contact Information</w:t>
      </w:r>
    </w:p>
    <w:p w14:paraId="1BC0C939" w14:textId="77777777" w:rsidR="00EA6055" w:rsidRPr="004F3FF9" w:rsidRDefault="00EA6055" w:rsidP="00EA6055">
      <w:pPr>
        <w:rPr>
          <w:rFonts w:asciiTheme="majorHAnsi" w:hAnsiTheme="majorHAnsi" w:cstheme="majorHAnsi"/>
          <w:u w:val="single"/>
        </w:rPr>
      </w:pPr>
    </w:p>
    <w:p w14:paraId="4DF4492D" w14:textId="77777777" w:rsidR="00EA6055" w:rsidRPr="004F3FF9" w:rsidRDefault="00EA6055" w:rsidP="00EA6055">
      <w:pPr>
        <w:pStyle w:val="ListParagraph"/>
        <w:numPr>
          <w:ilvl w:val="0"/>
          <w:numId w:val="4"/>
        </w:numPr>
        <w:rPr>
          <w:rFonts w:asciiTheme="majorHAnsi" w:hAnsiTheme="majorHAnsi" w:cstheme="majorHAnsi"/>
        </w:rPr>
      </w:pPr>
      <w:r w:rsidRPr="004F3FF9">
        <w:rPr>
          <w:rFonts w:asciiTheme="majorHAnsi" w:hAnsiTheme="majorHAnsi" w:cstheme="majorHAnsi"/>
        </w:rPr>
        <w:t>If it is possible to obtain the patient’s name and phone number by accessing his or her electronic medical record from home this method is recommended as it can be done securely</w:t>
      </w:r>
    </w:p>
    <w:p w14:paraId="2FA82967" w14:textId="3E1F0675" w:rsidR="00EA6055" w:rsidRPr="004F3FF9" w:rsidRDefault="00EA6055" w:rsidP="00EA6055">
      <w:pPr>
        <w:pStyle w:val="ListParagraph"/>
        <w:numPr>
          <w:ilvl w:val="0"/>
          <w:numId w:val="4"/>
        </w:numPr>
        <w:rPr>
          <w:rFonts w:asciiTheme="majorHAnsi" w:hAnsiTheme="majorHAnsi" w:cstheme="majorHAnsi"/>
        </w:rPr>
      </w:pPr>
      <w:r w:rsidRPr="004F3FF9">
        <w:rPr>
          <w:rFonts w:asciiTheme="majorHAnsi" w:hAnsiTheme="majorHAnsi" w:cstheme="majorHAnsi"/>
        </w:rPr>
        <w:t>If you must access written or electronic data to obtain this information, please ensure you are storing this identifying information in a secure manner (i.e.</w:t>
      </w:r>
      <w:r>
        <w:rPr>
          <w:rFonts w:asciiTheme="majorHAnsi" w:hAnsiTheme="majorHAnsi" w:cstheme="majorHAnsi"/>
        </w:rPr>
        <w:t>,</w:t>
      </w:r>
      <w:r w:rsidRPr="004F3FF9">
        <w:rPr>
          <w:rFonts w:asciiTheme="majorHAnsi" w:hAnsiTheme="majorHAnsi" w:cstheme="majorHAnsi"/>
        </w:rPr>
        <w:t xml:space="preserve"> password protected and encrypted files, private cabinet) </w:t>
      </w:r>
      <w:proofErr w:type="gramStart"/>
      <w:r w:rsidRPr="004F3FF9">
        <w:rPr>
          <w:rFonts w:asciiTheme="majorHAnsi" w:hAnsiTheme="majorHAnsi" w:cstheme="majorHAnsi"/>
        </w:rPr>
        <w:t>in order to</w:t>
      </w:r>
      <w:proofErr w:type="gramEnd"/>
      <w:r w:rsidRPr="004F3FF9">
        <w:rPr>
          <w:rFonts w:asciiTheme="majorHAnsi" w:hAnsiTheme="majorHAnsi" w:cstheme="majorHAnsi"/>
        </w:rPr>
        <w:t xml:space="preserve"> maintain patient confidentiality</w:t>
      </w:r>
    </w:p>
    <w:p w14:paraId="61491707" w14:textId="77777777" w:rsidR="00EA6055" w:rsidRPr="004F3FF9" w:rsidRDefault="00EA6055" w:rsidP="00EA6055">
      <w:pPr>
        <w:rPr>
          <w:rFonts w:asciiTheme="majorHAnsi" w:hAnsiTheme="majorHAnsi" w:cstheme="majorHAnsi"/>
          <w:u w:val="single"/>
        </w:rPr>
      </w:pPr>
      <w:r w:rsidRPr="004F3FF9">
        <w:rPr>
          <w:rFonts w:asciiTheme="majorHAnsi" w:hAnsiTheme="majorHAnsi" w:cstheme="majorHAnsi"/>
          <w:u w:val="single"/>
        </w:rPr>
        <w:br/>
        <w:t>2. Blocking Outgoing Caller Identification</w:t>
      </w:r>
    </w:p>
    <w:p w14:paraId="4C0553BD" w14:textId="77777777" w:rsidR="00EA6055" w:rsidRPr="004F3FF9" w:rsidRDefault="00EA6055" w:rsidP="00EA6055">
      <w:pPr>
        <w:rPr>
          <w:rFonts w:asciiTheme="majorHAnsi" w:hAnsiTheme="majorHAnsi" w:cstheme="majorHAnsi"/>
          <w:u w:val="single"/>
        </w:rPr>
      </w:pPr>
    </w:p>
    <w:p w14:paraId="036A5E98" w14:textId="77777777" w:rsidR="00EA6055" w:rsidRPr="004F3FF9" w:rsidRDefault="00EA6055" w:rsidP="00EA6055">
      <w:pPr>
        <w:pStyle w:val="ListParagraph"/>
        <w:numPr>
          <w:ilvl w:val="0"/>
          <w:numId w:val="5"/>
        </w:numPr>
        <w:rPr>
          <w:rFonts w:asciiTheme="majorHAnsi" w:hAnsiTheme="majorHAnsi" w:cstheme="majorHAnsi"/>
        </w:rPr>
      </w:pPr>
      <w:r w:rsidRPr="004F3FF9">
        <w:rPr>
          <w:rFonts w:asciiTheme="majorHAnsi" w:hAnsiTheme="majorHAnsi" w:cstheme="majorHAnsi"/>
        </w:rPr>
        <w:t>To maintain your privacy when conducting follow-up phone calls from your personal device, please hide your caller identification. There are many ways to do this, depending on the device:</w:t>
      </w:r>
    </w:p>
    <w:p w14:paraId="22BB9409" w14:textId="77777777" w:rsidR="00EA6055" w:rsidRPr="004F3FF9" w:rsidRDefault="00EA6055" w:rsidP="00EA6055">
      <w:pPr>
        <w:rPr>
          <w:rFonts w:asciiTheme="majorHAnsi" w:hAnsiTheme="majorHAnsi" w:cstheme="majorHAnsi"/>
        </w:rPr>
      </w:pPr>
    </w:p>
    <w:p w14:paraId="112AD432" w14:textId="77777777" w:rsidR="00EA6055" w:rsidRPr="004F3FF9" w:rsidRDefault="00EA6055" w:rsidP="00EA6055">
      <w:pPr>
        <w:rPr>
          <w:rFonts w:asciiTheme="majorHAnsi" w:hAnsiTheme="majorHAnsi" w:cstheme="majorHAnsi"/>
        </w:rPr>
      </w:pPr>
      <w:r w:rsidRPr="004F3FF9">
        <w:rPr>
          <w:rFonts w:asciiTheme="majorHAnsi" w:hAnsiTheme="majorHAnsi" w:cstheme="majorHAnsi"/>
        </w:rPr>
        <w:t xml:space="preserve">How to hide caller ID on your </w:t>
      </w:r>
      <w:r w:rsidRPr="004F3FF9">
        <w:rPr>
          <w:rFonts w:asciiTheme="majorHAnsi" w:hAnsiTheme="majorHAnsi" w:cstheme="majorHAnsi"/>
          <w:b/>
        </w:rPr>
        <w:t>iPhone</w:t>
      </w:r>
      <w:r w:rsidRPr="004F3FF9">
        <w:rPr>
          <w:rFonts w:asciiTheme="majorHAnsi" w:hAnsiTheme="majorHAnsi" w:cstheme="majorHAnsi"/>
        </w:rPr>
        <w:t>:</w:t>
      </w:r>
    </w:p>
    <w:p w14:paraId="331B3B1C" w14:textId="77777777" w:rsidR="00EA6055" w:rsidRPr="004F3FF9" w:rsidRDefault="00EA6055" w:rsidP="00EA6055">
      <w:pPr>
        <w:pStyle w:val="ListParagraph"/>
        <w:numPr>
          <w:ilvl w:val="0"/>
          <w:numId w:val="1"/>
        </w:numPr>
        <w:rPr>
          <w:rFonts w:asciiTheme="majorHAnsi" w:hAnsiTheme="majorHAnsi" w:cstheme="majorHAnsi"/>
          <w:b/>
        </w:rPr>
      </w:pPr>
      <w:r w:rsidRPr="004F3FF9">
        <w:rPr>
          <w:rFonts w:asciiTheme="majorHAnsi" w:hAnsiTheme="majorHAnsi" w:cstheme="majorHAnsi"/>
        </w:rPr>
        <w:t xml:space="preserve">From the home screen, tap </w:t>
      </w:r>
      <w:r w:rsidRPr="004F3FF9">
        <w:rPr>
          <w:rFonts w:asciiTheme="majorHAnsi" w:hAnsiTheme="majorHAnsi" w:cstheme="majorHAnsi"/>
          <w:b/>
        </w:rPr>
        <w:t>Settings</w:t>
      </w:r>
    </w:p>
    <w:p w14:paraId="36B77CCF" w14:textId="77777777" w:rsidR="00EA6055" w:rsidRPr="004F3FF9" w:rsidRDefault="00EA6055" w:rsidP="00EA6055">
      <w:pPr>
        <w:pStyle w:val="ListParagraph"/>
        <w:numPr>
          <w:ilvl w:val="0"/>
          <w:numId w:val="1"/>
        </w:numPr>
        <w:rPr>
          <w:rFonts w:asciiTheme="majorHAnsi" w:hAnsiTheme="majorHAnsi" w:cstheme="majorHAnsi"/>
        </w:rPr>
      </w:pPr>
      <w:r w:rsidRPr="004F3FF9">
        <w:rPr>
          <w:rFonts w:asciiTheme="majorHAnsi" w:hAnsiTheme="majorHAnsi" w:cstheme="majorHAnsi"/>
        </w:rPr>
        <w:t xml:space="preserve">Tap the </w:t>
      </w:r>
      <w:r w:rsidRPr="004F3FF9">
        <w:rPr>
          <w:rFonts w:asciiTheme="majorHAnsi" w:hAnsiTheme="majorHAnsi" w:cstheme="majorHAnsi"/>
          <w:b/>
        </w:rPr>
        <w:t>Phone</w:t>
      </w:r>
      <w:r w:rsidRPr="004F3FF9">
        <w:rPr>
          <w:rFonts w:asciiTheme="majorHAnsi" w:hAnsiTheme="majorHAnsi" w:cstheme="majorHAnsi"/>
        </w:rPr>
        <w:t xml:space="preserve"> icon</w:t>
      </w:r>
    </w:p>
    <w:p w14:paraId="383BF0A9" w14:textId="77777777" w:rsidR="00EA6055" w:rsidRPr="004F3FF9" w:rsidRDefault="00EA6055" w:rsidP="00EA6055">
      <w:pPr>
        <w:pStyle w:val="ListParagraph"/>
        <w:numPr>
          <w:ilvl w:val="0"/>
          <w:numId w:val="1"/>
        </w:numPr>
        <w:rPr>
          <w:rFonts w:asciiTheme="majorHAnsi" w:hAnsiTheme="majorHAnsi" w:cstheme="majorHAnsi"/>
          <w:b/>
        </w:rPr>
      </w:pPr>
      <w:r w:rsidRPr="004F3FF9">
        <w:rPr>
          <w:rFonts w:asciiTheme="majorHAnsi" w:hAnsiTheme="majorHAnsi" w:cstheme="majorHAnsi"/>
        </w:rPr>
        <w:t xml:space="preserve">Tap </w:t>
      </w:r>
      <w:r w:rsidRPr="004F3FF9">
        <w:rPr>
          <w:rFonts w:asciiTheme="majorHAnsi" w:hAnsiTheme="majorHAnsi" w:cstheme="majorHAnsi"/>
          <w:b/>
        </w:rPr>
        <w:t>Show My Caller ID</w:t>
      </w:r>
    </w:p>
    <w:p w14:paraId="6E8C469A" w14:textId="77777777" w:rsidR="00EA6055" w:rsidRPr="004F3FF9" w:rsidRDefault="00EA6055" w:rsidP="00EA6055">
      <w:pPr>
        <w:pStyle w:val="ListParagraph"/>
        <w:numPr>
          <w:ilvl w:val="0"/>
          <w:numId w:val="1"/>
        </w:numPr>
        <w:rPr>
          <w:rFonts w:asciiTheme="majorHAnsi" w:hAnsiTheme="majorHAnsi" w:cstheme="majorHAnsi"/>
          <w:b/>
        </w:rPr>
      </w:pPr>
      <w:r w:rsidRPr="004F3FF9">
        <w:rPr>
          <w:rFonts w:asciiTheme="majorHAnsi" w:hAnsiTheme="majorHAnsi" w:cstheme="majorHAnsi"/>
        </w:rPr>
        <w:t>Toggle the button to ‘off’ (bubble should be on the left)</w:t>
      </w:r>
    </w:p>
    <w:p w14:paraId="167D7F87" w14:textId="77777777" w:rsidR="00EA6055" w:rsidRPr="004F3FF9" w:rsidRDefault="00EA6055" w:rsidP="00EA6055">
      <w:pPr>
        <w:rPr>
          <w:rFonts w:asciiTheme="majorHAnsi" w:hAnsiTheme="majorHAnsi" w:cstheme="majorHAnsi"/>
          <w:b/>
        </w:rPr>
      </w:pPr>
    </w:p>
    <w:p w14:paraId="67922200" w14:textId="77777777" w:rsidR="00EA6055" w:rsidRPr="004F3FF9" w:rsidRDefault="00EA6055" w:rsidP="00EA6055">
      <w:pPr>
        <w:rPr>
          <w:rFonts w:asciiTheme="majorHAnsi" w:hAnsiTheme="majorHAnsi" w:cstheme="majorHAnsi"/>
        </w:rPr>
      </w:pPr>
      <w:r w:rsidRPr="004F3FF9">
        <w:rPr>
          <w:rFonts w:asciiTheme="majorHAnsi" w:hAnsiTheme="majorHAnsi" w:cstheme="majorHAnsi"/>
        </w:rPr>
        <w:t xml:space="preserve">How to hide caller ID on your </w:t>
      </w:r>
      <w:r w:rsidRPr="004F3FF9">
        <w:rPr>
          <w:rFonts w:asciiTheme="majorHAnsi" w:hAnsiTheme="majorHAnsi" w:cstheme="majorHAnsi"/>
          <w:b/>
        </w:rPr>
        <w:t>Samsung Galaxy</w:t>
      </w:r>
      <w:r w:rsidRPr="004F3FF9">
        <w:rPr>
          <w:rFonts w:asciiTheme="majorHAnsi" w:hAnsiTheme="majorHAnsi" w:cstheme="majorHAnsi"/>
        </w:rPr>
        <w:t>:</w:t>
      </w:r>
    </w:p>
    <w:p w14:paraId="6C2F5089" w14:textId="77777777" w:rsidR="00EA6055" w:rsidRPr="004F3FF9" w:rsidRDefault="00EA6055" w:rsidP="00EA6055">
      <w:pPr>
        <w:pStyle w:val="ListParagraph"/>
        <w:numPr>
          <w:ilvl w:val="0"/>
          <w:numId w:val="2"/>
        </w:numPr>
        <w:rPr>
          <w:rFonts w:asciiTheme="majorHAnsi" w:hAnsiTheme="majorHAnsi" w:cstheme="majorHAnsi"/>
        </w:rPr>
      </w:pPr>
      <w:r w:rsidRPr="004F3FF9">
        <w:rPr>
          <w:rFonts w:asciiTheme="majorHAnsi" w:hAnsiTheme="majorHAnsi" w:cstheme="majorHAnsi"/>
        </w:rPr>
        <w:t xml:space="preserve">From the home screen, tap the </w:t>
      </w:r>
      <w:r w:rsidRPr="004F3FF9">
        <w:rPr>
          <w:rFonts w:asciiTheme="majorHAnsi" w:hAnsiTheme="majorHAnsi" w:cstheme="majorHAnsi"/>
          <w:b/>
        </w:rPr>
        <w:t>Phone</w:t>
      </w:r>
      <w:r w:rsidRPr="004F3FF9">
        <w:rPr>
          <w:rFonts w:asciiTheme="majorHAnsi" w:hAnsiTheme="majorHAnsi" w:cstheme="majorHAnsi"/>
        </w:rPr>
        <w:t xml:space="preserve"> icon</w:t>
      </w:r>
    </w:p>
    <w:p w14:paraId="6E317F3E" w14:textId="77777777" w:rsidR="00EA6055" w:rsidRPr="004F3FF9" w:rsidRDefault="00EA6055" w:rsidP="00EA6055">
      <w:pPr>
        <w:pStyle w:val="ListParagraph"/>
        <w:numPr>
          <w:ilvl w:val="0"/>
          <w:numId w:val="2"/>
        </w:numPr>
        <w:rPr>
          <w:rFonts w:asciiTheme="majorHAnsi" w:hAnsiTheme="majorHAnsi" w:cstheme="majorHAnsi"/>
        </w:rPr>
      </w:pPr>
      <w:r w:rsidRPr="004F3FF9">
        <w:rPr>
          <w:rFonts w:asciiTheme="majorHAnsi" w:hAnsiTheme="majorHAnsi" w:cstheme="majorHAnsi"/>
        </w:rPr>
        <w:t xml:space="preserve">Tap the </w:t>
      </w:r>
      <w:r w:rsidRPr="004F3FF9">
        <w:rPr>
          <w:rFonts w:asciiTheme="majorHAnsi" w:hAnsiTheme="majorHAnsi" w:cstheme="majorHAnsi"/>
          <w:b/>
        </w:rPr>
        <w:t>Menu</w:t>
      </w:r>
      <w:r w:rsidRPr="004F3FF9">
        <w:rPr>
          <w:rFonts w:asciiTheme="majorHAnsi" w:hAnsiTheme="majorHAnsi" w:cstheme="majorHAnsi"/>
        </w:rPr>
        <w:t xml:space="preserve"> icon (</w:t>
      </w:r>
      <w:r w:rsidRPr="004F3FF9">
        <w:rPr>
          <w:rFonts w:ascii="Cambria Math" w:hAnsi="Cambria Math" w:cs="Cambria Math"/>
        </w:rPr>
        <w:t>⋮</w:t>
      </w:r>
      <w:r w:rsidRPr="004F3FF9">
        <w:rPr>
          <w:rFonts w:asciiTheme="majorHAnsi" w:hAnsiTheme="majorHAnsi" w:cstheme="majorHAnsi"/>
        </w:rPr>
        <w:t>)</w:t>
      </w:r>
    </w:p>
    <w:p w14:paraId="7BEB67E1" w14:textId="77777777" w:rsidR="00EA6055" w:rsidRPr="004F3FF9" w:rsidRDefault="00EA6055" w:rsidP="00EA6055">
      <w:pPr>
        <w:pStyle w:val="ListParagraph"/>
        <w:numPr>
          <w:ilvl w:val="0"/>
          <w:numId w:val="2"/>
        </w:numPr>
        <w:rPr>
          <w:rFonts w:asciiTheme="majorHAnsi" w:hAnsiTheme="majorHAnsi" w:cstheme="majorHAnsi"/>
        </w:rPr>
      </w:pPr>
      <w:r w:rsidRPr="004F3FF9">
        <w:rPr>
          <w:rFonts w:asciiTheme="majorHAnsi" w:hAnsiTheme="majorHAnsi" w:cstheme="majorHAnsi"/>
        </w:rPr>
        <w:t xml:space="preserve">Tap </w:t>
      </w:r>
      <w:r w:rsidRPr="004F3FF9">
        <w:rPr>
          <w:rFonts w:asciiTheme="majorHAnsi" w:hAnsiTheme="majorHAnsi" w:cstheme="majorHAnsi"/>
          <w:b/>
        </w:rPr>
        <w:t>Settings</w:t>
      </w:r>
    </w:p>
    <w:p w14:paraId="10FD1468" w14:textId="77777777" w:rsidR="00EA6055" w:rsidRPr="004F3FF9" w:rsidRDefault="00EA6055" w:rsidP="00EA6055">
      <w:pPr>
        <w:pStyle w:val="ListParagraph"/>
        <w:numPr>
          <w:ilvl w:val="0"/>
          <w:numId w:val="2"/>
        </w:numPr>
        <w:rPr>
          <w:rFonts w:asciiTheme="majorHAnsi" w:hAnsiTheme="majorHAnsi" w:cstheme="majorHAnsi"/>
        </w:rPr>
      </w:pPr>
      <w:r w:rsidRPr="004F3FF9">
        <w:rPr>
          <w:rFonts w:asciiTheme="majorHAnsi" w:hAnsiTheme="majorHAnsi" w:cstheme="majorHAnsi"/>
        </w:rPr>
        <w:t xml:space="preserve">Tap </w:t>
      </w:r>
      <w:r w:rsidRPr="004F3FF9">
        <w:rPr>
          <w:rFonts w:asciiTheme="majorHAnsi" w:hAnsiTheme="majorHAnsi" w:cstheme="majorHAnsi"/>
          <w:b/>
        </w:rPr>
        <w:t>Supplementary Services</w:t>
      </w:r>
    </w:p>
    <w:p w14:paraId="5804A263" w14:textId="77777777" w:rsidR="00EA6055" w:rsidRPr="004F3FF9" w:rsidRDefault="00EA6055" w:rsidP="00EA6055">
      <w:pPr>
        <w:pStyle w:val="ListParagraph"/>
        <w:numPr>
          <w:ilvl w:val="0"/>
          <w:numId w:val="2"/>
        </w:numPr>
        <w:rPr>
          <w:rFonts w:asciiTheme="majorHAnsi" w:hAnsiTheme="majorHAnsi" w:cstheme="majorHAnsi"/>
        </w:rPr>
      </w:pPr>
      <w:r w:rsidRPr="004F3FF9">
        <w:rPr>
          <w:rFonts w:asciiTheme="majorHAnsi" w:hAnsiTheme="majorHAnsi" w:cstheme="majorHAnsi"/>
        </w:rPr>
        <w:t xml:space="preserve">Tap </w:t>
      </w:r>
      <w:r w:rsidRPr="004F3FF9">
        <w:rPr>
          <w:rFonts w:asciiTheme="majorHAnsi" w:hAnsiTheme="majorHAnsi" w:cstheme="majorHAnsi"/>
          <w:b/>
        </w:rPr>
        <w:t>Show My Caller ID</w:t>
      </w:r>
    </w:p>
    <w:p w14:paraId="44D68A2E" w14:textId="77777777" w:rsidR="00EA6055" w:rsidRPr="004F3FF9" w:rsidRDefault="00EA6055" w:rsidP="00EA6055">
      <w:pPr>
        <w:pStyle w:val="ListParagraph"/>
        <w:numPr>
          <w:ilvl w:val="0"/>
          <w:numId w:val="2"/>
        </w:numPr>
        <w:rPr>
          <w:rFonts w:asciiTheme="majorHAnsi" w:hAnsiTheme="majorHAnsi" w:cstheme="majorHAnsi"/>
        </w:rPr>
      </w:pPr>
      <w:r w:rsidRPr="004F3FF9">
        <w:rPr>
          <w:rFonts w:asciiTheme="majorHAnsi" w:hAnsiTheme="majorHAnsi" w:cstheme="majorHAnsi"/>
        </w:rPr>
        <w:t>Tap your caller ID preference to hide your phone number</w:t>
      </w:r>
    </w:p>
    <w:p w14:paraId="757FD4DC" w14:textId="77777777" w:rsidR="00EA6055" w:rsidRPr="004F3FF9" w:rsidRDefault="00EA6055" w:rsidP="00EA6055">
      <w:pPr>
        <w:rPr>
          <w:rFonts w:asciiTheme="majorHAnsi" w:hAnsiTheme="majorHAnsi" w:cstheme="majorHAnsi"/>
        </w:rPr>
      </w:pPr>
    </w:p>
    <w:p w14:paraId="4415E712" w14:textId="77777777" w:rsidR="00EA6055" w:rsidRPr="004F3FF9" w:rsidRDefault="00EA6055" w:rsidP="00EA6055">
      <w:pPr>
        <w:rPr>
          <w:rFonts w:asciiTheme="majorHAnsi" w:hAnsiTheme="majorHAnsi" w:cstheme="majorHAnsi"/>
        </w:rPr>
      </w:pPr>
      <w:r w:rsidRPr="004F3FF9">
        <w:rPr>
          <w:rFonts w:asciiTheme="majorHAnsi" w:hAnsiTheme="majorHAnsi" w:cstheme="majorHAnsi"/>
        </w:rPr>
        <w:t xml:space="preserve">How to hide caller ID on your </w:t>
      </w:r>
      <w:r w:rsidRPr="004F3FF9">
        <w:rPr>
          <w:rFonts w:asciiTheme="majorHAnsi" w:hAnsiTheme="majorHAnsi" w:cstheme="majorHAnsi"/>
          <w:b/>
        </w:rPr>
        <w:t>Android</w:t>
      </w:r>
      <w:r w:rsidRPr="004F3FF9">
        <w:rPr>
          <w:rFonts w:asciiTheme="majorHAnsi" w:hAnsiTheme="majorHAnsi" w:cstheme="majorHAnsi"/>
        </w:rPr>
        <w:t xml:space="preserve"> phone:</w:t>
      </w:r>
    </w:p>
    <w:p w14:paraId="174E6DCA" w14:textId="77777777" w:rsidR="00EA6055" w:rsidRPr="004F3FF9" w:rsidRDefault="00EA6055" w:rsidP="00EA6055">
      <w:pPr>
        <w:pStyle w:val="ListParagraph"/>
        <w:numPr>
          <w:ilvl w:val="0"/>
          <w:numId w:val="3"/>
        </w:numPr>
        <w:rPr>
          <w:rFonts w:asciiTheme="majorHAnsi" w:hAnsiTheme="majorHAnsi" w:cstheme="majorHAnsi"/>
        </w:rPr>
      </w:pPr>
      <w:r w:rsidRPr="004F3FF9">
        <w:rPr>
          <w:rFonts w:asciiTheme="majorHAnsi" w:hAnsiTheme="majorHAnsi" w:cstheme="majorHAnsi"/>
        </w:rPr>
        <w:t xml:space="preserve">Open the </w:t>
      </w:r>
      <w:r w:rsidRPr="004F3FF9">
        <w:rPr>
          <w:rFonts w:asciiTheme="majorHAnsi" w:hAnsiTheme="majorHAnsi" w:cstheme="majorHAnsi"/>
          <w:b/>
        </w:rPr>
        <w:t>Phone</w:t>
      </w:r>
      <w:r w:rsidRPr="004F3FF9">
        <w:rPr>
          <w:rFonts w:asciiTheme="majorHAnsi" w:hAnsiTheme="majorHAnsi" w:cstheme="majorHAnsi"/>
        </w:rPr>
        <w:t xml:space="preserve"> app</w:t>
      </w:r>
    </w:p>
    <w:p w14:paraId="36D6A677" w14:textId="77777777" w:rsidR="00EA6055" w:rsidRPr="004F3FF9" w:rsidRDefault="00EA6055" w:rsidP="00EA6055">
      <w:pPr>
        <w:pStyle w:val="ListParagraph"/>
        <w:numPr>
          <w:ilvl w:val="0"/>
          <w:numId w:val="3"/>
        </w:numPr>
        <w:rPr>
          <w:rFonts w:asciiTheme="majorHAnsi" w:hAnsiTheme="majorHAnsi" w:cstheme="majorHAnsi"/>
        </w:rPr>
      </w:pPr>
      <w:r w:rsidRPr="004F3FF9">
        <w:rPr>
          <w:rFonts w:asciiTheme="majorHAnsi" w:hAnsiTheme="majorHAnsi" w:cstheme="majorHAnsi"/>
        </w:rPr>
        <w:t xml:space="preserve">Open the </w:t>
      </w:r>
      <w:r w:rsidRPr="004F3FF9">
        <w:rPr>
          <w:rFonts w:asciiTheme="majorHAnsi" w:hAnsiTheme="majorHAnsi" w:cstheme="majorHAnsi"/>
          <w:b/>
        </w:rPr>
        <w:t>Menu</w:t>
      </w:r>
    </w:p>
    <w:p w14:paraId="63BCF307" w14:textId="77777777" w:rsidR="00EA6055" w:rsidRPr="004F3FF9" w:rsidRDefault="00EA6055" w:rsidP="00EA6055">
      <w:pPr>
        <w:pStyle w:val="ListParagraph"/>
        <w:numPr>
          <w:ilvl w:val="0"/>
          <w:numId w:val="3"/>
        </w:numPr>
        <w:rPr>
          <w:rFonts w:asciiTheme="majorHAnsi" w:hAnsiTheme="majorHAnsi" w:cstheme="majorHAnsi"/>
        </w:rPr>
      </w:pPr>
      <w:r w:rsidRPr="004F3FF9">
        <w:rPr>
          <w:rFonts w:asciiTheme="majorHAnsi" w:hAnsiTheme="majorHAnsi" w:cstheme="majorHAnsi"/>
        </w:rPr>
        <w:t xml:space="preserve">Select </w:t>
      </w:r>
      <w:r w:rsidRPr="004F3FF9">
        <w:rPr>
          <w:rFonts w:asciiTheme="majorHAnsi" w:hAnsiTheme="majorHAnsi" w:cstheme="majorHAnsi"/>
          <w:b/>
        </w:rPr>
        <w:t>Settings</w:t>
      </w:r>
    </w:p>
    <w:p w14:paraId="62C43E8A" w14:textId="77777777" w:rsidR="00EA6055" w:rsidRPr="004F3FF9" w:rsidRDefault="00EA6055" w:rsidP="00EA6055">
      <w:pPr>
        <w:pStyle w:val="ListParagraph"/>
        <w:numPr>
          <w:ilvl w:val="0"/>
          <w:numId w:val="3"/>
        </w:numPr>
        <w:rPr>
          <w:rFonts w:asciiTheme="majorHAnsi" w:hAnsiTheme="majorHAnsi" w:cstheme="majorHAnsi"/>
        </w:rPr>
      </w:pPr>
      <w:r w:rsidRPr="004F3FF9">
        <w:rPr>
          <w:rFonts w:asciiTheme="majorHAnsi" w:hAnsiTheme="majorHAnsi" w:cstheme="majorHAnsi"/>
        </w:rPr>
        <w:t xml:space="preserve">Click on </w:t>
      </w:r>
      <w:r w:rsidRPr="004F3FF9">
        <w:rPr>
          <w:rFonts w:asciiTheme="majorHAnsi" w:hAnsiTheme="majorHAnsi" w:cstheme="majorHAnsi"/>
          <w:b/>
        </w:rPr>
        <w:t>Call Settings</w:t>
      </w:r>
    </w:p>
    <w:p w14:paraId="1DA01CA9" w14:textId="77777777" w:rsidR="00EA6055" w:rsidRPr="004F3FF9" w:rsidRDefault="00EA6055" w:rsidP="00EA6055">
      <w:pPr>
        <w:pStyle w:val="ListParagraph"/>
        <w:numPr>
          <w:ilvl w:val="0"/>
          <w:numId w:val="3"/>
        </w:numPr>
        <w:rPr>
          <w:rFonts w:asciiTheme="majorHAnsi" w:hAnsiTheme="majorHAnsi" w:cstheme="majorHAnsi"/>
        </w:rPr>
      </w:pPr>
      <w:r w:rsidRPr="004F3FF9">
        <w:rPr>
          <w:rFonts w:asciiTheme="majorHAnsi" w:hAnsiTheme="majorHAnsi" w:cstheme="majorHAnsi"/>
        </w:rPr>
        <w:t xml:space="preserve">Click on </w:t>
      </w:r>
      <w:r w:rsidRPr="004F3FF9">
        <w:rPr>
          <w:rFonts w:asciiTheme="majorHAnsi" w:hAnsiTheme="majorHAnsi" w:cstheme="majorHAnsi"/>
          <w:b/>
        </w:rPr>
        <w:t>Additional Settings</w:t>
      </w:r>
    </w:p>
    <w:p w14:paraId="227841C8" w14:textId="77777777" w:rsidR="00EA6055" w:rsidRPr="004F3FF9" w:rsidRDefault="00EA6055" w:rsidP="00EA6055">
      <w:pPr>
        <w:pStyle w:val="ListParagraph"/>
        <w:numPr>
          <w:ilvl w:val="0"/>
          <w:numId w:val="3"/>
        </w:numPr>
        <w:rPr>
          <w:rFonts w:asciiTheme="majorHAnsi" w:hAnsiTheme="majorHAnsi" w:cstheme="majorHAnsi"/>
        </w:rPr>
      </w:pPr>
      <w:r w:rsidRPr="004F3FF9">
        <w:rPr>
          <w:rFonts w:asciiTheme="majorHAnsi" w:hAnsiTheme="majorHAnsi" w:cstheme="majorHAnsi"/>
        </w:rPr>
        <w:t xml:space="preserve">Click on </w:t>
      </w:r>
      <w:r w:rsidRPr="004F3FF9">
        <w:rPr>
          <w:rFonts w:asciiTheme="majorHAnsi" w:hAnsiTheme="majorHAnsi" w:cstheme="majorHAnsi"/>
          <w:b/>
        </w:rPr>
        <w:t>Caller ID</w:t>
      </w:r>
    </w:p>
    <w:p w14:paraId="7A806CF2" w14:textId="77777777" w:rsidR="00EA6055" w:rsidRPr="004F3FF9" w:rsidRDefault="00EA6055" w:rsidP="00EA6055">
      <w:pPr>
        <w:pStyle w:val="ListParagraph"/>
        <w:numPr>
          <w:ilvl w:val="0"/>
          <w:numId w:val="3"/>
        </w:numPr>
        <w:rPr>
          <w:rFonts w:asciiTheme="majorHAnsi" w:hAnsiTheme="majorHAnsi" w:cstheme="majorHAnsi"/>
        </w:rPr>
      </w:pPr>
      <w:r w:rsidRPr="004F3FF9">
        <w:rPr>
          <w:rFonts w:asciiTheme="majorHAnsi" w:hAnsiTheme="majorHAnsi" w:cstheme="majorHAnsi"/>
        </w:rPr>
        <w:t xml:space="preserve">Choose </w:t>
      </w:r>
      <w:r w:rsidRPr="004F3FF9">
        <w:rPr>
          <w:rFonts w:asciiTheme="majorHAnsi" w:hAnsiTheme="majorHAnsi" w:cstheme="majorHAnsi"/>
          <w:b/>
        </w:rPr>
        <w:t>Hide number</w:t>
      </w:r>
      <w:r w:rsidRPr="004F3FF9">
        <w:rPr>
          <w:rFonts w:asciiTheme="majorHAnsi" w:hAnsiTheme="majorHAnsi" w:cstheme="majorHAnsi"/>
        </w:rPr>
        <w:t xml:space="preserve"> </w:t>
      </w:r>
    </w:p>
    <w:p w14:paraId="2BE07135" w14:textId="77777777" w:rsidR="00EA6055" w:rsidRPr="004F3FF9" w:rsidRDefault="00EA6055" w:rsidP="00EA6055">
      <w:pPr>
        <w:rPr>
          <w:rFonts w:asciiTheme="majorHAnsi" w:hAnsiTheme="majorHAnsi" w:cstheme="majorHAnsi"/>
        </w:rPr>
      </w:pPr>
    </w:p>
    <w:p w14:paraId="5C63CA4E" w14:textId="77777777" w:rsidR="00EA6055" w:rsidRPr="004F3FF9" w:rsidRDefault="00EA6055" w:rsidP="00EA6055">
      <w:pPr>
        <w:rPr>
          <w:rFonts w:asciiTheme="majorHAnsi" w:hAnsiTheme="majorHAnsi" w:cstheme="majorHAnsi"/>
        </w:rPr>
      </w:pPr>
      <w:r w:rsidRPr="004F3FF9">
        <w:rPr>
          <w:rFonts w:asciiTheme="majorHAnsi" w:hAnsiTheme="majorHAnsi" w:cstheme="majorHAnsi"/>
        </w:rPr>
        <w:t>Please note: If the above steps do not work, Google “</w:t>
      </w:r>
      <w:r w:rsidRPr="004F3FF9">
        <w:rPr>
          <w:rFonts w:asciiTheme="majorHAnsi" w:hAnsiTheme="majorHAnsi" w:cstheme="majorHAnsi"/>
          <w:i/>
        </w:rPr>
        <w:t>how to hide phone number</w:t>
      </w:r>
      <w:r w:rsidRPr="004F3FF9">
        <w:rPr>
          <w:rFonts w:asciiTheme="majorHAnsi" w:hAnsiTheme="majorHAnsi" w:cstheme="majorHAnsi"/>
        </w:rPr>
        <w:t xml:space="preserve">” followed by your phone make and model. </w:t>
      </w:r>
    </w:p>
    <w:p w14:paraId="7B54FA2F" w14:textId="77777777" w:rsidR="00EA6055" w:rsidRPr="004F3FF9" w:rsidRDefault="00EA6055" w:rsidP="00EA6055">
      <w:pPr>
        <w:rPr>
          <w:rFonts w:asciiTheme="majorHAnsi" w:hAnsiTheme="majorHAnsi" w:cstheme="majorHAnsi"/>
        </w:rPr>
      </w:pPr>
    </w:p>
    <w:p w14:paraId="060ED3D7" w14:textId="77777777" w:rsidR="00EA6055" w:rsidRPr="004F3FF9" w:rsidRDefault="00EA6055" w:rsidP="00EA6055">
      <w:pPr>
        <w:rPr>
          <w:rFonts w:asciiTheme="majorHAnsi" w:hAnsiTheme="majorHAnsi" w:cstheme="majorHAnsi"/>
          <w:b/>
        </w:rPr>
      </w:pPr>
      <w:r w:rsidRPr="004F3FF9">
        <w:rPr>
          <w:rFonts w:asciiTheme="majorHAnsi" w:hAnsiTheme="majorHAnsi" w:cstheme="majorHAnsi"/>
          <w:b/>
        </w:rPr>
        <w:t>Additional ways to hide caller ID:</w:t>
      </w:r>
    </w:p>
    <w:p w14:paraId="01E18ED7" w14:textId="77777777" w:rsidR="00EA6055" w:rsidRPr="004F3FF9" w:rsidRDefault="00EA6055" w:rsidP="00EA6055">
      <w:pPr>
        <w:rPr>
          <w:rFonts w:asciiTheme="majorHAnsi" w:hAnsiTheme="majorHAnsi" w:cstheme="majorHAnsi"/>
        </w:rPr>
      </w:pPr>
    </w:p>
    <w:p w14:paraId="45317644" w14:textId="77777777" w:rsidR="00EA6055" w:rsidRPr="004F3FF9" w:rsidRDefault="00EA6055" w:rsidP="00EA6055">
      <w:pPr>
        <w:rPr>
          <w:rFonts w:asciiTheme="majorHAnsi" w:hAnsiTheme="majorHAnsi" w:cstheme="majorHAnsi"/>
        </w:rPr>
      </w:pPr>
      <w:r w:rsidRPr="004F3FF9">
        <w:rPr>
          <w:rFonts w:asciiTheme="majorHAnsi" w:hAnsiTheme="majorHAnsi" w:cstheme="majorHAnsi"/>
        </w:rPr>
        <w:t xml:space="preserve">To hide your cell phone number for a single call, enter </w:t>
      </w:r>
      <w:r w:rsidRPr="004F3FF9">
        <w:rPr>
          <w:rFonts w:asciiTheme="majorHAnsi" w:hAnsiTheme="majorHAnsi" w:cstheme="majorHAnsi"/>
          <w:b/>
        </w:rPr>
        <w:t>#31#</w:t>
      </w:r>
      <w:r w:rsidRPr="004F3FF9">
        <w:rPr>
          <w:rFonts w:asciiTheme="majorHAnsi" w:hAnsiTheme="majorHAnsi" w:cstheme="majorHAnsi"/>
        </w:rPr>
        <w:t xml:space="preserve"> followed by the number. Your caller ID will show up as “Private Caller”.</w:t>
      </w:r>
    </w:p>
    <w:p w14:paraId="1592F656" w14:textId="77777777" w:rsidR="00EA6055" w:rsidRPr="004F3FF9" w:rsidRDefault="00EA6055" w:rsidP="00EA6055">
      <w:pPr>
        <w:rPr>
          <w:rFonts w:asciiTheme="majorHAnsi" w:hAnsiTheme="majorHAnsi" w:cstheme="majorHAnsi"/>
        </w:rPr>
      </w:pPr>
    </w:p>
    <w:p w14:paraId="4200ED60" w14:textId="77777777" w:rsidR="00EA6055" w:rsidRPr="004F3FF9" w:rsidRDefault="00EA6055" w:rsidP="00EA6055">
      <w:pPr>
        <w:rPr>
          <w:rFonts w:asciiTheme="majorHAnsi" w:hAnsiTheme="majorHAnsi" w:cstheme="majorHAnsi"/>
        </w:rPr>
      </w:pPr>
      <w:r w:rsidRPr="004F3FF9">
        <w:rPr>
          <w:rFonts w:asciiTheme="majorHAnsi" w:hAnsiTheme="majorHAnsi" w:cstheme="majorHAnsi"/>
        </w:rPr>
        <w:t xml:space="preserve">To hide your landline phone number for a single call, enter </w:t>
      </w:r>
      <w:r w:rsidRPr="004F3FF9">
        <w:rPr>
          <w:rFonts w:asciiTheme="majorHAnsi" w:hAnsiTheme="majorHAnsi" w:cstheme="majorHAnsi"/>
          <w:b/>
        </w:rPr>
        <w:t>*67</w:t>
      </w:r>
      <w:r w:rsidRPr="004F3FF9">
        <w:rPr>
          <w:rFonts w:asciiTheme="majorHAnsi" w:hAnsiTheme="majorHAnsi" w:cstheme="majorHAnsi"/>
        </w:rPr>
        <w:t xml:space="preserve"> followed by the number. </w:t>
      </w:r>
    </w:p>
    <w:p w14:paraId="389F5531" w14:textId="77777777" w:rsidR="00EA6055" w:rsidRPr="004F3FF9" w:rsidRDefault="00EA6055" w:rsidP="00EA6055">
      <w:pPr>
        <w:rPr>
          <w:rFonts w:asciiTheme="majorHAnsi" w:hAnsiTheme="majorHAnsi" w:cstheme="majorHAnsi"/>
        </w:rPr>
      </w:pPr>
    </w:p>
    <w:p w14:paraId="5394000F" w14:textId="77777777" w:rsidR="00EA6055" w:rsidRPr="004F3FF9" w:rsidRDefault="00EA6055" w:rsidP="00EA6055">
      <w:pPr>
        <w:rPr>
          <w:rFonts w:asciiTheme="majorHAnsi" w:hAnsiTheme="majorHAnsi" w:cstheme="majorHAnsi"/>
        </w:rPr>
      </w:pPr>
    </w:p>
    <w:p w14:paraId="6FD30F52" w14:textId="77777777" w:rsidR="00EA6055" w:rsidRPr="004F3FF9" w:rsidRDefault="00EA6055" w:rsidP="00EA6055">
      <w:pPr>
        <w:rPr>
          <w:rFonts w:asciiTheme="majorHAnsi" w:hAnsiTheme="majorHAnsi" w:cstheme="majorHAnsi"/>
          <w:u w:val="single"/>
        </w:rPr>
      </w:pPr>
      <w:r w:rsidRPr="004F3FF9">
        <w:rPr>
          <w:rFonts w:asciiTheme="majorHAnsi" w:hAnsiTheme="majorHAnsi" w:cstheme="majorHAnsi"/>
          <w:u w:val="single"/>
        </w:rPr>
        <w:t>3. Leaving a Message</w:t>
      </w:r>
    </w:p>
    <w:p w14:paraId="0EFFAEC2" w14:textId="77777777" w:rsidR="00EA6055" w:rsidRPr="004F3FF9" w:rsidRDefault="00EA6055" w:rsidP="00EA6055">
      <w:pPr>
        <w:rPr>
          <w:rFonts w:asciiTheme="majorHAnsi" w:hAnsiTheme="majorHAnsi" w:cstheme="majorHAnsi"/>
          <w:u w:val="single"/>
        </w:rPr>
      </w:pPr>
    </w:p>
    <w:p w14:paraId="01E00699" w14:textId="77777777" w:rsidR="00EA6055" w:rsidRPr="004F3FF9" w:rsidRDefault="00EA6055" w:rsidP="00EA6055">
      <w:pPr>
        <w:pStyle w:val="ListParagraph"/>
        <w:numPr>
          <w:ilvl w:val="0"/>
          <w:numId w:val="5"/>
        </w:numPr>
        <w:rPr>
          <w:rFonts w:asciiTheme="majorHAnsi" w:hAnsiTheme="majorHAnsi" w:cstheme="majorHAnsi"/>
        </w:rPr>
      </w:pPr>
      <w:r w:rsidRPr="004F3FF9">
        <w:rPr>
          <w:rFonts w:asciiTheme="majorHAnsi" w:hAnsiTheme="majorHAnsi" w:cstheme="majorHAnsi"/>
        </w:rPr>
        <w:t>If you need to leave a message, we recommend leaving the patient with your office phone number. Let them know that you will not be answering this phone but will be checking the messages periodically. Ask them to leave a message stating the best time/date to return their call. You can then access your office voice mail remotely to retrieve this information.</w:t>
      </w:r>
    </w:p>
    <w:p w14:paraId="0A69BEF4" w14:textId="77777777" w:rsidR="00EA6055" w:rsidRPr="004F3FF9" w:rsidRDefault="00EA6055" w:rsidP="00EA6055">
      <w:pPr>
        <w:rPr>
          <w:rFonts w:asciiTheme="majorHAnsi" w:hAnsiTheme="majorHAnsi" w:cstheme="majorHAnsi"/>
        </w:rPr>
      </w:pPr>
    </w:p>
    <w:p w14:paraId="15CF3FEE" w14:textId="77777777" w:rsidR="00EA6055" w:rsidRPr="004F3FF9" w:rsidRDefault="00EA6055" w:rsidP="00EA6055">
      <w:pPr>
        <w:rPr>
          <w:rFonts w:asciiTheme="majorHAnsi" w:hAnsiTheme="majorHAnsi" w:cstheme="majorHAnsi"/>
          <w:u w:val="single"/>
        </w:rPr>
      </w:pPr>
      <w:r w:rsidRPr="004F3FF9">
        <w:rPr>
          <w:rFonts w:asciiTheme="majorHAnsi" w:hAnsiTheme="majorHAnsi" w:cstheme="majorHAnsi"/>
          <w:u w:val="single"/>
        </w:rPr>
        <w:t>4. Call History</w:t>
      </w:r>
    </w:p>
    <w:p w14:paraId="4AD45B27" w14:textId="77777777" w:rsidR="00EA6055" w:rsidRPr="004F3FF9" w:rsidRDefault="00EA6055" w:rsidP="00EA6055">
      <w:pPr>
        <w:rPr>
          <w:rFonts w:asciiTheme="majorHAnsi" w:hAnsiTheme="majorHAnsi" w:cstheme="majorHAnsi"/>
          <w:u w:val="single"/>
        </w:rPr>
      </w:pPr>
    </w:p>
    <w:p w14:paraId="4FB9BF9F" w14:textId="77777777" w:rsidR="00EA6055" w:rsidRPr="004F3FF9" w:rsidRDefault="00EA6055" w:rsidP="00EA6055">
      <w:pPr>
        <w:pStyle w:val="ListParagraph"/>
        <w:numPr>
          <w:ilvl w:val="0"/>
          <w:numId w:val="5"/>
        </w:numPr>
        <w:rPr>
          <w:rFonts w:asciiTheme="majorHAnsi" w:hAnsiTheme="majorHAnsi" w:cstheme="majorHAnsi"/>
          <w:u w:val="single"/>
        </w:rPr>
      </w:pPr>
      <w:r w:rsidRPr="004F3FF9">
        <w:rPr>
          <w:rFonts w:asciiTheme="majorHAnsi" w:hAnsiTheme="majorHAnsi" w:cstheme="majorHAnsi"/>
        </w:rPr>
        <w:t xml:space="preserve">To maintain confidentiality of patient contact information, please delete the call history from your mobile device immediately after completing the call. </w:t>
      </w:r>
    </w:p>
    <w:p w14:paraId="23F90DD5" w14:textId="77777777" w:rsidR="00EA6055" w:rsidRPr="004F3FF9" w:rsidRDefault="00EA6055" w:rsidP="00EA6055">
      <w:pPr>
        <w:rPr>
          <w:rFonts w:asciiTheme="majorHAnsi" w:hAnsiTheme="majorHAnsi" w:cstheme="majorHAnsi"/>
          <w:u w:val="single"/>
        </w:rPr>
      </w:pPr>
    </w:p>
    <w:p w14:paraId="24945A67" w14:textId="77777777" w:rsidR="00EA6055" w:rsidRPr="004F3FF9" w:rsidRDefault="00EA6055" w:rsidP="00EA6055">
      <w:pPr>
        <w:rPr>
          <w:rFonts w:asciiTheme="majorHAnsi" w:hAnsiTheme="majorHAnsi" w:cstheme="majorHAnsi"/>
          <w:u w:val="single"/>
        </w:rPr>
      </w:pPr>
      <w:r w:rsidRPr="004F3FF9">
        <w:rPr>
          <w:rFonts w:asciiTheme="majorHAnsi" w:hAnsiTheme="majorHAnsi" w:cstheme="majorHAnsi"/>
          <w:u w:val="single"/>
        </w:rPr>
        <w:t>5. Data Storage</w:t>
      </w:r>
    </w:p>
    <w:p w14:paraId="6A5CF9D5" w14:textId="77777777" w:rsidR="00EA6055" w:rsidRPr="004F3FF9" w:rsidRDefault="00EA6055" w:rsidP="00EA6055">
      <w:pPr>
        <w:rPr>
          <w:rFonts w:asciiTheme="majorHAnsi" w:hAnsiTheme="majorHAnsi" w:cstheme="majorHAnsi"/>
          <w:u w:val="single"/>
        </w:rPr>
      </w:pPr>
    </w:p>
    <w:p w14:paraId="0BE9471C" w14:textId="77777777" w:rsidR="00EA6055" w:rsidRPr="004F3FF9" w:rsidRDefault="00EA6055" w:rsidP="00EA6055">
      <w:pPr>
        <w:pStyle w:val="ListParagraph"/>
        <w:numPr>
          <w:ilvl w:val="0"/>
          <w:numId w:val="5"/>
        </w:numPr>
        <w:rPr>
          <w:rFonts w:asciiTheme="majorHAnsi" w:hAnsiTheme="majorHAnsi" w:cstheme="majorHAnsi"/>
          <w:u w:val="single"/>
        </w:rPr>
      </w:pPr>
      <w:r w:rsidRPr="004F3FF9">
        <w:rPr>
          <w:rFonts w:asciiTheme="majorHAnsi" w:hAnsiTheme="majorHAnsi" w:cstheme="majorHAnsi"/>
        </w:rPr>
        <w:t xml:space="preserve">The 90-day follow-up assessment does not require the collection of any identifying information. Please ensure you are not recording any personal identifiers on this form. The forms should still be stored in a secure manner </w:t>
      </w:r>
      <w:proofErr w:type="gramStart"/>
      <w:r w:rsidRPr="004F3FF9">
        <w:rPr>
          <w:rFonts w:asciiTheme="majorHAnsi" w:hAnsiTheme="majorHAnsi" w:cstheme="majorHAnsi"/>
        </w:rPr>
        <w:t>in order to</w:t>
      </w:r>
      <w:proofErr w:type="gramEnd"/>
      <w:r w:rsidRPr="004F3FF9">
        <w:rPr>
          <w:rFonts w:asciiTheme="majorHAnsi" w:hAnsiTheme="majorHAnsi" w:cstheme="majorHAnsi"/>
        </w:rPr>
        <w:t xml:space="preserve"> maintain participant privacy and confidentiality.</w:t>
      </w:r>
    </w:p>
    <w:p w14:paraId="0F59B1C6" w14:textId="77777777" w:rsidR="00EA6055" w:rsidRPr="004F3FF9" w:rsidRDefault="00EA6055" w:rsidP="00EA6055">
      <w:pPr>
        <w:rPr>
          <w:rFonts w:asciiTheme="majorHAnsi" w:hAnsiTheme="majorHAnsi" w:cstheme="majorHAnsi"/>
        </w:rPr>
      </w:pPr>
    </w:p>
    <w:p w14:paraId="7F05C008" w14:textId="77777777" w:rsidR="00EA6055" w:rsidRPr="004F3FF9" w:rsidRDefault="00EA6055" w:rsidP="00EA6055">
      <w:pPr>
        <w:rPr>
          <w:rFonts w:asciiTheme="majorHAnsi" w:hAnsiTheme="majorHAnsi" w:cstheme="majorHAnsi"/>
        </w:rPr>
      </w:pPr>
    </w:p>
    <w:p w14:paraId="1AA50193" w14:textId="77777777" w:rsidR="00EA6055" w:rsidRPr="004F3FF9" w:rsidRDefault="00EA6055" w:rsidP="00EA6055">
      <w:pPr>
        <w:rPr>
          <w:rFonts w:asciiTheme="majorHAnsi" w:hAnsiTheme="majorHAnsi" w:cstheme="majorHAnsi"/>
        </w:rPr>
      </w:pPr>
      <w:r w:rsidRPr="004F3FF9">
        <w:rPr>
          <w:rFonts w:asciiTheme="majorHAnsi" w:hAnsiTheme="majorHAnsi" w:cstheme="majorHAnsi"/>
        </w:rPr>
        <w:t xml:space="preserve">Please follow your institution’s privacy department directives for maintaining patient privacy and confidentiality while working from home.  </w:t>
      </w:r>
    </w:p>
    <w:p w14:paraId="473A11E2" w14:textId="77777777" w:rsidR="00EA6055" w:rsidRPr="004F3FF9" w:rsidRDefault="00EA6055" w:rsidP="00EA6055">
      <w:pPr>
        <w:rPr>
          <w:rFonts w:asciiTheme="majorHAnsi" w:hAnsiTheme="majorHAnsi" w:cstheme="majorHAnsi"/>
        </w:rPr>
      </w:pPr>
    </w:p>
    <w:p w14:paraId="19CCEEC2" w14:textId="77777777" w:rsidR="00EA6055" w:rsidRPr="004F3FF9" w:rsidRDefault="00EA6055" w:rsidP="00EA6055">
      <w:pPr>
        <w:rPr>
          <w:rFonts w:asciiTheme="majorHAnsi" w:hAnsiTheme="majorHAnsi" w:cstheme="majorHAnsi"/>
          <w:b/>
        </w:rPr>
      </w:pPr>
      <w:r w:rsidRPr="004F3FF9">
        <w:rPr>
          <w:rFonts w:asciiTheme="majorHAnsi" w:hAnsiTheme="majorHAnsi" w:cstheme="majorHAnsi"/>
          <w:b/>
        </w:rPr>
        <w:t xml:space="preserve">Questions? </w:t>
      </w:r>
    </w:p>
    <w:p w14:paraId="65F05247" w14:textId="77777777" w:rsidR="00EA6055" w:rsidRPr="004F3FF9" w:rsidRDefault="00EA6055" w:rsidP="00EA6055">
      <w:pPr>
        <w:rPr>
          <w:rFonts w:asciiTheme="majorHAnsi" w:hAnsiTheme="majorHAnsi" w:cstheme="majorHAnsi"/>
        </w:rPr>
      </w:pPr>
      <w:r w:rsidRPr="004F3FF9">
        <w:rPr>
          <w:rFonts w:asciiTheme="majorHAnsi" w:hAnsiTheme="majorHAnsi" w:cstheme="majorHAnsi"/>
        </w:rPr>
        <w:t>Please contact the CYCLE Methods Centre if you have any questions regarding remotely conducting CYCLE follow-up phone calls.</w:t>
      </w:r>
    </w:p>
    <w:p w14:paraId="4F916AC6" w14:textId="77777777" w:rsidR="00EA6055" w:rsidRPr="004F3FF9" w:rsidRDefault="00EA6055" w:rsidP="00EA6055">
      <w:pPr>
        <w:rPr>
          <w:rFonts w:asciiTheme="majorHAnsi" w:hAnsiTheme="majorHAnsi" w:cstheme="majorHAns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3"/>
      </w:tblGrid>
      <w:tr w:rsidR="00EA6055" w:rsidRPr="004F3FF9" w14:paraId="7CADD8A1" w14:textId="77777777" w:rsidTr="00C07D3D">
        <w:tc>
          <w:tcPr>
            <w:tcW w:w="4924" w:type="dxa"/>
          </w:tcPr>
          <w:p w14:paraId="18BA06DF" w14:textId="77777777" w:rsidR="00EA6055" w:rsidRPr="004F3FF9" w:rsidRDefault="00EA6055" w:rsidP="00C07D3D">
            <w:pPr>
              <w:rPr>
                <w:rFonts w:asciiTheme="majorHAnsi" w:hAnsiTheme="majorHAnsi" w:cstheme="majorHAnsi"/>
                <w:b/>
              </w:rPr>
            </w:pPr>
            <w:r>
              <w:rPr>
                <w:rFonts w:asciiTheme="majorHAnsi" w:hAnsiTheme="majorHAnsi" w:cstheme="majorHAnsi"/>
                <w:b/>
              </w:rPr>
              <w:t>[Methods Centre RC]</w:t>
            </w:r>
          </w:p>
          <w:p w14:paraId="33A663CB" w14:textId="77777777" w:rsidR="00EA6055" w:rsidRPr="004F3FF9" w:rsidRDefault="00EA6055" w:rsidP="00C07D3D">
            <w:pPr>
              <w:rPr>
                <w:rFonts w:asciiTheme="majorHAnsi" w:hAnsiTheme="majorHAnsi" w:cstheme="majorHAnsi"/>
              </w:rPr>
            </w:pPr>
            <w:r w:rsidRPr="004F3FF9">
              <w:rPr>
                <w:rFonts w:asciiTheme="majorHAnsi" w:hAnsiTheme="majorHAnsi" w:cstheme="majorHAnsi"/>
              </w:rPr>
              <w:t xml:space="preserve">Email: </w:t>
            </w:r>
          </w:p>
          <w:p w14:paraId="114F20DD" w14:textId="77777777" w:rsidR="00EA6055" w:rsidRPr="004F3FF9" w:rsidRDefault="00EA6055" w:rsidP="00C07D3D">
            <w:pPr>
              <w:rPr>
                <w:rFonts w:asciiTheme="majorHAnsi" w:hAnsiTheme="majorHAnsi" w:cstheme="majorHAnsi"/>
              </w:rPr>
            </w:pPr>
            <w:r w:rsidRPr="004F3FF9">
              <w:rPr>
                <w:rFonts w:asciiTheme="majorHAnsi" w:hAnsiTheme="majorHAnsi" w:cstheme="majorHAnsi"/>
              </w:rPr>
              <w:t xml:space="preserve">Cell: </w:t>
            </w:r>
          </w:p>
        </w:tc>
        <w:tc>
          <w:tcPr>
            <w:tcW w:w="4924" w:type="dxa"/>
          </w:tcPr>
          <w:p w14:paraId="23AC8804" w14:textId="77777777" w:rsidR="00EA6055" w:rsidRPr="004F3FF9" w:rsidRDefault="00EA6055" w:rsidP="00C07D3D">
            <w:pPr>
              <w:rPr>
                <w:rFonts w:asciiTheme="majorHAnsi" w:hAnsiTheme="majorHAnsi" w:cstheme="majorHAnsi"/>
                <w:b/>
              </w:rPr>
            </w:pPr>
            <w:r>
              <w:rPr>
                <w:rFonts w:asciiTheme="majorHAnsi" w:hAnsiTheme="majorHAnsi" w:cstheme="majorHAnsi"/>
                <w:b/>
              </w:rPr>
              <w:t>[Methods Centre RC]</w:t>
            </w:r>
          </w:p>
          <w:p w14:paraId="2CEAD11A" w14:textId="77777777" w:rsidR="00EA6055" w:rsidRPr="004F3FF9" w:rsidRDefault="00EA6055" w:rsidP="00C07D3D">
            <w:pPr>
              <w:rPr>
                <w:rFonts w:asciiTheme="majorHAnsi" w:hAnsiTheme="majorHAnsi" w:cstheme="majorHAnsi"/>
              </w:rPr>
            </w:pPr>
            <w:r w:rsidRPr="004F3FF9">
              <w:rPr>
                <w:rFonts w:asciiTheme="majorHAnsi" w:hAnsiTheme="majorHAnsi" w:cstheme="majorHAnsi"/>
              </w:rPr>
              <w:t xml:space="preserve">Email: </w:t>
            </w:r>
          </w:p>
          <w:p w14:paraId="4764AF82" w14:textId="77777777" w:rsidR="00EA6055" w:rsidRPr="004F3FF9" w:rsidRDefault="00EA6055" w:rsidP="00C07D3D">
            <w:pPr>
              <w:rPr>
                <w:rFonts w:asciiTheme="majorHAnsi" w:hAnsiTheme="majorHAnsi" w:cstheme="majorHAnsi"/>
              </w:rPr>
            </w:pPr>
          </w:p>
        </w:tc>
      </w:tr>
    </w:tbl>
    <w:p w14:paraId="345C807D" w14:textId="77777777" w:rsidR="00EA6055" w:rsidRPr="004F3FF9" w:rsidRDefault="00EA6055" w:rsidP="00EA6055">
      <w:pPr>
        <w:rPr>
          <w:rFonts w:asciiTheme="majorHAnsi" w:hAnsiTheme="majorHAnsi" w:cstheme="majorHAnsi"/>
        </w:rPr>
      </w:pPr>
    </w:p>
    <w:p w14:paraId="675114DC" w14:textId="77777777" w:rsidR="00236426" w:rsidRDefault="00236426" w:rsidP="00236426">
      <w:pPr>
        <w:rPr>
          <w:rFonts w:asciiTheme="majorHAnsi" w:eastAsia="Times New Roman" w:hAnsiTheme="majorHAnsi" w:cstheme="majorHAnsi"/>
          <w:b/>
          <w:bCs/>
        </w:rPr>
        <w:sectPr w:rsidR="00236426" w:rsidSect="000834AD">
          <w:headerReference w:type="default" r:id="rId8"/>
          <w:pgSz w:w="12242" w:h="15842"/>
          <w:pgMar w:top="1440" w:right="1418" w:bottom="1440" w:left="1418" w:header="709" w:footer="709" w:gutter="0"/>
          <w:cols w:space="708"/>
          <w:docGrid w:linePitch="360"/>
        </w:sectPr>
      </w:pPr>
    </w:p>
    <w:p w14:paraId="0D7A822A" w14:textId="18E0134C" w:rsidR="00EA6055" w:rsidRPr="00236426" w:rsidRDefault="00EA6055" w:rsidP="00236426">
      <w:pPr>
        <w:rPr>
          <w:rFonts w:asciiTheme="majorHAnsi" w:eastAsia="Times New Roman" w:hAnsiTheme="majorHAnsi" w:cstheme="majorHAnsi"/>
          <w:b/>
          <w:bCs/>
        </w:rPr>
      </w:pPr>
      <w:r w:rsidRPr="00A114E6">
        <w:rPr>
          <w:rFonts w:asciiTheme="majorHAnsi" w:eastAsia="Times New Roman" w:hAnsiTheme="majorHAnsi" w:cstheme="majorHAnsi"/>
          <w:b/>
          <w:bCs/>
        </w:rPr>
        <w:lastRenderedPageBreak/>
        <w:t>Appendix 3.</w:t>
      </w:r>
      <w:r w:rsidRPr="00A114E6">
        <w:rPr>
          <w:rFonts w:asciiTheme="majorHAnsi" w:eastAsia="Times New Roman" w:hAnsiTheme="majorHAnsi" w:cstheme="majorHAnsi"/>
        </w:rPr>
        <w:t xml:space="preserve"> Site restart communication template and planning template</w:t>
      </w:r>
    </w:p>
    <w:p w14:paraId="340A08E9" w14:textId="00049FAD" w:rsidR="00236426" w:rsidRPr="00A114E6" w:rsidRDefault="00EA6055" w:rsidP="00EA6055">
      <w:pPr>
        <w:spacing w:before="100" w:beforeAutospacing="1" w:after="100" w:afterAutospacing="1"/>
        <w:rPr>
          <w:rFonts w:asciiTheme="majorHAnsi" w:eastAsia="Times New Roman" w:hAnsiTheme="majorHAnsi" w:cstheme="majorHAnsi"/>
        </w:rPr>
      </w:pPr>
      <w:r w:rsidRPr="00A114E6">
        <w:rPr>
          <w:rFonts w:asciiTheme="majorHAnsi" w:eastAsia="Times New Roman" w:hAnsiTheme="majorHAnsi" w:cstheme="majorHAnsi"/>
        </w:rPr>
        <w:t>Hi [RC name(s)],</w:t>
      </w:r>
    </w:p>
    <w:p w14:paraId="4B0C7204" w14:textId="77777777" w:rsidR="00EA6055" w:rsidRPr="00A114E6" w:rsidRDefault="00EA6055" w:rsidP="00EA6055">
      <w:pPr>
        <w:rPr>
          <w:rFonts w:asciiTheme="majorHAnsi" w:eastAsia="Times New Roman" w:hAnsiTheme="majorHAnsi" w:cstheme="majorHAnsi"/>
        </w:rPr>
      </w:pPr>
      <w:r w:rsidRPr="00A114E6">
        <w:rPr>
          <w:rFonts w:asciiTheme="majorHAnsi" w:eastAsia="Times New Roman" w:hAnsiTheme="majorHAnsi" w:cstheme="majorHAnsi"/>
        </w:rPr>
        <w:t xml:space="preserve">Thank you for all your help with CYCLE, especially with data entry and responding to queries as we prepare for the interim analysis. Two weeks ago, we received news from both McMaster University and the Research Institute of St. Joseph’s (SJH), that clinical research can resume.  To date, 6 sites including </w:t>
      </w:r>
      <w:r>
        <w:rPr>
          <w:rFonts w:asciiTheme="majorHAnsi" w:eastAsia="Times New Roman" w:hAnsiTheme="majorHAnsi" w:cstheme="majorHAnsi"/>
        </w:rPr>
        <w:t>[site]</w:t>
      </w:r>
      <w:r w:rsidRPr="00A114E6">
        <w:rPr>
          <w:rFonts w:asciiTheme="majorHAnsi" w:eastAsia="Times New Roman" w:hAnsiTheme="majorHAnsi" w:cstheme="majorHAnsi"/>
        </w:rPr>
        <w:t>,</w:t>
      </w:r>
      <w:r>
        <w:rPr>
          <w:rFonts w:asciiTheme="majorHAnsi" w:eastAsia="Times New Roman" w:hAnsiTheme="majorHAnsi" w:cstheme="majorHAnsi"/>
        </w:rPr>
        <w:t xml:space="preserve"> [site], [site], [site], [site], [site]</w:t>
      </w:r>
      <w:r w:rsidRPr="00A114E6">
        <w:rPr>
          <w:rFonts w:asciiTheme="majorHAnsi" w:eastAsia="Times New Roman" w:hAnsiTheme="majorHAnsi" w:cstheme="majorHAnsi"/>
        </w:rPr>
        <w:t xml:space="preserve"> have re-started CYCLE.</w:t>
      </w:r>
    </w:p>
    <w:p w14:paraId="377EE217" w14:textId="77777777" w:rsidR="00EA6055" w:rsidRPr="00A114E6" w:rsidRDefault="00EA6055" w:rsidP="00EA6055">
      <w:pPr>
        <w:spacing w:before="100" w:beforeAutospacing="1" w:after="100" w:afterAutospacing="1"/>
        <w:rPr>
          <w:rFonts w:asciiTheme="majorHAnsi" w:eastAsia="Times New Roman" w:hAnsiTheme="majorHAnsi" w:cstheme="majorHAnsi"/>
        </w:rPr>
      </w:pPr>
      <w:r w:rsidRPr="00A114E6">
        <w:rPr>
          <w:rFonts w:asciiTheme="majorHAnsi" w:eastAsia="Times New Roman" w:hAnsiTheme="majorHAnsi" w:cstheme="majorHAnsi"/>
        </w:rPr>
        <w:t>Is </w:t>
      </w:r>
      <w:r>
        <w:rPr>
          <w:rFonts w:asciiTheme="majorHAnsi" w:eastAsia="Times New Roman" w:hAnsiTheme="majorHAnsi" w:cstheme="majorHAnsi"/>
        </w:rPr>
        <w:t xml:space="preserve">[specific site] </w:t>
      </w:r>
      <w:r w:rsidRPr="00A114E6">
        <w:rPr>
          <w:rFonts w:asciiTheme="majorHAnsi" w:eastAsia="Times New Roman" w:hAnsiTheme="majorHAnsi" w:cstheme="majorHAnsi"/>
        </w:rPr>
        <w:t>open to re-starting CYCLE? We understand that not all sites will be ready to resume, and your institution may not yet have provided guidance for re-starting clinical research in the ICU. However, we would like to use this opportunity to start the discussion.</w:t>
      </w:r>
    </w:p>
    <w:p w14:paraId="19B44FA5" w14:textId="77777777" w:rsidR="00EA6055" w:rsidRPr="00A114E6" w:rsidRDefault="00EA6055" w:rsidP="00EA6055">
      <w:pPr>
        <w:spacing w:before="100" w:beforeAutospacing="1" w:after="100" w:afterAutospacing="1"/>
        <w:rPr>
          <w:rFonts w:asciiTheme="majorHAnsi" w:eastAsia="Times New Roman" w:hAnsiTheme="majorHAnsi" w:cstheme="majorHAnsi"/>
        </w:rPr>
      </w:pPr>
      <w:r w:rsidRPr="00A114E6">
        <w:rPr>
          <w:rFonts w:asciiTheme="majorHAnsi" w:eastAsia="Times New Roman" w:hAnsiTheme="majorHAnsi" w:cstheme="majorHAnsi"/>
        </w:rPr>
        <w:t xml:space="preserve">In anticipation of resuming CYCLE at </w:t>
      </w:r>
      <w:r>
        <w:rPr>
          <w:rFonts w:asciiTheme="majorHAnsi" w:eastAsia="Times New Roman" w:hAnsiTheme="majorHAnsi" w:cstheme="majorHAnsi"/>
        </w:rPr>
        <w:t>[CYCLE home site]</w:t>
      </w:r>
      <w:r w:rsidRPr="00A114E6">
        <w:rPr>
          <w:rFonts w:asciiTheme="majorHAnsi" w:eastAsia="Times New Roman" w:hAnsiTheme="majorHAnsi" w:cstheme="majorHAnsi"/>
        </w:rPr>
        <w:t xml:space="preserve">, we developed a plan to prepare for screening, delivering care, and assessing outcomes.  During the earlier part of the pandemic, we had almost half of our physio department off work due to COVID cases and contacts. This would have had a major impact if we had a patient on study, so we are asking sites to develop similar plans </w:t>
      </w:r>
      <w:proofErr w:type="gramStart"/>
      <w:r w:rsidRPr="00A114E6">
        <w:rPr>
          <w:rFonts w:asciiTheme="majorHAnsi" w:eastAsia="Times New Roman" w:hAnsiTheme="majorHAnsi" w:cstheme="majorHAnsi"/>
        </w:rPr>
        <w:t>in the event that</w:t>
      </w:r>
      <w:proofErr w:type="gramEnd"/>
      <w:r w:rsidRPr="00A114E6">
        <w:rPr>
          <w:rFonts w:asciiTheme="majorHAnsi" w:eastAsia="Times New Roman" w:hAnsiTheme="majorHAnsi" w:cstheme="majorHAnsi"/>
        </w:rPr>
        <w:t xml:space="preserve"> COVID disrupts research again. To help sites think through the re-start, we are attaching a work sheet and we ask you to please submit your plans and back-up plans for cycling and assessments for each time point. For your reference, we are attaching the work sheet that was developed at </w:t>
      </w:r>
      <w:r>
        <w:rPr>
          <w:rFonts w:asciiTheme="majorHAnsi" w:eastAsia="Times New Roman" w:hAnsiTheme="majorHAnsi" w:cstheme="majorHAnsi"/>
        </w:rPr>
        <w:t>[CYCLE home site]</w:t>
      </w:r>
      <w:r w:rsidRPr="00A114E6">
        <w:rPr>
          <w:rFonts w:asciiTheme="majorHAnsi" w:eastAsia="Times New Roman" w:hAnsiTheme="majorHAnsi" w:cstheme="majorHAnsi"/>
        </w:rPr>
        <w:t>.  </w:t>
      </w:r>
    </w:p>
    <w:p w14:paraId="356024C4" w14:textId="77777777" w:rsidR="00EA6055" w:rsidRPr="00A114E6" w:rsidRDefault="00EA6055" w:rsidP="00EA6055">
      <w:pPr>
        <w:spacing w:before="100" w:beforeAutospacing="1" w:after="100" w:afterAutospacing="1"/>
        <w:rPr>
          <w:rFonts w:asciiTheme="majorHAnsi" w:eastAsia="Times New Roman" w:hAnsiTheme="majorHAnsi" w:cstheme="majorHAnsi"/>
        </w:rPr>
      </w:pPr>
      <w:r w:rsidRPr="00A114E6">
        <w:rPr>
          <w:rFonts w:asciiTheme="majorHAnsi" w:eastAsia="Times New Roman" w:hAnsiTheme="majorHAnsi" w:cstheme="majorHAnsi"/>
        </w:rPr>
        <w:t>Could you please send us a copy of the work sheet for </w:t>
      </w:r>
      <w:r>
        <w:rPr>
          <w:rFonts w:asciiTheme="majorHAnsi" w:eastAsia="Times New Roman" w:hAnsiTheme="majorHAnsi" w:cstheme="majorHAnsi"/>
        </w:rPr>
        <w:t>[specific site]</w:t>
      </w:r>
      <w:r w:rsidRPr="00A114E6">
        <w:rPr>
          <w:rFonts w:asciiTheme="majorHAnsi" w:eastAsia="Times New Roman" w:hAnsiTheme="majorHAnsi" w:cstheme="majorHAnsi"/>
          <w:color w:val="000000"/>
        </w:rPr>
        <w:t> </w:t>
      </w:r>
      <w:r w:rsidRPr="00A114E6">
        <w:rPr>
          <w:rFonts w:asciiTheme="majorHAnsi" w:eastAsia="Times New Roman" w:hAnsiTheme="majorHAnsi" w:cstheme="majorHAnsi"/>
        </w:rPr>
        <w:t>before re-starting? Please do not hesitate to reach out with any questions or concerns.</w:t>
      </w:r>
    </w:p>
    <w:p w14:paraId="446F330B" w14:textId="77777777" w:rsidR="00EA6055" w:rsidRDefault="00EA6055" w:rsidP="00EA6055">
      <w:pPr>
        <w:spacing w:before="100" w:beforeAutospacing="1" w:after="100" w:afterAutospacing="1"/>
        <w:rPr>
          <w:rFonts w:asciiTheme="majorHAnsi" w:eastAsia="Times New Roman" w:hAnsiTheme="majorHAnsi" w:cstheme="majorHAnsi"/>
        </w:rPr>
      </w:pPr>
      <w:r w:rsidRPr="00A114E6">
        <w:rPr>
          <w:rFonts w:asciiTheme="majorHAnsi" w:eastAsia="Times New Roman" w:hAnsiTheme="majorHAnsi" w:cstheme="majorHAnsi"/>
        </w:rPr>
        <w:t>Thanks for considering and we look forward to having your site back up and running.</w:t>
      </w:r>
    </w:p>
    <w:p w14:paraId="7905FD8A" w14:textId="77777777" w:rsidR="00EA6055" w:rsidRDefault="00EA6055" w:rsidP="00EA6055">
      <w:pPr>
        <w:jc w:val="center"/>
        <w:rPr>
          <w:rFonts w:asciiTheme="majorHAnsi" w:eastAsia="Times New Roman" w:hAnsiTheme="majorHAnsi" w:cstheme="majorHAnsi"/>
        </w:rPr>
        <w:sectPr w:rsidR="00EA6055" w:rsidSect="000834AD">
          <w:headerReference w:type="default" r:id="rId9"/>
          <w:pgSz w:w="12242" w:h="15842"/>
          <w:pgMar w:top="1440" w:right="1418" w:bottom="1440" w:left="1418" w:header="709" w:footer="709" w:gutter="0"/>
          <w:cols w:space="708"/>
          <w:docGrid w:linePitch="360"/>
        </w:sectPr>
      </w:pPr>
      <w:r>
        <w:rPr>
          <w:rFonts w:asciiTheme="majorHAnsi" w:eastAsia="Times New Roman" w:hAnsiTheme="majorHAnsi" w:cstheme="majorHAnsi"/>
        </w:rPr>
        <w:br w:type="page"/>
      </w:r>
    </w:p>
    <w:p w14:paraId="75DCA173" w14:textId="77777777" w:rsidR="00EA6055" w:rsidRPr="00E87058" w:rsidRDefault="00EA6055" w:rsidP="00EA6055">
      <w:pPr>
        <w:jc w:val="center"/>
        <w:rPr>
          <w:rFonts w:asciiTheme="majorHAnsi" w:eastAsia="Times New Roman" w:hAnsiTheme="majorHAnsi" w:cstheme="majorHAnsi"/>
          <w:b/>
          <w:bCs/>
          <w:u w:val="single"/>
        </w:rPr>
      </w:pPr>
      <w:r w:rsidRPr="00E87058">
        <w:rPr>
          <w:rFonts w:asciiTheme="majorHAnsi" w:eastAsia="Times New Roman" w:hAnsiTheme="majorHAnsi" w:cstheme="majorHAnsi"/>
          <w:b/>
          <w:bCs/>
          <w:u w:val="single"/>
        </w:rPr>
        <w:lastRenderedPageBreak/>
        <w:t>Planning for [site] CYCLE restart as of [date], 2020</w:t>
      </w:r>
    </w:p>
    <w:p w14:paraId="2C2A9E9B" w14:textId="77777777" w:rsidR="00EA6055" w:rsidRDefault="00EA6055" w:rsidP="00EA6055">
      <w:pPr>
        <w:spacing w:before="100" w:beforeAutospacing="1" w:after="100" w:afterAutospacing="1"/>
        <w:jc w:val="center"/>
        <w:rPr>
          <w:rFonts w:asciiTheme="majorHAnsi" w:eastAsia="Times New Roman" w:hAnsiTheme="majorHAnsi" w:cstheme="majorHAnsi"/>
        </w:rPr>
      </w:pPr>
      <w:r w:rsidRPr="00B93E25">
        <w:rPr>
          <w:noProof/>
          <w:sz w:val="20"/>
        </w:rPr>
        <mc:AlternateContent>
          <mc:Choice Requires="wpg">
            <w:drawing>
              <wp:inline distT="0" distB="0" distL="0" distR="0" wp14:anchorId="4F3E1A85" wp14:editId="1C8C3570">
                <wp:extent cx="8241030" cy="2842260"/>
                <wp:effectExtent l="0" t="0" r="13970" b="15240"/>
                <wp:docPr id="3" name="Group 3"/>
                <wp:cNvGraphicFramePr/>
                <a:graphic xmlns:a="http://schemas.openxmlformats.org/drawingml/2006/main">
                  <a:graphicData uri="http://schemas.microsoft.com/office/word/2010/wordprocessingGroup">
                    <wpg:wgp>
                      <wpg:cNvGrpSpPr/>
                      <wpg:grpSpPr>
                        <a:xfrm>
                          <a:off x="0" y="0"/>
                          <a:ext cx="8241030" cy="2842260"/>
                          <a:chOff x="0" y="0"/>
                          <a:chExt cx="9035640" cy="3031174"/>
                        </a:xfrm>
                      </wpg:grpSpPr>
                      <wps:wsp>
                        <wps:cNvPr id="5" name="Line 107"/>
                        <wps:cNvCnPr/>
                        <wps:spPr bwMode="auto">
                          <a:xfrm flipH="1">
                            <a:off x="8217268" y="930545"/>
                            <a:ext cx="0" cy="1263054"/>
                          </a:xfrm>
                          <a:prstGeom prst="line">
                            <a:avLst/>
                          </a:prstGeom>
                          <a:noFill/>
                          <a:ln w="28575">
                            <a:solidFill>
                              <a:srgbClr val="000000"/>
                            </a:solidFill>
                            <a:round/>
                            <a:headEnd/>
                            <a:tailEnd type="triangle" w="med" len="med"/>
                          </a:ln>
                        </wps:spPr>
                        <wps:bodyPr/>
                      </wps:wsp>
                      <wps:wsp>
                        <wps:cNvPr id="6" name="Line 106"/>
                        <wps:cNvCnPr/>
                        <wps:spPr bwMode="auto">
                          <a:xfrm flipH="1">
                            <a:off x="7036442" y="930547"/>
                            <a:ext cx="1" cy="1263055"/>
                          </a:xfrm>
                          <a:prstGeom prst="line">
                            <a:avLst/>
                          </a:prstGeom>
                          <a:noFill/>
                          <a:ln w="28575">
                            <a:solidFill>
                              <a:srgbClr val="000000"/>
                            </a:solidFill>
                            <a:round/>
                            <a:headEnd/>
                            <a:tailEnd type="triangle" w="med" len="med"/>
                          </a:ln>
                        </wps:spPr>
                        <wps:bodyPr/>
                      </wps:wsp>
                      <wps:wsp>
                        <wps:cNvPr id="7" name="Line 106"/>
                        <wps:cNvCnPr/>
                        <wps:spPr bwMode="auto">
                          <a:xfrm flipH="1">
                            <a:off x="4781185" y="930549"/>
                            <a:ext cx="2" cy="1263050"/>
                          </a:xfrm>
                          <a:prstGeom prst="line">
                            <a:avLst/>
                          </a:prstGeom>
                          <a:noFill/>
                          <a:ln w="28575">
                            <a:solidFill>
                              <a:srgbClr val="000000"/>
                            </a:solidFill>
                            <a:round/>
                            <a:headEnd/>
                            <a:tailEnd type="triangle" w="med" len="med"/>
                          </a:ln>
                        </wps:spPr>
                        <wps:bodyPr/>
                      </wps:wsp>
                      <wps:wsp>
                        <wps:cNvPr id="8" name="Text Box 102"/>
                        <wps:cNvSpPr txBox="1">
                          <a:spLocks noChangeArrowheads="1"/>
                        </wps:cNvSpPr>
                        <wps:spPr bwMode="auto">
                          <a:xfrm>
                            <a:off x="2870041" y="0"/>
                            <a:ext cx="833776" cy="930544"/>
                          </a:xfrm>
                          <a:prstGeom prst="rect">
                            <a:avLst/>
                          </a:prstGeom>
                          <a:noFill/>
                          <a:ln w="9525">
                            <a:solidFill>
                              <a:srgbClr val="000000"/>
                            </a:solidFill>
                            <a:miter lim="800000"/>
                            <a:headEnd/>
                            <a:tailEnd/>
                          </a:ln>
                        </wps:spPr>
                        <wps:txbx>
                          <w:txbxContent>
                            <w:p w14:paraId="355251E0"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Awake</w:t>
                              </w:r>
                            </w:p>
                          </w:txbxContent>
                        </wps:txbx>
                        <wps:bodyPr>
                          <a:prstTxWarp prst="textNoShape">
                            <a:avLst/>
                          </a:prstTxWarp>
                        </wps:bodyPr>
                      </wps:wsp>
                      <wps:wsp>
                        <wps:cNvPr id="9" name="Line 113"/>
                        <wps:cNvCnPr/>
                        <wps:spPr bwMode="auto">
                          <a:xfrm flipV="1">
                            <a:off x="3464444" y="2366263"/>
                            <a:ext cx="0" cy="315183"/>
                          </a:xfrm>
                          <a:prstGeom prst="line">
                            <a:avLst/>
                          </a:prstGeom>
                          <a:noFill/>
                          <a:ln w="28575">
                            <a:solidFill>
                              <a:srgbClr val="000000"/>
                            </a:solidFill>
                            <a:round/>
                            <a:headEnd/>
                            <a:tailEnd type="triangle" w="med" len="med"/>
                          </a:ln>
                        </wps:spPr>
                        <wps:bodyPr/>
                      </wps:wsp>
                      <wps:wsp>
                        <wps:cNvPr id="10" name="Text Box 114"/>
                        <wps:cNvSpPr txBox="1">
                          <a:spLocks noChangeArrowheads="1"/>
                        </wps:cNvSpPr>
                        <wps:spPr bwMode="auto">
                          <a:xfrm>
                            <a:off x="3043804" y="2689091"/>
                            <a:ext cx="841280" cy="342083"/>
                          </a:xfrm>
                          <a:prstGeom prst="rect">
                            <a:avLst/>
                          </a:prstGeom>
                          <a:noFill/>
                          <a:ln w="9525">
                            <a:solidFill>
                              <a:srgbClr val="000000"/>
                            </a:solidFill>
                            <a:miter lim="800000"/>
                            <a:headEnd/>
                            <a:tailEnd/>
                          </a:ln>
                        </wps:spPr>
                        <wps:txbx>
                          <w:txbxContent>
                            <w:p w14:paraId="70CFA3D3"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Test #1</w:t>
                              </w:r>
                            </w:p>
                          </w:txbxContent>
                        </wps:txbx>
                        <wps:bodyPr>
                          <a:prstTxWarp prst="textNoShape">
                            <a:avLst/>
                          </a:prstTxWarp>
                        </wps:bodyPr>
                      </wps:wsp>
                      <wps:wsp>
                        <wps:cNvPr id="11" name="Line 98"/>
                        <wps:cNvCnPr/>
                        <wps:spPr bwMode="auto">
                          <a:xfrm flipV="1">
                            <a:off x="1047386" y="2269799"/>
                            <a:ext cx="7696200" cy="0"/>
                          </a:xfrm>
                          <a:prstGeom prst="line">
                            <a:avLst/>
                          </a:prstGeom>
                          <a:noFill/>
                          <a:ln w="76200">
                            <a:solidFill>
                              <a:srgbClr val="000000"/>
                            </a:solidFill>
                            <a:round/>
                            <a:headEnd/>
                            <a:tailEnd type="triangle" w="med" len="med"/>
                          </a:ln>
                        </wps:spPr>
                        <wps:bodyPr/>
                      </wps:wsp>
                      <wps:wsp>
                        <wps:cNvPr id="12" name="Line 104"/>
                        <wps:cNvCnPr/>
                        <wps:spPr bwMode="auto">
                          <a:xfrm flipH="1">
                            <a:off x="1118369" y="930549"/>
                            <a:ext cx="1" cy="1263050"/>
                          </a:xfrm>
                          <a:prstGeom prst="line">
                            <a:avLst/>
                          </a:prstGeom>
                          <a:noFill/>
                          <a:ln w="28575">
                            <a:solidFill>
                              <a:srgbClr val="000000"/>
                            </a:solidFill>
                            <a:round/>
                            <a:headEnd/>
                            <a:tailEnd type="triangle" w="med" len="med"/>
                          </a:ln>
                        </wps:spPr>
                        <wps:bodyPr/>
                      </wps:wsp>
                      <wps:wsp>
                        <wps:cNvPr id="13" name="Text Box 119"/>
                        <wps:cNvSpPr txBox="1">
                          <a:spLocks noChangeArrowheads="1"/>
                        </wps:cNvSpPr>
                        <wps:spPr bwMode="auto">
                          <a:xfrm>
                            <a:off x="0" y="1173487"/>
                            <a:ext cx="946631" cy="668807"/>
                          </a:xfrm>
                          <a:prstGeom prst="rect">
                            <a:avLst/>
                          </a:prstGeom>
                          <a:noFill/>
                          <a:ln w="9525">
                            <a:noFill/>
                            <a:miter lim="800000"/>
                            <a:headEnd/>
                            <a:tailEnd/>
                          </a:ln>
                        </wps:spPr>
                        <wps:txbx>
                          <w:txbxContent>
                            <w:p w14:paraId="157CE100" w14:textId="77777777" w:rsidR="00EA6055" w:rsidRPr="00E87058" w:rsidRDefault="00EA6055" w:rsidP="00EA6055">
                              <w:pPr>
                                <w:pStyle w:val="NormalWeb"/>
                                <w:spacing w:before="0" w:beforeAutospacing="0" w:after="200" w:afterAutospacing="0"/>
                                <w:rPr>
                                  <w:rFonts w:asciiTheme="majorHAnsi" w:hAnsiTheme="majorHAnsi" w:cstheme="majorHAnsi"/>
                                  <w:sz w:val="13"/>
                                  <w:szCs w:val="13"/>
                                </w:rPr>
                              </w:pPr>
                              <w:r w:rsidRPr="00E87058">
                                <w:rPr>
                                  <w:rFonts w:asciiTheme="majorHAnsi" w:hAnsiTheme="majorHAnsi" w:cstheme="majorHAnsi"/>
                                  <w:b/>
                                  <w:bCs/>
                                  <w:color w:val="000000" w:themeColor="text1"/>
                                  <w:kern w:val="24"/>
                                  <w:sz w:val="24"/>
                                  <w:szCs w:val="24"/>
                                </w:rPr>
                                <w:t>Clinical Course</w:t>
                              </w:r>
                            </w:p>
                          </w:txbxContent>
                        </wps:txbx>
                        <wps:bodyPr>
                          <a:prstTxWarp prst="textNoShape">
                            <a:avLst/>
                          </a:prstTxWarp>
                        </wps:bodyPr>
                      </wps:wsp>
                      <wps:wsp>
                        <wps:cNvPr id="14" name="Text Box 120"/>
                        <wps:cNvSpPr txBox="1">
                          <a:spLocks noChangeArrowheads="1"/>
                        </wps:cNvSpPr>
                        <wps:spPr bwMode="auto">
                          <a:xfrm>
                            <a:off x="1" y="2366265"/>
                            <a:ext cx="1844711" cy="664909"/>
                          </a:xfrm>
                          <a:prstGeom prst="rect">
                            <a:avLst/>
                          </a:prstGeom>
                          <a:noFill/>
                          <a:ln w="9525">
                            <a:noFill/>
                            <a:miter lim="800000"/>
                            <a:headEnd/>
                            <a:tailEnd/>
                          </a:ln>
                        </wps:spPr>
                        <wps:txbx>
                          <w:txbxContent>
                            <w:p w14:paraId="433555F2" w14:textId="77777777" w:rsidR="00EA6055" w:rsidRPr="00E87058" w:rsidRDefault="00EA6055" w:rsidP="00EA6055">
                              <w:pPr>
                                <w:pStyle w:val="NormalWeb"/>
                                <w:spacing w:before="0" w:beforeAutospacing="0" w:after="200" w:afterAutospacing="0"/>
                                <w:rPr>
                                  <w:rFonts w:asciiTheme="majorHAnsi" w:hAnsiTheme="majorHAnsi" w:cstheme="majorHAnsi"/>
                                  <w:sz w:val="13"/>
                                  <w:szCs w:val="13"/>
                                </w:rPr>
                              </w:pPr>
                              <w:r w:rsidRPr="00E87058">
                                <w:rPr>
                                  <w:rFonts w:asciiTheme="majorHAnsi" w:hAnsiTheme="majorHAnsi" w:cstheme="majorHAnsi"/>
                                  <w:b/>
                                  <w:bCs/>
                                  <w:color w:val="000000" w:themeColor="text1"/>
                                  <w:kern w:val="24"/>
                                  <w:sz w:val="24"/>
                                  <w:szCs w:val="24"/>
                                </w:rPr>
                                <w:t>Study Outcome Assessments</w:t>
                              </w:r>
                            </w:p>
                          </w:txbxContent>
                        </wps:txbx>
                        <wps:bodyPr>
                          <a:prstTxWarp prst="textNoShape">
                            <a:avLst/>
                          </a:prstTxWarp>
                        </wps:bodyPr>
                      </wps:wsp>
                      <wps:wsp>
                        <wps:cNvPr id="15" name="Text Box 100"/>
                        <wps:cNvSpPr txBox="1">
                          <a:spLocks noChangeArrowheads="1"/>
                        </wps:cNvSpPr>
                        <wps:spPr bwMode="auto">
                          <a:xfrm>
                            <a:off x="180329" y="1277"/>
                            <a:ext cx="1154436" cy="929271"/>
                          </a:xfrm>
                          <a:prstGeom prst="rect">
                            <a:avLst/>
                          </a:prstGeom>
                          <a:noFill/>
                          <a:ln w="9525">
                            <a:solidFill>
                              <a:srgbClr val="000000"/>
                            </a:solidFill>
                            <a:miter lim="800000"/>
                            <a:headEnd/>
                            <a:tailEnd/>
                          </a:ln>
                        </wps:spPr>
                        <wps:txbx>
                          <w:txbxContent>
                            <w:p w14:paraId="57E42D48"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ICU Admission</w:t>
                              </w:r>
                            </w:p>
                          </w:txbxContent>
                        </wps:txbx>
                        <wps:bodyPr>
                          <a:prstTxWarp prst="textNoShape">
                            <a:avLst/>
                          </a:prstTxWarp>
                        </wps:bodyPr>
                      </wps:wsp>
                      <wps:wsp>
                        <wps:cNvPr id="16" name="Line 105"/>
                        <wps:cNvCnPr/>
                        <wps:spPr bwMode="auto">
                          <a:xfrm flipH="1">
                            <a:off x="2719197" y="930543"/>
                            <a:ext cx="0" cy="1263055"/>
                          </a:xfrm>
                          <a:prstGeom prst="line">
                            <a:avLst/>
                          </a:prstGeom>
                          <a:noFill/>
                          <a:ln w="28575">
                            <a:solidFill>
                              <a:srgbClr val="000000"/>
                            </a:solidFill>
                            <a:round/>
                            <a:headEnd/>
                            <a:tailEnd type="triangle" w="med" len="med"/>
                          </a:ln>
                        </wps:spPr>
                        <wps:bodyPr/>
                      </wps:wsp>
                      <wps:wsp>
                        <wps:cNvPr id="17" name="Text Box 101"/>
                        <wps:cNvSpPr txBox="1">
                          <a:spLocks noChangeArrowheads="1"/>
                        </wps:cNvSpPr>
                        <wps:spPr bwMode="auto">
                          <a:xfrm>
                            <a:off x="1376222" y="280"/>
                            <a:ext cx="1445648" cy="930264"/>
                          </a:xfrm>
                          <a:prstGeom prst="rect">
                            <a:avLst/>
                          </a:prstGeom>
                          <a:noFill/>
                          <a:ln w="9525">
                            <a:solidFill>
                              <a:srgbClr val="000000"/>
                            </a:solidFill>
                            <a:miter lim="800000"/>
                            <a:headEnd/>
                            <a:tailEnd/>
                          </a:ln>
                        </wps:spPr>
                        <wps:txbx>
                          <w:txbxContent>
                            <w:p w14:paraId="011080A8"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 xml:space="preserve">Randomized/ Study Entry </w:t>
                              </w:r>
                              <w:r w:rsidRPr="00E87058">
                                <w:rPr>
                                  <w:rFonts w:asciiTheme="majorHAnsi" w:eastAsia="Arial" w:hAnsiTheme="majorHAnsi" w:cstheme="majorHAnsi"/>
                                  <w:color w:val="000000"/>
                                  <w:kern w:val="24"/>
                                  <w:sz w:val="24"/>
                                  <w:szCs w:val="24"/>
                                </w:rPr>
                                <w:t>≤</w:t>
                              </w:r>
                              <w:r w:rsidRPr="00E87058">
                                <w:rPr>
                                  <w:rFonts w:asciiTheme="majorHAnsi" w:hAnsiTheme="majorHAnsi" w:cstheme="majorHAnsi"/>
                                  <w:color w:val="000000"/>
                                  <w:kern w:val="24"/>
                                  <w:sz w:val="24"/>
                                  <w:szCs w:val="24"/>
                                </w:rPr>
                                <w:t>4 d MV</w:t>
                              </w:r>
                            </w:p>
                          </w:txbxContent>
                        </wps:txbx>
                        <wps:bodyPr>
                          <a:prstTxWarp prst="textNoShape">
                            <a:avLst/>
                          </a:prstTxWarp>
                        </wps:bodyPr>
                      </wps:wsp>
                      <wps:wsp>
                        <wps:cNvPr id="18" name="Line 106"/>
                        <wps:cNvCnPr/>
                        <wps:spPr bwMode="auto">
                          <a:xfrm flipH="1">
                            <a:off x="5898721" y="1771109"/>
                            <a:ext cx="0" cy="422493"/>
                          </a:xfrm>
                          <a:prstGeom prst="line">
                            <a:avLst/>
                          </a:prstGeom>
                          <a:noFill/>
                          <a:ln w="28575">
                            <a:solidFill>
                              <a:srgbClr val="000000"/>
                            </a:solidFill>
                            <a:round/>
                            <a:headEnd/>
                            <a:tailEnd type="triangle" w="med" len="med"/>
                          </a:ln>
                        </wps:spPr>
                        <wps:bodyPr/>
                      </wps:wsp>
                      <wps:wsp>
                        <wps:cNvPr id="19" name="Text Box 102"/>
                        <wps:cNvSpPr txBox="1">
                          <a:spLocks noChangeArrowheads="1"/>
                        </wps:cNvSpPr>
                        <wps:spPr bwMode="auto">
                          <a:xfrm>
                            <a:off x="3733835" y="8918"/>
                            <a:ext cx="1109433" cy="929270"/>
                          </a:xfrm>
                          <a:prstGeom prst="rect">
                            <a:avLst/>
                          </a:prstGeom>
                          <a:noFill/>
                          <a:ln w="9525">
                            <a:solidFill>
                              <a:srgbClr val="000000"/>
                            </a:solidFill>
                            <a:miter lim="800000"/>
                            <a:headEnd/>
                            <a:tailEnd/>
                          </a:ln>
                        </wps:spPr>
                        <wps:txbx>
                          <w:txbxContent>
                            <w:p w14:paraId="19A30368"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ICU Discharge</w:t>
                              </w:r>
                            </w:p>
                          </w:txbxContent>
                        </wps:txbx>
                        <wps:bodyPr>
                          <a:prstTxWarp prst="textNoShape">
                            <a:avLst/>
                          </a:prstTxWarp>
                        </wps:bodyPr>
                      </wps:wsp>
                      <wps:wsp>
                        <wps:cNvPr id="20" name="Line 113"/>
                        <wps:cNvCnPr/>
                        <wps:spPr bwMode="auto">
                          <a:xfrm flipV="1">
                            <a:off x="4781185" y="2366264"/>
                            <a:ext cx="0" cy="330589"/>
                          </a:xfrm>
                          <a:prstGeom prst="line">
                            <a:avLst/>
                          </a:prstGeom>
                          <a:noFill/>
                          <a:ln w="28575">
                            <a:solidFill>
                              <a:srgbClr val="000000"/>
                            </a:solidFill>
                            <a:round/>
                            <a:headEnd/>
                            <a:tailEnd type="triangle" w="med" len="med"/>
                          </a:ln>
                        </wps:spPr>
                        <wps:bodyPr/>
                      </wps:wsp>
                      <wps:wsp>
                        <wps:cNvPr id="21" name="Text Box 114"/>
                        <wps:cNvSpPr txBox="1">
                          <a:spLocks noChangeArrowheads="1"/>
                        </wps:cNvSpPr>
                        <wps:spPr bwMode="auto">
                          <a:xfrm>
                            <a:off x="4339548" y="2689091"/>
                            <a:ext cx="883277" cy="342083"/>
                          </a:xfrm>
                          <a:prstGeom prst="rect">
                            <a:avLst/>
                          </a:prstGeom>
                          <a:noFill/>
                          <a:ln w="9525">
                            <a:solidFill>
                              <a:srgbClr val="000000"/>
                            </a:solidFill>
                            <a:miter lim="800000"/>
                            <a:headEnd/>
                            <a:tailEnd/>
                          </a:ln>
                        </wps:spPr>
                        <wps:txbx>
                          <w:txbxContent>
                            <w:p w14:paraId="5E4AD6F1"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Test #2</w:t>
                              </w:r>
                            </w:p>
                          </w:txbxContent>
                        </wps:txbx>
                        <wps:bodyPr>
                          <a:prstTxWarp prst="textNoShape">
                            <a:avLst/>
                          </a:prstTxWarp>
                        </wps:bodyPr>
                      </wps:wsp>
                      <wps:wsp>
                        <wps:cNvPr id="22" name="Line 113"/>
                        <wps:cNvCnPr/>
                        <wps:spPr bwMode="auto">
                          <a:xfrm flipH="1" flipV="1">
                            <a:off x="7036439" y="2366263"/>
                            <a:ext cx="3" cy="315180"/>
                          </a:xfrm>
                          <a:prstGeom prst="line">
                            <a:avLst/>
                          </a:prstGeom>
                          <a:noFill/>
                          <a:ln w="28575">
                            <a:solidFill>
                              <a:srgbClr val="000000"/>
                            </a:solidFill>
                            <a:round/>
                            <a:headEnd/>
                            <a:tailEnd type="triangle" w="med" len="med"/>
                          </a:ln>
                        </wps:spPr>
                        <wps:bodyPr/>
                      </wps:wsp>
                      <wps:wsp>
                        <wps:cNvPr id="23" name="Text Box 114"/>
                        <wps:cNvSpPr txBox="1">
                          <a:spLocks noChangeArrowheads="1"/>
                        </wps:cNvSpPr>
                        <wps:spPr bwMode="auto">
                          <a:xfrm>
                            <a:off x="6571114" y="2681447"/>
                            <a:ext cx="930657" cy="342083"/>
                          </a:xfrm>
                          <a:prstGeom prst="rect">
                            <a:avLst/>
                          </a:prstGeom>
                          <a:noFill/>
                          <a:ln w="9525">
                            <a:solidFill>
                              <a:srgbClr val="000000"/>
                            </a:solidFill>
                            <a:miter lim="800000"/>
                            <a:headEnd/>
                            <a:tailEnd/>
                          </a:ln>
                        </wps:spPr>
                        <wps:txbx>
                          <w:txbxContent>
                            <w:p w14:paraId="33AB8ADD"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Test #4</w:t>
                              </w:r>
                            </w:p>
                          </w:txbxContent>
                        </wps:txbx>
                        <wps:bodyPr>
                          <a:prstTxWarp prst="textNoShape">
                            <a:avLst/>
                          </a:prstTxWarp>
                        </wps:bodyPr>
                      </wps:wsp>
                      <wps:wsp>
                        <wps:cNvPr id="24" name="Text Box 102"/>
                        <wps:cNvSpPr txBox="1">
                          <a:spLocks noChangeArrowheads="1"/>
                        </wps:cNvSpPr>
                        <wps:spPr bwMode="auto">
                          <a:xfrm>
                            <a:off x="4877021" y="7644"/>
                            <a:ext cx="1325170" cy="930544"/>
                          </a:xfrm>
                          <a:prstGeom prst="rect">
                            <a:avLst/>
                          </a:prstGeom>
                          <a:noFill/>
                          <a:ln w="9525">
                            <a:solidFill>
                              <a:srgbClr val="000000"/>
                            </a:solidFill>
                            <a:miter lim="800000"/>
                            <a:headEnd/>
                            <a:tailEnd/>
                          </a:ln>
                        </wps:spPr>
                        <wps:txbx>
                          <w:txbxContent>
                            <w:p w14:paraId="7796ACC8"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themeColor="text1"/>
                                  <w:kern w:val="24"/>
                                  <w:sz w:val="24"/>
                                  <w:szCs w:val="24"/>
                                </w:rPr>
                                <w:t>3 d Post-ICU Discharge</w:t>
                              </w:r>
                            </w:p>
                          </w:txbxContent>
                        </wps:txbx>
                        <wps:bodyPr>
                          <a:prstTxWarp prst="textNoShape">
                            <a:avLst/>
                          </a:prstTxWarp>
                        </wps:bodyPr>
                      </wps:wsp>
                      <wps:wsp>
                        <wps:cNvPr id="25" name="Line 113"/>
                        <wps:cNvCnPr/>
                        <wps:spPr bwMode="auto">
                          <a:xfrm flipV="1">
                            <a:off x="5898721" y="2366264"/>
                            <a:ext cx="0" cy="330589"/>
                          </a:xfrm>
                          <a:prstGeom prst="line">
                            <a:avLst/>
                          </a:prstGeom>
                          <a:noFill/>
                          <a:ln w="28575">
                            <a:solidFill>
                              <a:srgbClr val="000000"/>
                            </a:solidFill>
                            <a:round/>
                            <a:headEnd/>
                            <a:tailEnd type="triangle" w="med" len="med"/>
                          </a:ln>
                        </wps:spPr>
                        <wps:bodyPr/>
                      </wps:wsp>
                      <wps:wsp>
                        <wps:cNvPr id="26" name="Text Box 114"/>
                        <wps:cNvSpPr txBox="1">
                          <a:spLocks noChangeArrowheads="1"/>
                        </wps:cNvSpPr>
                        <wps:spPr bwMode="auto">
                          <a:xfrm>
                            <a:off x="5466769" y="2689091"/>
                            <a:ext cx="883277" cy="342083"/>
                          </a:xfrm>
                          <a:prstGeom prst="rect">
                            <a:avLst/>
                          </a:prstGeom>
                          <a:noFill/>
                          <a:ln w="9525">
                            <a:solidFill>
                              <a:srgbClr val="000000"/>
                            </a:solidFill>
                            <a:miter lim="800000"/>
                            <a:headEnd/>
                            <a:tailEnd/>
                          </a:ln>
                        </wps:spPr>
                        <wps:txbx>
                          <w:txbxContent>
                            <w:p w14:paraId="4DE65012"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themeColor="text1"/>
                                  <w:kern w:val="24"/>
                                  <w:sz w:val="24"/>
                                  <w:szCs w:val="24"/>
                                </w:rPr>
                                <w:t>Test #3</w:t>
                              </w:r>
                            </w:p>
                          </w:txbxContent>
                        </wps:txbx>
                        <wps:bodyPr>
                          <a:prstTxWarp prst="textNoShape">
                            <a:avLst/>
                          </a:prstTxWarp>
                        </wps:bodyPr>
                      </wps:wsp>
                      <wps:wsp>
                        <wps:cNvPr id="27" name="Line 93"/>
                        <wps:cNvCnPr/>
                        <wps:spPr bwMode="auto">
                          <a:xfrm>
                            <a:off x="1125896" y="1440706"/>
                            <a:ext cx="303863" cy="0"/>
                          </a:xfrm>
                          <a:prstGeom prst="line">
                            <a:avLst/>
                          </a:prstGeom>
                          <a:noFill/>
                          <a:ln w="12700">
                            <a:solidFill>
                              <a:srgbClr val="000000"/>
                            </a:solidFill>
                            <a:prstDash val="dash"/>
                            <a:round/>
                            <a:headEnd type="triangle" w="med" len="med"/>
                            <a:tailEnd/>
                          </a:ln>
                        </wps:spPr>
                        <wps:bodyPr/>
                      </wps:wsp>
                      <wps:wsp>
                        <wps:cNvPr id="28" name="Line 122"/>
                        <wps:cNvCnPr/>
                        <wps:spPr bwMode="auto">
                          <a:xfrm>
                            <a:off x="2432527" y="1440706"/>
                            <a:ext cx="277099" cy="0"/>
                          </a:xfrm>
                          <a:prstGeom prst="line">
                            <a:avLst/>
                          </a:prstGeom>
                          <a:noFill/>
                          <a:ln w="12700">
                            <a:solidFill>
                              <a:srgbClr val="000000"/>
                            </a:solidFill>
                            <a:prstDash val="dash"/>
                            <a:round/>
                            <a:headEnd/>
                            <a:tailEnd type="triangle" w="med" len="med"/>
                          </a:ln>
                        </wps:spPr>
                        <wps:bodyPr/>
                      </wps:wsp>
                      <wps:wsp>
                        <wps:cNvPr id="29" name="Line 93"/>
                        <wps:cNvCnPr/>
                        <wps:spPr bwMode="auto">
                          <a:xfrm flipV="1">
                            <a:off x="2737906" y="1504726"/>
                            <a:ext cx="228547" cy="3161"/>
                          </a:xfrm>
                          <a:prstGeom prst="line">
                            <a:avLst/>
                          </a:prstGeom>
                          <a:noFill/>
                          <a:ln w="12700">
                            <a:solidFill>
                              <a:srgbClr val="000000"/>
                            </a:solidFill>
                            <a:prstDash val="dash"/>
                            <a:round/>
                            <a:headEnd type="triangle" w="med" len="med"/>
                            <a:tailEnd/>
                          </a:ln>
                        </wps:spPr>
                        <wps:bodyPr/>
                      </wps:wsp>
                      <wps:wsp>
                        <wps:cNvPr id="30" name="Line 122"/>
                        <wps:cNvCnPr/>
                        <wps:spPr bwMode="auto">
                          <a:xfrm>
                            <a:off x="4594028" y="1501566"/>
                            <a:ext cx="187159" cy="6321"/>
                          </a:xfrm>
                          <a:prstGeom prst="line">
                            <a:avLst/>
                          </a:prstGeom>
                          <a:noFill/>
                          <a:ln w="12700">
                            <a:solidFill>
                              <a:srgbClr val="000000"/>
                            </a:solidFill>
                            <a:prstDash val="dash"/>
                            <a:round/>
                            <a:headEnd/>
                            <a:tailEnd type="triangle" w="med" len="med"/>
                          </a:ln>
                        </wps:spPr>
                        <wps:bodyPr/>
                      </wps:wsp>
                      <wps:wsp>
                        <wps:cNvPr id="31" name="Text Box 108"/>
                        <wps:cNvSpPr txBox="1">
                          <a:spLocks noChangeArrowheads="1"/>
                        </wps:cNvSpPr>
                        <wps:spPr bwMode="auto">
                          <a:xfrm>
                            <a:off x="2966453" y="1052010"/>
                            <a:ext cx="1627575" cy="914400"/>
                          </a:xfrm>
                          <a:prstGeom prst="rect">
                            <a:avLst/>
                          </a:prstGeom>
                          <a:noFill/>
                          <a:ln w="9525">
                            <a:solidFill>
                              <a:schemeClr val="tx1"/>
                            </a:solidFill>
                            <a:miter lim="800000"/>
                            <a:headEnd/>
                            <a:tailEnd/>
                          </a:ln>
                        </wps:spPr>
                        <wps:txbx>
                          <w:txbxContent>
                            <w:p w14:paraId="1FF577DB" w14:textId="77777777" w:rsidR="00EA6055" w:rsidRPr="00E87058" w:rsidRDefault="00EA6055" w:rsidP="00EA6055">
                              <w:pPr>
                                <w:pStyle w:val="NormalWeb"/>
                                <w:spacing w:before="0" w:beforeAutospacing="0" w:after="200" w:afterAutospacing="0"/>
                                <w:jc w:val="right"/>
                                <w:rPr>
                                  <w:rFonts w:asciiTheme="majorHAnsi" w:hAnsiTheme="majorHAnsi" w:cstheme="majorHAnsi"/>
                                  <w:sz w:val="24"/>
                                  <w:szCs w:val="24"/>
                                </w:rPr>
                              </w:pPr>
                              <w:r w:rsidRPr="00E87058">
                                <w:rPr>
                                  <w:rFonts w:asciiTheme="majorHAnsi" w:hAnsiTheme="majorHAnsi" w:cstheme="majorHAnsi"/>
                                  <w:color w:val="000000"/>
                                  <w:kern w:val="24"/>
                                  <w:sz w:val="24"/>
                                  <w:szCs w:val="24"/>
                                </w:rPr>
                                <w:t xml:space="preserve">30 min Cycling + Routine PT </w:t>
                              </w:r>
                              <w:r w:rsidRPr="00E87058">
                                <w:rPr>
                                  <w:rFonts w:asciiTheme="majorHAnsi" w:hAnsiTheme="majorHAnsi" w:cstheme="majorHAnsi"/>
                                  <w:i/>
                                  <w:iCs/>
                                  <w:color w:val="000000"/>
                                  <w:kern w:val="24"/>
                                  <w:sz w:val="24"/>
                                  <w:szCs w:val="24"/>
                                </w:rPr>
                                <w:t>or</w:t>
                              </w:r>
                              <w:r w:rsidRPr="00E87058">
                                <w:rPr>
                                  <w:rFonts w:asciiTheme="majorHAnsi" w:hAnsiTheme="majorHAnsi" w:cstheme="majorHAnsi"/>
                                  <w:color w:val="000000"/>
                                  <w:kern w:val="24"/>
                                  <w:sz w:val="24"/>
                                  <w:szCs w:val="24"/>
                                </w:rPr>
                                <w:t xml:space="preserve"> Routine PT</w:t>
                              </w:r>
                            </w:p>
                          </w:txbxContent>
                        </wps:txbx>
                        <wps:bodyPr>
                          <a:prstTxWarp prst="textNoShape">
                            <a:avLst/>
                          </a:prstTxWarp>
                        </wps:bodyPr>
                      </wps:wsp>
                      <wps:wsp>
                        <wps:cNvPr id="32" name="Text Box 109"/>
                        <wps:cNvSpPr txBox="1">
                          <a:spLocks noChangeArrowheads="1"/>
                        </wps:cNvSpPr>
                        <wps:spPr bwMode="auto">
                          <a:xfrm>
                            <a:off x="1333567" y="1224319"/>
                            <a:ext cx="1168710" cy="346670"/>
                          </a:xfrm>
                          <a:prstGeom prst="rect">
                            <a:avLst/>
                          </a:prstGeom>
                          <a:solidFill>
                            <a:schemeClr val="bg1"/>
                          </a:solidFill>
                          <a:ln w="9525">
                            <a:noFill/>
                            <a:miter lim="800000"/>
                            <a:headEnd/>
                            <a:tailEnd/>
                          </a:ln>
                        </wps:spPr>
                        <wps:txbx>
                          <w:txbxContent>
                            <w:p w14:paraId="564406EE" w14:textId="77777777" w:rsidR="00EA6055" w:rsidRPr="0034085C" w:rsidRDefault="00EA6055" w:rsidP="00EA6055">
                              <w:pPr>
                                <w:pStyle w:val="NormalWeb"/>
                                <w:spacing w:before="0" w:beforeAutospacing="0" w:after="200" w:afterAutospacing="0"/>
                                <w:jc w:val="center"/>
                                <w:rPr>
                                  <w:sz w:val="18"/>
                                  <w:szCs w:val="18"/>
                                </w:rPr>
                              </w:pPr>
                              <w:r w:rsidRPr="0034085C">
                                <w:rPr>
                                  <w:rFonts w:asciiTheme="minorHAnsi" w:hAnsi="Calibri" w:cstheme="minorBidi"/>
                                  <w:color w:val="000000"/>
                                  <w:kern w:val="24"/>
                                  <w:sz w:val="32"/>
                                  <w:szCs w:val="32"/>
                                </w:rPr>
                                <w:t xml:space="preserve"> Intubated</w:t>
                              </w:r>
                            </w:p>
                          </w:txbxContent>
                        </wps:txbx>
                        <wps:bodyPr>
                          <a:prstTxWarp prst="textNoShape">
                            <a:avLst/>
                          </a:prstTxWarp>
                        </wps:bodyPr>
                      </wps:wsp>
                      <wps:wsp>
                        <wps:cNvPr id="33" name="Text Box 103"/>
                        <wps:cNvSpPr txBox="1">
                          <a:spLocks noChangeArrowheads="1"/>
                        </wps:cNvSpPr>
                        <wps:spPr bwMode="auto">
                          <a:xfrm>
                            <a:off x="6271538" y="8918"/>
                            <a:ext cx="1234097" cy="929270"/>
                          </a:xfrm>
                          <a:prstGeom prst="rect">
                            <a:avLst/>
                          </a:prstGeom>
                          <a:noFill/>
                          <a:ln w="9525">
                            <a:solidFill>
                              <a:srgbClr val="000000"/>
                            </a:solidFill>
                            <a:miter lim="800000"/>
                            <a:headEnd/>
                            <a:tailEnd/>
                          </a:ln>
                        </wps:spPr>
                        <wps:txbx>
                          <w:txbxContent>
                            <w:p w14:paraId="20EFBA10"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Hospital Discharge</w:t>
                              </w:r>
                            </w:p>
                          </w:txbxContent>
                        </wps:txbx>
                        <wps:bodyPr>
                          <a:prstTxWarp prst="textNoShape">
                            <a:avLst/>
                          </a:prstTxWarp>
                        </wps:bodyPr>
                      </wps:wsp>
                      <wps:wsp>
                        <wps:cNvPr id="34" name="Text Box 103"/>
                        <wps:cNvSpPr txBox="1">
                          <a:spLocks noChangeArrowheads="1"/>
                        </wps:cNvSpPr>
                        <wps:spPr bwMode="auto">
                          <a:xfrm>
                            <a:off x="7567141" y="8918"/>
                            <a:ext cx="1468499" cy="929270"/>
                          </a:xfrm>
                          <a:prstGeom prst="rect">
                            <a:avLst/>
                          </a:prstGeom>
                          <a:noFill/>
                          <a:ln w="9525">
                            <a:solidFill>
                              <a:srgbClr val="000000"/>
                            </a:solidFill>
                            <a:miter lim="800000"/>
                            <a:headEnd/>
                            <a:tailEnd/>
                          </a:ln>
                        </wps:spPr>
                        <wps:txbx>
                          <w:txbxContent>
                            <w:p w14:paraId="505B7370"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themeColor="text1"/>
                                  <w:kern w:val="24"/>
                                  <w:sz w:val="24"/>
                                  <w:szCs w:val="24"/>
                                </w:rPr>
                                <w:t>90 Day Post Randomization</w:t>
                              </w:r>
                            </w:p>
                          </w:txbxContent>
                        </wps:txbx>
                        <wps:bodyPr>
                          <a:prstTxWarp prst="textNoShape">
                            <a:avLst/>
                          </a:prstTxWarp>
                        </wps:bodyPr>
                      </wps:wsp>
                      <wps:wsp>
                        <wps:cNvPr id="35" name="Line 122"/>
                        <wps:cNvCnPr/>
                        <wps:spPr bwMode="auto">
                          <a:xfrm>
                            <a:off x="6571114" y="1583999"/>
                            <a:ext cx="465327" cy="0"/>
                          </a:xfrm>
                          <a:prstGeom prst="line">
                            <a:avLst/>
                          </a:prstGeom>
                          <a:noFill/>
                          <a:ln w="12700">
                            <a:solidFill>
                              <a:srgbClr val="000000"/>
                            </a:solidFill>
                            <a:prstDash val="dash"/>
                            <a:round/>
                            <a:headEnd/>
                            <a:tailEnd type="triangle" w="med" len="med"/>
                          </a:ln>
                        </wps:spPr>
                        <wps:bodyPr/>
                      </wps:wsp>
                      <wps:wsp>
                        <wps:cNvPr id="36" name="Line 93"/>
                        <wps:cNvCnPr/>
                        <wps:spPr bwMode="auto">
                          <a:xfrm>
                            <a:off x="4781188" y="1583999"/>
                            <a:ext cx="521716" cy="0"/>
                          </a:xfrm>
                          <a:prstGeom prst="line">
                            <a:avLst/>
                          </a:prstGeom>
                          <a:noFill/>
                          <a:ln w="12700">
                            <a:solidFill>
                              <a:srgbClr val="000000"/>
                            </a:solidFill>
                            <a:prstDash val="dash"/>
                            <a:round/>
                            <a:headEnd type="triangle" w="med" len="med"/>
                            <a:tailEnd/>
                          </a:ln>
                        </wps:spPr>
                        <wps:bodyPr/>
                      </wps:wsp>
                      <wps:wsp>
                        <wps:cNvPr id="37" name="Text Box 110"/>
                        <wps:cNvSpPr txBox="1">
                          <a:spLocks noChangeArrowheads="1"/>
                        </wps:cNvSpPr>
                        <wps:spPr bwMode="auto">
                          <a:xfrm>
                            <a:off x="5302904" y="1419657"/>
                            <a:ext cx="1268211" cy="334388"/>
                          </a:xfrm>
                          <a:prstGeom prst="rect">
                            <a:avLst/>
                          </a:prstGeom>
                          <a:noFill/>
                          <a:ln w="9525">
                            <a:solidFill>
                              <a:schemeClr val="tx1"/>
                            </a:solidFill>
                            <a:miter lim="800000"/>
                            <a:headEnd/>
                            <a:tailEnd/>
                          </a:ln>
                        </wps:spPr>
                        <wps:txbx>
                          <w:txbxContent>
                            <w:p w14:paraId="41E7A5C3"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Routine PT*</w:t>
                              </w:r>
                            </w:p>
                          </w:txbxContent>
                        </wps:txbx>
                        <wps:bodyPr>
                          <a:prstTxWarp prst="textNoShape">
                            <a:avLst/>
                          </a:prstTxWarp>
                        </wps:bodyPr>
                      </wps:wsp>
                      <wps:wsp>
                        <wps:cNvPr id="38" name="Line 113"/>
                        <wps:cNvCnPr/>
                        <wps:spPr bwMode="auto">
                          <a:xfrm flipH="1" flipV="1">
                            <a:off x="8217266" y="2366263"/>
                            <a:ext cx="1" cy="315180"/>
                          </a:xfrm>
                          <a:prstGeom prst="line">
                            <a:avLst/>
                          </a:prstGeom>
                          <a:noFill/>
                          <a:ln w="28575">
                            <a:solidFill>
                              <a:srgbClr val="000000"/>
                            </a:solidFill>
                            <a:round/>
                            <a:headEnd/>
                            <a:tailEnd type="triangle" w="med" len="med"/>
                          </a:ln>
                        </wps:spPr>
                        <wps:bodyPr/>
                      </wps:wsp>
                      <wps:wsp>
                        <wps:cNvPr id="39" name="Text Box 114"/>
                        <wps:cNvSpPr txBox="1">
                          <a:spLocks noChangeArrowheads="1"/>
                        </wps:cNvSpPr>
                        <wps:spPr bwMode="auto">
                          <a:xfrm>
                            <a:off x="7751940" y="2681443"/>
                            <a:ext cx="930657" cy="349730"/>
                          </a:xfrm>
                          <a:prstGeom prst="rect">
                            <a:avLst/>
                          </a:prstGeom>
                          <a:noFill/>
                          <a:ln w="9525">
                            <a:solidFill>
                              <a:srgbClr val="000000"/>
                            </a:solidFill>
                            <a:miter lim="800000"/>
                            <a:headEnd/>
                            <a:tailEnd/>
                          </a:ln>
                        </wps:spPr>
                        <wps:txbx>
                          <w:txbxContent>
                            <w:p w14:paraId="14B933D0"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themeColor="text1"/>
                                  <w:kern w:val="24"/>
                                  <w:sz w:val="24"/>
                                  <w:szCs w:val="24"/>
                                </w:rPr>
                                <w:t>Test #5</w:t>
                              </w:r>
                            </w:p>
                          </w:txbxContent>
                        </wps:txbx>
                        <wps:bodyPr>
                          <a:prstTxWarp prst="textNoShape">
                            <a:avLst/>
                          </a:prstTxWarp>
                        </wps:bodyPr>
                      </wps:wsp>
                      <wps:wsp>
                        <wps:cNvPr id="40" name="Straight Connector 40"/>
                        <wps:cNvCnPr/>
                        <wps:spPr>
                          <a:xfrm>
                            <a:off x="5886156" y="930548"/>
                            <a:ext cx="0" cy="4248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Line 106"/>
                        <wps:cNvCnPr/>
                        <wps:spPr bwMode="auto">
                          <a:xfrm flipH="1">
                            <a:off x="3464444" y="1982353"/>
                            <a:ext cx="0" cy="211246"/>
                          </a:xfrm>
                          <a:prstGeom prst="line">
                            <a:avLst/>
                          </a:prstGeom>
                          <a:noFill/>
                          <a:ln w="28575">
                            <a:solidFill>
                              <a:srgbClr val="000000"/>
                            </a:solidFill>
                            <a:round/>
                            <a:headEnd/>
                            <a:tailEnd type="triangle" w="med" len="med"/>
                          </a:ln>
                        </wps:spPr>
                        <wps:bodyPr/>
                      </wps:wsp>
                      <wps:wsp>
                        <wps:cNvPr id="42" name="Straight Connector 42"/>
                        <wps:cNvCnPr/>
                        <wps:spPr>
                          <a:xfrm>
                            <a:off x="3464444" y="930546"/>
                            <a:ext cx="0" cy="113820"/>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inline>
            </w:drawing>
          </mc:Choice>
          <mc:Fallback>
            <w:pict>
              <v:group w14:anchorId="4F3E1A85" id="Group 3" o:spid="_x0000_s1026" style="width:648.9pt;height:223.8pt;mso-position-horizontal-relative:char;mso-position-vertical-relative:line" coordsize="90356,303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">
                <v:line id="Line 107" o:spid="_x0000_s1027" style="position:absolute;flip:x;visibility:visible;mso-wrap-style:square" from="82172,9305" to="82172,219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" strokeweight="2.25pt">
                  <v:stroke endarrow="block"/>
                </v:line>
                <v:line id="Line 106" o:spid="_x0000_s1028" style="position:absolute;flip:x;visibility:visible;mso-wrap-style:square" from="70364,9305" to="70364,219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" strokeweight="2.25pt">
                  <v:stroke endarrow="block"/>
                </v:line>
                <v:line id="Line 106" o:spid="_x0000_s1029" style="position:absolute;flip:x;visibility:visible;mso-wrap-style:square" from="47811,9305" to="47811,219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" strokeweight="2.25pt">
                  <v:stroke endarrow="block"/>
                </v:line>
                <v:shapetype id="_x0000_t202" coordsize="21600,21600" o:spt="202" path="m,l,21600r21600,l21600,xe">
                  <v:stroke joinstyle="miter"/>
                  <v:path gradientshapeok="t" o:connecttype="rect"/>
                </v:shapetype>
                <v:shape id="Text Box 102" o:spid="_x0000_s1030" type="#_x0000_t202" style="position:absolute;left:28700;width:8338;height:93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" filled="f">
                  <v:textbox>
                    <w:txbxContent>
                      <w:p w14:paraId="355251E0"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Awake</w:t>
                        </w:r>
                      </w:p>
                    </w:txbxContent>
                  </v:textbox>
                </v:shape>
                <v:line id="Line 113" o:spid="_x0000_s1031" style="position:absolute;flip:y;visibility:visible;mso-wrap-style:square" from="34644,23662" to="34644,268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" strokeweight="2.25pt">
                  <v:stroke endarrow="block"/>
                </v:line>
                <v:shape id="Text Box 114" o:spid="_x0000_s1032" type="#_x0000_t202" style="position:absolute;left:30438;top:26890;width:8412;height:34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" filled="f">
                  <v:textbox>
                    <w:txbxContent>
                      <w:p w14:paraId="70CFA3D3"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Test #1</w:t>
                        </w:r>
                      </w:p>
                    </w:txbxContent>
                  </v:textbox>
                </v:shape>
                <v:line id="Line 98" o:spid="_x0000_s1033" style="position:absolute;flip:y;visibility:visible;mso-wrap-style:square" from="10473,22697" to="87435,226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" strokeweight="6pt">
                  <v:stroke endarrow="block"/>
                </v:line>
                <v:line id="Line 104" o:spid="_x0000_s1034" style="position:absolute;flip:x;visibility:visible;mso-wrap-style:square" from="11183,9305" to="11183,219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" strokeweight="2.25pt">
                  <v:stroke endarrow="block"/>
                </v:line>
                <v:shape id="Text Box 119" o:spid="_x0000_s1035" type="#_x0000_t202" style="position:absolute;top:11734;width:9466;height:66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" filled="f" stroked="f">
                  <v:textbox>
                    <w:txbxContent>
                      <w:p w14:paraId="157CE100" w14:textId="77777777" w:rsidR="00EA6055" w:rsidRPr="00E87058" w:rsidRDefault="00EA6055" w:rsidP="00EA6055">
                        <w:pPr>
                          <w:pStyle w:val="NormalWeb"/>
                          <w:spacing w:before="0" w:beforeAutospacing="0" w:after="200" w:afterAutospacing="0"/>
                          <w:rPr>
                            <w:rFonts w:asciiTheme="majorHAnsi" w:hAnsiTheme="majorHAnsi" w:cstheme="majorHAnsi"/>
                            <w:sz w:val="13"/>
                            <w:szCs w:val="13"/>
                          </w:rPr>
                        </w:pPr>
                        <w:r w:rsidRPr="00E87058">
                          <w:rPr>
                            <w:rFonts w:asciiTheme="majorHAnsi" w:hAnsiTheme="majorHAnsi" w:cstheme="majorHAnsi"/>
                            <w:b/>
                            <w:bCs/>
                            <w:color w:val="000000" w:themeColor="text1"/>
                            <w:kern w:val="24"/>
                            <w:sz w:val="24"/>
                            <w:szCs w:val="24"/>
                          </w:rPr>
                          <w:t>Clinical Course</w:t>
                        </w:r>
                      </w:p>
                    </w:txbxContent>
                  </v:textbox>
                </v:shape>
                <v:shape id="Text Box 120" o:spid="_x0000_s1036" type="#_x0000_t202" style="position:absolute;top:23662;width:18447;height:66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" filled="f" stroked="f">
                  <v:textbox>
                    <w:txbxContent>
                      <w:p w14:paraId="433555F2" w14:textId="77777777" w:rsidR="00EA6055" w:rsidRPr="00E87058" w:rsidRDefault="00EA6055" w:rsidP="00EA6055">
                        <w:pPr>
                          <w:pStyle w:val="NormalWeb"/>
                          <w:spacing w:before="0" w:beforeAutospacing="0" w:after="200" w:afterAutospacing="0"/>
                          <w:rPr>
                            <w:rFonts w:asciiTheme="majorHAnsi" w:hAnsiTheme="majorHAnsi" w:cstheme="majorHAnsi"/>
                            <w:sz w:val="13"/>
                            <w:szCs w:val="13"/>
                          </w:rPr>
                        </w:pPr>
                        <w:r w:rsidRPr="00E87058">
                          <w:rPr>
                            <w:rFonts w:asciiTheme="majorHAnsi" w:hAnsiTheme="majorHAnsi" w:cstheme="majorHAnsi"/>
                            <w:b/>
                            <w:bCs/>
                            <w:color w:val="000000" w:themeColor="text1"/>
                            <w:kern w:val="24"/>
                            <w:sz w:val="24"/>
                            <w:szCs w:val="24"/>
                          </w:rPr>
                          <w:t>Study Outcome Assessments</w:t>
                        </w:r>
                      </w:p>
                    </w:txbxContent>
                  </v:textbox>
                </v:shape>
                <v:shape id="Text Box 100" o:spid="_x0000_s1037" type="#_x0000_t202" style="position:absolute;left:1803;top:12;width:11544;height:92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" filled="f">
                  <v:textbox>
                    <w:txbxContent>
                      <w:p w14:paraId="57E42D48"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ICU Admission</w:t>
                        </w:r>
                      </w:p>
                    </w:txbxContent>
                  </v:textbox>
                </v:shape>
                <v:line id="Line 105" o:spid="_x0000_s1038" style="position:absolute;flip:x;visibility:visible;mso-wrap-style:square" from="27191,9305" to="27191,219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" strokeweight="2.25pt">
                  <v:stroke endarrow="block"/>
                </v:line>
                <v:shape id="Text Box 101" o:spid="_x0000_s1039" type="#_x0000_t202" style="position:absolute;left:13762;top:2;width:14456;height:93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" filled="f">
                  <v:textbox>
                    <w:txbxContent>
                      <w:p w14:paraId="011080A8"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 xml:space="preserve">Randomized/ Study Entry </w:t>
                        </w:r>
                        <w:r w:rsidRPr="00E87058">
                          <w:rPr>
                            <w:rFonts w:asciiTheme="majorHAnsi" w:eastAsia="Arial" w:hAnsiTheme="majorHAnsi" w:cstheme="majorHAnsi"/>
                            <w:color w:val="000000"/>
                            <w:kern w:val="24"/>
                            <w:sz w:val="24"/>
                            <w:szCs w:val="24"/>
                          </w:rPr>
                          <w:t>≤</w:t>
                        </w:r>
                        <w:r w:rsidRPr="00E87058">
                          <w:rPr>
                            <w:rFonts w:asciiTheme="majorHAnsi" w:hAnsiTheme="majorHAnsi" w:cstheme="majorHAnsi"/>
                            <w:color w:val="000000"/>
                            <w:kern w:val="24"/>
                            <w:sz w:val="24"/>
                            <w:szCs w:val="24"/>
                          </w:rPr>
                          <w:t>4 d MV</w:t>
                        </w:r>
                      </w:p>
                    </w:txbxContent>
                  </v:textbox>
                </v:shape>
                <v:line id="Line 106" o:spid="_x0000_s1040" style="position:absolute;flip:x;visibility:visible;mso-wrap-style:square" from="58987,17711" to="58987,219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" strokeweight="2.25pt">
                  <v:stroke endarrow="block"/>
                </v:line>
                <v:shape id="Text Box 102" o:spid="_x0000_s1041" type="#_x0000_t202" style="position:absolute;left:37338;top:89;width:11094;height:92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" filled="f">
                  <v:textbox>
                    <w:txbxContent>
                      <w:p w14:paraId="19A30368"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ICU Discharge</w:t>
                        </w:r>
                      </w:p>
                    </w:txbxContent>
                  </v:textbox>
                </v:shape>
                <v:line id="Line 113" o:spid="_x0000_s1042" style="position:absolute;flip:y;visibility:visible;mso-wrap-style:square" from="47811,23662" to="47811,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" strokeweight="2.25pt">
                  <v:stroke endarrow="block"/>
                </v:line>
                <v:shape id="Text Box 114" o:spid="_x0000_s1043" type="#_x0000_t202" style="position:absolute;left:43395;top:26890;width:8833;height:34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" filled="f">
                  <v:textbox>
                    <w:txbxContent>
                      <w:p w14:paraId="5E4AD6F1"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Test #2</w:t>
                        </w:r>
                      </w:p>
                    </w:txbxContent>
                  </v:textbox>
                </v:shape>
                <v:line id="Line 113" o:spid="_x0000_s1044" style="position:absolute;flip:x y;visibility:visible;mso-wrap-style:square" from="70364,23662" to="70364,268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" strokeweight="2.25pt">
                  <v:stroke endarrow="block"/>
                </v:line>
                <v:shape id="Text Box 114" o:spid="_x0000_s1045" type="#_x0000_t202" style="position:absolute;left:65711;top:26814;width:9306;height:34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" filled="f">
                  <v:textbox>
                    <w:txbxContent>
                      <w:p w14:paraId="33AB8ADD"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Test #4</w:t>
                        </w:r>
                      </w:p>
                    </w:txbxContent>
                  </v:textbox>
                </v:shape>
                <v:shape id="Text Box 102" o:spid="_x0000_s1046" type="#_x0000_t202" style="position:absolute;left:48770;top:76;width:13251;height:93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" filled="f">
                  <v:textbox>
                    <w:txbxContent>
                      <w:p w14:paraId="7796ACC8"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themeColor="text1"/>
                            <w:kern w:val="24"/>
                            <w:sz w:val="24"/>
                            <w:szCs w:val="24"/>
                          </w:rPr>
                          <w:t>3 d Post-ICU Discharge</w:t>
                        </w:r>
                      </w:p>
                    </w:txbxContent>
                  </v:textbox>
                </v:shape>
                <v:line id="Line 113" o:spid="_x0000_s1047" style="position:absolute;flip:y;visibility:visible;mso-wrap-style:square" from="58987,23662" to="58987,269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" strokeweight="2.25pt">
                  <v:stroke endarrow="block"/>
                </v:line>
                <v:shape id="Text Box 114" o:spid="_x0000_s1048" type="#_x0000_t202" style="position:absolute;left:54667;top:26890;width:8833;height:34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" filled="f">
                  <v:textbox>
                    <w:txbxContent>
                      <w:p w14:paraId="4DE65012"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themeColor="text1"/>
                            <w:kern w:val="24"/>
                            <w:sz w:val="24"/>
                            <w:szCs w:val="24"/>
                          </w:rPr>
                          <w:t>Test #3</w:t>
                        </w:r>
                      </w:p>
                    </w:txbxContent>
                  </v:textbox>
                </v:shape>
                <v:line id="Line 93" o:spid="_x0000_s1049" style="position:absolute;visibility:visible;mso-wrap-style:square" from="11258,14407" to="14297,144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" strokeweight="1pt">
                  <v:stroke dashstyle="dash" startarrow="block"/>
                </v:line>
                <v:line id="Line 122" o:spid="_x0000_s1050" style="position:absolute;visibility:visible;mso-wrap-style:square" from="24325,14407" to="27096,144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" strokeweight="1pt">
                  <v:stroke dashstyle="dash" endarrow="block"/>
                </v:line>
                <v:line id="Line 93" o:spid="_x0000_s1051" style="position:absolute;flip:y;visibility:visible;mso-wrap-style:square" from="27379,15047" to="29664,150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" strokeweight="1pt">
                  <v:stroke dashstyle="dash" startarrow="block"/>
                </v:line>
                <v:line id="Line 122" o:spid="_x0000_s1052" style="position:absolute;visibility:visible;mso-wrap-style:square" from="45940,15015" to="47811,150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" strokeweight="1pt">
                  <v:stroke dashstyle="dash" endarrow="block"/>
                </v:line>
                <v:shape id="Text Box 108" o:spid="_x0000_s1053" type="#_x0000_t202" style="position:absolute;left:29664;top:10520;width:16276;height:91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" filled="f" strokecolor="black [3213]">
                  <v:textbox>
                    <w:txbxContent>
                      <w:p w14:paraId="1FF577DB" w14:textId="77777777" w:rsidR="00EA6055" w:rsidRPr="00E87058" w:rsidRDefault="00EA6055" w:rsidP="00EA6055">
                        <w:pPr>
                          <w:pStyle w:val="NormalWeb"/>
                          <w:spacing w:before="0" w:beforeAutospacing="0" w:after="200" w:afterAutospacing="0"/>
                          <w:jc w:val="right"/>
                          <w:rPr>
                            <w:rFonts w:asciiTheme="majorHAnsi" w:hAnsiTheme="majorHAnsi" w:cstheme="majorHAnsi"/>
                            <w:sz w:val="24"/>
                            <w:szCs w:val="24"/>
                          </w:rPr>
                        </w:pPr>
                        <w:r w:rsidRPr="00E87058">
                          <w:rPr>
                            <w:rFonts w:asciiTheme="majorHAnsi" w:hAnsiTheme="majorHAnsi" w:cstheme="majorHAnsi"/>
                            <w:color w:val="000000"/>
                            <w:kern w:val="24"/>
                            <w:sz w:val="24"/>
                            <w:szCs w:val="24"/>
                          </w:rPr>
                          <w:t xml:space="preserve">30 min Cycling + Routine PT </w:t>
                        </w:r>
                        <w:r w:rsidRPr="00E87058">
                          <w:rPr>
                            <w:rFonts w:asciiTheme="majorHAnsi" w:hAnsiTheme="majorHAnsi" w:cstheme="majorHAnsi"/>
                            <w:i/>
                            <w:iCs/>
                            <w:color w:val="000000"/>
                            <w:kern w:val="24"/>
                            <w:sz w:val="24"/>
                            <w:szCs w:val="24"/>
                          </w:rPr>
                          <w:t>or</w:t>
                        </w:r>
                        <w:r w:rsidRPr="00E87058">
                          <w:rPr>
                            <w:rFonts w:asciiTheme="majorHAnsi" w:hAnsiTheme="majorHAnsi" w:cstheme="majorHAnsi"/>
                            <w:color w:val="000000"/>
                            <w:kern w:val="24"/>
                            <w:sz w:val="24"/>
                            <w:szCs w:val="24"/>
                          </w:rPr>
                          <w:t xml:space="preserve"> Routine PT</w:t>
                        </w:r>
                      </w:p>
                    </w:txbxContent>
                  </v:textbox>
                </v:shape>
                <v:shape id="Text Box 109" o:spid="_x0000_s1054" type="#_x0000_t202" style="position:absolute;left:13335;top:12243;width:11687;height:34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" fillcolor="white [3212]" stroked="f">
                  <v:textbox>
                    <w:txbxContent>
                      <w:p w14:paraId="564406EE" w14:textId="77777777" w:rsidR="00EA6055" w:rsidRPr="0034085C" w:rsidRDefault="00EA6055" w:rsidP="00EA6055">
                        <w:pPr>
                          <w:pStyle w:val="NormalWeb"/>
                          <w:spacing w:before="0" w:beforeAutospacing="0" w:after="200" w:afterAutospacing="0"/>
                          <w:jc w:val="center"/>
                          <w:rPr>
                            <w:sz w:val="18"/>
                            <w:szCs w:val="18"/>
                          </w:rPr>
                        </w:pPr>
                        <w:r w:rsidRPr="0034085C">
                          <w:rPr>
                            <w:rFonts w:asciiTheme="minorHAnsi" w:hAnsi="Calibri" w:cstheme="minorBidi"/>
                            <w:color w:val="000000"/>
                            <w:kern w:val="24"/>
                            <w:sz w:val="32"/>
                            <w:szCs w:val="32"/>
                          </w:rPr>
                          <w:t xml:space="preserve"> Intubated</w:t>
                        </w:r>
                      </w:p>
                    </w:txbxContent>
                  </v:textbox>
                </v:shape>
                <v:shape id="Text Box 103" o:spid="_x0000_s1055" type="#_x0000_t202" style="position:absolute;left:62715;top:89;width:12341;height:92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" filled="f">
                  <v:textbox>
                    <w:txbxContent>
                      <w:p w14:paraId="20EFBA10"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Hospital Discharge</w:t>
                        </w:r>
                      </w:p>
                    </w:txbxContent>
                  </v:textbox>
                </v:shape>
                <v:shape id="Text Box 103" o:spid="_x0000_s1056" type="#_x0000_t202" style="position:absolute;left:75671;top:89;width:14685;height:92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" filled="f">
                  <v:textbox>
                    <w:txbxContent>
                      <w:p w14:paraId="505B7370"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themeColor="text1"/>
                            <w:kern w:val="24"/>
                            <w:sz w:val="24"/>
                            <w:szCs w:val="24"/>
                          </w:rPr>
                          <w:t>90 Day Post Randomization</w:t>
                        </w:r>
                      </w:p>
                    </w:txbxContent>
                  </v:textbox>
                </v:shape>
                <v:line id="Line 122" o:spid="_x0000_s1057" style="position:absolute;visibility:visible;mso-wrap-style:square" from="65711,15839" to="70364,158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" strokeweight="1pt">
                  <v:stroke dashstyle="dash" endarrow="block"/>
                </v:line>
                <v:line id="Line 93" o:spid="_x0000_s1058" style="position:absolute;visibility:visible;mso-wrap-style:square" from="47811,15839" to="53029,158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" strokeweight="1pt">
                  <v:stroke dashstyle="dash" startarrow="block"/>
                </v:line>
                <v:shape id="Text Box 110" o:spid="_x0000_s1059" type="#_x0000_t202" style="position:absolute;left:53029;top:14196;width:12682;height:33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" filled="f" strokecolor="black [3213]">
                  <v:textbox>
                    <w:txbxContent>
                      <w:p w14:paraId="41E7A5C3"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kern w:val="24"/>
                            <w:sz w:val="24"/>
                            <w:szCs w:val="24"/>
                          </w:rPr>
                          <w:t>Routine PT*</w:t>
                        </w:r>
                      </w:p>
                    </w:txbxContent>
                  </v:textbox>
                </v:shape>
                <v:line id="Line 113" o:spid="_x0000_s1060" style="position:absolute;flip:x y;visibility:visible;mso-wrap-style:square" from="82172,23662" to="82172,268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" strokeweight="2.25pt">
                  <v:stroke endarrow="block"/>
                </v:line>
                <v:shape id="Text Box 114" o:spid="_x0000_s1061" type="#_x0000_t202" style="position:absolute;left:77519;top:26814;width:9306;height:34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" filled="f">
                  <v:textbox>
                    <w:txbxContent>
                      <w:p w14:paraId="14B933D0" w14:textId="77777777" w:rsidR="00EA6055" w:rsidRPr="00E87058" w:rsidRDefault="00EA6055" w:rsidP="00EA6055">
                        <w:pPr>
                          <w:pStyle w:val="NormalWeb"/>
                          <w:spacing w:before="0" w:beforeAutospacing="0" w:after="200" w:afterAutospacing="0"/>
                          <w:jc w:val="center"/>
                          <w:rPr>
                            <w:rFonts w:asciiTheme="majorHAnsi" w:hAnsiTheme="majorHAnsi" w:cstheme="majorHAnsi"/>
                            <w:sz w:val="24"/>
                            <w:szCs w:val="24"/>
                          </w:rPr>
                        </w:pPr>
                        <w:r w:rsidRPr="00E87058">
                          <w:rPr>
                            <w:rFonts w:asciiTheme="majorHAnsi" w:hAnsiTheme="majorHAnsi" w:cstheme="majorHAnsi"/>
                            <w:color w:val="000000" w:themeColor="text1"/>
                            <w:kern w:val="24"/>
                            <w:sz w:val="24"/>
                            <w:szCs w:val="24"/>
                          </w:rPr>
                          <w:t>Test #5</w:t>
                        </w:r>
                      </w:p>
                    </w:txbxContent>
                  </v:textbox>
                </v:shape>
                <v:line id="Straight Connector 40" o:spid="_x0000_s1062" style="position:absolute;visibility:visible;mso-wrap-style:square" from="58861,9305" to="58861,135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" strokecolor="black [3213]" strokeweight="2.25pt">
                  <v:stroke joinstyle="miter"/>
                </v:line>
                <v:line id="Line 106" o:spid="_x0000_s1063" style="position:absolute;flip:x;visibility:visible;mso-wrap-style:square" from="34644,19823" to="34644,219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" strokeweight="2.25pt">
                  <v:stroke endarrow="block"/>
                </v:line>
                <v:line id="Straight Connector 42" o:spid="_x0000_s1064" style="position:absolute;visibility:visible;mso-wrap-style:square" from="34644,9305" to="34644,104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" strokecolor="black [3200]" strokeweight="1pt">
                  <v:stroke joinstyle="miter"/>
                </v:line>
                <w10:anchorlock/>
              </v:group>
            </w:pict>
          </mc:Fallback>
        </mc:AlternateContent>
      </w:r>
    </w:p>
    <w:tbl>
      <w:tblPr>
        <w:tblStyle w:val="TableGrid"/>
        <w:tblpPr w:leftFromText="180" w:rightFromText="180" w:vertAnchor="text" w:horzAnchor="margin" w:tblpY="338"/>
        <w:tblW w:w="13680" w:type="dxa"/>
        <w:tblLayout w:type="fixed"/>
        <w:tblLook w:val="04A0" w:firstRow="1" w:lastRow="0" w:firstColumn="1" w:lastColumn="0" w:noHBand="0" w:noVBand="1"/>
      </w:tblPr>
      <w:tblGrid>
        <w:gridCol w:w="1332"/>
        <w:gridCol w:w="2503"/>
        <w:gridCol w:w="2085"/>
        <w:gridCol w:w="2122"/>
        <w:gridCol w:w="1923"/>
        <w:gridCol w:w="1762"/>
        <w:gridCol w:w="1953"/>
      </w:tblGrid>
      <w:tr w:rsidR="00EA6055" w:rsidRPr="0034085C" w14:paraId="51601C2E" w14:textId="77777777" w:rsidTr="00C07D3D">
        <w:trPr>
          <w:trHeight w:val="440"/>
        </w:trPr>
        <w:tc>
          <w:tcPr>
            <w:tcW w:w="1332" w:type="dxa"/>
          </w:tcPr>
          <w:p w14:paraId="7A137473" w14:textId="77777777" w:rsidR="00EA6055" w:rsidRPr="0034085C" w:rsidRDefault="00EA6055" w:rsidP="00C07D3D">
            <w:pPr>
              <w:jc w:val="center"/>
              <w:rPr>
                <w:rFonts w:asciiTheme="majorHAnsi" w:hAnsiTheme="majorHAnsi" w:cstheme="majorHAnsi"/>
                <w:b/>
                <w:sz w:val="20"/>
                <w:szCs w:val="20"/>
              </w:rPr>
            </w:pPr>
          </w:p>
        </w:tc>
        <w:tc>
          <w:tcPr>
            <w:tcW w:w="2503" w:type="dxa"/>
          </w:tcPr>
          <w:p w14:paraId="57675F4E" w14:textId="77777777" w:rsidR="00EA6055" w:rsidRPr="0034085C" w:rsidRDefault="00EA6055" w:rsidP="00C07D3D">
            <w:pPr>
              <w:jc w:val="center"/>
              <w:rPr>
                <w:rFonts w:asciiTheme="majorHAnsi" w:hAnsiTheme="majorHAnsi" w:cstheme="majorHAnsi"/>
                <w:b/>
                <w:sz w:val="20"/>
                <w:szCs w:val="20"/>
              </w:rPr>
            </w:pPr>
            <w:r w:rsidRPr="0034085C">
              <w:rPr>
                <w:rFonts w:asciiTheme="majorHAnsi" w:hAnsiTheme="majorHAnsi" w:cstheme="majorHAnsi"/>
                <w:b/>
                <w:sz w:val="20"/>
                <w:szCs w:val="20"/>
              </w:rPr>
              <w:t>ICU Intervention</w:t>
            </w:r>
          </w:p>
        </w:tc>
        <w:tc>
          <w:tcPr>
            <w:tcW w:w="2085" w:type="dxa"/>
          </w:tcPr>
          <w:p w14:paraId="33C0132C" w14:textId="77777777" w:rsidR="00EA6055" w:rsidRPr="0034085C" w:rsidRDefault="00EA6055" w:rsidP="00C07D3D">
            <w:pPr>
              <w:jc w:val="center"/>
              <w:rPr>
                <w:rFonts w:asciiTheme="majorHAnsi" w:hAnsiTheme="majorHAnsi" w:cstheme="majorHAnsi"/>
                <w:b/>
                <w:sz w:val="20"/>
                <w:szCs w:val="20"/>
              </w:rPr>
            </w:pPr>
            <w:r w:rsidRPr="0034085C">
              <w:rPr>
                <w:rFonts w:asciiTheme="majorHAnsi" w:hAnsiTheme="majorHAnsi" w:cstheme="majorHAnsi"/>
                <w:b/>
                <w:sz w:val="20"/>
                <w:szCs w:val="20"/>
              </w:rPr>
              <w:t>ICU Awakening</w:t>
            </w:r>
          </w:p>
        </w:tc>
        <w:tc>
          <w:tcPr>
            <w:tcW w:w="2122" w:type="dxa"/>
          </w:tcPr>
          <w:p w14:paraId="6AAC3EAC" w14:textId="77777777" w:rsidR="00EA6055" w:rsidRPr="0034085C" w:rsidRDefault="00EA6055" w:rsidP="00C07D3D">
            <w:pPr>
              <w:jc w:val="center"/>
              <w:rPr>
                <w:rFonts w:asciiTheme="majorHAnsi" w:hAnsiTheme="majorHAnsi" w:cstheme="majorHAnsi"/>
                <w:b/>
                <w:sz w:val="20"/>
                <w:szCs w:val="20"/>
              </w:rPr>
            </w:pPr>
            <w:r w:rsidRPr="0034085C">
              <w:rPr>
                <w:rFonts w:asciiTheme="majorHAnsi" w:hAnsiTheme="majorHAnsi" w:cstheme="majorHAnsi"/>
                <w:b/>
                <w:sz w:val="20"/>
                <w:szCs w:val="20"/>
              </w:rPr>
              <w:t>ICU Discharge</w:t>
            </w:r>
          </w:p>
        </w:tc>
        <w:tc>
          <w:tcPr>
            <w:tcW w:w="1923" w:type="dxa"/>
          </w:tcPr>
          <w:p w14:paraId="6CED3575" w14:textId="35FAB16B" w:rsidR="00EA6055" w:rsidRPr="0034085C" w:rsidRDefault="00EA6055" w:rsidP="00C07D3D">
            <w:pPr>
              <w:jc w:val="center"/>
              <w:rPr>
                <w:rFonts w:asciiTheme="majorHAnsi" w:hAnsiTheme="majorHAnsi" w:cstheme="majorHAnsi"/>
                <w:b/>
                <w:sz w:val="20"/>
                <w:szCs w:val="20"/>
              </w:rPr>
            </w:pPr>
            <w:r w:rsidRPr="00C30E1F">
              <w:rPr>
                <w:rFonts w:asciiTheme="majorHAnsi" w:hAnsiTheme="majorHAnsi" w:cstheme="majorHAnsi"/>
                <w:b/>
                <w:sz w:val="20"/>
                <w:szCs w:val="20"/>
              </w:rPr>
              <w:t>3d post ICU Discharge</w:t>
            </w:r>
            <w:r w:rsidR="00C30E1F">
              <w:rPr>
                <w:rFonts w:asciiTheme="majorHAnsi" w:hAnsiTheme="majorHAnsi" w:cstheme="majorHAnsi"/>
                <w:b/>
                <w:sz w:val="20"/>
                <w:szCs w:val="20"/>
              </w:rPr>
              <w:t>*</w:t>
            </w:r>
          </w:p>
        </w:tc>
        <w:tc>
          <w:tcPr>
            <w:tcW w:w="1762" w:type="dxa"/>
          </w:tcPr>
          <w:p w14:paraId="6328B5B3" w14:textId="77777777" w:rsidR="00EA6055" w:rsidRPr="0034085C" w:rsidRDefault="00EA6055" w:rsidP="00C07D3D">
            <w:pPr>
              <w:jc w:val="center"/>
              <w:rPr>
                <w:rFonts w:asciiTheme="majorHAnsi" w:hAnsiTheme="majorHAnsi" w:cstheme="majorHAnsi"/>
                <w:b/>
                <w:sz w:val="20"/>
                <w:szCs w:val="20"/>
              </w:rPr>
            </w:pPr>
            <w:r w:rsidRPr="0034085C">
              <w:rPr>
                <w:rFonts w:asciiTheme="majorHAnsi" w:hAnsiTheme="majorHAnsi" w:cstheme="majorHAnsi"/>
                <w:b/>
                <w:sz w:val="20"/>
                <w:szCs w:val="20"/>
              </w:rPr>
              <w:t>Hospital Discharge</w:t>
            </w:r>
          </w:p>
        </w:tc>
        <w:tc>
          <w:tcPr>
            <w:tcW w:w="1953" w:type="dxa"/>
          </w:tcPr>
          <w:p w14:paraId="2BCF78F5" w14:textId="77777777" w:rsidR="00EA6055" w:rsidRPr="0034085C" w:rsidRDefault="00EA6055" w:rsidP="00C07D3D">
            <w:pPr>
              <w:jc w:val="center"/>
              <w:rPr>
                <w:rFonts w:asciiTheme="majorHAnsi" w:hAnsiTheme="majorHAnsi" w:cstheme="majorHAnsi"/>
                <w:b/>
                <w:sz w:val="20"/>
                <w:szCs w:val="20"/>
              </w:rPr>
            </w:pPr>
            <w:r w:rsidRPr="0034085C">
              <w:rPr>
                <w:rFonts w:asciiTheme="majorHAnsi" w:hAnsiTheme="majorHAnsi" w:cstheme="majorHAnsi"/>
                <w:b/>
                <w:sz w:val="20"/>
                <w:szCs w:val="20"/>
              </w:rPr>
              <w:t xml:space="preserve">90d post Randomization Telephone </w:t>
            </w:r>
          </w:p>
        </w:tc>
      </w:tr>
      <w:tr w:rsidR="00EA6055" w:rsidRPr="0034085C" w14:paraId="518089CD" w14:textId="77777777" w:rsidTr="00C07D3D">
        <w:trPr>
          <w:trHeight w:val="1157"/>
        </w:trPr>
        <w:tc>
          <w:tcPr>
            <w:tcW w:w="1332" w:type="dxa"/>
          </w:tcPr>
          <w:p w14:paraId="6F25EDFE"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Plan</w:t>
            </w:r>
          </w:p>
        </w:tc>
        <w:tc>
          <w:tcPr>
            <w:tcW w:w="2503" w:type="dxa"/>
          </w:tcPr>
          <w:p w14:paraId="1D282EF3"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br/>
            </w:r>
          </w:p>
        </w:tc>
        <w:tc>
          <w:tcPr>
            <w:tcW w:w="2085" w:type="dxa"/>
          </w:tcPr>
          <w:p w14:paraId="299DD58E" w14:textId="77777777" w:rsidR="00EA6055" w:rsidRPr="0034085C" w:rsidRDefault="00EA6055" w:rsidP="00C07D3D">
            <w:pPr>
              <w:rPr>
                <w:rFonts w:asciiTheme="majorHAnsi" w:hAnsiTheme="majorHAnsi" w:cstheme="majorHAnsi"/>
                <w:sz w:val="20"/>
                <w:szCs w:val="20"/>
                <w:lang w:val="fr-FR"/>
              </w:rPr>
            </w:pPr>
            <w:r w:rsidRPr="0034085C">
              <w:rPr>
                <w:rFonts w:asciiTheme="majorHAnsi" w:hAnsiTheme="majorHAnsi" w:cstheme="majorHAnsi"/>
                <w:sz w:val="20"/>
                <w:szCs w:val="20"/>
                <w:lang w:val="fr-FR"/>
              </w:rPr>
              <w:t>S+</w:t>
            </w:r>
            <w:proofErr w:type="gramStart"/>
            <w:r w:rsidRPr="0034085C">
              <w:rPr>
                <w:rFonts w:asciiTheme="majorHAnsi" w:hAnsiTheme="majorHAnsi" w:cstheme="majorHAnsi"/>
                <w:sz w:val="20"/>
                <w:szCs w:val="20"/>
                <w:lang w:val="fr-FR"/>
              </w:rPr>
              <w:t>F:</w:t>
            </w:r>
            <w:proofErr w:type="gramEnd"/>
            <w:r w:rsidRPr="0034085C">
              <w:rPr>
                <w:rFonts w:asciiTheme="majorHAnsi" w:hAnsiTheme="majorHAnsi" w:cstheme="majorHAnsi"/>
                <w:sz w:val="20"/>
                <w:szCs w:val="20"/>
                <w:lang w:val="fr-FR"/>
              </w:rPr>
              <w:t xml:space="preserve">  </w:t>
            </w:r>
            <w:r w:rsidRPr="0034085C">
              <w:rPr>
                <w:rFonts w:asciiTheme="majorHAnsi" w:hAnsiTheme="majorHAnsi" w:cstheme="majorHAnsi"/>
                <w:sz w:val="20"/>
                <w:szCs w:val="20"/>
                <w:lang w:val="fr-FR"/>
              </w:rPr>
              <w:br/>
              <w:t xml:space="preserve">IPAT: </w:t>
            </w:r>
          </w:p>
        </w:tc>
        <w:tc>
          <w:tcPr>
            <w:tcW w:w="2122" w:type="dxa"/>
          </w:tcPr>
          <w:p w14:paraId="271661AF"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 xml:space="preserve">S+F:  </w:t>
            </w:r>
          </w:p>
          <w:p w14:paraId="20AE39CA"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 xml:space="preserve">RC: </w:t>
            </w:r>
          </w:p>
        </w:tc>
        <w:tc>
          <w:tcPr>
            <w:tcW w:w="1923" w:type="dxa"/>
          </w:tcPr>
          <w:p w14:paraId="56EBAB3C"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 xml:space="preserve">S+F: </w:t>
            </w:r>
            <w:r w:rsidRPr="0034085C">
              <w:rPr>
                <w:rFonts w:asciiTheme="majorHAnsi" w:hAnsiTheme="majorHAnsi" w:cstheme="majorHAnsi"/>
                <w:sz w:val="20"/>
                <w:szCs w:val="20"/>
              </w:rPr>
              <w:br/>
            </w:r>
          </w:p>
        </w:tc>
        <w:tc>
          <w:tcPr>
            <w:tcW w:w="1762" w:type="dxa"/>
          </w:tcPr>
          <w:p w14:paraId="2A15071F"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 xml:space="preserve">S+F: </w:t>
            </w:r>
            <w:r w:rsidRPr="0034085C">
              <w:rPr>
                <w:rFonts w:asciiTheme="majorHAnsi" w:hAnsiTheme="majorHAnsi" w:cstheme="majorHAnsi"/>
                <w:sz w:val="20"/>
                <w:szCs w:val="20"/>
              </w:rPr>
              <w:br/>
              <w:t xml:space="preserve">RC: </w:t>
            </w:r>
          </w:p>
        </w:tc>
        <w:tc>
          <w:tcPr>
            <w:tcW w:w="1953" w:type="dxa"/>
          </w:tcPr>
          <w:p w14:paraId="03BF0070" w14:textId="77777777" w:rsidR="00EA6055" w:rsidRPr="0034085C" w:rsidRDefault="00EA6055" w:rsidP="00C07D3D">
            <w:pPr>
              <w:rPr>
                <w:rFonts w:asciiTheme="majorHAnsi" w:hAnsiTheme="majorHAnsi" w:cstheme="majorHAnsi"/>
                <w:sz w:val="20"/>
                <w:szCs w:val="20"/>
              </w:rPr>
            </w:pPr>
          </w:p>
        </w:tc>
      </w:tr>
      <w:tr w:rsidR="00EA6055" w:rsidRPr="0034085C" w14:paraId="28D825CC" w14:textId="77777777" w:rsidTr="00C07D3D">
        <w:trPr>
          <w:trHeight w:val="800"/>
        </w:trPr>
        <w:tc>
          <w:tcPr>
            <w:tcW w:w="1332" w:type="dxa"/>
          </w:tcPr>
          <w:p w14:paraId="4B335164"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1</w:t>
            </w:r>
            <w:r w:rsidRPr="0034085C">
              <w:rPr>
                <w:rFonts w:asciiTheme="majorHAnsi" w:hAnsiTheme="majorHAnsi" w:cstheme="majorHAnsi"/>
                <w:sz w:val="20"/>
                <w:szCs w:val="20"/>
                <w:vertAlign w:val="superscript"/>
              </w:rPr>
              <w:t>st</w:t>
            </w:r>
            <w:r w:rsidRPr="0034085C">
              <w:rPr>
                <w:rFonts w:asciiTheme="majorHAnsi" w:hAnsiTheme="majorHAnsi" w:cstheme="majorHAnsi"/>
                <w:sz w:val="20"/>
                <w:szCs w:val="20"/>
              </w:rPr>
              <w:t xml:space="preserve"> backup</w:t>
            </w:r>
          </w:p>
        </w:tc>
        <w:tc>
          <w:tcPr>
            <w:tcW w:w="2503" w:type="dxa"/>
          </w:tcPr>
          <w:p w14:paraId="0AC653F4"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 xml:space="preserve"> </w:t>
            </w:r>
          </w:p>
        </w:tc>
        <w:tc>
          <w:tcPr>
            <w:tcW w:w="2085" w:type="dxa"/>
          </w:tcPr>
          <w:p w14:paraId="758F7D52"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S+F:</w:t>
            </w:r>
          </w:p>
          <w:p w14:paraId="1CC7B026"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IPAT:</w:t>
            </w:r>
          </w:p>
          <w:p w14:paraId="33BD50F0"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br/>
            </w:r>
          </w:p>
          <w:p w14:paraId="00D6C455" w14:textId="77777777" w:rsidR="00EA6055" w:rsidRPr="0034085C" w:rsidRDefault="00EA6055" w:rsidP="00C07D3D">
            <w:pPr>
              <w:rPr>
                <w:rFonts w:asciiTheme="majorHAnsi" w:hAnsiTheme="majorHAnsi" w:cstheme="majorHAnsi"/>
                <w:sz w:val="20"/>
                <w:szCs w:val="20"/>
              </w:rPr>
            </w:pPr>
          </w:p>
        </w:tc>
        <w:tc>
          <w:tcPr>
            <w:tcW w:w="2122" w:type="dxa"/>
          </w:tcPr>
          <w:p w14:paraId="4A36ACBF"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S+F:</w:t>
            </w:r>
          </w:p>
          <w:p w14:paraId="2E8DFA40"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 xml:space="preserve">RC: </w:t>
            </w:r>
            <w:r w:rsidRPr="0034085C">
              <w:rPr>
                <w:rFonts w:asciiTheme="majorHAnsi" w:hAnsiTheme="majorHAnsi" w:cstheme="majorHAnsi"/>
                <w:sz w:val="20"/>
                <w:szCs w:val="20"/>
              </w:rPr>
              <w:br/>
            </w:r>
          </w:p>
        </w:tc>
        <w:tc>
          <w:tcPr>
            <w:tcW w:w="1923" w:type="dxa"/>
          </w:tcPr>
          <w:p w14:paraId="17C6268B"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 xml:space="preserve">S+F: </w:t>
            </w:r>
          </w:p>
        </w:tc>
        <w:tc>
          <w:tcPr>
            <w:tcW w:w="1762" w:type="dxa"/>
          </w:tcPr>
          <w:p w14:paraId="27C16C4D"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 xml:space="preserve">S+F: </w:t>
            </w:r>
            <w:r w:rsidRPr="0034085C">
              <w:rPr>
                <w:rFonts w:asciiTheme="majorHAnsi" w:hAnsiTheme="majorHAnsi" w:cstheme="majorHAnsi"/>
                <w:sz w:val="20"/>
                <w:szCs w:val="20"/>
              </w:rPr>
              <w:br/>
              <w:t xml:space="preserve">RC: </w:t>
            </w:r>
          </w:p>
        </w:tc>
        <w:tc>
          <w:tcPr>
            <w:tcW w:w="1953" w:type="dxa"/>
          </w:tcPr>
          <w:p w14:paraId="42649C97" w14:textId="77777777" w:rsidR="00EA6055" w:rsidRPr="0034085C" w:rsidRDefault="00EA6055" w:rsidP="00C07D3D">
            <w:pPr>
              <w:rPr>
                <w:rFonts w:asciiTheme="majorHAnsi" w:hAnsiTheme="majorHAnsi" w:cstheme="majorHAnsi"/>
                <w:sz w:val="20"/>
                <w:szCs w:val="20"/>
              </w:rPr>
            </w:pPr>
          </w:p>
        </w:tc>
      </w:tr>
      <w:tr w:rsidR="00EA6055" w:rsidRPr="0034085C" w14:paraId="7716DC24" w14:textId="77777777" w:rsidTr="00C07D3D">
        <w:trPr>
          <w:trHeight w:val="971"/>
        </w:trPr>
        <w:tc>
          <w:tcPr>
            <w:tcW w:w="1332" w:type="dxa"/>
          </w:tcPr>
          <w:p w14:paraId="072ECDE4"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lastRenderedPageBreak/>
              <w:t>2</w:t>
            </w:r>
            <w:r w:rsidRPr="0034085C">
              <w:rPr>
                <w:rFonts w:asciiTheme="majorHAnsi" w:hAnsiTheme="majorHAnsi" w:cstheme="majorHAnsi"/>
                <w:sz w:val="20"/>
                <w:szCs w:val="20"/>
                <w:vertAlign w:val="superscript"/>
              </w:rPr>
              <w:t>nd</w:t>
            </w:r>
            <w:r w:rsidRPr="0034085C">
              <w:rPr>
                <w:rFonts w:asciiTheme="majorHAnsi" w:hAnsiTheme="majorHAnsi" w:cstheme="majorHAnsi"/>
                <w:sz w:val="20"/>
                <w:szCs w:val="20"/>
              </w:rPr>
              <w:t xml:space="preserve"> backup</w:t>
            </w:r>
          </w:p>
        </w:tc>
        <w:tc>
          <w:tcPr>
            <w:tcW w:w="2503" w:type="dxa"/>
          </w:tcPr>
          <w:p w14:paraId="299D61F2" w14:textId="77777777" w:rsidR="00EA6055" w:rsidRPr="0034085C" w:rsidRDefault="00EA6055" w:rsidP="00C07D3D">
            <w:pPr>
              <w:rPr>
                <w:rFonts w:asciiTheme="majorHAnsi" w:hAnsiTheme="majorHAnsi" w:cstheme="majorHAnsi"/>
                <w:sz w:val="20"/>
                <w:szCs w:val="20"/>
              </w:rPr>
            </w:pPr>
          </w:p>
        </w:tc>
        <w:tc>
          <w:tcPr>
            <w:tcW w:w="2085" w:type="dxa"/>
          </w:tcPr>
          <w:p w14:paraId="15C34AA5"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S+F:</w:t>
            </w:r>
          </w:p>
          <w:p w14:paraId="00136B98"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IPAT:</w:t>
            </w:r>
            <w:r w:rsidRPr="0034085C">
              <w:rPr>
                <w:rFonts w:asciiTheme="majorHAnsi" w:hAnsiTheme="majorHAnsi" w:cstheme="majorHAnsi"/>
                <w:sz w:val="20"/>
                <w:szCs w:val="20"/>
              </w:rPr>
              <w:br/>
            </w:r>
          </w:p>
        </w:tc>
        <w:tc>
          <w:tcPr>
            <w:tcW w:w="2122" w:type="dxa"/>
          </w:tcPr>
          <w:p w14:paraId="04135CEC"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S+F:</w:t>
            </w:r>
          </w:p>
          <w:p w14:paraId="75E06DC6"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RC:</w:t>
            </w:r>
            <w:r w:rsidRPr="0034085C">
              <w:rPr>
                <w:rFonts w:asciiTheme="majorHAnsi" w:hAnsiTheme="majorHAnsi" w:cstheme="majorHAnsi"/>
                <w:sz w:val="20"/>
                <w:szCs w:val="20"/>
              </w:rPr>
              <w:br/>
            </w:r>
          </w:p>
        </w:tc>
        <w:tc>
          <w:tcPr>
            <w:tcW w:w="1923" w:type="dxa"/>
          </w:tcPr>
          <w:p w14:paraId="3DE03A96"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 xml:space="preserve">S+F: </w:t>
            </w:r>
          </w:p>
        </w:tc>
        <w:tc>
          <w:tcPr>
            <w:tcW w:w="1762" w:type="dxa"/>
          </w:tcPr>
          <w:p w14:paraId="5E346548" w14:textId="77777777" w:rsidR="00EA6055" w:rsidRPr="0034085C" w:rsidRDefault="00EA6055" w:rsidP="00C07D3D">
            <w:pPr>
              <w:rPr>
                <w:rFonts w:asciiTheme="majorHAnsi" w:hAnsiTheme="majorHAnsi" w:cstheme="majorHAnsi"/>
                <w:sz w:val="20"/>
                <w:szCs w:val="20"/>
              </w:rPr>
            </w:pPr>
            <w:r w:rsidRPr="0034085C">
              <w:rPr>
                <w:rFonts w:asciiTheme="majorHAnsi" w:hAnsiTheme="majorHAnsi" w:cstheme="majorHAnsi"/>
                <w:sz w:val="20"/>
                <w:szCs w:val="20"/>
              </w:rPr>
              <w:t xml:space="preserve">S+F: </w:t>
            </w:r>
            <w:r w:rsidRPr="0034085C">
              <w:rPr>
                <w:rFonts w:asciiTheme="majorHAnsi" w:hAnsiTheme="majorHAnsi" w:cstheme="majorHAnsi"/>
                <w:sz w:val="20"/>
                <w:szCs w:val="20"/>
              </w:rPr>
              <w:br/>
              <w:t xml:space="preserve">RC: </w:t>
            </w:r>
          </w:p>
        </w:tc>
        <w:tc>
          <w:tcPr>
            <w:tcW w:w="1953" w:type="dxa"/>
          </w:tcPr>
          <w:p w14:paraId="1B1E5E5D" w14:textId="77777777" w:rsidR="00EA6055" w:rsidRPr="0034085C" w:rsidRDefault="00EA6055" w:rsidP="00C07D3D">
            <w:pPr>
              <w:rPr>
                <w:rFonts w:asciiTheme="majorHAnsi" w:hAnsiTheme="majorHAnsi" w:cstheme="majorHAnsi"/>
                <w:sz w:val="20"/>
                <w:szCs w:val="20"/>
              </w:rPr>
            </w:pPr>
          </w:p>
        </w:tc>
      </w:tr>
    </w:tbl>
    <w:p w14:paraId="4308406C" w14:textId="6BD72623" w:rsidR="00EA6055" w:rsidRPr="00C30E1F" w:rsidRDefault="00C30E1F" w:rsidP="00C30E1F">
      <w:pPr>
        <w:spacing w:before="100" w:beforeAutospacing="1" w:after="100" w:afterAutospacing="1"/>
        <w:rPr>
          <w:rFonts w:asciiTheme="majorHAnsi" w:eastAsia="Times New Roman" w:hAnsiTheme="majorHAnsi" w:cstheme="majorHAnsi"/>
        </w:rPr>
      </w:pPr>
      <w:r w:rsidRPr="00C30E1F">
        <w:rPr>
          <w:rFonts w:asciiTheme="majorHAnsi" w:eastAsia="Times New Roman" w:hAnsiTheme="majorHAnsi" w:cstheme="majorHAnsi"/>
          <w:b/>
          <w:bCs/>
        </w:rPr>
        <w:t>Legend:</w:t>
      </w:r>
      <w:r>
        <w:rPr>
          <w:rFonts w:asciiTheme="majorHAnsi" w:eastAsia="Times New Roman" w:hAnsiTheme="majorHAnsi" w:cstheme="majorHAnsi"/>
        </w:rPr>
        <w:t xml:space="preserve"> * Primary outcome for the study</w:t>
      </w:r>
    </w:p>
    <w:p w14:paraId="2E9C4614" w14:textId="77777777" w:rsidR="00EA6055" w:rsidRPr="0034085C" w:rsidRDefault="00EA6055" w:rsidP="00EA6055">
      <w:pPr>
        <w:rPr>
          <w:rFonts w:asciiTheme="majorHAnsi" w:hAnsiTheme="majorHAnsi" w:cstheme="majorHAnsi"/>
          <w:b/>
          <w:u w:val="single"/>
        </w:rPr>
      </w:pPr>
      <w:r w:rsidRPr="0034085C">
        <w:rPr>
          <w:rFonts w:asciiTheme="majorHAnsi" w:hAnsiTheme="majorHAnsi" w:cstheme="majorHAnsi"/>
          <w:b/>
          <w:u w:val="single"/>
        </w:rPr>
        <w:t>Outcome Assessors</w:t>
      </w:r>
    </w:p>
    <w:tbl>
      <w:tblPr>
        <w:tblStyle w:val="TableGrid"/>
        <w:tblW w:w="0" w:type="auto"/>
        <w:tblLook w:val="04A0" w:firstRow="1" w:lastRow="0" w:firstColumn="1" w:lastColumn="0" w:noHBand="0" w:noVBand="1"/>
      </w:tblPr>
      <w:tblGrid>
        <w:gridCol w:w="3277"/>
        <w:gridCol w:w="3342"/>
        <w:gridCol w:w="3228"/>
        <w:gridCol w:w="3103"/>
      </w:tblGrid>
      <w:tr w:rsidR="00EA6055" w:rsidRPr="0034085C" w14:paraId="77A51B69" w14:textId="77777777" w:rsidTr="00C07D3D">
        <w:tc>
          <w:tcPr>
            <w:tcW w:w="3277" w:type="dxa"/>
          </w:tcPr>
          <w:p w14:paraId="3C3934BF" w14:textId="77777777" w:rsidR="00EA6055" w:rsidRPr="0034085C" w:rsidRDefault="00EA6055" w:rsidP="00C07D3D">
            <w:pPr>
              <w:jc w:val="center"/>
              <w:rPr>
                <w:rFonts w:asciiTheme="majorHAnsi" w:hAnsiTheme="majorHAnsi" w:cstheme="majorHAnsi"/>
                <w:b/>
              </w:rPr>
            </w:pPr>
            <w:r w:rsidRPr="0034085C">
              <w:rPr>
                <w:rFonts w:asciiTheme="majorHAnsi" w:hAnsiTheme="majorHAnsi" w:cstheme="majorHAnsi"/>
                <w:b/>
              </w:rPr>
              <w:t>Name</w:t>
            </w:r>
          </w:p>
        </w:tc>
        <w:tc>
          <w:tcPr>
            <w:tcW w:w="3342" w:type="dxa"/>
          </w:tcPr>
          <w:p w14:paraId="79A96829" w14:textId="77777777" w:rsidR="00EA6055" w:rsidRPr="0034085C" w:rsidRDefault="00EA6055" w:rsidP="00C07D3D">
            <w:pPr>
              <w:jc w:val="center"/>
              <w:rPr>
                <w:rFonts w:asciiTheme="majorHAnsi" w:hAnsiTheme="majorHAnsi" w:cstheme="majorHAnsi"/>
                <w:b/>
              </w:rPr>
            </w:pPr>
            <w:r w:rsidRPr="0034085C">
              <w:rPr>
                <w:rFonts w:asciiTheme="majorHAnsi" w:hAnsiTheme="majorHAnsi" w:cstheme="majorHAnsi"/>
                <w:b/>
              </w:rPr>
              <w:t>Blinding Status</w:t>
            </w:r>
          </w:p>
        </w:tc>
        <w:tc>
          <w:tcPr>
            <w:tcW w:w="3228" w:type="dxa"/>
          </w:tcPr>
          <w:p w14:paraId="730DF8DC" w14:textId="77777777" w:rsidR="00EA6055" w:rsidRPr="0034085C" w:rsidRDefault="00EA6055" w:rsidP="00C07D3D">
            <w:pPr>
              <w:jc w:val="center"/>
              <w:rPr>
                <w:rFonts w:asciiTheme="majorHAnsi" w:hAnsiTheme="majorHAnsi" w:cstheme="majorHAnsi"/>
                <w:b/>
              </w:rPr>
            </w:pPr>
            <w:r w:rsidRPr="0034085C">
              <w:rPr>
                <w:rFonts w:asciiTheme="majorHAnsi" w:hAnsiTheme="majorHAnsi" w:cstheme="majorHAnsi"/>
                <w:b/>
              </w:rPr>
              <w:t>Unit</w:t>
            </w:r>
          </w:p>
        </w:tc>
        <w:tc>
          <w:tcPr>
            <w:tcW w:w="3103" w:type="dxa"/>
          </w:tcPr>
          <w:p w14:paraId="7A10F572" w14:textId="77777777" w:rsidR="00EA6055" w:rsidRPr="0034085C" w:rsidRDefault="00EA6055" w:rsidP="00C07D3D">
            <w:pPr>
              <w:jc w:val="center"/>
              <w:rPr>
                <w:rFonts w:asciiTheme="majorHAnsi" w:hAnsiTheme="majorHAnsi" w:cstheme="majorHAnsi"/>
                <w:b/>
              </w:rPr>
            </w:pPr>
            <w:r w:rsidRPr="0034085C">
              <w:rPr>
                <w:rFonts w:asciiTheme="majorHAnsi" w:hAnsiTheme="majorHAnsi" w:cstheme="majorHAnsi"/>
                <w:b/>
              </w:rPr>
              <w:t>Notes</w:t>
            </w:r>
          </w:p>
        </w:tc>
      </w:tr>
      <w:tr w:rsidR="00EA6055" w:rsidRPr="0034085C" w14:paraId="7EAFCEEF" w14:textId="77777777" w:rsidTr="00C07D3D">
        <w:tc>
          <w:tcPr>
            <w:tcW w:w="3277" w:type="dxa"/>
          </w:tcPr>
          <w:p w14:paraId="141974DF" w14:textId="77777777" w:rsidR="00EA6055" w:rsidRPr="0034085C" w:rsidRDefault="00EA6055" w:rsidP="00C07D3D">
            <w:pPr>
              <w:rPr>
                <w:rFonts w:asciiTheme="majorHAnsi" w:hAnsiTheme="majorHAnsi" w:cstheme="majorHAnsi"/>
              </w:rPr>
            </w:pPr>
          </w:p>
        </w:tc>
        <w:tc>
          <w:tcPr>
            <w:tcW w:w="3342" w:type="dxa"/>
          </w:tcPr>
          <w:p w14:paraId="2FA54DE1" w14:textId="77777777" w:rsidR="00EA6055" w:rsidRPr="0034085C" w:rsidRDefault="00EA6055" w:rsidP="00C07D3D">
            <w:pPr>
              <w:rPr>
                <w:rFonts w:asciiTheme="majorHAnsi" w:hAnsiTheme="majorHAnsi" w:cstheme="majorHAnsi"/>
              </w:rPr>
            </w:pPr>
            <w:r w:rsidRPr="0034085C">
              <w:rPr>
                <w:rFonts w:asciiTheme="majorHAnsi" w:hAnsiTheme="majorHAnsi" w:cstheme="majorHAnsi"/>
              </w:rPr>
              <w:t>Unblinded</w:t>
            </w:r>
          </w:p>
        </w:tc>
        <w:tc>
          <w:tcPr>
            <w:tcW w:w="3228" w:type="dxa"/>
          </w:tcPr>
          <w:p w14:paraId="73A9736C" w14:textId="77777777" w:rsidR="00EA6055" w:rsidRPr="0034085C" w:rsidRDefault="00EA6055" w:rsidP="00C07D3D">
            <w:pPr>
              <w:rPr>
                <w:rFonts w:asciiTheme="majorHAnsi" w:hAnsiTheme="majorHAnsi" w:cstheme="majorHAnsi"/>
              </w:rPr>
            </w:pPr>
          </w:p>
        </w:tc>
        <w:tc>
          <w:tcPr>
            <w:tcW w:w="3103" w:type="dxa"/>
          </w:tcPr>
          <w:p w14:paraId="46BDE966" w14:textId="77777777" w:rsidR="00EA6055" w:rsidRPr="0034085C" w:rsidRDefault="00EA6055" w:rsidP="00C07D3D">
            <w:pPr>
              <w:rPr>
                <w:rFonts w:asciiTheme="majorHAnsi" w:hAnsiTheme="majorHAnsi" w:cstheme="majorHAnsi"/>
              </w:rPr>
            </w:pPr>
          </w:p>
        </w:tc>
      </w:tr>
      <w:tr w:rsidR="00EA6055" w:rsidRPr="0034085C" w14:paraId="5516C137" w14:textId="77777777" w:rsidTr="00C07D3D">
        <w:tc>
          <w:tcPr>
            <w:tcW w:w="3277" w:type="dxa"/>
          </w:tcPr>
          <w:p w14:paraId="39A2A1B5" w14:textId="77777777" w:rsidR="00EA6055" w:rsidRPr="0034085C" w:rsidRDefault="00EA6055" w:rsidP="00C07D3D">
            <w:pPr>
              <w:rPr>
                <w:rFonts w:asciiTheme="majorHAnsi" w:hAnsiTheme="majorHAnsi" w:cstheme="majorHAnsi"/>
              </w:rPr>
            </w:pPr>
          </w:p>
        </w:tc>
        <w:tc>
          <w:tcPr>
            <w:tcW w:w="3342" w:type="dxa"/>
          </w:tcPr>
          <w:p w14:paraId="2F227266" w14:textId="77777777" w:rsidR="00EA6055" w:rsidRPr="0034085C" w:rsidRDefault="00EA6055" w:rsidP="00C07D3D">
            <w:pPr>
              <w:rPr>
                <w:rFonts w:asciiTheme="majorHAnsi" w:hAnsiTheme="majorHAnsi" w:cstheme="majorHAnsi"/>
              </w:rPr>
            </w:pPr>
            <w:r w:rsidRPr="0034085C">
              <w:rPr>
                <w:rFonts w:asciiTheme="majorHAnsi" w:hAnsiTheme="majorHAnsi" w:cstheme="majorHAnsi"/>
              </w:rPr>
              <w:t>Unblinded</w:t>
            </w:r>
          </w:p>
        </w:tc>
        <w:tc>
          <w:tcPr>
            <w:tcW w:w="3228" w:type="dxa"/>
          </w:tcPr>
          <w:p w14:paraId="578B7E22" w14:textId="77777777" w:rsidR="00EA6055" w:rsidRPr="0034085C" w:rsidRDefault="00EA6055" w:rsidP="00C07D3D">
            <w:pPr>
              <w:rPr>
                <w:rFonts w:asciiTheme="majorHAnsi" w:hAnsiTheme="majorHAnsi" w:cstheme="majorHAnsi"/>
              </w:rPr>
            </w:pPr>
          </w:p>
        </w:tc>
        <w:tc>
          <w:tcPr>
            <w:tcW w:w="3103" w:type="dxa"/>
          </w:tcPr>
          <w:p w14:paraId="1D72B858" w14:textId="77777777" w:rsidR="00EA6055" w:rsidRPr="0034085C" w:rsidRDefault="00EA6055" w:rsidP="00C07D3D">
            <w:pPr>
              <w:rPr>
                <w:rFonts w:asciiTheme="majorHAnsi" w:hAnsiTheme="majorHAnsi" w:cstheme="majorHAnsi"/>
              </w:rPr>
            </w:pPr>
          </w:p>
        </w:tc>
      </w:tr>
      <w:tr w:rsidR="00EA6055" w:rsidRPr="0034085C" w14:paraId="754D5556" w14:textId="77777777" w:rsidTr="00C07D3D">
        <w:tc>
          <w:tcPr>
            <w:tcW w:w="3277" w:type="dxa"/>
          </w:tcPr>
          <w:p w14:paraId="64FF2C20" w14:textId="77777777" w:rsidR="00EA6055" w:rsidRPr="0034085C" w:rsidRDefault="00EA6055" w:rsidP="00C07D3D">
            <w:pPr>
              <w:rPr>
                <w:rFonts w:asciiTheme="majorHAnsi" w:hAnsiTheme="majorHAnsi" w:cstheme="majorHAnsi"/>
              </w:rPr>
            </w:pPr>
          </w:p>
        </w:tc>
        <w:tc>
          <w:tcPr>
            <w:tcW w:w="3342" w:type="dxa"/>
          </w:tcPr>
          <w:p w14:paraId="2C4CBCF7" w14:textId="77777777" w:rsidR="00EA6055" w:rsidRPr="0034085C" w:rsidRDefault="00EA6055" w:rsidP="00C07D3D">
            <w:pPr>
              <w:rPr>
                <w:rFonts w:asciiTheme="majorHAnsi" w:hAnsiTheme="majorHAnsi" w:cstheme="majorHAnsi"/>
              </w:rPr>
            </w:pPr>
            <w:r w:rsidRPr="0034085C">
              <w:rPr>
                <w:rFonts w:asciiTheme="majorHAnsi" w:hAnsiTheme="majorHAnsi" w:cstheme="majorHAnsi"/>
              </w:rPr>
              <w:t>Unblinded</w:t>
            </w:r>
          </w:p>
        </w:tc>
        <w:tc>
          <w:tcPr>
            <w:tcW w:w="3228" w:type="dxa"/>
          </w:tcPr>
          <w:p w14:paraId="16FA1471" w14:textId="77777777" w:rsidR="00EA6055" w:rsidRPr="0034085C" w:rsidRDefault="00EA6055" w:rsidP="00C07D3D">
            <w:pPr>
              <w:rPr>
                <w:rFonts w:asciiTheme="majorHAnsi" w:hAnsiTheme="majorHAnsi" w:cstheme="majorHAnsi"/>
              </w:rPr>
            </w:pPr>
          </w:p>
        </w:tc>
        <w:tc>
          <w:tcPr>
            <w:tcW w:w="3103" w:type="dxa"/>
          </w:tcPr>
          <w:p w14:paraId="12EEFC2F" w14:textId="77777777" w:rsidR="00EA6055" w:rsidRPr="0034085C" w:rsidRDefault="00EA6055" w:rsidP="00C07D3D">
            <w:pPr>
              <w:rPr>
                <w:rFonts w:asciiTheme="majorHAnsi" w:hAnsiTheme="majorHAnsi" w:cstheme="majorHAnsi"/>
              </w:rPr>
            </w:pPr>
          </w:p>
        </w:tc>
      </w:tr>
      <w:tr w:rsidR="00EA6055" w:rsidRPr="0034085C" w14:paraId="719DC88C" w14:textId="77777777" w:rsidTr="00C07D3D">
        <w:tc>
          <w:tcPr>
            <w:tcW w:w="3277" w:type="dxa"/>
          </w:tcPr>
          <w:p w14:paraId="32CFC246" w14:textId="77777777" w:rsidR="00EA6055" w:rsidRPr="0034085C" w:rsidRDefault="00EA6055" w:rsidP="00C07D3D">
            <w:pPr>
              <w:rPr>
                <w:rFonts w:asciiTheme="majorHAnsi" w:hAnsiTheme="majorHAnsi" w:cstheme="majorHAnsi"/>
              </w:rPr>
            </w:pPr>
          </w:p>
        </w:tc>
        <w:tc>
          <w:tcPr>
            <w:tcW w:w="3342" w:type="dxa"/>
          </w:tcPr>
          <w:p w14:paraId="675CBEFC" w14:textId="77777777" w:rsidR="00EA6055" w:rsidRPr="0034085C" w:rsidRDefault="00EA6055" w:rsidP="00C07D3D">
            <w:pPr>
              <w:rPr>
                <w:rFonts w:asciiTheme="majorHAnsi" w:hAnsiTheme="majorHAnsi" w:cstheme="majorHAnsi"/>
              </w:rPr>
            </w:pPr>
            <w:r w:rsidRPr="0034085C">
              <w:rPr>
                <w:rFonts w:asciiTheme="majorHAnsi" w:hAnsiTheme="majorHAnsi" w:cstheme="majorHAnsi"/>
              </w:rPr>
              <w:t>Unblinded</w:t>
            </w:r>
          </w:p>
        </w:tc>
        <w:tc>
          <w:tcPr>
            <w:tcW w:w="3228" w:type="dxa"/>
          </w:tcPr>
          <w:p w14:paraId="6C17B54B" w14:textId="77777777" w:rsidR="00EA6055" w:rsidRPr="0034085C" w:rsidRDefault="00EA6055" w:rsidP="00C07D3D">
            <w:pPr>
              <w:rPr>
                <w:rFonts w:asciiTheme="majorHAnsi" w:hAnsiTheme="majorHAnsi" w:cstheme="majorHAnsi"/>
              </w:rPr>
            </w:pPr>
          </w:p>
        </w:tc>
        <w:tc>
          <w:tcPr>
            <w:tcW w:w="3103" w:type="dxa"/>
          </w:tcPr>
          <w:p w14:paraId="6492DFBA" w14:textId="77777777" w:rsidR="00EA6055" w:rsidRPr="0034085C" w:rsidRDefault="00EA6055" w:rsidP="00C07D3D">
            <w:pPr>
              <w:rPr>
                <w:rFonts w:asciiTheme="majorHAnsi" w:hAnsiTheme="majorHAnsi" w:cstheme="majorHAnsi"/>
              </w:rPr>
            </w:pPr>
          </w:p>
        </w:tc>
      </w:tr>
      <w:tr w:rsidR="00EA6055" w:rsidRPr="0034085C" w14:paraId="6BD4D50D" w14:textId="77777777" w:rsidTr="00C07D3D">
        <w:tc>
          <w:tcPr>
            <w:tcW w:w="3277" w:type="dxa"/>
          </w:tcPr>
          <w:p w14:paraId="4D2384DD" w14:textId="77777777" w:rsidR="00EA6055" w:rsidRPr="0034085C" w:rsidRDefault="00EA6055" w:rsidP="00C07D3D">
            <w:pPr>
              <w:rPr>
                <w:rFonts w:asciiTheme="majorHAnsi" w:hAnsiTheme="majorHAnsi" w:cstheme="majorHAnsi"/>
              </w:rPr>
            </w:pPr>
          </w:p>
        </w:tc>
        <w:tc>
          <w:tcPr>
            <w:tcW w:w="3342" w:type="dxa"/>
          </w:tcPr>
          <w:p w14:paraId="66AD029A" w14:textId="77777777" w:rsidR="00EA6055" w:rsidRPr="0034085C" w:rsidRDefault="00EA6055" w:rsidP="00C07D3D">
            <w:pPr>
              <w:rPr>
                <w:rFonts w:asciiTheme="majorHAnsi" w:hAnsiTheme="majorHAnsi" w:cstheme="majorHAnsi"/>
              </w:rPr>
            </w:pPr>
            <w:r w:rsidRPr="0034085C">
              <w:rPr>
                <w:rFonts w:asciiTheme="majorHAnsi" w:hAnsiTheme="majorHAnsi" w:cstheme="majorHAnsi"/>
              </w:rPr>
              <w:t>Unblinded</w:t>
            </w:r>
          </w:p>
        </w:tc>
        <w:tc>
          <w:tcPr>
            <w:tcW w:w="3228" w:type="dxa"/>
          </w:tcPr>
          <w:p w14:paraId="1649B280" w14:textId="77777777" w:rsidR="00EA6055" w:rsidRPr="0034085C" w:rsidRDefault="00EA6055" w:rsidP="00C07D3D">
            <w:pPr>
              <w:rPr>
                <w:rFonts w:asciiTheme="majorHAnsi" w:hAnsiTheme="majorHAnsi" w:cstheme="majorHAnsi"/>
              </w:rPr>
            </w:pPr>
          </w:p>
        </w:tc>
        <w:tc>
          <w:tcPr>
            <w:tcW w:w="3103" w:type="dxa"/>
          </w:tcPr>
          <w:p w14:paraId="2451A933" w14:textId="77777777" w:rsidR="00EA6055" w:rsidRPr="0034085C" w:rsidRDefault="00EA6055" w:rsidP="00C07D3D">
            <w:pPr>
              <w:rPr>
                <w:rFonts w:asciiTheme="majorHAnsi" w:hAnsiTheme="majorHAnsi" w:cstheme="majorHAnsi"/>
              </w:rPr>
            </w:pPr>
          </w:p>
        </w:tc>
      </w:tr>
      <w:tr w:rsidR="00EA6055" w:rsidRPr="0034085C" w14:paraId="6F4FE019" w14:textId="77777777" w:rsidTr="00C07D3D">
        <w:tc>
          <w:tcPr>
            <w:tcW w:w="3277" w:type="dxa"/>
          </w:tcPr>
          <w:p w14:paraId="5EFE5785" w14:textId="77777777" w:rsidR="00EA6055" w:rsidRPr="0034085C" w:rsidRDefault="00EA6055" w:rsidP="00C07D3D">
            <w:pPr>
              <w:rPr>
                <w:rFonts w:asciiTheme="majorHAnsi" w:hAnsiTheme="majorHAnsi" w:cstheme="majorHAnsi"/>
              </w:rPr>
            </w:pPr>
          </w:p>
        </w:tc>
        <w:tc>
          <w:tcPr>
            <w:tcW w:w="3342" w:type="dxa"/>
          </w:tcPr>
          <w:p w14:paraId="5E7076A3" w14:textId="77777777" w:rsidR="00EA6055" w:rsidRPr="0034085C" w:rsidRDefault="00EA6055" w:rsidP="00C07D3D">
            <w:pPr>
              <w:rPr>
                <w:rFonts w:asciiTheme="majorHAnsi" w:hAnsiTheme="majorHAnsi" w:cstheme="majorHAnsi"/>
              </w:rPr>
            </w:pPr>
            <w:r w:rsidRPr="0034085C">
              <w:rPr>
                <w:rFonts w:asciiTheme="majorHAnsi" w:hAnsiTheme="majorHAnsi" w:cstheme="majorHAnsi"/>
              </w:rPr>
              <w:t>Blinded</w:t>
            </w:r>
          </w:p>
        </w:tc>
        <w:tc>
          <w:tcPr>
            <w:tcW w:w="3228" w:type="dxa"/>
          </w:tcPr>
          <w:p w14:paraId="1B842595" w14:textId="77777777" w:rsidR="00EA6055" w:rsidRPr="0034085C" w:rsidRDefault="00EA6055" w:rsidP="00C07D3D">
            <w:pPr>
              <w:rPr>
                <w:rFonts w:asciiTheme="majorHAnsi" w:hAnsiTheme="majorHAnsi" w:cstheme="majorHAnsi"/>
              </w:rPr>
            </w:pPr>
          </w:p>
        </w:tc>
        <w:tc>
          <w:tcPr>
            <w:tcW w:w="3103" w:type="dxa"/>
          </w:tcPr>
          <w:p w14:paraId="37A27ADA" w14:textId="77777777" w:rsidR="00EA6055" w:rsidRPr="0034085C" w:rsidRDefault="00EA6055" w:rsidP="00C07D3D">
            <w:pPr>
              <w:rPr>
                <w:rFonts w:asciiTheme="majorHAnsi" w:hAnsiTheme="majorHAnsi" w:cstheme="majorHAnsi"/>
              </w:rPr>
            </w:pPr>
          </w:p>
        </w:tc>
      </w:tr>
      <w:tr w:rsidR="00EA6055" w:rsidRPr="0034085C" w14:paraId="38F09438" w14:textId="77777777" w:rsidTr="00C07D3D">
        <w:tc>
          <w:tcPr>
            <w:tcW w:w="3277" w:type="dxa"/>
          </w:tcPr>
          <w:p w14:paraId="6655164A" w14:textId="77777777" w:rsidR="00EA6055" w:rsidRPr="0034085C" w:rsidRDefault="00EA6055" w:rsidP="00C07D3D">
            <w:pPr>
              <w:rPr>
                <w:rFonts w:asciiTheme="majorHAnsi" w:hAnsiTheme="majorHAnsi" w:cstheme="majorHAnsi"/>
              </w:rPr>
            </w:pPr>
          </w:p>
        </w:tc>
        <w:tc>
          <w:tcPr>
            <w:tcW w:w="3342" w:type="dxa"/>
          </w:tcPr>
          <w:p w14:paraId="694514C9" w14:textId="77777777" w:rsidR="00EA6055" w:rsidRPr="0034085C" w:rsidRDefault="00EA6055" w:rsidP="00C07D3D">
            <w:pPr>
              <w:rPr>
                <w:rFonts w:asciiTheme="majorHAnsi" w:hAnsiTheme="majorHAnsi" w:cstheme="majorHAnsi"/>
              </w:rPr>
            </w:pPr>
            <w:r w:rsidRPr="0034085C">
              <w:rPr>
                <w:rFonts w:asciiTheme="majorHAnsi" w:hAnsiTheme="majorHAnsi" w:cstheme="majorHAnsi"/>
              </w:rPr>
              <w:t>Blinded</w:t>
            </w:r>
          </w:p>
        </w:tc>
        <w:tc>
          <w:tcPr>
            <w:tcW w:w="3228" w:type="dxa"/>
          </w:tcPr>
          <w:p w14:paraId="1A3B3F2F" w14:textId="77777777" w:rsidR="00EA6055" w:rsidRPr="0034085C" w:rsidRDefault="00EA6055" w:rsidP="00C07D3D">
            <w:pPr>
              <w:rPr>
                <w:rFonts w:asciiTheme="majorHAnsi" w:hAnsiTheme="majorHAnsi" w:cstheme="majorHAnsi"/>
              </w:rPr>
            </w:pPr>
          </w:p>
        </w:tc>
        <w:tc>
          <w:tcPr>
            <w:tcW w:w="3103" w:type="dxa"/>
          </w:tcPr>
          <w:p w14:paraId="6DF3B195" w14:textId="77777777" w:rsidR="00EA6055" w:rsidRPr="0034085C" w:rsidRDefault="00EA6055" w:rsidP="00C07D3D">
            <w:pPr>
              <w:rPr>
                <w:rFonts w:asciiTheme="majorHAnsi" w:hAnsiTheme="majorHAnsi" w:cstheme="majorHAnsi"/>
              </w:rPr>
            </w:pPr>
          </w:p>
        </w:tc>
      </w:tr>
      <w:tr w:rsidR="00EA6055" w:rsidRPr="0034085C" w14:paraId="0B31CC49" w14:textId="77777777" w:rsidTr="00C07D3D">
        <w:tc>
          <w:tcPr>
            <w:tcW w:w="3277" w:type="dxa"/>
          </w:tcPr>
          <w:p w14:paraId="00730230" w14:textId="77777777" w:rsidR="00EA6055" w:rsidRPr="0034085C" w:rsidRDefault="00EA6055" w:rsidP="00C07D3D">
            <w:pPr>
              <w:rPr>
                <w:rFonts w:asciiTheme="majorHAnsi" w:hAnsiTheme="majorHAnsi" w:cstheme="majorHAnsi"/>
              </w:rPr>
            </w:pPr>
          </w:p>
        </w:tc>
        <w:tc>
          <w:tcPr>
            <w:tcW w:w="3342" w:type="dxa"/>
          </w:tcPr>
          <w:p w14:paraId="572796BF" w14:textId="77777777" w:rsidR="00EA6055" w:rsidRPr="0034085C" w:rsidRDefault="00EA6055" w:rsidP="00C07D3D">
            <w:pPr>
              <w:rPr>
                <w:rFonts w:asciiTheme="majorHAnsi" w:hAnsiTheme="majorHAnsi" w:cstheme="majorHAnsi"/>
              </w:rPr>
            </w:pPr>
            <w:r w:rsidRPr="0034085C">
              <w:rPr>
                <w:rFonts w:asciiTheme="majorHAnsi" w:hAnsiTheme="majorHAnsi" w:cstheme="majorHAnsi"/>
              </w:rPr>
              <w:t>Blinded</w:t>
            </w:r>
          </w:p>
        </w:tc>
        <w:tc>
          <w:tcPr>
            <w:tcW w:w="3228" w:type="dxa"/>
          </w:tcPr>
          <w:p w14:paraId="24CEF6C8" w14:textId="77777777" w:rsidR="00EA6055" w:rsidRPr="0034085C" w:rsidRDefault="00EA6055" w:rsidP="00C07D3D">
            <w:pPr>
              <w:rPr>
                <w:rFonts w:asciiTheme="majorHAnsi" w:hAnsiTheme="majorHAnsi" w:cstheme="majorHAnsi"/>
              </w:rPr>
            </w:pPr>
          </w:p>
        </w:tc>
        <w:tc>
          <w:tcPr>
            <w:tcW w:w="3103" w:type="dxa"/>
          </w:tcPr>
          <w:p w14:paraId="32DE09FC" w14:textId="77777777" w:rsidR="00EA6055" w:rsidRPr="0034085C" w:rsidRDefault="00EA6055" w:rsidP="00C07D3D">
            <w:pPr>
              <w:rPr>
                <w:rFonts w:asciiTheme="majorHAnsi" w:hAnsiTheme="majorHAnsi" w:cstheme="majorHAnsi"/>
              </w:rPr>
            </w:pPr>
          </w:p>
        </w:tc>
      </w:tr>
      <w:tr w:rsidR="00EA6055" w:rsidRPr="0034085C" w14:paraId="713E2541" w14:textId="77777777" w:rsidTr="00C07D3D">
        <w:tc>
          <w:tcPr>
            <w:tcW w:w="3277" w:type="dxa"/>
          </w:tcPr>
          <w:p w14:paraId="1076C7CB" w14:textId="77777777" w:rsidR="00EA6055" w:rsidRPr="0034085C" w:rsidRDefault="00EA6055" w:rsidP="00C07D3D">
            <w:pPr>
              <w:rPr>
                <w:rFonts w:asciiTheme="majorHAnsi" w:hAnsiTheme="majorHAnsi" w:cstheme="majorHAnsi"/>
              </w:rPr>
            </w:pPr>
          </w:p>
        </w:tc>
        <w:tc>
          <w:tcPr>
            <w:tcW w:w="3342" w:type="dxa"/>
          </w:tcPr>
          <w:p w14:paraId="37DB5DDC" w14:textId="77777777" w:rsidR="00EA6055" w:rsidRPr="0034085C" w:rsidRDefault="00EA6055" w:rsidP="00C07D3D">
            <w:pPr>
              <w:rPr>
                <w:rFonts w:asciiTheme="majorHAnsi" w:hAnsiTheme="majorHAnsi" w:cstheme="majorHAnsi"/>
              </w:rPr>
            </w:pPr>
            <w:r w:rsidRPr="0034085C">
              <w:rPr>
                <w:rFonts w:asciiTheme="majorHAnsi" w:hAnsiTheme="majorHAnsi" w:cstheme="majorHAnsi"/>
              </w:rPr>
              <w:t>Blinded</w:t>
            </w:r>
          </w:p>
        </w:tc>
        <w:tc>
          <w:tcPr>
            <w:tcW w:w="3228" w:type="dxa"/>
          </w:tcPr>
          <w:p w14:paraId="75AC93B7" w14:textId="77777777" w:rsidR="00EA6055" w:rsidRPr="0034085C" w:rsidRDefault="00EA6055" w:rsidP="00C07D3D">
            <w:pPr>
              <w:rPr>
                <w:rFonts w:asciiTheme="majorHAnsi" w:hAnsiTheme="majorHAnsi" w:cstheme="majorHAnsi"/>
              </w:rPr>
            </w:pPr>
          </w:p>
        </w:tc>
        <w:tc>
          <w:tcPr>
            <w:tcW w:w="3103" w:type="dxa"/>
          </w:tcPr>
          <w:p w14:paraId="78ABC8AA" w14:textId="77777777" w:rsidR="00EA6055" w:rsidRPr="0034085C" w:rsidRDefault="00EA6055" w:rsidP="00C07D3D">
            <w:pPr>
              <w:rPr>
                <w:rFonts w:asciiTheme="majorHAnsi" w:hAnsiTheme="majorHAnsi" w:cstheme="majorHAnsi"/>
              </w:rPr>
            </w:pPr>
          </w:p>
        </w:tc>
      </w:tr>
      <w:tr w:rsidR="00EA6055" w:rsidRPr="0034085C" w14:paraId="49CD1F18" w14:textId="77777777" w:rsidTr="00C07D3D">
        <w:tc>
          <w:tcPr>
            <w:tcW w:w="3277" w:type="dxa"/>
          </w:tcPr>
          <w:p w14:paraId="7828266C" w14:textId="77777777" w:rsidR="00EA6055" w:rsidRPr="0034085C" w:rsidRDefault="00EA6055" w:rsidP="00C07D3D">
            <w:pPr>
              <w:rPr>
                <w:rFonts w:asciiTheme="majorHAnsi" w:hAnsiTheme="majorHAnsi" w:cstheme="majorHAnsi"/>
              </w:rPr>
            </w:pPr>
          </w:p>
        </w:tc>
        <w:tc>
          <w:tcPr>
            <w:tcW w:w="3342" w:type="dxa"/>
          </w:tcPr>
          <w:p w14:paraId="3756E828" w14:textId="77777777" w:rsidR="00EA6055" w:rsidRPr="0034085C" w:rsidRDefault="00EA6055" w:rsidP="00C07D3D">
            <w:pPr>
              <w:rPr>
                <w:rFonts w:asciiTheme="majorHAnsi" w:hAnsiTheme="majorHAnsi" w:cstheme="majorHAnsi"/>
              </w:rPr>
            </w:pPr>
            <w:r w:rsidRPr="0034085C">
              <w:rPr>
                <w:rFonts w:asciiTheme="majorHAnsi" w:hAnsiTheme="majorHAnsi" w:cstheme="majorHAnsi"/>
              </w:rPr>
              <w:t>Blinded</w:t>
            </w:r>
          </w:p>
        </w:tc>
        <w:tc>
          <w:tcPr>
            <w:tcW w:w="3228" w:type="dxa"/>
          </w:tcPr>
          <w:p w14:paraId="1C15282A" w14:textId="77777777" w:rsidR="00EA6055" w:rsidRPr="0034085C" w:rsidRDefault="00EA6055" w:rsidP="00C07D3D">
            <w:pPr>
              <w:rPr>
                <w:rFonts w:asciiTheme="majorHAnsi" w:hAnsiTheme="majorHAnsi" w:cstheme="majorHAnsi"/>
              </w:rPr>
            </w:pPr>
          </w:p>
        </w:tc>
        <w:tc>
          <w:tcPr>
            <w:tcW w:w="3103" w:type="dxa"/>
          </w:tcPr>
          <w:p w14:paraId="72B2A0BB" w14:textId="77777777" w:rsidR="00EA6055" w:rsidRPr="0034085C" w:rsidRDefault="00EA6055" w:rsidP="00C07D3D">
            <w:pPr>
              <w:rPr>
                <w:rFonts w:asciiTheme="majorHAnsi" w:hAnsiTheme="majorHAnsi" w:cstheme="majorHAnsi"/>
              </w:rPr>
            </w:pPr>
          </w:p>
        </w:tc>
      </w:tr>
      <w:tr w:rsidR="00EA6055" w:rsidRPr="0034085C" w14:paraId="18283D93" w14:textId="77777777" w:rsidTr="00C07D3D">
        <w:tc>
          <w:tcPr>
            <w:tcW w:w="3277" w:type="dxa"/>
          </w:tcPr>
          <w:p w14:paraId="5D2EAA9E" w14:textId="77777777" w:rsidR="00EA6055" w:rsidRPr="0034085C" w:rsidRDefault="00EA6055" w:rsidP="00C07D3D">
            <w:pPr>
              <w:rPr>
                <w:rFonts w:asciiTheme="majorHAnsi" w:hAnsiTheme="majorHAnsi" w:cstheme="majorHAnsi"/>
              </w:rPr>
            </w:pPr>
          </w:p>
        </w:tc>
        <w:tc>
          <w:tcPr>
            <w:tcW w:w="3342" w:type="dxa"/>
          </w:tcPr>
          <w:p w14:paraId="62545380" w14:textId="77777777" w:rsidR="00EA6055" w:rsidRPr="0034085C" w:rsidRDefault="00EA6055" w:rsidP="00C07D3D">
            <w:pPr>
              <w:rPr>
                <w:rFonts w:asciiTheme="majorHAnsi" w:hAnsiTheme="majorHAnsi" w:cstheme="majorHAnsi"/>
              </w:rPr>
            </w:pPr>
            <w:r w:rsidRPr="0034085C">
              <w:rPr>
                <w:rFonts w:asciiTheme="majorHAnsi" w:hAnsiTheme="majorHAnsi" w:cstheme="majorHAnsi"/>
              </w:rPr>
              <w:t>Blinded</w:t>
            </w:r>
          </w:p>
        </w:tc>
        <w:tc>
          <w:tcPr>
            <w:tcW w:w="3228" w:type="dxa"/>
          </w:tcPr>
          <w:p w14:paraId="5814491D" w14:textId="77777777" w:rsidR="00EA6055" w:rsidRPr="0034085C" w:rsidRDefault="00EA6055" w:rsidP="00C07D3D">
            <w:pPr>
              <w:rPr>
                <w:rFonts w:asciiTheme="majorHAnsi" w:hAnsiTheme="majorHAnsi" w:cstheme="majorHAnsi"/>
              </w:rPr>
            </w:pPr>
          </w:p>
        </w:tc>
        <w:tc>
          <w:tcPr>
            <w:tcW w:w="3103" w:type="dxa"/>
          </w:tcPr>
          <w:p w14:paraId="1D45C1CB" w14:textId="77777777" w:rsidR="00EA6055" w:rsidRPr="0034085C" w:rsidRDefault="00EA6055" w:rsidP="00C07D3D">
            <w:pPr>
              <w:rPr>
                <w:rFonts w:asciiTheme="majorHAnsi" w:hAnsiTheme="majorHAnsi" w:cstheme="majorHAnsi"/>
              </w:rPr>
            </w:pPr>
          </w:p>
        </w:tc>
      </w:tr>
      <w:tr w:rsidR="00EA6055" w:rsidRPr="0034085C" w14:paraId="45C44617" w14:textId="77777777" w:rsidTr="00C07D3D">
        <w:tc>
          <w:tcPr>
            <w:tcW w:w="3277" w:type="dxa"/>
          </w:tcPr>
          <w:p w14:paraId="5ACEE60D" w14:textId="77777777" w:rsidR="00EA6055" w:rsidRPr="0034085C" w:rsidRDefault="00EA6055" w:rsidP="00C07D3D">
            <w:pPr>
              <w:rPr>
                <w:rFonts w:asciiTheme="majorHAnsi" w:hAnsiTheme="majorHAnsi" w:cstheme="majorHAnsi"/>
              </w:rPr>
            </w:pPr>
          </w:p>
        </w:tc>
        <w:tc>
          <w:tcPr>
            <w:tcW w:w="3342" w:type="dxa"/>
          </w:tcPr>
          <w:p w14:paraId="4E5C5CA9" w14:textId="77777777" w:rsidR="00EA6055" w:rsidRPr="0034085C" w:rsidRDefault="00EA6055" w:rsidP="00C07D3D">
            <w:pPr>
              <w:rPr>
                <w:rFonts w:asciiTheme="majorHAnsi" w:hAnsiTheme="majorHAnsi" w:cstheme="majorHAnsi"/>
              </w:rPr>
            </w:pPr>
            <w:r w:rsidRPr="0034085C">
              <w:rPr>
                <w:rFonts w:asciiTheme="majorHAnsi" w:hAnsiTheme="majorHAnsi" w:cstheme="majorHAnsi"/>
              </w:rPr>
              <w:t>Blinded</w:t>
            </w:r>
          </w:p>
        </w:tc>
        <w:tc>
          <w:tcPr>
            <w:tcW w:w="3228" w:type="dxa"/>
          </w:tcPr>
          <w:p w14:paraId="485B945D" w14:textId="77777777" w:rsidR="00EA6055" w:rsidRPr="0034085C" w:rsidRDefault="00EA6055" w:rsidP="00C07D3D">
            <w:pPr>
              <w:rPr>
                <w:rFonts w:asciiTheme="majorHAnsi" w:hAnsiTheme="majorHAnsi" w:cstheme="majorHAnsi"/>
              </w:rPr>
            </w:pPr>
          </w:p>
        </w:tc>
        <w:tc>
          <w:tcPr>
            <w:tcW w:w="3103" w:type="dxa"/>
          </w:tcPr>
          <w:p w14:paraId="7C578CDF" w14:textId="77777777" w:rsidR="00EA6055" w:rsidRPr="0034085C" w:rsidRDefault="00EA6055" w:rsidP="00C07D3D">
            <w:pPr>
              <w:rPr>
                <w:rFonts w:asciiTheme="majorHAnsi" w:hAnsiTheme="majorHAnsi" w:cstheme="majorHAnsi"/>
              </w:rPr>
            </w:pPr>
          </w:p>
        </w:tc>
      </w:tr>
      <w:tr w:rsidR="00EA6055" w:rsidRPr="0034085C" w14:paraId="38C25B54" w14:textId="77777777" w:rsidTr="00C07D3D">
        <w:tc>
          <w:tcPr>
            <w:tcW w:w="3277" w:type="dxa"/>
          </w:tcPr>
          <w:p w14:paraId="15C1BC98" w14:textId="77777777" w:rsidR="00EA6055" w:rsidRPr="0034085C" w:rsidRDefault="00EA6055" w:rsidP="00C07D3D">
            <w:pPr>
              <w:rPr>
                <w:rFonts w:asciiTheme="majorHAnsi" w:hAnsiTheme="majorHAnsi" w:cstheme="majorHAnsi"/>
              </w:rPr>
            </w:pPr>
          </w:p>
        </w:tc>
        <w:tc>
          <w:tcPr>
            <w:tcW w:w="3342" w:type="dxa"/>
          </w:tcPr>
          <w:p w14:paraId="446CDDB3" w14:textId="77777777" w:rsidR="00EA6055" w:rsidRPr="0034085C" w:rsidRDefault="00EA6055" w:rsidP="00C07D3D">
            <w:pPr>
              <w:rPr>
                <w:rFonts w:asciiTheme="majorHAnsi" w:hAnsiTheme="majorHAnsi" w:cstheme="majorHAnsi"/>
              </w:rPr>
            </w:pPr>
            <w:r w:rsidRPr="0034085C">
              <w:rPr>
                <w:rFonts w:asciiTheme="majorHAnsi" w:hAnsiTheme="majorHAnsi" w:cstheme="majorHAnsi"/>
              </w:rPr>
              <w:t>Blinded</w:t>
            </w:r>
          </w:p>
        </w:tc>
        <w:tc>
          <w:tcPr>
            <w:tcW w:w="3228" w:type="dxa"/>
          </w:tcPr>
          <w:p w14:paraId="1F81E4A3" w14:textId="77777777" w:rsidR="00EA6055" w:rsidRPr="0034085C" w:rsidRDefault="00EA6055" w:rsidP="00C07D3D">
            <w:pPr>
              <w:rPr>
                <w:rFonts w:asciiTheme="majorHAnsi" w:hAnsiTheme="majorHAnsi" w:cstheme="majorHAnsi"/>
              </w:rPr>
            </w:pPr>
          </w:p>
        </w:tc>
        <w:tc>
          <w:tcPr>
            <w:tcW w:w="3103" w:type="dxa"/>
          </w:tcPr>
          <w:p w14:paraId="552CF510" w14:textId="77777777" w:rsidR="00EA6055" w:rsidRPr="0034085C" w:rsidRDefault="00EA6055" w:rsidP="00C07D3D">
            <w:pPr>
              <w:rPr>
                <w:rFonts w:asciiTheme="majorHAnsi" w:hAnsiTheme="majorHAnsi" w:cstheme="majorHAnsi"/>
              </w:rPr>
            </w:pPr>
          </w:p>
        </w:tc>
      </w:tr>
    </w:tbl>
    <w:p w14:paraId="13366A4E" w14:textId="77777777" w:rsidR="00EA6055" w:rsidRPr="0034085C" w:rsidRDefault="00EA6055" w:rsidP="00EA6055">
      <w:pPr>
        <w:rPr>
          <w:rFonts w:asciiTheme="majorHAnsi" w:hAnsiTheme="majorHAnsi" w:cstheme="majorHAnsi"/>
          <w:u w:val="single"/>
        </w:rPr>
      </w:pPr>
      <w:r w:rsidRPr="0034085C">
        <w:rPr>
          <w:rFonts w:asciiTheme="majorHAnsi" w:hAnsiTheme="majorHAnsi" w:cstheme="majorHAnsi"/>
          <w:b/>
          <w:u w:val="single"/>
        </w:rPr>
        <w:br/>
      </w:r>
      <w:r w:rsidRPr="0034085C">
        <w:rPr>
          <w:rFonts w:asciiTheme="majorHAnsi" w:hAnsiTheme="majorHAnsi" w:cstheme="majorHAnsi"/>
          <w:b/>
          <w:u w:val="single"/>
        </w:rPr>
        <w:br/>
        <w:t>Other Considerations:</w:t>
      </w:r>
      <w:r w:rsidRPr="0034085C">
        <w:rPr>
          <w:rFonts w:asciiTheme="majorHAnsi" w:hAnsiTheme="majorHAnsi" w:cstheme="majorHAnsi"/>
          <w:b/>
          <w:u w:val="single"/>
        </w:rPr>
        <w:br/>
      </w:r>
      <w:r w:rsidRPr="0034085C">
        <w:rPr>
          <w:rFonts w:asciiTheme="majorHAnsi" w:hAnsiTheme="majorHAnsi" w:cstheme="majorHAnsi"/>
          <w:u w:val="single"/>
        </w:rPr>
        <w:t>Screening/Consent</w:t>
      </w:r>
    </w:p>
    <w:p w14:paraId="2998DC13" w14:textId="77777777" w:rsidR="00EA6055" w:rsidRPr="0034085C" w:rsidRDefault="00EA6055" w:rsidP="00EA6055">
      <w:pPr>
        <w:rPr>
          <w:rFonts w:asciiTheme="majorHAnsi" w:hAnsiTheme="majorHAnsi" w:cstheme="majorHAnsi"/>
        </w:rPr>
      </w:pPr>
      <w:r w:rsidRPr="0034085C">
        <w:rPr>
          <w:rFonts w:asciiTheme="majorHAnsi" w:hAnsiTheme="majorHAnsi" w:cstheme="majorHAnsi"/>
          <w:b/>
          <w:bCs/>
        </w:rPr>
        <w:t>- We will not enroll patients with COVID at this time</w:t>
      </w:r>
      <w:r w:rsidRPr="0034085C">
        <w:rPr>
          <w:rFonts w:asciiTheme="majorHAnsi" w:hAnsiTheme="majorHAnsi" w:cstheme="majorHAnsi"/>
          <w:u w:val="single"/>
        </w:rPr>
        <w:br/>
      </w:r>
      <w:r w:rsidRPr="0034085C">
        <w:rPr>
          <w:rFonts w:asciiTheme="majorHAnsi" w:hAnsiTheme="majorHAnsi" w:cstheme="majorHAnsi"/>
        </w:rPr>
        <w:t xml:space="preserve">- </w:t>
      </w:r>
      <w:r w:rsidRPr="0034085C">
        <w:rPr>
          <w:rFonts w:asciiTheme="majorHAnsi" w:hAnsiTheme="majorHAnsi" w:cstheme="majorHAnsi"/>
          <w:b/>
          <w:bCs/>
        </w:rPr>
        <w:t>Research Coordinators</w:t>
      </w:r>
      <w:r w:rsidRPr="0034085C">
        <w:rPr>
          <w:rFonts w:asciiTheme="majorHAnsi" w:hAnsiTheme="majorHAnsi" w:cstheme="majorHAnsi"/>
        </w:rPr>
        <w:t>: Screen patient charts for COVID testing, signs/symptoms of COVID, discuss potential of COVID with team and avoid enrolling patients with suspicion for COVID (temp exemption “other”)</w:t>
      </w:r>
      <w:r w:rsidRPr="0034085C">
        <w:rPr>
          <w:rFonts w:asciiTheme="majorHAnsi" w:hAnsiTheme="majorHAnsi" w:cstheme="majorHAnsi"/>
        </w:rPr>
        <w:br/>
        <w:t xml:space="preserve">- Try to wait until later in 4-day inclusion window to enroll if </w:t>
      </w:r>
      <w:proofErr w:type="gramStart"/>
      <w:r w:rsidRPr="0034085C">
        <w:rPr>
          <w:rFonts w:asciiTheme="majorHAnsi" w:hAnsiTheme="majorHAnsi" w:cstheme="majorHAnsi"/>
        </w:rPr>
        <w:t>possible</w:t>
      </w:r>
      <w:proofErr w:type="gramEnd"/>
      <w:r w:rsidRPr="0034085C">
        <w:rPr>
          <w:rFonts w:asciiTheme="majorHAnsi" w:hAnsiTheme="majorHAnsi" w:cstheme="majorHAnsi"/>
        </w:rPr>
        <w:t xml:space="preserve"> to ensure p</w:t>
      </w:r>
      <w:r>
        <w:rPr>
          <w:rFonts w:asciiTheme="majorHAnsi" w:hAnsiTheme="majorHAnsi" w:cstheme="majorHAnsi"/>
        </w:rPr>
        <w:t>a</w:t>
      </w:r>
      <w:r w:rsidRPr="0034085C">
        <w:rPr>
          <w:rFonts w:asciiTheme="majorHAnsi" w:hAnsiTheme="majorHAnsi" w:cstheme="majorHAnsi"/>
        </w:rPr>
        <w:t>t</w:t>
      </w:r>
      <w:r>
        <w:rPr>
          <w:rFonts w:asciiTheme="majorHAnsi" w:hAnsiTheme="majorHAnsi" w:cstheme="majorHAnsi"/>
        </w:rPr>
        <w:t>ient</w:t>
      </w:r>
      <w:r w:rsidRPr="0034085C">
        <w:rPr>
          <w:rFonts w:asciiTheme="majorHAnsi" w:hAnsiTheme="majorHAnsi" w:cstheme="majorHAnsi"/>
        </w:rPr>
        <w:t xml:space="preserve"> not COVID pos</w:t>
      </w:r>
      <w:r>
        <w:rPr>
          <w:rFonts w:asciiTheme="majorHAnsi" w:hAnsiTheme="majorHAnsi" w:cstheme="majorHAnsi"/>
        </w:rPr>
        <w:t>itive</w:t>
      </w:r>
      <w:r w:rsidRPr="0034085C">
        <w:rPr>
          <w:rFonts w:asciiTheme="majorHAnsi" w:hAnsiTheme="majorHAnsi" w:cstheme="majorHAnsi"/>
        </w:rPr>
        <w:t xml:space="preserve"> if suspected COVID</w:t>
      </w:r>
    </w:p>
    <w:p w14:paraId="683F7F0B" w14:textId="77777777" w:rsidR="00EA6055" w:rsidRPr="0034085C" w:rsidRDefault="00EA6055" w:rsidP="00EA6055">
      <w:pPr>
        <w:spacing w:before="120" w:after="120"/>
        <w:rPr>
          <w:rFonts w:asciiTheme="majorHAnsi" w:hAnsiTheme="majorHAnsi" w:cstheme="majorHAnsi"/>
        </w:rPr>
      </w:pPr>
      <w:r w:rsidRPr="0034085C">
        <w:rPr>
          <w:rFonts w:asciiTheme="majorHAnsi" w:hAnsiTheme="majorHAnsi" w:cstheme="majorHAnsi"/>
          <w:u w:val="single"/>
        </w:rPr>
        <w:lastRenderedPageBreak/>
        <w:t>Interventions in ICU</w:t>
      </w:r>
      <w:r w:rsidRPr="0034085C">
        <w:rPr>
          <w:rFonts w:asciiTheme="majorHAnsi" w:hAnsiTheme="majorHAnsi" w:cstheme="majorHAnsi"/>
          <w:u w:val="single"/>
        </w:rPr>
        <w:br/>
      </w:r>
      <w:r w:rsidRPr="0034085C">
        <w:rPr>
          <w:rFonts w:asciiTheme="majorHAnsi" w:hAnsiTheme="majorHAnsi" w:cstheme="majorHAnsi"/>
        </w:rPr>
        <w:t>- If study patient becomes COVID positive: no change for routine PT – assess p</w:t>
      </w:r>
      <w:r>
        <w:rPr>
          <w:rFonts w:asciiTheme="majorHAnsi" w:hAnsiTheme="majorHAnsi" w:cstheme="majorHAnsi"/>
        </w:rPr>
        <w:t>a</w:t>
      </w:r>
      <w:r w:rsidRPr="0034085C">
        <w:rPr>
          <w:rFonts w:asciiTheme="majorHAnsi" w:hAnsiTheme="majorHAnsi" w:cstheme="majorHAnsi"/>
        </w:rPr>
        <w:t>t</w:t>
      </w:r>
      <w:r>
        <w:rPr>
          <w:rFonts w:asciiTheme="majorHAnsi" w:hAnsiTheme="majorHAnsi" w:cstheme="majorHAnsi"/>
        </w:rPr>
        <w:t>ient</w:t>
      </w:r>
      <w:r w:rsidRPr="0034085C">
        <w:rPr>
          <w:rFonts w:asciiTheme="majorHAnsi" w:hAnsiTheme="majorHAnsi" w:cstheme="majorHAnsi"/>
        </w:rPr>
        <w:t xml:space="preserve"> for appropriateness for Rx as normal. If patient randomized to cycling, then bike not to be used with other patients until the study patient is discharged from ICU &gt;72 hrs</w:t>
      </w:r>
    </w:p>
    <w:p w14:paraId="66F9C766" w14:textId="77777777" w:rsidR="00EA6055" w:rsidRPr="0034085C" w:rsidRDefault="00EA6055" w:rsidP="00EA6055">
      <w:pPr>
        <w:spacing w:before="120" w:after="120"/>
        <w:rPr>
          <w:rFonts w:asciiTheme="majorHAnsi" w:hAnsiTheme="majorHAnsi" w:cstheme="majorHAnsi"/>
        </w:rPr>
      </w:pPr>
      <w:r w:rsidRPr="0034085C">
        <w:rPr>
          <w:rFonts w:asciiTheme="majorHAnsi" w:hAnsiTheme="majorHAnsi" w:cstheme="majorHAnsi"/>
          <w:u w:val="single"/>
        </w:rPr>
        <w:t>Outcome Assessments</w:t>
      </w:r>
      <w:r w:rsidRPr="0034085C">
        <w:rPr>
          <w:rFonts w:asciiTheme="majorHAnsi" w:hAnsiTheme="majorHAnsi" w:cstheme="majorHAnsi"/>
          <w:u w:val="single"/>
        </w:rPr>
        <w:br/>
      </w:r>
      <w:r w:rsidRPr="0034085C">
        <w:rPr>
          <w:rFonts w:asciiTheme="majorHAnsi" w:hAnsiTheme="majorHAnsi" w:cstheme="majorHAnsi"/>
        </w:rPr>
        <w:t xml:space="preserve">- Main goal: minimize potential exposures and conserve PPE </w:t>
      </w:r>
      <w:r w:rsidRPr="0034085C">
        <w:rPr>
          <w:rFonts w:asciiTheme="majorHAnsi" w:hAnsiTheme="majorHAnsi" w:cstheme="majorHAnsi"/>
        </w:rPr>
        <w:br/>
        <w:t>- Offer existing blinded assessors first opportunity to re-engage in the study</w:t>
      </w:r>
      <w:r w:rsidRPr="0034085C">
        <w:rPr>
          <w:rFonts w:asciiTheme="majorHAnsi" w:hAnsiTheme="majorHAnsi" w:cstheme="majorHAnsi"/>
        </w:rPr>
        <w:br/>
        <w:t xml:space="preserve">- Leave tub of </w:t>
      </w:r>
      <w:proofErr w:type="spellStart"/>
      <w:r w:rsidRPr="0034085C">
        <w:rPr>
          <w:rFonts w:asciiTheme="majorHAnsi" w:hAnsiTheme="majorHAnsi" w:cstheme="majorHAnsi"/>
        </w:rPr>
        <w:t>Virox</w:t>
      </w:r>
      <w:proofErr w:type="spellEnd"/>
      <w:r w:rsidRPr="0034085C">
        <w:rPr>
          <w:rFonts w:asciiTheme="majorHAnsi" w:hAnsiTheme="majorHAnsi" w:cstheme="majorHAnsi"/>
        </w:rPr>
        <w:t xml:space="preserve"> in assessment equipment bag for cleaning after use</w:t>
      </w:r>
    </w:p>
    <w:p w14:paraId="17637E4E" w14:textId="77777777" w:rsidR="00EA6055" w:rsidRPr="0034085C" w:rsidRDefault="00EA6055" w:rsidP="00EA6055">
      <w:pPr>
        <w:spacing w:before="120" w:after="120"/>
        <w:rPr>
          <w:rFonts w:asciiTheme="majorHAnsi" w:hAnsiTheme="majorHAnsi" w:cstheme="majorHAnsi"/>
        </w:rPr>
      </w:pPr>
      <w:r w:rsidRPr="0034085C">
        <w:rPr>
          <w:rFonts w:asciiTheme="majorHAnsi" w:hAnsiTheme="majorHAnsi" w:cstheme="majorHAnsi"/>
          <w:u w:val="single"/>
        </w:rPr>
        <w:t>Guidelines for Minimizing Exposure/Travel between units (St. Joe’s Physiotherapy policies; apply local policies as applicable)</w:t>
      </w:r>
      <w:r w:rsidRPr="0034085C">
        <w:rPr>
          <w:rFonts w:asciiTheme="majorHAnsi" w:hAnsiTheme="majorHAnsi" w:cstheme="majorHAnsi"/>
          <w:u w:val="single"/>
        </w:rPr>
        <w:br/>
      </w:r>
      <w:r w:rsidRPr="0034085C">
        <w:rPr>
          <w:rFonts w:asciiTheme="majorHAnsi" w:hAnsiTheme="majorHAnsi" w:cstheme="majorHAnsi"/>
        </w:rPr>
        <w:t xml:space="preserve">- Guidance to therapists: avoid travel between </w:t>
      </w:r>
      <w:proofErr w:type="gramStart"/>
      <w:r w:rsidRPr="0034085C">
        <w:rPr>
          <w:rFonts w:asciiTheme="majorHAnsi" w:hAnsiTheme="majorHAnsi" w:cstheme="majorHAnsi"/>
        </w:rPr>
        <w:t>units</w:t>
      </w:r>
      <w:proofErr w:type="gramEnd"/>
      <w:r w:rsidRPr="0034085C">
        <w:rPr>
          <w:rFonts w:asciiTheme="majorHAnsi" w:hAnsiTheme="majorHAnsi" w:cstheme="majorHAnsi"/>
        </w:rPr>
        <w:t xml:space="preserve"> multiple times per day</w:t>
      </w:r>
      <w:r w:rsidRPr="0034085C">
        <w:rPr>
          <w:rFonts w:asciiTheme="majorHAnsi" w:hAnsiTheme="majorHAnsi" w:cstheme="majorHAnsi"/>
        </w:rPr>
        <w:br/>
        <w:t>- Ideally 2 units/day. “Clean” units then to units where care for patients with COVID occurs (ICU, CCU, COVID unit, COVID warm unit)</w:t>
      </w:r>
      <w:r w:rsidRPr="0034085C">
        <w:rPr>
          <w:rFonts w:asciiTheme="majorHAnsi" w:hAnsiTheme="majorHAnsi" w:cstheme="majorHAnsi"/>
        </w:rPr>
        <w:br/>
        <w:t xml:space="preserve">- Plan for assessors from non-COVID units to perform assessments in non-COVID areas, and assessors from COVID units to perform assessments in COVID areas if needed. </w:t>
      </w:r>
    </w:p>
    <w:p w14:paraId="614C84D9" w14:textId="62D7C757" w:rsidR="00434E86" w:rsidRPr="00BF2777" w:rsidRDefault="00434E86" w:rsidP="00BF2777">
      <w:pPr>
        <w:spacing w:before="100" w:beforeAutospacing="1" w:after="100" w:afterAutospacing="1"/>
        <w:rPr>
          <w:rFonts w:asciiTheme="majorHAnsi" w:hAnsiTheme="majorHAnsi"/>
        </w:rPr>
      </w:pPr>
    </w:p>
    <w:sectPr w:rsidR="00434E86" w:rsidRPr="00BF2777" w:rsidSect="00BF2777">
      <w:pgSz w:w="15842" w:h="12242" w:orient="landscape"/>
      <w:pgMar w:top="1418"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F9ACF" w14:textId="77777777" w:rsidR="00344DBE" w:rsidRDefault="00344DBE" w:rsidP="00236426">
      <w:r>
        <w:separator/>
      </w:r>
    </w:p>
  </w:endnote>
  <w:endnote w:type="continuationSeparator" w:id="0">
    <w:p w14:paraId="20265520" w14:textId="77777777" w:rsidR="00344DBE" w:rsidRDefault="00344DBE" w:rsidP="00236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415F4" w14:textId="77777777" w:rsidR="00344DBE" w:rsidRDefault="00344DBE" w:rsidP="00236426">
      <w:r>
        <w:separator/>
      </w:r>
    </w:p>
  </w:footnote>
  <w:footnote w:type="continuationSeparator" w:id="0">
    <w:p w14:paraId="3C3ACC58" w14:textId="77777777" w:rsidR="00344DBE" w:rsidRDefault="00344DBE" w:rsidP="00236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7A81E" w14:textId="37B947DD" w:rsidR="00236426" w:rsidRDefault="00236426">
    <w:pPr>
      <w:pStyle w:val="Header"/>
    </w:pPr>
    <w:r w:rsidRPr="004F3FF9">
      <w:rPr>
        <w:rFonts w:asciiTheme="majorHAnsi" w:hAnsiTheme="majorHAnsi" w:cstheme="majorHAnsi"/>
        <w:bCs/>
        <w:noProof/>
        <w:lang w:val="en-US"/>
      </w:rPr>
      <w:drawing>
        <wp:anchor distT="0" distB="0" distL="114300" distR="114300" simplePos="0" relativeHeight="251659264" behindDoc="0" locked="0" layoutInCell="1" allowOverlap="1" wp14:anchorId="5A06AF44" wp14:editId="3E044EF7">
          <wp:simplePos x="0" y="0"/>
          <wp:positionH relativeFrom="column">
            <wp:posOffset>-914400</wp:posOffset>
          </wp:positionH>
          <wp:positionV relativeFrom="paragraph">
            <wp:posOffset>-432435</wp:posOffset>
          </wp:positionV>
          <wp:extent cx="1276141" cy="985337"/>
          <wp:effectExtent l="0" t="0" r="0" b="0"/>
          <wp:wrapNone/>
          <wp:docPr id="4" name="Picture 4" descr="V:\1 - CYCLE pilot RCT\Full RCT planning\Logo\Logo_BlackCYCLE-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1 - CYCLE pilot RCT\Full RCT planning\Logo\Logo_BlackCYCLE-0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6141" cy="98533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40E1E" w14:textId="4A05B5AF" w:rsidR="00236426" w:rsidRDefault="00236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30B94"/>
    <w:multiLevelType w:val="hybridMultilevel"/>
    <w:tmpl w:val="3E360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027153"/>
    <w:multiLevelType w:val="hybridMultilevel"/>
    <w:tmpl w:val="188E5F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5F5913"/>
    <w:multiLevelType w:val="hybridMultilevel"/>
    <w:tmpl w:val="9CDE752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4B1C07"/>
    <w:multiLevelType w:val="hybridMultilevel"/>
    <w:tmpl w:val="C05C0E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3D37D3"/>
    <w:multiLevelType w:val="hybridMultilevel"/>
    <w:tmpl w:val="B914B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055"/>
    <w:rsid w:val="00066CC9"/>
    <w:rsid w:val="000A418B"/>
    <w:rsid w:val="002248B0"/>
    <w:rsid w:val="00236426"/>
    <w:rsid w:val="002A313B"/>
    <w:rsid w:val="00344DBE"/>
    <w:rsid w:val="003B12DB"/>
    <w:rsid w:val="00434E86"/>
    <w:rsid w:val="0046092B"/>
    <w:rsid w:val="005875D8"/>
    <w:rsid w:val="005C0060"/>
    <w:rsid w:val="00616098"/>
    <w:rsid w:val="00660D1B"/>
    <w:rsid w:val="008916F8"/>
    <w:rsid w:val="00AA62A7"/>
    <w:rsid w:val="00BB2BC5"/>
    <w:rsid w:val="00BF2777"/>
    <w:rsid w:val="00C30E1F"/>
    <w:rsid w:val="00C7293A"/>
    <w:rsid w:val="00C86082"/>
    <w:rsid w:val="00D004DA"/>
    <w:rsid w:val="00DD0AAF"/>
    <w:rsid w:val="00DF0CEB"/>
    <w:rsid w:val="00E17909"/>
    <w:rsid w:val="00EA6055"/>
    <w:rsid w:val="00F85006"/>
    <w:rsid w:val="00F9197A"/>
    <w:rsid w:val="00FB78F6"/>
    <w:rsid w:val="00FD77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919D440"/>
  <w15:chartTrackingRefBased/>
  <w15:docId w15:val="{1968394C-6E38-1346-9F7D-263388ED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05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6055"/>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6055"/>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EA6055"/>
    <w:pPr>
      <w:ind w:left="720"/>
      <w:contextualSpacing/>
    </w:pPr>
  </w:style>
  <w:style w:type="paragraph" w:styleId="Header">
    <w:name w:val="header"/>
    <w:basedOn w:val="Normal"/>
    <w:link w:val="HeaderChar"/>
    <w:uiPriority w:val="99"/>
    <w:unhideWhenUsed/>
    <w:rsid w:val="00236426"/>
    <w:pPr>
      <w:tabs>
        <w:tab w:val="center" w:pos="4680"/>
        <w:tab w:val="right" w:pos="9360"/>
      </w:tabs>
    </w:pPr>
  </w:style>
  <w:style w:type="character" w:customStyle="1" w:styleId="HeaderChar">
    <w:name w:val="Header Char"/>
    <w:basedOn w:val="DefaultParagraphFont"/>
    <w:link w:val="Header"/>
    <w:uiPriority w:val="99"/>
    <w:rsid w:val="00236426"/>
    <w:rPr>
      <w:rFonts w:eastAsiaTheme="minorEastAsia"/>
    </w:rPr>
  </w:style>
  <w:style w:type="paragraph" w:styleId="Footer">
    <w:name w:val="footer"/>
    <w:basedOn w:val="Normal"/>
    <w:link w:val="FooterChar"/>
    <w:uiPriority w:val="99"/>
    <w:unhideWhenUsed/>
    <w:rsid w:val="00236426"/>
    <w:pPr>
      <w:tabs>
        <w:tab w:val="center" w:pos="4680"/>
        <w:tab w:val="right" w:pos="9360"/>
      </w:tabs>
    </w:pPr>
  </w:style>
  <w:style w:type="character" w:customStyle="1" w:styleId="FooterChar">
    <w:name w:val="Footer Char"/>
    <w:basedOn w:val="DefaultParagraphFont"/>
    <w:link w:val="Footer"/>
    <w:uiPriority w:val="99"/>
    <w:rsid w:val="0023642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1392</Words>
  <Characters>7940</Characters>
  <Application>Microsoft Office Word</Application>
  <DocSecurity>0</DocSecurity>
  <Lines>66</Lines>
  <Paragraphs>18</Paragraphs>
  <ScaleCrop>false</ScaleCrop>
  <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R</dc:creator>
  <cp:keywords/>
  <dc:description/>
  <cp:lastModifiedBy>julie R</cp:lastModifiedBy>
  <cp:revision>3</cp:revision>
  <dcterms:created xsi:type="dcterms:W3CDTF">2021-11-08T16:04:00Z</dcterms:created>
  <dcterms:modified xsi:type="dcterms:W3CDTF">2021-11-10T20:30:00Z</dcterms:modified>
</cp:coreProperties>
</file>