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1"/>
        <w:gridCol w:w="1893"/>
        <w:gridCol w:w="2382"/>
        <w:gridCol w:w="2566"/>
      </w:tblGrid>
      <w:tr w:rsidR="003317B2" w:rsidRPr="00F24429" w14:paraId="6CC2A7DF" w14:textId="77777777" w:rsidTr="00D675FF">
        <w:tc>
          <w:tcPr>
            <w:tcW w:w="2221" w:type="dxa"/>
            <w:shd w:val="clear" w:color="auto" w:fill="F2F2F2" w:themeFill="background1" w:themeFillShade="F2"/>
          </w:tcPr>
          <w:p w14:paraId="228D105F" w14:textId="77777777" w:rsidR="003317B2" w:rsidRPr="00F24429" w:rsidRDefault="003317B2" w:rsidP="00D675FF">
            <w:pPr>
              <w:pStyle w:val="Heading3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Units</w:t>
            </w:r>
            <w:r w:rsidRPr="00F2442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14:paraId="18B9DA84" w14:textId="77777777" w:rsidR="003317B2" w:rsidRPr="00F24429" w:rsidRDefault="003317B2" w:rsidP="00D675FF">
            <w:pPr>
              <w:pStyle w:val="Heading3"/>
              <w:rPr>
                <w:rFonts w:ascii="Times New Roman" w:hAnsi="Times New Roman" w:cs="Times New Roman"/>
                <w:b/>
                <w:bCs/>
                <w:strike/>
                <w:color w:val="000000" w:themeColor="text1"/>
                <w:sz w:val="20"/>
                <w:szCs w:val="20"/>
                <w:u w:val="single"/>
              </w:rPr>
            </w:pPr>
            <w:r w:rsidRPr="00F24429">
              <w:rPr>
                <w:rFonts w:ascii="Times New Roman" w:hAnsi="Times New Roman" w:cs="Times New Roman"/>
                <w:b/>
                <w:bCs/>
                <w:strike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93" w:type="dxa"/>
            <w:shd w:val="clear" w:color="auto" w:fill="F2F2F2" w:themeFill="background1" w:themeFillShade="F2"/>
          </w:tcPr>
          <w:p w14:paraId="2D00B0CD" w14:textId="77777777" w:rsidR="003317B2" w:rsidRPr="00F24429" w:rsidRDefault="003317B2" w:rsidP="00D675FF">
            <w:pPr>
              <w:spacing w:after="112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F2442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Sub-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Units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14:paraId="0E8B80D1" w14:textId="77777777" w:rsidR="003317B2" w:rsidRPr="00F24429" w:rsidRDefault="003317B2" w:rsidP="00D675FF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Condenced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Meaning-Bearing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Units</w:t>
            </w:r>
          </w:p>
        </w:tc>
        <w:tc>
          <w:tcPr>
            <w:tcW w:w="2566" w:type="dxa"/>
            <w:shd w:val="clear" w:color="auto" w:fill="F2F2F2" w:themeFill="background1" w:themeFillShade="F2"/>
          </w:tcPr>
          <w:p w14:paraId="18D98B53" w14:textId="77777777" w:rsidR="003317B2" w:rsidRPr="00F24429" w:rsidRDefault="003317B2" w:rsidP="00D675FF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u w:val="single"/>
              </w:rPr>
              <w:t>Meaning-Bearing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u w:val="single"/>
              </w:rPr>
              <w:t xml:space="preserve"> Units</w:t>
            </w:r>
          </w:p>
        </w:tc>
      </w:tr>
      <w:tr w:rsidR="003317B2" w:rsidRPr="00D5095D" w14:paraId="52D64257" w14:textId="77777777" w:rsidTr="00D675FF">
        <w:trPr>
          <w:trHeight w:val="2559"/>
        </w:trPr>
        <w:tc>
          <w:tcPr>
            <w:tcW w:w="2221" w:type="dxa"/>
          </w:tcPr>
          <w:p w14:paraId="02AF031D" w14:textId="77777777" w:rsidR="003317B2" w:rsidRPr="00AC6CB3" w:rsidRDefault="003317B2" w:rsidP="00D675FF">
            <w:pPr>
              <w:pStyle w:val="Heading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bookmarkStart w:id="0" w:name="_Hlk191645278"/>
            <w:bookmarkStart w:id="1" w:name="_Hlk192753335"/>
            <w:r w:rsidRPr="00AC6CB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F170EA2" w14:textId="77777777" w:rsidR="003317B2" w:rsidRPr="00AC6CB3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C6CB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The Role of the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Closest Relative to Cancer Patient</w:t>
            </w:r>
          </w:p>
          <w:p w14:paraId="02991EF2" w14:textId="77777777" w:rsidR="003317B2" w:rsidRPr="002D5CB0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D5C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bookmarkEnd w:id="0"/>
          <w:p w14:paraId="4744D5F9" w14:textId="77777777" w:rsidR="003317B2" w:rsidRPr="002D5CB0" w:rsidRDefault="003317B2" w:rsidP="00D675FF">
            <w:pPr>
              <w:pStyle w:val="Heading3"/>
              <w:rPr>
                <w:lang w:val="en-US"/>
              </w:rPr>
            </w:pPr>
          </w:p>
        </w:tc>
        <w:tc>
          <w:tcPr>
            <w:tcW w:w="1893" w:type="dxa"/>
          </w:tcPr>
          <w:p w14:paraId="36D183CE" w14:textId="77777777" w:rsidR="003317B2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C6CB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Relatives considerations for the p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atient´s wish for a home death.</w:t>
            </w:r>
          </w:p>
          <w:p w14:paraId="1EBA5838" w14:textId="77777777" w:rsidR="003317B2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6DD722C6" w14:textId="77777777" w:rsidR="003317B2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715DFC3D" w14:textId="77777777" w:rsidR="003317B2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3DA2A92B" w14:textId="77777777" w:rsidR="003317B2" w:rsidRPr="00AC6CB3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Relatives´ responsibilities in the finale period.</w:t>
            </w:r>
          </w:p>
          <w:p w14:paraId="2440BDF3" w14:textId="77777777" w:rsidR="003317B2" w:rsidRPr="00233907" w:rsidRDefault="003317B2" w:rsidP="00D675FF">
            <w:pPr>
              <w:spacing w:after="112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82" w:type="dxa"/>
          </w:tcPr>
          <w:p w14:paraId="62C3D942" w14:textId="77777777" w:rsidR="003317B2" w:rsidRPr="00E246DB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E246DB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The palliative team clarified with the patient at the hospital about dying at home  </w:t>
            </w:r>
          </w:p>
          <w:p w14:paraId="0E72ABD8" w14:textId="77777777" w:rsidR="003317B2" w:rsidRPr="00E246DB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</w:p>
          <w:p w14:paraId="60374267" w14:textId="77777777" w:rsidR="003317B2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</w:p>
          <w:p w14:paraId="42FB4774" w14:textId="77777777" w:rsidR="003317B2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</w:p>
          <w:p w14:paraId="3CF10568" w14:textId="77777777" w:rsidR="003317B2" w:rsidRPr="00E246DB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The spouse end children were together with the dying person on a daily basis.</w:t>
            </w:r>
          </w:p>
          <w:p w14:paraId="05693F93" w14:textId="77777777" w:rsidR="003317B2" w:rsidRPr="00233907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233907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566" w:type="dxa"/>
          </w:tcPr>
          <w:p w14:paraId="31B8A73F" w14:textId="77777777" w:rsidR="003317B2" w:rsidRPr="00233907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233907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The palliative team entere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d</w:t>
            </w:r>
            <w:r w:rsidRPr="00233907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th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e room with us at the hospital and asked my husband what he wanted. He replied that he wanted to go home.</w:t>
            </w:r>
          </w:p>
          <w:p w14:paraId="13F4E23F" w14:textId="77777777" w:rsidR="003317B2" w:rsidRPr="00233907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</w:p>
          <w:p w14:paraId="349853DE" w14:textId="77777777" w:rsidR="003317B2" w:rsidRPr="00233907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We cooked and ate. The children ran in and out to see him. We were together all the time.</w:t>
            </w:r>
          </w:p>
        </w:tc>
      </w:tr>
      <w:tr w:rsidR="003317B2" w:rsidRPr="00D5095D" w14:paraId="42F32D4D" w14:textId="77777777" w:rsidTr="00D675FF">
        <w:trPr>
          <w:trHeight w:val="2357"/>
        </w:trPr>
        <w:tc>
          <w:tcPr>
            <w:tcW w:w="2221" w:type="dxa"/>
          </w:tcPr>
          <w:p w14:paraId="00BBE385" w14:textId="77777777" w:rsidR="003317B2" w:rsidRPr="00233907" w:rsidRDefault="003317B2" w:rsidP="00D675FF">
            <w:pPr>
              <w:pStyle w:val="Heading3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bookmarkStart w:id="2" w:name="_Hlk191645623"/>
          </w:p>
          <w:p w14:paraId="4314059C" w14:textId="77777777" w:rsidR="003317B2" w:rsidRPr="00AC6CB3" w:rsidRDefault="003317B2" w:rsidP="00D675FF">
            <w:pPr>
              <w:pStyle w:val="Heading3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C6CB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Being a Relative and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Dependent on Healthcare Assistance at Home for a Family Member with Cancer</w:t>
            </w:r>
          </w:p>
          <w:bookmarkEnd w:id="2"/>
          <w:p w14:paraId="72281686" w14:textId="77777777" w:rsidR="003317B2" w:rsidRPr="00AC6CB3" w:rsidRDefault="003317B2" w:rsidP="00D675FF">
            <w:pPr>
              <w:pStyle w:val="Heading3"/>
              <w:rPr>
                <w:lang w:val="en-US"/>
              </w:rPr>
            </w:pPr>
          </w:p>
        </w:tc>
        <w:tc>
          <w:tcPr>
            <w:tcW w:w="1893" w:type="dxa"/>
          </w:tcPr>
          <w:p w14:paraId="06F50AB8" w14:textId="77777777" w:rsidR="003317B2" w:rsidRPr="00E246DB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246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The professional assistance in the terminal p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</w:t>
            </w:r>
            <w:r w:rsidRPr="00E246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ocess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01A8E806" w14:textId="77777777" w:rsidR="003317B2" w:rsidRPr="00E246DB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246D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7D9E3FA" w14:textId="77777777" w:rsidR="003317B2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0D0BD7B3" w14:textId="77777777" w:rsidR="003317B2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1A5E9FDB" w14:textId="77777777" w:rsidR="003317B2" w:rsidRPr="00E246DB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The professional assistance following death.</w:t>
            </w:r>
          </w:p>
          <w:p w14:paraId="3B276662" w14:textId="77777777" w:rsidR="003317B2" w:rsidRPr="00B57476" w:rsidRDefault="003317B2" w:rsidP="00D675FF">
            <w:pPr>
              <w:spacing w:after="112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574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</w:p>
        </w:tc>
        <w:tc>
          <w:tcPr>
            <w:tcW w:w="2382" w:type="dxa"/>
          </w:tcPr>
          <w:p w14:paraId="718F7E90" w14:textId="77777777" w:rsidR="003317B2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E246DB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The manner of the home care nurse provides reassuranc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e.</w:t>
            </w:r>
          </w:p>
          <w:p w14:paraId="28F746A9" w14:textId="77777777" w:rsidR="003317B2" w:rsidRPr="00E246DB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</w:p>
          <w:p w14:paraId="315E8E0C" w14:textId="77777777" w:rsidR="003317B2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</w:p>
          <w:p w14:paraId="137C353C" w14:textId="77777777" w:rsidR="003317B2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</w:p>
          <w:p w14:paraId="1F12EE3B" w14:textId="77777777" w:rsidR="003317B2" w:rsidRPr="00E246DB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The emptiness and silence cannot be imagined in advance.</w:t>
            </w:r>
          </w:p>
          <w:p w14:paraId="344A0016" w14:textId="77777777" w:rsidR="003317B2" w:rsidRPr="00B57476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</w:p>
          <w:p w14:paraId="15F21DBE" w14:textId="77777777" w:rsidR="003317B2" w:rsidRPr="00B57476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566" w:type="dxa"/>
          </w:tcPr>
          <w:p w14:paraId="046BBC06" w14:textId="77777777" w:rsidR="003317B2" w:rsidRPr="00233907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233907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There is something about the wa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y the home care nurse behaves. When they come and demonstrate reassurance, you feel secure.</w:t>
            </w:r>
          </w:p>
          <w:p w14:paraId="3418D5EC" w14:textId="77777777" w:rsidR="003317B2" w:rsidRPr="00233907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</w:p>
          <w:p w14:paraId="37D38ADD" w14:textId="77777777" w:rsidR="003317B2" w:rsidRPr="00B57476" w:rsidRDefault="003317B2" w:rsidP="00D675F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B5747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When the emptiness and s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ilence arrive, it cannot be anticipated in advance how it feels.</w:t>
            </w:r>
          </w:p>
          <w:p w14:paraId="498308BE" w14:textId="77777777" w:rsidR="003317B2" w:rsidRPr="00B57476" w:rsidRDefault="003317B2" w:rsidP="00D675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5747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</w:tbl>
    <w:bookmarkEnd w:id="1"/>
    <w:p w14:paraId="061DB95E" w14:textId="77777777" w:rsidR="003317B2" w:rsidRPr="00B57476" w:rsidRDefault="003317B2" w:rsidP="003317B2">
      <w:pPr>
        <w:spacing w:after="112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5747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35E298C4" w14:textId="77777777" w:rsidR="00730E47" w:rsidRPr="003317B2" w:rsidRDefault="00730E47">
      <w:pPr>
        <w:rPr>
          <w:lang w:val="en-US"/>
        </w:rPr>
      </w:pPr>
    </w:p>
    <w:sectPr w:rsidR="00730E47" w:rsidRPr="00331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7B2"/>
    <w:rsid w:val="000A6346"/>
    <w:rsid w:val="003317B2"/>
    <w:rsid w:val="004160C7"/>
    <w:rsid w:val="0073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BA9FB"/>
  <w15:chartTrackingRefBased/>
  <w15:docId w15:val="{1316CE46-6730-49A0-BD5D-9CA63072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7B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7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7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7B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7B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7B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7B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7B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7B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7B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31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7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7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7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7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7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7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1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7B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1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7B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17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7B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17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7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7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17B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1001</Characters>
  <Application>Microsoft Office Word</Application>
  <DocSecurity>0</DocSecurity>
  <Lines>8</Lines>
  <Paragraphs>2</Paragraphs>
  <ScaleCrop>false</ScaleCrop>
  <Company>Molde University College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Frøydis Perny Vasset</dc:creator>
  <cp:keywords/>
  <dc:description/>
  <cp:lastModifiedBy>Frøydis Perny Vasset</cp:lastModifiedBy>
  <cp:revision>1</cp:revision>
  <dcterms:created xsi:type="dcterms:W3CDTF">2026-08-13T09:08:00Z</dcterms:created>
  <dcterms:modified xsi:type="dcterms:W3CDTF">2026-08-13T09:08:00Z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59125d-3421-490c-8c49-713131ff88a1_Enabled">
    <vt:lpwstr>true</vt:lpwstr>
  </property>
  <property fmtid="{D5CDD505-2E9C-101B-9397-08002B2CF9AE}" pid="3" name="MSIP_Label_ee59125d-3421-490c-8c49-713131ff88a1_SetDate">
    <vt:lpwstr>2026-08-13T09:08:50Z</vt:lpwstr>
  </property>
  <property fmtid="{D5CDD505-2E9C-101B-9397-08002B2CF9AE}" pid="4" name="MSIP_Label_ee59125d-3421-490c-8c49-713131ff88a1_Method">
    <vt:lpwstr>Standard</vt:lpwstr>
  </property>
  <property fmtid="{D5CDD505-2E9C-101B-9397-08002B2CF9AE}" pid="5" name="MSIP_Label_ee59125d-3421-490c-8c49-713131ff88a1_Name">
    <vt:lpwstr>Yellow</vt:lpwstr>
  </property>
  <property fmtid="{D5CDD505-2E9C-101B-9397-08002B2CF9AE}" pid="6" name="MSIP_Label_ee59125d-3421-490c-8c49-713131ff88a1_SiteId">
    <vt:lpwstr>938c1eb0-9d08-484b-92b9-53f583bd08fb</vt:lpwstr>
  </property>
  <property fmtid="{D5CDD505-2E9C-101B-9397-08002B2CF9AE}" pid="7" name="MSIP_Label_ee59125d-3421-490c-8c49-713131ff88a1_ActionId">
    <vt:lpwstr>221bd771-8362-4f01-8e63-d7d47d1adca3</vt:lpwstr>
  </property>
  <property fmtid="{D5CDD505-2E9C-101B-9397-08002B2CF9AE}" pid="8" name="MSIP_Label_ee59125d-3421-490c-8c49-713131ff88a1_ContentBits">
    <vt:lpwstr>0</vt:lpwstr>
  </property>
  <property fmtid="{D5CDD505-2E9C-101B-9397-08002B2CF9AE}" pid="9" name="MSIP_Label_ee59125d-3421-490c-8c49-713131ff88a1_Tag">
    <vt:lpwstr>10, 3, 0, 1</vt:lpwstr>
  </property>
</Properties>
</file>