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8ABD4" w14:textId="77777777" w:rsidR="003052A0" w:rsidRPr="003052A0" w:rsidRDefault="003052A0" w:rsidP="003052A0">
      <w:pPr>
        <w:rPr>
          <w:b/>
          <w:bCs/>
          <w:sz w:val="20"/>
          <w:szCs w:val="20"/>
        </w:rPr>
      </w:pPr>
      <w:r w:rsidRPr="003052A0">
        <w:rPr>
          <w:b/>
          <w:bCs/>
          <w:sz w:val="20"/>
          <w:szCs w:val="20"/>
        </w:rPr>
        <w:t>Appendix Table 2: CPT and ICD-10 Codes Used to Identify Orthopedic Procedures and Bone Disease in Patients With Multiple Myeloma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990"/>
        <w:gridCol w:w="1350"/>
        <w:gridCol w:w="4852"/>
      </w:tblGrid>
      <w:tr w:rsidR="003052A0" w:rsidRPr="003052A0" w14:paraId="5B91F2F5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4E7F6" w14:textId="77777777" w:rsidR="003052A0" w:rsidRPr="003052A0" w:rsidRDefault="003052A0" w:rsidP="002927EB">
            <w:pPr>
              <w:rPr>
                <w:b/>
                <w:bCs/>
                <w:sz w:val="20"/>
                <w:szCs w:val="20"/>
              </w:rPr>
            </w:pPr>
            <w:r w:rsidRPr="003052A0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3C3A0" w14:textId="77777777" w:rsidR="003052A0" w:rsidRPr="003052A0" w:rsidRDefault="003052A0" w:rsidP="002927EB">
            <w:pPr>
              <w:rPr>
                <w:b/>
                <w:bCs/>
                <w:sz w:val="20"/>
                <w:szCs w:val="20"/>
              </w:rPr>
            </w:pPr>
            <w:r w:rsidRPr="003052A0">
              <w:rPr>
                <w:b/>
                <w:bCs/>
                <w:sz w:val="20"/>
                <w:szCs w:val="20"/>
              </w:rPr>
              <w:t>Code Type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4A351" w14:textId="77777777" w:rsidR="003052A0" w:rsidRPr="003052A0" w:rsidRDefault="003052A0" w:rsidP="002927EB">
            <w:pPr>
              <w:rPr>
                <w:b/>
                <w:bCs/>
                <w:sz w:val="20"/>
                <w:szCs w:val="20"/>
              </w:rPr>
            </w:pPr>
            <w:r w:rsidRPr="003052A0">
              <w:rPr>
                <w:b/>
                <w:bCs/>
                <w:sz w:val="20"/>
                <w:szCs w:val="20"/>
              </w:rPr>
              <w:t>Code(s)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A6498" w14:textId="77777777" w:rsidR="003052A0" w:rsidRPr="003052A0" w:rsidRDefault="003052A0" w:rsidP="002927EB">
            <w:pPr>
              <w:rPr>
                <w:b/>
                <w:bCs/>
                <w:sz w:val="20"/>
                <w:szCs w:val="20"/>
              </w:rPr>
            </w:pPr>
            <w:r w:rsidRPr="003052A0">
              <w:rPr>
                <w:b/>
                <w:bCs/>
                <w:sz w:val="20"/>
                <w:szCs w:val="20"/>
              </w:rPr>
              <w:t>Description</w:t>
            </w:r>
          </w:p>
        </w:tc>
      </w:tr>
      <w:tr w:rsidR="003052A0" w:rsidRPr="003052A0" w14:paraId="47758696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295BF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Extremity Surgery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773B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7EF736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20680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EDA9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Removal of deep implant</w:t>
            </w:r>
          </w:p>
        </w:tc>
      </w:tr>
      <w:tr w:rsidR="003052A0" w:rsidRPr="003052A0" w14:paraId="39E1E177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90256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B488E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B229D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24342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BC643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Reinsertion/repair of biceps tendon</w:t>
            </w:r>
          </w:p>
        </w:tc>
      </w:tr>
      <w:tr w:rsidR="003052A0" w:rsidRPr="003052A0" w14:paraId="0486A282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36601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CEAB0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42FD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24940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D078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Excision or curettage of bone cyst/tumor, humerus</w:t>
            </w:r>
          </w:p>
        </w:tc>
      </w:tr>
      <w:tr w:rsidR="003052A0" w:rsidRPr="003052A0" w14:paraId="5EFF16F4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50E3F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0697F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BE21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25565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E3620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Open treatment of radial shaft fracture</w:t>
            </w:r>
          </w:p>
        </w:tc>
      </w:tr>
      <w:tr w:rsidR="003052A0" w:rsidRPr="003052A0" w14:paraId="4E57BDFF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08AB9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6C44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3E4C8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27125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C871A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Hemiarthroplasty, hip</w:t>
            </w:r>
          </w:p>
        </w:tc>
      </w:tr>
      <w:tr w:rsidR="003052A0" w:rsidRPr="003052A0" w14:paraId="024AFA02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0B967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56F1F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4D5C5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27130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9DAC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Total hip arthroplasty</w:t>
            </w:r>
          </w:p>
        </w:tc>
      </w:tr>
      <w:tr w:rsidR="003052A0" w:rsidRPr="003052A0" w14:paraId="0E939F7C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5DFFE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ECEC6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F2E96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27447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B1439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Total knee arthroplasty</w:t>
            </w:r>
          </w:p>
        </w:tc>
      </w:tr>
      <w:tr w:rsidR="003052A0" w:rsidRPr="003052A0" w14:paraId="2EA82EF0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5A042E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F320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EFDC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27506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B7159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Open treatment of femoral shaft fracture</w:t>
            </w:r>
          </w:p>
        </w:tc>
      </w:tr>
      <w:tr w:rsidR="003052A0" w:rsidRPr="003052A0" w14:paraId="200B3E84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D6B3B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7793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E146EF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27507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B1B8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Open treatment of distal femur fracture</w:t>
            </w:r>
          </w:p>
        </w:tc>
      </w:tr>
      <w:tr w:rsidR="003052A0" w:rsidRPr="003052A0" w14:paraId="5FB916B7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A2431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B6EA1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FCF8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27511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890D6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Open treatment of tibial shaft fracture</w:t>
            </w:r>
          </w:p>
        </w:tc>
      </w:tr>
      <w:tr w:rsidR="003052A0" w:rsidRPr="003052A0" w14:paraId="3356F3FA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9546E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8D3A8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CA9C0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27702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8FCC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Open tibiotalar arthrodesis</w:t>
            </w:r>
          </w:p>
        </w:tc>
      </w:tr>
      <w:tr w:rsidR="003052A0" w:rsidRPr="003052A0" w14:paraId="7FF41AED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A9DCE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4B576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25099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27726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AEA8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Open treatment of ankle fracture</w:t>
            </w:r>
          </w:p>
        </w:tc>
      </w:tr>
      <w:tr w:rsidR="003052A0" w:rsidRPr="003052A0" w14:paraId="4851392E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9E6CA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7B46A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128F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27759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D592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Open treatment of tibial plateau fracture</w:t>
            </w:r>
          </w:p>
        </w:tc>
      </w:tr>
      <w:tr w:rsidR="003052A0" w:rsidRPr="003052A0" w14:paraId="727DF9DC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B6CA7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445CB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651A4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27814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6D2B4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Open treatment of bimalleolar ankle fracture</w:t>
            </w:r>
          </w:p>
        </w:tc>
      </w:tr>
      <w:tr w:rsidR="003052A0" w:rsidRPr="003052A0" w14:paraId="5622FCC9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76F25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FD2CD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7060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27822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5FD2B3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 xml:space="preserve">Open treatment of </w:t>
            </w:r>
            <w:proofErr w:type="spellStart"/>
            <w:r w:rsidRPr="003052A0">
              <w:rPr>
                <w:sz w:val="20"/>
                <w:szCs w:val="20"/>
              </w:rPr>
              <w:t>trimalleolar</w:t>
            </w:r>
            <w:proofErr w:type="spellEnd"/>
            <w:r w:rsidRPr="003052A0">
              <w:rPr>
                <w:sz w:val="20"/>
                <w:szCs w:val="20"/>
              </w:rPr>
              <w:t xml:space="preserve"> ankle fracture</w:t>
            </w:r>
          </w:p>
        </w:tc>
      </w:tr>
      <w:tr w:rsidR="003052A0" w:rsidRPr="003052A0" w14:paraId="49782E23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88A1B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Spine Surgery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6F48A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03DF5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22100–22102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5A218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Partial excision of vertebrae</w:t>
            </w:r>
          </w:p>
        </w:tc>
      </w:tr>
      <w:tr w:rsidR="003052A0" w:rsidRPr="003052A0" w14:paraId="3FF7BD60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8ED021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34C8A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C401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22551–22554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2C8A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Anterior cervical fusion</w:t>
            </w:r>
          </w:p>
        </w:tc>
      </w:tr>
      <w:tr w:rsidR="003052A0" w:rsidRPr="003052A0" w14:paraId="321F45FF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8F381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2575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E2070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22612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F557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Posterior lumbar fusion</w:t>
            </w:r>
          </w:p>
        </w:tc>
      </w:tr>
      <w:tr w:rsidR="003052A0" w:rsidRPr="003052A0" w14:paraId="4BDC6845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CD1A34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34389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2C859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22630–22633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CAF4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Posterior lumbar interbody fusion (PLIF/TLIF)</w:t>
            </w:r>
          </w:p>
        </w:tc>
      </w:tr>
      <w:tr w:rsidR="003052A0" w:rsidRPr="003052A0" w14:paraId="67C21035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8EB1E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0C5C0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F2725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22840–22847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DB2D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Spinal instrumentation (posterior)</w:t>
            </w:r>
          </w:p>
        </w:tc>
      </w:tr>
      <w:tr w:rsidR="003052A0" w:rsidRPr="003052A0" w14:paraId="6B96A67B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4AD01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DBA7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7E696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22851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5E38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Interbody device placement</w:t>
            </w:r>
          </w:p>
        </w:tc>
      </w:tr>
      <w:tr w:rsidR="003052A0" w:rsidRPr="003052A0" w14:paraId="652C8538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DA0DE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11295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29EDF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63030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15821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Lumbar laminotomy/foraminotomy</w:t>
            </w:r>
          </w:p>
        </w:tc>
      </w:tr>
      <w:tr w:rsidR="003052A0" w:rsidRPr="003052A0" w14:paraId="74EB8382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F9F84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7738E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8D7F0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63047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10BB8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Lumbar laminectomy</w:t>
            </w:r>
          </w:p>
        </w:tc>
      </w:tr>
      <w:tr w:rsidR="003052A0" w:rsidRPr="003052A0" w14:paraId="0D5C4645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10120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Internal Fixation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4D58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FAE80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27244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628E9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ORIF femoral neck fracture</w:t>
            </w:r>
          </w:p>
        </w:tc>
      </w:tr>
      <w:tr w:rsidR="003052A0" w:rsidRPr="003052A0" w14:paraId="031A2292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06D74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3D14F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19930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27245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ED04E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ORIF intertrochanteric fracture</w:t>
            </w:r>
          </w:p>
        </w:tc>
      </w:tr>
      <w:tr w:rsidR="003052A0" w:rsidRPr="003052A0" w14:paraId="112455FE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CF39D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A86D6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37E15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27513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8CA44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ORIF tibial tubercle fracture</w:t>
            </w:r>
          </w:p>
        </w:tc>
      </w:tr>
      <w:tr w:rsidR="003052A0" w:rsidRPr="003052A0" w14:paraId="6D07DAD9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3A919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AE3E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6A548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27758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F9F1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ORIF tibial shaft fracture</w:t>
            </w:r>
          </w:p>
        </w:tc>
      </w:tr>
      <w:tr w:rsidR="003052A0" w:rsidRPr="003052A0" w14:paraId="2FC41A00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3A354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DA7F4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11EB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27827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37174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ORIF ankle syndesmosis</w:t>
            </w:r>
          </w:p>
        </w:tc>
      </w:tr>
      <w:tr w:rsidR="003052A0" w:rsidRPr="003052A0" w14:paraId="3ECFFB0A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647F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External Fixation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2CF8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F515D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20690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1644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Application of external fixation device</w:t>
            </w:r>
          </w:p>
        </w:tc>
      </w:tr>
      <w:tr w:rsidR="003052A0" w:rsidRPr="003052A0" w14:paraId="7934AA2E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E77EA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B2F3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F175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20692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F2D96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Removal/adjustment of external fixator</w:t>
            </w:r>
          </w:p>
        </w:tc>
      </w:tr>
      <w:tr w:rsidR="003052A0" w:rsidRPr="003052A0" w14:paraId="34B04884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1ACFB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lastRenderedPageBreak/>
              <w:t>Arthroplasty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60634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8DDD2" w14:textId="77777777" w:rsidR="003052A0" w:rsidRPr="003052A0" w:rsidRDefault="003052A0" w:rsidP="002927EB">
            <w:pPr>
              <w:jc w:val="right"/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23472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28E76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Total shoulder arthroplasty</w:t>
            </w:r>
          </w:p>
        </w:tc>
      </w:tr>
      <w:tr w:rsidR="003052A0" w:rsidRPr="003052A0" w14:paraId="2481FBBC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ACF56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50F8DA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7782B" w14:textId="77777777" w:rsidR="003052A0" w:rsidRPr="003052A0" w:rsidRDefault="003052A0" w:rsidP="002927EB">
            <w:pPr>
              <w:jc w:val="right"/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27130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9F39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Total hip arthroplasty</w:t>
            </w:r>
          </w:p>
        </w:tc>
      </w:tr>
      <w:tr w:rsidR="003052A0" w:rsidRPr="003052A0" w14:paraId="5A457FFA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33104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C387F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CPT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05C5F" w14:textId="77777777" w:rsidR="003052A0" w:rsidRPr="003052A0" w:rsidRDefault="003052A0" w:rsidP="002927EB">
            <w:pPr>
              <w:jc w:val="right"/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27447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46221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Total knee arthroplasty</w:t>
            </w:r>
          </w:p>
        </w:tc>
      </w:tr>
      <w:tr w:rsidR="003052A0" w:rsidRPr="003052A0" w14:paraId="23E4209F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B7A8E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ICD-10 Diagnosis Codes (Multiple Myeloma &amp; Bone Disease)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9602B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ICD-10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B2F8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C90.00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A588E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Multiple myeloma, remission status unspecified</w:t>
            </w:r>
          </w:p>
        </w:tc>
      </w:tr>
      <w:tr w:rsidR="003052A0" w:rsidRPr="003052A0" w14:paraId="39151A3B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42FDC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CB1F5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ICD-10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3F633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C90.01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8C61D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Multiple myeloma, in remission</w:t>
            </w:r>
          </w:p>
        </w:tc>
      </w:tr>
      <w:tr w:rsidR="003052A0" w:rsidRPr="003052A0" w14:paraId="58794950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C1F26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3ED36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ICD-10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02CED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C90.02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840C2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Multiple myeloma, relapsed</w:t>
            </w:r>
          </w:p>
        </w:tc>
      </w:tr>
      <w:tr w:rsidR="003052A0" w:rsidRPr="003052A0" w14:paraId="64BA9CC9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E5F0D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13929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ICD-10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A9FA8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M84.50XA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BA7A0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Pathologic fracture, unspecified site</w:t>
            </w:r>
          </w:p>
        </w:tc>
      </w:tr>
      <w:tr w:rsidR="003052A0" w:rsidRPr="003052A0" w14:paraId="2BBFBFCE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1DA801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3182A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ICD-10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2C904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M84.58XA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67C6A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Pathologic fracture, other site</w:t>
            </w:r>
          </w:p>
        </w:tc>
      </w:tr>
      <w:tr w:rsidR="003052A0" w:rsidRPr="003052A0" w14:paraId="2B4469F5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E1EBE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E683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ICD-10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0F64C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M89.8X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5A62A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Other specified disorders of bone</w:t>
            </w:r>
          </w:p>
        </w:tc>
      </w:tr>
      <w:tr w:rsidR="003052A0" w:rsidRPr="003052A0" w14:paraId="31C96675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A1A787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4E9D8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ICD-10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BCA6E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M90.80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191F7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Osteonecrosis in neoplastic disease</w:t>
            </w:r>
          </w:p>
        </w:tc>
      </w:tr>
      <w:tr w:rsidR="003052A0" w:rsidRPr="003052A0" w14:paraId="67667D43" w14:textId="77777777" w:rsidTr="002927EB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C530D" w14:textId="77777777" w:rsidR="003052A0" w:rsidRPr="003052A0" w:rsidRDefault="003052A0" w:rsidP="002927EB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AC435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ICD-10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5FEB9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M90.88</w:t>
            </w:r>
          </w:p>
        </w:tc>
        <w:tc>
          <w:tcPr>
            <w:tcW w:w="48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9AE0A" w14:textId="77777777" w:rsidR="003052A0" w:rsidRPr="003052A0" w:rsidRDefault="003052A0" w:rsidP="002927EB">
            <w:pPr>
              <w:rPr>
                <w:sz w:val="20"/>
                <w:szCs w:val="20"/>
              </w:rPr>
            </w:pPr>
            <w:r w:rsidRPr="003052A0">
              <w:rPr>
                <w:sz w:val="20"/>
                <w:szCs w:val="20"/>
              </w:rPr>
              <w:t>Other osteonecrosis in neoplastic disease</w:t>
            </w:r>
          </w:p>
        </w:tc>
      </w:tr>
    </w:tbl>
    <w:p w14:paraId="61E0660E" w14:textId="77777777" w:rsidR="003052A0" w:rsidRPr="003052A0" w:rsidRDefault="003052A0" w:rsidP="003052A0">
      <w:pPr>
        <w:rPr>
          <w:b/>
          <w:bCs/>
          <w:sz w:val="20"/>
          <w:szCs w:val="20"/>
        </w:rPr>
      </w:pPr>
    </w:p>
    <w:p w14:paraId="78B80472" w14:textId="77777777" w:rsidR="003052A0" w:rsidRPr="003052A0" w:rsidRDefault="003052A0" w:rsidP="003052A0">
      <w:pPr>
        <w:rPr>
          <w:sz w:val="20"/>
          <w:szCs w:val="20"/>
        </w:rPr>
      </w:pPr>
    </w:p>
    <w:p w14:paraId="468F6FB1" w14:textId="77777777" w:rsidR="00B805D8" w:rsidRPr="003052A0" w:rsidRDefault="00B805D8">
      <w:pPr>
        <w:rPr>
          <w:sz w:val="20"/>
          <w:szCs w:val="20"/>
        </w:rPr>
      </w:pPr>
    </w:p>
    <w:sectPr w:rsidR="00B805D8" w:rsidRPr="003052A0" w:rsidSect="00305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A0"/>
    <w:rsid w:val="000039A9"/>
    <w:rsid w:val="000C40E4"/>
    <w:rsid w:val="000C7AF9"/>
    <w:rsid w:val="000F0999"/>
    <w:rsid w:val="00131576"/>
    <w:rsid w:val="00194D91"/>
    <w:rsid w:val="001A7DD7"/>
    <w:rsid w:val="001F0844"/>
    <w:rsid w:val="001F4B61"/>
    <w:rsid w:val="00203C4D"/>
    <w:rsid w:val="00225799"/>
    <w:rsid w:val="002B43D5"/>
    <w:rsid w:val="002D50DF"/>
    <w:rsid w:val="002E13C8"/>
    <w:rsid w:val="002E7A7C"/>
    <w:rsid w:val="00301F59"/>
    <w:rsid w:val="003052A0"/>
    <w:rsid w:val="00353AC6"/>
    <w:rsid w:val="00356A6D"/>
    <w:rsid w:val="00376EE1"/>
    <w:rsid w:val="003870E4"/>
    <w:rsid w:val="00390BDD"/>
    <w:rsid w:val="003B5174"/>
    <w:rsid w:val="003B7794"/>
    <w:rsid w:val="003C48CC"/>
    <w:rsid w:val="003E1B76"/>
    <w:rsid w:val="003E2E9B"/>
    <w:rsid w:val="003F2005"/>
    <w:rsid w:val="004158F4"/>
    <w:rsid w:val="00432C76"/>
    <w:rsid w:val="00434ED5"/>
    <w:rsid w:val="004354D7"/>
    <w:rsid w:val="00466747"/>
    <w:rsid w:val="0048709A"/>
    <w:rsid w:val="005255CD"/>
    <w:rsid w:val="005A102E"/>
    <w:rsid w:val="0062552B"/>
    <w:rsid w:val="00630E0F"/>
    <w:rsid w:val="00634380"/>
    <w:rsid w:val="006674D4"/>
    <w:rsid w:val="006A12C1"/>
    <w:rsid w:val="006B44BF"/>
    <w:rsid w:val="006E564B"/>
    <w:rsid w:val="00741B57"/>
    <w:rsid w:val="00762AAF"/>
    <w:rsid w:val="0078388C"/>
    <w:rsid w:val="007E68C3"/>
    <w:rsid w:val="00837AE1"/>
    <w:rsid w:val="0088075C"/>
    <w:rsid w:val="00967537"/>
    <w:rsid w:val="009E2934"/>
    <w:rsid w:val="009F0D24"/>
    <w:rsid w:val="00A2229C"/>
    <w:rsid w:val="00A507D1"/>
    <w:rsid w:val="00AC0E7E"/>
    <w:rsid w:val="00B31184"/>
    <w:rsid w:val="00B4083C"/>
    <w:rsid w:val="00B805D8"/>
    <w:rsid w:val="00BC626C"/>
    <w:rsid w:val="00BC7548"/>
    <w:rsid w:val="00C11DC5"/>
    <w:rsid w:val="00C151B0"/>
    <w:rsid w:val="00C56D4C"/>
    <w:rsid w:val="00CC382A"/>
    <w:rsid w:val="00CD6945"/>
    <w:rsid w:val="00D553B0"/>
    <w:rsid w:val="00DD17F9"/>
    <w:rsid w:val="00E041A9"/>
    <w:rsid w:val="00E047B5"/>
    <w:rsid w:val="00E51E45"/>
    <w:rsid w:val="00F70E6A"/>
    <w:rsid w:val="00F805C4"/>
    <w:rsid w:val="00FC08E6"/>
    <w:rsid w:val="00FC617C"/>
    <w:rsid w:val="00FF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25F185"/>
  <w14:defaultImageDpi w14:val="32767"/>
  <w15:chartTrackingRefBased/>
  <w15:docId w15:val="{5CDA8CF3-69F7-2B4C-961D-640488F36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052A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2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2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2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2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2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2A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2A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2A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2A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2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2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2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2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2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2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5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2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5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2A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5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2A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52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2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2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2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Hedbany</dc:creator>
  <cp:keywords/>
  <dc:description/>
  <cp:lastModifiedBy>Davis Hedbany</cp:lastModifiedBy>
  <cp:revision>1</cp:revision>
  <dcterms:created xsi:type="dcterms:W3CDTF">2026-05-09T00:23:00Z</dcterms:created>
  <dcterms:modified xsi:type="dcterms:W3CDTF">2026-05-09T00:23:00Z</dcterms:modified>
</cp:coreProperties>
</file>