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AC3AA" w14:textId="195908BA" w:rsidR="008E71F4" w:rsidRDefault="008E71F4" w:rsidP="008E71F4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3</w:t>
      </w:r>
    </w:p>
    <w:p w14:paraId="56DD8E0B" w14:textId="78BCF047" w:rsidR="008E71F4" w:rsidRPr="00BD52B6" w:rsidRDefault="008E71F4" w:rsidP="008E71F4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Pr="00BD52B6">
        <w:rPr>
          <w:rFonts w:ascii="Arial" w:hAnsi="Arial" w:cs="Arial"/>
          <w:b/>
          <w:bCs/>
          <w:sz w:val="24"/>
          <w:szCs w:val="24"/>
        </w:rPr>
        <w:t xml:space="preserve">Table 3. Quantitative Characters along with their descriptors codes of 10 </w:t>
      </w:r>
      <w:r>
        <w:rPr>
          <w:rFonts w:ascii="Arial" w:hAnsi="Arial" w:cs="Arial"/>
          <w:b/>
          <w:bCs/>
          <w:sz w:val="24"/>
          <w:szCs w:val="24"/>
        </w:rPr>
        <w:t>accessions</w:t>
      </w:r>
      <w:r w:rsidRPr="00BD52B6">
        <w:rPr>
          <w:rFonts w:ascii="Arial" w:hAnsi="Arial" w:cs="Arial"/>
          <w:b/>
          <w:bCs/>
          <w:sz w:val="24"/>
          <w:szCs w:val="24"/>
        </w:rPr>
        <w:t xml:space="preserve"> of rice variety Thoubal and Bishnupur District</w:t>
      </w:r>
    </w:p>
    <w:tbl>
      <w:tblPr>
        <w:tblStyle w:val="TableGrid"/>
        <w:tblW w:w="9923" w:type="dxa"/>
        <w:tblInd w:w="-23" w:type="dxa"/>
        <w:tblLook w:val="04A0" w:firstRow="1" w:lastRow="0" w:firstColumn="1" w:lastColumn="0" w:noHBand="0" w:noVBand="1"/>
      </w:tblPr>
      <w:tblGrid>
        <w:gridCol w:w="851"/>
        <w:gridCol w:w="4536"/>
        <w:gridCol w:w="1701"/>
        <w:gridCol w:w="2835"/>
      </w:tblGrid>
      <w:tr w:rsidR="008E71F4" w:rsidRPr="00BD52B6" w14:paraId="6F891445" w14:textId="77777777" w:rsidTr="00B0603A"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C9F1F5B" w14:textId="77777777" w:rsidR="008E71F4" w:rsidRPr="00BD52B6" w:rsidRDefault="008E71F4" w:rsidP="00B0603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D52B6">
              <w:rPr>
                <w:rFonts w:ascii="Arial" w:hAnsi="Arial" w:cs="Arial"/>
                <w:b/>
                <w:bCs/>
                <w:sz w:val="24"/>
                <w:szCs w:val="24"/>
              </w:rPr>
              <w:t>Sl</w:t>
            </w:r>
            <w:proofErr w:type="spellEnd"/>
            <w:r w:rsidRPr="00BD52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4536" w:type="dxa"/>
            <w:tcBorders>
              <w:top w:val="single" w:sz="18" w:space="0" w:color="auto"/>
              <w:bottom w:val="single" w:sz="18" w:space="0" w:color="auto"/>
            </w:tcBorders>
          </w:tcPr>
          <w:p w14:paraId="4F8293FD" w14:textId="77777777" w:rsidR="008E71F4" w:rsidRPr="00BD52B6" w:rsidRDefault="008E71F4" w:rsidP="00B0603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52B6">
              <w:rPr>
                <w:rFonts w:ascii="Arial" w:hAnsi="Arial" w:cs="Arial"/>
                <w:b/>
                <w:bCs/>
                <w:sz w:val="24"/>
                <w:szCs w:val="24"/>
              </w:rPr>
              <w:t>Quantitative characters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5F743803" w14:textId="77777777" w:rsidR="008E71F4" w:rsidRPr="00BD52B6" w:rsidRDefault="008E71F4" w:rsidP="00B0603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52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Code 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95A289" w14:textId="77777777" w:rsidR="008E71F4" w:rsidRPr="00BD52B6" w:rsidRDefault="008E71F4" w:rsidP="00B0603A">
            <w:pPr>
              <w:spacing w:after="16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52B6">
              <w:rPr>
                <w:rFonts w:ascii="Arial" w:hAnsi="Arial" w:cs="Arial"/>
                <w:b/>
                <w:bCs/>
                <w:sz w:val="24"/>
                <w:szCs w:val="24"/>
              </w:rPr>
              <w:t>Evaluation phase</w:t>
            </w:r>
          </w:p>
        </w:tc>
      </w:tr>
      <w:tr w:rsidR="008E71F4" w:rsidRPr="00BD52B6" w14:paraId="7F1238A3" w14:textId="77777777" w:rsidTr="00B0603A">
        <w:tc>
          <w:tcPr>
            <w:tcW w:w="851" w:type="dxa"/>
            <w:tcBorders>
              <w:top w:val="single" w:sz="18" w:space="0" w:color="auto"/>
            </w:tcBorders>
          </w:tcPr>
          <w:p w14:paraId="78DB853D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tabs>
                <w:tab w:val="left" w:pos="73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18" w:space="0" w:color="auto"/>
            </w:tcBorders>
          </w:tcPr>
          <w:p w14:paraId="18935DD6" w14:textId="77777777" w:rsidR="008E71F4" w:rsidRPr="00BD52B6" w:rsidRDefault="008E71F4" w:rsidP="00B0603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Seedling Height (cm)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6883AB23" w14:textId="77777777" w:rsidR="008E71F4" w:rsidRPr="00BD52B6" w:rsidRDefault="008E71F4" w:rsidP="00B0603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SH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14:paraId="1E495A19" w14:textId="77777777" w:rsidR="008E71F4" w:rsidRPr="00BD52B6" w:rsidRDefault="008E71F4" w:rsidP="00B0603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5-leaf stage, approx. 20 DAS</w:t>
            </w:r>
          </w:p>
        </w:tc>
      </w:tr>
      <w:tr w:rsidR="008E71F4" w:rsidRPr="00BD52B6" w14:paraId="3C1FE69D" w14:textId="77777777" w:rsidTr="00B0603A">
        <w:tc>
          <w:tcPr>
            <w:tcW w:w="851" w:type="dxa"/>
          </w:tcPr>
          <w:p w14:paraId="7913B0F5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378AF01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Plant height (cm)</w:t>
            </w:r>
          </w:p>
        </w:tc>
        <w:tc>
          <w:tcPr>
            <w:tcW w:w="1701" w:type="dxa"/>
          </w:tcPr>
          <w:p w14:paraId="47DE608D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PH</w:t>
            </w:r>
          </w:p>
        </w:tc>
        <w:tc>
          <w:tcPr>
            <w:tcW w:w="2835" w:type="dxa"/>
          </w:tcPr>
          <w:p w14:paraId="392ADAFD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Mature stage</w:t>
            </w:r>
          </w:p>
        </w:tc>
      </w:tr>
      <w:tr w:rsidR="008E71F4" w:rsidRPr="00BD52B6" w14:paraId="273AACBB" w14:textId="77777777" w:rsidTr="00B0603A">
        <w:tc>
          <w:tcPr>
            <w:tcW w:w="851" w:type="dxa"/>
          </w:tcPr>
          <w:p w14:paraId="2EDEF28C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A0BB2B6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Mesocotyl length (cm)</w:t>
            </w:r>
          </w:p>
        </w:tc>
        <w:tc>
          <w:tcPr>
            <w:tcW w:w="1701" w:type="dxa"/>
          </w:tcPr>
          <w:p w14:paraId="6DD3BF64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ML</w:t>
            </w:r>
          </w:p>
        </w:tc>
        <w:tc>
          <w:tcPr>
            <w:tcW w:w="2835" w:type="dxa"/>
          </w:tcPr>
          <w:p w14:paraId="6F623FE8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21 days of sowing</w:t>
            </w:r>
          </w:p>
        </w:tc>
      </w:tr>
      <w:tr w:rsidR="008E71F4" w:rsidRPr="00BD52B6" w14:paraId="668A157D" w14:textId="77777777" w:rsidTr="00B0603A">
        <w:tc>
          <w:tcPr>
            <w:tcW w:w="851" w:type="dxa"/>
          </w:tcPr>
          <w:p w14:paraId="110148BE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506D72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Coleoptile length (cm)</w:t>
            </w:r>
          </w:p>
        </w:tc>
        <w:tc>
          <w:tcPr>
            <w:tcW w:w="1701" w:type="dxa"/>
          </w:tcPr>
          <w:p w14:paraId="1D83B91C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COL</w:t>
            </w:r>
          </w:p>
        </w:tc>
        <w:tc>
          <w:tcPr>
            <w:tcW w:w="2835" w:type="dxa"/>
          </w:tcPr>
          <w:p w14:paraId="6161230A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21 days of sowing</w:t>
            </w:r>
          </w:p>
        </w:tc>
      </w:tr>
      <w:tr w:rsidR="008E71F4" w:rsidRPr="00BD52B6" w14:paraId="0D4793C2" w14:textId="77777777" w:rsidTr="00B0603A">
        <w:tc>
          <w:tcPr>
            <w:tcW w:w="851" w:type="dxa"/>
          </w:tcPr>
          <w:p w14:paraId="5A675AF6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A19878D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Culm length(cm)</w:t>
            </w:r>
          </w:p>
        </w:tc>
        <w:tc>
          <w:tcPr>
            <w:tcW w:w="1701" w:type="dxa"/>
          </w:tcPr>
          <w:p w14:paraId="5072138C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CUL</w:t>
            </w:r>
          </w:p>
        </w:tc>
        <w:tc>
          <w:tcPr>
            <w:tcW w:w="2835" w:type="dxa"/>
          </w:tcPr>
          <w:p w14:paraId="4364CE35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7 days after anthesis</w:t>
            </w:r>
          </w:p>
        </w:tc>
      </w:tr>
      <w:tr w:rsidR="008E71F4" w:rsidRPr="00BD52B6" w14:paraId="022F32E2" w14:textId="77777777" w:rsidTr="00B0603A">
        <w:tc>
          <w:tcPr>
            <w:tcW w:w="851" w:type="dxa"/>
          </w:tcPr>
          <w:p w14:paraId="0DFC3E6A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0F3202F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Culm diameter(mm) </w:t>
            </w:r>
          </w:p>
        </w:tc>
        <w:tc>
          <w:tcPr>
            <w:tcW w:w="1701" w:type="dxa"/>
          </w:tcPr>
          <w:p w14:paraId="2A265CFA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CUD</w:t>
            </w:r>
          </w:p>
        </w:tc>
        <w:tc>
          <w:tcPr>
            <w:tcW w:w="2835" w:type="dxa"/>
          </w:tcPr>
          <w:p w14:paraId="1CC9BB9D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At late reproductive stage</w:t>
            </w:r>
          </w:p>
        </w:tc>
      </w:tr>
      <w:tr w:rsidR="008E71F4" w:rsidRPr="00BD52B6" w14:paraId="17EB3F06" w14:textId="77777777" w:rsidTr="00B0603A">
        <w:tc>
          <w:tcPr>
            <w:tcW w:w="851" w:type="dxa"/>
          </w:tcPr>
          <w:p w14:paraId="67BFA818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EA09011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Basal Internode length(cm)</w:t>
            </w:r>
          </w:p>
        </w:tc>
        <w:tc>
          <w:tcPr>
            <w:tcW w:w="1701" w:type="dxa"/>
          </w:tcPr>
          <w:p w14:paraId="30C3A382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BIL</w:t>
            </w:r>
          </w:p>
        </w:tc>
        <w:tc>
          <w:tcPr>
            <w:tcW w:w="2835" w:type="dxa"/>
          </w:tcPr>
          <w:p w14:paraId="5C648911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Mature stage</w:t>
            </w:r>
          </w:p>
        </w:tc>
      </w:tr>
      <w:tr w:rsidR="008E71F4" w:rsidRPr="00BD52B6" w14:paraId="790C5F98" w14:textId="77777777" w:rsidTr="00B0603A">
        <w:tc>
          <w:tcPr>
            <w:tcW w:w="851" w:type="dxa"/>
          </w:tcPr>
          <w:p w14:paraId="36DD8799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BA7B7D2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Internode elongation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Pattern(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internode length/culm </w:t>
            </w:r>
            <w:proofErr w:type="spellStart"/>
            <w:r w:rsidRPr="00BD52B6">
              <w:rPr>
                <w:rFonts w:ascii="Arial" w:hAnsi="Arial" w:cs="Arial"/>
                <w:sz w:val="24"/>
                <w:szCs w:val="24"/>
              </w:rPr>
              <w:t>lenth</w:t>
            </w:r>
            <w:proofErr w:type="spellEnd"/>
            <w:r w:rsidRPr="00BD52B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1C43D8D2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IEP</w:t>
            </w:r>
          </w:p>
        </w:tc>
        <w:tc>
          <w:tcPr>
            <w:tcW w:w="2835" w:type="dxa"/>
          </w:tcPr>
          <w:p w14:paraId="71E1A88F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Mature stage</w:t>
            </w:r>
          </w:p>
        </w:tc>
      </w:tr>
      <w:tr w:rsidR="008E71F4" w:rsidRPr="00BD52B6" w14:paraId="3A7D4F36" w14:textId="77777777" w:rsidTr="00B0603A">
        <w:tc>
          <w:tcPr>
            <w:tcW w:w="851" w:type="dxa"/>
          </w:tcPr>
          <w:p w14:paraId="6ABC4EEA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52C5B38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Culm/Tiller number per plant</w:t>
            </w:r>
          </w:p>
        </w:tc>
        <w:tc>
          <w:tcPr>
            <w:tcW w:w="1701" w:type="dxa"/>
          </w:tcPr>
          <w:p w14:paraId="21B468FC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TPP</w:t>
            </w:r>
          </w:p>
        </w:tc>
        <w:tc>
          <w:tcPr>
            <w:tcW w:w="2835" w:type="dxa"/>
          </w:tcPr>
          <w:p w14:paraId="212C45C5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anthesis near maturity</w:t>
            </w:r>
          </w:p>
        </w:tc>
      </w:tr>
      <w:tr w:rsidR="008E71F4" w:rsidRPr="00BD52B6" w14:paraId="04535163" w14:textId="77777777" w:rsidTr="00B0603A">
        <w:tc>
          <w:tcPr>
            <w:tcW w:w="851" w:type="dxa"/>
          </w:tcPr>
          <w:p w14:paraId="7454B0BE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00D58F7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Root length </w:t>
            </w:r>
          </w:p>
        </w:tc>
        <w:tc>
          <w:tcPr>
            <w:tcW w:w="1701" w:type="dxa"/>
          </w:tcPr>
          <w:p w14:paraId="4B1AE3F5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RL</w:t>
            </w:r>
          </w:p>
        </w:tc>
        <w:tc>
          <w:tcPr>
            <w:tcW w:w="2835" w:type="dxa"/>
          </w:tcPr>
          <w:p w14:paraId="61A7FAF4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Mature stage</w:t>
            </w:r>
          </w:p>
        </w:tc>
      </w:tr>
      <w:tr w:rsidR="008E71F4" w:rsidRPr="00BD52B6" w14:paraId="3CE231C6" w14:textId="77777777" w:rsidTr="00B0603A">
        <w:tc>
          <w:tcPr>
            <w:tcW w:w="851" w:type="dxa"/>
          </w:tcPr>
          <w:p w14:paraId="0B660847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4583FF1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Panicle length (cm)</w:t>
            </w:r>
          </w:p>
        </w:tc>
        <w:tc>
          <w:tcPr>
            <w:tcW w:w="1701" w:type="dxa"/>
          </w:tcPr>
          <w:p w14:paraId="2899EA93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PAL</w:t>
            </w:r>
          </w:p>
        </w:tc>
        <w:tc>
          <w:tcPr>
            <w:tcW w:w="2835" w:type="dxa"/>
          </w:tcPr>
          <w:p w14:paraId="33C8E411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Full panicle </w:t>
            </w:r>
            <w:proofErr w:type="spellStart"/>
            <w:r w:rsidRPr="00BD52B6">
              <w:rPr>
                <w:rFonts w:ascii="Arial" w:hAnsi="Arial" w:cs="Arial"/>
                <w:sz w:val="24"/>
                <w:szCs w:val="24"/>
              </w:rPr>
              <w:t>exsertion</w:t>
            </w:r>
            <w:proofErr w:type="spellEnd"/>
          </w:p>
        </w:tc>
      </w:tr>
      <w:tr w:rsidR="008E71F4" w:rsidRPr="00BD52B6" w14:paraId="342DDB00" w14:textId="77777777" w:rsidTr="00B0603A">
        <w:tc>
          <w:tcPr>
            <w:tcW w:w="851" w:type="dxa"/>
          </w:tcPr>
          <w:p w14:paraId="4C9C4B5A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3038E0B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Panicle weight(gm)</w:t>
            </w:r>
          </w:p>
        </w:tc>
        <w:tc>
          <w:tcPr>
            <w:tcW w:w="1701" w:type="dxa"/>
          </w:tcPr>
          <w:p w14:paraId="5A6D075F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PAW</w:t>
            </w:r>
          </w:p>
        </w:tc>
        <w:tc>
          <w:tcPr>
            <w:tcW w:w="2835" w:type="dxa"/>
          </w:tcPr>
          <w:p w14:paraId="23C0BD60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Full panicle </w:t>
            </w:r>
            <w:proofErr w:type="spellStart"/>
            <w:r w:rsidRPr="00BD52B6">
              <w:rPr>
                <w:rFonts w:ascii="Arial" w:hAnsi="Arial" w:cs="Arial"/>
                <w:sz w:val="24"/>
                <w:szCs w:val="24"/>
              </w:rPr>
              <w:t>exsertion</w:t>
            </w:r>
            <w:proofErr w:type="spellEnd"/>
          </w:p>
        </w:tc>
      </w:tr>
      <w:tr w:rsidR="008E71F4" w:rsidRPr="00BD52B6" w14:paraId="08CEA3CE" w14:textId="77777777" w:rsidTr="00B0603A">
        <w:tc>
          <w:tcPr>
            <w:tcW w:w="851" w:type="dxa"/>
          </w:tcPr>
          <w:p w14:paraId="5E3761A5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DA9DE32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Density( number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spikelet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 per panicle)</w:t>
            </w:r>
          </w:p>
        </w:tc>
        <w:tc>
          <w:tcPr>
            <w:tcW w:w="1701" w:type="dxa"/>
          </w:tcPr>
          <w:p w14:paraId="48BDE32E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DSP</w:t>
            </w:r>
          </w:p>
        </w:tc>
        <w:tc>
          <w:tcPr>
            <w:tcW w:w="2835" w:type="dxa"/>
          </w:tcPr>
          <w:p w14:paraId="37C12C56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Full panicle </w:t>
            </w:r>
            <w:proofErr w:type="spellStart"/>
            <w:r w:rsidRPr="00BD52B6">
              <w:rPr>
                <w:rFonts w:ascii="Arial" w:hAnsi="Arial" w:cs="Arial"/>
                <w:sz w:val="24"/>
                <w:szCs w:val="24"/>
              </w:rPr>
              <w:t>exsertion</w:t>
            </w:r>
            <w:proofErr w:type="spellEnd"/>
          </w:p>
        </w:tc>
      </w:tr>
      <w:tr w:rsidR="008E71F4" w:rsidRPr="00BD52B6" w14:paraId="12C2E9E9" w14:textId="77777777" w:rsidTr="00B0603A">
        <w:tc>
          <w:tcPr>
            <w:tcW w:w="851" w:type="dxa"/>
          </w:tcPr>
          <w:p w14:paraId="7A6ED107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855E66B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Panicle: number of basal primary branches</w:t>
            </w:r>
          </w:p>
        </w:tc>
        <w:tc>
          <w:tcPr>
            <w:tcW w:w="1701" w:type="dxa"/>
          </w:tcPr>
          <w:p w14:paraId="6275477F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PPBN</w:t>
            </w:r>
          </w:p>
        </w:tc>
        <w:tc>
          <w:tcPr>
            <w:tcW w:w="2835" w:type="dxa"/>
          </w:tcPr>
          <w:p w14:paraId="4844CEEB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At anthesis</w:t>
            </w:r>
          </w:p>
        </w:tc>
      </w:tr>
      <w:tr w:rsidR="008E71F4" w:rsidRPr="00BD52B6" w14:paraId="68AD12A0" w14:textId="77777777" w:rsidTr="00B0603A">
        <w:tc>
          <w:tcPr>
            <w:tcW w:w="851" w:type="dxa"/>
          </w:tcPr>
          <w:p w14:paraId="5A944FA2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6BFD857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Panicle: distance from base to lowest spikelet insertion(mm)</w:t>
            </w:r>
          </w:p>
        </w:tc>
        <w:tc>
          <w:tcPr>
            <w:tcW w:w="1701" w:type="dxa"/>
          </w:tcPr>
          <w:p w14:paraId="08DB36F5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PSI</w:t>
            </w:r>
          </w:p>
        </w:tc>
        <w:tc>
          <w:tcPr>
            <w:tcW w:w="2835" w:type="dxa"/>
          </w:tcPr>
          <w:p w14:paraId="5CD81511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At anthesis</w:t>
            </w:r>
          </w:p>
        </w:tc>
      </w:tr>
      <w:tr w:rsidR="008E71F4" w:rsidRPr="00BD52B6" w14:paraId="7554E634" w14:textId="77777777" w:rsidTr="00B0603A">
        <w:tc>
          <w:tcPr>
            <w:tcW w:w="851" w:type="dxa"/>
          </w:tcPr>
          <w:p w14:paraId="52B08214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87B2011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Anther length (mm)</w:t>
            </w:r>
          </w:p>
        </w:tc>
        <w:tc>
          <w:tcPr>
            <w:tcW w:w="1701" w:type="dxa"/>
          </w:tcPr>
          <w:p w14:paraId="068A0E1C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ANL</w:t>
            </w:r>
          </w:p>
        </w:tc>
        <w:tc>
          <w:tcPr>
            <w:tcW w:w="2835" w:type="dxa"/>
          </w:tcPr>
          <w:p w14:paraId="794C0B28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At anthesis</w:t>
            </w:r>
          </w:p>
        </w:tc>
      </w:tr>
      <w:tr w:rsidR="008E71F4" w:rsidRPr="00BD52B6" w14:paraId="55A80300" w14:textId="77777777" w:rsidTr="00B0603A">
        <w:tc>
          <w:tcPr>
            <w:tcW w:w="851" w:type="dxa"/>
          </w:tcPr>
          <w:p w14:paraId="55104FA7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DCC8FC2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Grain Shattering (Percentage)</w:t>
            </w:r>
          </w:p>
        </w:tc>
        <w:tc>
          <w:tcPr>
            <w:tcW w:w="1701" w:type="dxa"/>
          </w:tcPr>
          <w:p w14:paraId="5BB3FA5D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GSP</w:t>
            </w:r>
          </w:p>
        </w:tc>
        <w:tc>
          <w:tcPr>
            <w:tcW w:w="2835" w:type="dxa"/>
          </w:tcPr>
          <w:p w14:paraId="2298A96A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Ripened</w:t>
            </w:r>
          </w:p>
        </w:tc>
      </w:tr>
      <w:tr w:rsidR="008E71F4" w:rsidRPr="00BD52B6" w14:paraId="5C36574A" w14:textId="77777777" w:rsidTr="00B0603A">
        <w:tc>
          <w:tcPr>
            <w:tcW w:w="851" w:type="dxa"/>
          </w:tcPr>
          <w:p w14:paraId="2987F962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076EB08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Peduncle length (cm)</w:t>
            </w:r>
          </w:p>
        </w:tc>
        <w:tc>
          <w:tcPr>
            <w:tcW w:w="1701" w:type="dxa"/>
          </w:tcPr>
          <w:p w14:paraId="4D238838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PEL</w:t>
            </w:r>
          </w:p>
        </w:tc>
        <w:tc>
          <w:tcPr>
            <w:tcW w:w="2835" w:type="dxa"/>
          </w:tcPr>
          <w:p w14:paraId="672D9EEA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Ripened</w:t>
            </w:r>
          </w:p>
        </w:tc>
      </w:tr>
      <w:tr w:rsidR="008E71F4" w:rsidRPr="00BD52B6" w14:paraId="7DE263AA" w14:textId="77777777" w:rsidTr="00B0603A">
        <w:tc>
          <w:tcPr>
            <w:tcW w:w="851" w:type="dxa"/>
          </w:tcPr>
          <w:p w14:paraId="2BBF9B62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0B8CED9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Length of Leaf blade(cm)</w:t>
            </w:r>
          </w:p>
        </w:tc>
        <w:tc>
          <w:tcPr>
            <w:tcW w:w="1701" w:type="dxa"/>
          </w:tcPr>
          <w:p w14:paraId="7CE44946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LLB</w:t>
            </w:r>
          </w:p>
        </w:tc>
        <w:tc>
          <w:tcPr>
            <w:tcW w:w="2835" w:type="dxa"/>
          </w:tcPr>
          <w:p w14:paraId="5CDBF8BD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7 days after anthesis</w:t>
            </w:r>
          </w:p>
        </w:tc>
      </w:tr>
      <w:tr w:rsidR="008E71F4" w:rsidRPr="00BD52B6" w14:paraId="3C2F22E1" w14:textId="77777777" w:rsidTr="00B0603A">
        <w:tc>
          <w:tcPr>
            <w:tcW w:w="851" w:type="dxa"/>
          </w:tcPr>
          <w:p w14:paraId="71167E5F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6FAE80B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Width of Leaf blade(cm)</w:t>
            </w:r>
          </w:p>
        </w:tc>
        <w:tc>
          <w:tcPr>
            <w:tcW w:w="1701" w:type="dxa"/>
          </w:tcPr>
          <w:p w14:paraId="62A4A644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WLB</w:t>
            </w:r>
          </w:p>
        </w:tc>
        <w:tc>
          <w:tcPr>
            <w:tcW w:w="2835" w:type="dxa"/>
          </w:tcPr>
          <w:p w14:paraId="618B685A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7 days after anthesis</w:t>
            </w:r>
          </w:p>
        </w:tc>
      </w:tr>
      <w:tr w:rsidR="008E71F4" w:rsidRPr="00BD52B6" w14:paraId="0EF7684E" w14:textId="77777777" w:rsidTr="00B0603A">
        <w:tc>
          <w:tcPr>
            <w:tcW w:w="851" w:type="dxa"/>
          </w:tcPr>
          <w:p w14:paraId="7759F7F0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189A919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Area of Leaf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Blade( sq.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 xml:space="preserve"> cm)</w:t>
            </w:r>
          </w:p>
        </w:tc>
        <w:tc>
          <w:tcPr>
            <w:tcW w:w="1701" w:type="dxa"/>
          </w:tcPr>
          <w:p w14:paraId="2929081D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ALB</w:t>
            </w:r>
          </w:p>
        </w:tc>
        <w:tc>
          <w:tcPr>
            <w:tcW w:w="2835" w:type="dxa"/>
          </w:tcPr>
          <w:p w14:paraId="262906D2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7 days after anthesis</w:t>
            </w:r>
          </w:p>
        </w:tc>
      </w:tr>
      <w:tr w:rsidR="008E71F4" w:rsidRPr="00BD52B6" w14:paraId="02FCB350" w14:textId="77777777" w:rsidTr="00B0603A">
        <w:tc>
          <w:tcPr>
            <w:tcW w:w="851" w:type="dxa"/>
          </w:tcPr>
          <w:p w14:paraId="44692CC9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1E7FA8E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Flag-leaf length (cm)</w:t>
            </w:r>
          </w:p>
        </w:tc>
        <w:tc>
          <w:tcPr>
            <w:tcW w:w="1701" w:type="dxa"/>
          </w:tcPr>
          <w:p w14:paraId="0B83E3C5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FLL</w:t>
            </w:r>
          </w:p>
        </w:tc>
        <w:tc>
          <w:tcPr>
            <w:tcW w:w="2835" w:type="dxa"/>
          </w:tcPr>
          <w:p w14:paraId="5DC5A94C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7 days after anthesis</w:t>
            </w:r>
          </w:p>
        </w:tc>
      </w:tr>
      <w:tr w:rsidR="008E71F4" w:rsidRPr="00BD52B6" w14:paraId="260697EE" w14:textId="77777777" w:rsidTr="00B0603A">
        <w:tc>
          <w:tcPr>
            <w:tcW w:w="851" w:type="dxa"/>
          </w:tcPr>
          <w:p w14:paraId="3377AA5A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0CF1192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Flag-leaf width (cm)</w:t>
            </w:r>
          </w:p>
        </w:tc>
        <w:tc>
          <w:tcPr>
            <w:tcW w:w="1701" w:type="dxa"/>
          </w:tcPr>
          <w:p w14:paraId="72E1D478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FLW</w:t>
            </w:r>
          </w:p>
        </w:tc>
        <w:tc>
          <w:tcPr>
            <w:tcW w:w="2835" w:type="dxa"/>
          </w:tcPr>
          <w:p w14:paraId="5CA0F5E7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7 days after anthesis</w:t>
            </w:r>
          </w:p>
        </w:tc>
      </w:tr>
      <w:tr w:rsidR="008E71F4" w:rsidRPr="00BD52B6" w14:paraId="4E10F1AF" w14:textId="77777777" w:rsidTr="00B0603A">
        <w:tc>
          <w:tcPr>
            <w:tcW w:w="851" w:type="dxa"/>
          </w:tcPr>
          <w:p w14:paraId="65FF4659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D3AA9B7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Flag Leaf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Angle(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in degree)</w:t>
            </w:r>
          </w:p>
        </w:tc>
        <w:tc>
          <w:tcPr>
            <w:tcW w:w="1701" w:type="dxa"/>
          </w:tcPr>
          <w:p w14:paraId="1E8D7BBE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FLA</w:t>
            </w:r>
          </w:p>
        </w:tc>
        <w:tc>
          <w:tcPr>
            <w:tcW w:w="2835" w:type="dxa"/>
          </w:tcPr>
          <w:p w14:paraId="34D0EC95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7 days after anthesis</w:t>
            </w:r>
          </w:p>
        </w:tc>
      </w:tr>
      <w:tr w:rsidR="008E71F4" w:rsidRPr="00BD52B6" w14:paraId="2E8B9AF7" w14:textId="77777777" w:rsidTr="00B0603A">
        <w:tc>
          <w:tcPr>
            <w:tcW w:w="851" w:type="dxa"/>
          </w:tcPr>
          <w:p w14:paraId="7B14B371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434F354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Ligule length (cm)</w:t>
            </w:r>
          </w:p>
        </w:tc>
        <w:tc>
          <w:tcPr>
            <w:tcW w:w="1701" w:type="dxa"/>
          </w:tcPr>
          <w:p w14:paraId="5E67D254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LIL</w:t>
            </w:r>
          </w:p>
        </w:tc>
        <w:tc>
          <w:tcPr>
            <w:tcW w:w="2835" w:type="dxa"/>
          </w:tcPr>
          <w:p w14:paraId="4FFCC12C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anthesis</w:t>
            </w:r>
          </w:p>
        </w:tc>
      </w:tr>
      <w:tr w:rsidR="008E71F4" w:rsidRPr="00BD52B6" w14:paraId="68927943" w14:textId="77777777" w:rsidTr="00B0603A">
        <w:tc>
          <w:tcPr>
            <w:tcW w:w="851" w:type="dxa"/>
          </w:tcPr>
          <w:p w14:paraId="3CC4B160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0D579D4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Days to 50%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flowering(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DTF)</w:t>
            </w:r>
          </w:p>
        </w:tc>
        <w:tc>
          <w:tcPr>
            <w:tcW w:w="1701" w:type="dxa"/>
          </w:tcPr>
          <w:p w14:paraId="78AF9E91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DTF</w:t>
            </w:r>
          </w:p>
        </w:tc>
        <w:tc>
          <w:tcPr>
            <w:tcW w:w="2835" w:type="dxa"/>
          </w:tcPr>
          <w:p w14:paraId="046317BE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Flowering</w:t>
            </w:r>
          </w:p>
        </w:tc>
      </w:tr>
      <w:tr w:rsidR="008E71F4" w:rsidRPr="00BD52B6" w14:paraId="259FBE48" w14:textId="77777777" w:rsidTr="00B0603A">
        <w:tc>
          <w:tcPr>
            <w:tcW w:w="851" w:type="dxa"/>
          </w:tcPr>
          <w:p w14:paraId="5642E3BE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F27D925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Awn length (cm)</w:t>
            </w:r>
          </w:p>
        </w:tc>
        <w:tc>
          <w:tcPr>
            <w:tcW w:w="1701" w:type="dxa"/>
          </w:tcPr>
          <w:p w14:paraId="16C25A94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AWL</w:t>
            </w:r>
          </w:p>
        </w:tc>
        <w:tc>
          <w:tcPr>
            <w:tcW w:w="2835" w:type="dxa"/>
          </w:tcPr>
          <w:p w14:paraId="39199617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anthesis</w:t>
            </w:r>
          </w:p>
        </w:tc>
      </w:tr>
      <w:tr w:rsidR="008E71F4" w:rsidRPr="00BD52B6" w14:paraId="0FCC22F4" w14:textId="77777777" w:rsidTr="00B0603A">
        <w:tc>
          <w:tcPr>
            <w:tcW w:w="851" w:type="dxa"/>
          </w:tcPr>
          <w:p w14:paraId="7C53A665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0237384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Awn thickness(mm)</w:t>
            </w:r>
          </w:p>
        </w:tc>
        <w:tc>
          <w:tcPr>
            <w:tcW w:w="1701" w:type="dxa"/>
          </w:tcPr>
          <w:p w14:paraId="5B136E7C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AWT</w:t>
            </w:r>
          </w:p>
        </w:tc>
        <w:tc>
          <w:tcPr>
            <w:tcW w:w="2835" w:type="dxa"/>
          </w:tcPr>
          <w:p w14:paraId="13827B98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After anthesis</w:t>
            </w:r>
          </w:p>
        </w:tc>
      </w:tr>
      <w:tr w:rsidR="008E71F4" w:rsidRPr="00BD52B6" w14:paraId="0105C138" w14:textId="77777777" w:rsidTr="00B0603A">
        <w:tc>
          <w:tcPr>
            <w:tcW w:w="851" w:type="dxa"/>
          </w:tcPr>
          <w:p w14:paraId="2565AEFA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8F67979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Sterile lemma length(mm)</w:t>
            </w:r>
          </w:p>
        </w:tc>
        <w:tc>
          <w:tcPr>
            <w:tcW w:w="1701" w:type="dxa"/>
          </w:tcPr>
          <w:p w14:paraId="329EE9D4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SLL</w:t>
            </w:r>
          </w:p>
        </w:tc>
        <w:tc>
          <w:tcPr>
            <w:tcW w:w="2835" w:type="dxa"/>
          </w:tcPr>
          <w:p w14:paraId="157D3FD0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Hard caryopsis stage</w:t>
            </w:r>
          </w:p>
        </w:tc>
      </w:tr>
      <w:tr w:rsidR="008E71F4" w:rsidRPr="00BD52B6" w14:paraId="42AC5990" w14:textId="77777777" w:rsidTr="00B0603A">
        <w:tc>
          <w:tcPr>
            <w:tcW w:w="851" w:type="dxa"/>
          </w:tcPr>
          <w:p w14:paraId="54D22CBA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E0ABBEF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Grain length (mm)</w:t>
            </w:r>
          </w:p>
        </w:tc>
        <w:tc>
          <w:tcPr>
            <w:tcW w:w="1701" w:type="dxa"/>
          </w:tcPr>
          <w:p w14:paraId="1CD86F08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GRL</w:t>
            </w:r>
          </w:p>
        </w:tc>
        <w:tc>
          <w:tcPr>
            <w:tcW w:w="2835" w:type="dxa"/>
          </w:tcPr>
          <w:p w14:paraId="36284A04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Hard caryopsis stage</w:t>
            </w:r>
          </w:p>
        </w:tc>
      </w:tr>
      <w:tr w:rsidR="008E71F4" w:rsidRPr="00BD52B6" w14:paraId="4848E51B" w14:textId="77777777" w:rsidTr="00B0603A">
        <w:tc>
          <w:tcPr>
            <w:tcW w:w="851" w:type="dxa"/>
          </w:tcPr>
          <w:p w14:paraId="68F4C88B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1BE7788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Grain width (mm)</w:t>
            </w:r>
          </w:p>
        </w:tc>
        <w:tc>
          <w:tcPr>
            <w:tcW w:w="1701" w:type="dxa"/>
          </w:tcPr>
          <w:p w14:paraId="52FC599F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GRW</w:t>
            </w:r>
          </w:p>
        </w:tc>
        <w:tc>
          <w:tcPr>
            <w:tcW w:w="2835" w:type="dxa"/>
          </w:tcPr>
          <w:p w14:paraId="360711F6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Hard caryopsis stage</w:t>
            </w:r>
          </w:p>
        </w:tc>
      </w:tr>
      <w:tr w:rsidR="008E71F4" w:rsidRPr="00BD52B6" w14:paraId="463F4906" w14:textId="77777777" w:rsidTr="00B0603A">
        <w:tc>
          <w:tcPr>
            <w:tcW w:w="851" w:type="dxa"/>
          </w:tcPr>
          <w:p w14:paraId="2F8A1560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F62D22C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Grain L/W ratio</w:t>
            </w:r>
          </w:p>
        </w:tc>
        <w:tc>
          <w:tcPr>
            <w:tcW w:w="1701" w:type="dxa"/>
          </w:tcPr>
          <w:p w14:paraId="6D25DB11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GLW</w:t>
            </w:r>
          </w:p>
        </w:tc>
        <w:tc>
          <w:tcPr>
            <w:tcW w:w="2835" w:type="dxa"/>
          </w:tcPr>
          <w:p w14:paraId="60520965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Hard caryopsis stage</w:t>
            </w:r>
          </w:p>
        </w:tc>
      </w:tr>
      <w:tr w:rsidR="008E71F4" w:rsidRPr="00BD52B6" w14:paraId="346DA28E" w14:textId="77777777" w:rsidTr="00B0603A">
        <w:tc>
          <w:tcPr>
            <w:tcW w:w="851" w:type="dxa"/>
          </w:tcPr>
          <w:p w14:paraId="04E14326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0D9C5B8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Grain Thickness(mm)</w:t>
            </w:r>
          </w:p>
        </w:tc>
        <w:tc>
          <w:tcPr>
            <w:tcW w:w="1701" w:type="dxa"/>
          </w:tcPr>
          <w:p w14:paraId="4D831788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GRT</w:t>
            </w:r>
          </w:p>
        </w:tc>
        <w:tc>
          <w:tcPr>
            <w:tcW w:w="2835" w:type="dxa"/>
          </w:tcPr>
          <w:p w14:paraId="392AA7A1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Hard caryopsis stage</w:t>
            </w:r>
          </w:p>
        </w:tc>
      </w:tr>
      <w:tr w:rsidR="008E71F4" w:rsidRPr="00BD52B6" w14:paraId="289813B3" w14:textId="77777777" w:rsidTr="00B0603A">
        <w:tc>
          <w:tcPr>
            <w:tcW w:w="851" w:type="dxa"/>
          </w:tcPr>
          <w:p w14:paraId="6D01FDF8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07911E0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Caryopsis length(mm)</w:t>
            </w:r>
          </w:p>
        </w:tc>
        <w:tc>
          <w:tcPr>
            <w:tcW w:w="1701" w:type="dxa"/>
          </w:tcPr>
          <w:p w14:paraId="3FAF7EBD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CRL</w:t>
            </w:r>
          </w:p>
        </w:tc>
        <w:tc>
          <w:tcPr>
            <w:tcW w:w="2835" w:type="dxa"/>
          </w:tcPr>
          <w:p w14:paraId="4A9DF3A0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Hard caryopsis stage</w:t>
            </w:r>
          </w:p>
        </w:tc>
      </w:tr>
      <w:tr w:rsidR="008E71F4" w:rsidRPr="00BD52B6" w14:paraId="421CF5C0" w14:textId="77777777" w:rsidTr="00B0603A">
        <w:tc>
          <w:tcPr>
            <w:tcW w:w="851" w:type="dxa"/>
          </w:tcPr>
          <w:p w14:paraId="6D3873F2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9C4F46A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Caryopsis width(mm)</w:t>
            </w:r>
          </w:p>
        </w:tc>
        <w:tc>
          <w:tcPr>
            <w:tcW w:w="1701" w:type="dxa"/>
          </w:tcPr>
          <w:p w14:paraId="03E156C3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CRW</w:t>
            </w:r>
          </w:p>
        </w:tc>
        <w:tc>
          <w:tcPr>
            <w:tcW w:w="2835" w:type="dxa"/>
          </w:tcPr>
          <w:p w14:paraId="76CA188E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Hard caryopsis stage</w:t>
            </w:r>
          </w:p>
        </w:tc>
      </w:tr>
      <w:tr w:rsidR="008E71F4" w:rsidRPr="00BD52B6" w14:paraId="2472ECEC" w14:textId="77777777" w:rsidTr="00B0603A">
        <w:tc>
          <w:tcPr>
            <w:tcW w:w="851" w:type="dxa"/>
          </w:tcPr>
          <w:p w14:paraId="6C0C8B75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84EF6FF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100-grain weight (g)</w:t>
            </w:r>
          </w:p>
        </w:tc>
        <w:tc>
          <w:tcPr>
            <w:tcW w:w="1701" w:type="dxa"/>
          </w:tcPr>
          <w:p w14:paraId="48667944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GW</w:t>
            </w:r>
          </w:p>
        </w:tc>
        <w:tc>
          <w:tcPr>
            <w:tcW w:w="2835" w:type="dxa"/>
          </w:tcPr>
          <w:p w14:paraId="1E46FD5F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Hard caryopsis stage</w:t>
            </w:r>
          </w:p>
        </w:tc>
      </w:tr>
      <w:tr w:rsidR="008E71F4" w:rsidRPr="00BD52B6" w14:paraId="66402857" w14:textId="77777777" w:rsidTr="00B0603A">
        <w:tc>
          <w:tcPr>
            <w:tcW w:w="851" w:type="dxa"/>
          </w:tcPr>
          <w:p w14:paraId="67F7D12E" w14:textId="77777777" w:rsidR="008E71F4" w:rsidRPr="00BD52B6" w:rsidRDefault="008E71F4" w:rsidP="008E71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920BB70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 xml:space="preserve">Hull </w:t>
            </w:r>
            <w:proofErr w:type="gramStart"/>
            <w:r w:rsidRPr="00BD52B6">
              <w:rPr>
                <w:rFonts w:ascii="Arial" w:hAnsi="Arial" w:cs="Arial"/>
                <w:sz w:val="24"/>
                <w:szCs w:val="24"/>
              </w:rPr>
              <w:t>Percentage(</w:t>
            </w:r>
            <w:proofErr w:type="gramEnd"/>
            <w:r w:rsidRPr="00BD52B6">
              <w:rPr>
                <w:rFonts w:ascii="Arial" w:hAnsi="Arial" w:cs="Arial"/>
                <w:sz w:val="24"/>
                <w:szCs w:val="24"/>
              </w:rPr>
              <w:t>10 seeds)</w:t>
            </w:r>
          </w:p>
        </w:tc>
        <w:tc>
          <w:tcPr>
            <w:tcW w:w="1701" w:type="dxa"/>
          </w:tcPr>
          <w:p w14:paraId="67C3767A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HLP</w:t>
            </w:r>
          </w:p>
        </w:tc>
        <w:tc>
          <w:tcPr>
            <w:tcW w:w="2835" w:type="dxa"/>
          </w:tcPr>
          <w:p w14:paraId="50A50867" w14:textId="77777777" w:rsidR="008E71F4" w:rsidRPr="00BD52B6" w:rsidRDefault="008E71F4" w:rsidP="00B060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2B6">
              <w:rPr>
                <w:rFonts w:ascii="Arial" w:hAnsi="Arial" w:cs="Arial"/>
                <w:sz w:val="24"/>
                <w:szCs w:val="24"/>
              </w:rPr>
              <w:t>Hard caryopsis stage</w:t>
            </w:r>
          </w:p>
        </w:tc>
      </w:tr>
    </w:tbl>
    <w:p w14:paraId="4658720A" w14:textId="77777777" w:rsidR="008E71F4" w:rsidRPr="00BD52B6" w:rsidRDefault="008E71F4" w:rsidP="008E71F4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8B103E5" w14:textId="77777777" w:rsidR="001E7E63" w:rsidRDefault="001E7E63"/>
    <w:sectPr w:rsidR="001E7E63" w:rsidSect="00A04E8E">
      <w:pgSz w:w="11906" w:h="16838"/>
      <w:pgMar w:top="1276" w:right="991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D5E04"/>
    <w:multiLevelType w:val="hybridMultilevel"/>
    <w:tmpl w:val="35148CD2"/>
    <w:lvl w:ilvl="0" w:tplc="1EC25D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0114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F4"/>
    <w:rsid w:val="001E7E63"/>
    <w:rsid w:val="00275CCF"/>
    <w:rsid w:val="005F0DB4"/>
    <w:rsid w:val="00792C8E"/>
    <w:rsid w:val="008E71F4"/>
    <w:rsid w:val="00A04E8E"/>
    <w:rsid w:val="00B216B0"/>
    <w:rsid w:val="00D3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2FF7C"/>
  <w15:chartTrackingRefBased/>
  <w15:docId w15:val="{17825490-B0D0-419D-BD17-E64C2FAA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F4"/>
  </w:style>
  <w:style w:type="paragraph" w:styleId="Heading1">
    <w:name w:val="heading 1"/>
    <w:basedOn w:val="Normal"/>
    <w:next w:val="Normal"/>
    <w:link w:val="Heading1Char"/>
    <w:uiPriority w:val="9"/>
    <w:qFormat/>
    <w:rsid w:val="008E7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1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1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1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1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1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1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1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1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1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1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1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1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1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1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1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1F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E7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Saddam Hussain</dc:creator>
  <cp:keywords/>
  <dc:description/>
  <cp:lastModifiedBy>Syed Saddam Hussain</cp:lastModifiedBy>
  <cp:revision>1</cp:revision>
  <dcterms:created xsi:type="dcterms:W3CDTF">2026-08-13T05:47:00Z</dcterms:created>
  <dcterms:modified xsi:type="dcterms:W3CDTF">2026-08-13T05:48:00Z</dcterms:modified>
</cp:coreProperties>
</file>