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6C1" w:rsidRPr="00DD5A00" w:rsidRDefault="009F30E1" w:rsidP="00DD5A00">
      <w:pPr>
        <w:bidi w:val="0"/>
        <w:spacing w:after="0" w:line="360" w:lineRule="auto"/>
        <w:ind w:right="-1050"/>
        <w:jc w:val="center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bookmarkStart w:id="0" w:name="_GoBack"/>
      <w:bookmarkEnd w:id="0"/>
      <w:r w:rsidRPr="00DD5A00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Supp</w:t>
      </w:r>
      <w:r w:rsidR="00DD5A00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orting</w:t>
      </w:r>
      <w:r w:rsidRPr="00DD5A00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data</w:t>
      </w:r>
    </w:p>
    <w:p w:rsidR="00D70740" w:rsidRPr="00DD5A00" w:rsidRDefault="00D70740" w:rsidP="009B4FF8">
      <w:pPr>
        <w:bidi w:val="0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5A00">
        <w:rPr>
          <w:rFonts w:ascii="Times New Roman" w:hAnsi="Times New Roman" w:cs="Times New Roman"/>
          <w:b/>
          <w:bCs/>
          <w:sz w:val="24"/>
          <w:szCs w:val="24"/>
        </w:rPr>
        <w:t xml:space="preserve">Nitrophenyl-Group-Containing Heterocycles. Part  I. Synthesis, characterization, anticancer  activity and antioxidant properties  of some New 5,6,7,8-tetrahydroisoquinolines Bearing  3(4)-nitrophenyl  group </w:t>
      </w:r>
    </w:p>
    <w:p w:rsidR="00D70740" w:rsidRPr="003E3434" w:rsidRDefault="00D70740" w:rsidP="00662C6D">
      <w:pPr>
        <w:bidi w:val="0"/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</w:pPr>
      <w:r w:rsidRPr="00387820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Eman M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.</w:t>
      </w:r>
      <w:r w:rsidRPr="00387820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Sayed</w:t>
      </w:r>
      <w:r w:rsidRPr="00C84452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,</w:t>
      </w:r>
      <w:r w:rsidRPr="00F67549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a</w:t>
      </w:r>
      <w:r w:rsidRPr="00C84452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Reda Hassanien,</w:t>
      </w:r>
      <w:r w:rsidRPr="00F67549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a</w:t>
      </w:r>
      <w:r w:rsidRPr="00C84452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387820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Nasser Farhan,</w:t>
      </w:r>
      <w:r w:rsidRPr="00F67549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a</w:t>
      </w:r>
      <w:r w:rsidRPr="00387820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2719C1">
        <w:rPr>
          <w:rFonts w:ascii="Times New Roman" w:hAnsi="Times New Roman" w:cs="Times New Roman"/>
          <w:b/>
          <w:bCs/>
          <w:sz w:val="24"/>
          <w:szCs w:val="24"/>
        </w:rPr>
        <w:t>Hanan F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719C1">
        <w:rPr>
          <w:rFonts w:ascii="Times New Roman" w:hAnsi="Times New Roman" w:cs="Times New Roman"/>
          <w:b/>
          <w:bCs/>
          <w:sz w:val="24"/>
          <w:szCs w:val="24"/>
        </w:rPr>
        <w:t xml:space="preserve"> Aly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3E3434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b</w:t>
      </w:r>
      <w:r w:rsidRPr="003E3434">
        <w:rPr>
          <w:rFonts w:ascii="Times New Roman" w:hAnsi="Times New Roman" w:cs="Times New Roman"/>
          <w:b/>
          <w:bCs/>
          <w:sz w:val="24"/>
          <w:szCs w:val="24"/>
        </w:rPr>
        <w:t xml:space="preserve"> Khaled Mahmoud</w:t>
      </w:r>
      <w:r w:rsidRPr="003E3434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c</w:t>
      </w:r>
      <w:r w:rsidRPr="003E3434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3E3434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Etify A. Bakhite</w:t>
      </w:r>
      <w:r w:rsidR="00DD5A00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d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*</w:t>
      </w:r>
    </w:p>
    <w:p w:rsidR="00D70740" w:rsidRPr="003A5B61" w:rsidRDefault="00D70740" w:rsidP="00DD5A00">
      <w:pPr>
        <w:bidi w:val="0"/>
        <w:jc w:val="both"/>
        <w:rPr>
          <w:rFonts w:ascii="Times New Roman" w:eastAsia="Times New Roman" w:hAnsi="Times New Roman" w:cs="Times New Roman"/>
          <w:lang w:eastAsia="tr-TR"/>
        </w:rPr>
      </w:pPr>
      <w:r w:rsidRPr="003A5B61">
        <w:rPr>
          <w:rFonts w:ascii="Times New Roman" w:eastAsia="Times New Roman" w:hAnsi="Times New Roman" w:cs="Times New Roman"/>
          <w:vertAlign w:val="superscript"/>
          <w:lang w:eastAsia="tr-TR"/>
        </w:rPr>
        <w:t>a</w:t>
      </w:r>
      <w:r w:rsidRPr="003A5B61">
        <w:rPr>
          <w:rFonts w:ascii="Times New Roman" w:eastAsia="Times New Roman" w:hAnsi="Times New Roman" w:cs="Times New Roman"/>
          <w:lang w:eastAsia="tr-TR"/>
        </w:rPr>
        <w:t xml:space="preserve">Chemistry Department, Faculty of Science, New Valley University, 72511 El-Kharja, Egypt. </w:t>
      </w:r>
      <w:r w:rsidRPr="003A5B61">
        <w:rPr>
          <w:rFonts w:ascii="Times New Roman" w:eastAsia="Times New Roman" w:hAnsi="Times New Roman" w:cs="Times New Roman"/>
          <w:vertAlign w:val="superscript"/>
          <w:lang w:eastAsia="tr-TR"/>
        </w:rPr>
        <w:t>b</w:t>
      </w:r>
      <w:r w:rsidRPr="003A5B61">
        <w:rPr>
          <w:rFonts w:ascii="Times New Roman" w:eastAsia="Times New Roman" w:hAnsi="Times New Roman" w:cs="Times New Roman"/>
          <w:lang w:eastAsia="tr-TR"/>
        </w:rPr>
        <w:t>Department of Therapeutic Chemistry, National Research Centre,  El-Behooth St., 12622 Dokki, Cairo, Egypt</w:t>
      </w:r>
      <w:r w:rsidRPr="003A5B61">
        <w:rPr>
          <w:rFonts w:ascii="Times New Roman" w:hAnsi="Times New Roman" w:cs="Times New Roman"/>
        </w:rPr>
        <w:t>.</w:t>
      </w:r>
      <w:r w:rsidRPr="003A5B61">
        <w:t xml:space="preserve"> </w:t>
      </w:r>
      <w:r w:rsidRPr="003A5B61">
        <w:rPr>
          <w:rFonts w:ascii="Times New Roman" w:eastAsia="Times New Roman" w:hAnsi="Times New Roman" w:cs="Times New Roman"/>
          <w:vertAlign w:val="superscript"/>
          <w:lang w:eastAsia="tr-TR"/>
        </w:rPr>
        <w:t>c</w:t>
      </w:r>
      <w:r w:rsidRPr="003A5B61">
        <w:rPr>
          <w:rFonts w:ascii="Times New Roman" w:eastAsia="Times New Roman" w:hAnsi="Times New Roman" w:cs="Times New Roman"/>
          <w:lang w:eastAsia="tr-TR"/>
        </w:rPr>
        <w:t>Pharmacognosy Department, National Research Centre,  El-Behooth St., 12622 Dokki, Cairo, Egypt</w:t>
      </w:r>
      <w:r w:rsidR="00DD5A00">
        <w:rPr>
          <w:rFonts w:ascii="Times New Roman" w:eastAsia="Times New Roman" w:hAnsi="Times New Roman" w:cs="Times New Roman"/>
          <w:lang w:eastAsia="tr-TR"/>
        </w:rPr>
        <w:t>,</w:t>
      </w:r>
      <w:r w:rsidR="00DD5A00">
        <w:rPr>
          <w:rFonts w:ascii="Times New Roman" w:eastAsia="Times New Roman" w:hAnsi="Times New Roman" w:cs="Times New Roman"/>
          <w:vertAlign w:val="superscript"/>
          <w:lang w:eastAsia="tr-TR"/>
        </w:rPr>
        <w:t>d</w:t>
      </w:r>
      <w:r w:rsidRPr="003A5B61">
        <w:rPr>
          <w:rFonts w:ascii="Times New Roman" w:eastAsia="Times New Roman" w:hAnsi="Times New Roman" w:cs="Times New Roman"/>
          <w:lang w:eastAsia="tr-TR"/>
        </w:rPr>
        <w:t>Chemistry Department, Faculty of Science, Assiut University, 71516 Assiut, Egypt.</w:t>
      </w:r>
      <w:r w:rsidRPr="003A5B61">
        <w:rPr>
          <w:rFonts w:ascii="Times New Roman" w:eastAsia="Times New Roman" w:hAnsi="Times New Roman" w:cs="Times New Roman"/>
          <w:vertAlign w:val="superscript"/>
          <w:lang w:eastAsia="tr-TR"/>
        </w:rPr>
        <w:t xml:space="preserve">                                                                                                                                                                 </w:t>
      </w:r>
      <w:r w:rsidRPr="003A5B61">
        <w:t xml:space="preserve"> </w:t>
      </w:r>
      <w:r w:rsidRPr="003A5B61">
        <w:rPr>
          <w:rFonts w:ascii="Times New Roman" w:eastAsia="Times New Roman" w:hAnsi="Times New Roman" w:cs="Times New Roman"/>
          <w:lang w:eastAsia="tr-TR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</w:p>
    <w:p w:rsidR="00D70740" w:rsidRDefault="00D70740" w:rsidP="00D70740">
      <w:pPr>
        <w:bidi w:val="0"/>
        <w:spacing w:after="0" w:line="360" w:lineRule="auto"/>
        <w:ind w:right="-1050"/>
        <w:jc w:val="both"/>
        <w:rPr>
          <w:rFonts w:asciiTheme="majorBidi" w:eastAsia="Calibri" w:hAnsiTheme="majorBidi" w:cstheme="majorBidi"/>
          <w:b/>
          <w:bCs/>
          <w:color w:val="0D0D0D"/>
          <w:sz w:val="40"/>
          <w:szCs w:val="40"/>
        </w:rPr>
      </w:pPr>
    </w:p>
    <w:p w:rsidR="008B74E3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Default="008B74E3" w:rsidP="00D70740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DD5A00" w:rsidRDefault="006B3996" w:rsidP="00DD5A00">
      <w:pPr>
        <w:bidi w:val="0"/>
        <w:ind w:right="-766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DD5A00">
        <w:rPr>
          <w:rFonts w:asciiTheme="majorBidi" w:eastAsia="Calibri" w:hAnsiTheme="majorBidi" w:cstheme="majorBidi"/>
          <w:b/>
          <w:bCs/>
          <w:noProof/>
          <w:color w:val="0D0D0D"/>
          <w:sz w:val="24"/>
          <w:szCs w:val="24"/>
        </w:rPr>
        <w:lastRenderedPageBreak/>
        <w:drawing>
          <wp:inline distT="0" distB="0" distL="0" distR="0" wp14:anchorId="04CF1F3C" wp14:editId="18EDED75">
            <wp:extent cx="6220523" cy="6254803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970" cy="6256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996" w:rsidRPr="00DD5A00" w:rsidRDefault="006B3996" w:rsidP="00DD5A00">
      <w:pPr>
        <w:bidi w:val="0"/>
        <w:ind w:right="-766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DD5A00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Figure S</w:t>
      </w:r>
      <w:r w:rsidR="00E843E7" w:rsidRPr="00DD5A00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Pr="00DD5A00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DD5A00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DD5A00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DD5A00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DD5A00">
        <w:rPr>
          <w:rFonts w:asciiTheme="majorBidi" w:eastAsia="Calibri" w:hAnsiTheme="majorBidi" w:cstheme="majorBidi"/>
          <w:color w:val="0D0D0D"/>
          <w:sz w:val="24"/>
          <w:szCs w:val="24"/>
        </w:rPr>
        <w:t>spectrum of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DD5A00" w:rsidRPr="00DD5A00">
        <w:rPr>
          <w:rFonts w:ascii="Times New Roman" w:hAnsi="Times New Roman" w:cs="Times New Roman"/>
          <w:sz w:val="24"/>
          <w:szCs w:val="24"/>
        </w:rPr>
        <w:t>7-Acetyl-4-cyano-1,6-dimethyl-6-hydroxy-8-(3-</w:t>
      </w:r>
      <w:r w:rsidR="00DD5A00">
        <w:rPr>
          <w:rFonts w:ascii="Times New Roman" w:hAnsi="Times New Roman" w:cs="Times New Roman"/>
          <w:sz w:val="24"/>
          <w:szCs w:val="24"/>
        </w:rPr>
        <w:t xml:space="preserve"> </w:t>
      </w:r>
      <w:r w:rsidR="00DD5A00" w:rsidRPr="00DD5A00">
        <w:rPr>
          <w:rFonts w:ascii="Times New Roman" w:hAnsi="Times New Roman" w:cs="Times New Roman"/>
          <w:sz w:val="24"/>
          <w:szCs w:val="24"/>
        </w:rPr>
        <w:t>nitrophenyl)-5,6,7,8-tetra-hydroisoquinoline-3(2</w:t>
      </w:r>
      <w:r w:rsidR="00DD5A00" w:rsidRPr="00DD5A00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DD5A00" w:rsidRPr="00DD5A00">
        <w:rPr>
          <w:rFonts w:ascii="Times New Roman" w:hAnsi="Times New Roman" w:cs="Times New Roman"/>
          <w:sz w:val="24"/>
          <w:szCs w:val="24"/>
        </w:rPr>
        <w:t>)-thione (</w:t>
      </w:r>
      <w:r w:rsidR="00DD5A00" w:rsidRPr="00DD5A00">
        <w:rPr>
          <w:rFonts w:ascii="Times New Roman" w:hAnsi="Times New Roman" w:cs="Times New Roman"/>
          <w:b/>
          <w:bCs/>
          <w:sz w:val="24"/>
          <w:szCs w:val="24"/>
        </w:rPr>
        <w:t>2a</w:t>
      </w:r>
      <w:r w:rsidR="00DD5A00" w:rsidRPr="00DD5A00">
        <w:rPr>
          <w:rFonts w:ascii="Times New Roman" w:hAnsi="Times New Roman" w:cs="Times New Roman"/>
          <w:sz w:val="24"/>
          <w:szCs w:val="24"/>
        </w:rPr>
        <w:t>).</w:t>
      </w:r>
    </w:p>
    <w:p w:rsidR="006B3996" w:rsidRDefault="006B3996" w:rsidP="006B3996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A24E6B" w:rsidRPr="00B05F74" w:rsidRDefault="00A24E6B" w:rsidP="00A24E6B">
      <w:pPr>
        <w:bidi w:val="0"/>
        <w:ind w:left="-851" w:right="-105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6B3996" w:rsidRDefault="00A24E6B" w:rsidP="006B3996">
      <w:pPr>
        <w:bidi w:val="0"/>
        <w:ind w:left="-851" w:right="-105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lastRenderedPageBreak/>
        <w:t xml:space="preserve">   </w:t>
      </w:r>
      <w:r w:rsidR="006B3996" w:rsidRPr="00466274">
        <w:rPr>
          <w:noProof/>
        </w:rPr>
        <w:drawing>
          <wp:inline distT="0" distB="0" distL="0" distR="0" wp14:anchorId="4D10D2B4" wp14:editId="197029E5">
            <wp:extent cx="6562124" cy="46488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597" cy="4656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996" w:rsidRPr="00240447" w:rsidRDefault="00240447" w:rsidP="007831C1">
      <w:pPr>
        <w:bidi w:val="0"/>
        <w:spacing w:line="240" w:lineRule="auto"/>
        <w:ind w:left="-851" w:right="-1050"/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</w:pPr>
      <w:r w:rsidRPr="00DD5A00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</w:t>
      </w:r>
      <w:r w:rsidR="00AD78E0" w:rsidRPr="00DD5A00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e S</w:t>
      </w:r>
      <w:r w:rsidRPr="00DD5A00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="006B3996" w:rsidRPr="00DD5A00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6B3996" w:rsidRPr="00DD5A00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6B3996" w:rsidRPr="00DD5A00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="006B3996" w:rsidRPr="00DD5A00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6B3996" w:rsidRPr="00DD5A00">
        <w:rPr>
          <w:rFonts w:asciiTheme="majorBidi" w:eastAsia="Calibri" w:hAnsiTheme="majorBidi" w:cstheme="majorBidi"/>
          <w:color w:val="0D0D0D"/>
          <w:sz w:val="24"/>
          <w:szCs w:val="24"/>
        </w:rPr>
        <w:t>spectrum</w:t>
      </w:r>
      <w:r w:rsidR="006B3996" w:rsidRPr="00240447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of </w:t>
      </w:r>
      <w:r w:rsidR="00DD5A00" w:rsidRPr="003F6116">
        <w:rPr>
          <w:rFonts w:ascii="Times New Roman" w:hAnsi="Times New Roman" w:cs="Times New Roman"/>
          <w:b/>
          <w:bCs/>
          <w:sz w:val="24"/>
          <w:szCs w:val="24"/>
        </w:rPr>
        <w:t>7-</w:t>
      </w:r>
      <w:r w:rsidR="00DD5A00" w:rsidRPr="00DD5A00">
        <w:rPr>
          <w:rFonts w:ascii="Times New Roman" w:hAnsi="Times New Roman" w:cs="Times New Roman"/>
          <w:sz w:val="24"/>
          <w:szCs w:val="24"/>
        </w:rPr>
        <w:t>Acetyl-4-cyano-1,6-dimethyl-6-hydroxy-8-(</w:t>
      </w:r>
      <w:r w:rsidR="007831C1">
        <w:rPr>
          <w:rFonts w:ascii="Times New Roman" w:hAnsi="Times New Roman" w:cs="Times New Roman"/>
          <w:sz w:val="24"/>
          <w:szCs w:val="24"/>
        </w:rPr>
        <w:t>4</w:t>
      </w:r>
      <w:r w:rsidR="00DD5A00" w:rsidRPr="00DD5A00">
        <w:rPr>
          <w:rFonts w:ascii="Times New Roman" w:hAnsi="Times New Roman" w:cs="Times New Roman"/>
          <w:sz w:val="24"/>
          <w:szCs w:val="24"/>
        </w:rPr>
        <w:t>-nitrophenyl)-5,6,7,8-tetrahydroisoquinoline-3(2</w:t>
      </w:r>
      <w:r w:rsidR="00DD5A00" w:rsidRPr="00DD5A00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DD5A00" w:rsidRPr="00DD5A00">
        <w:rPr>
          <w:rFonts w:ascii="Times New Roman" w:hAnsi="Times New Roman" w:cs="Times New Roman"/>
          <w:sz w:val="24"/>
          <w:szCs w:val="24"/>
        </w:rPr>
        <w:t>)-thione (</w:t>
      </w:r>
      <w:r w:rsidR="00DD5A00" w:rsidRPr="00DD5A00">
        <w:rPr>
          <w:rFonts w:ascii="Times New Roman" w:hAnsi="Times New Roman" w:cs="Times New Roman"/>
          <w:b/>
          <w:bCs/>
          <w:sz w:val="24"/>
          <w:szCs w:val="24"/>
        </w:rPr>
        <w:t>2b</w:t>
      </w:r>
      <w:r w:rsidR="00DD5A00" w:rsidRPr="00DD5A00">
        <w:rPr>
          <w:rFonts w:ascii="Times New Roman" w:hAnsi="Times New Roman" w:cs="Times New Roman"/>
          <w:sz w:val="24"/>
          <w:szCs w:val="24"/>
        </w:rPr>
        <w:t>).</w:t>
      </w:r>
    </w:p>
    <w:p w:rsidR="00A24E6B" w:rsidRPr="00B05F74" w:rsidRDefault="00A24E6B" w:rsidP="006B3996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A24E6B" w:rsidRPr="00B05F74" w:rsidRDefault="00A24E6B" w:rsidP="00A24E6B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4F13D1" w:rsidRPr="00B05F74" w:rsidRDefault="00AA5DA0" w:rsidP="0006747D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4F13D1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EC5660" w:rsidRPr="00B05F74" w:rsidRDefault="00EC5660" w:rsidP="00EC5660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.</w:t>
      </w:r>
    </w:p>
    <w:p w:rsidR="00EC5660" w:rsidRPr="00B05F74" w:rsidRDefault="0031361F" w:rsidP="00EC5660">
      <w:pPr>
        <w:bidi w:val="0"/>
        <w:ind w:left="-851" w:right="-1050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B05F74">
        <w:rPr>
          <w:rFonts w:asciiTheme="majorBidi" w:hAnsiTheme="majorBidi" w:cstheme="majorBidi"/>
          <w:sz w:val="28"/>
          <w:szCs w:val="28"/>
        </w:rPr>
        <w:object w:dxaOrig="6336" w:dyaOrig="48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6.4pt;height:499.15pt" o:ole="">
            <v:imagedata r:id="rId10" o:title="" cropbottom="2434f" cropleft="2997f" cropright="7751f"/>
          </v:shape>
          <o:OLEObject Type="Embed" ProgID="Origin50.Graph" ShapeID="_x0000_i1025" DrawAspect="Content" ObjectID="_1698053737" r:id="rId11"/>
        </w:object>
      </w:r>
    </w:p>
    <w:p w:rsidR="006B3996" w:rsidRPr="00B05F74" w:rsidRDefault="00AD78E0" w:rsidP="007831C1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DD5A00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240447" w:rsidRPr="00DD5A00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="00EC5660" w:rsidRPr="00DD5A00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: </w:t>
      </w:r>
      <w:r w:rsidR="00DD5A00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IR </w:t>
      </w:r>
      <w:r w:rsidR="00DD5A00" w:rsidRPr="00240447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</w:t>
      </w:r>
      <w:r w:rsidR="00DD5A00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of </w:t>
      </w:r>
      <w:r w:rsidR="00DD5A00" w:rsidRPr="00DD5A00">
        <w:rPr>
          <w:rFonts w:ascii="Times New Roman" w:hAnsi="Times New Roman" w:cs="Times New Roman"/>
          <w:sz w:val="24"/>
          <w:szCs w:val="24"/>
        </w:rPr>
        <w:t>7-Acetyl-4-cyano-1,6-dimethyl-3-ethylthio-6-hydroxy-8-(4-nitrophenyl)-5,6,7,8-tetrahydroisoquinoline (</w:t>
      </w:r>
      <w:r w:rsidR="00DD5A00" w:rsidRPr="00DD5A0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D5A00" w:rsidRPr="00DD5A00">
        <w:rPr>
          <w:rFonts w:ascii="Times New Roman" w:hAnsi="Times New Roman" w:cs="Times New Roman"/>
          <w:sz w:val="24"/>
          <w:szCs w:val="24"/>
        </w:rPr>
        <w:t>)</w:t>
      </w:r>
      <w:r w:rsidR="006B3996" w:rsidRPr="00DD5A00">
        <w:rPr>
          <w:noProof/>
          <w:sz w:val="24"/>
          <w:szCs w:val="24"/>
        </w:rPr>
        <w:lastRenderedPageBreak/>
        <w:drawing>
          <wp:inline distT="0" distB="0" distL="0" distR="0" wp14:anchorId="65EF2234" wp14:editId="22001450">
            <wp:extent cx="6493008" cy="5332719"/>
            <wp:effectExtent l="0" t="0" r="3175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121" cy="5329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044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240447" w:rsidRPr="0024044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4</w:t>
      </w:r>
      <w:r w:rsidR="006B3996" w:rsidRPr="0024044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6B3996" w:rsidRPr="00240447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6B3996" w:rsidRPr="00240447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="006B3996" w:rsidRPr="00240447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6B3996" w:rsidRPr="00240447">
        <w:rPr>
          <w:rFonts w:asciiTheme="majorBidi" w:eastAsia="Calibri" w:hAnsiTheme="majorBidi" w:cstheme="majorBidi"/>
          <w:color w:val="0D0D0D"/>
          <w:sz w:val="24"/>
          <w:szCs w:val="24"/>
        </w:rPr>
        <w:t>spectrum of</w:t>
      </w:r>
      <w:r w:rsidR="007831C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7831C1" w:rsidRPr="00DD5A00">
        <w:rPr>
          <w:rFonts w:ascii="Times New Roman" w:hAnsi="Times New Roman" w:cs="Times New Roman"/>
          <w:sz w:val="24"/>
          <w:szCs w:val="24"/>
        </w:rPr>
        <w:t>7-Acetyl-4-cyano-1,6-dimethyl-3-ethylthio-6-hydroxy-8-(4-nitrophenyl)-5,6,7,8-tetrahydroisoquinoline (</w:t>
      </w:r>
      <w:r w:rsidR="007831C1" w:rsidRPr="00DD5A0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7831C1" w:rsidRPr="00DD5A00">
        <w:rPr>
          <w:rFonts w:ascii="Times New Roman" w:hAnsi="Times New Roman" w:cs="Times New Roman"/>
          <w:sz w:val="24"/>
          <w:szCs w:val="24"/>
        </w:rPr>
        <w:t>)</w:t>
      </w:r>
      <w:r w:rsidR="006B3996" w:rsidRPr="00240447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 </w:t>
      </w:r>
    </w:p>
    <w:p w:rsidR="00EC5660" w:rsidRPr="00B05F74" w:rsidRDefault="0031361F" w:rsidP="00EC5660">
      <w:pPr>
        <w:bidi w:val="0"/>
        <w:ind w:left="-851" w:right="-1050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B05F74">
        <w:rPr>
          <w:rFonts w:asciiTheme="majorBidi" w:hAnsiTheme="majorBidi" w:cstheme="majorBidi"/>
          <w:sz w:val="28"/>
          <w:szCs w:val="28"/>
        </w:rPr>
        <w:object w:dxaOrig="6336" w:dyaOrig="4896">
          <v:shape id="_x0000_i1026" type="#_x0000_t75" style="width:513.7pt;height:428.35pt" o:ole="">
            <v:imagedata r:id="rId13" o:title="" croptop="4366f" cropbottom="3048f" cropright="8260f"/>
          </v:shape>
          <o:OLEObject Type="Embed" ProgID="Origin50.Graph" ShapeID="_x0000_i1026" DrawAspect="Content" ObjectID="_1698053738" r:id="rId14"/>
        </w:object>
      </w:r>
    </w:p>
    <w:p w:rsidR="001A45B2" w:rsidRPr="007831C1" w:rsidRDefault="00AD78E0" w:rsidP="007831C1">
      <w:pPr>
        <w:bidi w:val="0"/>
        <w:spacing w:after="0" w:line="360" w:lineRule="auto"/>
        <w:ind w:right="-369"/>
        <w:rPr>
          <w:rFonts w:asciiTheme="majorBidi" w:hAnsiTheme="majorBidi" w:cstheme="majorBidi"/>
          <w:sz w:val="24"/>
          <w:szCs w:val="24"/>
        </w:rPr>
      </w:pPr>
      <w:r w:rsidRPr="007831C1">
        <w:rPr>
          <w:rFonts w:ascii="Times New Roman" w:eastAsia="Calibri" w:hAnsi="Times New Roman" w:cs="Times New Roman"/>
          <w:b/>
          <w:bCs/>
          <w:color w:val="0D0D0D"/>
          <w:sz w:val="24"/>
          <w:szCs w:val="24"/>
        </w:rPr>
        <w:t>Figure S</w:t>
      </w:r>
      <w:r w:rsidR="00240447" w:rsidRPr="007831C1">
        <w:rPr>
          <w:rFonts w:ascii="Times New Roman" w:eastAsia="Calibri" w:hAnsi="Times New Roman" w:cs="Times New Roman"/>
          <w:b/>
          <w:bCs/>
          <w:color w:val="0D0D0D"/>
          <w:sz w:val="24"/>
          <w:szCs w:val="24"/>
        </w:rPr>
        <w:t>5</w:t>
      </w:r>
      <w:r w:rsidR="00EC5660" w:rsidRPr="007831C1">
        <w:rPr>
          <w:rFonts w:ascii="Times New Roman" w:eastAsia="Calibri" w:hAnsi="Times New Roman" w:cs="Times New Roman"/>
          <w:color w:val="0D0D0D"/>
          <w:sz w:val="24"/>
          <w:szCs w:val="24"/>
        </w:rPr>
        <w:t xml:space="preserve">: IR spectrum of </w:t>
      </w:r>
      <w:r w:rsidR="007831C1" w:rsidRPr="007831C1">
        <w:rPr>
          <w:rFonts w:ascii="Times New Roman" w:hAnsi="Times New Roman" w:cs="Times New Roman"/>
          <w:sz w:val="24"/>
          <w:szCs w:val="24"/>
        </w:rPr>
        <w:t>2-[(7-Acetyl-4-cyano-1,6-dimethyl-6-hydroxy-8-(3-nitrophenyl)-5,6,7,8-tetrahydroisoquinolin-3-yl)thio]acetamide</w:t>
      </w:r>
      <w:r w:rsidR="007831C1" w:rsidRPr="00960C4F">
        <w:t xml:space="preserve"> </w:t>
      </w:r>
      <w:r w:rsidR="007831C1" w:rsidRPr="00960C4F">
        <w:rPr>
          <w:b/>
          <w:bCs/>
        </w:rPr>
        <w:t>(</w:t>
      </w:r>
      <w:r w:rsidR="007831C1" w:rsidRPr="007831C1">
        <w:rPr>
          <w:b/>
          <w:bCs/>
        </w:rPr>
        <w:t>4a</w:t>
      </w:r>
      <w:r w:rsidR="007831C1">
        <w:rPr>
          <w:b/>
          <w:bCs/>
        </w:rPr>
        <w:t>)</w:t>
      </w:r>
      <w:r w:rsidR="007831C1" w:rsidRPr="00B05F74">
        <w:rPr>
          <w:rFonts w:asciiTheme="majorBidi" w:hAnsiTheme="majorBidi" w:cstheme="majorBidi"/>
          <w:noProof/>
          <w:sz w:val="28"/>
          <w:szCs w:val="28"/>
        </w:rPr>
        <w:t xml:space="preserve"> </w:t>
      </w:r>
      <w:r w:rsidR="001A45B2" w:rsidRPr="00B05F74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03B498A3" wp14:editId="42505C96">
            <wp:extent cx="6588439" cy="5809129"/>
            <wp:effectExtent l="0" t="0" r="3175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392" cy="5809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6B6F" w:rsidRPr="007831C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240447" w:rsidRPr="007831C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</w:t>
      </w:r>
      <w:r w:rsidR="001A45B2" w:rsidRPr="007831C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1A45B2" w:rsidRPr="007831C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1A45B2" w:rsidRPr="007831C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="001A45B2" w:rsidRPr="007831C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1A45B2" w:rsidRPr="007831C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</w:t>
      </w:r>
      <w:r w:rsidR="007831C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of </w:t>
      </w:r>
      <w:r w:rsidR="007831C1" w:rsidRPr="007831C1">
        <w:rPr>
          <w:rFonts w:asciiTheme="majorBidi" w:eastAsia="Calibri" w:hAnsiTheme="majorBidi" w:cstheme="majorBidi"/>
          <w:color w:val="0D0D0D"/>
          <w:sz w:val="24"/>
          <w:szCs w:val="24"/>
        </w:rPr>
        <w:t>2-[(7-Acetyl-4-cyano-1,6-dimethyl-6-hydroxy-8-(3-nitrophenyl)-5,6,7,8-tetrahydroisoquinolin-3-yl)thio]acetamide (</w:t>
      </w:r>
      <w:r w:rsidR="007831C1" w:rsidRPr="007831C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4a</w:t>
      </w:r>
      <w:r w:rsidR="007831C1">
        <w:rPr>
          <w:rFonts w:asciiTheme="majorBidi" w:hAnsiTheme="majorBidi" w:cstheme="majorBidi"/>
          <w:sz w:val="24"/>
          <w:szCs w:val="24"/>
        </w:rPr>
        <w:t>)</w:t>
      </w:r>
      <w:r w:rsidR="001A45B2" w:rsidRPr="007831C1">
        <w:rPr>
          <w:rFonts w:asciiTheme="majorBidi" w:hAnsiTheme="majorBidi" w:cstheme="majorBidi"/>
          <w:sz w:val="24"/>
          <w:szCs w:val="24"/>
        </w:rPr>
        <w:t xml:space="preserve"> in CDCl</w:t>
      </w:r>
      <w:r w:rsidR="001A45B2" w:rsidRPr="007831C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7831C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.</w:t>
      </w:r>
      <w:r w:rsidR="001A45B2" w:rsidRPr="007831C1">
        <w:rPr>
          <w:rFonts w:asciiTheme="majorBidi" w:hAnsiTheme="majorBidi" w:cstheme="majorBidi"/>
          <w:sz w:val="24"/>
          <w:szCs w:val="24"/>
        </w:rPr>
        <w:t xml:space="preserve"> </w:t>
      </w:r>
    </w:p>
    <w:p w:rsidR="00A173E2" w:rsidRPr="00B05F74" w:rsidRDefault="00A173E2" w:rsidP="00A173E2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A173E2" w:rsidRPr="008617CB" w:rsidRDefault="00A173E2" w:rsidP="001A74DB">
      <w:pPr>
        <w:bidi w:val="0"/>
        <w:ind w:left="-1134" w:right="-908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25A0B193" wp14:editId="20C91B10">
            <wp:extent cx="6529023" cy="4525896"/>
            <wp:effectExtent l="0" t="0" r="5715" b="825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805" cy="452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8617CB"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7</w:t>
      </w:r>
      <w:r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: </w:t>
      </w:r>
      <w:r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="008617CB" w:rsidRPr="008617CB">
        <w:rPr>
          <w:rFonts w:asciiTheme="majorBidi" w:eastAsia="Calibri" w:hAnsiTheme="majorBidi" w:cstheme="majorBidi"/>
          <w:color w:val="0D0D0D"/>
          <w:sz w:val="24"/>
          <w:szCs w:val="24"/>
        </w:rPr>
        <w:t>C NMR</w:t>
      </w:r>
      <w:r w:rsidRPr="008617C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8617CB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8617C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7831C1" w:rsidRPr="007831C1">
        <w:rPr>
          <w:rFonts w:asciiTheme="majorBidi" w:eastAsia="Calibri" w:hAnsiTheme="majorBidi" w:cstheme="majorBidi"/>
          <w:color w:val="0D0D0D"/>
          <w:sz w:val="24"/>
          <w:szCs w:val="24"/>
        </w:rPr>
        <w:t>2-[(7-Acetyl-4-cyano-1,6-dimethyl-6-hydroxy-8-(3-nitrophenyl)-5,6,7,8-tetrahydroisoquinolin-3-yl)thio]acetamide (</w:t>
      </w:r>
      <w:r w:rsidR="007831C1" w:rsidRPr="007831C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4a </w:t>
      </w:r>
      <w:r w:rsidR="007831C1">
        <w:rPr>
          <w:rFonts w:asciiTheme="majorBidi" w:hAnsiTheme="majorBidi" w:cstheme="majorBidi"/>
          <w:sz w:val="24"/>
          <w:szCs w:val="24"/>
        </w:rPr>
        <w:t>)</w:t>
      </w:r>
      <w:r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.</w:t>
      </w:r>
    </w:p>
    <w:p w:rsidR="00EC5660" w:rsidRPr="00B05F74" w:rsidRDefault="00EC5660" w:rsidP="00EC5660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EC5660" w:rsidRPr="00B05F74" w:rsidRDefault="00EC5660" w:rsidP="00EC5660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rtl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.</w:t>
      </w:r>
    </w:p>
    <w:p w:rsidR="00EC5660" w:rsidRPr="00B05F74" w:rsidRDefault="00070C4F" w:rsidP="00EC5660">
      <w:pPr>
        <w:bidi w:val="0"/>
        <w:ind w:left="-851" w:right="-1050"/>
        <w:jc w:val="center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B05F74">
        <w:rPr>
          <w:rFonts w:asciiTheme="majorBidi" w:hAnsiTheme="majorBidi" w:cstheme="majorBidi"/>
          <w:sz w:val="28"/>
          <w:szCs w:val="28"/>
        </w:rPr>
        <w:object w:dxaOrig="6336" w:dyaOrig="4896">
          <v:shape id="_x0000_i1027" type="#_x0000_t75" style="width:465.9pt;height:411.45pt" o:ole="">
            <v:imagedata r:id="rId17" o:title="" croptop="2260f" cropright="7751f"/>
          </v:shape>
          <o:OLEObject Type="Embed" ProgID="Origin50.Graph" ShapeID="_x0000_i1027" DrawAspect="Content" ObjectID="_1698053739" r:id="rId18"/>
        </w:object>
      </w:r>
    </w:p>
    <w:p w:rsidR="008A47E2" w:rsidRPr="007831C1" w:rsidRDefault="00EC5660" w:rsidP="007831C1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4"/>
          <w:szCs w:val="24"/>
        </w:rPr>
      </w:pPr>
      <w:r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8617CB"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8</w:t>
      </w:r>
      <w:r w:rsidRPr="008617CB">
        <w:rPr>
          <w:rFonts w:asciiTheme="majorBidi" w:eastAsia="Calibri" w:hAnsiTheme="majorBidi" w:cstheme="majorBidi"/>
          <w:color w:val="0D0D0D"/>
          <w:sz w:val="24"/>
          <w:szCs w:val="24"/>
        </w:rPr>
        <w:t>: IR</w:t>
      </w:r>
      <w:r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8617C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7831C1" w:rsidRPr="007831C1">
        <w:rPr>
          <w:rFonts w:asciiTheme="majorBidi" w:eastAsia="Calibri" w:hAnsiTheme="majorBidi" w:cstheme="majorBidi"/>
          <w:color w:val="0D0D0D"/>
          <w:sz w:val="24"/>
          <w:szCs w:val="24"/>
        </w:rPr>
        <w:t>2-[(7-Acetyl-4-cyano-1,6-dimethyl-6-hydroxy-8-(</w:t>
      </w:r>
      <w:r w:rsidR="007831C1">
        <w:rPr>
          <w:rFonts w:asciiTheme="majorBidi" w:eastAsia="Calibri" w:hAnsiTheme="majorBidi" w:cstheme="majorBidi"/>
          <w:color w:val="0D0D0D"/>
          <w:sz w:val="24"/>
          <w:szCs w:val="24"/>
        </w:rPr>
        <w:t>4</w:t>
      </w:r>
      <w:r w:rsidR="007831C1" w:rsidRPr="007831C1">
        <w:rPr>
          <w:rFonts w:asciiTheme="majorBidi" w:eastAsia="Calibri" w:hAnsiTheme="majorBidi" w:cstheme="majorBidi"/>
          <w:color w:val="0D0D0D"/>
          <w:sz w:val="24"/>
          <w:szCs w:val="24"/>
        </w:rPr>
        <w:t>-nitrophenyl)-5,6,7,8-tetrahydroisoquinolin-3-yl)thio]acetamide (4</w:t>
      </w:r>
      <w:r w:rsidR="007831C1" w:rsidRPr="007831C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b</w:t>
      </w:r>
      <w:r w:rsidR="007831C1">
        <w:rPr>
          <w:rFonts w:asciiTheme="majorBidi" w:eastAsia="Calibri" w:hAnsiTheme="majorBidi" w:cstheme="majorBidi"/>
          <w:color w:val="0D0D0D"/>
          <w:sz w:val="24"/>
          <w:szCs w:val="24"/>
        </w:rPr>
        <w:t>)</w:t>
      </w:r>
      <w:r w:rsidR="007831C1" w:rsidRPr="007831C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8A47E2" w:rsidRPr="00B05F74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749A3B75" wp14:editId="5BE7F65B">
            <wp:extent cx="6300907" cy="5547872"/>
            <wp:effectExtent l="0" t="0" r="508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6979" cy="5553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47E2"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Figure </w:t>
      </w:r>
      <w:r w:rsidR="00BF6B6F"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S</w:t>
      </w:r>
      <w:r w:rsid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9</w:t>
      </w:r>
      <w:r w:rsidR="008A47E2"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8A47E2" w:rsidRPr="008617C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8A47E2" w:rsidRPr="008617CB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="008A47E2" w:rsidRPr="008617CB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8A47E2" w:rsidRPr="008617C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 </w:t>
      </w:r>
      <w:r w:rsidR="007831C1" w:rsidRPr="007831C1">
        <w:rPr>
          <w:rFonts w:asciiTheme="majorBidi" w:eastAsia="Calibri" w:hAnsiTheme="majorBidi" w:cstheme="majorBidi"/>
          <w:color w:val="0D0D0D"/>
          <w:sz w:val="24"/>
          <w:szCs w:val="24"/>
        </w:rPr>
        <w:t>2-[(7-Acetyl-4-cyano-1,6-dimethyl-6-hydroxy-8-(</w:t>
      </w:r>
      <w:r w:rsidR="007831C1">
        <w:rPr>
          <w:rFonts w:asciiTheme="majorBidi" w:eastAsia="Calibri" w:hAnsiTheme="majorBidi" w:cstheme="majorBidi"/>
          <w:color w:val="0D0D0D"/>
          <w:sz w:val="24"/>
          <w:szCs w:val="24"/>
        </w:rPr>
        <w:t>4</w:t>
      </w:r>
      <w:r w:rsidR="007831C1" w:rsidRPr="007831C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-nitrophenyl)-5,6,7,8-tetrahydroisoquinolin-3-yl)thio]acetamide </w:t>
      </w:r>
      <w:r w:rsidR="008A47E2" w:rsidRPr="007831C1">
        <w:rPr>
          <w:rFonts w:asciiTheme="majorBidi" w:eastAsia="Calibri" w:hAnsiTheme="majorBidi" w:cstheme="majorBidi"/>
          <w:color w:val="0D0D0D"/>
          <w:sz w:val="24"/>
          <w:szCs w:val="24"/>
        </w:rPr>
        <w:t>(</w:t>
      </w:r>
      <w:r w:rsidR="008A47E2" w:rsidRPr="007831C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4b</w:t>
      </w:r>
      <w:r w:rsidR="008A47E2" w:rsidRPr="007831C1">
        <w:rPr>
          <w:rFonts w:asciiTheme="majorBidi" w:eastAsia="Calibri" w:hAnsiTheme="majorBidi" w:cstheme="majorBidi"/>
          <w:color w:val="0D0D0D"/>
          <w:sz w:val="24"/>
          <w:szCs w:val="24"/>
        </w:rPr>
        <w:t>).</w:t>
      </w:r>
    </w:p>
    <w:p w:rsidR="00F70B02" w:rsidRDefault="00F70B02" w:rsidP="00F70B02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F70B02" w:rsidRDefault="00F70B02" w:rsidP="00F70B02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F70B02" w:rsidRPr="00B05F74" w:rsidRDefault="00F70B02" w:rsidP="00F70B02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rtl/>
          <w:lang w:bidi="ar-EG"/>
        </w:rPr>
      </w:pPr>
    </w:p>
    <w:p w:rsidR="008A47E2" w:rsidRPr="00B05F74" w:rsidRDefault="008A47E2" w:rsidP="008A47E2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8A47E2" w:rsidRDefault="008A47E2" w:rsidP="008A47E2">
      <w:pPr>
        <w:bidi w:val="0"/>
        <w:ind w:left="-709" w:right="-76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</w:p>
    <w:p w:rsidR="008A47E2" w:rsidRDefault="008A47E2" w:rsidP="008A47E2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C21C5C" w:rsidRPr="00B05F74" w:rsidRDefault="00C21C5C" w:rsidP="00C21C5C">
      <w:pPr>
        <w:bidi w:val="0"/>
        <w:ind w:left="-851" w:right="-105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1009F0" w:rsidRDefault="001009F0" w:rsidP="001009F0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1009F0" w:rsidRPr="003D409B" w:rsidRDefault="001009F0" w:rsidP="007B0E7B">
      <w:pPr>
        <w:bidi w:val="0"/>
        <w:spacing w:after="0"/>
        <w:ind w:left="-851"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rtl/>
        </w:rPr>
      </w:pPr>
      <w:r w:rsidRPr="00B05F74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1A2B01C9" wp14:editId="7EF02F0B">
            <wp:extent cx="6316275" cy="4733365"/>
            <wp:effectExtent l="0" t="0" r="889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6275" cy="473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6B6F"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S1</w:t>
      </w:r>
      <w:r w:rsidR="008617CB"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0</w:t>
      </w:r>
      <w:r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8617C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8617CB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8617CB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8617C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7B0E7B" w:rsidRPr="007B0E7B">
        <w:rPr>
          <w:rFonts w:asciiTheme="majorBidi" w:eastAsia="Calibri" w:hAnsiTheme="majorBidi" w:cstheme="majorBidi"/>
          <w:color w:val="0D0D0D"/>
          <w:sz w:val="24"/>
          <w:szCs w:val="24"/>
        </w:rPr>
        <w:t>2-[(7-Acetyl-4-cyano-1,6-dimethyl-6-hydroxy-8-(3-nitrophenyl)-5,6,7,8-tetrahydroisoquinolin-3-yl)thio]-</w:t>
      </w:r>
      <w:r w:rsidR="007B0E7B" w:rsidRPr="001A74DB">
        <w:rPr>
          <w:rFonts w:asciiTheme="majorBidi" w:eastAsia="Calibri" w:hAnsiTheme="majorBidi" w:cstheme="majorBidi"/>
          <w:i/>
          <w:iCs/>
          <w:color w:val="0D0D0D"/>
          <w:sz w:val="24"/>
          <w:szCs w:val="24"/>
        </w:rPr>
        <w:t>N</w:t>
      </w:r>
      <w:r w:rsidR="007B0E7B" w:rsidRPr="007B0E7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-(naphthalen-1-yl)acetamide  </w:t>
      </w:r>
      <w:r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(6</w:t>
      </w:r>
      <w:r w:rsidRPr="008617CB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>)</w:t>
      </w:r>
      <w:r w:rsidR="008617CB">
        <w:rPr>
          <w:rFonts w:asciiTheme="majorBidi" w:hAnsiTheme="majorBidi" w:cstheme="majorBidi"/>
          <w:sz w:val="28"/>
          <w:szCs w:val="28"/>
        </w:rPr>
        <w:t>.</w:t>
      </w:r>
      <w:r w:rsidRPr="00244560">
        <w:rPr>
          <w:noProof/>
        </w:rPr>
        <w:t xml:space="preserve"> </w:t>
      </w:r>
    </w:p>
    <w:p w:rsidR="00577C5D" w:rsidRDefault="00577C5D" w:rsidP="00577C5D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577C5D" w:rsidRDefault="00577C5D" w:rsidP="00577C5D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577C5D" w:rsidRDefault="00577C5D" w:rsidP="00577C5D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577C5D" w:rsidRPr="00B05F74" w:rsidRDefault="00577C5D" w:rsidP="00577C5D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C21C5C" w:rsidRPr="00B05F74" w:rsidRDefault="00C21C5C" w:rsidP="00C21C5C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0D7FC0" w:rsidRPr="00B05F74" w:rsidRDefault="000D7FC0" w:rsidP="0006747D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4F13D1" w:rsidRPr="00B05F74" w:rsidRDefault="004F13D1" w:rsidP="0006747D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eastAsia="TimesNewRomanPSMT" w:hAnsiTheme="majorBidi" w:cstheme="majorBidi"/>
          <w:color w:val="0D0D0D"/>
          <w:sz w:val="28"/>
          <w:szCs w:val="28"/>
        </w:rPr>
      </w:pPr>
    </w:p>
    <w:p w:rsidR="00D800D6" w:rsidRPr="00B05F74" w:rsidRDefault="00D800D6" w:rsidP="00CE365F">
      <w:pPr>
        <w:bidi w:val="0"/>
        <w:ind w:left="-851" w:right="-766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51349A" w:rsidRDefault="001009F0" w:rsidP="00005A6C">
      <w:pPr>
        <w:bidi w:val="0"/>
        <w:ind w:left="-567" w:right="-105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466274">
        <w:rPr>
          <w:noProof/>
        </w:rPr>
        <w:lastRenderedPageBreak/>
        <w:drawing>
          <wp:inline distT="0" distB="0" distL="0" distR="0" wp14:anchorId="0357EE3C" wp14:editId="5F5B1B0F">
            <wp:extent cx="6162595" cy="508683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742" cy="5092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49A" w:rsidRPr="007B0E7B" w:rsidRDefault="0051349A" w:rsidP="007B0E7B">
      <w:pPr>
        <w:bidi w:val="0"/>
        <w:ind w:left="-709" w:right="-766"/>
        <w:rPr>
          <w:rFonts w:asciiTheme="majorBidi" w:hAnsiTheme="majorBidi" w:cstheme="majorBidi"/>
          <w:sz w:val="24"/>
          <w:szCs w:val="24"/>
        </w:rPr>
      </w:pPr>
      <w:r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BF6B6F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="00211985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211985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7B0E7B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7B0E7B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7B0E7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 </w:t>
      </w:r>
      <w:r w:rsidR="007B0E7B" w:rsidRPr="007B0E7B">
        <w:rPr>
          <w:rFonts w:ascii="Times New Roman" w:hAnsi="Times New Roman" w:cs="Times New Roman"/>
          <w:sz w:val="24"/>
          <w:szCs w:val="24"/>
        </w:rPr>
        <w:t>2-[(7-Acetyl-4-cyano-1,6-dimethyl-6-hydroxy-8-(3-nitrophenyl)-5,6,7,8-tetrahydroisoquinolin-3-yl)thio]-</w:t>
      </w:r>
      <w:r w:rsidR="007B0E7B" w:rsidRPr="007B0E7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7B0E7B" w:rsidRPr="007B0E7B">
        <w:rPr>
          <w:rFonts w:ascii="Times New Roman" w:hAnsi="Times New Roman" w:cs="Times New Roman"/>
          <w:sz w:val="24"/>
          <w:szCs w:val="24"/>
        </w:rPr>
        <w:t>-phenylacetamide</w:t>
      </w:r>
      <w:r w:rsidR="007B0E7B" w:rsidRPr="007B0E7B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 (</w:t>
      </w:r>
      <w:r w:rsidR="007B0E7B" w:rsidRPr="007B0E7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8a</w:t>
      </w:r>
      <w:r w:rsidR="007B0E7B" w:rsidRPr="007B0E7B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). </w:t>
      </w:r>
    </w:p>
    <w:p w:rsidR="00F70B02" w:rsidRPr="00B05F74" w:rsidRDefault="00F70B02" w:rsidP="00F70B02">
      <w:pPr>
        <w:bidi w:val="0"/>
        <w:ind w:left="-709" w:right="-766" w:firstLine="709"/>
        <w:rPr>
          <w:rFonts w:asciiTheme="majorBidi" w:hAnsiTheme="majorBidi" w:cstheme="majorBidi"/>
          <w:sz w:val="28"/>
          <w:szCs w:val="28"/>
          <w:lang w:bidi="ar-EG"/>
        </w:rPr>
      </w:pPr>
    </w:p>
    <w:p w:rsidR="001009F0" w:rsidRPr="0051349A" w:rsidRDefault="001009F0" w:rsidP="0051349A">
      <w:pPr>
        <w:tabs>
          <w:tab w:val="left" w:pos="1743"/>
        </w:tabs>
        <w:bidi w:val="0"/>
        <w:rPr>
          <w:rFonts w:asciiTheme="majorBidi" w:eastAsia="Calibri" w:hAnsiTheme="majorBidi" w:cstheme="majorBidi"/>
          <w:sz w:val="28"/>
          <w:szCs w:val="28"/>
          <w:lang w:bidi="ar-EG"/>
        </w:rPr>
      </w:pPr>
    </w:p>
    <w:p w:rsidR="0051349A" w:rsidRPr="00211985" w:rsidRDefault="004440A0" w:rsidP="007B0E7B">
      <w:pPr>
        <w:bidi w:val="0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</w:pPr>
      <w:r w:rsidRPr="00B05F74">
        <w:rPr>
          <w:rFonts w:asciiTheme="majorBidi" w:hAnsiTheme="majorBidi" w:cstheme="majorBidi"/>
          <w:sz w:val="28"/>
          <w:szCs w:val="28"/>
        </w:rPr>
        <w:object w:dxaOrig="6336" w:dyaOrig="4896">
          <v:shape id="_x0000_i1028" type="#_x0000_t75" style="width:507.05pt;height:391.45pt" o:ole="">
            <v:imagedata r:id="rId22" o:title=""/>
          </v:shape>
          <o:OLEObject Type="Embed" ProgID="Origin50.Graph" ShapeID="_x0000_i1028" DrawAspect="Content" ObjectID="_1698053740" r:id="rId23"/>
        </w:object>
      </w:r>
      <w:r w:rsidR="00E57BDF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BF6B6F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="00211985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="00E57BDF" w:rsidRPr="00211985">
        <w:rPr>
          <w:rFonts w:asciiTheme="majorBidi" w:eastAsia="Calibri" w:hAnsiTheme="majorBidi" w:cstheme="majorBidi"/>
          <w:color w:val="0D0D0D"/>
          <w:sz w:val="24"/>
          <w:szCs w:val="24"/>
        </w:rPr>
        <w:t>: IR</w:t>
      </w:r>
      <w:r w:rsidR="00E57BDF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E57BDF" w:rsidRPr="00211985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7B0E7B" w:rsidRPr="007B0E7B">
        <w:rPr>
          <w:rFonts w:ascii="Times New Roman" w:hAnsi="Times New Roman" w:cs="Times New Roman"/>
          <w:sz w:val="24"/>
          <w:szCs w:val="24"/>
        </w:rPr>
        <w:t>2-[(7-Acetyl-4-cyano-1,6-dimethyl-6-hydroxy-8-(3-nitrophenyl)-5,6,7,8-tetrahydroisoquinolin-3-yl)thio]-</w:t>
      </w:r>
      <w:r w:rsidR="007B0E7B" w:rsidRPr="007B0E7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7B0E7B" w:rsidRPr="007B0E7B">
        <w:rPr>
          <w:rFonts w:ascii="Times New Roman" w:hAnsi="Times New Roman" w:cs="Times New Roman"/>
          <w:sz w:val="24"/>
          <w:szCs w:val="24"/>
        </w:rPr>
        <w:t>-(4-tolyl)acetamide  (</w:t>
      </w:r>
      <w:r w:rsidR="007B0E7B" w:rsidRPr="007B0E7B">
        <w:rPr>
          <w:rFonts w:ascii="Times New Roman" w:hAnsi="Times New Roman" w:cs="Times New Roman"/>
          <w:b/>
          <w:bCs/>
          <w:sz w:val="24"/>
          <w:szCs w:val="24"/>
        </w:rPr>
        <w:t>8b</w:t>
      </w:r>
      <w:r w:rsidR="007B0E7B" w:rsidRPr="007B0E7B">
        <w:rPr>
          <w:rFonts w:ascii="Times New Roman" w:hAnsi="Times New Roman" w:cs="Times New Roman"/>
          <w:sz w:val="24"/>
          <w:szCs w:val="24"/>
        </w:rPr>
        <w:t>).</w:t>
      </w:r>
    </w:p>
    <w:p w:rsidR="00F70B02" w:rsidRDefault="0051349A" w:rsidP="007B0E7B">
      <w:pPr>
        <w:bidi w:val="0"/>
        <w:ind w:left="-70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B05F74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5B5ED87E" wp14:editId="60A43D5A">
            <wp:extent cx="6370064" cy="5786077"/>
            <wp:effectExtent l="0" t="0" r="0" b="571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5548" cy="5791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6B6F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S1</w:t>
      </w:r>
      <w:r w:rsidR="00211985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Pr="00211985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: </w:t>
      </w:r>
      <w:r w:rsidRPr="00211985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211985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211985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</w:t>
      </w:r>
      <w:r w:rsidR="007B0E7B" w:rsidRPr="007B0E7B">
        <w:rPr>
          <w:rFonts w:ascii="Times New Roman" w:hAnsi="Times New Roman" w:cs="Times New Roman"/>
          <w:sz w:val="24"/>
          <w:szCs w:val="24"/>
        </w:rPr>
        <w:t>of 2-[(7-Acetyl-4-cyano-1,6-dimethyl-6-hydroxy-8-(3-nitrophenyl)-5,6,7,8-tetrahydroisoquinolin-3-yl)thio]-</w:t>
      </w:r>
      <w:r w:rsidR="007B0E7B" w:rsidRPr="007B0E7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7B0E7B" w:rsidRPr="007B0E7B">
        <w:rPr>
          <w:rFonts w:ascii="Times New Roman" w:hAnsi="Times New Roman" w:cs="Times New Roman"/>
          <w:sz w:val="24"/>
          <w:szCs w:val="24"/>
        </w:rPr>
        <w:t>-(4-tolyl)acetamide</w:t>
      </w:r>
      <w:r w:rsidR="007B0E7B" w:rsidRPr="00960C4F">
        <w:rPr>
          <w:rFonts w:ascii="Times New Roman" w:hAnsi="Times New Roman" w:cs="Times New Roman"/>
          <w:sz w:val="24"/>
          <w:szCs w:val="24"/>
        </w:rPr>
        <w:t xml:space="preserve">  (</w:t>
      </w:r>
      <w:r w:rsidR="007B0E7B" w:rsidRPr="00960C4F">
        <w:rPr>
          <w:rFonts w:ascii="Times New Roman" w:hAnsi="Times New Roman" w:cs="Times New Roman"/>
          <w:b/>
          <w:bCs/>
          <w:sz w:val="24"/>
          <w:szCs w:val="24"/>
        </w:rPr>
        <w:t>8b</w:t>
      </w:r>
      <w:r w:rsidR="007B0E7B" w:rsidRPr="00960C4F">
        <w:rPr>
          <w:rFonts w:ascii="Times New Roman" w:hAnsi="Times New Roman" w:cs="Times New Roman"/>
          <w:sz w:val="24"/>
          <w:szCs w:val="24"/>
        </w:rPr>
        <w:t>)</w:t>
      </w:r>
      <w:r w:rsidR="007B0E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70B02" w:rsidRDefault="00F70B02" w:rsidP="00F70B02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1FFF7FD3" wp14:editId="27D792A7">
            <wp:extent cx="6600584" cy="5478716"/>
            <wp:effectExtent l="0" t="0" r="0" b="8255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0616" cy="5478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0B02" w:rsidRPr="00211985" w:rsidRDefault="00F70B02" w:rsidP="007B0E7B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</w:pPr>
      <w:r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BF6B6F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="00211985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4</w:t>
      </w:r>
      <w:r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211985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 xml:space="preserve"> </w:t>
      </w:r>
      <w:r w:rsidR="00211985" w:rsidRPr="007B0E7B">
        <w:rPr>
          <w:rFonts w:asciiTheme="majorBidi" w:eastAsia="Calibri" w:hAnsiTheme="majorBidi" w:cstheme="majorBidi"/>
          <w:color w:val="0D0D0D"/>
          <w:sz w:val="24"/>
          <w:szCs w:val="24"/>
          <w:vertAlign w:val="superscript"/>
        </w:rPr>
        <w:t>13</w:t>
      </w:r>
      <w:r w:rsidRPr="007B0E7B">
        <w:rPr>
          <w:rFonts w:asciiTheme="majorBidi" w:eastAsia="Calibri" w:hAnsiTheme="majorBidi" w:cstheme="majorBidi"/>
          <w:color w:val="0D0D0D"/>
          <w:sz w:val="24"/>
          <w:szCs w:val="24"/>
        </w:rPr>
        <w:t>C</w:t>
      </w:r>
      <w:r w:rsidR="00211985" w:rsidRPr="007B0E7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NMR</w:t>
      </w:r>
      <w:r w:rsidRPr="007B0E7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 </w:t>
      </w:r>
      <w:r w:rsidRPr="007B0E7B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7B0E7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7B0E7B" w:rsidRPr="007B0E7B">
        <w:rPr>
          <w:rFonts w:ascii="Times New Roman" w:hAnsi="Times New Roman" w:cs="Times New Roman"/>
          <w:sz w:val="24"/>
          <w:szCs w:val="24"/>
        </w:rPr>
        <w:t>2-[(7-Acetyl-4-cyano-1,6-dimethyl-6-hydroxy-8-(3-nitrophenyl)-5,6,7,8-tetrahydroisoquinolin-3-yl)thio]-</w:t>
      </w:r>
      <w:r w:rsidR="007B0E7B" w:rsidRPr="007B0E7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7B0E7B" w:rsidRPr="007B0E7B">
        <w:rPr>
          <w:rFonts w:ascii="Times New Roman" w:hAnsi="Times New Roman" w:cs="Times New Roman"/>
          <w:sz w:val="24"/>
          <w:szCs w:val="24"/>
        </w:rPr>
        <w:t xml:space="preserve">-(4-tolyl)acetamide </w:t>
      </w:r>
      <w:r w:rsidR="007B0E7B" w:rsidRPr="00960C4F">
        <w:rPr>
          <w:rFonts w:ascii="Times New Roman" w:hAnsi="Times New Roman" w:cs="Times New Roman"/>
          <w:sz w:val="24"/>
          <w:szCs w:val="24"/>
        </w:rPr>
        <w:t xml:space="preserve"> (</w:t>
      </w:r>
      <w:r w:rsidR="007B0E7B" w:rsidRPr="00960C4F">
        <w:rPr>
          <w:rFonts w:ascii="Times New Roman" w:hAnsi="Times New Roman" w:cs="Times New Roman"/>
          <w:b/>
          <w:bCs/>
          <w:sz w:val="24"/>
          <w:szCs w:val="24"/>
        </w:rPr>
        <w:t>8b</w:t>
      </w:r>
      <w:r w:rsidR="007B0E7B" w:rsidRPr="00960C4F">
        <w:rPr>
          <w:rFonts w:ascii="Times New Roman" w:hAnsi="Times New Roman" w:cs="Times New Roman"/>
          <w:sz w:val="24"/>
          <w:szCs w:val="24"/>
        </w:rPr>
        <w:t>)</w:t>
      </w:r>
      <w:r w:rsidR="007B0E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70B02" w:rsidRDefault="00F70B02" w:rsidP="00F70B02">
      <w:pPr>
        <w:bidi w:val="0"/>
        <w:spacing w:after="0" w:line="360" w:lineRule="auto"/>
        <w:ind w:left="-993" w:right="-1050"/>
        <w:jc w:val="both"/>
        <w:rPr>
          <w:rFonts w:asciiTheme="majorBidi" w:hAnsiTheme="majorBidi" w:cstheme="majorBidi"/>
          <w:noProof/>
          <w:sz w:val="28"/>
          <w:szCs w:val="28"/>
        </w:rPr>
      </w:pPr>
    </w:p>
    <w:p w:rsidR="00F70B02" w:rsidRPr="00B05F74" w:rsidRDefault="00F70B02" w:rsidP="00F70B02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51349A" w:rsidRDefault="0051349A" w:rsidP="0051349A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F70B02" w:rsidRPr="007B0E7B" w:rsidRDefault="004440A0" w:rsidP="007B0E7B">
      <w:pPr>
        <w:bidi w:val="0"/>
        <w:spacing w:after="0" w:line="360" w:lineRule="auto"/>
        <w:ind w:right="-369"/>
        <w:rPr>
          <w:rFonts w:asciiTheme="majorBidi" w:hAnsiTheme="majorBidi" w:cstheme="majorBidi"/>
          <w:sz w:val="28"/>
          <w:szCs w:val="28"/>
        </w:rPr>
      </w:pPr>
      <w:r w:rsidRPr="00B05F74">
        <w:rPr>
          <w:rFonts w:asciiTheme="majorBidi" w:hAnsiTheme="majorBidi" w:cstheme="majorBidi"/>
          <w:sz w:val="28"/>
          <w:szCs w:val="28"/>
        </w:rPr>
        <w:object w:dxaOrig="6336" w:dyaOrig="4896">
          <v:shape id="_x0000_i1029" type="#_x0000_t75" style="width:488.85pt;height:438.65pt" o:ole="">
            <v:imagedata r:id="rId27" o:title=""/>
          </v:shape>
          <o:OLEObject Type="Embed" ProgID="Origin50.Graph" ShapeID="_x0000_i1029" DrawAspect="Content" ObjectID="_1698053741" r:id="rId28"/>
        </w:object>
      </w:r>
      <w:r w:rsidR="00E57BDF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BF6B6F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="00211985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</w:t>
      </w:r>
      <w:r w:rsidR="00E57BDF" w:rsidRPr="007B0E7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: IR spectrum of </w:t>
      </w:r>
      <w:r w:rsidR="00211985" w:rsidRPr="007B0E7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7B0E7B" w:rsidRPr="007B0E7B">
        <w:rPr>
          <w:rFonts w:ascii="Times New Roman" w:hAnsi="Times New Roman" w:cs="Times New Roman"/>
          <w:sz w:val="24"/>
          <w:szCs w:val="24"/>
        </w:rPr>
        <w:t>2-[(7-Acetyl-4-cyano-1,6-dimethyl-6-hydroxy-8-(3-nitrophenyl)-5,6,7,8-tetrahydroisoquinolin-3-yl)thio]-</w:t>
      </w:r>
      <w:r w:rsidR="007B0E7B" w:rsidRPr="007B0E7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7B0E7B" w:rsidRPr="007B0E7B">
        <w:rPr>
          <w:rFonts w:ascii="Times New Roman" w:hAnsi="Times New Roman" w:cs="Times New Roman"/>
          <w:sz w:val="24"/>
          <w:szCs w:val="24"/>
        </w:rPr>
        <w:t>-(4-chlorophenyl)acetamide (</w:t>
      </w:r>
      <w:r w:rsidR="007B0E7B" w:rsidRPr="007B0E7B">
        <w:rPr>
          <w:rFonts w:ascii="Times New Roman" w:hAnsi="Times New Roman" w:cs="Times New Roman"/>
          <w:b/>
          <w:bCs/>
          <w:sz w:val="24"/>
          <w:szCs w:val="24"/>
        </w:rPr>
        <w:t>8c</w:t>
      </w:r>
      <w:r w:rsidR="007B0E7B" w:rsidRPr="007B0E7B">
        <w:rPr>
          <w:rFonts w:ascii="Times New Roman" w:hAnsi="Times New Roman" w:cs="Times New Roman"/>
          <w:sz w:val="24"/>
          <w:szCs w:val="24"/>
        </w:rPr>
        <w:t>)</w:t>
      </w:r>
      <w:r w:rsidR="007B0E7B" w:rsidRPr="004760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14097" w:rsidRPr="00B05F74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318A6F2C" wp14:editId="26D7B64A">
            <wp:extent cx="6423853" cy="5071462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0768" cy="5076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6B6F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211985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16</w:t>
      </w:r>
      <w:r w:rsidR="00914097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914097" w:rsidRPr="00211985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914097" w:rsidRPr="007B0E7B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="00914097" w:rsidRPr="007B0E7B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914097" w:rsidRPr="007B0E7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 of </w:t>
      </w:r>
      <w:r w:rsidR="007B0E7B" w:rsidRPr="007B0E7B">
        <w:rPr>
          <w:rFonts w:ascii="Times New Roman" w:hAnsi="Times New Roman" w:cs="Times New Roman"/>
          <w:sz w:val="24"/>
          <w:szCs w:val="24"/>
        </w:rPr>
        <w:t>2-[(7-Acetyl-4-cyano-1,6-dimethyl-6-hydroxy-8-(3-nitrophenyl)-5,6,7,8-tetrahydroisoquinolin-3-yl)thio]-</w:t>
      </w:r>
      <w:r w:rsidR="007B0E7B" w:rsidRPr="007B0E7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7B0E7B" w:rsidRPr="007B0E7B">
        <w:rPr>
          <w:rFonts w:ascii="Times New Roman" w:hAnsi="Times New Roman" w:cs="Times New Roman"/>
          <w:sz w:val="24"/>
          <w:szCs w:val="24"/>
        </w:rPr>
        <w:t xml:space="preserve">-(4-chlorophenyl)acetamide </w:t>
      </w:r>
      <w:r w:rsidR="00914097" w:rsidRPr="007B0E7B">
        <w:rPr>
          <w:rFonts w:asciiTheme="majorBidi" w:eastAsia="Calibri" w:hAnsiTheme="majorBidi" w:cstheme="majorBidi"/>
          <w:color w:val="0D0D0D"/>
          <w:sz w:val="24"/>
          <w:szCs w:val="24"/>
        </w:rPr>
        <w:t>(</w:t>
      </w:r>
      <w:r w:rsidR="00914097" w:rsidRPr="007B0E7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8c</w:t>
      </w:r>
      <w:r w:rsidR="00914097" w:rsidRPr="007B0E7B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>).</w:t>
      </w:r>
    </w:p>
    <w:p w:rsidR="00914097" w:rsidRPr="00B05F74" w:rsidRDefault="00914097" w:rsidP="00F70B02">
      <w:pPr>
        <w:bidi w:val="0"/>
        <w:rPr>
          <w:rFonts w:asciiTheme="majorBidi" w:hAnsiTheme="majorBidi" w:cstheme="majorBidi"/>
          <w:sz w:val="28"/>
          <w:szCs w:val="28"/>
        </w:rPr>
      </w:pPr>
      <w:r w:rsidRPr="00A840F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</w:p>
    <w:p w:rsidR="00914097" w:rsidRDefault="00F70B02" w:rsidP="00FE6DC3">
      <w:pPr>
        <w:bidi w:val="0"/>
        <w:spacing w:after="0" w:line="360" w:lineRule="auto"/>
        <w:ind w:left="-993" w:right="-1050"/>
        <w:jc w:val="both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B05F74">
        <w:rPr>
          <w:rFonts w:asciiTheme="majorBidi" w:hAnsiTheme="majorBidi" w:cstheme="majorBidi"/>
          <w:noProof/>
          <w:sz w:val="28"/>
          <w:szCs w:val="28"/>
          <w:rtl/>
        </w:rPr>
        <w:lastRenderedPageBreak/>
        <w:drawing>
          <wp:inline distT="0" distB="0" distL="0" distR="0" wp14:anchorId="7AAEDC8A" wp14:editId="214FA653">
            <wp:extent cx="6331644" cy="5716921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086" cy="5714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211985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17</w:t>
      </w:r>
      <w:r w:rsidRPr="00211985">
        <w:rPr>
          <w:rFonts w:asciiTheme="majorBidi" w:eastAsia="Calibri" w:hAnsiTheme="majorBidi" w:cstheme="majorBidi"/>
          <w:color w:val="0D0D0D"/>
          <w:sz w:val="24"/>
          <w:szCs w:val="24"/>
        </w:rPr>
        <w:t>:</w:t>
      </w:r>
      <w:r w:rsidR="00211985" w:rsidRPr="00211985">
        <w:rPr>
          <w:rFonts w:asciiTheme="majorBidi" w:eastAsia="Calibri" w:hAnsiTheme="majorBidi" w:cstheme="majorBidi"/>
          <w:color w:val="0D0D0D"/>
          <w:sz w:val="24"/>
          <w:szCs w:val="24"/>
          <w:vertAlign w:val="superscript"/>
        </w:rPr>
        <w:t xml:space="preserve"> 13</w:t>
      </w:r>
      <w:r w:rsidR="00211985" w:rsidRPr="00211985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211985">
        <w:rPr>
          <w:rFonts w:asciiTheme="majorBidi" w:eastAsia="Calibri" w:hAnsiTheme="majorBidi" w:cstheme="majorBidi"/>
          <w:color w:val="0D0D0D"/>
          <w:sz w:val="24"/>
          <w:szCs w:val="24"/>
        </w:rPr>
        <w:t>C</w:t>
      </w:r>
      <w:r w:rsidR="00211985" w:rsidRPr="00211985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NMR</w:t>
      </w:r>
      <w:r w:rsidRPr="00211985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 spectrum of </w:t>
      </w:r>
      <w:r w:rsidR="00FE6DC3" w:rsidRPr="007B0E7B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of </w:t>
      </w:r>
      <w:r w:rsidR="00FE6DC3" w:rsidRPr="007B0E7B">
        <w:rPr>
          <w:rFonts w:ascii="Times New Roman" w:hAnsi="Times New Roman" w:cs="Times New Roman"/>
          <w:sz w:val="24"/>
          <w:szCs w:val="24"/>
        </w:rPr>
        <w:t>2-[(7-Acetyl-4-cyano-1,6-dimethyl-6-hydroxy-8-(3-nitrophenyl)-5,6,7,8-tetrahydroisoquinolin-3-yl)thio]-</w:t>
      </w:r>
      <w:r w:rsidR="00FE6DC3" w:rsidRPr="007B0E7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FE6DC3" w:rsidRPr="007B0E7B">
        <w:rPr>
          <w:rFonts w:ascii="Times New Roman" w:hAnsi="Times New Roman" w:cs="Times New Roman"/>
          <w:sz w:val="24"/>
          <w:szCs w:val="24"/>
        </w:rPr>
        <w:t xml:space="preserve">-(4-chlorophenyl)acetamide </w:t>
      </w:r>
      <w:r w:rsidR="00FE6DC3" w:rsidRPr="007B0E7B">
        <w:rPr>
          <w:rFonts w:asciiTheme="majorBidi" w:eastAsia="Calibri" w:hAnsiTheme="majorBidi" w:cstheme="majorBidi"/>
          <w:color w:val="0D0D0D"/>
          <w:sz w:val="24"/>
          <w:szCs w:val="24"/>
        </w:rPr>
        <w:t>(</w:t>
      </w:r>
      <w:r w:rsidR="00FE6DC3" w:rsidRPr="007B0E7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8c</w:t>
      </w:r>
      <w:r w:rsidR="00FE6DC3" w:rsidRPr="007B0E7B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>).</w:t>
      </w:r>
    </w:p>
    <w:p w:rsidR="00A24E6B" w:rsidRPr="00B05F74" w:rsidRDefault="00A24E6B" w:rsidP="00A24E6B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rtl/>
          <w:lang w:bidi="ar-EG"/>
        </w:rPr>
      </w:pPr>
    </w:p>
    <w:p w:rsidR="00A24E6B" w:rsidRPr="00B05F74" w:rsidRDefault="004440A0" w:rsidP="00A24E6B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hAnsiTheme="majorBidi" w:cstheme="majorBidi"/>
          <w:sz w:val="28"/>
          <w:szCs w:val="28"/>
        </w:rPr>
        <w:object w:dxaOrig="6336" w:dyaOrig="4896">
          <v:shape id="_x0000_i1030" type="#_x0000_t75" style="width:504.6pt;height:390.25pt" o:ole="">
            <v:imagedata r:id="rId31" o:title=""/>
          </v:shape>
          <o:OLEObject Type="Embed" ProgID="Origin50.Graph" ShapeID="_x0000_i1030" DrawAspect="Content" ObjectID="_1698053742" r:id="rId32"/>
        </w:object>
      </w:r>
    </w:p>
    <w:p w:rsidR="00A24E6B" w:rsidRPr="00211985" w:rsidRDefault="00A24E6B" w:rsidP="00FE6DC3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211985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18</w:t>
      </w:r>
      <w:r w:rsidRPr="00211985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: </w:t>
      </w:r>
      <w:r w:rsidRPr="00FE6DC3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IR spectrum of </w:t>
      </w:r>
      <w:r w:rsidR="00FE6DC3" w:rsidRPr="00FE6DC3">
        <w:rPr>
          <w:rFonts w:ascii="Times New Roman" w:hAnsi="Times New Roman" w:cs="Times New Roman"/>
          <w:sz w:val="24"/>
          <w:szCs w:val="24"/>
        </w:rPr>
        <w:t>2-[(7-Acetyl-4-cyano-1,6-dimethyl-6-hydroxy-8-(4-nitrophenyl)-5,6,7,8-tetrahydroisoquinolin-3-yl)thio]-</w:t>
      </w:r>
      <w:r w:rsidR="00FE6DC3" w:rsidRPr="00FE6DC3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FE6DC3" w:rsidRPr="00FE6DC3">
        <w:rPr>
          <w:rFonts w:ascii="Times New Roman" w:hAnsi="Times New Roman" w:cs="Times New Roman"/>
          <w:sz w:val="24"/>
          <w:szCs w:val="24"/>
        </w:rPr>
        <w:t>-phenylacetamide (</w:t>
      </w:r>
      <w:r w:rsidR="00FE6DC3" w:rsidRPr="00FE6DC3">
        <w:rPr>
          <w:rFonts w:ascii="Times New Roman" w:hAnsi="Times New Roman" w:cs="Times New Roman"/>
          <w:b/>
          <w:bCs/>
          <w:sz w:val="24"/>
          <w:szCs w:val="24"/>
        </w:rPr>
        <w:t>8d</w:t>
      </w:r>
      <w:r w:rsidR="00FE6DC3" w:rsidRPr="00FE6DC3">
        <w:rPr>
          <w:rFonts w:ascii="Times New Roman" w:hAnsi="Times New Roman" w:cs="Times New Roman"/>
          <w:sz w:val="24"/>
          <w:szCs w:val="24"/>
        </w:rPr>
        <w:t>)</w:t>
      </w:r>
      <w:r w:rsidR="00FE6DC3">
        <w:rPr>
          <w:rFonts w:ascii="Times New Roman" w:hAnsi="Times New Roman" w:cs="Times New Roman"/>
          <w:sz w:val="24"/>
          <w:szCs w:val="24"/>
        </w:rPr>
        <w:t>.</w:t>
      </w:r>
      <w:r w:rsidR="00FE6DC3" w:rsidRPr="00FE6DC3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</w:p>
    <w:p w:rsidR="00083BD9" w:rsidRDefault="00083BD9" w:rsidP="00083BD9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083BD9" w:rsidRPr="00FE6DC3" w:rsidRDefault="00083BD9" w:rsidP="00FE6DC3">
      <w:pPr>
        <w:bidi w:val="0"/>
        <w:spacing w:after="0" w:line="360" w:lineRule="auto"/>
        <w:ind w:left="-851" w:right="-369"/>
        <w:jc w:val="both"/>
        <w:rPr>
          <w:rFonts w:asciiTheme="majorBidi" w:eastAsia="Calibri" w:hAnsiTheme="majorBidi" w:cstheme="majorBidi"/>
          <w:color w:val="0D0D0D"/>
          <w:sz w:val="24"/>
          <w:szCs w:val="24"/>
        </w:rPr>
      </w:pPr>
      <w:r w:rsidRPr="00B05F74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502D2E74" wp14:editId="705C0216">
            <wp:extent cx="6581842" cy="5586292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543" cy="5584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6B6F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211985"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19</w:t>
      </w:r>
      <w:r w:rsidRPr="00211985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211985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211985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211985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>H</w:t>
      </w:r>
      <w:r w:rsidR="001A74DB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211985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NMR </w:t>
      </w:r>
      <w:r w:rsidRPr="00211985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FE6DC3" w:rsidRPr="00FE6DC3">
        <w:rPr>
          <w:rFonts w:ascii="Times New Roman" w:hAnsi="Times New Roman" w:cs="Times New Roman"/>
          <w:sz w:val="24"/>
          <w:szCs w:val="24"/>
        </w:rPr>
        <w:t>2-[(7-Acetyl-4-cyano-1,6-dimethyl-6-hydroxy-8-(4-nitrophenyl)-5,6,7,8-tetrahydroisoquinolin-3-yl)thio]-</w:t>
      </w:r>
      <w:r w:rsidR="00FE6DC3" w:rsidRPr="00FE6DC3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FE6DC3" w:rsidRPr="00FE6DC3">
        <w:rPr>
          <w:rFonts w:ascii="Times New Roman" w:hAnsi="Times New Roman" w:cs="Times New Roman"/>
          <w:sz w:val="24"/>
          <w:szCs w:val="24"/>
        </w:rPr>
        <w:t>-phenylacetamide (</w:t>
      </w:r>
      <w:r w:rsidR="00FE6DC3" w:rsidRPr="00FE6DC3">
        <w:rPr>
          <w:rFonts w:ascii="Times New Roman" w:hAnsi="Times New Roman" w:cs="Times New Roman"/>
          <w:b/>
          <w:bCs/>
          <w:sz w:val="24"/>
          <w:szCs w:val="24"/>
        </w:rPr>
        <w:t>8d</w:t>
      </w:r>
      <w:r w:rsidR="00FE6DC3" w:rsidRPr="00FE6DC3">
        <w:rPr>
          <w:rFonts w:ascii="Times New Roman" w:hAnsi="Times New Roman" w:cs="Times New Roman"/>
          <w:sz w:val="24"/>
          <w:szCs w:val="24"/>
        </w:rPr>
        <w:t>)</w:t>
      </w:r>
      <w:r w:rsidRPr="00FE6DC3">
        <w:rPr>
          <w:rFonts w:asciiTheme="majorBidi" w:eastAsia="Calibri" w:hAnsiTheme="majorBidi" w:cstheme="majorBidi"/>
          <w:color w:val="0D0D0D"/>
          <w:sz w:val="24"/>
          <w:szCs w:val="24"/>
        </w:rPr>
        <w:t>.</w:t>
      </w:r>
    </w:p>
    <w:p w:rsidR="00F70B02" w:rsidRDefault="00F70B02" w:rsidP="00F70B02">
      <w:pPr>
        <w:bidi w:val="0"/>
        <w:spacing w:after="0" w:line="360" w:lineRule="auto"/>
        <w:ind w:left="-851"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F70B02" w:rsidRPr="00FE1FE9" w:rsidRDefault="00F70B02" w:rsidP="00FE1FE9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rtl/>
        </w:rPr>
      </w:pPr>
      <w:r w:rsidRPr="00B05F74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5DF4597E" wp14:editId="021A3029">
            <wp:extent cx="6408484" cy="5624713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95" cy="5624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BF6B6F"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="00FE1FE9"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0</w:t>
      </w:r>
      <w:r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FE1FE9"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FE1FE9"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C</w:t>
      </w:r>
      <w:r w:rsidR="00FE1FE9"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NMR</w:t>
      </w:r>
      <w:r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FE1FE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FE1FE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Pr="00FE1FE9">
        <w:rPr>
          <w:rFonts w:asciiTheme="majorBidi" w:hAnsiTheme="majorBidi" w:cstheme="majorBidi"/>
          <w:sz w:val="24"/>
          <w:szCs w:val="24"/>
        </w:rPr>
        <w:t>2-((7-acetyl-4-cyano-6-hydroxy-1,6-dimethyl-8-(4-nitrophenyl)-5,6,7,8-tetrahydroisoquinolin-3-yl)thio)-</w:t>
      </w:r>
      <w:r w:rsidRPr="00FE1FE9">
        <w:rPr>
          <w:rFonts w:asciiTheme="majorBidi" w:hAnsiTheme="majorBidi" w:cstheme="majorBidi"/>
          <w:i/>
          <w:iCs/>
          <w:sz w:val="24"/>
          <w:szCs w:val="24"/>
        </w:rPr>
        <w:t>N</w:t>
      </w:r>
      <w:r w:rsidRPr="00FE1FE9">
        <w:rPr>
          <w:rFonts w:asciiTheme="majorBidi" w:hAnsiTheme="majorBidi" w:cstheme="majorBidi"/>
          <w:sz w:val="24"/>
          <w:szCs w:val="24"/>
        </w:rPr>
        <w:t>-phenylacetamide</w:t>
      </w:r>
      <w:r w:rsidR="001A74DB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(8d</w:t>
      </w:r>
      <w:r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>).</w:t>
      </w:r>
    </w:p>
    <w:p w:rsidR="00F70B02" w:rsidRPr="00B05F74" w:rsidRDefault="00F70B02" w:rsidP="00F70B02">
      <w:pPr>
        <w:bidi w:val="0"/>
        <w:spacing w:after="0" w:line="360" w:lineRule="auto"/>
        <w:ind w:left="-851"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083BD9" w:rsidRPr="00B05F74" w:rsidRDefault="00083BD9" w:rsidP="00083BD9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A24E6B" w:rsidRPr="00B05F74" w:rsidRDefault="00223DBF" w:rsidP="00A24E6B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hAnsiTheme="majorBidi" w:cstheme="majorBidi"/>
          <w:sz w:val="28"/>
          <w:szCs w:val="28"/>
        </w:rPr>
        <w:object w:dxaOrig="6336" w:dyaOrig="4896">
          <v:shape id="_x0000_i1031" type="#_x0000_t75" style="width:507.65pt;height:392.65pt" o:ole="">
            <v:imagedata r:id="rId35" o:title=""/>
          </v:shape>
          <o:OLEObject Type="Embed" ProgID="Origin50.Graph" ShapeID="_x0000_i1031" DrawAspect="Content" ObjectID="_1698053743" r:id="rId36"/>
        </w:object>
      </w:r>
    </w:p>
    <w:p w:rsidR="00A24E6B" w:rsidRPr="00FE1FE9" w:rsidRDefault="00A24E6B" w:rsidP="00C947C4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</w:pPr>
      <w:r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BF6B6F"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="00FE1FE9"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Pr="00FE1FE9">
        <w:rPr>
          <w:rFonts w:asciiTheme="majorBidi" w:eastAsia="Calibri" w:hAnsiTheme="majorBidi" w:cstheme="majorBidi"/>
          <w:color w:val="0D0D0D"/>
          <w:sz w:val="24"/>
          <w:szCs w:val="24"/>
        </w:rPr>
        <w:t>: IR</w:t>
      </w:r>
      <w:r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FE1FE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C947C4" w:rsidRPr="00C947C4">
        <w:rPr>
          <w:rFonts w:asciiTheme="majorBidi" w:eastAsia="Calibri" w:hAnsiTheme="majorBidi" w:cstheme="majorBidi"/>
          <w:color w:val="0D0D0D"/>
          <w:sz w:val="24"/>
          <w:szCs w:val="24"/>
        </w:rPr>
        <w:t>2-[(7-Acetyl-4-cyano-1,6-dimethyl-6-hydroxy-8-(4-nitrophenyl)-5,6,7,8-tetrahydroisoquinolin-3-yl)thio]-N-(4-tolyl)acetamide (</w:t>
      </w:r>
      <w:r w:rsidR="00C947C4" w:rsidRPr="00C947C4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8e</w:t>
      </w:r>
      <w:r w:rsidR="00C947C4" w:rsidRPr="00C947C4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). </w:t>
      </w:r>
    </w:p>
    <w:p w:rsidR="00083BD9" w:rsidRPr="00FE1FE9" w:rsidRDefault="00083BD9" w:rsidP="00C947C4">
      <w:pPr>
        <w:bidi w:val="0"/>
        <w:spacing w:after="0" w:line="360" w:lineRule="auto"/>
        <w:ind w:left="-851"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B05F74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5500F10E" wp14:editId="202C9788">
            <wp:extent cx="6622698" cy="5862918"/>
            <wp:effectExtent l="0" t="0" r="6985" b="508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579" cy="5860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2DE7"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S2</w:t>
      </w:r>
      <w:r w:rsidR="00FE1FE9"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FE1FE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FE1FE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FE1FE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FE1FE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C947C4" w:rsidRPr="00C947C4">
        <w:rPr>
          <w:rFonts w:asciiTheme="majorBidi" w:eastAsia="Calibri" w:hAnsiTheme="majorBidi" w:cstheme="majorBidi"/>
          <w:color w:val="0D0D0D"/>
          <w:sz w:val="24"/>
          <w:szCs w:val="24"/>
        </w:rPr>
        <w:t>2-[(7-Acetyl-4-cyano-1,6-dimethyl-6-hydroxy-8-(4-nitrophenyl)-5,6,7,8-tetrahydroisoquinolin-3-yl)thio]-N-(4-tolyl)acetamide (</w:t>
      </w:r>
      <w:r w:rsidR="00C947C4" w:rsidRPr="00C947C4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8e</w:t>
      </w:r>
      <w:r w:rsidR="00C947C4" w:rsidRPr="00C947C4">
        <w:rPr>
          <w:rFonts w:asciiTheme="majorBidi" w:eastAsia="Calibri" w:hAnsiTheme="majorBidi" w:cstheme="majorBidi"/>
          <w:color w:val="0D0D0D"/>
          <w:sz w:val="24"/>
          <w:szCs w:val="24"/>
        </w:rPr>
        <w:t>).</w:t>
      </w:r>
    </w:p>
    <w:p w:rsidR="00083BD9" w:rsidRDefault="00083BD9" w:rsidP="00083BD9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C17665" w:rsidRPr="00B05F74" w:rsidRDefault="00C17665" w:rsidP="00C17665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C17665" w:rsidRPr="00B05F74" w:rsidRDefault="00C17665" w:rsidP="00C17665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C3B91" w:rsidRDefault="008C3B91" w:rsidP="008C3B91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C3B91" w:rsidRDefault="008C3B91" w:rsidP="008C3B91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C3B91" w:rsidRDefault="008C3B91" w:rsidP="008C3B91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C3B91" w:rsidRPr="00C947C4" w:rsidRDefault="008C3B91" w:rsidP="00C947C4">
      <w:pPr>
        <w:bidi w:val="0"/>
        <w:ind w:left="-851"/>
        <w:rPr>
          <w:rFonts w:asciiTheme="majorBidi" w:hAnsiTheme="majorBidi" w:cstheme="majorBidi"/>
          <w:sz w:val="24"/>
          <w:szCs w:val="24"/>
        </w:rPr>
      </w:pPr>
      <w:r w:rsidRPr="00B05F74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50F44414" wp14:editId="45E499C4">
            <wp:extent cx="6493008" cy="5586292"/>
            <wp:effectExtent l="0" t="0" r="3175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5621" cy="558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2DE7"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S2</w:t>
      </w:r>
      <w:r w:rsidR="00FE1FE9"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FE1FE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FE1FE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FE1FE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>H</w:t>
      </w:r>
      <w:r w:rsidR="00FE1FE9" w:rsidRPr="00FE1FE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FE1FE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NMR </w:t>
      </w:r>
      <w:r w:rsidRPr="00FE1FE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C947C4" w:rsidRPr="00C947C4">
        <w:rPr>
          <w:rFonts w:asciiTheme="majorBidi" w:hAnsiTheme="majorBidi" w:cstheme="majorBidi"/>
          <w:sz w:val="24"/>
          <w:szCs w:val="24"/>
        </w:rPr>
        <w:t>2-[(7-Acetyl-4-cyano-1,6-dimethyl-6-hydroxy-8-(4-nitrophenyl)-5,6,7,8-tetrahydroisoquinolin-3-yl)thio]-</w:t>
      </w:r>
      <w:r w:rsidR="00C947C4" w:rsidRPr="00C947C4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C947C4" w:rsidRPr="00C947C4">
        <w:rPr>
          <w:rFonts w:asciiTheme="majorBidi" w:hAnsiTheme="majorBidi" w:cstheme="majorBidi"/>
          <w:sz w:val="24"/>
          <w:szCs w:val="24"/>
        </w:rPr>
        <w:t xml:space="preserve">-(4-chlorophenyl)acetamide  </w:t>
      </w:r>
      <w:r w:rsidRPr="00C947C4">
        <w:rPr>
          <w:rFonts w:asciiTheme="majorBidi" w:eastAsia="Calibri" w:hAnsiTheme="majorBidi" w:cstheme="majorBidi"/>
          <w:color w:val="0D0D0D"/>
          <w:sz w:val="24"/>
          <w:szCs w:val="24"/>
        </w:rPr>
        <w:t>(</w:t>
      </w:r>
      <w:r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8f</w:t>
      </w:r>
      <w:r w:rsidRPr="00C947C4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>).</w:t>
      </w:r>
    </w:p>
    <w:p w:rsidR="008C3B91" w:rsidRDefault="008C3B91" w:rsidP="008C3B91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F70B02" w:rsidRDefault="00F70B02" w:rsidP="00F70B02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F70B02" w:rsidRPr="00B05F74" w:rsidRDefault="00F70B02" w:rsidP="00F70B02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F70B02" w:rsidRPr="00B05F74" w:rsidRDefault="00F70B02" w:rsidP="00F70B02">
      <w:pPr>
        <w:bidi w:val="0"/>
        <w:spacing w:after="0" w:line="360" w:lineRule="auto"/>
        <w:ind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300F9247" wp14:editId="606B744D">
            <wp:extent cx="6181696" cy="6039650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102" cy="604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B02" w:rsidRDefault="00F70B02" w:rsidP="00C947C4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A82DE7"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="00CC4182"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4</w:t>
      </w: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CC4182"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CC4182"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C </w:t>
      </w:r>
      <w:r w:rsidR="00CC4182" w:rsidRPr="00CC4182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>NMR</w:t>
      </w:r>
      <w:r w:rsidRPr="00CC4182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spectrum of </w:t>
      </w:r>
      <w:r w:rsidRPr="00CC4182">
        <w:rPr>
          <w:rFonts w:asciiTheme="majorBidi" w:hAnsiTheme="majorBidi" w:cstheme="majorBidi"/>
          <w:sz w:val="24"/>
          <w:szCs w:val="24"/>
        </w:rPr>
        <w:t>2</w:t>
      </w:r>
      <w:r w:rsidR="00C947C4" w:rsidRPr="00C947C4">
        <w:rPr>
          <w:rFonts w:asciiTheme="majorBidi" w:hAnsiTheme="majorBidi" w:cstheme="majorBidi"/>
          <w:sz w:val="24"/>
          <w:szCs w:val="24"/>
        </w:rPr>
        <w:t>2-[(7-Acetyl-4-cyano-1,6-dimethyl-6-hydroxy-8-(4-nitrophenyl)-5,6,7,8-tetrahydroisoquinolin-3-yl)thio]-</w:t>
      </w:r>
      <w:r w:rsidR="00C947C4" w:rsidRPr="00C947C4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C947C4" w:rsidRPr="00C947C4">
        <w:rPr>
          <w:rFonts w:asciiTheme="majorBidi" w:hAnsiTheme="majorBidi" w:cstheme="majorBidi"/>
          <w:sz w:val="24"/>
          <w:szCs w:val="24"/>
        </w:rPr>
        <w:t xml:space="preserve">-(4-chlorophenyl)acetamide  </w:t>
      </w:r>
      <w:r w:rsidR="00C947C4" w:rsidRPr="00C947C4">
        <w:rPr>
          <w:rFonts w:asciiTheme="majorBidi" w:eastAsia="Calibri" w:hAnsiTheme="majorBidi" w:cstheme="majorBidi"/>
          <w:color w:val="0D0D0D"/>
          <w:sz w:val="24"/>
          <w:szCs w:val="24"/>
        </w:rPr>
        <w:t>(</w:t>
      </w:r>
      <w:r w:rsidR="00C947C4" w:rsidRPr="00FE1FE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8f</w:t>
      </w:r>
      <w:r w:rsidR="00C947C4" w:rsidRPr="00C947C4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>).</w:t>
      </w:r>
    </w:p>
    <w:p w:rsidR="00083BD9" w:rsidRPr="00B60AD8" w:rsidRDefault="00083BD9" w:rsidP="00083BD9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rtl/>
        </w:rPr>
      </w:pPr>
    </w:p>
    <w:p w:rsidR="00083BD9" w:rsidRPr="00B05F74" w:rsidRDefault="00083BD9" w:rsidP="00083BD9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083BD9" w:rsidRPr="00B05F74" w:rsidRDefault="00083BD9" w:rsidP="00083BD9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083BD9" w:rsidRPr="00B05F74" w:rsidRDefault="00083BD9" w:rsidP="00083BD9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AD78E0" w:rsidRPr="00B05F74" w:rsidRDefault="00AD78E0" w:rsidP="00CC4182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ab/>
      </w:r>
    </w:p>
    <w:p w:rsidR="00083BD9" w:rsidRPr="00B05F74" w:rsidRDefault="00083BD9" w:rsidP="00CC4182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00A0E8B4" wp14:editId="380BDFBD">
            <wp:extent cx="6516060" cy="5555556"/>
            <wp:effectExtent l="0" t="0" r="0" b="762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931" cy="5558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BD9" w:rsidRPr="00CC4182" w:rsidRDefault="00083BD9" w:rsidP="00C947C4">
      <w:pPr>
        <w:bidi w:val="0"/>
        <w:rPr>
          <w:rFonts w:asciiTheme="majorBidi" w:hAnsiTheme="majorBidi" w:cstheme="majorBidi"/>
          <w:sz w:val="24"/>
          <w:szCs w:val="24"/>
        </w:rPr>
      </w:pP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C4182"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25</w:t>
      </w: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CC4182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CC4182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CC4182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CC4182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C947C4" w:rsidRPr="00C947C4">
        <w:rPr>
          <w:rFonts w:asciiTheme="majorBidi" w:hAnsiTheme="majorBidi" w:cstheme="majorBidi"/>
          <w:sz w:val="24"/>
          <w:szCs w:val="24"/>
        </w:rPr>
        <w:t>2-[(7-Acetyl-4-cyano-1,6-dimethyl-6-hydroxy-8-(4-nitrophenyl)-5,6,7,8-tetrahydroisoquinolin-3-yl)thio]-N</w:t>
      </w:r>
      <w:r w:rsidR="00C947C4">
        <w:rPr>
          <w:rFonts w:asciiTheme="majorBidi" w:hAnsiTheme="majorBidi" w:cstheme="majorBidi"/>
          <w:sz w:val="24"/>
          <w:szCs w:val="24"/>
        </w:rPr>
        <w:t>-(4-acetylphenyl)acetamide (</w:t>
      </w:r>
      <w:r w:rsidR="00C947C4" w:rsidRPr="00C947C4">
        <w:rPr>
          <w:rFonts w:asciiTheme="majorBidi" w:hAnsiTheme="majorBidi" w:cstheme="majorBidi"/>
          <w:b/>
          <w:bCs/>
          <w:sz w:val="24"/>
          <w:szCs w:val="24"/>
        </w:rPr>
        <w:t>8g</w:t>
      </w:r>
      <w:r w:rsidR="00C947C4">
        <w:rPr>
          <w:rFonts w:asciiTheme="majorBidi" w:hAnsiTheme="majorBidi" w:cstheme="majorBidi"/>
          <w:sz w:val="24"/>
          <w:szCs w:val="24"/>
        </w:rPr>
        <w:t>)</w:t>
      </w:r>
      <w:r w:rsidRPr="00CC4182">
        <w:rPr>
          <w:rFonts w:asciiTheme="majorBidi" w:hAnsiTheme="majorBidi" w:cstheme="majorBidi"/>
          <w:sz w:val="24"/>
          <w:szCs w:val="24"/>
        </w:rPr>
        <w:t>.</w:t>
      </w:r>
    </w:p>
    <w:p w:rsidR="00083BD9" w:rsidRPr="00B05F74" w:rsidRDefault="00083BD9" w:rsidP="00083BD9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083BD9" w:rsidRPr="00B05F74" w:rsidRDefault="00083BD9" w:rsidP="00083BD9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083BD9" w:rsidRPr="00B05F74" w:rsidRDefault="00083BD9" w:rsidP="00083BD9">
      <w:pPr>
        <w:bidi w:val="0"/>
        <w:spacing w:after="0" w:line="360" w:lineRule="auto"/>
        <w:ind w:right="-369"/>
        <w:jc w:val="both"/>
        <w:rPr>
          <w:rFonts w:asciiTheme="majorBidi" w:hAnsiTheme="majorBidi" w:cstheme="majorBidi"/>
          <w:sz w:val="28"/>
          <w:szCs w:val="28"/>
        </w:rPr>
      </w:pPr>
    </w:p>
    <w:p w:rsidR="00A24E6B" w:rsidRPr="00B05F74" w:rsidRDefault="00A24E6B" w:rsidP="00A24E6B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946EE6" w:rsidRPr="00B05F74" w:rsidRDefault="004F4CD1" w:rsidP="008D60E5">
      <w:pPr>
        <w:autoSpaceDE w:val="0"/>
        <w:autoSpaceDN w:val="0"/>
        <w:bidi w:val="0"/>
        <w:adjustRightInd w:val="0"/>
        <w:spacing w:after="160" w:line="360" w:lineRule="auto"/>
        <w:ind w:left="-851" w:right="-1050"/>
        <w:jc w:val="both"/>
        <w:rPr>
          <w:rFonts w:asciiTheme="majorBidi" w:eastAsia="Calibri" w:hAnsiTheme="majorBidi" w:cstheme="majorBidi"/>
          <w:noProof/>
          <w:sz w:val="28"/>
          <w:szCs w:val="28"/>
        </w:rPr>
      </w:pPr>
      <w:r w:rsidRPr="00B05F74">
        <w:rPr>
          <w:rFonts w:asciiTheme="majorBidi" w:hAnsiTheme="majorBidi" w:cstheme="majorBidi"/>
          <w:sz w:val="28"/>
          <w:szCs w:val="28"/>
        </w:rPr>
        <w:object w:dxaOrig="6336" w:dyaOrig="4896">
          <v:shape id="_x0000_i1032" type="#_x0000_t75" style="width:499.75pt;height:428.95pt" o:ole="">
            <v:imagedata r:id="rId41" o:title="" croptop="1563f" cropbottom="2389f" cropleft="4382f"/>
          </v:shape>
          <o:OLEObject Type="Embed" ProgID="Origin50.Graph" ShapeID="_x0000_i1032" DrawAspect="Content" ObjectID="_1698053744" r:id="rId42"/>
        </w:object>
      </w:r>
    </w:p>
    <w:p w:rsidR="00E57BDF" w:rsidRPr="00CC4182" w:rsidRDefault="00E57BDF" w:rsidP="00C947C4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</w:pP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C4182"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26</w:t>
      </w:r>
      <w:r w:rsidRPr="00CC4182">
        <w:rPr>
          <w:rFonts w:asciiTheme="majorBidi" w:eastAsia="Calibri" w:hAnsiTheme="majorBidi" w:cstheme="majorBidi"/>
          <w:color w:val="0D0D0D"/>
          <w:sz w:val="24"/>
          <w:szCs w:val="24"/>
        </w:rPr>
        <w:t>: IR</w:t>
      </w: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CC4182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C947C4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C947C4" w:rsidRPr="00C947C4">
        <w:rPr>
          <w:rFonts w:asciiTheme="majorBidi" w:eastAsia="Calibri" w:hAnsiTheme="majorBidi" w:cstheme="majorBidi"/>
          <w:color w:val="0D0D0D"/>
          <w:sz w:val="24"/>
          <w:szCs w:val="24"/>
        </w:rPr>
        <w:t>7-Acetyl-1-amino-5,8-dimethyl-8-hydroxy-6-(3-nitrophenyl)-N-phenyl-6,7,8,9-tetrahydrothieno[2,3-c]isoquinoline-2-carboxamide  (</w:t>
      </w:r>
      <w:r w:rsidR="00C947C4" w:rsidRPr="00C947C4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9a</w:t>
      </w:r>
      <w:r w:rsidR="00C947C4" w:rsidRPr="00C947C4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). </w:t>
      </w:r>
    </w:p>
    <w:p w:rsidR="00083BD9" w:rsidRPr="00B05F74" w:rsidRDefault="00083BD9" w:rsidP="00083BD9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324D63" w:rsidRPr="00B05F74" w:rsidRDefault="00083BD9" w:rsidP="00A379C6">
      <w:pPr>
        <w:bidi w:val="0"/>
        <w:spacing w:after="0" w:line="360" w:lineRule="auto"/>
        <w:ind w:left="-567" w:right="-369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noProof/>
          <w:color w:val="0D0D0D"/>
          <w:sz w:val="28"/>
          <w:szCs w:val="28"/>
        </w:rPr>
        <w:lastRenderedPageBreak/>
        <w:drawing>
          <wp:inline distT="0" distB="0" distL="0" distR="0" wp14:anchorId="26C2D6F9" wp14:editId="1BBDCD8D">
            <wp:extent cx="6314198" cy="4979254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758" cy="4975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Figure </w:t>
      </w:r>
      <w:r w:rsidR="00CC4182"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27</w:t>
      </w: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CC4182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CC4182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CC4182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CC4182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 </w:t>
      </w:r>
      <w:r w:rsidR="00A379C6" w:rsidRPr="00A379C6">
        <w:rPr>
          <w:rFonts w:asciiTheme="majorBidi" w:eastAsia="Calibri" w:hAnsiTheme="majorBidi" w:cstheme="majorBidi"/>
          <w:color w:val="0D0D0D"/>
          <w:sz w:val="24"/>
          <w:szCs w:val="24"/>
        </w:rPr>
        <w:t>7-Acetyl-1-amino-5,8-dimethyl-8-hydroxy-6-(3-nitrophenyl)-N-phenyl-6,7,8,9-tetrahydrothieno[2,3-c]isoquinoline-2-carboxamide  (</w:t>
      </w:r>
      <w:r w:rsidR="00A379C6" w:rsidRPr="00A379C6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9a</w:t>
      </w:r>
      <w:r w:rsidR="00A379C6" w:rsidRPr="00A379C6">
        <w:rPr>
          <w:rFonts w:asciiTheme="majorBidi" w:eastAsia="Calibri" w:hAnsiTheme="majorBidi" w:cstheme="majorBidi"/>
          <w:color w:val="0D0D0D"/>
          <w:sz w:val="24"/>
          <w:szCs w:val="24"/>
        </w:rPr>
        <w:t>).</w:t>
      </w:r>
    </w:p>
    <w:p w:rsidR="00324D63" w:rsidRPr="00891F44" w:rsidRDefault="00324D63" w:rsidP="00A379C6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rtl/>
        </w:rPr>
      </w:pPr>
      <w:r w:rsidRPr="00B05F74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66989C74" wp14:editId="07B6EDAE">
            <wp:extent cx="6290003" cy="5025358"/>
            <wp:effectExtent l="0" t="0" r="0" b="444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146" cy="5025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C4182"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28</w:t>
      </w: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CC4182"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 xml:space="preserve"> 13</w:t>
      </w: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C </w:t>
      </w:r>
      <w:r w:rsidR="00CC4182" w:rsidRPr="00CC4182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>NMR</w:t>
      </w:r>
      <w:r w:rsidRPr="00CC4182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CC4182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CC4182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A379C6" w:rsidRPr="00A379C6">
        <w:rPr>
          <w:rFonts w:asciiTheme="majorBidi" w:hAnsiTheme="majorBidi" w:cstheme="majorBidi"/>
          <w:sz w:val="24"/>
          <w:szCs w:val="24"/>
        </w:rPr>
        <w:t>7-Acetyl-1-amino-5,8-dimethyl-8-hydroxy-6-(3-nitrophenyl)-N-phenyl-6,7,8,9-tetrahydrothieno[2,3-c]isoquinoline-2-carboxamide  (</w:t>
      </w:r>
      <w:r w:rsidR="00A379C6" w:rsidRPr="00A379C6">
        <w:rPr>
          <w:rFonts w:asciiTheme="majorBidi" w:hAnsiTheme="majorBidi" w:cstheme="majorBidi"/>
          <w:b/>
          <w:bCs/>
          <w:sz w:val="24"/>
          <w:szCs w:val="24"/>
        </w:rPr>
        <w:t>9a</w:t>
      </w:r>
      <w:r w:rsidR="00A379C6" w:rsidRPr="00A379C6">
        <w:rPr>
          <w:rFonts w:asciiTheme="majorBidi" w:hAnsiTheme="majorBidi" w:cstheme="majorBidi"/>
          <w:sz w:val="24"/>
          <w:szCs w:val="24"/>
        </w:rPr>
        <w:t xml:space="preserve">). </w:t>
      </w:r>
    </w:p>
    <w:p w:rsidR="00E57BDF" w:rsidRPr="00B05F74" w:rsidRDefault="00E57BDF" w:rsidP="0006747D">
      <w:pPr>
        <w:autoSpaceDE w:val="0"/>
        <w:autoSpaceDN w:val="0"/>
        <w:bidi w:val="0"/>
        <w:adjustRightInd w:val="0"/>
        <w:spacing w:after="160" w:line="360" w:lineRule="auto"/>
        <w:ind w:right="-369"/>
        <w:jc w:val="both"/>
        <w:rPr>
          <w:rFonts w:asciiTheme="majorBidi" w:eastAsia="Calibri" w:hAnsiTheme="majorBidi" w:cstheme="majorBidi"/>
          <w:noProof/>
          <w:sz w:val="28"/>
          <w:szCs w:val="28"/>
          <w:lang w:bidi="ar-EG"/>
        </w:rPr>
      </w:pPr>
    </w:p>
    <w:p w:rsidR="00946EE6" w:rsidRPr="00B05F74" w:rsidRDefault="004F4CD1" w:rsidP="008D60E5">
      <w:pPr>
        <w:autoSpaceDE w:val="0"/>
        <w:autoSpaceDN w:val="0"/>
        <w:bidi w:val="0"/>
        <w:adjustRightInd w:val="0"/>
        <w:spacing w:after="160" w:line="360" w:lineRule="auto"/>
        <w:ind w:left="-851" w:right="-1050"/>
        <w:jc w:val="both"/>
        <w:rPr>
          <w:rFonts w:asciiTheme="majorBidi" w:eastAsia="Calibri" w:hAnsiTheme="majorBidi" w:cstheme="majorBidi"/>
          <w:noProof/>
          <w:sz w:val="28"/>
          <w:szCs w:val="28"/>
        </w:rPr>
      </w:pPr>
      <w:r w:rsidRPr="00B05F74">
        <w:rPr>
          <w:rFonts w:asciiTheme="majorBidi" w:hAnsiTheme="majorBidi" w:cstheme="majorBidi"/>
          <w:sz w:val="28"/>
          <w:szCs w:val="28"/>
        </w:rPr>
        <w:object w:dxaOrig="6336" w:dyaOrig="4896">
          <v:shape id="_x0000_i1033" type="#_x0000_t75" style="width:505.2pt;height:403.55pt" o:ole="">
            <v:imagedata r:id="rId45" o:title=""/>
          </v:shape>
          <o:OLEObject Type="Embed" ProgID="Origin50.Graph" ShapeID="_x0000_i1033" DrawAspect="Content" ObjectID="_1698053745" r:id="rId46"/>
        </w:object>
      </w:r>
    </w:p>
    <w:p w:rsidR="00E57BDF" w:rsidRPr="00CC4182" w:rsidRDefault="00E57BDF" w:rsidP="00A379C6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</w:pP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C4182"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29</w:t>
      </w:r>
      <w:r w:rsidRPr="00CC4182">
        <w:rPr>
          <w:rFonts w:asciiTheme="majorBidi" w:eastAsia="Calibri" w:hAnsiTheme="majorBidi" w:cstheme="majorBidi"/>
          <w:color w:val="0D0D0D"/>
          <w:sz w:val="24"/>
          <w:szCs w:val="24"/>
        </w:rPr>
        <w:t>: IR</w:t>
      </w: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CC4182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A379C6" w:rsidRPr="00A379C6">
        <w:rPr>
          <w:rFonts w:asciiTheme="majorBidi" w:eastAsia="Calibri" w:hAnsiTheme="majorBidi" w:cstheme="majorBidi"/>
          <w:color w:val="0D0D0D"/>
          <w:sz w:val="24"/>
          <w:szCs w:val="24"/>
        </w:rPr>
        <w:t>7-Acetyl-1-amino-5,8-dimethyl-8-hydroxy-6-(3-nitrophenyl)-N-(4-tolyl)-6,7,8,9-tetrahydrothieno[2,3-c]isoquinoline-2-carboxamide (</w:t>
      </w:r>
      <w:r w:rsidR="00A379C6" w:rsidRPr="00A379C6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9b</w:t>
      </w:r>
      <w:r w:rsidR="00A379C6" w:rsidRPr="00A379C6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). </w:t>
      </w:r>
    </w:p>
    <w:p w:rsidR="00083BD9" w:rsidRPr="00CC4182" w:rsidRDefault="00083BD9" w:rsidP="00A379C6">
      <w:pPr>
        <w:bidi w:val="0"/>
        <w:ind w:left="-567"/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</w:pPr>
      <w:r w:rsidRPr="00B05F74">
        <w:rPr>
          <w:rFonts w:asciiTheme="majorBidi" w:eastAsia="Calibri" w:hAnsiTheme="majorBidi" w:cstheme="majorBidi"/>
          <w:noProof/>
          <w:color w:val="0D0D0D"/>
          <w:sz w:val="28"/>
          <w:szCs w:val="28"/>
        </w:rPr>
        <w:lastRenderedPageBreak/>
        <w:drawing>
          <wp:inline distT="0" distB="0" distL="0" distR="0" wp14:anchorId="3114385A" wp14:editId="6FC29941">
            <wp:extent cx="6352004" cy="5278931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6500" cy="5274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S3</w:t>
      </w:r>
      <w:r w:rsidR="00CC4182"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0</w:t>
      </w:r>
      <w:r w:rsidRPr="00CC418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CC4182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CC4182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CC4182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CC4182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 </w:t>
      </w:r>
      <w:r w:rsidR="00A379C6" w:rsidRPr="00A379C6">
        <w:rPr>
          <w:rFonts w:asciiTheme="majorBidi" w:eastAsia="Calibri" w:hAnsiTheme="majorBidi" w:cstheme="majorBidi"/>
          <w:color w:val="0D0D0D"/>
          <w:sz w:val="24"/>
          <w:szCs w:val="24"/>
        </w:rPr>
        <w:t>7-Acetyl-1-amino-5,8-dimethyl-8-hydroxy-6-(3-nitrophenyl)-N-(4-tolyl)-6,7,8,9-tetrahydrothieno[2,3-c]isoquinoline-2-carboxamide (</w:t>
      </w:r>
      <w:r w:rsidR="00A379C6" w:rsidRPr="00A379C6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9b</w:t>
      </w:r>
      <w:r w:rsidR="00A379C6" w:rsidRPr="00A379C6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). </w:t>
      </w:r>
    </w:p>
    <w:p w:rsidR="003D0B19" w:rsidRPr="00B05F74" w:rsidRDefault="003D0B19" w:rsidP="003D0B19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083BD9" w:rsidRPr="00B05F74" w:rsidRDefault="00083BD9" w:rsidP="00083BD9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3D0B19" w:rsidRPr="00A176A9" w:rsidRDefault="003D0B19" w:rsidP="00A379C6">
      <w:pPr>
        <w:bidi w:val="0"/>
        <w:ind w:left="-851" w:right="-1050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B05F74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4E344773" wp14:editId="46A5F4FF">
            <wp:extent cx="6408484" cy="4360240"/>
            <wp:effectExtent l="0" t="0" r="0" b="254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805" cy="4360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Figure </w:t>
      </w:r>
      <w:r w:rsidR="00A82DE7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S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="00A176A9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A176A9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 xml:space="preserve"> 13</w:t>
      </w:r>
      <w:r w:rsidR="00A176A9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C </w:t>
      </w:r>
      <w:r w:rsidR="00A176A9" w:rsidRPr="00A176A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>NMR</w:t>
      </w:r>
      <w:r w:rsidRPr="00A176A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A176A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A379C6" w:rsidRPr="00A379C6">
        <w:rPr>
          <w:rFonts w:asciiTheme="majorBidi" w:hAnsiTheme="majorBidi" w:cstheme="majorBidi"/>
          <w:sz w:val="24"/>
          <w:szCs w:val="24"/>
        </w:rPr>
        <w:t>7-Acetyl-1-amino-5,8-dimethyl-8-hydroxy-6-(3-nitrophenyl)-</w:t>
      </w:r>
      <w:r w:rsidR="00A379C6" w:rsidRPr="00A379C6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A379C6" w:rsidRPr="00A379C6">
        <w:rPr>
          <w:rFonts w:asciiTheme="majorBidi" w:hAnsiTheme="majorBidi" w:cstheme="majorBidi"/>
          <w:sz w:val="24"/>
          <w:szCs w:val="24"/>
        </w:rPr>
        <w:t>-(4-tolyl)-6,7,8,9-tetrahydrothieno[2,3-c]isoquinoline-2-carboxamide (</w:t>
      </w:r>
      <w:r w:rsidR="00A379C6" w:rsidRPr="00A379C6">
        <w:rPr>
          <w:rFonts w:asciiTheme="majorBidi" w:hAnsiTheme="majorBidi" w:cstheme="majorBidi"/>
          <w:b/>
          <w:bCs/>
          <w:sz w:val="24"/>
          <w:szCs w:val="24"/>
        </w:rPr>
        <w:t>9b</w:t>
      </w:r>
      <w:r w:rsidR="00A379C6" w:rsidRPr="00A379C6">
        <w:rPr>
          <w:rFonts w:asciiTheme="majorBidi" w:hAnsiTheme="majorBidi" w:cstheme="majorBidi"/>
          <w:sz w:val="24"/>
          <w:szCs w:val="24"/>
        </w:rPr>
        <w:t xml:space="preserve">). </w:t>
      </w:r>
    </w:p>
    <w:p w:rsidR="001267E2" w:rsidRPr="00B05F74" w:rsidRDefault="001267E2" w:rsidP="0006747D">
      <w:pPr>
        <w:autoSpaceDE w:val="0"/>
        <w:autoSpaceDN w:val="0"/>
        <w:bidi w:val="0"/>
        <w:adjustRightInd w:val="0"/>
        <w:spacing w:after="160" w:line="360" w:lineRule="auto"/>
        <w:ind w:right="-369"/>
        <w:jc w:val="both"/>
        <w:rPr>
          <w:rFonts w:asciiTheme="majorBidi" w:hAnsiTheme="majorBidi" w:cstheme="majorBidi"/>
          <w:sz w:val="28"/>
          <w:szCs w:val="28"/>
        </w:rPr>
      </w:pPr>
    </w:p>
    <w:p w:rsidR="00463F83" w:rsidRPr="00B05F74" w:rsidRDefault="004F4CD1" w:rsidP="00463F83">
      <w:pPr>
        <w:autoSpaceDE w:val="0"/>
        <w:autoSpaceDN w:val="0"/>
        <w:bidi w:val="0"/>
        <w:adjustRightInd w:val="0"/>
        <w:spacing w:after="16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hAnsiTheme="majorBidi" w:cstheme="majorBidi"/>
          <w:sz w:val="28"/>
          <w:szCs w:val="28"/>
        </w:rPr>
        <w:object w:dxaOrig="6336" w:dyaOrig="4896">
          <v:shape id="_x0000_i1034" type="#_x0000_t75" style="width:507.05pt;height:403.55pt" o:ole="">
            <v:imagedata r:id="rId49" o:title=""/>
          </v:shape>
          <o:OLEObject Type="Embed" ProgID="Origin50.Graph" ShapeID="_x0000_i1034" DrawAspect="Content" ObjectID="_1698053746" r:id="rId50"/>
        </w:object>
      </w:r>
    </w:p>
    <w:p w:rsidR="00682F9E" w:rsidRPr="00A176A9" w:rsidRDefault="00E57BDF" w:rsidP="00A379C6">
      <w:pPr>
        <w:autoSpaceDE w:val="0"/>
        <w:autoSpaceDN w:val="0"/>
        <w:bidi w:val="0"/>
        <w:adjustRightInd w:val="0"/>
        <w:spacing w:after="160" w:line="360" w:lineRule="auto"/>
        <w:ind w:left="-851" w:right="-1050"/>
        <w:jc w:val="both"/>
        <w:rPr>
          <w:rFonts w:asciiTheme="majorBidi" w:eastAsia="Calibri" w:hAnsiTheme="majorBidi" w:cstheme="majorBidi"/>
          <w:noProof/>
          <w:sz w:val="24"/>
          <w:szCs w:val="24"/>
        </w:rPr>
      </w:pP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A82DE7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="00A176A9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Pr="00A176A9">
        <w:rPr>
          <w:rFonts w:asciiTheme="majorBidi" w:eastAsia="Calibri" w:hAnsiTheme="majorBidi" w:cstheme="majorBidi"/>
          <w:color w:val="0D0D0D"/>
          <w:sz w:val="24"/>
          <w:szCs w:val="24"/>
        </w:rPr>
        <w:t>: IR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A176A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A379C6" w:rsidRPr="00A379C6">
        <w:rPr>
          <w:rFonts w:asciiTheme="majorBidi" w:eastAsia="Calibri" w:hAnsiTheme="majorBidi" w:cstheme="majorBidi"/>
          <w:color w:val="0D0D0D"/>
          <w:sz w:val="24"/>
          <w:szCs w:val="24"/>
        </w:rPr>
        <w:t>7-Acetyl-1-amino-N-(4-chlorophenyl)-5,8-dimethyl-8-hydroxy-6-(3-nitrophenyl)-6,7,8,9-tetrahydrothieno[2,3-c]isoquinoline-2-carboxamide (</w:t>
      </w:r>
      <w:r w:rsidR="00A379C6" w:rsidRPr="008E6018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9c</w:t>
      </w:r>
      <w:r w:rsidR="00A379C6" w:rsidRPr="00A379C6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). </w:t>
      </w:r>
    </w:p>
    <w:p w:rsidR="00390BE4" w:rsidRPr="00A176A9" w:rsidRDefault="00390BE4" w:rsidP="008E6018">
      <w:pPr>
        <w:autoSpaceDE w:val="0"/>
        <w:autoSpaceDN w:val="0"/>
        <w:bidi w:val="0"/>
        <w:adjustRightInd w:val="0"/>
        <w:spacing w:after="160" w:line="360" w:lineRule="auto"/>
        <w:ind w:left="-851" w:right="-766"/>
        <w:jc w:val="both"/>
        <w:rPr>
          <w:rFonts w:asciiTheme="majorBidi" w:eastAsia="Calibri" w:hAnsiTheme="majorBidi" w:cstheme="majorBidi"/>
          <w:noProof/>
          <w:sz w:val="24"/>
          <w:szCs w:val="24"/>
        </w:rPr>
      </w:pPr>
      <w:r w:rsidRPr="00B05F74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6EA7028D" wp14:editId="1819D4FC">
            <wp:extent cx="6277855" cy="6434215"/>
            <wp:effectExtent l="0" t="0" r="8890" b="508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8010" cy="6434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5F74">
        <w:rPr>
          <w:rFonts w:asciiTheme="majorBidi" w:hAnsiTheme="majorBidi" w:cstheme="majorBidi"/>
          <w:sz w:val="28"/>
          <w:szCs w:val="28"/>
        </w:rPr>
        <w:t xml:space="preserve"> 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S3</w:t>
      </w:r>
      <w:r w:rsidR="00A176A9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A176A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176A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A176A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8E6018" w:rsidRPr="008E6018">
        <w:rPr>
          <w:rFonts w:asciiTheme="majorBidi" w:eastAsia="Calibri" w:hAnsiTheme="majorBidi" w:cstheme="majorBidi"/>
          <w:color w:val="0D0D0D"/>
          <w:sz w:val="24"/>
          <w:szCs w:val="24"/>
        </w:rPr>
        <w:t>7-Acetyl-1-amino-</w:t>
      </w:r>
      <w:r w:rsidR="008E6018" w:rsidRPr="008E6018">
        <w:rPr>
          <w:rFonts w:asciiTheme="majorBidi" w:eastAsia="Calibri" w:hAnsiTheme="majorBidi" w:cstheme="majorBidi"/>
          <w:i/>
          <w:iCs/>
          <w:color w:val="0D0D0D"/>
          <w:sz w:val="24"/>
          <w:szCs w:val="24"/>
        </w:rPr>
        <w:t>N</w:t>
      </w:r>
      <w:r w:rsidR="008E6018" w:rsidRPr="008E6018">
        <w:rPr>
          <w:rFonts w:asciiTheme="majorBidi" w:eastAsia="Calibri" w:hAnsiTheme="majorBidi" w:cstheme="majorBidi"/>
          <w:color w:val="0D0D0D"/>
          <w:sz w:val="24"/>
          <w:szCs w:val="24"/>
        </w:rPr>
        <w:t>-(4-chlorophenyl)-5,8-dimethyl-8-hydroxy-6-(3-nitrophenyl)-6,7,8,9-tetrahydrothieno[2,3-c]isoquinoline-2-carboxamide (</w:t>
      </w:r>
      <w:r w:rsidR="008E6018" w:rsidRPr="008E6018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9c</w:t>
      </w:r>
      <w:r w:rsidR="008E6018" w:rsidRPr="008E6018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). </w:t>
      </w:r>
    </w:p>
    <w:p w:rsidR="003D0B19" w:rsidRDefault="003D0B19" w:rsidP="003D0B19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60B799E7" wp14:editId="7E980D34">
            <wp:extent cx="6485324" cy="4514044"/>
            <wp:effectExtent l="0" t="0" r="0" b="127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5668" cy="4521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B19" w:rsidRPr="00A176A9" w:rsidRDefault="003D0B19" w:rsidP="008E6018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rtl/>
          <w:lang w:bidi="ar-EG"/>
        </w:rPr>
      </w:pP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A176A9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34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A176A9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 xml:space="preserve"> 13</w:t>
      </w:r>
      <w:r w:rsidR="00A176A9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C</w:t>
      </w:r>
      <w:r w:rsidR="00A176A9" w:rsidRPr="00A176A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NMR</w:t>
      </w:r>
      <w:r w:rsidRPr="00A176A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A176A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8E6018" w:rsidRPr="008E6018">
        <w:rPr>
          <w:rFonts w:asciiTheme="majorBidi" w:hAnsiTheme="majorBidi" w:cstheme="majorBidi"/>
          <w:sz w:val="24"/>
          <w:szCs w:val="24"/>
        </w:rPr>
        <w:t>7-Acetyl-1-amino-N-(4-chlorophenyl)-5,8-dimethyl-8-hydroxy-6-(3-nitrophenyl)-6,7,8,9-tetrahydrothieno[2,3-c]isoquinoline-2-carboxamide (</w:t>
      </w:r>
      <w:r w:rsidR="008E6018" w:rsidRPr="008E6018">
        <w:rPr>
          <w:rFonts w:asciiTheme="majorBidi" w:hAnsiTheme="majorBidi" w:cstheme="majorBidi"/>
          <w:b/>
          <w:bCs/>
          <w:sz w:val="24"/>
          <w:szCs w:val="24"/>
        </w:rPr>
        <w:t>9c</w:t>
      </w:r>
      <w:r w:rsidR="008E6018" w:rsidRPr="008E6018">
        <w:rPr>
          <w:rFonts w:asciiTheme="majorBidi" w:hAnsiTheme="majorBidi" w:cstheme="majorBidi"/>
          <w:sz w:val="24"/>
          <w:szCs w:val="24"/>
        </w:rPr>
        <w:t xml:space="preserve">). </w:t>
      </w:r>
    </w:p>
    <w:p w:rsidR="003D0B19" w:rsidRDefault="003D0B19" w:rsidP="003D0B19">
      <w:pPr>
        <w:autoSpaceDE w:val="0"/>
        <w:autoSpaceDN w:val="0"/>
        <w:bidi w:val="0"/>
        <w:adjustRightInd w:val="0"/>
        <w:spacing w:after="160" w:line="360" w:lineRule="auto"/>
        <w:ind w:left="-851" w:right="-766"/>
        <w:jc w:val="both"/>
        <w:rPr>
          <w:rFonts w:asciiTheme="majorBidi" w:eastAsia="Calibri" w:hAnsiTheme="majorBidi" w:cstheme="majorBidi"/>
          <w:noProof/>
          <w:sz w:val="28"/>
          <w:szCs w:val="28"/>
        </w:rPr>
      </w:pPr>
    </w:p>
    <w:p w:rsidR="00390BE4" w:rsidRDefault="00390BE4" w:rsidP="00390BE4">
      <w:pPr>
        <w:autoSpaceDE w:val="0"/>
        <w:autoSpaceDN w:val="0"/>
        <w:bidi w:val="0"/>
        <w:adjustRightInd w:val="0"/>
        <w:spacing w:after="160" w:line="360" w:lineRule="auto"/>
        <w:ind w:left="-851" w:right="-1050"/>
        <w:jc w:val="both"/>
        <w:rPr>
          <w:rFonts w:asciiTheme="majorBidi" w:eastAsia="Calibri" w:hAnsiTheme="majorBidi" w:cstheme="majorBidi"/>
          <w:noProof/>
          <w:sz w:val="28"/>
          <w:szCs w:val="28"/>
        </w:rPr>
      </w:pPr>
    </w:p>
    <w:p w:rsidR="00A24E6B" w:rsidRPr="00B05F74" w:rsidRDefault="00A24E6B" w:rsidP="006E5252">
      <w:pPr>
        <w:bidi w:val="0"/>
        <w:spacing w:after="0" w:line="360" w:lineRule="auto"/>
        <w:ind w:left="-851" w:right="-369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390BE4" w:rsidRPr="00B05F74" w:rsidRDefault="00390BE4" w:rsidP="00390BE4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390BE4" w:rsidRPr="00A176A9" w:rsidRDefault="00390BE4" w:rsidP="008E6018">
      <w:pPr>
        <w:bidi w:val="0"/>
        <w:spacing w:after="0" w:line="360" w:lineRule="auto"/>
        <w:ind w:left="-851"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B05F74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2E30B3B8" wp14:editId="1D6B6BF8">
            <wp:extent cx="6390068" cy="5378824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6871" cy="5376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A176A9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35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A176A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176A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176A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A176A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 </w:t>
      </w:r>
      <w:r w:rsidR="008E6018" w:rsidRPr="008E6018">
        <w:rPr>
          <w:rFonts w:asciiTheme="majorBidi" w:hAnsiTheme="majorBidi" w:cstheme="majorBidi"/>
          <w:sz w:val="24"/>
          <w:szCs w:val="24"/>
        </w:rPr>
        <w:t>7-Acetyl-1-amino-5,8-dimethyl-8-hydroxy-6-(4-nitrophenyl)-N-phenyl-6,7,8,9-tetrahydrothieno[2,3-c]isoquinoline-2-carboxamide (</w:t>
      </w:r>
      <w:r w:rsidR="008E6018" w:rsidRPr="008E6018">
        <w:rPr>
          <w:rFonts w:asciiTheme="majorBidi" w:hAnsiTheme="majorBidi" w:cstheme="majorBidi"/>
          <w:b/>
          <w:bCs/>
          <w:sz w:val="24"/>
          <w:szCs w:val="24"/>
        </w:rPr>
        <w:t>9d</w:t>
      </w:r>
      <w:r w:rsidR="008E6018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).</w:t>
      </w:r>
    </w:p>
    <w:p w:rsidR="00601B3B" w:rsidRPr="00B05F74" w:rsidRDefault="00601B3B" w:rsidP="00601B3B">
      <w:pPr>
        <w:bidi w:val="0"/>
        <w:spacing w:after="0" w:line="360" w:lineRule="auto"/>
        <w:ind w:left="-851"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601B3B" w:rsidRDefault="00601B3B" w:rsidP="00601B3B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hAnsiTheme="majorBidi" w:cstheme="majorBidi"/>
          <w:noProof/>
          <w:sz w:val="28"/>
          <w:szCs w:val="28"/>
          <w:rtl/>
        </w:rPr>
        <w:lastRenderedPageBreak/>
        <w:drawing>
          <wp:inline distT="0" distB="0" distL="0" distR="0" wp14:anchorId="3377BA04" wp14:editId="1327FEDA">
            <wp:extent cx="6385432" cy="4485713"/>
            <wp:effectExtent l="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458" cy="449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B3B" w:rsidRPr="00A176A9" w:rsidRDefault="00601B3B" w:rsidP="008E6018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rtl/>
          <w:lang w:bidi="ar-EG"/>
        </w:rPr>
      </w:pP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36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A176A9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 xml:space="preserve"> 13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C</w:t>
      </w:r>
      <w:r w:rsidR="00A176A9" w:rsidRPr="00A176A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NMR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A176A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8E6018" w:rsidRPr="008E6018">
        <w:rPr>
          <w:rFonts w:ascii="Times New Roman" w:hAnsi="Times New Roman" w:cs="Times New Roman"/>
          <w:sz w:val="24"/>
          <w:szCs w:val="24"/>
        </w:rPr>
        <w:t>7-Acetyl-1-amino-5,8-dimethyl-8-hydroxy-6-(4-nitrophenyl)-</w:t>
      </w:r>
      <w:r w:rsidR="008E6018" w:rsidRPr="008E6018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8E6018" w:rsidRPr="008E6018">
        <w:rPr>
          <w:rFonts w:ascii="Times New Roman" w:hAnsi="Times New Roman" w:cs="Times New Roman"/>
          <w:sz w:val="24"/>
          <w:szCs w:val="24"/>
        </w:rPr>
        <w:t>-phenyl-6,7,8,9-tetrahydrothieno[2,3-</w:t>
      </w:r>
      <w:r w:rsidR="008E6018" w:rsidRPr="008E6018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8E6018" w:rsidRPr="008E6018">
        <w:rPr>
          <w:rFonts w:ascii="Times New Roman" w:hAnsi="Times New Roman" w:cs="Times New Roman"/>
          <w:sz w:val="24"/>
          <w:szCs w:val="24"/>
        </w:rPr>
        <w:t>]isoquinoline-2-carboxamide</w:t>
      </w:r>
      <w:r w:rsidR="008E6018" w:rsidRPr="00960C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E6018" w:rsidRPr="008E6018">
        <w:rPr>
          <w:rFonts w:ascii="Times New Roman" w:hAnsi="Times New Roman" w:cs="Times New Roman"/>
          <w:sz w:val="24"/>
          <w:szCs w:val="24"/>
        </w:rPr>
        <w:t>(</w:t>
      </w:r>
      <w:r w:rsidR="008E6018" w:rsidRPr="008E6018">
        <w:rPr>
          <w:rFonts w:ascii="Times New Roman" w:hAnsi="Times New Roman" w:cs="Times New Roman"/>
          <w:b/>
          <w:bCs/>
          <w:sz w:val="24"/>
          <w:szCs w:val="24"/>
        </w:rPr>
        <w:t>9d</w:t>
      </w:r>
      <w:r w:rsidR="008E6018" w:rsidRPr="008E6018">
        <w:rPr>
          <w:rFonts w:ascii="Times New Roman" w:hAnsi="Times New Roman" w:cs="Times New Roman"/>
          <w:sz w:val="24"/>
          <w:szCs w:val="24"/>
        </w:rPr>
        <w:t>).</w:t>
      </w:r>
      <w:r w:rsidR="008E601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24E6B" w:rsidRPr="00B05F74" w:rsidRDefault="00A24E6B" w:rsidP="00A24E6B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A24E6B" w:rsidRPr="00B05F74" w:rsidRDefault="00A24E6B" w:rsidP="00A24E6B">
      <w:pPr>
        <w:bidi w:val="0"/>
        <w:ind w:left="-851" w:right="-105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A24E6B" w:rsidRPr="00B05F74" w:rsidRDefault="00A24E6B" w:rsidP="00A24E6B">
      <w:pPr>
        <w:autoSpaceDE w:val="0"/>
        <w:autoSpaceDN w:val="0"/>
        <w:bidi w:val="0"/>
        <w:adjustRightInd w:val="0"/>
        <w:spacing w:after="160" w:line="360" w:lineRule="auto"/>
        <w:ind w:left="-851" w:right="-1050"/>
        <w:jc w:val="both"/>
        <w:rPr>
          <w:rFonts w:asciiTheme="majorBidi" w:eastAsia="Calibri" w:hAnsiTheme="majorBidi" w:cstheme="majorBidi"/>
          <w:noProof/>
          <w:sz w:val="28"/>
          <w:szCs w:val="28"/>
        </w:rPr>
      </w:pPr>
    </w:p>
    <w:p w:rsidR="00D6266A" w:rsidRPr="00B05F74" w:rsidRDefault="00D6266A" w:rsidP="0006747D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D6266A" w:rsidRPr="00B05F74" w:rsidRDefault="00D6266A" w:rsidP="0006747D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D6266A" w:rsidRPr="00B05F74" w:rsidRDefault="00D6266A" w:rsidP="0006747D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083BD9" w:rsidRPr="00083BD9" w:rsidRDefault="00F70B02" w:rsidP="00F70B02">
      <w:pPr>
        <w:bidi w:val="0"/>
        <w:rPr>
          <w:rFonts w:asciiTheme="majorBidi" w:eastAsia="Calibri" w:hAnsiTheme="majorBidi" w:cstheme="majorBidi"/>
          <w:sz w:val="28"/>
          <w:szCs w:val="28"/>
          <w:lang w:bidi="ar-EG"/>
        </w:rPr>
      </w:pPr>
      <w:r w:rsidRPr="00083BD9">
        <w:rPr>
          <w:rFonts w:asciiTheme="majorBidi" w:eastAsia="Calibri" w:hAnsiTheme="majorBidi" w:cstheme="majorBidi"/>
          <w:sz w:val="28"/>
          <w:szCs w:val="28"/>
          <w:lang w:bidi="ar-EG"/>
        </w:rPr>
        <w:t xml:space="preserve"> </w:t>
      </w:r>
    </w:p>
    <w:p w:rsidR="00083BD9" w:rsidRPr="00083BD9" w:rsidRDefault="00083BD9" w:rsidP="00083BD9">
      <w:pPr>
        <w:bidi w:val="0"/>
        <w:rPr>
          <w:rFonts w:asciiTheme="majorBidi" w:eastAsia="Calibri" w:hAnsiTheme="majorBidi" w:cstheme="majorBidi"/>
          <w:sz w:val="28"/>
          <w:szCs w:val="28"/>
          <w:lang w:bidi="ar-EG"/>
        </w:rPr>
      </w:pPr>
    </w:p>
    <w:p w:rsidR="00083BD9" w:rsidRDefault="00083BD9" w:rsidP="00083BD9">
      <w:pPr>
        <w:bidi w:val="0"/>
        <w:rPr>
          <w:rFonts w:asciiTheme="majorBidi" w:eastAsia="Calibri" w:hAnsiTheme="majorBidi" w:cstheme="majorBidi"/>
          <w:sz w:val="28"/>
          <w:szCs w:val="28"/>
          <w:lang w:bidi="ar-EG"/>
        </w:rPr>
      </w:pPr>
    </w:p>
    <w:p w:rsidR="0006747D" w:rsidRPr="00083BD9" w:rsidRDefault="0006747D" w:rsidP="00083BD9">
      <w:pPr>
        <w:bidi w:val="0"/>
        <w:jc w:val="center"/>
        <w:rPr>
          <w:rFonts w:asciiTheme="majorBidi" w:eastAsia="Calibri" w:hAnsiTheme="majorBidi" w:cstheme="majorBidi"/>
          <w:sz w:val="28"/>
          <w:szCs w:val="28"/>
          <w:lang w:bidi="ar-EG"/>
        </w:rPr>
      </w:pPr>
    </w:p>
    <w:p w:rsidR="00A840F3" w:rsidRPr="00A176A9" w:rsidRDefault="00A840F3" w:rsidP="00A176A9">
      <w:pPr>
        <w:bidi w:val="0"/>
        <w:spacing w:after="0" w:line="360" w:lineRule="auto"/>
        <w:ind w:left="-851"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B05F74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7E14DB32" wp14:editId="012A0906">
            <wp:extent cx="6285539" cy="5094514"/>
            <wp:effectExtent l="0" t="0" r="127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042" cy="5090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2E54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37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A176A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176A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176A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HNMR </w:t>
      </w:r>
      <w:r w:rsidRPr="00A176A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Pr="00A176A9">
        <w:rPr>
          <w:rFonts w:asciiTheme="majorBidi" w:hAnsiTheme="majorBidi" w:cstheme="majorBidi"/>
          <w:sz w:val="24"/>
          <w:szCs w:val="24"/>
        </w:rPr>
        <w:t>7-acetyl-1-amino-8-hydroxy-5,8-dimethyl-6-(4-nitrophenyl)-N-(p-tolyl)-6,7,8,9-tetrahydrothieno[2,3-c]isoquinoline-2-carboxamide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(</w:t>
      </w:r>
      <w:r w:rsidR="004527CE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9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e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>)</w:t>
      </w:r>
      <w:r w:rsidR="00324D63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>.</w:t>
      </w:r>
    </w:p>
    <w:p w:rsidR="00324D63" w:rsidRDefault="00324D63" w:rsidP="00324D63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324D63" w:rsidRPr="00B05F74" w:rsidRDefault="00324D63" w:rsidP="00324D63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A840F3" w:rsidRPr="00B05F74" w:rsidRDefault="00A840F3" w:rsidP="00A840F3">
      <w:pPr>
        <w:autoSpaceDE w:val="0"/>
        <w:autoSpaceDN w:val="0"/>
        <w:bidi w:val="0"/>
        <w:adjustRightInd w:val="0"/>
        <w:spacing w:after="160" w:line="360" w:lineRule="auto"/>
        <w:ind w:left="-851" w:right="-369"/>
        <w:jc w:val="both"/>
        <w:rPr>
          <w:rFonts w:asciiTheme="majorBidi" w:eastAsia="Calibri" w:hAnsiTheme="majorBidi" w:cstheme="majorBidi"/>
          <w:noProof/>
          <w:sz w:val="28"/>
          <w:szCs w:val="28"/>
        </w:rPr>
      </w:pPr>
    </w:p>
    <w:p w:rsidR="00A43235" w:rsidRPr="00B05F74" w:rsidRDefault="00A43235" w:rsidP="00A43235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6A0B43" w:rsidRPr="00B05F74" w:rsidRDefault="006A0B43" w:rsidP="006A0B43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0A1CE5" w:rsidRPr="00B05F74" w:rsidRDefault="000A1CE5" w:rsidP="0006747D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A176A9" w:rsidRDefault="00CE098E" w:rsidP="00A176A9">
      <w:pPr>
        <w:bidi w:val="0"/>
        <w:ind w:left="-851" w:right="-1050"/>
        <w:rPr>
          <w:rFonts w:asciiTheme="majorBidi" w:hAnsiTheme="majorBidi" w:cstheme="majorBidi"/>
          <w:sz w:val="24"/>
          <w:szCs w:val="24"/>
        </w:rPr>
      </w:pPr>
      <w:r w:rsidRPr="00B05F74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2479B6B4" wp14:editId="6C62E8AF">
            <wp:extent cx="6308591" cy="6001230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322" cy="600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23F3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A176A9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38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A176A9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 xml:space="preserve"> 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C</w:t>
      </w:r>
      <w:r w:rsidR="00A176A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="00A176A9" w:rsidRPr="00A176A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>NMR</w:t>
      </w:r>
      <w:r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A176A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176A9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A176A9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="00A11EC8" w:rsidRPr="00A176A9">
        <w:rPr>
          <w:rFonts w:asciiTheme="majorBidi" w:hAnsiTheme="majorBidi" w:cstheme="majorBidi"/>
          <w:sz w:val="24"/>
          <w:szCs w:val="24"/>
        </w:rPr>
        <w:t>7-acetyl-1-amino-8-hydroxy-5,8-dimethyl-6-(4-nitrophenyl)-</w:t>
      </w:r>
    </w:p>
    <w:p w:rsidR="00C674DC" w:rsidRPr="00A176A9" w:rsidRDefault="00A11EC8" w:rsidP="00A176A9">
      <w:pPr>
        <w:bidi w:val="0"/>
        <w:ind w:left="-851" w:right="-1050"/>
        <w:rPr>
          <w:rFonts w:asciiTheme="majorBidi" w:hAnsiTheme="majorBidi" w:cstheme="majorBidi"/>
          <w:sz w:val="24"/>
          <w:szCs w:val="24"/>
          <w:rtl/>
        </w:rPr>
      </w:pPr>
      <w:r w:rsidRPr="00A176A9">
        <w:rPr>
          <w:rFonts w:asciiTheme="majorBidi" w:hAnsiTheme="majorBidi" w:cstheme="majorBidi"/>
          <w:sz w:val="24"/>
          <w:szCs w:val="24"/>
        </w:rPr>
        <w:t>N-(p-tolyl)-6,7,8,9-tetrahydrothieno[2,3-c]isoquinoline-2-carboxamide</w:t>
      </w:r>
      <w:r w:rsidR="001E3E64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891F44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(</w:t>
      </w:r>
      <w:r w:rsidR="00063B79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9</w:t>
      </w:r>
      <w:r w:rsidR="00891F44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e</w:t>
      </w:r>
      <w:r w:rsidR="00891F44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>)</w:t>
      </w:r>
      <w:r w:rsidR="00324D63" w:rsidRPr="00A176A9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>.</w:t>
      </w:r>
    </w:p>
    <w:p w:rsidR="00891F44" w:rsidRPr="00B05F74" w:rsidRDefault="00891F44" w:rsidP="00891F44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69607D" w:rsidRPr="00B05F74" w:rsidRDefault="0069607D" w:rsidP="0006747D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69607D" w:rsidRPr="00B05F74" w:rsidRDefault="0069607D" w:rsidP="0006747D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AE0E5F" w:rsidRPr="00B05F74" w:rsidRDefault="00AE0E5F" w:rsidP="0006747D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sectPr w:rsidR="00AE0E5F" w:rsidRPr="00B05F74" w:rsidSect="00070C4F">
      <w:footerReference w:type="default" r:id="rId57"/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46C" w:rsidRDefault="0069246C" w:rsidP="00315ED4">
      <w:pPr>
        <w:spacing w:after="0" w:line="240" w:lineRule="auto"/>
      </w:pPr>
      <w:r>
        <w:separator/>
      </w:r>
    </w:p>
  </w:endnote>
  <w:endnote w:type="continuationSeparator" w:id="0">
    <w:p w:rsidR="0069246C" w:rsidRDefault="0069246C" w:rsidP="00315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5475683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40938" w:rsidRDefault="00F40938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2F26">
          <w:rPr>
            <w:noProof/>
            <w:rtl/>
          </w:rPr>
          <w:t>39</w:t>
        </w:r>
        <w:r>
          <w:rPr>
            <w:noProof/>
          </w:rPr>
          <w:fldChar w:fldCharType="end"/>
        </w:r>
      </w:p>
    </w:sdtContent>
  </w:sdt>
  <w:p w:rsidR="00F40938" w:rsidRDefault="00F4093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46C" w:rsidRDefault="0069246C" w:rsidP="00315ED4">
      <w:pPr>
        <w:spacing w:after="0" w:line="240" w:lineRule="auto"/>
      </w:pPr>
      <w:r>
        <w:separator/>
      </w:r>
    </w:p>
  </w:footnote>
  <w:footnote w:type="continuationSeparator" w:id="0">
    <w:p w:rsidR="0069246C" w:rsidRDefault="0069246C" w:rsidP="00315E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37F"/>
    <w:rsid w:val="00005A6C"/>
    <w:rsid w:val="00012A8C"/>
    <w:rsid w:val="00015C5D"/>
    <w:rsid w:val="00020A68"/>
    <w:rsid w:val="00024EC3"/>
    <w:rsid w:val="000579E1"/>
    <w:rsid w:val="00063B79"/>
    <w:rsid w:val="0006747D"/>
    <w:rsid w:val="00070C4F"/>
    <w:rsid w:val="00074707"/>
    <w:rsid w:val="00076CD2"/>
    <w:rsid w:val="00083BD9"/>
    <w:rsid w:val="0009588E"/>
    <w:rsid w:val="000A1CE5"/>
    <w:rsid w:val="000A5F34"/>
    <w:rsid w:val="000C5329"/>
    <w:rsid w:val="000D7FC0"/>
    <w:rsid w:val="000F038E"/>
    <w:rsid w:val="001001D0"/>
    <w:rsid w:val="001009F0"/>
    <w:rsid w:val="0011212F"/>
    <w:rsid w:val="00112974"/>
    <w:rsid w:val="001267E2"/>
    <w:rsid w:val="00126A0B"/>
    <w:rsid w:val="00141364"/>
    <w:rsid w:val="0014298F"/>
    <w:rsid w:val="001438D0"/>
    <w:rsid w:val="00164450"/>
    <w:rsid w:val="00170A77"/>
    <w:rsid w:val="00174771"/>
    <w:rsid w:val="0017707E"/>
    <w:rsid w:val="00177BA4"/>
    <w:rsid w:val="00186DB6"/>
    <w:rsid w:val="001A22A3"/>
    <w:rsid w:val="001A45B2"/>
    <w:rsid w:val="001A4F93"/>
    <w:rsid w:val="001A74DB"/>
    <w:rsid w:val="001E1EEA"/>
    <w:rsid w:val="001E3E64"/>
    <w:rsid w:val="001F2BD5"/>
    <w:rsid w:val="0020002A"/>
    <w:rsid w:val="00204FD1"/>
    <w:rsid w:val="00211985"/>
    <w:rsid w:val="0021736D"/>
    <w:rsid w:val="0021768D"/>
    <w:rsid w:val="00223DBF"/>
    <w:rsid w:val="002268EE"/>
    <w:rsid w:val="00231360"/>
    <w:rsid w:val="002349B0"/>
    <w:rsid w:val="00240447"/>
    <w:rsid w:val="00244560"/>
    <w:rsid w:val="0025751B"/>
    <w:rsid w:val="00261F20"/>
    <w:rsid w:val="0027567B"/>
    <w:rsid w:val="00275F81"/>
    <w:rsid w:val="00292429"/>
    <w:rsid w:val="0029531B"/>
    <w:rsid w:val="00295787"/>
    <w:rsid w:val="002A21F4"/>
    <w:rsid w:val="002A6C13"/>
    <w:rsid w:val="002D0789"/>
    <w:rsid w:val="002E35F0"/>
    <w:rsid w:val="002F5197"/>
    <w:rsid w:val="003004AB"/>
    <w:rsid w:val="00306AAF"/>
    <w:rsid w:val="0031361F"/>
    <w:rsid w:val="00315ED4"/>
    <w:rsid w:val="00324D63"/>
    <w:rsid w:val="00332E54"/>
    <w:rsid w:val="00346C33"/>
    <w:rsid w:val="003571AD"/>
    <w:rsid w:val="003623BA"/>
    <w:rsid w:val="003754B2"/>
    <w:rsid w:val="00382C02"/>
    <w:rsid w:val="00390BE4"/>
    <w:rsid w:val="003A2D7C"/>
    <w:rsid w:val="003A4681"/>
    <w:rsid w:val="003C4EA3"/>
    <w:rsid w:val="003D0363"/>
    <w:rsid w:val="003D0B19"/>
    <w:rsid w:val="003D409B"/>
    <w:rsid w:val="003D4738"/>
    <w:rsid w:val="003D7D18"/>
    <w:rsid w:val="00405EA1"/>
    <w:rsid w:val="00415772"/>
    <w:rsid w:val="004323F3"/>
    <w:rsid w:val="0044137F"/>
    <w:rsid w:val="004440A0"/>
    <w:rsid w:val="004464BB"/>
    <w:rsid w:val="004527CE"/>
    <w:rsid w:val="00463F83"/>
    <w:rsid w:val="00465311"/>
    <w:rsid w:val="00466274"/>
    <w:rsid w:val="004963A1"/>
    <w:rsid w:val="0049771F"/>
    <w:rsid w:val="00497D47"/>
    <w:rsid w:val="004A5D29"/>
    <w:rsid w:val="004A60D6"/>
    <w:rsid w:val="004A78EB"/>
    <w:rsid w:val="004B37E4"/>
    <w:rsid w:val="004C55AD"/>
    <w:rsid w:val="004C5B1E"/>
    <w:rsid w:val="004C7F7D"/>
    <w:rsid w:val="004D4755"/>
    <w:rsid w:val="004D5A49"/>
    <w:rsid w:val="004E23D2"/>
    <w:rsid w:val="004E4480"/>
    <w:rsid w:val="004F13D1"/>
    <w:rsid w:val="004F4CD1"/>
    <w:rsid w:val="00512191"/>
    <w:rsid w:val="0051349A"/>
    <w:rsid w:val="00520A52"/>
    <w:rsid w:val="00520E47"/>
    <w:rsid w:val="00553111"/>
    <w:rsid w:val="00572F26"/>
    <w:rsid w:val="005755D3"/>
    <w:rsid w:val="00575E9B"/>
    <w:rsid w:val="00577C5D"/>
    <w:rsid w:val="0058001F"/>
    <w:rsid w:val="005A7D46"/>
    <w:rsid w:val="005C2352"/>
    <w:rsid w:val="005C7DD3"/>
    <w:rsid w:val="005D2145"/>
    <w:rsid w:val="006007AB"/>
    <w:rsid w:val="00601B3B"/>
    <w:rsid w:val="006070AB"/>
    <w:rsid w:val="006226C0"/>
    <w:rsid w:val="00627E5A"/>
    <w:rsid w:val="00651CC4"/>
    <w:rsid w:val="0066191E"/>
    <w:rsid w:val="00662C6D"/>
    <w:rsid w:val="006722AB"/>
    <w:rsid w:val="0067499B"/>
    <w:rsid w:val="00682F9E"/>
    <w:rsid w:val="00686E97"/>
    <w:rsid w:val="0069246C"/>
    <w:rsid w:val="0069607D"/>
    <w:rsid w:val="006A068A"/>
    <w:rsid w:val="006A0B43"/>
    <w:rsid w:val="006A2218"/>
    <w:rsid w:val="006A26D3"/>
    <w:rsid w:val="006A633A"/>
    <w:rsid w:val="006B0F78"/>
    <w:rsid w:val="006B3996"/>
    <w:rsid w:val="006C5EF6"/>
    <w:rsid w:val="006D6A07"/>
    <w:rsid w:val="006E397E"/>
    <w:rsid w:val="006E3B22"/>
    <w:rsid w:val="006E5252"/>
    <w:rsid w:val="006F1A28"/>
    <w:rsid w:val="00702CE9"/>
    <w:rsid w:val="007106E0"/>
    <w:rsid w:val="00710AF9"/>
    <w:rsid w:val="00717F27"/>
    <w:rsid w:val="00721AFD"/>
    <w:rsid w:val="00745DC2"/>
    <w:rsid w:val="007554C3"/>
    <w:rsid w:val="00756E38"/>
    <w:rsid w:val="0076004D"/>
    <w:rsid w:val="007831C1"/>
    <w:rsid w:val="007943E1"/>
    <w:rsid w:val="007A26C2"/>
    <w:rsid w:val="007A42AC"/>
    <w:rsid w:val="007A4354"/>
    <w:rsid w:val="007A4987"/>
    <w:rsid w:val="007A6CBB"/>
    <w:rsid w:val="007B0E7B"/>
    <w:rsid w:val="007F0172"/>
    <w:rsid w:val="007F3C93"/>
    <w:rsid w:val="007F5DEE"/>
    <w:rsid w:val="00821149"/>
    <w:rsid w:val="00841332"/>
    <w:rsid w:val="00843147"/>
    <w:rsid w:val="008617CB"/>
    <w:rsid w:val="00890D3E"/>
    <w:rsid w:val="00891F44"/>
    <w:rsid w:val="008A1E47"/>
    <w:rsid w:val="008A3542"/>
    <w:rsid w:val="008A47E2"/>
    <w:rsid w:val="008B2571"/>
    <w:rsid w:val="008B5CBE"/>
    <w:rsid w:val="008B74E3"/>
    <w:rsid w:val="008C2469"/>
    <w:rsid w:val="008C3B91"/>
    <w:rsid w:val="008C587E"/>
    <w:rsid w:val="008D60E5"/>
    <w:rsid w:val="008E6018"/>
    <w:rsid w:val="008F54EC"/>
    <w:rsid w:val="00914097"/>
    <w:rsid w:val="00916C4D"/>
    <w:rsid w:val="009352BD"/>
    <w:rsid w:val="00936976"/>
    <w:rsid w:val="009401CB"/>
    <w:rsid w:val="00946EE6"/>
    <w:rsid w:val="009505C4"/>
    <w:rsid w:val="009B4FF8"/>
    <w:rsid w:val="009C1B10"/>
    <w:rsid w:val="009C597D"/>
    <w:rsid w:val="009D51EB"/>
    <w:rsid w:val="009F1319"/>
    <w:rsid w:val="009F30E1"/>
    <w:rsid w:val="009F77A6"/>
    <w:rsid w:val="00A016B9"/>
    <w:rsid w:val="00A11445"/>
    <w:rsid w:val="00A11EC8"/>
    <w:rsid w:val="00A173E2"/>
    <w:rsid w:val="00A176A9"/>
    <w:rsid w:val="00A22A6D"/>
    <w:rsid w:val="00A24E6B"/>
    <w:rsid w:val="00A37780"/>
    <w:rsid w:val="00A379C6"/>
    <w:rsid w:val="00A43235"/>
    <w:rsid w:val="00A47DE1"/>
    <w:rsid w:val="00A53DB6"/>
    <w:rsid w:val="00A60585"/>
    <w:rsid w:val="00A70F89"/>
    <w:rsid w:val="00A82DE7"/>
    <w:rsid w:val="00A840F3"/>
    <w:rsid w:val="00A87416"/>
    <w:rsid w:val="00A97301"/>
    <w:rsid w:val="00AA5DA0"/>
    <w:rsid w:val="00AD758B"/>
    <w:rsid w:val="00AD78E0"/>
    <w:rsid w:val="00AE0E5F"/>
    <w:rsid w:val="00AE211A"/>
    <w:rsid w:val="00AF2DDF"/>
    <w:rsid w:val="00AF58F5"/>
    <w:rsid w:val="00AF746F"/>
    <w:rsid w:val="00B05F74"/>
    <w:rsid w:val="00B2133A"/>
    <w:rsid w:val="00B4178D"/>
    <w:rsid w:val="00B50535"/>
    <w:rsid w:val="00B60AD8"/>
    <w:rsid w:val="00B9774E"/>
    <w:rsid w:val="00BA241C"/>
    <w:rsid w:val="00BC2A9A"/>
    <w:rsid w:val="00BC63DC"/>
    <w:rsid w:val="00BC72B4"/>
    <w:rsid w:val="00BE020A"/>
    <w:rsid w:val="00BE25A6"/>
    <w:rsid w:val="00BF1246"/>
    <w:rsid w:val="00BF6B6F"/>
    <w:rsid w:val="00C01444"/>
    <w:rsid w:val="00C03B76"/>
    <w:rsid w:val="00C156C1"/>
    <w:rsid w:val="00C1758D"/>
    <w:rsid w:val="00C17665"/>
    <w:rsid w:val="00C21C5C"/>
    <w:rsid w:val="00C33F6C"/>
    <w:rsid w:val="00C41272"/>
    <w:rsid w:val="00C674DC"/>
    <w:rsid w:val="00C70927"/>
    <w:rsid w:val="00C71D34"/>
    <w:rsid w:val="00C71DC2"/>
    <w:rsid w:val="00C85A58"/>
    <w:rsid w:val="00C87DC6"/>
    <w:rsid w:val="00C91DB7"/>
    <w:rsid w:val="00C947C4"/>
    <w:rsid w:val="00CA5AE5"/>
    <w:rsid w:val="00CB1372"/>
    <w:rsid w:val="00CB22F2"/>
    <w:rsid w:val="00CB717F"/>
    <w:rsid w:val="00CC410D"/>
    <w:rsid w:val="00CC4182"/>
    <w:rsid w:val="00CC502D"/>
    <w:rsid w:val="00CE098E"/>
    <w:rsid w:val="00CE365F"/>
    <w:rsid w:val="00CE47B2"/>
    <w:rsid w:val="00CF1199"/>
    <w:rsid w:val="00D124A8"/>
    <w:rsid w:val="00D134AC"/>
    <w:rsid w:val="00D34E5A"/>
    <w:rsid w:val="00D6040D"/>
    <w:rsid w:val="00D6266A"/>
    <w:rsid w:val="00D64F6E"/>
    <w:rsid w:val="00D70740"/>
    <w:rsid w:val="00D76FFC"/>
    <w:rsid w:val="00D800D6"/>
    <w:rsid w:val="00D81100"/>
    <w:rsid w:val="00D910BD"/>
    <w:rsid w:val="00D91211"/>
    <w:rsid w:val="00DA5115"/>
    <w:rsid w:val="00DC02C3"/>
    <w:rsid w:val="00DD5A00"/>
    <w:rsid w:val="00DD5B0E"/>
    <w:rsid w:val="00DF0524"/>
    <w:rsid w:val="00DF43FA"/>
    <w:rsid w:val="00E02D35"/>
    <w:rsid w:val="00E06815"/>
    <w:rsid w:val="00E14F75"/>
    <w:rsid w:val="00E41767"/>
    <w:rsid w:val="00E42F95"/>
    <w:rsid w:val="00E4788C"/>
    <w:rsid w:val="00E57BDF"/>
    <w:rsid w:val="00E64170"/>
    <w:rsid w:val="00E82921"/>
    <w:rsid w:val="00E843E7"/>
    <w:rsid w:val="00E9347E"/>
    <w:rsid w:val="00EA1E80"/>
    <w:rsid w:val="00EA7B70"/>
    <w:rsid w:val="00EC20F5"/>
    <w:rsid w:val="00EC5660"/>
    <w:rsid w:val="00ED7C2F"/>
    <w:rsid w:val="00F01C29"/>
    <w:rsid w:val="00F05A93"/>
    <w:rsid w:val="00F305D9"/>
    <w:rsid w:val="00F30640"/>
    <w:rsid w:val="00F32C66"/>
    <w:rsid w:val="00F40938"/>
    <w:rsid w:val="00F708BA"/>
    <w:rsid w:val="00F70B02"/>
    <w:rsid w:val="00F91752"/>
    <w:rsid w:val="00FA5D59"/>
    <w:rsid w:val="00FC052D"/>
    <w:rsid w:val="00FD5769"/>
    <w:rsid w:val="00FE1FBF"/>
    <w:rsid w:val="00FE1FE9"/>
    <w:rsid w:val="00FE6DC3"/>
    <w:rsid w:val="00FF1DFB"/>
    <w:rsid w:val="00FF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2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02CE9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315E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315ED4"/>
  </w:style>
  <w:style w:type="paragraph" w:styleId="a5">
    <w:name w:val="footer"/>
    <w:basedOn w:val="a"/>
    <w:link w:val="Char1"/>
    <w:uiPriority w:val="99"/>
    <w:unhideWhenUsed/>
    <w:rsid w:val="00315E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315ED4"/>
  </w:style>
  <w:style w:type="table" w:styleId="a6">
    <w:name w:val="Table Grid"/>
    <w:basedOn w:val="a1"/>
    <w:uiPriority w:val="59"/>
    <w:rsid w:val="00651C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2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02CE9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315E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315ED4"/>
  </w:style>
  <w:style w:type="paragraph" w:styleId="a5">
    <w:name w:val="footer"/>
    <w:basedOn w:val="a"/>
    <w:link w:val="Char1"/>
    <w:uiPriority w:val="99"/>
    <w:unhideWhenUsed/>
    <w:rsid w:val="00315E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315ED4"/>
  </w:style>
  <w:style w:type="table" w:styleId="a6">
    <w:name w:val="Table Grid"/>
    <w:basedOn w:val="a1"/>
    <w:uiPriority w:val="59"/>
    <w:rsid w:val="00651C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737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3.bin"/><Relationship Id="rId26" Type="http://schemas.microsoft.com/office/2007/relationships/hdphoto" Target="media/hdphoto1.wdp"/><Relationship Id="rId39" Type="http://schemas.openxmlformats.org/officeDocument/2006/relationships/image" Target="media/image24.emf"/><Relationship Id="rId21" Type="http://schemas.openxmlformats.org/officeDocument/2006/relationships/image" Target="media/image11.emf"/><Relationship Id="rId34" Type="http://schemas.openxmlformats.org/officeDocument/2006/relationships/image" Target="media/image20.emf"/><Relationship Id="rId42" Type="http://schemas.openxmlformats.org/officeDocument/2006/relationships/oleObject" Target="embeddings/oleObject8.bin"/><Relationship Id="rId47" Type="http://schemas.openxmlformats.org/officeDocument/2006/relationships/image" Target="media/image30.emf"/><Relationship Id="rId50" Type="http://schemas.openxmlformats.org/officeDocument/2006/relationships/oleObject" Target="embeddings/oleObject10.bin"/><Relationship Id="rId55" Type="http://schemas.openxmlformats.org/officeDocument/2006/relationships/image" Target="media/image37.emf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8.wmf"/><Relationship Id="rId25" Type="http://schemas.openxmlformats.org/officeDocument/2006/relationships/image" Target="media/image14.png"/><Relationship Id="rId33" Type="http://schemas.openxmlformats.org/officeDocument/2006/relationships/image" Target="media/image19.emf"/><Relationship Id="rId38" Type="http://schemas.openxmlformats.org/officeDocument/2006/relationships/image" Target="media/image23.emf"/><Relationship Id="rId46" Type="http://schemas.openxmlformats.org/officeDocument/2006/relationships/oleObject" Target="embeddings/oleObject9.bin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0" Type="http://schemas.openxmlformats.org/officeDocument/2006/relationships/image" Target="media/image10.emf"/><Relationship Id="rId29" Type="http://schemas.openxmlformats.org/officeDocument/2006/relationships/image" Target="media/image16.emf"/><Relationship Id="rId41" Type="http://schemas.openxmlformats.org/officeDocument/2006/relationships/image" Target="media/image26.wmf"/><Relationship Id="rId54" Type="http://schemas.openxmlformats.org/officeDocument/2006/relationships/image" Target="media/image36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3.emf"/><Relationship Id="rId32" Type="http://schemas.openxmlformats.org/officeDocument/2006/relationships/oleObject" Target="embeddings/oleObject6.bin"/><Relationship Id="rId37" Type="http://schemas.openxmlformats.org/officeDocument/2006/relationships/image" Target="media/image22.emf"/><Relationship Id="rId40" Type="http://schemas.openxmlformats.org/officeDocument/2006/relationships/image" Target="media/image25.emf"/><Relationship Id="rId45" Type="http://schemas.openxmlformats.org/officeDocument/2006/relationships/image" Target="media/image29.wmf"/><Relationship Id="rId53" Type="http://schemas.openxmlformats.org/officeDocument/2006/relationships/image" Target="media/image35.emf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23" Type="http://schemas.openxmlformats.org/officeDocument/2006/relationships/oleObject" Target="embeddings/oleObject4.bin"/><Relationship Id="rId28" Type="http://schemas.openxmlformats.org/officeDocument/2006/relationships/oleObject" Target="embeddings/oleObject5.bin"/><Relationship Id="rId36" Type="http://schemas.openxmlformats.org/officeDocument/2006/relationships/oleObject" Target="embeddings/oleObject7.bin"/><Relationship Id="rId49" Type="http://schemas.openxmlformats.org/officeDocument/2006/relationships/image" Target="media/image32.wmf"/><Relationship Id="rId57" Type="http://schemas.openxmlformats.org/officeDocument/2006/relationships/footer" Target="footer1.xml"/><Relationship Id="rId10" Type="http://schemas.openxmlformats.org/officeDocument/2006/relationships/image" Target="media/image3.wmf"/><Relationship Id="rId19" Type="http://schemas.openxmlformats.org/officeDocument/2006/relationships/image" Target="media/image9.emf"/><Relationship Id="rId31" Type="http://schemas.openxmlformats.org/officeDocument/2006/relationships/image" Target="media/image18.wmf"/><Relationship Id="rId44" Type="http://schemas.openxmlformats.org/officeDocument/2006/relationships/image" Target="media/image28.emf"/><Relationship Id="rId52" Type="http://schemas.openxmlformats.org/officeDocument/2006/relationships/image" Target="media/image34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2.bin"/><Relationship Id="rId22" Type="http://schemas.openxmlformats.org/officeDocument/2006/relationships/image" Target="media/image12.wmf"/><Relationship Id="rId27" Type="http://schemas.openxmlformats.org/officeDocument/2006/relationships/image" Target="media/image15.wmf"/><Relationship Id="rId30" Type="http://schemas.openxmlformats.org/officeDocument/2006/relationships/image" Target="media/image17.emf"/><Relationship Id="rId35" Type="http://schemas.openxmlformats.org/officeDocument/2006/relationships/image" Target="media/image21.wmf"/><Relationship Id="rId43" Type="http://schemas.openxmlformats.org/officeDocument/2006/relationships/image" Target="media/image27.emf"/><Relationship Id="rId48" Type="http://schemas.openxmlformats.org/officeDocument/2006/relationships/image" Target="media/image31.emf"/><Relationship Id="rId56" Type="http://schemas.openxmlformats.org/officeDocument/2006/relationships/image" Target="media/image38.emf"/><Relationship Id="rId8" Type="http://schemas.openxmlformats.org/officeDocument/2006/relationships/image" Target="media/image1.emf"/><Relationship Id="rId51" Type="http://schemas.openxmlformats.org/officeDocument/2006/relationships/image" Target="media/image33.emf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85BE69-0C2A-42AD-8317-503B1FDDB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1129</Words>
  <Characters>6439</Characters>
  <Application>Microsoft Office Word</Application>
  <DocSecurity>0</DocSecurity>
  <Lines>53</Lines>
  <Paragraphs>15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</dc:creator>
  <cp:lastModifiedBy>trust me</cp:lastModifiedBy>
  <cp:revision>4</cp:revision>
  <cp:lastPrinted>2021-11-10T10:48:00Z</cp:lastPrinted>
  <dcterms:created xsi:type="dcterms:W3CDTF">2021-11-10T10:43:00Z</dcterms:created>
  <dcterms:modified xsi:type="dcterms:W3CDTF">2021-11-10T10:49:00Z</dcterms:modified>
</cp:coreProperties>
</file>