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11C3B" w14:textId="68BAB2AE" w:rsidR="00F73954" w:rsidRPr="00130B70" w:rsidRDefault="00F73954" w:rsidP="00F73954">
      <w:pPr>
        <w:widowControl/>
        <w:autoSpaceDE w:val="0"/>
        <w:autoSpaceDN w:val="0"/>
        <w:adjustRightInd w:val="0"/>
        <w:spacing w:line="480" w:lineRule="auto"/>
        <w:jc w:val="center"/>
        <w:rPr>
          <w:rFonts w:ascii="Times New Roman" w:hAnsi="Times New Roman" w:cs="Times New Roman"/>
          <w:b/>
          <w:bCs/>
          <w:kern w:val="0"/>
          <w:sz w:val="24"/>
          <w:szCs w:val="24"/>
          <w:lang w:val="de-DE"/>
        </w:rPr>
      </w:pPr>
      <w:bookmarkStart w:id="0" w:name="OLE_LINK1"/>
      <w:bookmarkStart w:id="1" w:name="OLE_LINK2"/>
      <w:bookmarkStart w:id="2" w:name="_GoBack"/>
      <w:bookmarkEnd w:id="2"/>
      <w:r w:rsidRPr="00130B70">
        <w:rPr>
          <w:rFonts w:ascii="Times New Roman" w:eastAsia="MS Mincho" w:hAnsi="Times New Roman" w:cs="Times New Roman"/>
          <w:b/>
          <w:bCs/>
          <w:kern w:val="0"/>
          <w:sz w:val="24"/>
          <w:szCs w:val="24"/>
          <w:lang w:val="de-DE" w:eastAsia="ja-JP"/>
        </w:rPr>
        <w:t>Supporting information</w:t>
      </w:r>
      <w:bookmarkEnd w:id="0"/>
      <w:bookmarkEnd w:id="1"/>
    </w:p>
    <w:p w14:paraId="571CE454" w14:textId="5211C296" w:rsidR="00F82C97" w:rsidRPr="006820FF" w:rsidRDefault="006C05AE" w:rsidP="00F82C97">
      <w:pPr>
        <w:widowControl/>
        <w:spacing w:line="360" w:lineRule="auto"/>
        <w:rPr>
          <w:rFonts w:ascii="Times New Roman" w:eastAsia="MS Mincho" w:hAnsi="Times New Roman" w:cs="Times New Roman"/>
          <w:bCs/>
          <w:iCs/>
          <w:kern w:val="0"/>
          <w:sz w:val="24"/>
          <w:szCs w:val="24"/>
          <w:lang w:eastAsia="ja-JP"/>
        </w:rPr>
      </w:pPr>
      <w:r w:rsidRPr="006820FF">
        <w:rPr>
          <w:rFonts w:ascii="Times New Roman" w:eastAsia="等线" w:hAnsi="Times New Roman" w:cs="Times New Roman"/>
          <w:bCs/>
          <w:kern w:val="0"/>
          <w:sz w:val="24"/>
          <w:szCs w:val="24"/>
        </w:rPr>
        <w:t>Self-Sensitized Upconversion Luminescence of Cs</w:t>
      </w:r>
      <w:r w:rsidRPr="006820FF">
        <w:rPr>
          <w:rFonts w:ascii="Times New Roman" w:eastAsia="等线" w:hAnsi="Times New Roman" w:cs="Times New Roman"/>
          <w:bCs/>
          <w:kern w:val="0"/>
          <w:sz w:val="24"/>
          <w:szCs w:val="24"/>
          <w:vertAlign w:val="subscript"/>
        </w:rPr>
        <w:t>2</w:t>
      </w:r>
      <w:r w:rsidRPr="006820FF">
        <w:rPr>
          <w:rFonts w:ascii="Times New Roman" w:eastAsia="等线" w:hAnsi="Times New Roman" w:cs="Times New Roman"/>
          <w:bCs/>
          <w:kern w:val="0"/>
          <w:sz w:val="24"/>
          <w:szCs w:val="24"/>
        </w:rPr>
        <w:t>NaErF</w:t>
      </w:r>
      <w:r w:rsidRPr="006820FF">
        <w:rPr>
          <w:rFonts w:ascii="Times New Roman" w:eastAsia="等线" w:hAnsi="Times New Roman" w:cs="Times New Roman"/>
          <w:bCs/>
          <w:kern w:val="0"/>
          <w:sz w:val="24"/>
          <w:szCs w:val="24"/>
          <w:vertAlign w:val="subscript"/>
        </w:rPr>
        <w:t>6</w:t>
      </w:r>
      <w:r w:rsidRPr="006820FF">
        <w:rPr>
          <w:rFonts w:ascii="Times New Roman" w:eastAsia="等线" w:hAnsi="Times New Roman" w:cs="Times New Roman"/>
          <w:bCs/>
          <w:kern w:val="0"/>
          <w:sz w:val="24"/>
          <w:szCs w:val="24"/>
        </w:rPr>
        <w:t xml:space="preserve"> Nanocrystals Toward</w:t>
      </w:r>
      <w:r w:rsidR="008C3D49" w:rsidRPr="006820FF">
        <w:rPr>
          <w:rFonts w:ascii="Times New Roman" w:eastAsia="等线" w:hAnsi="Times New Roman" w:cs="Times New Roman"/>
          <w:bCs/>
          <w:kern w:val="0"/>
          <w:sz w:val="24"/>
          <w:szCs w:val="24"/>
        </w:rPr>
        <w:t xml:space="preserve"> Highly Responsive</w:t>
      </w:r>
      <w:r w:rsidRPr="006820FF">
        <w:rPr>
          <w:rFonts w:ascii="Times New Roman" w:eastAsia="等线" w:hAnsi="Times New Roman" w:cs="Times New Roman"/>
          <w:bCs/>
          <w:kern w:val="0"/>
          <w:sz w:val="24"/>
          <w:szCs w:val="24"/>
        </w:rPr>
        <w:t xml:space="preserve"> Photodetection under 1532 nm Illumination</w:t>
      </w:r>
      <w:r w:rsidR="007760F7" w:rsidRPr="006820FF">
        <w:rPr>
          <w:rFonts w:ascii="Times New Roman" w:eastAsia="等线" w:hAnsi="Times New Roman" w:cs="Times New Roman"/>
          <w:bCs/>
          <w:kern w:val="0"/>
          <w:sz w:val="24"/>
          <w:szCs w:val="24"/>
        </w:rPr>
        <w:t xml:space="preserve"> </w:t>
      </w:r>
    </w:p>
    <w:p w14:paraId="3893F3BC" w14:textId="77777777" w:rsidR="00701E5D" w:rsidRPr="008733EE" w:rsidRDefault="00701E5D" w:rsidP="00F82C97">
      <w:pPr>
        <w:widowControl/>
        <w:spacing w:line="360" w:lineRule="auto"/>
        <w:rPr>
          <w:rFonts w:ascii="Times New Roman" w:eastAsia="等线" w:hAnsi="Times New Roman" w:cs="Times New Roman"/>
          <w:iCs/>
          <w:kern w:val="0"/>
          <w:sz w:val="24"/>
          <w:szCs w:val="24"/>
        </w:rPr>
      </w:pPr>
      <w:bookmarkStart w:id="3" w:name="_Hlk202284043"/>
    </w:p>
    <w:p w14:paraId="0A705E5C" w14:textId="7AB92290" w:rsidR="00F82C97" w:rsidRPr="008733EE" w:rsidRDefault="00F82C97" w:rsidP="00C45609">
      <w:pPr>
        <w:widowControl/>
        <w:spacing w:line="360" w:lineRule="auto"/>
        <w:jc w:val="left"/>
        <w:rPr>
          <w:rFonts w:ascii="Times New Roman" w:hAnsi="Times New Roman" w:cs="Times New Roman"/>
          <w:i/>
          <w:kern w:val="0"/>
          <w:sz w:val="24"/>
          <w:szCs w:val="24"/>
        </w:rPr>
      </w:pPr>
      <w:r w:rsidRPr="008733EE">
        <w:rPr>
          <w:rFonts w:ascii="Times New Roman" w:eastAsia="等线" w:hAnsi="Times New Roman" w:cs="Times New Roman"/>
          <w:iCs/>
          <w:kern w:val="0"/>
          <w:sz w:val="24"/>
          <w:szCs w:val="24"/>
        </w:rPr>
        <w:t>Fei</w:t>
      </w:r>
      <w:r w:rsidRPr="008733EE">
        <w:rPr>
          <w:rFonts w:ascii="Times New Roman" w:eastAsia="MS Mincho" w:hAnsi="Times New Roman" w:cs="Times New Roman"/>
          <w:iCs/>
          <w:kern w:val="0"/>
          <w:sz w:val="24"/>
          <w:szCs w:val="24"/>
          <w:lang w:val="de-DE" w:eastAsia="ja-JP"/>
        </w:rPr>
        <w:t xml:space="preserve"> </w:t>
      </w:r>
      <w:r w:rsidRPr="008733EE">
        <w:rPr>
          <w:rFonts w:ascii="Times New Roman" w:eastAsia="等线" w:hAnsi="Times New Roman" w:cs="Times New Roman"/>
          <w:iCs/>
          <w:kern w:val="0"/>
          <w:sz w:val="24"/>
          <w:szCs w:val="24"/>
          <w:lang w:val="de-DE"/>
        </w:rPr>
        <w:t>Wen</w:t>
      </w:r>
      <w:r w:rsidR="00C45609" w:rsidRPr="008733EE">
        <w:rPr>
          <w:rFonts w:ascii="Times New Roman" w:eastAsia="等线" w:hAnsi="Times New Roman" w:cs="Times New Roman"/>
          <w:iCs/>
          <w:kern w:val="0"/>
          <w:sz w:val="24"/>
          <w:szCs w:val="24"/>
          <w:vertAlign w:val="superscript"/>
          <w:lang w:val="de-DE"/>
        </w:rPr>
        <w:t>[</w:t>
      </w:r>
      <w:r w:rsidR="006820FF">
        <w:rPr>
          <w:rFonts w:ascii="Times New Roman" w:eastAsia="等线" w:hAnsi="Times New Roman" w:cs="Times New Roman" w:hint="eastAsia"/>
          <w:iCs/>
          <w:kern w:val="0"/>
          <w:sz w:val="24"/>
          <w:szCs w:val="24"/>
          <w:vertAlign w:val="superscript"/>
          <w:lang w:val="de-DE"/>
        </w:rPr>
        <w:t>1</w:t>
      </w:r>
      <w:r w:rsidRPr="008733EE">
        <w:rPr>
          <w:rFonts w:ascii="Times New Roman" w:eastAsia="等线" w:hAnsi="Times New Roman" w:cs="Times New Roman"/>
          <w:iCs/>
          <w:kern w:val="0"/>
          <w:sz w:val="24"/>
          <w:szCs w:val="24"/>
          <w:vertAlign w:val="superscript"/>
          <w:lang w:val="de-DE"/>
        </w:rPr>
        <w:t>,</w:t>
      </w:r>
      <w:r w:rsidR="004F6A3E" w:rsidRPr="008733EE">
        <w:rPr>
          <w:rFonts w:ascii="Times New Roman" w:eastAsia="等线" w:hAnsi="Times New Roman" w:cs="Times New Roman"/>
          <w:iCs/>
          <w:kern w:val="0"/>
          <w:sz w:val="24"/>
          <w:szCs w:val="24"/>
          <w:vertAlign w:val="superscript"/>
          <w:lang w:val="de-DE"/>
        </w:rPr>
        <w:t xml:space="preserve"> </w:t>
      </w:r>
      <w:r w:rsidR="006820FF">
        <w:rPr>
          <w:rFonts w:ascii="Times New Roman" w:eastAsia="等线" w:hAnsi="Times New Roman" w:cs="Times New Roman" w:hint="eastAsia"/>
          <w:iCs/>
          <w:kern w:val="0"/>
          <w:sz w:val="24"/>
          <w:szCs w:val="24"/>
          <w:vertAlign w:val="superscript"/>
          <w:lang w:val="de-DE"/>
        </w:rPr>
        <w:t>2</w:t>
      </w:r>
      <w:r w:rsidR="004F6A3E" w:rsidRPr="008733EE">
        <w:rPr>
          <w:rFonts w:ascii="Times New Roman" w:eastAsia="等线" w:hAnsi="Times New Roman" w:cs="Times New Roman"/>
          <w:iCs/>
          <w:kern w:val="0"/>
          <w:sz w:val="24"/>
          <w:szCs w:val="24"/>
          <w:vertAlign w:val="superscript"/>
          <w:lang w:val="de-DE"/>
        </w:rPr>
        <w:t>,</w:t>
      </w:r>
      <w:r w:rsidRPr="008733EE">
        <w:rPr>
          <w:rFonts w:ascii="Times New Roman" w:eastAsia="等线" w:hAnsi="Times New Roman" w:cs="Times New Roman"/>
          <w:iCs/>
          <w:kern w:val="0"/>
          <w:sz w:val="24"/>
          <w:szCs w:val="24"/>
          <w:vertAlign w:val="superscript"/>
          <w:lang w:val="de-DE"/>
        </w:rPr>
        <w:t xml:space="preserve"> </w:t>
      </w:r>
      <w:r w:rsidR="006820FF">
        <w:rPr>
          <w:rFonts w:ascii="Times New Roman" w:eastAsia="等线" w:hAnsi="Times New Roman" w:cs="Times New Roman" w:hint="eastAsia"/>
          <w:iCs/>
          <w:kern w:val="0"/>
          <w:sz w:val="24"/>
          <w:szCs w:val="24"/>
          <w:vertAlign w:val="superscript"/>
          <w:lang w:val="de-DE"/>
        </w:rPr>
        <w:t>3</w:t>
      </w:r>
      <w:r w:rsidR="00C45609" w:rsidRPr="008733EE">
        <w:rPr>
          <w:rFonts w:ascii="Times New Roman" w:eastAsia="等线" w:hAnsi="Times New Roman" w:cs="Times New Roman"/>
          <w:iCs/>
          <w:kern w:val="0"/>
          <w:sz w:val="24"/>
          <w:szCs w:val="24"/>
          <w:vertAlign w:val="superscript"/>
          <w:lang w:val="de-DE"/>
        </w:rPr>
        <w:t>]</w:t>
      </w:r>
      <w:r w:rsidRPr="008733EE">
        <w:rPr>
          <w:rFonts w:ascii="Times New Roman" w:eastAsia="MS Mincho" w:hAnsi="Times New Roman" w:cs="Times New Roman"/>
          <w:iCs/>
          <w:kern w:val="0"/>
          <w:sz w:val="24"/>
          <w:szCs w:val="24"/>
          <w:lang w:val="de-DE" w:eastAsia="ja-JP"/>
        </w:rPr>
        <w:t xml:space="preserve">, </w:t>
      </w:r>
      <w:r w:rsidRPr="008733EE">
        <w:rPr>
          <w:rFonts w:ascii="Times New Roman" w:eastAsia="等线" w:hAnsi="Times New Roman" w:cs="Times New Roman"/>
          <w:iCs/>
          <w:kern w:val="0"/>
          <w:sz w:val="24"/>
          <w:szCs w:val="24"/>
          <w:lang w:val="de-DE"/>
        </w:rPr>
        <w:t>Datao Tu</w:t>
      </w:r>
      <w:r w:rsidR="003F57EB" w:rsidRPr="008733EE">
        <w:rPr>
          <w:rFonts w:ascii="Times New Roman" w:eastAsia="MS Mincho" w:hAnsi="Times New Roman" w:cs="Times New Roman"/>
          <w:iCs/>
          <w:kern w:val="0"/>
          <w:sz w:val="24"/>
          <w:szCs w:val="24"/>
          <w:lang w:eastAsia="ja-JP"/>
        </w:rPr>
        <w:t>*</w:t>
      </w:r>
      <w:r w:rsidRPr="008733EE">
        <w:rPr>
          <w:rFonts w:ascii="Times New Roman" w:eastAsia="等线" w:hAnsi="Times New Roman" w:cs="Times New Roman"/>
          <w:iCs/>
          <w:kern w:val="0"/>
          <w:sz w:val="24"/>
          <w:szCs w:val="24"/>
          <w:lang w:val="de-DE"/>
        </w:rPr>
        <w:t xml:space="preserve"> </w:t>
      </w:r>
      <w:r w:rsidR="00C45609" w:rsidRPr="008733EE">
        <w:rPr>
          <w:rFonts w:ascii="Times New Roman" w:eastAsia="等线" w:hAnsi="Times New Roman" w:cs="Times New Roman"/>
          <w:iCs/>
          <w:kern w:val="0"/>
          <w:sz w:val="24"/>
          <w:szCs w:val="24"/>
          <w:vertAlign w:val="superscript"/>
          <w:lang w:val="de-DE"/>
        </w:rPr>
        <w:t>[</w:t>
      </w:r>
      <w:r w:rsidR="006820FF">
        <w:rPr>
          <w:rFonts w:ascii="Times New Roman" w:eastAsia="等线" w:hAnsi="Times New Roman" w:cs="Times New Roman" w:hint="eastAsia"/>
          <w:iCs/>
          <w:kern w:val="0"/>
          <w:sz w:val="24"/>
          <w:szCs w:val="24"/>
          <w:vertAlign w:val="superscript"/>
          <w:lang w:val="de-DE"/>
        </w:rPr>
        <w:t>1</w:t>
      </w:r>
      <w:r w:rsidRPr="008733EE">
        <w:rPr>
          <w:rFonts w:ascii="Times New Roman" w:eastAsia="等线" w:hAnsi="Times New Roman" w:cs="Times New Roman"/>
          <w:iCs/>
          <w:kern w:val="0"/>
          <w:sz w:val="24"/>
          <w:szCs w:val="24"/>
          <w:vertAlign w:val="superscript"/>
          <w:lang w:val="de-DE"/>
        </w:rPr>
        <w:t xml:space="preserve">, </w:t>
      </w:r>
      <w:r w:rsidR="006820FF">
        <w:rPr>
          <w:rFonts w:ascii="Times New Roman" w:eastAsia="等线" w:hAnsi="Times New Roman" w:cs="Times New Roman" w:hint="eastAsia"/>
          <w:iCs/>
          <w:kern w:val="0"/>
          <w:sz w:val="24"/>
          <w:szCs w:val="24"/>
          <w:vertAlign w:val="superscript"/>
          <w:lang w:val="de-DE"/>
        </w:rPr>
        <w:t>2</w:t>
      </w:r>
      <w:r w:rsidRPr="008733EE">
        <w:rPr>
          <w:rFonts w:ascii="Times New Roman" w:eastAsia="等线" w:hAnsi="Times New Roman" w:cs="Times New Roman"/>
          <w:iCs/>
          <w:kern w:val="0"/>
          <w:sz w:val="24"/>
          <w:szCs w:val="24"/>
          <w:vertAlign w:val="superscript"/>
          <w:lang w:val="de-DE"/>
        </w:rPr>
        <w:t xml:space="preserve">, </w:t>
      </w:r>
      <w:r w:rsidR="006820FF">
        <w:rPr>
          <w:rFonts w:ascii="Times New Roman" w:eastAsia="等线" w:hAnsi="Times New Roman" w:cs="Times New Roman" w:hint="eastAsia"/>
          <w:iCs/>
          <w:kern w:val="0"/>
          <w:sz w:val="24"/>
          <w:szCs w:val="24"/>
          <w:vertAlign w:val="superscript"/>
          <w:lang w:val="de-DE"/>
        </w:rPr>
        <w:t>3</w:t>
      </w:r>
      <w:r w:rsidR="00C45609" w:rsidRPr="008733EE">
        <w:rPr>
          <w:rFonts w:ascii="Times New Roman" w:eastAsia="等线" w:hAnsi="Times New Roman" w:cs="Times New Roman"/>
          <w:iCs/>
          <w:kern w:val="0"/>
          <w:sz w:val="24"/>
          <w:szCs w:val="24"/>
          <w:vertAlign w:val="superscript"/>
          <w:lang w:val="de-DE"/>
        </w:rPr>
        <w:t>]</w:t>
      </w:r>
      <w:r w:rsidRPr="008733EE">
        <w:rPr>
          <w:rFonts w:ascii="Times New Roman" w:eastAsia="等线" w:hAnsi="Times New Roman" w:cs="Times New Roman"/>
          <w:iCs/>
          <w:kern w:val="0"/>
          <w:sz w:val="24"/>
          <w:szCs w:val="24"/>
          <w:lang w:val="de-DE"/>
        </w:rPr>
        <w:t>,</w:t>
      </w:r>
      <w:r w:rsidRPr="008733EE">
        <w:rPr>
          <w:rFonts w:ascii="Times New Roman" w:eastAsia="等线" w:hAnsi="Times New Roman" w:cs="Times New Roman"/>
          <w:iCs/>
          <w:kern w:val="0"/>
          <w:sz w:val="24"/>
          <w:szCs w:val="24"/>
        </w:rPr>
        <w:t xml:space="preserve"> Liwei Tang</w:t>
      </w:r>
      <w:r w:rsidR="00C45609" w:rsidRPr="008733EE">
        <w:rPr>
          <w:rFonts w:ascii="Times New Roman" w:eastAsia="等线" w:hAnsi="Times New Roman" w:cs="Times New Roman"/>
          <w:iCs/>
          <w:kern w:val="0"/>
          <w:sz w:val="24"/>
          <w:szCs w:val="24"/>
          <w:vertAlign w:val="superscript"/>
        </w:rPr>
        <w:t>[</w:t>
      </w:r>
      <w:r w:rsidR="006820FF">
        <w:rPr>
          <w:rFonts w:ascii="Times New Roman" w:eastAsia="等线" w:hAnsi="Times New Roman" w:cs="Times New Roman" w:hint="eastAsia"/>
          <w:iCs/>
          <w:kern w:val="0"/>
          <w:sz w:val="24"/>
          <w:szCs w:val="24"/>
          <w:vertAlign w:val="superscript"/>
          <w:lang w:val="de-DE"/>
        </w:rPr>
        <w:t>1</w:t>
      </w:r>
      <w:r w:rsidRPr="008733EE">
        <w:rPr>
          <w:rFonts w:ascii="Times New Roman" w:eastAsia="等线" w:hAnsi="Times New Roman" w:cs="Times New Roman"/>
          <w:iCs/>
          <w:kern w:val="0"/>
          <w:sz w:val="24"/>
          <w:szCs w:val="24"/>
          <w:vertAlign w:val="superscript"/>
          <w:lang w:val="de-DE"/>
        </w:rPr>
        <w:t xml:space="preserve">, </w:t>
      </w:r>
      <w:r w:rsidR="006820FF">
        <w:rPr>
          <w:rFonts w:ascii="Times New Roman" w:eastAsia="等线" w:hAnsi="Times New Roman" w:cs="Times New Roman" w:hint="eastAsia"/>
          <w:iCs/>
          <w:kern w:val="0"/>
          <w:sz w:val="24"/>
          <w:szCs w:val="24"/>
          <w:vertAlign w:val="superscript"/>
          <w:lang w:val="de-DE"/>
        </w:rPr>
        <w:t>3</w:t>
      </w:r>
      <w:r w:rsidR="00C45609" w:rsidRPr="008733EE">
        <w:rPr>
          <w:rFonts w:ascii="Times New Roman" w:eastAsia="等线" w:hAnsi="Times New Roman" w:cs="Times New Roman"/>
          <w:iCs/>
          <w:kern w:val="0"/>
          <w:sz w:val="24"/>
          <w:szCs w:val="24"/>
          <w:vertAlign w:val="superscript"/>
          <w:lang w:val="de-DE"/>
        </w:rPr>
        <w:t>]</w:t>
      </w:r>
      <w:r w:rsidRPr="008733EE">
        <w:rPr>
          <w:rFonts w:ascii="Times New Roman" w:eastAsia="等线" w:hAnsi="Times New Roman" w:cs="Times New Roman"/>
          <w:iCs/>
          <w:kern w:val="0"/>
          <w:sz w:val="24"/>
          <w:szCs w:val="24"/>
        </w:rPr>
        <w:t xml:space="preserve">, </w:t>
      </w:r>
      <w:r w:rsidR="007760F7" w:rsidRPr="008733EE">
        <w:rPr>
          <w:rFonts w:ascii="Times New Roman" w:eastAsia="等线" w:hAnsi="Times New Roman" w:cs="Times New Roman"/>
          <w:iCs/>
          <w:kern w:val="0"/>
          <w:sz w:val="24"/>
          <w:szCs w:val="24"/>
        </w:rPr>
        <w:t>Meng Cui</w:t>
      </w:r>
      <w:r w:rsidR="007760F7" w:rsidRPr="008733EE">
        <w:rPr>
          <w:rFonts w:ascii="Times New Roman" w:eastAsia="等线" w:hAnsi="Times New Roman" w:cs="Times New Roman"/>
          <w:iCs/>
          <w:kern w:val="0"/>
          <w:sz w:val="24"/>
          <w:szCs w:val="24"/>
          <w:vertAlign w:val="superscript"/>
        </w:rPr>
        <w:t>[</w:t>
      </w:r>
      <w:r w:rsidR="006820FF">
        <w:rPr>
          <w:rFonts w:ascii="Times New Roman" w:eastAsia="等线" w:hAnsi="Times New Roman" w:cs="Times New Roman" w:hint="eastAsia"/>
          <w:iCs/>
          <w:kern w:val="0"/>
          <w:sz w:val="24"/>
          <w:szCs w:val="24"/>
          <w:vertAlign w:val="superscript"/>
          <w:lang w:val="de-DE"/>
        </w:rPr>
        <w:t>1</w:t>
      </w:r>
      <w:r w:rsidR="007760F7" w:rsidRPr="008733EE">
        <w:rPr>
          <w:rFonts w:ascii="Times New Roman" w:eastAsia="等线" w:hAnsi="Times New Roman" w:cs="Times New Roman"/>
          <w:iCs/>
          <w:kern w:val="0"/>
          <w:sz w:val="24"/>
          <w:szCs w:val="24"/>
          <w:vertAlign w:val="superscript"/>
          <w:lang w:val="de-DE"/>
        </w:rPr>
        <w:t xml:space="preserve">, </w:t>
      </w:r>
      <w:r w:rsidR="006820FF">
        <w:rPr>
          <w:rFonts w:ascii="Times New Roman" w:eastAsia="等线" w:hAnsi="Times New Roman" w:cs="Times New Roman" w:hint="eastAsia"/>
          <w:iCs/>
          <w:kern w:val="0"/>
          <w:sz w:val="24"/>
          <w:szCs w:val="24"/>
          <w:vertAlign w:val="superscript"/>
          <w:lang w:val="de-DE"/>
        </w:rPr>
        <w:t>3</w:t>
      </w:r>
      <w:r w:rsidR="007760F7" w:rsidRPr="008733EE">
        <w:rPr>
          <w:rFonts w:ascii="Times New Roman" w:eastAsia="等线" w:hAnsi="Times New Roman" w:cs="Times New Roman"/>
          <w:iCs/>
          <w:kern w:val="0"/>
          <w:sz w:val="24"/>
          <w:szCs w:val="24"/>
          <w:vertAlign w:val="superscript"/>
          <w:lang w:val="de-DE"/>
        </w:rPr>
        <w:t>]</w:t>
      </w:r>
      <w:r w:rsidR="00C04777" w:rsidRPr="008733EE">
        <w:rPr>
          <w:rFonts w:ascii="Times New Roman" w:eastAsia="等线" w:hAnsi="Times New Roman" w:cs="Times New Roman"/>
          <w:iCs/>
          <w:kern w:val="0"/>
          <w:sz w:val="24"/>
          <w:szCs w:val="24"/>
          <w:lang w:val="de-DE"/>
        </w:rPr>
        <w:t xml:space="preserve">, </w:t>
      </w:r>
      <w:r w:rsidRPr="008733EE">
        <w:rPr>
          <w:rFonts w:ascii="Times New Roman" w:eastAsia="等线" w:hAnsi="Times New Roman" w:cs="Times New Roman"/>
          <w:iCs/>
          <w:kern w:val="0"/>
          <w:sz w:val="24"/>
          <w:szCs w:val="24"/>
        </w:rPr>
        <w:t>Shiqi Yu</w:t>
      </w:r>
      <w:r w:rsidR="00C45609" w:rsidRPr="008733EE">
        <w:rPr>
          <w:rFonts w:ascii="Times New Roman" w:eastAsia="等线" w:hAnsi="Times New Roman" w:cs="Times New Roman"/>
          <w:iCs/>
          <w:kern w:val="0"/>
          <w:sz w:val="24"/>
          <w:szCs w:val="24"/>
          <w:vertAlign w:val="superscript"/>
        </w:rPr>
        <w:t>[</w:t>
      </w:r>
      <w:r w:rsidR="006820FF">
        <w:rPr>
          <w:rFonts w:ascii="Times New Roman" w:eastAsia="等线" w:hAnsi="Times New Roman" w:cs="Times New Roman" w:hint="eastAsia"/>
          <w:iCs/>
          <w:kern w:val="0"/>
          <w:sz w:val="24"/>
          <w:szCs w:val="24"/>
          <w:vertAlign w:val="superscript"/>
          <w:lang w:val="de-DE"/>
        </w:rPr>
        <w:t>1</w:t>
      </w:r>
      <w:r w:rsidRPr="008733EE">
        <w:rPr>
          <w:rFonts w:ascii="Times New Roman" w:eastAsia="等线" w:hAnsi="Times New Roman" w:cs="Times New Roman"/>
          <w:iCs/>
          <w:kern w:val="0"/>
          <w:sz w:val="24"/>
          <w:szCs w:val="24"/>
          <w:vertAlign w:val="superscript"/>
          <w:lang w:val="de-DE"/>
        </w:rPr>
        <w:t>,</w:t>
      </w:r>
      <w:r w:rsidR="004F6A3E" w:rsidRPr="008733EE">
        <w:rPr>
          <w:rFonts w:ascii="Times New Roman" w:eastAsia="等线" w:hAnsi="Times New Roman" w:cs="Times New Roman"/>
          <w:iCs/>
          <w:kern w:val="0"/>
          <w:sz w:val="24"/>
          <w:szCs w:val="24"/>
          <w:vertAlign w:val="superscript"/>
          <w:lang w:val="de-DE"/>
        </w:rPr>
        <w:t xml:space="preserve"> </w:t>
      </w:r>
      <w:r w:rsidR="006820FF">
        <w:rPr>
          <w:rFonts w:ascii="Times New Roman" w:eastAsia="等线" w:hAnsi="Times New Roman" w:cs="Times New Roman" w:hint="eastAsia"/>
          <w:iCs/>
          <w:kern w:val="0"/>
          <w:sz w:val="24"/>
          <w:szCs w:val="24"/>
          <w:vertAlign w:val="superscript"/>
          <w:lang w:val="de-DE"/>
        </w:rPr>
        <w:t>2</w:t>
      </w:r>
      <w:r w:rsidR="004F6A3E" w:rsidRPr="008733EE">
        <w:rPr>
          <w:rFonts w:ascii="Times New Roman" w:eastAsia="等线" w:hAnsi="Times New Roman" w:cs="Times New Roman"/>
          <w:iCs/>
          <w:kern w:val="0"/>
          <w:sz w:val="24"/>
          <w:szCs w:val="24"/>
          <w:vertAlign w:val="superscript"/>
          <w:lang w:val="de-DE"/>
        </w:rPr>
        <w:t>,</w:t>
      </w:r>
      <w:r w:rsidRPr="008733EE">
        <w:rPr>
          <w:rFonts w:ascii="Times New Roman" w:eastAsia="等线" w:hAnsi="Times New Roman" w:cs="Times New Roman"/>
          <w:iCs/>
          <w:kern w:val="0"/>
          <w:sz w:val="24"/>
          <w:szCs w:val="24"/>
          <w:vertAlign w:val="superscript"/>
          <w:lang w:val="de-DE"/>
        </w:rPr>
        <w:t xml:space="preserve"> </w:t>
      </w:r>
      <w:r w:rsidR="006820FF">
        <w:rPr>
          <w:rFonts w:ascii="Times New Roman" w:eastAsia="等线" w:hAnsi="Times New Roman" w:cs="Times New Roman" w:hint="eastAsia"/>
          <w:iCs/>
          <w:kern w:val="0"/>
          <w:sz w:val="24"/>
          <w:szCs w:val="24"/>
          <w:vertAlign w:val="superscript"/>
          <w:lang w:val="de-DE"/>
        </w:rPr>
        <w:t>3</w:t>
      </w:r>
      <w:r w:rsidR="00C45609" w:rsidRPr="008733EE">
        <w:rPr>
          <w:rFonts w:ascii="Times New Roman" w:eastAsia="等线" w:hAnsi="Times New Roman" w:cs="Times New Roman"/>
          <w:iCs/>
          <w:kern w:val="0"/>
          <w:sz w:val="24"/>
          <w:szCs w:val="24"/>
          <w:vertAlign w:val="superscript"/>
          <w:lang w:val="de-DE"/>
        </w:rPr>
        <w:t>]</w:t>
      </w:r>
      <w:r w:rsidRPr="008733EE">
        <w:rPr>
          <w:rFonts w:ascii="Times New Roman" w:eastAsia="等线" w:hAnsi="Times New Roman" w:cs="Times New Roman"/>
          <w:iCs/>
          <w:kern w:val="0"/>
          <w:sz w:val="24"/>
          <w:szCs w:val="24"/>
        </w:rPr>
        <w:t>,</w:t>
      </w:r>
      <w:r w:rsidR="00C45609" w:rsidRPr="008733EE">
        <w:rPr>
          <w:rFonts w:ascii="Times New Roman" w:eastAsia="等线" w:hAnsi="Times New Roman" w:cs="Times New Roman"/>
          <w:iCs/>
          <w:kern w:val="0"/>
          <w:sz w:val="24"/>
          <w:szCs w:val="24"/>
        </w:rPr>
        <w:t xml:space="preserve"> Meiqi Zhang</w:t>
      </w:r>
      <w:r w:rsidR="00C45609" w:rsidRPr="008733EE">
        <w:rPr>
          <w:rFonts w:ascii="Times New Roman" w:eastAsia="等线" w:hAnsi="Times New Roman" w:cs="Times New Roman"/>
          <w:iCs/>
          <w:kern w:val="0"/>
          <w:sz w:val="24"/>
          <w:szCs w:val="24"/>
          <w:vertAlign w:val="superscript"/>
        </w:rPr>
        <w:t>[</w:t>
      </w:r>
      <w:r w:rsidR="006820FF">
        <w:rPr>
          <w:rFonts w:ascii="Times New Roman" w:eastAsia="等线" w:hAnsi="Times New Roman" w:cs="Times New Roman" w:hint="eastAsia"/>
          <w:iCs/>
          <w:kern w:val="0"/>
          <w:sz w:val="24"/>
          <w:szCs w:val="24"/>
          <w:vertAlign w:val="superscript"/>
          <w:lang w:val="de-DE"/>
        </w:rPr>
        <w:t>1</w:t>
      </w:r>
      <w:r w:rsidR="004F6A3E" w:rsidRPr="008733EE">
        <w:rPr>
          <w:rFonts w:ascii="Times New Roman" w:eastAsia="等线" w:hAnsi="Times New Roman" w:cs="Times New Roman"/>
          <w:iCs/>
          <w:kern w:val="0"/>
          <w:sz w:val="24"/>
          <w:szCs w:val="24"/>
          <w:vertAlign w:val="superscript"/>
          <w:lang w:val="de-DE"/>
        </w:rPr>
        <w:t xml:space="preserve">, </w:t>
      </w:r>
      <w:r w:rsidR="006820FF">
        <w:rPr>
          <w:rFonts w:ascii="Times New Roman" w:eastAsia="等线" w:hAnsi="Times New Roman" w:cs="Times New Roman" w:hint="eastAsia"/>
          <w:iCs/>
          <w:kern w:val="0"/>
          <w:sz w:val="24"/>
          <w:szCs w:val="24"/>
          <w:vertAlign w:val="superscript"/>
          <w:lang w:val="de-DE"/>
        </w:rPr>
        <w:t>2</w:t>
      </w:r>
      <w:r w:rsidR="00C45609" w:rsidRPr="008733EE">
        <w:rPr>
          <w:rFonts w:ascii="Times New Roman" w:eastAsia="等线" w:hAnsi="Times New Roman" w:cs="Times New Roman"/>
          <w:iCs/>
          <w:kern w:val="0"/>
          <w:sz w:val="24"/>
          <w:szCs w:val="24"/>
          <w:vertAlign w:val="superscript"/>
          <w:lang w:val="de-DE"/>
        </w:rPr>
        <w:t>]</w:t>
      </w:r>
      <w:r w:rsidR="00C45609" w:rsidRPr="008733EE">
        <w:rPr>
          <w:rFonts w:ascii="Times New Roman" w:eastAsia="MS Mincho" w:hAnsi="Times New Roman" w:cs="Times New Roman"/>
          <w:iCs/>
          <w:kern w:val="0"/>
          <w:sz w:val="24"/>
          <w:szCs w:val="24"/>
          <w:lang w:val="de-DE" w:eastAsia="ja-JP"/>
        </w:rPr>
        <w:t>,</w:t>
      </w:r>
      <w:r w:rsidRPr="008733EE">
        <w:rPr>
          <w:rFonts w:ascii="Times New Roman" w:eastAsia="等线" w:hAnsi="Times New Roman" w:cs="Times New Roman"/>
          <w:iCs/>
          <w:kern w:val="0"/>
          <w:sz w:val="24"/>
          <w:szCs w:val="24"/>
        </w:rPr>
        <w:t xml:space="preserve"> </w:t>
      </w:r>
      <w:r w:rsidR="00FF29BA" w:rsidRPr="008733EE">
        <w:rPr>
          <w:rFonts w:ascii="Times New Roman" w:eastAsia="等线" w:hAnsi="Times New Roman" w:cs="Times New Roman"/>
          <w:iCs/>
          <w:kern w:val="0"/>
          <w:sz w:val="24"/>
          <w:szCs w:val="24"/>
        </w:rPr>
        <w:t>Wei Lian</w:t>
      </w:r>
      <w:r w:rsidR="003F57EB" w:rsidRPr="008733EE">
        <w:rPr>
          <w:rFonts w:ascii="Times New Roman" w:eastAsia="等线" w:hAnsi="Times New Roman" w:cs="Times New Roman"/>
          <w:iCs/>
          <w:kern w:val="0"/>
          <w:sz w:val="24"/>
          <w:szCs w:val="24"/>
          <w:vertAlign w:val="superscript"/>
        </w:rPr>
        <w:t>[</w:t>
      </w:r>
      <w:r w:rsidR="006820FF">
        <w:rPr>
          <w:rFonts w:ascii="Times New Roman" w:eastAsia="等线" w:hAnsi="Times New Roman" w:cs="Times New Roman" w:hint="eastAsia"/>
          <w:iCs/>
          <w:kern w:val="0"/>
          <w:sz w:val="24"/>
          <w:szCs w:val="24"/>
          <w:vertAlign w:val="superscript"/>
          <w:lang w:val="de-DE"/>
        </w:rPr>
        <w:t>1</w:t>
      </w:r>
      <w:r w:rsidR="004F6A3E" w:rsidRPr="008733EE">
        <w:rPr>
          <w:rFonts w:ascii="Times New Roman" w:eastAsia="等线" w:hAnsi="Times New Roman" w:cs="Times New Roman"/>
          <w:iCs/>
          <w:kern w:val="0"/>
          <w:sz w:val="24"/>
          <w:szCs w:val="24"/>
          <w:vertAlign w:val="superscript"/>
          <w:lang w:val="de-DE"/>
        </w:rPr>
        <w:t xml:space="preserve">, </w:t>
      </w:r>
      <w:r w:rsidR="006820FF">
        <w:rPr>
          <w:rFonts w:ascii="Times New Roman" w:eastAsia="等线" w:hAnsi="Times New Roman" w:cs="Times New Roman" w:hint="eastAsia"/>
          <w:iCs/>
          <w:kern w:val="0"/>
          <w:sz w:val="24"/>
          <w:szCs w:val="24"/>
          <w:vertAlign w:val="superscript"/>
          <w:lang w:val="de-DE"/>
        </w:rPr>
        <w:t>2</w:t>
      </w:r>
      <w:r w:rsidR="003F57EB" w:rsidRPr="008733EE">
        <w:rPr>
          <w:rFonts w:ascii="Times New Roman" w:eastAsia="等线" w:hAnsi="Times New Roman" w:cs="Times New Roman"/>
          <w:iCs/>
          <w:kern w:val="0"/>
          <w:sz w:val="24"/>
          <w:szCs w:val="24"/>
          <w:vertAlign w:val="superscript"/>
          <w:lang w:val="de-DE"/>
        </w:rPr>
        <w:t>]</w:t>
      </w:r>
      <w:r w:rsidR="003F57EB" w:rsidRPr="008733EE">
        <w:rPr>
          <w:rFonts w:ascii="Times New Roman" w:eastAsia="等线" w:hAnsi="Times New Roman" w:cs="Times New Roman"/>
          <w:iCs/>
          <w:kern w:val="0"/>
          <w:sz w:val="24"/>
          <w:szCs w:val="24"/>
        </w:rPr>
        <w:t>,</w:t>
      </w:r>
      <w:r w:rsidR="00C45609" w:rsidRPr="008733EE">
        <w:rPr>
          <w:rFonts w:ascii="Times New Roman" w:eastAsia="等线" w:hAnsi="Times New Roman" w:cs="Times New Roman"/>
          <w:iCs/>
          <w:kern w:val="0"/>
          <w:sz w:val="24"/>
          <w:szCs w:val="24"/>
        </w:rPr>
        <w:t xml:space="preserve"> Xiaoying Shang</w:t>
      </w:r>
      <w:r w:rsidR="00C45609" w:rsidRPr="008733EE">
        <w:rPr>
          <w:rFonts w:ascii="Times New Roman" w:eastAsia="等线" w:hAnsi="Times New Roman" w:cs="Times New Roman"/>
          <w:iCs/>
          <w:kern w:val="0"/>
          <w:sz w:val="24"/>
          <w:szCs w:val="24"/>
          <w:vertAlign w:val="superscript"/>
        </w:rPr>
        <w:t>[</w:t>
      </w:r>
      <w:r w:rsidR="006820FF">
        <w:rPr>
          <w:rFonts w:ascii="Times New Roman" w:eastAsia="等线" w:hAnsi="Times New Roman" w:cs="Times New Roman" w:hint="eastAsia"/>
          <w:iCs/>
          <w:kern w:val="0"/>
          <w:sz w:val="24"/>
          <w:szCs w:val="24"/>
          <w:vertAlign w:val="superscript"/>
        </w:rPr>
        <w:t>1</w:t>
      </w:r>
      <w:r w:rsidR="00C45609" w:rsidRPr="008733EE">
        <w:rPr>
          <w:rFonts w:ascii="Times New Roman" w:eastAsia="等线" w:hAnsi="Times New Roman" w:cs="Times New Roman"/>
          <w:iCs/>
          <w:kern w:val="0"/>
          <w:sz w:val="24"/>
          <w:szCs w:val="24"/>
          <w:vertAlign w:val="superscript"/>
        </w:rPr>
        <w:t>,</w:t>
      </w:r>
      <w:r w:rsidR="00D81D85" w:rsidRPr="008733EE">
        <w:rPr>
          <w:rFonts w:ascii="Times New Roman" w:eastAsia="等线" w:hAnsi="Times New Roman" w:cs="Times New Roman"/>
          <w:iCs/>
          <w:kern w:val="0"/>
          <w:sz w:val="24"/>
          <w:szCs w:val="24"/>
          <w:vertAlign w:val="superscript"/>
        </w:rPr>
        <w:t xml:space="preserve"> </w:t>
      </w:r>
      <w:r w:rsidR="006820FF">
        <w:rPr>
          <w:rFonts w:ascii="Times New Roman" w:eastAsia="等线" w:hAnsi="Times New Roman" w:cs="Times New Roman" w:hint="eastAsia"/>
          <w:iCs/>
          <w:kern w:val="0"/>
          <w:sz w:val="24"/>
          <w:szCs w:val="24"/>
          <w:vertAlign w:val="superscript"/>
        </w:rPr>
        <w:t>2</w:t>
      </w:r>
      <w:r w:rsidR="00C45609" w:rsidRPr="008733EE">
        <w:rPr>
          <w:rFonts w:ascii="Times New Roman" w:eastAsia="等线" w:hAnsi="Times New Roman" w:cs="Times New Roman"/>
          <w:iCs/>
          <w:kern w:val="0"/>
          <w:sz w:val="24"/>
          <w:szCs w:val="24"/>
          <w:vertAlign w:val="superscript"/>
        </w:rPr>
        <w:t>]</w:t>
      </w:r>
      <w:r w:rsidRPr="008733EE">
        <w:rPr>
          <w:rFonts w:ascii="Times New Roman" w:eastAsia="等线" w:hAnsi="Times New Roman" w:cs="Times New Roman"/>
          <w:iCs/>
          <w:kern w:val="0"/>
          <w:sz w:val="24"/>
          <w:szCs w:val="24"/>
        </w:rPr>
        <w:t xml:space="preserve">, </w:t>
      </w:r>
      <w:r w:rsidRPr="008733EE">
        <w:rPr>
          <w:rFonts w:ascii="Times New Roman" w:eastAsia="MS Mincho" w:hAnsi="Times New Roman" w:cs="Times New Roman"/>
          <w:iCs/>
          <w:kern w:val="0"/>
          <w:sz w:val="24"/>
          <w:szCs w:val="24"/>
          <w:lang w:val="de-DE" w:eastAsia="ja-JP"/>
        </w:rPr>
        <w:t>and Xueyuan Chen</w:t>
      </w:r>
      <w:r w:rsidR="003F57EB" w:rsidRPr="008733EE">
        <w:rPr>
          <w:rFonts w:ascii="Times New Roman" w:eastAsia="MS Mincho" w:hAnsi="Times New Roman" w:cs="Times New Roman"/>
          <w:i/>
          <w:kern w:val="0"/>
          <w:sz w:val="24"/>
          <w:szCs w:val="24"/>
          <w:lang w:eastAsia="ja-JP"/>
        </w:rPr>
        <w:t>*</w:t>
      </w:r>
      <w:r w:rsidRPr="008733EE">
        <w:rPr>
          <w:rFonts w:ascii="Times New Roman" w:eastAsia="等线" w:hAnsi="Times New Roman" w:cs="Times New Roman"/>
          <w:iCs/>
          <w:kern w:val="0"/>
          <w:sz w:val="24"/>
          <w:szCs w:val="24"/>
          <w:lang w:val="de-DE"/>
        </w:rPr>
        <w:t xml:space="preserve"> </w:t>
      </w:r>
      <w:r w:rsidR="003F57EB" w:rsidRPr="008733EE">
        <w:rPr>
          <w:rFonts w:ascii="Times New Roman" w:eastAsia="等线" w:hAnsi="Times New Roman" w:cs="Times New Roman"/>
          <w:iCs/>
          <w:kern w:val="0"/>
          <w:sz w:val="24"/>
          <w:szCs w:val="24"/>
          <w:vertAlign w:val="superscript"/>
          <w:lang w:val="de-DE"/>
        </w:rPr>
        <w:t>[</w:t>
      </w:r>
      <w:r w:rsidR="006820FF">
        <w:rPr>
          <w:rFonts w:ascii="Times New Roman" w:eastAsia="等线" w:hAnsi="Times New Roman" w:cs="Times New Roman" w:hint="eastAsia"/>
          <w:iCs/>
          <w:kern w:val="0"/>
          <w:sz w:val="24"/>
          <w:szCs w:val="24"/>
          <w:vertAlign w:val="superscript"/>
          <w:lang w:val="de-DE"/>
        </w:rPr>
        <w:t>1</w:t>
      </w:r>
      <w:r w:rsidRPr="008733EE">
        <w:rPr>
          <w:rFonts w:ascii="Times New Roman" w:eastAsia="等线" w:hAnsi="Times New Roman" w:cs="Times New Roman"/>
          <w:iCs/>
          <w:kern w:val="0"/>
          <w:sz w:val="24"/>
          <w:szCs w:val="24"/>
          <w:vertAlign w:val="superscript"/>
          <w:lang w:val="de-DE"/>
        </w:rPr>
        <w:t xml:space="preserve">, </w:t>
      </w:r>
      <w:r w:rsidR="006820FF">
        <w:rPr>
          <w:rFonts w:ascii="Times New Roman" w:eastAsia="等线" w:hAnsi="Times New Roman" w:cs="Times New Roman" w:hint="eastAsia"/>
          <w:iCs/>
          <w:kern w:val="0"/>
          <w:sz w:val="24"/>
          <w:szCs w:val="24"/>
          <w:vertAlign w:val="superscript"/>
          <w:lang w:val="de-DE"/>
        </w:rPr>
        <w:t>2</w:t>
      </w:r>
      <w:r w:rsidRPr="008733EE">
        <w:rPr>
          <w:rFonts w:ascii="Times New Roman" w:eastAsia="等线" w:hAnsi="Times New Roman" w:cs="Times New Roman"/>
          <w:iCs/>
          <w:kern w:val="0"/>
          <w:sz w:val="24"/>
          <w:szCs w:val="24"/>
          <w:vertAlign w:val="superscript"/>
          <w:lang w:val="de-DE"/>
        </w:rPr>
        <w:t xml:space="preserve">, </w:t>
      </w:r>
      <w:r w:rsidR="006820FF">
        <w:rPr>
          <w:rFonts w:ascii="Times New Roman" w:eastAsia="等线" w:hAnsi="Times New Roman" w:cs="Times New Roman" w:hint="eastAsia"/>
          <w:iCs/>
          <w:kern w:val="0"/>
          <w:sz w:val="24"/>
          <w:szCs w:val="24"/>
          <w:vertAlign w:val="superscript"/>
          <w:lang w:val="de-DE"/>
        </w:rPr>
        <w:t>3</w:t>
      </w:r>
      <w:r w:rsidR="003F57EB" w:rsidRPr="008733EE">
        <w:rPr>
          <w:rFonts w:ascii="Times New Roman" w:eastAsia="等线" w:hAnsi="Times New Roman" w:cs="Times New Roman"/>
          <w:iCs/>
          <w:kern w:val="0"/>
          <w:sz w:val="24"/>
          <w:szCs w:val="24"/>
          <w:vertAlign w:val="superscript"/>
          <w:lang w:val="de-DE"/>
        </w:rPr>
        <w:t>]</w:t>
      </w:r>
    </w:p>
    <w:bookmarkEnd w:id="3"/>
    <w:p w14:paraId="13E09BDB" w14:textId="77777777" w:rsidR="00F82C97" w:rsidRPr="008733EE" w:rsidRDefault="00F82C97" w:rsidP="00F82C97">
      <w:pPr>
        <w:widowControl/>
        <w:spacing w:line="360" w:lineRule="auto"/>
        <w:rPr>
          <w:rFonts w:ascii="Times New Roman" w:eastAsia="MS Mincho" w:hAnsi="Times New Roman" w:cs="Times New Roman"/>
          <w:b/>
          <w:bCs/>
          <w:iCs/>
          <w:kern w:val="0"/>
          <w:sz w:val="24"/>
          <w:szCs w:val="24"/>
          <w:lang w:eastAsia="ja-JP"/>
        </w:rPr>
      </w:pPr>
    </w:p>
    <w:p w14:paraId="2AC7EF63" w14:textId="43D5CBB9" w:rsidR="00F82C97" w:rsidRPr="008733EE" w:rsidRDefault="006820FF" w:rsidP="00F82C97">
      <w:pPr>
        <w:widowControl/>
        <w:spacing w:line="360" w:lineRule="auto"/>
        <w:rPr>
          <w:rFonts w:ascii="Times New Roman" w:hAnsi="Times New Roman" w:cs="Times New Roman"/>
          <w:kern w:val="0"/>
          <w:szCs w:val="21"/>
          <w:lang w:val="en-GB"/>
        </w:rPr>
      </w:pPr>
      <w:r w:rsidRPr="006820FF">
        <w:rPr>
          <w:rFonts w:ascii="Times New Roman" w:eastAsia="等线" w:hAnsi="Times New Roman" w:cs="Times New Roman" w:hint="eastAsia"/>
          <w:kern w:val="0"/>
          <w:szCs w:val="21"/>
          <w:vertAlign w:val="superscript"/>
          <w:lang w:val="en-GB"/>
        </w:rPr>
        <w:t>1</w:t>
      </w:r>
      <w:r w:rsidR="00F82C97" w:rsidRPr="008733EE">
        <w:rPr>
          <w:rFonts w:ascii="Times New Roman" w:eastAsia="等线" w:hAnsi="Times New Roman" w:cs="Times New Roman"/>
          <w:kern w:val="0"/>
          <w:szCs w:val="21"/>
          <w:lang w:val="en-GB"/>
        </w:rPr>
        <w:t xml:space="preserve"> </w:t>
      </w:r>
      <w:r w:rsidR="00F82C97" w:rsidRPr="008733EE">
        <w:rPr>
          <w:rFonts w:ascii="Times New Roman" w:eastAsia="MS Mincho" w:hAnsi="Times New Roman" w:cs="Times New Roman"/>
          <w:kern w:val="0"/>
          <w:szCs w:val="21"/>
          <w:lang w:val="en-GB" w:eastAsia="ja-JP"/>
        </w:rPr>
        <w:t>State Key Laboratory of Structural Chemistry</w:t>
      </w:r>
      <w:r w:rsidR="009B1F10">
        <w:rPr>
          <w:rFonts w:asciiTheme="minorEastAsia" w:hAnsiTheme="minorEastAsia" w:cs="Times New Roman" w:hint="eastAsia"/>
          <w:kern w:val="0"/>
          <w:szCs w:val="21"/>
          <w:lang w:val="en-GB"/>
        </w:rPr>
        <w:t>,</w:t>
      </w:r>
      <w:r w:rsidR="00F82C97" w:rsidRPr="008733EE">
        <w:rPr>
          <w:rFonts w:ascii="Times New Roman" w:eastAsia="MS Mincho" w:hAnsi="Times New Roman" w:cs="Times New Roman"/>
          <w:kern w:val="0"/>
          <w:szCs w:val="21"/>
          <w:lang w:val="en-GB" w:eastAsia="ja-JP"/>
        </w:rPr>
        <w:t xml:space="preserve"> and Fujian Key Laboratory of Nanomaterials, Fujian Institute of Research on the Structure of Matter, Chinese Academy of Sciences, Fuzhou, Fujian 350002, China</w:t>
      </w:r>
      <w:r w:rsidR="00D81D85" w:rsidRPr="008733EE">
        <w:rPr>
          <w:rFonts w:ascii="Times New Roman" w:hAnsi="Times New Roman" w:cs="Times New Roman"/>
          <w:kern w:val="0"/>
          <w:szCs w:val="21"/>
          <w:lang w:val="en-GB"/>
        </w:rPr>
        <w:t>.</w:t>
      </w:r>
    </w:p>
    <w:p w14:paraId="53375FBD" w14:textId="3072508D" w:rsidR="00F82C97" w:rsidRPr="008733EE" w:rsidRDefault="006820FF" w:rsidP="00F82C97">
      <w:pPr>
        <w:widowControl/>
        <w:spacing w:line="360" w:lineRule="auto"/>
        <w:rPr>
          <w:rFonts w:ascii="Times New Roman" w:hAnsi="Times New Roman" w:cs="Times New Roman"/>
          <w:kern w:val="0"/>
          <w:szCs w:val="21"/>
          <w:lang w:val="de-DE"/>
        </w:rPr>
      </w:pPr>
      <w:r w:rsidRPr="006820FF">
        <w:rPr>
          <w:rFonts w:ascii="Times New Roman" w:eastAsia="等线" w:hAnsi="Times New Roman" w:cs="Times New Roman" w:hint="eastAsia"/>
          <w:kern w:val="0"/>
          <w:szCs w:val="21"/>
          <w:vertAlign w:val="superscript"/>
        </w:rPr>
        <w:t>2</w:t>
      </w:r>
      <w:r w:rsidR="00F82C97" w:rsidRPr="008733EE">
        <w:rPr>
          <w:rFonts w:ascii="Times New Roman" w:eastAsia="等线" w:hAnsi="Times New Roman" w:cs="Times New Roman"/>
          <w:kern w:val="0"/>
          <w:szCs w:val="21"/>
        </w:rPr>
        <w:t xml:space="preserve"> </w:t>
      </w:r>
      <w:r w:rsidR="00F82C97" w:rsidRPr="008733EE">
        <w:rPr>
          <w:rFonts w:ascii="Times New Roman" w:eastAsia="MS Mincho" w:hAnsi="Times New Roman" w:cs="Times New Roman"/>
          <w:kern w:val="0"/>
          <w:szCs w:val="21"/>
          <w:lang w:val="de-DE" w:eastAsia="ja-JP"/>
        </w:rPr>
        <w:t>Fujian Science &amp; Technology Innovation Laboratory for Optoelectronic Information of China, Fuzhou, Fujian 350108, China</w:t>
      </w:r>
      <w:r w:rsidR="00D81D85" w:rsidRPr="008733EE">
        <w:rPr>
          <w:rFonts w:ascii="Times New Roman" w:hAnsi="Times New Roman" w:cs="Times New Roman"/>
          <w:kern w:val="0"/>
          <w:szCs w:val="21"/>
          <w:lang w:val="de-DE"/>
        </w:rPr>
        <w:t>.</w:t>
      </w:r>
    </w:p>
    <w:p w14:paraId="0E60A709" w14:textId="1F12E6A7" w:rsidR="00F82C97" w:rsidRPr="008733EE" w:rsidRDefault="006820FF" w:rsidP="00F82C97">
      <w:pPr>
        <w:widowControl/>
        <w:spacing w:line="360" w:lineRule="auto"/>
        <w:rPr>
          <w:rFonts w:ascii="Times New Roman" w:eastAsia="等线" w:hAnsi="Times New Roman" w:cs="Times New Roman"/>
          <w:kern w:val="0"/>
          <w:szCs w:val="21"/>
          <w:lang w:val="de-DE"/>
        </w:rPr>
      </w:pPr>
      <w:r w:rsidRPr="006820FF">
        <w:rPr>
          <w:rFonts w:ascii="Times New Roman" w:eastAsia="等线" w:hAnsi="Times New Roman" w:cs="Times New Roman" w:hint="eastAsia"/>
          <w:kern w:val="0"/>
          <w:szCs w:val="21"/>
          <w:vertAlign w:val="superscript"/>
          <w:lang w:val="en-GB"/>
        </w:rPr>
        <w:t>3</w:t>
      </w:r>
      <w:r w:rsidR="00F82C97" w:rsidRPr="008733EE">
        <w:rPr>
          <w:rFonts w:ascii="Times New Roman" w:eastAsia="等线" w:hAnsi="Times New Roman" w:cs="Times New Roman"/>
          <w:kern w:val="0"/>
          <w:szCs w:val="21"/>
          <w:lang w:val="en-GB"/>
        </w:rPr>
        <w:t xml:space="preserve"> </w:t>
      </w:r>
      <w:r w:rsidR="00F82C97" w:rsidRPr="008733EE">
        <w:rPr>
          <w:rFonts w:ascii="Times New Roman" w:eastAsia="等线" w:hAnsi="Times New Roman" w:cs="Times New Roman"/>
          <w:kern w:val="0"/>
          <w:szCs w:val="21"/>
          <w:lang w:val="de-DE"/>
        </w:rPr>
        <w:t xml:space="preserve">University of Chinese Academy of Sciences, </w:t>
      </w:r>
      <w:r w:rsidR="007572C4" w:rsidRPr="008733EE">
        <w:rPr>
          <w:rFonts w:ascii="Times New Roman" w:eastAsia="等线" w:hAnsi="Times New Roman" w:cs="Times New Roman"/>
          <w:kern w:val="0"/>
          <w:szCs w:val="21"/>
        </w:rPr>
        <w:t>Beijing,</w:t>
      </w:r>
      <w:r w:rsidR="00F82C97" w:rsidRPr="008733EE">
        <w:rPr>
          <w:rFonts w:ascii="Times New Roman" w:eastAsia="等线" w:hAnsi="Times New Roman" w:cs="Times New Roman"/>
          <w:kern w:val="0"/>
          <w:szCs w:val="21"/>
          <w:lang w:val="de-DE"/>
        </w:rPr>
        <w:t xml:space="preserve"> 100049, China</w:t>
      </w:r>
      <w:r w:rsidR="00D81D85" w:rsidRPr="008733EE">
        <w:rPr>
          <w:rFonts w:ascii="Times New Roman" w:eastAsia="等线" w:hAnsi="Times New Roman" w:cs="Times New Roman"/>
          <w:kern w:val="0"/>
          <w:szCs w:val="21"/>
          <w:lang w:val="de-DE"/>
        </w:rPr>
        <w:t>.</w:t>
      </w:r>
    </w:p>
    <w:p w14:paraId="2CF4C1CA" w14:textId="38E56DEB" w:rsidR="00F82C97" w:rsidRPr="008733EE" w:rsidRDefault="00F82C97" w:rsidP="00F82C97">
      <w:pPr>
        <w:widowControl/>
        <w:spacing w:line="360" w:lineRule="auto"/>
        <w:rPr>
          <w:rFonts w:ascii="Times New Roman" w:eastAsia="等线" w:hAnsi="Times New Roman" w:cs="Times New Roman"/>
          <w:kern w:val="0"/>
          <w:sz w:val="24"/>
          <w:szCs w:val="24"/>
          <w:lang w:val="en-GB"/>
        </w:rPr>
      </w:pPr>
    </w:p>
    <w:p w14:paraId="06E10581" w14:textId="5C3E1234" w:rsidR="00F82C97" w:rsidRPr="008733EE" w:rsidRDefault="00F82C97" w:rsidP="00F82C97">
      <w:pPr>
        <w:widowControl/>
        <w:spacing w:line="360" w:lineRule="auto"/>
        <w:jc w:val="left"/>
        <w:rPr>
          <w:rFonts w:ascii="Times New Roman" w:eastAsia="等线" w:hAnsi="Times New Roman" w:cs="Times New Roman"/>
          <w:kern w:val="0"/>
          <w:szCs w:val="21"/>
          <w:lang w:val="en-GB"/>
        </w:rPr>
      </w:pPr>
      <w:r w:rsidRPr="008733EE">
        <w:rPr>
          <w:rFonts w:ascii="Times New Roman" w:eastAsia="等线" w:hAnsi="Times New Roman" w:cs="Times New Roman"/>
          <w:kern w:val="0"/>
          <w:sz w:val="24"/>
          <w:szCs w:val="24"/>
          <w:lang w:val="en-GB"/>
        </w:rPr>
        <w:t xml:space="preserve">* </w:t>
      </w:r>
      <w:r w:rsidRPr="008733EE">
        <w:rPr>
          <w:rFonts w:ascii="Times New Roman" w:eastAsia="等线" w:hAnsi="Times New Roman" w:cs="Times New Roman"/>
          <w:kern w:val="0"/>
          <w:szCs w:val="21"/>
          <w:lang w:val="en-GB"/>
        </w:rPr>
        <w:t>Corresponding author</w:t>
      </w:r>
      <w:r w:rsidR="00C45609" w:rsidRPr="008733EE">
        <w:rPr>
          <w:rFonts w:ascii="Times New Roman" w:eastAsia="等线" w:hAnsi="Times New Roman" w:cs="Times New Roman"/>
          <w:kern w:val="0"/>
          <w:szCs w:val="21"/>
          <w:lang w:val="en-GB"/>
        </w:rPr>
        <w:t xml:space="preserve">s: </w:t>
      </w:r>
      <w:r w:rsidRPr="008733EE">
        <w:rPr>
          <w:rFonts w:ascii="Times New Roman" w:eastAsia="等线" w:hAnsi="Times New Roman" w:cs="Times New Roman"/>
          <w:kern w:val="0"/>
          <w:szCs w:val="21"/>
          <w:lang w:val="en-GB"/>
        </w:rPr>
        <w:t>dttu</w:t>
      </w:r>
      <w:r w:rsidRPr="008733EE">
        <w:rPr>
          <w:rFonts w:ascii="Times New Roman" w:eastAsia="MS Mincho" w:hAnsi="Times New Roman" w:cs="Times New Roman"/>
          <w:kern w:val="0"/>
          <w:szCs w:val="21"/>
          <w:lang w:val="en-GB" w:eastAsia="ja-JP"/>
        </w:rPr>
        <w:t>@fjirsm.ac.cn; xchen@fjirsm.ac.cn</w:t>
      </w:r>
    </w:p>
    <w:p w14:paraId="248F1DAF" w14:textId="4F6BC062" w:rsidR="00F82C97" w:rsidRPr="008733EE" w:rsidRDefault="00F82C97">
      <w:pPr>
        <w:rPr>
          <w:rFonts w:ascii="Times New Roman" w:hAnsi="Times New Roman" w:cs="Times New Roman"/>
          <w:lang w:val="en-GB"/>
        </w:rPr>
      </w:pPr>
      <w:r w:rsidRPr="008733EE">
        <w:rPr>
          <w:rFonts w:ascii="Times New Roman" w:hAnsi="Times New Roman" w:cs="Times New Roman"/>
          <w:lang w:val="en-GB"/>
        </w:rPr>
        <w:br w:type="page"/>
      </w:r>
    </w:p>
    <w:p w14:paraId="78843CA3" w14:textId="77777777" w:rsidR="00F82C97" w:rsidRPr="008733EE" w:rsidRDefault="00F82C97" w:rsidP="00F82C97">
      <w:pPr>
        <w:rPr>
          <w:rFonts w:ascii="Times New Roman" w:hAnsi="Times New Roman" w:cs="Times New Roman"/>
        </w:rPr>
        <w:sectPr w:rsidR="00F82C97" w:rsidRPr="008733EE" w:rsidSect="00E93779">
          <w:footerReference w:type="default" r:id="rId7"/>
          <w:pgSz w:w="11906" w:h="16838" w:code="9"/>
          <w:pgMar w:top="1440" w:right="1440" w:bottom="1440" w:left="1440" w:header="1021" w:footer="0" w:gutter="0"/>
          <w:cols w:space="284"/>
          <w:docGrid w:linePitch="360"/>
        </w:sectPr>
      </w:pPr>
    </w:p>
    <w:p w14:paraId="7650A766" w14:textId="012FE09B" w:rsidR="00C45609" w:rsidRPr="008733EE" w:rsidRDefault="00C45609">
      <w:pPr>
        <w:widowControl/>
        <w:jc w:val="left"/>
        <w:rPr>
          <w:rFonts w:ascii="Times New Roman" w:hAnsi="Times New Roman" w:cs="Times New Roman"/>
        </w:rPr>
      </w:pPr>
    </w:p>
    <w:p w14:paraId="647C0900" w14:textId="675FAFC9" w:rsidR="007139A6" w:rsidRPr="008733EE" w:rsidRDefault="00F82C97" w:rsidP="007139A6">
      <w:pPr>
        <w:spacing w:afterLines="100" w:after="240" w:line="360" w:lineRule="auto"/>
        <w:rPr>
          <w:rFonts w:ascii="Times New Roman" w:hAnsi="Times New Roman" w:cs="Times New Roman"/>
        </w:rPr>
      </w:pPr>
      <w:r w:rsidRPr="008733EE">
        <w:rPr>
          <w:rFonts w:ascii="Times New Roman" w:hAnsi="Times New Roman" w:cs="Times New Roman"/>
          <w:b/>
        </w:rPr>
        <w:t>Table S1.</w:t>
      </w:r>
      <w:r w:rsidRPr="008733EE">
        <w:rPr>
          <w:rFonts w:ascii="Times New Roman" w:hAnsi="Times New Roman" w:cs="Times New Roman"/>
        </w:rPr>
        <w:t xml:space="preserve"> </w:t>
      </w:r>
      <w:r w:rsidR="00C04777" w:rsidRPr="008733EE">
        <w:rPr>
          <w:rFonts w:ascii="Times New Roman" w:hAnsi="Times New Roman" w:cs="Times New Roman"/>
        </w:rPr>
        <w:t>UCL</w:t>
      </w:r>
      <w:r w:rsidR="007139A6" w:rsidRPr="008733EE">
        <w:rPr>
          <w:rFonts w:ascii="Times New Roman" w:hAnsi="Times New Roman" w:cs="Times New Roman"/>
        </w:rPr>
        <w:t xml:space="preserve"> </w:t>
      </w:r>
      <w:r w:rsidR="00CF7DE5" w:rsidRPr="008733EE">
        <w:rPr>
          <w:rFonts w:ascii="Times New Roman" w:hAnsi="Times New Roman" w:cs="Times New Roman"/>
        </w:rPr>
        <w:t>decays</w:t>
      </w:r>
      <w:r w:rsidR="007139A6" w:rsidRPr="008733EE">
        <w:rPr>
          <w:rFonts w:ascii="Times New Roman" w:hAnsi="Times New Roman" w:cs="Times New Roman"/>
        </w:rPr>
        <w:t xml:space="preserve"> at </w:t>
      </w:r>
      <w:r w:rsidR="009D68E0">
        <w:rPr>
          <w:rFonts w:ascii="Times New Roman" w:hAnsi="Times New Roman" w:cs="Times New Roman"/>
        </w:rPr>
        <w:t>654</w:t>
      </w:r>
      <w:r w:rsidR="007139A6" w:rsidRPr="008733EE">
        <w:rPr>
          <w:rFonts w:ascii="Times New Roman" w:hAnsi="Times New Roman" w:cs="Times New Roman"/>
        </w:rPr>
        <w:t xml:space="preserve"> nm for Cs</w:t>
      </w:r>
      <w:r w:rsidR="007139A6" w:rsidRPr="008733EE">
        <w:rPr>
          <w:rFonts w:ascii="Times New Roman" w:hAnsi="Times New Roman" w:cs="Times New Roman"/>
          <w:vertAlign w:val="subscript"/>
        </w:rPr>
        <w:t>2</w:t>
      </w:r>
      <w:r w:rsidR="007139A6" w:rsidRPr="008733EE">
        <w:rPr>
          <w:rFonts w:ascii="Times New Roman" w:hAnsi="Times New Roman" w:cs="Times New Roman"/>
        </w:rPr>
        <w:t>NaY</w:t>
      </w:r>
      <w:r w:rsidR="007139A6" w:rsidRPr="008733EE">
        <w:rPr>
          <w:rFonts w:ascii="Times New Roman" w:hAnsi="Times New Roman" w:cs="Times New Roman"/>
          <w:vertAlign w:val="subscript"/>
        </w:rPr>
        <w:t>x</w:t>
      </w:r>
      <w:r w:rsidR="007139A6" w:rsidRPr="008733EE">
        <w:rPr>
          <w:rFonts w:ascii="Times New Roman" w:hAnsi="Times New Roman" w:cs="Times New Roman"/>
        </w:rPr>
        <w:t>Er</w:t>
      </w:r>
      <w:r w:rsidR="007139A6" w:rsidRPr="008733EE">
        <w:rPr>
          <w:rFonts w:ascii="Times New Roman" w:hAnsi="Times New Roman" w:cs="Times New Roman"/>
          <w:vertAlign w:val="subscript"/>
        </w:rPr>
        <w:t>1-x</w:t>
      </w:r>
      <w:r w:rsidR="007139A6" w:rsidRPr="008733EE">
        <w:rPr>
          <w:rFonts w:ascii="Times New Roman" w:hAnsi="Times New Roman" w:cs="Times New Roman"/>
        </w:rPr>
        <w:t>F</w:t>
      </w:r>
      <w:r w:rsidR="007139A6" w:rsidRPr="008733EE">
        <w:rPr>
          <w:rFonts w:ascii="Times New Roman" w:hAnsi="Times New Roman" w:cs="Times New Roman"/>
          <w:vertAlign w:val="subscript"/>
        </w:rPr>
        <w:t>6</w:t>
      </w:r>
      <w:r w:rsidR="007139A6" w:rsidRPr="008733EE">
        <w:rPr>
          <w:rFonts w:ascii="Times New Roman" w:hAnsi="Times New Roman" w:cs="Times New Roman"/>
        </w:rPr>
        <w:t xml:space="preserve"> NCs and α-NaErF</w:t>
      </w:r>
      <w:r w:rsidR="007139A6" w:rsidRPr="008733EE">
        <w:rPr>
          <w:rFonts w:ascii="Times New Roman" w:hAnsi="Times New Roman" w:cs="Times New Roman"/>
          <w:vertAlign w:val="subscript"/>
        </w:rPr>
        <w:t xml:space="preserve">4 </w:t>
      </w:r>
      <w:r w:rsidR="007139A6" w:rsidRPr="008733EE">
        <w:rPr>
          <w:rFonts w:ascii="Times New Roman" w:hAnsi="Times New Roman" w:cs="Times New Roman"/>
        </w:rPr>
        <w:t>NCs with various doping concentrations of Er</w:t>
      </w:r>
      <w:r w:rsidR="007139A6" w:rsidRPr="008733EE">
        <w:rPr>
          <w:rFonts w:ascii="Times New Roman" w:hAnsi="Times New Roman" w:cs="Times New Roman"/>
          <w:vertAlign w:val="superscript"/>
        </w:rPr>
        <w:t>3+</w:t>
      </w:r>
      <w:r w:rsidR="007139A6" w:rsidRPr="008733EE">
        <w:rPr>
          <w:rFonts w:ascii="Times New Roman" w:hAnsi="Times New Roman" w:cs="Times New Roman"/>
        </w:rPr>
        <w:t xml:space="preserve">. </w:t>
      </w:r>
      <w:r w:rsidR="00D01B88" w:rsidRPr="008733EE">
        <w:rPr>
          <w:rFonts w:ascii="Times New Roman" w:hAnsi="Times New Roman" w:cs="Times New Roman"/>
          <w:bCs/>
        </w:rPr>
        <w:t>The UCL lifetime of Cs</w:t>
      </w:r>
      <w:r w:rsidR="00D01B88" w:rsidRPr="008733EE">
        <w:rPr>
          <w:rFonts w:ascii="Times New Roman" w:hAnsi="Times New Roman" w:cs="Times New Roman"/>
          <w:bCs/>
          <w:vertAlign w:val="subscript"/>
        </w:rPr>
        <w:t>2</w:t>
      </w:r>
      <w:r w:rsidR="00D01B88" w:rsidRPr="008733EE">
        <w:rPr>
          <w:rFonts w:ascii="Times New Roman" w:hAnsi="Times New Roman" w:cs="Times New Roman"/>
          <w:bCs/>
        </w:rPr>
        <w:t>NaErF</w:t>
      </w:r>
      <w:r w:rsidR="00D01B88" w:rsidRPr="008733EE">
        <w:rPr>
          <w:rFonts w:ascii="Times New Roman" w:hAnsi="Times New Roman" w:cs="Times New Roman"/>
          <w:bCs/>
          <w:vertAlign w:val="subscript"/>
        </w:rPr>
        <w:t>6</w:t>
      </w:r>
      <w:r w:rsidR="00D01B88" w:rsidRPr="008733EE">
        <w:rPr>
          <w:rFonts w:ascii="Times New Roman" w:hAnsi="Times New Roman" w:cs="Times New Roman"/>
          <w:bCs/>
        </w:rPr>
        <w:t xml:space="preserve"> NCs was determined to be 54.59 μs, while the luminescence of α-NaErF</w:t>
      </w:r>
      <w:r w:rsidR="00D01B88" w:rsidRPr="008733EE">
        <w:rPr>
          <w:rFonts w:ascii="Times New Roman" w:hAnsi="Times New Roman" w:cs="Times New Roman"/>
          <w:bCs/>
          <w:vertAlign w:val="subscript"/>
        </w:rPr>
        <w:t>4</w:t>
      </w:r>
      <w:r w:rsidR="00D01B88" w:rsidRPr="008733EE">
        <w:rPr>
          <w:rFonts w:ascii="Times New Roman" w:hAnsi="Times New Roman" w:cs="Times New Roman"/>
          <w:bCs/>
        </w:rPr>
        <w:t xml:space="preserve"> NCs was completely quenched.</w:t>
      </w:r>
    </w:p>
    <w:tbl>
      <w:tblPr>
        <w:tblStyle w:val="4-2"/>
        <w:tblW w:w="8505" w:type="dxa"/>
        <w:jc w:val="center"/>
        <w:tblLook w:val="04A0" w:firstRow="1" w:lastRow="0" w:firstColumn="1" w:lastColumn="0" w:noHBand="0" w:noVBand="1"/>
      </w:tblPr>
      <w:tblGrid>
        <w:gridCol w:w="1701"/>
        <w:gridCol w:w="1701"/>
        <w:gridCol w:w="1701"/>
        <w:gridCol w:w="1701"/>
        <w:gridCol w:w="1701"/>
      </w:tblGrid>
      <w:tr w:rsidR="007139A6" w:rsidRPr="008733EE" w14:paraId="52DFB55E" w14:textId="77777777" w:rsidTr="00442D20">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01579085" w14:textId="77777777" w:rsidR="007139A6" w:rsidRPr="008733EE" w:rsidRDefault="007139A6" w:rsidP="00442D20">
            <w:pPr>
              <w:jc w:val="center"/>
              <w:rPr>
                <w:rFonts w:ascii="Times New Roman" w:hAnsi="Times New Roman" w:cs="Times New Roman"/>
              </w:rPr>
            </w:pPr>
          </w:p>
        </w:tc>
        <w:tc>
          <w:tcPr>
            <w:tcW w:w="1701" w:type="dxa"/>
            <w:vAlign w:val="center"/>
          </w:tcPr>
          <w:p w14:paraId="174FE116" w14:textId="395154E6" w:rsidR="007139A6" w:rsidRPr="008733EE" w:rsidRDefault="007139A6" w:rsidP="00442D2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25</w:t>
            </w:r>
            <w:r w:rsidR="00494D16">
              <w:rPr>
                <w:rFonts w:ascii="Times New Roman" w:hAnsi="Times New Roman" w:cs="Times New Roman" w:hint="eastAsia"/>
              </w:rPr>
              <w:t xml:space="preserve"> mol%</w:t>
            </w:r>
          </w:p>
        </w:tc>
        <w:tc>
          <w:tcPr>
            <w:tcW w:w="1701" w:type="dxa"/>
            <w:vAlign w:val="center"/>
          </w:tcPr>
          <w:p w14:paraId="6E7AC742" w14:textId="6C955E58" w:rsidR="007139A6" w:rsidRPr="008733EE" w:rsidRDefault="007139A6" w:rsidP="00442D2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50 mol</w:t>
            </w:r>
            <w:r w:rsidR="00494D16">
              <w:rPr>
                <w:rFonts w:ascii="Times New Roman" w:hAnsi="Times New Roman" w:cs="Times New Roman" w:hint="eastAsia"/>
              </w:rPr>
              <w:t>%</w:t>
            </w:r>
          </w:p>
        </w:tc>
        <w:tc>
          <w:tcPr>
            <w:tcW w:w="1701" w:type="dxa"/>
            <w:vAlign w:val="center"/>
          </w:tcPr>
          <w:p w14:paraId="773B1224" w14:textId="0032CA02" w:rsidR="007139A6" w:rsidRPr="008733EE" w:rsidRDefault="007139A6" w:rsidP="00442D2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75 mol</w:t>
            </w:r>
            <w:r w:rsidR="00494D16">
              <w:rPr>
                <w:rFonts w:ascii="Times New Roman" w:hAnsi="Times New Roman" w:cs="Times New Roman" w:hint="eastAsia"/>
              </w:rPr>
              <w:t>%</w:t>
            </w:r>
          </w:p>
        </w:tc>
        <w:tc>
          <w:tcPr>
            <w:tcW w:w="1701" w:type="dxa"/>
            <w:vAlign w:val="center"/>
          </w:tcPr>
          <w:p w14:paraId="3033EB89" w14:textId="377C6906" w:rsidR="007139A6" w:rsidRPr="008733EE" w:rsidRDefault="007139A6" w:rsidP="00442D2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1.00 mol</w:t>
            </w:r>
            <w:r w:rsidR="00494D16">
              <w:rPr>
                <w:rFonts w:ascii="Times New Roman" w:hAnsi="Times New Roman" w:cs="Times New Roman" w:hint="eastAsia"/>
              </w:rPr>
              <w:t>%</w:t>
            </w:r>
          </w:p>
        </w:tc>
      </w:tr>
      <w:tr w:rsidR="007139A6" w:rsidRPr="008733EE" w14:paraId="565B5097" w14:textId="77777777" w:rsidTr="00442D20">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6B3DC5BE" w14:textId="77777777" w:rsidR="007139A6" w:rsidRPr="008733EE" w:rsidRDefault="007139A6" w:rsidP="00442D20">
            <w:pPr>
              <w:jc w:val="center"/>
              <w:rPr>
                <w:rFonts w:ascii="Times New Roman" w:hAnsi="Times New Roman" w:cs="Times New Roman"/>
              </w:rPr>
            </w:pPr>
            <w:r w:rsidRPr="008733EE">
              <w:rPr>
                <w:rFonts w:ascii="Times New Roman" w:hAnsi="Times New Roman" w:cs="Times New Roman"/>
              </w:rPr>
              <w:t>Cs</w:t>
            </w:r>
            <w:r w:rsidRPr="008733EE">
              <w:rPr>
                <w:rFonts w:ascii="Times New Roman" w:hAnsi="Times New Roman" w:cs="Times New Roman"/>
                <w:vertAlign w:val="subscript"/>
              </w:rPr>
              <w:t>2</w:t>
            </w:r>
            <w:r w:rsidRPr="008733EE">
              <w:rPr>
                <w:rFonts w:ascii="Times New Roman" w:hAnsi="Times New Roman" w:cs="Times New Roman"/>
              </w:rPr>
              <w:t>NaY</w:t>
            </w:r>
            <w:r w:rsidRPr="008733EE">
              <w:rPr>
                <w:rFonts w:ascii="Times New Roman" w:hAnsi="Times New Roman" w:cs="Times New Roman"/>
                <w:vertAlign w:val="subscript"/>
              </w:rPr>
              <w:t>x</w:t>
            </w:r>
            <w:r w:rsidRPr="008733EE">
              <w:rPr>
                <w:rFonts w:ascii="Times New Roman" w:hAnsi="Times New Roman" w:cs="Times New Roman"/>
              </w:rPr>
              <w:t>Er</w:t>
            </w:r>
            <w:r w:rsidRPr="008733EE">
              <w:rPr>
                <w:rFonts w:ascii="Times New Roman" w:hAnsi="Times New Roman" w:cs="Times New Roman"/>
                <w:vertAlign w:val="subscript"/>
              </w:rPr>
              <w:t>1-x</w:t>
            </w:r>
            <w:r w:rsidRPr="008733EE">
              <w:rPr>
                <w:rFonts w:ascii="Times New Roman" w:hAnsi="Times New Roman" w:cs="Times New Roman"/>
              </w:rPr>
              <w:t>F</w:t>
            </w:r>
            <w:r w:rsidRPr="008733EE">
              <w:rPr>
                <w:rFonts w:ascii="Times New Roman" w:hAnsi="Times New Roman" w:cs="Times New Roman"/>
                <w:vertAlign w:val="subscript"/>
              </w:rPr>
              <w:t>6</w:t>
            </w:r>
          </w:p>
        </w:tc>
        <w:tc>
          <w:tcPr>
            <w:tcW w:w="1701" w:type="dxa"/>
            <w:vAlign w:val="center"/>
          </w:tcPr>
          <w:p w14:paraId="3BD7E7C2" w14:textId="77777777" w:rsidR="007139A6" w:rsidRPr="008733EE" w:rsidRDefault="007139A6" w:rsidP="00442D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532.37 μs</w:t>
            </w:r>
          </w:p>
        </w:tc>
        <w:tc>
          <w:tcPr>
            <w:tcW w:w="1701" w:type="dxa"/>
            <w:vAlign w:val="center"/>
          </w:tcPr>
          <w:p w14:paraId="64E2E04E" w14:textId="77777777" w:rsidR="007139A6" w:rsidRPr="008733EE" w:rsidRDefault="007139A6" w:rsidP="00442D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134.18 μs</w:t>
            </w:r>
          </w:p>
        </w:tc>
        <w:tc>
          <w:tcPr>
            <w:tcW w:w="1701" w:type="dxa"/>
            <w:vAlign w:val="center"/>
          </w:tcPr>
          <w:p w14:paraId="6EC40093" w14:textId="77777777" w:rsidR="007139A6" w:rsidRPr="008733EE" w:rsidRDefault="007139A6" w:rsidP="00442D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104.50 μs</w:t>
            </w:r>
          </w:p>
        </w:tc>
        <w:tc>
          <w:tcPr>
            <w:tcW w:w="1701" w:type="dxa"/>
            <w:vAlign w:val="center"/>
          </w:tcPr>
          <w:p w14:paraId="70570B59" w14:textId="77777777" w:rsidR="007139A6" w:rsidRPr="008733EE" w:rsidRDefault="007139A6" w:rsidP="00442D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54.59 μs</w:t>
            </w:r>
          </w:p>
        </w:tc>
      </w:tr>
      <w:tr w:rsidR="007139A6" w:rsidRPr="008733EE" w14:paraId="79776B69" w14:textId="77777777" w:rsidTr="00442D20">
        <w:trPr>
          <w:trHeight w:val="68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082F830E" w14:textId="77777777" w:rsidR="007139A6" w:rsidRPr="008733EE" w:rsidRDefault="007139A6" w:rsidP="00442D20">
            <w:pPr>
              <w:jc w:val="center"/>
              <w:rPr>
                <w:rFonts w:ascii="Times New Roman" w:hAnsi="Times New Roman" w:cs="Times New Roman"/>
              </w:rPr>
            </w:pPr>
            <w:r w:rsidRPr="008733EE">
              <w:rPr>
                <w:rFonts w:ascii="Times New Roman" w:hAnsi="Times New Roman" w:cs="Times New Roman"/>
                <w:lang w:val="de-DE"/>
              </w:rPr>
              <w:t>α-NaErF</w:t>
            </w:r>
            <w:r w:rsidRPr="008733EE">
              <w:rPr>
                <w:rFonts w:ascii="Times New Roman" w:hAnsi="Times New Roman" w:cs="Times New Roman"/>
                <w:vertAlign w:val="subscript"/>
                <w:lang w:val="de-DE"/>
              </w:rPr>
              <w:t>4</w:t>
            </w:r>
          </w:p>
        </w:tc>
        <w:tc>
          <w:tcPr>
            <w:tcW w:w="1701" w:type="dxa"/>
            <w:vAlign w:val="center"/>
          </w:tcPr>
          <w:p w14:paraId="21C36D88" w14:textId="77777777" w:rsidR="007139A6" w:rsidRPr="008733EE" w:rsidRDefault="007139A6" w:rsidP="00442D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3.27 μs</w:t>
            </w:r>
          </w:p>
        </w:tc>
        <w:tc>
          <w:tcPr>
            <w:tcW w:w="1701" w:type="dxa"/>
            <w:vAlign w:val="center"/>
          </w:tcPr>
          <w:p w14:paraId="614DABC8" w14:textId="77777777" w:rsidR="007139A6" w:rsidRPr="008733EE" w:rsidRDefault="007139A6" w:rsidP="00442D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1.94 μs</w:t>
            </w:r>
          </w:p>
        </w:tc>
        <w:tc>
          <w:tcPr>
            <w:tcW w:w="1701" w:type="dxa"/>
            <w:vAlign w:val="center"/>
          </w:tcPr>
          <w:p w14:paraId="7BC40C64" w14:textId="77777777" w:rsidR="007139A6" w:rsidRPr="008733EE" w:rsidRDefault="007139A6" w:rsidP="00442D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1.33 μs</w:t>
            </w:r>
          </w:p>
        </w:tc>
        <w:tc>
          <w:tcPr>
            <w:tcW w:w="1701" w:type="dxa"/>
            <w:vAlign w:val="center"/>
          </w:tcPr>
          <w:p w14:paraId="2B1C5862" w14:textId="77777777" w:rsidR="007139A6" w:rsidRPr="008733EE" w:rsidRDefault="007139A6" w:rsidP="00442D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w:t>
            </w:r>
          </w:p>
        </w:tc>
      </w:tr>
    </w:tbl>
    <w:p w14:paraId="7ED86D66" w14:textId="0BC5319A" w:rsidR="00C36A1A" w:rsidRPr="00442D20" w:rsidRDefault="00F82C97" w:rsidP="00442D20">
      <w:pPr>
        <w:rPr>
          <w:rFonts w:ascii="Times New Roman" w:hAnsi="Times New Roman" w:cs="Times New Roman"/>
          <w:lang w:val="de-DE"/>
        </w:rPr>
      </w:pPr>
      <w:r w:rsidRPr="008733EE">
        <w:rPr>
          <w:rFonts w:ascii="Times New Roman" w:hAnsi="Times New Roman" w:cs="Times New Roman"/>
          <w:lang w:val="de-DE"/>
        </w:rPr>
        <w:br w:type="page"/>
      </w:r>
    </w:p>
    <w:p w14:paraId="49ADCA23" w14:textId="2B13A8F9" w:rsidR="00F82C97" w:rsidRPr="008733EE" w:rsidRDefault="00F82C97" w:rsidP="00B94C7E">
      <w:pPr>
        <w:spacing w:afterLines="50" w:after="120" w:line="360" w:lineRule="auto"/>
        <w:rPr>
          <w:rFonts w:ascii="Times New Roman" w:hAnsi="Times New Roman" w:cs="Times New Roman"/>
        </w:rPr>
      </w:pPr>
      <w:bookmarkStart w:id="4" w:name="_Hlk198903061"/>
      <w:r w:rsidRPr="008733EE">
        <w:rPr>
          <w:rFonts w:ascii="Times New Roman" w:hAnsi="Times New Roman" w:cs="Times New Roman"/>
          <w:b/>
        </w:rPr>
        <w:lastRenderedPageBreak/>
        <w:t>Table S</w:t>
      </w:r>
      <w:r w:rsidR="00442D20">
        <w:rPr>
          <w:rFonts w:ascii="Times New Roman" w:hAnsi="Times New Roman" w:cs="Times New Roman" w:hint="eastAsia"/>
          <w:b/>
        </w:rPr>
        <w:t>2</w:t>
      </w:r>
      <w:r w:rsidRPr="008733EE">
        <w:rPr>
          <w:rFonts w:ascii="Times New Roman" w:hAnsi="Times New Roman" w:cs="Times New Roman"/>
          <w:b/>
        </w:rPr>
        <w:t>.</w:t>
      </w:r>
      <w:r w:rsidRPr="008733EE">
        <w:rPr>
          <w:rFonts w:ascii="Times New Roman" w:hAnsi="Times New Roman" w:cs="Times New Roman"/>
        </w:rPr>
        <w:t xml:space="preserve"> </w:t>
      </w:r>
      <w:bookmarkStart w:id="5" w:name="_Hlk226554386"/>
      <w:r w:rsidR="007139A6" w:rsidRPr="008733EE">
        <w:rPr>
          <w:rFonts w:ascii="Times New Roman" w:hAnsi="Times New Roman" w:cs="Times New Roman"/>
        </w:rPr>
        <w:t>Comparison of Cs</w:t>
      </w:r>
      <w:r w:rsidR="007139A6" w:rsidRPr="008733EE">
        <w:rPr>
          <w:rFonts w:ascii="Times New Roman" w:hAnsi="Times New Roman" w:cs="Times New Roman"/>
          <w:vertAlign w:val="subscript"/>
        </w:rPr>
        <w:t>2</w:t>
      </w:r>
      <w:r w:rsidR="007139A6" w:rsidRPr="008733EE">
        <w:rPr>
          <w:rFonts w:ascii="Times New Roman" w:hAnsi="Times New Roman" w:cs="Times New Roman"/>
        </w:rPr>
        <w:t>NaErF</w:t>
      </w:r>
      <w:r w:rsidR="007139A6" w:rsidRPr="008733EE">
        <w:rPr>
          <w:rFonts w:ascii="Times New Roman" w:hAnsi="Times New Roman" w:cs="Times New Roman"/>
          <w:vertAlign w:val="subscript"/>
        </w:rPr>
        <w:t>6</w:t>
      </w:r>
      <w:r w:rsidR="007139A6" w:rsidRPr="008733EE">
        <w:rPr>
          <w:rFonts w:ascii="Times New Roman" w:hAnsi="Times New Roman" w:cs="Times New Roman"/>
        </w:rPr>
        <w:t xml:space="preserve"> cell structure parameters and </w:t>
      </w:r>
      <w:r w:rsidR="007139A6" w:rsidRPr="008733EE">
        <w:rPr>
          <w:rFonts w:ascii="Times New Roman" w:hAnsi="Times New Roman" w:cs="Times New Roman"/>
          <w:bCs/>
          <w:lang w:val="de-DE"/>
        </w:rPr>
        <w:t>α</w:t>
      </w:r>
      <w:r w:rsidR="007139A6" w:rsidRPr="008733EE">
        <w:rPr>
          <w:rFonts w:ascii="Times New Roman" w:hAnsi="Times New Roman" w:cs="Times New Roman"/>
          <w:bCs/>
        </w:rPr>
        <w:t>-NaErF</w:t>
      </w:r>
      <w:r w:rsidR="007139A6" w:rsidRPr="008733EE">
        <w:rPr>
          <w:rFonts w:ascii="Times New Roman" w:hAnsi="Times New Roman" w:cs="Times New Roman"/>
          <w:bCs/>
          <w:vertAlign w:val="subscript"/>
        </w:rPr>
        <w:t>4</w:t>
      </w:r>
      <w:r w:rsidR="007139A6" w:rsidRPr="008733EE">
        <w:rPr>
          <w:rFonts w:ascii="Times New Roman" w:hAnsi="Times New Roman" w:cs="Times New Roman"/>
        </w:rPr>
        <w:t xml:space="preserve"> cell structure parameters.</w:t>
      </w:r>
      <w:bookmarkEnd w:id="5"/>
      <w:r w:rsidR="007139A6" w:rsidRPr="008733EE">
        <w:rPr>
          <w:rFonts w:ascii="Times New Roman" w:hAnsi="Times New Roman" w:cs="Times New Roman"/>
        </w:rPr>
        <w:t xml:space="preserve"> The minimum cation distance of Cs</w:t>
      </w:r>
      <w:r w:rsidR="007139A6" w:rsidRPr="008733EE">
        <w:rPr>
          <w:rFonts w:ascii="Times New Roman" w:hAnsi="Times New Roman" w:cs="Times New Roman"/>
          <w:vertAlign w:val="subscript"/>
        </w:rPr>
        <w:t>2</w:t>
      </w:r>
      <w:r w:rsidR="007139A6" w:rsidRPr="008733EE">
        <w:rPr>
          <w:rFonts w:ascii="Times New Roman" w:hAnsi="Times New Roman" w:cs="Times New Roman"/>
        </w:rPr>
        <w:t>NaErF</w:t>
      </w:r>
      <w:r w:rsidR="007139A6" w:rsidRPr="008733EE">
        <w:rPr>
          <w:rFonts w:ascii="Times New Roman" w:hAnsi="Times New Roman" w:cs="Times New Roman"/>
          <w:vertAlign w:val="subscript"/>
        </w:rPr>
        <w:t>6</w:t>
      </w:r>
      <w:r w:rsidR="007139A6" w:rsidRPr="008733EE">
        <w:rPr>
          <w:rFonts w:ascii="Times New Roman" w:hAnsi="Times New Roman" w:cs="Times New Roman"/>
        </w:rPr>
        <w:t xml:space="preserve"> is significantly larger than </w:t>
      </w:r>
      <w:r w:rsidR="00BC5A4B" w:rsidRPr="008733EE">
        <w:rPr>
          <w:rFonts w:ascii="Times New Roman" w:hAnsi="Times New Roman" w:cs="Times New Roman"/>
        </w:rPr>
        <w:t xml:space="preserve">that of </w:t>
      </w:r>
      <w:r w:rsidR="007139A6" w:rsidRPr="008733EE">
        <w:rPr>
          <w:rFonts w:ascii="Times New Roman" w:hAnsi="Times New Roman" w:cs="Times New Roman"/>
          <w:bCs/>
          <w:lang w:val="de-DE"/>
        </w:rPr>
        <w:t>α</w:t>
      </w:r>
      <w:r w:rsidR="007139A6" w:rsidRPr="008733EE">
        <w:rPr>
          <w:rFonts w:ascii="Times New Roman" w:hAnsi="Times New Roman" w:cs="Times New Roman"/>
          <w:bCs/>
        </w:rPr>
        <w:t>-NaErF</w:t>
      </w:r>
      <w:r w:rsidR="007139A6" w:rsidRPr="008733EE">
        <w:rPr>
          <w:rFonts w:ascii="Times New Roman" w:hAnsi="Times New Roman" w:cs="Times New Roman"/>
          <w:bCs/>
          <w:vertAlign w:val="subscript"/>
        </w:rPr>
        <w:t>4</w:t>
      </w:r>
      <w:r w:rsidR="007139A6" w:rsidRPr="008733EE">
        <w:rPr>
          <w:rFonts w:ascii="Times New Roman" w:hAnsi="Times New Roman" w:cs="Times New Roman"/>
        </w:rPr>
        <w:t>.</w:t>
      </w:r>
    </w:p>
    <w:bookmarkEnd w:id="4"/>
    <w:p w14:paraId="45DF230C" w14:textId="77777777" w:rsidR="00F82C97" w:rsidRPr="008733EE" w:rsidRDefault="00F82C97" w:rsidP="00F82C97">
      <w:pPr>
        <w:rPr>
          <w:rFonts w:ascii="Times New Roman" w:hAnsi="Times New Roman" w:cs="Times New Roman"/>
        </w:rPr>
      </w:pPr>
    </w:p>
    <w:tbl>
      <w:tblPr>
        <w:tblStyle w:val="4-2"/>
        <w:tblW w:w="0" w:type="auto"/>
        <w:jc w:val="center"/>
        <w:tblLook w:val="04A0" w:firstRow="1" w:lastRow="0" w:firstColumn="1" w:lastColumn="0" w:noHBand="0" w:noVBand="1"/>
      </w:tblPr>
      <w:tblGrid>
        <w:gridCol w:w="3260"/>
        <w:gridCol w:w="2835"/>
        <w:gridCol w:w="2268"/>
      </w:tblGrid>
      <w:tr w:rsidR="007139A6" w:rsidRPr="008733EE" w14:paraId="1DE0F7D4" w14:textId="77777777" w:rsidTr="00442D20">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3260" w:type="dxa"/>
            <w:vAlign w:val="center"/>
          </w:tcPr>
          <w:p w14:paraId="669159E4" w14:textId="77777777" w:rsidR="007139A6" w:rsidRPr="008733EE" w:rsidRDefault="007139A6" w:rsidP="00442D20">
            <w:pPr>
              <w:jc w:val="center"/>
              <w:rPr>
                <w:rFonts w:ascii="Times New Roman" w:hAnsi="Times New Roman" w:cs="Times New Roman"/>
              </w:rPr>
            </w:pPr>
            <w:bookmarkStart w:id="6" w:name="_Hlk226554338"/>
          </w:p>
        </w:tc>
        <w:tc>
          <w:tcPr>
            <w:tcW w:w="2835" w:type="dxa"/>
            <w:vAlign w:val="center"/>
          </w:tcPr>
          <w:p w14:paraId="71326594" w14:textId="77777777" w:rsidR="007139A6" w:rsidRPr="008733EE" w:rsidRDefault="007139A6" w:rsidP="00442D2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8733EE">
              <w:rPr>
                <w:rFonts w:ascii="Times New Roman" w:hAnsi="Times New Roman" w:cs="Times New Roman"/>
                <w:lang w:val="de-DE"/>
              </w:rPr>
              <w:t>Cs</w:t>
            </w:r>
            <w:r w:rsidRPr="008733EE">
              <w:rPr>
                <w:rFonts w:ascii="Times New Roman" w:hAnsi="Times New Roman" w:cs="Times New Roman"/>
                <w:vertAlign w:val="subscript"/>
                <w:lang w:val="de-DE"/>
              </w:rPr>
              <w:t>2</w:t>
            </w:r>
            <w:r w:rsidRPr="008733EE">
              <w:rPr>
                <w:rFonts w:ascii="Times New Roman" w:hAnsi="Times New Roman" w:cs="Times New Roman"/>
                <w:lang w:val="de-DE"/>
              </w:rPr>
              <w:t>NaErF</w:t>
            </w:r>
            <w:r w:rsidRPr="008733EE">
              <w:rPr>
                <w:rFonts w:ascii="Times New Roman" w:hAnsi="Times New Roman" w:cs="Times New Roman"/>
                <w:vertAlign w:val="subscript"/>
                <w:lang w:val="de-DE"/>
              </w:rPr>
              <w:t>6</w:t>
            </w:r>
          </w:p>
        </w:tc>
        <w:tc>
          <w:tcPr>
            <w:tcW w:w="2268" w:type="dxa"/>
            <w:vAlign w:val="center"/>
          </w:tcPr>
          <w:p w14:paraId="356FD23B" w14:textId="77777777" w:rsidR="007139A6" w:rsidRPr="008733EE" w:rsidRDefault="007139A6" w:rsidP="00442D2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8733EE">
              <w:rPr>
                <w:rFonts w:ascii="Times New Roman" w:hAnsi="Times New Roman" w:cs="Times New Roman"/>
                <w:lang w:val="de-DE"/>
              </w:rPr>
              <w:t>α-NaErF</w:t>
            </w:r>
            <w:r w:rsidRPr="008733EE">
              <w:rPr>
                <w:rFonts w:ascii="Times New Roman" w:hAnsi="Times New Roman" w:cs="Times New Roman"/>
                <w:vertAlign w:val="subscript"/>
                <w:lang w:val="de-DE"/>
              </w:rPr>
              <w:t>4</w:t>
            </w:r>
          </w:p>
        </w:tc>
      </w:tr>
      <w:tr w:rsidR="007139A6" w:rsidRPr="008733EE" w14:paraId="74F3EA05" w14:textId="77777777" w:rsidTr="00442D20">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3260" w:type="dxa"/>
            <w:vAlign w:val="center"/>
          </w:tcPr>
          <w:p w14:paraId="5A90440D" w14:textId="77777777" w:rsidR="007139A6" w:rsidRPr="008733EE" w:rsidRDefault="007139A6" w:rsidP="00442D20">
            <w:pPr>
              <w:jc w:val="center"/>
              <w:rPr>
                <w:rFonts w:ascii="Times New Roman" w:hAnsi="Times New Roman" w:cs="Times New Roman"/>
                <w:lang w:val="de-DE"/>
              </w:rPr>
            </w:pPr>
            <w:r w:rsidRPr="008733EE">
              <w:rPr>
                <w:rFonts w:ascii="Times New Roman" w:hAnsi="Times New Roman" w:cs="Times New Roman"/>
                <w:lang w:val="de-DE"/>
              </w:rPr>
              <w:t>Crystal system</w:t>
            </w:r>
          </w:p>
        </w:tc>
        <w:tc>
          <w:tcPr>
            <w:tcW w:w="2835" w:type="dxa"/>
            <w:vAlign w:val="center"/>
          </w:tcPr>
          <w:p w14:paraId="6B8F7DDD" w14:textId="77777777" w:rsidR="007139A6" w:rsidRPr="008733EE" w:rsidRDefault="007139A6" w:rsidP="00442D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de-DE"/>
              </w:rPr>
            </w:pPr>
            <w:r w:rsidRPr="008733EE">
              <w:rPr>
                <w:rFonts w:ascii="Times New Roman" w:hAnsi="Times New Roman" w:cs="Times New Roman"/>
                <w:bCs/>
                <w:lang w:val="de-DE"/>
              </w:rPr>
              <w:t>Cubic</w:t>
            </w:r>
          </w:p>
        </w:tc>
        <w:tc>
          <w:tcPr>
            <w:tcW w:w="2268" w:type="dxa"/>
            <w:vAlign w:val="center"/>
          </w:tcPr>
          <w:p w14:paraId="7ADC6AA3" w14:textId="77777777" w:rsidR="007139A6" w:rsidRPr="008733EE" w:rsidRDefault="007139A6" w:rsidP="00442D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de-DE"/>
              </w:rPr>
            </w:pPr>
            <w:r w:rsidRPr="008733EE">
              <w:rPr>
                <w:rFonts w:ascii="Times New Roman" w:hAnsi="Times New Roman" w:cs="Times New Roman"/>
                <w:bCs/>
                <w:lang w:val="de-DE"/>
              </w:rPr>
              <w:t>Cubic</w:t>
            </w:r>
          </w:p>
        </w:tc>
      </w:tr>
      <w:tr w:rsidR="007139A6" w:rsidRPr="008733EE" w14:paraId="0004F9BC" w14:textId="77777777" w:rsidTr="00442D20">
        <w:trPr>
          <w:trHeight w:val="680"/>
          <w:jc w:val="center"/>
        </w:trPr>
        <w:tc>
          <w:tcPr>
            <w:cnfStyle w:val="001000000000" w:firstRow="0" w:lastRow="0" w:firstColumn="1" w:lastColumn="0" w:oddVBand="0" w:evenVBand="0" w:oddHBand="0" w:evenHBand="0" w:firstRowFirstColumn="0" w:firstRowLastColumn="0" w:lastRowFirstColumn="0" w:lastRowLastColumn="0"/>
            <w:tcW w:w="3260" w:type="dxa"/>
            <w:vAlign w:val="center"/>
          </w:tcPr>
          <w:p w14:paraId="4C65B6EE" w14:textId="77777777" w:rsidR="007139A6" w:rsidRPr="008733EE" w:rsidRDefault="007139A6" w:rsidP="00442D20">
            <w:pPr>
              <w:jc w:val="center"/>
              <w:rPr>
                <w:rFonts w:ascii="Times New Roman" w:hAnsi="Times New Roman" w:cs="Times New Roman"/>
                <w:lang w:val="de-DE"/>
              </w:rPr>
            </w:pPr>
            <w:r w:rsidRPr="008733EE">
              <w:rPr>
                <w:rFonts w:ascii="Times New Roman" w:hAnsi="Times New Roman" w:cs="Times New Roman"/>
                <w:lang w:val="de-DE"/>
              </w:rPr>
              <w:t>Space group</w:t>
            </w:r>
          </w:p>
        </w:tc>
        <w:tc>
          <w:tcPr>
            <w:tcW w:w="2835" w:type="dxa"/>
            <w:vAlign w:val="center"/>
          </w:tcPr>
          <w:p w14:paraId="75279EB3" w14:textId="77777777" w:rsidR="007139A6" w:rsidRPr="008733EE" w:rsidRDefault="007139A6" w:rsidP="00442D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de-DE"/>
              </w:rPr>
            </w:pPr>
            <w:r w:rsidRPr="008733EE">
              <w:rPr>
                <w:rFonts w:ascii="Times New Roman" w:hAnsi="Times New Roman" w:cs="Times New Roman"/>
                <w:bCs/>
                <w:lang w:val="de-DE"/>
              </w:rPr>
              <w:t>Fm-3m</w:t>
            </w:r>
          </w:p>
        </w:tc>
        <w:tc>
          <w:tcPr>
            <w:tcW w:w="2268" w:type="dxa"/>
            <w:vAlign w:val="center"/>
          </w:tcPr>
          <w:p w14:paraId="0C003BDB" w14:textId="77777777" w:rsidR="007139A6" w:rsidRPr="008733EE" w:rsidRDefault="007139A6" w:rsidP="00442D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de-DE"/>
              </w:rPr>
            </w:pPr>
            <w:r w:rsidRPr="008733EE">
              <w:rPr>
                <w:rFonts w:ascii="Times New Roman" w:hAnsi="Times New Roman" w:cs="Times New Roman"/>
                <w:bCs/>
                <w:lang w:val="de-DE"/>
              </w:rPr>
              <w:t>Fm-3m</w:t>
            </w:r>
          </w:p>
        </w:tc>
      </w:tr>
      <w:tr w:rsidR="007139A6" w:rsidRPr="008733EE" w14:paraId="7A02E13C" w14:textId="77777777" w:rsidTr="00442D20">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3260" w:type="dxa"/>
            <w:vAlign w:val="center"/>
          </w:tcPr>
          <w:p w14:paraId="59ED451D" w14:textId="77777777" w:rsidR="007139A6" w:rsidRPr="008733EE" w:rsidRDefault="007139A6" w:rsidP="00442D20">
            <w:pPr>
              <w:jc w:val="center"/>
              <w:rPr>
                <w:rFonts w:ascii="Times New Roman" w:hAnsi="Times New Roman" w:cs="Times New Roman"/>
                <w:lang w:val="de-DE"/>
              </w:rPr>
            </w:pPr>
            <w:r w:rsidRPr="008733EE">
              <w:rPr>
                <w:rFonts w:ascii="Times New Roman" w:hAnsi="Times New Roman" w:cs="Times New Roman"/>
                <w:lang w:val="de-DE"/>
              </w:rPr>
              <w:t>Cell parameters</w:t>
            </w:r>
          </w:p>
        </w:tc>
        <w:tc>
          <w:tcPr>
            <w:tcW w:w="2835" w:type="dxa"/>
            <w:vAlign w:val="center"/>
          </w:tcPr>
          <w:p w14:paraId="7E813CA1" w14:textId="58ECDC0F" w:rsidR="007139A6" w:rsidRPr="008733EE" w:rsidRDefault="00BC458F" w:rsidP="00442D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de-DE"/>
              </w:rPr>
            </w:pPr>
            <w:r w:rsidRPr="008733EE">
              <w:rPr>
                <w:rFonts w:ascii="Times New Roman" w:hAnsi="Times New Roman" w:cs="Times New Roman"/>
                <w:bCs/>
                <w:lang w:val="de-DE"/>
              </w:rPr>
              <w:t xml:space="preserve">a </w:t>
            </w:r>
            <w:r w:rsidR="007139A6" w:rsidRPr="008733EE">
              <w:rPr>
                <w:rFonts w:ascii="Times New Roman" w:hAnsi="Times New Roman" w:cs="Times New Roman"/>
                <w:bCs/>
                <w:lang w:val="de-DE"/>
              </w:rPr>
              <w:t>=</w:t>
            </w:r>
            <w:r w:rsidRPr="008733EE">
              <w:rPr>
                <w:rFonts w:ascii="Times New Roman" w:hAnsi="Times New Roman" w:cs="Times New Roman"/>
                <w:bCs/>
                <w:lang w:val="de-DE"/>
              </w:rPr>
              <w:t xml:space="preserve"> </w:t>
            </w:r>
            <w:r w:rsidR="007139A6" w:rsidRPr="008733EE">
              <w:rPr>
                <w:rFonts w:ascii="Times New Roman" w:hAnsi="Times New Roman" w:cs="Times New Roman"/>
                <w:bCs/>
                <w:lang w:val="de-DE"/>
              </w:rPr>
              <w:t>b=</w:t>
            </w:r>
            <w:r w:rsidRPr="008733EE">
              <w:rPr>
                <w:rFonts w:ascii="Times New Roman" w:hAnsi="Times New Roman" w:cs="Times New Roman"/>
                <w:bCs/>
                <w:lang w:val="de-DE"/>
              </w:rPr>
              <w:t xml:space="preserve"> </w:t>
            </w:r>
            <w:r w:rsidR="007139A6" w:rsidRPr="008733EE">
              <w:rPr>
                <w:rFonts w:ascii="Times New Roman" w:hAnsi="Times New Roman" w:cs="Times New Roman"/>
                <w:bCs/>
                <w:lang w:val="de-DE"/>
              </w:rPr>
              <w:t>c=</w:t>
            </w:r>
            <w:r w:rsidRPr="008733EE">
              <w:rPr>
                <w:rFonts w:ascii="Times New Roman" w:hAnsi="Times New Roman" w:cs="Times New Roman"/>
                <w:bCs/>
                <w:lang w:val="de-DE"/>
              </w:rPr>
              <w:t xml:space="preserve"> </w:t>
            </w:r>
            <w:r w:rsidR="007139A6" w:rsidRPr="008733EE">
              <w:rPr>
                <w:rFonts w:ascii="Times New Roman" w:hAnsi="Times New Roman" w:cs="Times New Roman"/>
                <w:bCs/>
                <w:lang w:val="de-DE"/>
              </w:rPr>
              <w:t>9.061Å</w:t>
            </w:r>
          </w:p>
        </w:tc>
        <w:tc>
          <w:tcPr>
            <w:tcW w:w="2268" w:type="dxa"/>
            <w:vAlign w:val="center"/>
          </w:tcPr>
          <w:p w14:paraId="3EFFE50C" w14:textId="417590C3" w:rsidR="007139A6" w:rsidRPr="008733EE" w:rsidRDefault="00BC458F" w:rsidP="00442D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de-DE"/>
              </w:rPr>
            </w:pPr>
            <w:r w:rsidRPr="008733EE">
              <w:rPr>
                <w:rFonts w:ascii="Times New Roman" w:hAnsi="Times New Roman" w:cs="Times New Roman"/>
                <w:bCs/>
                <w:lang w:val="de-DE"/>
              </w:rPr>
              <w:t xml:space="preserve">a </w:t>
            </w:r>
            <w:r w:rsidR="007139A6" w:rsidRPr="008733EE">
              <w:rPr>
                <w:rFonts w:ascii="Times New Roman" w:hAnsi="Times New Roman" w:cs="Times New Roman"/>
                <w:bCs/>
                <w:lang w:val="de-DE"/>
              </w:rPr>
              <w:t>=</w:t>
            </w:r>
            <w:r w:rsidRPr="008733EE">
              <w:rPr>
                <w:rFonts w:ascii="Times New Roman" w:hAnsi="Times New Roman" w:cs="Times New Roman"/>
                <w:bCs/>
                <w:lang w:val="de-DE"/>
              </w:rPr>
              <w:t xml:space="preserve"> </w:t>
            </w:r>
            <w:r w:rsidR="007139A6" w:rsidRPr="008733EE">
              <w:rPr>
                <w:rFonts w:ascii="Times New Roman" w:hAnsi="Times New Roman" w:cs="Times New Roman"/>
                <w:bCs/>
                <w:lang w:val="de-DE"/>
              </w:rPr>
              <w:t>b=</w:t>
            </w:r>
            <w:r w:rsidRPr="008733EE">
              <w:rPr>
                <w:rFonts w:ascii="Times New Roman" w:hAnsi="Times New Roman" w:cs="Times New Roman"/>
                <w:bCs/>
                <w:lang w:val="de-DE"/>
              </w:rPr>
              <w:t xml:space="preserve"> </w:t>
            </w:r>
            <w:r w:rsidR="007139A6" w:rsidRPr="008733EE">
              <w:rPr>
                <w:rFonts w:ascii="Times New Roman" w:hAnsi="Times New Roman" w:cs="Times New Roman"/>
                <w:bCs/>
                <w:lang w:val="de-DE"/>
              </w:rPr>
              <w:t>c=</w:t>
            </w:r>
            <w:r w:rsidRPr="008733EE">
              <w:rPr>
                <w:rFonts w:ascii="Times New Roman" w:hAnsi="Times New Roman" w:cs="Times New Roman"/>
                <w:bCs/>
                <w:lang w:val="de-DE"/>
              </w:rPr>
              <w:t xml:space="preserve"> </w:t>
            </w:r>
            <w:r w:rsidR="007139A6" w:rsidRPr="008733EE">
              <w:rPr>
                <w:rFonts w:ascii="Times New Roman" w:hAnsi="Times New Roman" w:cs="Times New Roman"/>
                <w:bCs/>
                <w:lang w:val="de-DE"/>
              </w:rPr>
              <w:t>5.465 Å</w:t>
            </w:r>
          </w:p>
        </w:tc>
      </w:tr>
      <w:tr w:rsidR="007139A6" w:rsidRPr="008733EE" w14:paraId="214C3FC9" w14:textId="77777777" w:rsidTr="00442D20">
        <w:trPr>
          <w:trHeight w:val="680"/>
          <w:jc w:val="center"/>
        </w:trPr>
        <w:tc>
          <w:tcPr>
            <w:cnfStyle w:val="001000000000" w:firstRow="0" w:lastRow="0" w:firstColumn="1" w:lastColumn="0" w:oddVBand="0" w:evenVBand="0" w:oddHBand="0" w:evenHBand="0" w:firstRowFirstColumn="0" w:firstRowLastColumn="0" w:lastRowFirstColumn="0" w:lastRowLastColumn="0"/>
            <w:tcW w:w="3260" w:type="dxa"/>
            <w:vAlign w:val="center"/>
          </w:tcPr>
          <w:p w14:paraId="5B87BFDE" w14:textId="77777777" w:rsidR="007139A6" w:rsidRPr="008733EE" w:rsidRDefault="007139A6" w:rsidP="00442D20">
            <w:pPr>
              <w:jc w:val="center"/>
              <w:rPr>
                <w:rFonts w:ascii="Times New Roman" w:hAnsi="Times New Roman" w:cs="Times New Roman"/>
                <w:lang w:val="de-DE"/>
              </w:rPr>
            </w:pPr>
            <w:r w:rsidRPr="008733EE">
              <w:rPr>
                <w:rFonts w:ascii="Times New Roman" w:hAnsi="Times New Roman" w:cs="Times New Roman"/>
                <w:lang w:val="de-DE"/>
              </w:rPr>
              <w:t>c/a</w:t>
            </w:r>
          </w:p>
        </w:tc>
        <w:tc>
          <w:tcPr>
            <w:tcW w:w="2835" w:type="dxa"/>
            <w:vAlign w:val="center"/>
          </w:tcPr>
          <w:p w14:paraId="01D89845" w14:textId="77777777" w:rsidR="007139A6" w:rsidRPr="008733EE" w:rsidRDefault="007139A6" w:rsidP="00442D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de-DE"/>
              </w:rPr>
            </w:pPr>
            <w:r w:rsidRPr="008733EE">
              <w:rPr>
                <w:rFonts w:ascii="Times New Roman" w:hAnsi="Times New Roman" w:cs="Times New Roman"/>
                <w:bCs/>
                <w:lang w:val="de-DE"/>
              </w:rPr>
              <w:t>1</w:t>
            </w:r>
          </w:p>
        </w:tc>
        <w:tc>
          <w:tcPr>
            <w:tcW w:w="2268" w:type="dxa"/>
            <w:vAlign w:val="center"/>
          </w:tcPr>
          <w:p w14:paraId="6D5642C4" w14:textId="77777777" w:rsidR="007139A6" w:rsidRPr="008733EE" w:rsidRDefault="007139A6" w:rsidP="00442D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de-DE"/>
              </w:rPr>
            </w:pPr>
            <w:r w:rsidRPr="008733EE">
              <w:rPr>
                <w:rFonts w:ascii="Times New Roman" w:hAnsi="Times New Roman" w:cs="Times New Roman"/>
                <w:bCs/>
                <w:lang w:val="de-DE"/>
              </w:rPr>
              <w:t>1</w:t>
            </w:r>
          </w:p>
        </w:tc>
      </w:tr>
      <w:tr w:rsidR="007139A6" w:rsidRPr="008733EE" w14:paraId="42469AA8" w14:textId="77777777" w:rsidTr="00442D20">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3260" w:type="dxa"/>
            <w:vAlign w:val="center"/>
          </w:tcPr>
          <w:p w14:paraId="0537BFB0" w14:textId="77777777" w:rsidR="007139A6" w:rsidRPr="008733EE" w:rsidRDefault="007139A6" w:rsidP="00442D20">
            <w:pPr>
              <w:jc w:val="center"/>
              <w:rPr>
                <w:rFonts w:ascii="Times New Roman" w:hAnsi="Times New Roman" w:cs="Times New Roman"/>
                <w:lang w:val="de-DE"/>
              </w:rPr>
            </w:pPr>
            <w:r w:rsidRPr="008733EE">
              <w:rPr>
                <w:rFonts w:ascii="Times New Roman" w:hAnsi="Times New Roman" w:cs="Times New Roman"/>
                <w:lang w:val="de-DE"/>
              </w:rPr>
              <w:t>Z</w:t>
            </w:r>
          </w:p>
        </w:tc>
        <w:tc>
          <w:tcPr>
            <w:tcW w:w="2835" w:type="dxa"/>
            <w:vAlign w:val="center"/>
          </w:tcPr>
          <w:p w14:paraId="46C18938" w14:textId="77777777" w:rsidR="007139A6" w:rsidRPr="008733EE" w:rsidRDefault="007139A6" w:rsidP="00442D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de-DE"/>
              </w:rPr>
            </w:pPr>
            <w:r w:rsidRPr="008733EE">
              <w:rPr>
                <w:rFonts w:ascii="Times New Roman" w:hAnsi="Times New Roman" w:cs="Times New Roman"/>
                <w:bCs/>
                <w:lang w:val="de-DE"/>
              </w:rPr>
              <w:t>4</w:t>
            </w:r>
          </w:p>
        </w:tc>
        <w:tc>
          <w:tcPr>
            <w:tcW w:w="2268" w:type="dxa"/>
            <w:vAlign w:val="center"/>
          </w:tcPr>
          <w:p w14:paraId="09BA11B9" w14:textId="77777777" w:rsidR="007139A6" w:rsidRPr="008733EE" w:rsidRDefault="007139A6" w:rsidP="00442D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de-DE"/>
              </w:rPr>
            </w:pPr>
            <w:r w:rsidRPr="008733EE">
              <w:rPr>
                <w:rFonts w:ascii="Times New Roman" w:hAnsi="Times New Roman" w:cs="Times New Roman"/>
                <w:bCs/>
                <w:lang w:val="de-DE"/>
              </w:rPr>
              <w:t>2</w:t>
            </w:r>
          </w:p>
        </w:tc>
      </w:tr>
      <w:tr w:rsidR="007139A6" w:rsidRPr="008733EE" w14:paraId="6F581F5D" w14:textId="77777777" w:rsidTr="00442D20">
        <w:trPr>
          <w:trHeight w:val="680"/>
          <w:jc w:val="center"/>
        </w:trPr>
        <w:tc>
          <w:tcPr>
            <w:cnfStyle w:val="001000000000" w:firstRow="0" w:lastRow="0" w:firstColumn="1" w:lastColumn="0" w:oddVBand="0" w:evenVBand="0" w:oddHBand="0" w:evenHBand="0" w:firstRowFirstColumn="0" w:firstRowLastColumn="0" w:lastRowFirstColumn="0" w:lastRowLastColumn="0"/>
            <w:tcW w:w="3260" w:type="dxa"/>
            <w:vAlign w:val="center"/>
          </w:tcPr>
          <w:p w14:paraId="29A7FE91" w14:textId="77777777" w:rsidR="007139A6" w:rsidRPr="008733EE" w:rsidRDefault="007139A6" w:rsidP="00442D20">
            <w:pPr>
              <w:jc w:val="center"/>
              <w:rPr>
                <w:rFonts w:ascii="Times New Roman" w:hAnsi="Times New Roman" w:cs="Times New Roman"/>
                <w:lang w:val="de-DE"/>
              </w:rPr>
            </w:pPr>
            <w:r w:rsidRPr="008733EE">
              <w:rPr>
                <w:rFonts w:ascii="Times New Roman" w:hAnsi="Times New Roman" w:cs="Times New Roman"/>
                <w:lang w:val="de-DE"/>
              </w:rPr>
              <w:t>Minimum cation distance (Er</w:t>
            </w:r>
            <w:r w:rsidRPr="008733EE">
              <w:rPr>
                <w:rFonts w:ascii="Times New Roman" w:hAnsi="Times New Roman" w:cs="Times New Roman"/>
                <w:vertAlign w:val="superscript"/>
                <w:lang w:val="de-DE"/>
              </w:rPr>
              <w:t>3+</w:t>
            </w:r>
            <w:r w:rsidRPr="008733EE">
              <w:rPr>
                <w:rFonts w:ascii="Times New Roman" w:hAnsi="Times New Roman" w:cs="Times New Roman"/>
                <w:lang w:val="de-DE"/>
              </w:rPr>
              <w:t>-Er</w:t>
            </w:r>
            <w:r w:rsidRPr="008733EE">
              <w:rPr>
                <w:rFonts w:ascii="Times New Roman" w:hAnsi="Times New Roman" w:cs="Times New Roman"/>
                <w:vertAlign w:val="superscript"/>
                <w:lang w:val="de-DE"/>
              </w:rPr>
              <w:t>3+</w:t>
            </w:r>
            <w:r w:rsidRPr="008733EE">
              <w:rPr>
                <w:rFonts w:ascii="Times New Roman" w:hAnsi="Times New Roman" w:cs="Times New Roman"/>
                <w:lang w:val="de-DE"/>
              </w:rPr>
              <w:t>)</w:t>
            </w:r>
          </w:p>
        </w:tc>
        <w:tc>
          <w:tcPr>
            <w:tcW w:w="2835" w:type="dxa"/>
            <w:vAlign w:val="center"/>
          </w:tcPr>
          <w:p w14:paraId="2CDDCADB" w14:textId="77777777" w:rsidR="007139A6" w:rsidRPr="008733EE" w:rsidRDefault="007139A6" w:rsidP="00442D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de-DE"/>
              </w:rPr>
            </w:pPr>
            <w:r w:rsidRPr="008733EE">
              <w:rPr>
                <w:rFonts w:ascii="Times New Roman" w:hAnsi="Times New Roman" w:cs="Times New Roman"/>
                <w:bCs/>
                <w:lang w:val="de-DE"/>
              </w:rPr>
              <w:t>6.407 Å</w:t>
            </w:r>
          </w:p>
        </w:tc>
        <w:tc>
          <w:tcPr>
            <w:tcW w:w="2268" w:type="dxa"/>
            <w:vAlign w:val="center"/>
          </w:tcPr>
          <w:p w14:paraId="53BC06A7" w14:textId="77777777" w:rsidR="007139A6" w:rsidRPr="008733EE" w:rsidRDefault="007139A6" w:rsidP="00442D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lang w:val="de-DE"/>
              </w:rPr>
            </w:pPr>
            <w:r w:rsidRPr="008733EE">
              <w:rPr>
                <w:rFonts w:ascii="Times New Roman" w:hAnsi="Times New Roman" w:cs="Times New Roman"/>
                <w:bCs/>
                <w:lang w:val="de-DE"/>
              </w:rPr>
              <w:t>3.864 Å</w:t>
            </w:r>
          </w:p>
        </w:tc>
      </w:tr>
      <w:tr w:rsidR="007139A6" w:rsidRPr="008733EE" w14:paraId="77F228BE" w14:textId="77777777" w:rsidTr="00442D20">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3260" w:type="dxa"/>
            <w:vAlign w:val="center"/>
          </w:tcPr>
          <w:p w14:paraId="22B825CD" w14:textId="77777777" w:rsidR="007139A6" w:rsidRPr="008733EE" w:rsidRDefault="007139A6" w:rsidP="00442D20">
            <w:pPr>
              <w:jc w:val="center"/>
              <w:rPr>
                <w:rFonts w:ascii="Times New Roman" w:hAnsi="Times New Roman" w:cs="Times New Roman"/>
                <w:lang w:val="de-DE"/>
              </w:rPr>
            </w:pPr>
            <w:r w:rsidRPr="008733EE">
              <w:rPr>
                <w:rFonts w:ascii="Times New Roman" w:hAnsi="Times New Roman" w:cs="Times New Roman"/>
                <w:lang w:val="de-DE"/>
              </w:rPr>
              <w:t>Cell volume</w:t>
            </w:r>
          </w:p>
        </w:tc>
        <w:tc>
          <w:tcPr>
            <w:tcW w:w="2835" w:type="dxa"/>
            <w:vAlign w:val="center"/>
          </w:tcPr>
          <w:p w14:paraId="0D8EFC6C" w14:textId="77777777" w:rsidR="007139A6" w:rsidRPr="008733EE" w:rsidRDefault="007139A6" w:rsidP="00442D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de-DE"/>
              </w:rPr>
            </w:pPr>
            <w:r w:rsidRPr="008733EE">
              <w:rPr>
                <w:rFonts w:ascii="Times New Roman" w:hAnsi="Times New Roman" w:cs="Times New Roman"/>
                <w:bCs/>
                <w:lang w:val="de-DE"/>
              </w:rPr>
              <w:t>743.92 [Å</w:t>
            </w:r>
            <w:r w:rsidRPr="008733EE">
              <w:rPr>
                <w:rFonts w:ascii="Times New Roman" w:hAnsi="Times New Roman" w:cs="Times New Roman"/>
                <w:bCs/>
                <w:vertAlign w:val="superscript"/>
                <w:lang w:val="de-DE"/>
              </w:rPr>
              <w:t>3</w:t>
            </w:r>
            <w:r w:rsidRPr="008733EE">
              <w:rPr>
                <w:rFonts w:ascii="Times New Roman" w:hAnsi="Times New Roman" w:cs="Times New Roman"/>
                <w:bCs/>
                <w:lang w:val="de-DE"/>
              </w:rPr>
              <w:t>]</w:t>
            </w:r>
          </w:p>
        </w:tc>
        <w:tc>
          <w:tcPr>
            <w:tcW w:w="2268" w:type="dxa"/>
            <w:vAlign w:val="center"/>
          </w:tcPr>
          <w:p w14:paraId="417671A2" w14:textId="77777777" w:rsidR="007139A6" w:rsidRPr="008733EE" w:rsidRDefault="007139A6" w:rsidP="00442D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de-DE"/>
              </w:rPr>
            </w:pPr>
            <w:r w:rsidRPr="008733EE">
              <w:rPr>
                <w:rFonts w:ascii="Times New Roman" w:hAnsi="Times New Roman" w:cs="Times New Roman"/>
                <w:bCs/>
                <w:lang w:val="de-DE"/>
              </w:rPr>
              <w:t>163.22 [Å</w:t>
            </w:r>
            <w:r w:rsidRPr="008733EE">
              <w:rPr>
                <w:rFonts w:ascii="Times New Roman" w:hAnsi="Times New Roman" w:cs="Times New Roman"/>
                <w:bCs/>
                <w:vertAlign w:val="superscript"/>
                <w:lang w:val="de-DE"/>
              </w:rPr>
              <w:t>3</w:t>
            </w:r>
            <w:r w:rsidRPr="008733EE">
              <w:rPr>
                <w:rFonts w:ascii="Times New Roman" w:hAnsi="Times New Roman" w:cs="Times New Roman"/>
                <w:bCs/>
                <w:lang w:val="de-DE"/>
              </w:rPr>
              <w:t>]</w:t>
            </w:r>
          </w:p>
        </w:tc>
      </w:tr>
      <w:bookmarkEnd w:id="6"/>
    </w:tbl>
    <w:p w14:paraId="1C506C69" w14:textId="77777777" w:rsidR="00F82C97" w:rsidRPr="008733EE" w:rsidRDefault="00F82C97" w:rsidP="00F82C97">
      <w:pPr>
        <w:rPr>
          <w:rFonts w:ascii="Times New Roman" w:hAnsi="Times New Roman" w:cs="Times New Roman"/>
        </w:rPr>
      </w:pPr>
    </w:p>
    <w:p w14:paraId="14D8E1FB" w14:textId="77777777" w:rsidR="00442D20" w:rsidRDefault="00442D20">
      <w:pPr>
        <w:widowControl/>
        <w:jc w:val="left"/>
        <w:rPr>
          <w:rFonts w:ascii="Times New Roman" w:hAnsi="Times New Roman" w:cs="Times New Roman"/>
        </w:rPr>
      </w:pPr>
      <w:r>
        <w:rPr>
          <w:rFonts w:ascii="Times New Roman" w:hAnsi="Times New Roman" w:cs="Times New Roman"/>
        </w:rPr>
        <w:br w:type="page"/>
      </w:r>
    </w:p>
    <w:tbl>
      <w:tblPr>
        <w:tblStyle w:val="4-2"/>
        <w:tblpPr w:leftFromText="180" w:rightFromText="180" w:vertAnchor="text" w:horzAnchor="margin" w:tblpY="1237"/>
        <w:tblW w:w="9067" w:type="dxa"/>
        <w:tblLayout w:type="fixed"/>
        <w:tblLook w:val="04A0" w:firstRow="1" w:lastRow="0" w:firstColumn="1" w:lastColumn="0" w:noHBand="0" w:noVBand="1"/>
      </w:tblPr>
      <w:tblGrid>
        <w:gridCol w:w="2122"/>
        <w:gridCol w:w="708"/>
        <w:gridCol w:w="993"/>
        <w:gridCol w:w="992"/>
        <w:gridCol w:w="992"/>
        <w:gridCol w:w="851"/>
        <w:gridCol w:w="850"/>
        <w:gridCol w:w="851"/>
        <w:gridCol w:w="708"/>
      </w:tblGrid>
      <w:tr w:rsidR="00B94C7E" w:rsidRPr="008733EE" w14:paraId="1B738DFE" w14:textId="77777777" w:rsidTr="00B94C7E">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54C0471E" w14:textId="77777777" w:rsidR="00B94C7E" w:rsidRPr="008733EE" w:rsidRDefault="00B94C7E" w:rsidP="00B94C7E">
            <w:pPr>
              <w:jc w:val="center"/>
              <w:rPr>
                <w:rFonts w:ascii="Times New Roman" w:hAnsi="Times New Roman" w:cs="Times New Roman"/>
                <w:lang w:val="de-DE"/>
              </w:rPr>
            </w:pPr>
            <w:bookmarkStart w:id="7" w:name="_Hlk226639471"/>
            <w:r w:rsidRPr="008733EE">
              <w:rPr>
                <w:rFonts w:ascii="Times New Roman" w:hAnsi="Times New Roman" w:cs="Times New Roman"/>
                <w:lang w:val="de-DE"/>
              </w:rPr>
              <w:lastRenderedPageBreak/>
              <w:t>Cs</w:t>
            </w:r>
            <w:r w:rsidRPr="008733EE">
              <w:rPr>
                <w:rFonts w:ascii="Times New Roman" w:hAnsi="Times New Roman" w:cs="Times New Roman"/>
                <w:vertAlign w:val="subscript"/>
                <w:lang w:val="de-DE"/>
              </w:rPr>
              <w:t>2</w:t>
            </w:r>
            <w:r w:rsidRPr="008733EE">
              <w:rPr>
                <w:rFonts w:ascii="Times New Roman" w:hAnsi="Times New Roman" w:cs="Times New Roman"/>
                <w:lang w:val="de-DE"/>
              </w:rPr>
              <w:t>N</w:t>
            </w:r>
            <w:r>
              <w:rPr>
                <w:rFonts w:ascii="Times New Roman" w:hAnsi="Times New Roman" w:cs="Times New Roman" w:hint="eastAsia"/>
                <w:lang w:val="de-DE"/>
              </w:rPr>
              <w:t>a</w:t>
            </w:r>
            <w:r>
              <w:rPr>
                <w:rFonts w:ascii="Times New Roman" w:hAnsi="Times New Roman" w:cs="Times New Roman"/>
                <w:lang w:val="de-DE"/>
              </w:rPr>
              <w:t>E</w:t>
            </w:r>
            <w:r>
              <w:rPr>
                <w:rFonts w:ascii="Times New Roman" w:hAnsi="Times New Roman" w:cs="Times New Roman" w:hint="eastAsia"/>
                <w:lang w:val="de-DE"/>
              </w:rPr>
              <w:t>r</w:t>
            </w:r>
            <w:r w:rsidRPr="008733EE">
              <w:rPr>
                <w:rFonts w:ascii="Times New Roman" w:hAnsi="Times New Roman" w:cs="Times New Roman"/>
                <w:lang w:val="de-DE"/>
              </w:rPr>
              <w:t>F</w:t>
            </w:r>
            <w:r w:rsidRPr="008733EE">
              <w:rPr>
                <w:rFonts w:ascii="Times New Roman" w:hAnsi="Times New Roman" w:cs="Times New Roman"/>
                <w:vertAlign w:val="subscript"/>
                <w:lang w:val="de-DE"/>
              </w:rPr>
              <w:t>6</w:t>
            </w:r>
            <w:r w:rsidRPr="008733EE">
              <w:rPr>
                <w:rFonts w:ascii="Times New Roman" w:hAnsi="Times New Roman" w:cs="Times New Roman"/>
                <w:lang w:val="de-DE"/>
              </w:rPr>
              <w:t>:</w:t>
            </w:r>
            <w:r>
              <w:rPr>
                <w:rFonts w:ascii="Times New Roman" w:hAnsi="Times New Roman" w:cs="Times New Roman" w:hint="eastAsia"/>
                <w:lang w:val="de-DE"/>
              </w:rPr>
              <w:t>x</w:t>
            </w:r>
            <w:r>
              <w:rPr>
                <w:rFonts w:ascii="Times New Roman" w:hAnsi="Times New Roman" w:hint="eastAsia"/>
                <w:lang w:val="de-DE"/>
              </w:rPr>
              <w:t>Tm</w:t>
            </w:r>
            <w:r w:rsidRPr="005F20A4">
              <w:rPr>
                <w:rFonts w:ascii="Times New Roman" w:hAnsi="Times New Roman"/>
                <w:vertAlign w:val="superscript"/>
                <w:lang w:val="de-DE"/>
              </w:rPr>
              <w:t>3+</w:t>
            </w:r>
          </w:p>
        </w:tc>
        <w:tc>
          <w:tcPr>
            <w:tcW w:w="3685" w:type="dxa"/>
            <w:gridSpan w:val="4"/>
            <w:vAlign w:val="center"/>
          </w:tcPr>
          <w:p w14:paraId="6F7525FC" w14:textId="615FA404" w:rsidR="00B94C7E" w:rsidRPr="008733EE" w:rsidRDefault="00B94C7E" w:rsidP="00B94C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Feeding ratio</w:t>
            </w:r>
            <w:r>
              <w:rPr>
                <w:rFonts w:ascii="Times New Roman" w:hAnsi="Times New Roman" w:cs="Times New Roman" w:hint="eastAsia"/>
              </w:rPr>
              <w:t xml:space="preserve"> (mol%)</w:t>
            </w:r>
          </w:p>
        </w:tc>
        <w:tc>
          <w:tcPr>
            <w:tcW w:w="3260" w:type="dxa"/>
            <w:gridSpan w:val="4"/>
            <w:vAlign w:val="center"/>
          </w:tcPr>
          <w:p w14:paraId="7C3F1773" w14:textId="2D241036" w:rsidR="00B94C7E" w:rsidRPr="008733EE" w:rsidRDefault="00B94C7E" w:rsidP="00B94C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ICP-AES result</w:t>
            </w:r>
            <w:r>
              <w:rPr>
                <w:rFonts w:ascii="Times New Roman" w:hAnsi="Times New Roman" w:cs="Times New Roman" w:hint="eastAsia"/>
              </w:rPr>
              <w:t xml:space="preserve"> (mol%)</w:t>
            </w:r>
          </w:p>
        </w:tc>
      </w:tr>
      <w:tr w:rsidR="00B94C7E" w:rsidRPr="008733EE" w14:paraId="2D2E8C9A" w14:textId="77777777" w:rsidTr="00B94C7E">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3B1AFC73" w14:textId="77777777" w:rsidR="00B94C7E" w:rsidRPr="008733EE" w:rsidRDefault="00B94C7E" w:rsidP="00B94C7E">
            <w:pPr>
              <w:jc w:val="center"/>
              <w:rPr>
                <w:rFonts w:ascii="Times New Roman" w:hAnsi="Times New Roman" w:cs="Times New Roman"/>
                <w:lang w:val="de-DE"/>
              </w:rPr>
            </w:pPr>
          </w:p>
        </w:tc>
        <w:tc>
          <w:tcPr>
            <w:tcW w:w="708" w:type="dxa"/>
            <w:vAlign w:val="center"/>
          </w:tcPr>
          <w:p w14:paraId="1553A3F1" w14:textId="77777777" w:rsidR="00B94C7E" w:rsidRPr="001E1598" w:rsidRDefault="00B94C7E" w:rsidP="00B94C7E">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rPr>
            </w:pPr>
            <w:r>
              <w:rPr>
                <w:rFonts w:ascii="Times New Roman" w:hAnsi="Times New Roman" w:hint="eastAsia"/>
              </w:rPr>
              <w:t>Cs</w:t>
            </w:r>
            <w:r w:rsidRPr="001E1598">
              <w:rPr>
                <w:rFonts w:ascii="Times New Roman" w:hAnsi="Times New Roman" w:hint="eastAsia"/>
                <w:vertAlign w:val="superscript"/>
              </w:rPr>
              <w:t>+</w:t>
            </w:r>
            <w:r>
              <w:rPr>
                <w:rFonts w:ascii="Times New Roman" w:hAnsi="Times New Roman" w:hint="eastAsia"/>
              </w:rPr>
              <w:t xml:space="preserve"> </w:t>
            </w:r>
          </w:p>
        </w:tc>
        <w:tc>
          <w:tcPr>
            <w:tcW w:w="993" w:type="dxa"/>
            <w:vAlign w:val="center"/>
          </w:tcPr>
          <w:p w14:paraId="44C51810" w14:textId="77777777" w:rsidR="00B94C7E" w:rsidRPr="008733EE" w:rsidRDefault="00B94C7E"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hint="eastAsia"/>
              </w:rPr>
              <w:t>Na</w:t>
            </w:r>
            <w:r w:rsidRPr="001E1598">
              <w:rPr>
                <w:rFonts w:ascii="Times New Roman" w:hAnsi="Times New Roman" w:hint="eastAsia"/>
                <w:vertAlign w:val="superscript"/>
              </w:rPr>
              <w:t>+</w:t>
            </w:r>
          </w:p>
        </w:tc>
        <w:tc>
          <w:tcPr>
            <w:tcW w:w="992" w:type="dxa"/>
            <w:vAlign w:val="center"/>
          </w:tcPr>
          <w:p w14:paraId="5838EA8A" w14:textId="77777777" w:rsidR="00B94C7E" w:rsidRPr="008733EE" w:rsidRDefault="00B94C7E"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Er</w:t>
            </w:r>
            <w:r>
              <w:rPr>
                <w:rFonts w:ascii="Times New Roman" w:hAnsi="Times New Roman" w:cs="Times New Roman" w:hint="eastAsia"/>
                <w:vertAlign w:val="superscript"/>
              </w:rPr>
              <w:t>3</w:t>
            </w:r>
            <w:r w:rsidRPr="008733EE">
              <w:rPr>
                <w:rFonts w:ascii="Times New Roman" w:hAnsi="Times New Roman" w:cs="Times New Roman"/>
                <w:vertAlign w:val="superscript"/>
              </w:rPr>
              <w:t>+</w:t>
            </w:r>
            <w:r w:rsidRPr="001E1598">
              <w:rPr>
                <w:rFonts w:ascii="Times New Roman" w:hAnsi="Times New Roman" w:cs="Times New Roman"/>
              </w:rPr>
              <w:t xml:space="preserve"> </w:t>
            </w:r>
          </w:p>
        </w:tc>
        <w:tc>
          <w:tcPr>
            <w:tcW w:w="992" w:type="dxa"/>
            <w:vAlign w:val="center"/>
          </w:tcPr>
          <w:p w14:paraId="1A8A89F9" w14:textId="77777777" w:rsidR="00B94C7E" w:rsidRPr="00442D20" w:rsidRDefault="00B94C7E"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Tm</w:t>
            </w:r>
            <w:r w:rsidRPr="00442D20">
              <w:rPr>
                <w:rFonts w:ascii="Times New Roman" w:hAnsi="Times New Roman" w:cs="Times New Roman" w:hint="eastAsia"/>
                <w:vertAlign w:val="superscript"/>
              </w:rPr>
              <w:t>3+</w:t>
            </w:r>
            <w:r>
              <w:rPr>
                <w:rFonts w:ascii="Times New Roman" w:hAnsi="Times New Roman" w:cs="Times New Roman" w:hint="eastAsia"/>
              </w:rPr>
              <w:t xml:space="preserve"> </w:t>
            </w:r>
          </w:p>
        </w:tc>
        <w:tc>
          <w:tcPr>
            <w:tcW w:w="851" w:type="dxa"/>
            <w:vAlign w:val="center"/>
          </w:tcPr>
          <w:p w14:paraId="4FDBE721" w14:textId="77777777" w:rsidR="00B94C7E" w:rsidRPr="001E1598" w:rsidRDefault="00B94C7E" w:rsidP="00B94C7E">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rPr>
            </w:pPr>
            <w:r>
              <w:rPr>
                <w:rFonts w:ascii="Times New Roman" w:hAnsi="Times New Roman" w:cs="Times New Roman" w:hint="eastAsia"/>
              </w:rPr>
              <w:t>Cs</w:t>
            </w:r>
            <w:r w:rsidRPr="00442D20">
              <w:rPr>
                <w:rFonts w:ascii="Times New Roman" w:hAnsi="Times New Roman" w:cs="Times New Roman" w:hint="eastAsia"/>
                <w:vertAlign w:val="superscript"/>
              </w:rPr>
              <w:t>+</w:t>
            </w:r>
          </w:p>
        </w:tc>
        <w:tc>
          <w:tcPr>
            <w:tcW w:w="850" w:type="dxa"/>
            <w:vAlign w:val="center"/>
          </w:tcPr>
          <w:p w14:paraId="423EB661" w14:textId="77777777" w:rsidR="00B94C7E" w:rsidRPr="008733EE" w:rsidRDefault="00B94C7E"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hint="eastAsia"/>
              </w:rPr>
              <w:t>Na</w:t>
            </w:r>
            <w:r w:rsidRPr="001E1598">
              <w:rPr>
                <w:rFonts w:ascii="Times New Roman" w:hAnsi="Times New Roman" w:hint="eastAsia"/>
                <w:vertAlign w:val="superscript"/>
              </w:rPr>
              <w:t>+</w:t>
            </w:r>
          </w:p>
        </w:tc>
        <w:tc>
          <w:tcPr>
            <w:tcW w:w="851" w:type="dxa"/>
            <w:vAlign w:val="center"/>
          </w:tcPr>
          <w:p w14:paraId="7AE77576" w14:textId="77777777" w:rsidR="00B94C7E" w:rsidRPr="008733EE" w:rsidRDefault="00B94C7E"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Er</w:t>
            </w:r>
            <w:r>
              <w:rPr>
                <w:rFonts w:ascii="Times New Roman" w:hAnsi="Times New Roman" w:cs="Times New Roman" w:hint="eastAsia"/>
                <w:vertAlign w:val="superscript"/>
              </w:rPr>
              <w:t>3</w:t>
            </w:r>
            <w:r w:rsidRPr="008733EE">
              <w:rPr>
                <w:rFonts w:ascii="Times New Roman" w:hAnsi="Times New Roman" w:cs="Times New Roman"/>
                <w:vertAlign w:val="superscript"/>
              </w:rPr>
              <w:t>+</w:t>
            </w:r>
            <w:r w:rsidRPr="008733EE">
              <w:rPr>
                <w:rFonts w:ascii="Times New Roman" w:hAnsi="Times New Roman" w:cs="Times New Roman"/>
              </w:rPr>
              <w:t xml:space="preserve"> </w:t>
            </w:r>
          </w:p>
        </w:tc>
        <w:tc>
          <w:tcPr>
            <w:tcW w:w="708" w:type="dxa"/>
            <w:vAlign w:val="center"/>
          </w:tcPr>
          <w:p w14:paraId="1C9221FC" w14:textId="77777777" w:rsidR="00B94C7E" w:rsidRPr="008733EE" w:rsidRDefault="00B94C7E"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Tm</w:t>
            </w:r>
            <w:r>
              <w:rPr>
                <w:rFonts w:ascii="Times New Roman" w:hAnsi="Times New Roman" w:cs="Times New Roman" w:hint="eastAsia"/>
                <w:vertAlign w:val="superscript"/>
              </w:rPr>
              <w:t>3</w:t>
            </w:r>
            <w:r w:rsidRPr="008733EE">
              <w:rPr>
                <w:rFonts w:ascii="Times New Roman" w:hAnsi="Times New Roman" w:cs="Times New Roman"/>
                <w:vertAlign w:val="superscript"/>
              </w:rPr>
              <w:t>+</w:t>
            </w:r>
          </w:p>
        </w:tc>
      </w:tr>
      <w:tr w:rsidR="00B94C7E" w:rsidRPr="008733EE" w14:paraId="2F3C4A3D" w14:textId="77777777" w:rsidTr="00B94C7E">
        <w:trPr>
          <w:trHeight w:val="454"/>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6DD4B16E" w14:textId="24743BDA" w:rsidR="00B94C7E" w:rsidRPr="008733EE" w:rsidRDefault="00766B67" w:rsidP="00B94C7E">
            <w:pPr>
              <w:jc w:val="center"/>
              <w:rPr>
                <w:rFonts w:ascii="Times New Roman" w:hAnsi="Times New Roman" w:cs="Times New Roman"/>
              </w:rPr>
            </w:pPr>
            <w:r>
              <w:rPr>
                <w:rFonts w:ascii="Times New Roman" w:hAnsi="Times New Roman" w:cs="Times New Roman"/>
              </w:rPr>
              <w:t>x</w:t>
            </w:r>
            <w:r w:rsidR="00B94C7E" w:rsidRPr="008733EE">
              <w:rPr>
                <w:rFonts w:ascii="Times New Roman" w:hAnsi="Times New Roman" w:cs="Times New Roman"/>
              </w:rPr>
              <w:t xml:space="preserve"> = 0</w:t>
            </w:r>
          </w:p>
        </w:tc>
        <w:tc>
          <w:tcPr>
            <w:tcW w:w="708" w:type="dxa"/>
            <w:vAlign w:val="center"/>
          </w:tcPr>
          <w:p w14:paraId="13A7BFBA" w14:textId="77777777" w:rsidR="00B94C7E" w:rsidRPr="001E1598" w:rsidRDefault="00B94C7E" w:rsidP="00B94C7E">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rPr>
            </w:pPr>
            <w:r>
              <w:rPr>
                <w:rFonts w:ascii="Times New Roman" w:hAnsi="Times New Roman" w:hint="eastAsia"/>
              </w:rPr>
              <w:t>1.00</w:t>
            </w:r>
          </w:p>
        </w:tc>
        <w:tc>
          <w:tcPr>
            <w:tcW w:w="993" w:type="dxa"/>
            <w:vAlign w:val="center"/>
          </w:tcPr>
          <w:p w14:paraId="2572F24D" w14:textId="77777777" w:rsidR="00B94C7E" w:rsidRPr="008733EE" w:rsidRDefault="00B94C7E"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hint="eastAsia"/>
              </w:rPr>
              <w:t>1.00</w:t>
            </w:r>
          </w:p>
        </w:tc>
        <w:tc>
          <w:tcPr>
            <w:tcW w:w="992" w:type="dxa"/>
            <w:vAlign w:val="center"/>
          </w:tcPr>
          <w:p w14:paraId="45C6427F" w14:textId="77777777" w:rsidR="00B94C7E" w:rsidRPr="008733EE" w:rsidRDefault="00B94C7E"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1.00</w:t>
            </w:r>
          </w:p>
        </w:tc>
        <w:tc>
          <w:tcPr>
            <w:tcW w:w="992" w:type="dxa"/>
            <w:vAlign w:val="center"/>
          </w:tcPr>
          <w:p w14:paraId="61F1E9C3" w14:textId="77777777" w:rsidR="00B94C7E" w:rsidRPr="008733EE" w:rsidRDefault="00B94C7E"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w:t>
            </w:r>
          </w:p>
        </w:tc>
        <w:tc>
          <w:tcPr>
            <w:tcW w:w="851" w:type="dxa"/>
            <w:vAlign w:val="center"/>
          </w:tcPr>
          <w:p w14:paraId="18A1BFB3" w14:textId="77777777" w:rsidR="00B94C7E" w:rsidRPr="008733EE" w:rsidRDefault="00B94C7E" w:rsidP="00B94C7E">
            <w:pPr>
              <w:jc w:val="center"/>
              <w:cnfStyle w:val="000000000000" w:firstRow="0" w:lastRow="0" w:firstColumn="0" w:lastColumn="0" w:oddVBand="0" w:evenVBand="0" w:oddHBand="0" w:evenHBand="0" w:firstRowFirstColumn="0" w:firstRowLastColumn="0" w:lastRowFirstColumn="0" w:lastRowLastColumn="0"/>
              <w:rPr>
                <w:rFonts w:eastAsia="等线"/>
              </w:rPr>
            </w:pPr>
            <w:r w:rsidRPr="008733EE">
              <w:rPr>
                <w:rFonts w:ascii="Times New Roman" w:hAnsi="Times New Roman" w:cs="Times New Roman"/>
              </w:rPr>
              <w:t>0.97</w:t>
            </w:r>
          </w:p>
        </w:tc>
        <w:tc>
          <w:tcPr>
            <w:tcW w:w="850" w:type="dxa"/>
            <w:vAlign w:val="center"/>
          </w:tcPr>
          <w:p w14:paraId="1043F20C" w14:textId="77777777" w:rsidR="00B94C7E" w:rsidRPr="008733EE" w:rsidRDefault="00B94C7E"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hint="eastAsia"/>
              </w:rPr>
              <w:t>0.98</w:t>
            </w:r>
          </w:p>
        </w:tc>
        <w:tc>
          <w:tcPr>
            <w:tcW w:w="851" w:type="dxa"/>
            <w:vAlign w:val="center"/>
          </w:tcPr>
          <w:p w14:paraId="19A97CCB" w14:textId="77777777" w:rsidR="00B94C7E" w:rsidRPr="008733EE" w:rsidRDefault="00B94C7E"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0.98</w:t>
            </w:r>
          </w:p>
        </w:tc>
        <w:tc>
          <w:tcPr>
            <w:tcW w:w="708" w:type="dxa"/>
            <w:vAlign w:val="center"/>
          </w:tcPr>
          <w:p w14:paraId="162547B3" w14:textId="77777777" w:rsidR="00B94C7E" w:rsidRPr="008733EE" w:rsidRDefault="00B94C7E"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w:t>
            </w:r>
          </w:p>
        </w:tc>
      </w:tr>
      <w:tr w:rsidR="00B94C7E" w:rsidRPr="008733EE" w14:paraId="4737E10B" w14:textId="77777777" w:rsidTr="00B94C7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36F8C015" w14:textId="2BE55FF5" w:rsidR="00B94C7E" w:rsidRPr="008733EE" w:rsidRDefault="00766B67" w:rsidP="00B94C7E">
            <w:pPr>
              <w:jc w:val="center"/>
              <w:rPr>
                <w:rFonts w:ascii="Times New Roman" w:hAnsi="Times New Roman" w:cs="Times New Roman"/>
              </w:rPr>
            </w:pPr>
            <w:r>
              <w:rPr>
                <w:rFonts w:ascii="Times New Roman" w:hAnsi="Times New Roman" w:cs="Times New Roman"/>
              </w:rPr>
              <w:t>x</w:t>
            </w:r>
            <w:r w:rsidR="00B94C7E" w:rsidRPr="008733EE">
              <w:rPr>
                <w:rFonts w:ascii="Times New Roman" w:hAnsi="Times New Roman" w:cs="Times New Roman"/>
              </w:rPr>
              <w:t xml:space="preserve"> = 0.</w:t>
            </w:r>
            <w:r w:rsidR="00B94C7E">
              <w:rPr>
                <w:rFonts w:ascii="Times New Roman" w:hAnsi="Times New Roman" w:cs="Times New Roman" w:hint="eastAsia"/>
              </w:rPr>
              <w:t>01</w:t>
            </w:r>
          </w:p>
        </w:tc>
        <w:tc>
          <w:tcPr>
            <w:tcW w:w="708" w:type="dxa"/>
            <w:vAlign w:val="center"/>
          </w:tcPr>
          <w:p w14:paraId="7FEDA8C3" w14:textId="77777777" w:rsidR="00B94C7E" w:rsidRPr="001E1598" w:rsidRDefault="00B94C7E" w:rsidP="00B94C7E">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rPr>
            </w:pPr>
            <w:r>
              <w:rPr>
                <w:rFonts w:ascii="Times New Roman" w:hAnsi="Times New Roman" w:hint="eastAsia"/>
              </w:rPr>
              <w:t>1.00</w:t>
            </w:r>
          </w:p>
        </w:tc>
        <w:tc>
          <w:tcPr>
            <w:tcW w:w="993" w:type="dxa"/>
            <w:vAlign w:val="center"/>
          </w:tcPr>
          <w:p w14:paraId="5B703773" w14:textId="77777777" w:rsidR="00B94C7E" w:rsidRPr="008733EE" w:rsidRDefault="00B94C7E"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hint="eastAsia"/>
              </w:rPr>
              <w:t>1.00</w:t>
            </w:r>
          </w:p>
        </w:tc>
        <w:tc>
          <w:tcPr>
            <w:tcW w:w="992" w:type="dxa"/>
            <w:vAlign w:val="center"/>
          </w:tcPr>
          <w:p w14:paraId="7B0C254B" w14:textId="77777777" w:rsidR="00B94C7E" w:rsidRPr="008733EE" w:rsidRDefault="00B94C7E"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0.99</w:t>
            </w:r>
          </w:p>
        </w:tc>
        <w:tc>
          <w:tcPr>
            <w:tcW w:w="992" w:type="dxa"/>
            <w:vAlign w:val="center"/>
          </w:tcPr>
          <w:p w14:paraId="1BFFAB61" w14:textId="77777777" w:rsidR="00B94C7E" w:rsidRPr="008733EE" w:rsidRDefault="00B94C7E"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0.01</w:t>
            </w:r>
          </w:p>
        </w:tc>
        <w:tc>
          <w:tcPr>
            <w:tcW w:w="851" w:type="dxa"/>
            <w:vAlign w:val="center"/>
          </w:tcPr>
          <w:p w14:paraId="3A5E68E7" w14:textId="77777777" w:rsidR="00B94C7E" w:rsidRPr="008733EE" w:rsidRDefault="00B94C7E" w:rsidP="00B94C7E">
            <w:pPr>
              <w:jc w:val="center"/>
              <w:cnfStyle w:val="000000100000" w:firstRow="0" w:lastRow="0" w:firstColumn="0" w:lastColumn="0" w:oddVBand="0" w:evenVBand="0" w:oddHBand="1" w:evenHBand="0" w:firstRowFirstColumn="0" w:firstRowLastColumn="0" w:lastRowFirstColumn="0" w:lastRowLastColumn="0"/>
              <w:rPr>
                <w:rFonts w:eastAsia="等线"/>
              </w:rPr>
            </w:pPr>
            <w:r w:rsidRPr="008733EE">
              <w:rPr>
                <w:rFonts w:ascii="Times New Roman" w:hAnsi="Times New Roman" w:cs="Times New Roman"/>
              </w:rPr>
              <w:t>0.9</w:t>
            </w:r>
            <w:r>
              <w:rPr>
                <w:rFonts w:ascii="Times New Roman" w:hAnsi="Times New Roman" w:cs="Times New Roman" w:hint="eastAsia"/>
              </w:rPr>
              <w:t>8</w:t>
            </w:r>
          </w:p>
        </w:tc>
        <w:tc>
          <w:tcPr>
            <w:tcW w:w="850" w:type="dxa"/>
            <w:vAlign w:val="center"/>
          </w:tcPr>
          <w:p w14:paraId="52EB3664" w14:textId="77777777" w:rsidR="00B94C7E" w:rsidRPr="008733EE" w:rsidRDefault="00B94C7E"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hint="eastAsia"/>
              </w:rPr>
              <w:t>0.97</w:t>
            </w:r>
          </w:p>
        </w:tc>
        <w:tc>
          <w:tcPr>
            <w:tcW w:w="851" w:type="dxa"/>
            <w:vAlign w:val="center"/>
          </w:tcPr>
          <w:p w14:paraId="24927751" w14:textId="77777777" w:rsidR="00B94C7E" w:rsidRPr="008733EE" w:rsidRDefault="00B94C7E"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0.97</w:t>
            </w:r>
          </w:p>
        </w:tc>
        <w:tc>
          <w:tcPr>
            <w:tcW w:w="708" w:type="dxa"/>
            <w:vAlign w:val="center"/>
          </w:tcPr>
          <w:p w14:paraId="21F821DD" w14:textId="77777777" w:rsidR="00B94C7E" w:rsidRPr="008733EE" w:rsidRDefault="00B94C7E"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p>
        </w:tc>
      </w:tr>
      <w:tr w:rsidR="00B94C7E" w:rsidRPr="008733EE" w14:paraId="11830752" w14:textId="77777777" w:rsidTr="00B94C7E">
        <w:trPr>
          <w:trHeight w:val="454"/>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45C140F5" w14:textId="05114AEE" w:rsidR="00B94C7E" w:rsidRPr="008733EE" w:rsidRDefault="00766B67" w:rsidP="00B94C7E">
            <w:pPr>
              <w:jc w:val="center"/>
              <w:rPr>
                <w:rFonts w:ascii="Times New Roman" w:hAnsi="Times New Roman" w:cs="Times New Roman"/>
              </w:rPr>
            </w:pPr>
            <w:r>
              <w:rPr>
                <w:rFonts w:ascii="Times New Roman" w:hAnsi="Times New Roman" w:cs="Times New Roman"/>
              </w:rPr>
              <w:t>x</w:t>
            </w:r>
            <w:r w:rsidR="00B94C7E" w:rsidRPr="008733EE">
              <w:rPr>
                <w:rFonts w:ascii="Times New Roman" w:hAnsi="Times New Roman" w:cs="Times New Roman"/>
              </w:rPr>
              <w:t xml:space="preserve"> = 0.</w:t>
            </w:r>
            <w:r w:rsidR="00B94C7E">
              <w:rPr>
                <w:rFonts w:ascii="Times New Roman" w:hAnsi="Times New Roman" w:cs="Times New Roman" w:hint="eastAsia"/>
              </w:rPr>
              <w:t>02</w:t>
            </w:r>
          </w:p>
        </w:tc>
        <w:tc>
          <w:tcPr>
            <w:tcW w:w="708" w:type="dxa"/>
            <w:vAlign w:val="center"/>
          </w:tcPr>
          <w:p w14:paraId="21E5C84E" w14:textId="77777777" w:rsidR="00B94C7E" w:rsidRPr="001E1598" w:rsidRDefault="00B94C7E" w:rsidP="00B94C7E">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rPr>
            </w:pPr>
            <w:r>
              <w:rPr>
                <w:rFonts w:ascii="Times New Roman" w:hAnsi="Times New Roman" w:hint="eastAsia"/>
              </w:rPr>
              <w:t>1.00</w:t>
            </w:r>
          </w:p>
        </w:tc>
        <w:tc>
          <w:tcPr>
            <w:tcW w:w="993" w:type="dxa"/>
            <w:vAlign w:val="center"/>
          </w:tcPr>
          <w:p w14:paraId="07420EE3" w14:textId="77777777" w:rsidR="00B94C7E" w:rsidRPr="008733EE" w:rsidRDefault="00B94C7E"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hint="eastAsia"/>
              </w:rPr>
              <w:t>1.00</w:t>
            </w:r>
          </w:p>
        </w:tc>
        <w:tc>
          <w:tcPr>
            <w:tcW w:w="992" w:type="dxa"/>
            <w:vAlign w:val="center"/>
          </w:tcPr>
          <w:p w14:paraId="0C41D6EF" w14:textId="77777777" w:rsidR="00B94C7E" w:rsidRPr="008733EE" w:rsidRDefault="00B94C7E"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0.98</w:t>
            </w:r>
          </w:p>
        </w:tc>
        <w:tc>
          <w:tcPr>
            <w:tcW w:w="992" w:type="dxa"/>
            <w:vAlign w:val="center"/>
          </w:tcPr>
          <w:p w14:paraId="54DF58B4" w14:textId="77777777" w:rsidR="00B94C7E" w:rsidRPr="008733EE" w:rsidRDefault="00B94C7E"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0.02</w:t>
            </w:r>
          </w:p>
        </w:tc>
        <w:tc>
          <w:tcPr>
            <w:tcW w:w="851" w:type="dxa"/>
            <w:vAlign w:val="center"/>
          </w:tcPr>
          <w:p w14:paraId="175ACEFB" w14:textId="77777777" w:rsidR="00B94C7E" w:rsidRPr="008733EE" w:rsidRDefault="00B94C7E" w:rsidP="00B94C7E">
            <w:pPr>
              <w:jc w:val="center"/>
              <w:cnfStyle w:val="000000000000" w:firstRow="0" w:lastRow="0" w:firstColumn="0" w:lastColumn="0" w:oddVBand="0" w:evenVBand="0" w:oddHBand="0" w:evenHBand="0" w:firstRowFirstColumn="0" w:firstRowLastColumn="0" w:lastRowFirstColumn="0" w:lastRowLastColumn="0"/>
              <w:rPr>
                <w:rFonts w:eastAsia="等线"/>
              </w:rPr>
            </w:pPr>
            <w:r w:rsidRPr="008733EE">
              <w:rPr>
                <w:rFonts w:ascii="Times New Roman" w:hAnsi="Times New Roman" w:cs="Times New Roman"/>
              </w:rPr>
              <w:t>0.97</w:t>
            </w:r>
          </w:p>
        </w:tc>
        <w:tc>
          <w:tcPr>
            <w:tcW w:w="850" w:type="dxa"/>
            <w:vAlign w:val="center"/>
          </w:tcPr>
          <w:p w14:paraId="11C321A4" w14:textId="77777777" w:rsidR="00B94C7E" w:rsidRPr="008733EE" w:rsidRDefault="00B94C7E"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hint="eastAsia"/>
              </w:rPr>
              <w:t>0.98</w:t>
            </w:r>
          </w:p>
        </w:tc>
        <w:tc>
          <w:tcPr>
            <w:tcW w:w="851" w:type="dxa"/>
            <w:vAlign w:val="center"/>
          </w:tcPr>
          <w:p w14:paraId="05EE5BBC" w14:textId="77777777" w:rsidR="00B94C7E" w:rsidRPr="008733EE" w:rsidRDefault="00B94C7E"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0.96</w:t>
            </w:r>
          </w:p>
        </w:tc>
        <w:tc>
          <w:tcPr>
            <w:tcW w:w="708" w:type="dxa"/>
            <w:vAlign w:val="center"/>
          </w:tcPr>
          <w:p w14:paraId="2441F5E5" w14:textId="77777777" w:rsidR="00B94C7E" w:rsidRPr="008733EE" w:rsidRDefault="00B94C7E"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0.018</w:t>
            </w:r>
          </w:p>
        </w:tc>
      </w:tr>
      <w:tr w:rsidR="00B94C7E" w:rsidRPr="008733EE" w14:paraId="5595DB64" w14:textId="77777777" w:rsidTr="00B94C7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6ABC7FF2" w14:textId="20356FCC" w:rsidR="00B94C7E" w:rsidRPr="008733EE" w:rsidRDefault="00766B67" w:rsidP="00B94C7E">
            <w:pPr>
              <w:jc w:val="center"/>
              <w:rPr>
                <w:rFonts w:ascii="Times New Roman" w:hAnsi="Times New Roman" w:cs="Times New Roman"/>
              </w:rPr>
            </w:pPr>
            <w:r>
              <w:rPr>
                <w:rFonts w:ascii="Times New Roman" w:hAnsi="Times New Roman" w:cs="Times New Roman"/>
              </w:rPr>
              <w:t>x</w:t>
            </w:r>
            <w:r w:rsidR="00B94C7E" w:rsidRPr="008733EE">
              <w:rPr>
                <w:rFonts w:ascii="Times New Roman" w:hAnsi="Times New Roman" w:cs="Times New Roman"/>
              </w:rPr>
              <w:t xml:space="preserve"> = 0.</w:t>
            </w:r>
            <w:r w:rsidR="00B94C7E">
              <w:rPr>
                <w:rFonts w:ascii="Times New Roman" w:hAnsi="Times New Roman" w:cs="Times New Roman" w:hint="eastAsia"/>
              </w:rPr>
              <w:t>03</w:t>
            </w:r>
          </w:p>
        </w:tc>
        <w:tc>
          <w:tcPr>
            <w:tcW w:w="708" w:type="dxa"/>
            <w:vAlign w:val="center"/>
          </w:tcPr>
          <w:p w14:paraId="5C8558BB" w14:textId="77777777" w:rsidR="00B94C7E" w:rsidRPr="001E1598" w:rsidRDefault="00B94C7E" w:rsidP="00B94C7E">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rPr>
            </w:pPr>
            <w:r>
              <w:rPr>
                <w:rFonts w:ascii="Times New Roman" w:hAnsi="Times New Roman" w:hint="eastAsia"/>
              </w:rPr>
              <w:t>1.00</w:t>
            </w:r>
          </w:p>
        </w:tc>
        <w:tc>
          <w:tcPr>
            <w:tcW w:w="993" w:type="dxa"/>
            <w:vAlign w:val="center"/>
          </w:tcPr>
          <w:p w14:paraId="02A9D468" w14:textId="77777777" w:rsidR="00B94C7E" w:rsidRPr="008733EE" w:rsidRDefault="00B94C7E"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hint="eastAsia"/>
              </w:rPr>
              <w:t>1.00</w:t>
            </w:r>
          </w:p>
        </w:tc>
        <w:tc>
          <w:tcPr>
            <w:tcW w:w="992" w:type="dxa"/>
            <w:vAlign w:val="center"/>
          </w:tcPr>
          <w:p w14:paraId="48463E6C" w14:textId="77777777" w:rsidR="00B94C7E" w:rsidRPr="008733EE" w:rsidRDefault="00B94C7E"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0.97</w:t>
            </w:r>
          </w:p>
        </w:tc>
        <w:tc>
          <w:tcPr>
            <w:tcW w:w="992" w:type="dxa"/>
            <w:vAlign w:val="center"/>
          </w:tcPr>
          <w:p w14:paraId="49D58842" w14:textId="77777777" w:rsidR="00B94C7E" w:rsidRPr="008733EE" w:rsidRDefault="00B94C7E"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0.03</w:t>
            </w:r>
          </w:p>
        </w:tc>
        <w:tc>
          <w:tcPr>
            <w:tcW w:w="851" w:type="dxa"/>
            <w:vAlign w:val="center"/>
          </w:tcPr>
          <w:p w14:paraId="1FD92059" w14:textId="77777777" w:rsidR="00B94C7E" w:rsidRPr="008733EE" w:rsidRDefault="00B94C7E" w:rsidP="00B94C7E">
            <w:pPr>
              <w:jc w:val="center"/>
              <w:cnfStyle w:val="000000100000" w:firstRow="0" w:lastRow="0" w:firstColumn="0" w:lastColumn="0" w:oddVBand="0" w:evenVBand="0" w:oddHBand="1" w:evenHBand="0" w:firstRowFirstColumn="0" w:firstRowLastColumn="0" w:lastRowFirstColumn="0" w:lastRowLastColumn="0"/>
              <w:rPr>
                <w:rFonts w:eastAsia="等线"/>
              </w:rPr>
            </w:pPr>
            <w:r w:rsidRPr="008733EE">
              <w:rPr>
                <w:rFonts w:ascii="Times New Roman" w:hAnsi="Times New Roman" w:cs="Times New Roman"/>
              </w:rPr>
              <w:t>0.9</w:t>
            </w:r>
            <w:r>
              <w:rPr>
                <w:rFonts w:ascii="Times New Roman" w:hAnsi="Times New Roman" w:cs="Times New Roman" w:hint="eastAsia"/>
              </w:rPr>
              <w:t>8</w:t>
            </w:r>
          </w:p>
        </w:tc>
        <w:tc>
          <w:tcPr>
            <w:tcW w:w="850" w:type="dxa"/>
            <w:vAlign w:val="center"/>
          </w:tcPr>
          <w:p w14:paraId="67BABE09" w14:textId="77777777" w:rsidR="00B94C7E" w:rsidRPr="008733EE" w:rsidRDefault="00B94C7E"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hint="eastAsia"/>
              </w:rPr>
              <w:t>0.96</w:t>
            </w:r>
          </w:p>
        </w:tc>
        <w:tc>
          <w:tcPr>
            <w:tcW w:w="851" w:type="dxa"/>
            <w:vAlign w:val="center"/>
          </w:tcPr>
          <w:p w14:paraId="021958F5" w14:textId="77777777" w:rsidR="00B94C7E" w:rsidRPr="008733EE" w:rsidRDefault="00B94C7E"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0.97</w:t>
            </w:r>
          </w:p>
        </w:tc>
        <w:tc>
          <w:tcPr>
            <w:tcW w:w="708" w:type="dxa"/>
            <w:vAlign w:val="center"/>
          </w:tcPr>
          <w:p w14:paraId="217661E2" w14:textId="77777777" w:rsidR="00B94C7E" w:rsidRPr="008733EE" w:rsidRDefault="00B94C7E"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0.027</w:t>
            </w:r>
          </w:p>
        </w:tc>
      </w:tr>
    </w:tbl>
    <w:bookmarkEnd w:id="7"/>
    <w:p w14:paraId="79E8A683" w14:textId="025B8EA1" w:rsidR="00442D20" w:rsidRDefault="00442D20" w:rsidP="00B94C7E">
      <w:pPr>
        <w:spacing w:afterLines="100" w:after="240" w:line="360" w:lineRule="auto"/>
        <w:rPr>
          <w:rFonts w:ascii="Times New Roman" w:hAnsi="Times New Roman" w:cs="Times New Roman"/>
        </w:rPr>
      </w:pPr>
      <w:r w:rsidRPr="008733EE">
        <w:rPr>
          <w:rFonts w:ascii="Times New Roman" w:hAnsi="Times New Roman" w:cs="Times New Roman"/>
          <w:b/>
          <w:bCs/>
        </w:rPr>
        <w:t>Table S</w:t>
      </w:r>
      <w:r>
        <w:rPr>
          <w:rFonts w:ascii="Times New Roman" w:hAnsi="Times New Roman" w:cs="Times New Roman" w:hint="eastAsia"/>
          <w:b/>
          <w:bCs/>
        </w:rPr>
        <w:t>3</w:t>
      </w:r>
      <w:r w:rsidRPr="008733EE">
        <w:rPr>
          <w:rFonts w:ascii="Times New Roman" w:hAnsi="Times New Roman" w:cs="Times New Roman"/>
          <w:b/>
          <w:bCs/>
        </w:rPr>
        <w:t>.</w:t>
      </w:r>
      <w:r w:rsidRPr="008733EE">
        <w:rPr>
          <w:rFonts w:ascii="Times New Roman" w:hAnsi="Times New Roman" w:cs="Times New Roman"/>
        </w:rPr>
        <w:t xml:space="preserve"> </w:t>
      </w:r>
      <w:bookmarkStart w:id="8" w:name="_Hlk226639973"/>
      <w:r w:rsidRPr="008733EE">
        <w:rPr>
          <w:rFonts w:ascii="Times New Roman" w:hAnsi="Times New Roman" w:cs="Times New Roman"/>
        </w:rPr>
        <w:t>Elemental concentrations obtained from ICP-AES data for Cs</w:t>
      </w:r>
      <w:r w:rsidRPr="008733EE">
        <w:rPr>
          <w:rFonts w:ascii="Times New Roman" w:hAnsi="Times New Roman" w:cs="Times New Roman"/>
          <w:vertAlign w:val="subscript"/>
        </w:rPr>
        <w:t>2</w:t>
      </w:r>
      <w:r w:rsidRPr="008733EE">
        <w:rPr>
          <w:rFonts w:ascii="Times New Roman" w:hAnsi="Times New Roman" w:cs="Times New Roman"/>
        </w:rPr>
        <w:t>NaErF</w:t>
      </w:r>
      <w:r w:rsidRPr="008733EE">
        <w:rPr>
          <w:rFonts w:ascii="Times New Roman" w:hAnsi="Times New Roman" w:cs="Times New Roman"/>
          <w:vertAlign w:val="subscript"/>
        </w:rPr>
        <w:t>6</w:t>
      </w:r>
      <w:r w:rsidRPr="008733EE">
        <w:rPr>
          <w:rFonts w:ascii="Times New Roman" w:hAnsi="Times New Roman" w:cs="Times New Roman"/>
        </w:rPr>
        <w:t>:</w:t>
      </w:r>
      <w:r>
        <w:rPr>
          <w:rFonts w:ascii="Times New Roman" w:hAnsi="Times New Roman" w:cs="Times New Roman" w:hint="eastAsia"/>
        </w:rPr>
        <w:t>x</w:t>
      </w:r>
      <w:r w:rsidRPr="008733EE">
        <w:rPr>
          <w:rFonts w:ascii="Times New Roman" w:hAnsi="Times New Roman" w:cs="Times New Roman"/>
        </w:rPr>
        <w:t>Tm</w:t>
      </w:r>
      <w:r w:rsidRPr="008733EE">
        <w:rPr>
          <w:rFonts w:ascii="Times New Roman" w:hAnsi="Times New Roman" w:cs="Times New Roman"/>
          <w:vertAlign w:val="superscript"/>
        </w:rPr>
        <w:t>3+</w:t>
      </w:r>
      <w:r w:rsidRPr="008733EE">
        <w:rPr>
          <w:rFonts w:ascii="Times New Roman" w:hAnsi="Times New Roman" w:cs="Times New Roman"/>
        </w:rPr>
        <w:t xml:space="preserve"> samples with different</w:t>
      </w:r>
      <w:r>
        <w:rPr>
          <w:rFonts w:ascii="Times New Roman" w:hAnsi="Times New Roman" w:cs="Times New Roman" w:hint="eastAsia"/>
        </w:rPr>
        <w:t xml:space="preserve"> Tm</w:t>
      </w:r>
      <w:r w:rsidRPr="00442D20">
        <w:rPr>
          <w:rFonts w:ascii="Times New Roman" w:hAnsi="Times New Roman" w:cs="Times New Roman" w:hint="eastAsia"/>
          <w:vertAlign w:val="superscript"/>
        </w:rPr>
        <w:t>3+</w:t>
      </w:r>
      <w:r w:rsidRPr="008733EE">
        <w:rPr>
          <w:rFonts w:ascii="Times New Roman" w:hAnsi="Times New Roman" w:cs="Times New Roman"/>
          <w:vertAlign w:val="subscript"/>
        </w:rPr>
        <w:t xml:space="preserve"> </w:t>
      </w:r>
      <w:r w:rsidRPr="008733EE">
        <w:rPr>
          <w:rFonts w:ascii="Times New Roman" w:hAnsi="Times New Roman" w:cs="Times New Roman"/>
        </w:rPr>
        <w:t>feed ratios.</w:t>
      </w:r>
      <w:bookmarkEnd w:id="8"/>
      <w:r w:rsidRPr="008733EE">
        <w:rPr>
          <w:rFonts w:ascii="Times New Roman" w:hAnsi="Times New Roman" w:cs="Times New Roman"/>
        </w:rPr>
        <w:t xml:space="preserve"> </w:t>
      </w:r>
      <w:r w:rsidRPr="00442D20">
        <w:rPr>
          <w:rFonts w:ascii="Times New Roman" w:hAnsi="Times New Roman" w:cs="Times New Roman" w:hint="eastAsia"/>
        </w:rPr>
        <w:t>The feeding ratios of all elements</w:t>
      </w:r>
      <w:r w:rsidRPr="008733EE">
        <w:rPr>
          <w:rFonts w:ascii="Times New Roman" w:hAnsi="Times New Roman" w:cs="Times New Roman"/>
        </w:rPr>
        <w:t xml:space="preserve"> were almost consistent with the ICP-AES results, indicating that </w:t>
      </w:r>
      <w:r>
        <w:rPr>
          <w:rFonts w:ascii="Times New Roman" w:hAnsi="Times New Roman" w:cs="Times New Roman" w:hint="eastAsia"/>
        </w:rPr>
        <w:t>Tm</w:t>
      </w:r>
      <w:r>
        <w:rPr>
          <w:rFonts w:ascii="Times New Roman" w:hAnsi="Times New Roman" w:cs="Times New Roman" w:hint="eastAsia"/>
          <w:vertAlign w:val="superscript"/>
        </w:rPr>
        <w:t>3</w:t>
      </w:r>
      <w:r w:rsidRPr="008733EE">
        <w:rPr>
          <w:rFonts w:ascii="Times New Roman" w:hAnsi="Times New Roman" w:cs="Times New Roman"/>
          <w:vertAlign w:val="superscript"/>
        </w:rPr>
        <w:t>+</w:t>
      </w:r>
      <w:r w:rsidRPr="008733EE">
        <w:rPr>
          <w:rFonts w:ascii="Times New Roman" w:hAnsi="Times New Roman" w:cs="Times New Roman"/>
        </w:rPr>
        <w:t xml:space="preserve"> occup</w:t>
      </w:r>
      <w:r w:rsidR="00D56723">
        <w:rPr>
          <w:rFonts w:ascii="Times New Roman" w:hAnsi="Times New Roman" w:cs="Times New Roman"/>
        </w:rPr>
        <w:t>ies</w:t>
      </w:r>
      <w:r w:rsidRPr="008733EE">
        <w:rPr>
          <w:rFonts w:ascii="Times New Roman" w:hAnsi="Times New Roman" w:cs="Times New Roman"/>
        </w:rPr>
        <w:t xml:space="preserve"> the surface </w:t>
      </w:r>
      <w:r>
        <w:rPr>
          <w:rFonts w:ascii="Times New Roman" w:hAnsi="Times New Roman" w:cs="Times New Roman" w:hint="eastAsia"/>
        </w:rPr>
        <w:t>Er</w:t>
      </w:r>
      <w:r>
        <w:rPr>
          <w:rFonts w:ascii="Times New Roman" w:hAnsi="Times New Roman" w:cs="Times New Roman" w:hint="eastAsia"/>
          <w:vertAlign w:val="superscript"/>
        </w:rPr>
        <w:t>3+</w:t>
      </w:r>
      <w:r w:rsidRPr="008733EE">
        <w:rPr>
          <w:rFonts w:ascii="Times New Roman" w:hAnsi="Times New Roman" w:cs="Times New Roman"/>
        </w:rPr>
        <w:t xml:space="preserve"> lattice site.</w:t>
      </w:r>
    </w:p>
    <w:p w14:paraId="0D7B6E50" w14:textId="77777777" w:rsidR="00B94C7E" w:rsidRPr="008733EE" w:rsidRDefault="00B94C7E" w:rsidP="00B94C7E">
      <w:pPr>
        <w:spacing w:afterLines="100" w:after="240" w:line="360" w:lineRule="auto"/>
        <w:rPr>
          <w:rFonts w:ascii="Times New Roman" w:hAnsi="Times New Roman" w:cs="Times New Roman"/>
        </w:rPr>
      </w:pPr>
    </w:p>
    <w:p w14:paraId="545BC4F2" w14:textId="7FE83562" w:rsidR="00F82C97" w:rsidRPr="008733EE" w:rsidRDefault="00F82C97" w:rsidP="00F82C97">
      <w:pPr>
        <w:rPr>
          <w:rFonts w:ascii="Times New Roman" w:hAnsi="Times New Roman" w:cs="Times New Roman"/>
        </w:rPr>
      </w:pPr>
      <w:r w:rsidRPr="008733EE">
        <w:rPr>
          <w:rFonts w:ascii="Times New Roman" w:hAnsi="Times New Roman" w:cs="Times New Roman"/>
        </w:rPr>
        <w:br w:type="page"/>
      </w:r>
    </w:p>
    <w:tbl>
      <w:tblPr>
        <w:tblStyle w:val="4-2"/>
        <w:tblpPr w:leftFromText="180" w:rightFromText="180" w:vertAnchor="text" w:horzAnchor="margin" w:tblpY="1323"/>
        <w:tblW w:w="8926" w:type="dxa"/>
        <w:tblLayout w:type="fixed"/>
        <w:tblLook w:val="04A0" w:firstRow="1" w:lastRow="0" w:firstColumn="1" w:lastColumn="0" w:noHBand="0" w:noVBand="1"/>
      </w:tblPr>
      <w:tblGrid>
        <w:gridCol w:w="1838"/>
        <w:gridCol w:w="1559"/>
        <w:gridCol w:w="993"/>
        <w:gridCol w:w="992"/>
        <w:gridCol w:w="1389"/>
        <w:gridCol w:w="1020"/>
        <w:gridCol w:w="1135"/>
      </w:tblGrid>
      <w:tr w:rsidR="002F1C48" w:rsidRPr="008733EE" w14:paraId="7DCAF6B6" w14:textId="77777777" w:rsidTr="00B94C7E">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14:paraId="2EE7C3DF" w14:textId="77777777" w:rsidR="002F1C48" w:rsidRPr="008733EE" w:rsidRDefault="002F1C48" w:rsidP="00B94C7E">
            <w:pPr>
              <w:jc w:val="center"/>
              <w:rPr>
                <w:rFonts w:ascii="Times New Roman" w:hAnsi="Times New Roman" w:cs="Times New Roman"/>
                <w:lang w:val="de-DE"/>
              </w:rPr>
            </w:pPr>
            <w:r w:rsidRPr="008733EE">
              <w:rPr>
                <w:rFonts w:ascii="Times New Roman" w:hAnsi="Times New Roman" w:cs="Times New Roman"/>
                <w:lang w:val="de-DE"/>
              </w:rPr>
              <w:lastRenderedPageBreak/>
              <w:t>Cs</w:t>
            </w:r>
            <w:r w:rsidRPr="008733EE">
              <w:rPr>
                <w:rFonts w:ascii="Times New Roman" w:hAnsi="Times New Roman" w:cs="Times New Roman"/>
                <w:vertAlign w:val="subscript"/>
                <w:lang w:val="de-DE"/>
              </w:rPr>
              <w:t>2</w:t>
            </w:r>
            <w:r w:rsidRPr="008733EE">
              <w:rPr>
                <w:rFonts w:ascii="Times New Roman" w:hAnsi="Times New Roman" w:cs="Times New Roman"/>
                <w:lang w:val="de-DE"/>
              </w:rPr>
              <w:t>NaErF</w:t>
            </w:r>
            <w:r w:rsidRPr="008733EE">
              <w:rPr>
                <w:rFonts w:ascii="Times New Roman" w:hAnsi="Times New Roman" w:cs="Times New Roman"/>
                <w:vertAlign w:val="subscript"/>
                <w:lang w:val="de-DE"/>
              </w:rPr>
              <w:t>6</w:t>
            </w:r>
            <w:r w:rsidRPr="008733EE">
              <w:rPr>
                <w:rFonts w:ascii="Times New Roman" w:hAnsi="Times New Roman" w:cs="Times New Roman"/>
                <w:lang w:val="de-DE"/>
              </w:rPr>
              <w:t>:</w:t>
            </w:r>
            <w:r>
              <w:rPr>
                <w:rFonts w:ascii="Times New Roman" w:hAnsi="Times New Roman" w:hint="eastAsia"/>
                <w:lang w:val="de-DE"/>
              </w:rPr>
              <w:t>Tm</w:t>
            </w:r>
            <w:r w:rsidRPr="00DE1E00">
              <w:rPr>
                <w:rFonts w:ascii="Times New Roman" w:hAnsi="Times New Roman"/>
                <w:vertAlign w:val="superscript"/>
                <w:lang w:val="de-DE"/>
              </w:rPr>
              <w:t>3+</w:t>
            </w:r>
            <w:r w:rsidRPr="008733EE">
              <w:rPr>
                <w:rFonts w:ascii="Times New Roman" w:hAnsi="Times New Roman" w:cs="Times New Roman"/>
                <w:lang w:val="de-DE"/>
              </w:rPr>
              <w:t>@xCaF</w:t>
            </w:r>
            <w:r w:rsidRPr="00406BC2">
              <w:rPr>
                <w:rFonts w:ascii="Times New Roman" w:hAnsi="Times New Roman" w:cs="Times New Roman"/>
                <w:vertAlign w:val="subscript"/>
                <w:lang w:val="de-DE"/>
              </w:rPr>
              <w:t>2</w:t>
            </w:r>
          </w:p>
        </w:tc>
        <w:tc>
          <w:tcPr>
            <w:tcW w:w="3544" w:type="dxa"/>
            <w:gridSpan w:val="3"/>
            <w:vAlign w:val="center"/>
          </w:tcPr>
          <w:p w14:paraId="0C5204C7" w14:textId="77777777" w:rsidR="002F1C48" w:rsidRPr="008733EE" w:rsidRDefault="002F1C48" w:rsidP="00B94C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Feeding ratio</w:t>
            </w:r>
          </w:p>
        </w:tc>
        <w:tc>
          <w:tcPr>
            <w:tcW w:w="3544" w:type="dxa"/>
            <w:gridSpan w:val="3"/>
            <w:vAlign w:val="center"/>
          </w:tcPr>
          <w:p w14:paraId="418DF3B3" w14:textId="77777777" w:rsidR="002F1C48" w:rsidRPr="008733EE" w:rsidRDefault="002F1C48" w:rsidP="00B94C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ICP-AES result</w:t>
            </w:r>
          </w:p>
        </w:tc>
      </w:tr>
      <w:tr w:rsidR="002F1C48" w:rsidRPr="008733EE" w14:paraId="58CFD244" w14:textId="77777777" w:rsidTr="00B94C7E">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6E679867" w14:textId="77777777" w:rsidR="002F1C48" w:rsidRPr="008733EE" w:rsidRDefault="002F1C48" w:rsidP="00B94C7E">
            <w:pPr>
              <w:jc w:val="center"/>
              <w:rPr>
                <w:rFonts w:ascii="Times New Roman" w:hAnsi="Times New Roman" w:cs="Times New Roman"/>
                <w:lang w:val="de-DE"/>
              </w:rPr>
            </w:pPr>
          </w:p>
        </w:tc>
        <w:tc>
          <w:tcPr>
            <w:tcW w:w="1559" w:type="dxa"/>
            <w:vAlign w:val="center"/>
          </w:tcPr>
          <w:p w14:paraId="174EA407" w14:textId="356284FD" w:rsidR="002F1C48" w:rsidRPr="001E1598" w:rsidRDefault="002F1C48" w:rsidP="00B94C7E">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rPr>
            </w:pPr>
            <w:r w:rsidRPr="008733EE">
              <w:rPr>
                <w:rFonts w:ascii="Times New Roman" w:hAnsi="Times New Roman" w:cs="Times New Roman"/>
              </w:rPr>
              <w:t>[Na</w:t>
            </w:r>
            <w:r w:rsidRPr="008733EE">
              <w:rPr>
                <w:rFonts w:ascii="Times New Roman" w:hAnsi="Times New Roman" w:cs="Times New Roman"/>
                <w:vertAlign w:val="superscript"/>
              </w:rPr>
              <w:t>+</w:t>
            </w:r>
            <w:r w:rsidRPr="008733EE">
              <w:rPr>
                <w:rFonts w:ascii="Times New Roman" w:hAnsi="Times New Roman" w:cs="Times New Roman"/>
              </w:rPr>
              <w:t>]/[RE</w:t>
            </w:r>
            <w:r w:rsidRPr="008733EE">
              <w:rPr>
                <w:rFonts w:ascii="Times New Roman" w:hAnsi="Times New Roman" w:cs="Times New Roman"/>
                <w:vertAlign w:val="superscript"/>
              </w:rPr>
              <w:t>3+</w:t>
            </w:r>
            <w:r w:rsidRPr="008733EE">
              <w:rPr>
                <w:rFonts w:ascii="Times New Roman" w:hAnsi="Times New Roman" w:cs="Times New Roman"/>
              </w:rPr>
              <w:t xml:space="preserve">] </w:t>
            </w:r>
          </w:p>
        </w:tc>
        <w:tc>
          <w:tcPr>
            <w:tcW w:w="993" w:type="dxa"/>
            <w:vAlign w:val="center"/>
          </w:tcPr>
          <w:p w14:paraId="3EF756B7" w14:textId="0B30DEC1" w:rsidR="002F1C48" w:rsidRPr="008733EE" w:rsidRDefault="002F1C48"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hint="eastAsia"/>
              </w:rPr>
              <w:t>Cs</w:t>
            </w:r>
            <w:r w:rsidRPr="001E1598">
              <w:rPr>
                <w:rFonts w:ascii="Times New Roman" w:hAnsi="Times New Roman" w:hint="eastAsia"/>
                <w:vertAlign w:val="superscript"/>
              </w:rPr>
              <w:t>+</w:t>
            </w:r>
            <w:r>
              <w:rPr>
                <w:rFonts w:ascii="Times New Roman" w:hAnsi="Times New Roman" w:hint="eastAsia"/>
              </w:rPr>
              <w:t xml:space="preserve"> mol%</w:t>
            </w:r>
          </w:p>
        </w:tc>
        <w:tc>
          <w:tcPr>
            <w:tcW w:w="992" w:type="dxa"/>
            <w:vAlign w:val="center"/>
          </w:tcPr>
          <w:p w14:paraId="31C690D5" w14:textId="6CDE4031" w:rsidR="002F1C48" w:rsidRPr="008733EE" w:rsidRDefault="002F1C48"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Ca</w:t>
            </w:r>
            <w:r w:rsidRPr="008733EE">
              <w:rPr>
                <w:rFonts w:ascii="Times New Roman" w:hAnsi="Times New Roman" w:cs="Times New Roman"/>
                <w:vertAlign w:val="superscript"/>
              </w:rPr>
              <w:t>2+</w:t>
            </w:r>
            <w:r w:rsidRPr="001E1598">
              <w:rPr>
                <w:rFonts w:ascii="Times New Roman" w:hAnsi="Times New Roman" w:cs="Times New Roman"/>
              </w:rPr>
              <w:t xml:space="preserve"> </w:t>
            </w:r>
            <w:r w:rsidRPr="008733EE">
              <w:rPr>
                <w:rFonts w:ascii="Times New Roman" w:hAnsi="Times New Roman" w:cs="Times New Roman"/>
              </w:rPr>
              <w:t>mol</w:t>
            </w:r>
            <w:r>
              <w:rPr>
                <w:rFonts w:ascii="Times New Roman" w:hAnsi="Times New Roman" w:cs="Times New Roman" w:hint="eastAsia"/>
              </w:rPr>
              <w:t>%</w:t>
            </w:r>
          </w:p>
        </w:tc>
        <w:tc>
          <w:tcPr>
            <w:tcW w:w="1389" w:type="dxa"/>
            <w:vAlign w:val="center"/>
          </w:tcPr>
          <w:p w14:paraId="29AF19DD" w14:textId="06654157" w:rsidR="002F1C48" w:rsidRPr="001E1598" w:rsidRDefault="002F1C48" w:rsidP="00B94C7E">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rPr>
            </w:pPr>
            <w:r w:rsidRPr="008733EE">
              <w:rPr>
                <w:rFonts w:ascii="Times New Roman" w:hAnsi="Times New Roman" w:cs="Times New Roman"/>
              </w:rPr>
              <w:t>[Na</w:t>
            </w:r>
            <w:r w:rsidRPr="008733EE">
              <w:rPr>
                <w:rFonts w:ascii="Times New Roman" w:hAnsi="Times New Roman" w:cs="Times New Roman"/>
                <w:vertAlign w:val="superscript"/>
              </w:rPr>
              <w:t>+</w:t>
            </w:r>
            <w:r w:rsidRPr="008733EE">
              <w:rPr>
                <w:rFonts w:ascii="Times New Roman" w:hAnsi="Times New Roman" w:cs="Times New Roman"/>
              </w:rPr>
              <w:t>]/[RE</w:t>
            </w:r>
            <w:r w:rsidRPr="008733EE">
              <w:rPr>
                <w:rFonts w:ascii="Times New Roman" w:hAnsi="Times New Roman" w:cs="Times New Roman"/>
                <w:vertAlign w:val="superscript"/>
              </w:rPr>
              <w:t>3+</w:t>
            </w:r>
            <w:r w:rsidRPr="008733EE">
              <w:rPr>
                <w:rFonts w:ascii="Times New Roman" w:hAnsi="Times New Roman" w:cs="Times New Roman"/>
              </w:rPr>
              <w:t xml:space="preserve">] </w:t>
            </w:r>
          </w:p>
        </w:tc>
        <w:tc>
          <w:tcPr>
            <w:tcW w:w="1020" w:type="dxa"/>
            <w:vAlign w:val="center"/>
          </w:tcPr>
          <w:p w14:paraId="3D800EFF" w14:textId="4494E374" w:rsidR="002F1C48" w:rsidRPr="008733EE" w:rsidRDefault="002F1C48"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hint="eastAsia"/>
              </w:rPr>
              <w:t>Cs</w:t>
            </w:r>
            <w:r w:rsidRPr="001E1598">
              <w:rPr>
                <w:rFonts w:ascii="Times New Roman" w:hAnsi="Times New Roman" w:hint="eastAsia"/>
                <w:vertAlign w:val="superscript"/>
              </w:rPr>
              <w:t>+</w:t>
            </w:r>
            <w:r>
              <w:rPr>
                <w:rFonts w:ascii="Times New Roman" w:hAnsi="Times New Roman" w:hint="eastAsia"/>
              </w:rPr>
              <w:t xml:space="preserve"> mol%</w:t>
            </w:r>
          </w:p>
        </w:tc>
        <w:tc>
          <w:tcPr>
            <w:tcW w:w="1135" w:type="dxa"/>
            <w:vAlign w:val="center"/>
          </w:tcPr>
          <w:p w14:paraId="74CC3310" w14:textId="1EE6C0B2" w:rsidR="002F1C48" w:rsidRPr="008733EE" w:rsidRDefault="002F1C48"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Ca</w:t>
            </w:r>
            <w:r w:rsidRPr="008733EE">
              <w:rPr>
                <w:rFonts w:ascii="Times New Roman" w:hAnsi="Times New Roman" w:cs="Times New Roman"/>
                <w:vertAlign w:val="superscript"/>
              </w:rPr>
              <w:t>2+</w:t>
            </w:r>
            <w:r w:rsidRPr="008733EE">
              <w:rPr>
                <w:rFonts w:ascii="Times New Roman" w:hAnsi="Times New Roman" w:cs="Times New Roman"/>
              </w:rPr>
              <w:t xml:space="preserve"> mol</w:t>
            </w:r>
            <w:r>
              <w:rPr>
                <w:rFonts w:ascii="Times New Roman" w:hAnsi="Times New Roman" w:cs="Times New Roman" w:hint="eastAsia"/>
              </w:rPr>
              <w:t>%</w:t>
            </w:r>
          </w:p>
        </w:tc>
      </w:tr>
      <w:tr w:rsidR="002F1C48" w:rsidRPr="008733EE" w14:paraId="37C6D7B4" w14:textId="77777777" w:rsidTr="00B94C7E">
        <w:trPr>
          <w:trHeight w:val="454"/>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7C25272" w14:textId="77E5F749" w:rsidR="002F1C48" w:rsidRPr="008733EE" w:rsidRDefault="00766B67" w:rsidP="00B94C7E">
            <w:pPr>
              <w:jc w:val="center"/>
              <w:rPr>
                <w:rFonts w:ascii="Times New Roman" w:hAnsi="Times New Roman" w:cs="Times New Roman"/>
              </w:rPr>
            </w:pPr>
            <w:r>
              <w:rPr>
                <w:rFonts w:ascii="Times New Roman" w:hAnsi="Times New Roman" w:cs="Times New Roman"/>
              </w:rPr>
              <w:t>x</w:t>
            </w:r>
            <w:r w:rsidR="002F1C48" w:rsidRPr="008733EE">
              <w:rPr>
                <w:rFonts w:ascii="Times New Roman" w:hAnsi="Times New Roman" w:cs="Times New Roman"/>
              </w:rPr>
              <w:t xml:space="preserve"> = 0</w:t>
            </w:r>
          </w:p>
        </w:tc>
        <w:tc>
          <w:tcPr>
            <w:tcW w:w="1559" w:type="dxa"/>
            <w:vAlign w:val="center"/>
          </w:tcPr>
          <w:p w14:paraId="34E1ADCA" w14:textId="77777777" w:rsidR="002F1C48" w:rsidRPr="001E1598" w:rsidRDefault="002F1C48" w:rsidP="00B94C7E">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rPr>
            </w:pPr>
            <w:r w:rsidRPr="008733EE">
              <w:rPr>
                <w:rFonts w:ascii="Times New Roman" w:hAnsi="Times New Roman" w:cs="Times New Roman"/>
              </w:rPr>
              <w:t>1.00</w:t>
            </w:r>
          </w:p>
        </w:tc>
        <w:tc>
          <w:tcPr>
            <w:tcW w:w="993" w:type="dxa"/>
            <w:vAlign w:val="center"/>
          </w:tcPr>
          <w:p w14:paraId="50D4F812" w14:textId="77777777" w:rsidR="002F1C48" w:rsidRPr="008733EE" w:rsidRDefault="002F1C48"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hint="eastAsia"/>
              </w:rPr>
              <w:t>1.00</w:t>
            </w:r>
          </w:p>
        </w:tc>
        <w:tc>
          <w:tcPr>
            <w:tcW w:w="992" w:type="dxa"/>
            <w:vAlign w:val="center"/>
          </w:tcPr>
          <w:p w14:paraId="153DB4A4" w14:textId="77777777" w:rsidR="002F1C48" w:rsidRPr="008733EE" w:rsidRDefault="002F1C48"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w:t>
            </w:r>
          </w:p>
        </w:tc>
        <w:tc>
          <w:tcPr>
            <w:tcW w:w="1389" w:type="dxa"/>
            <w:vAlign w:val="center"/>
          </w:tcPr>
          <w:p w14:paraId="7B47B2D8" w14:textId="77777777" w:rsidR="002F1C48" w:rsidRPr="008733EE" w:rsidRDefault="002F1C48" w:rsidP="00B94C7E">
            <w:pPr>
              <w:jc w:val="center"/>
              <w:cnfStyle w:val="000000000000" w:firstRow="0" w:lastRow="0" w:firstColumn="0" w:lastColumn="0" w:oddVBand="0" w:evenVBand="0" w:oddHBand="0" w:evenHBand="0" w:firstRowFirstColumn="0" w:firstRowLastColumn="0" w:lastRowFirstColumn="0" w:lastRowLastColumn="0"/>
              <w:rPr>
                <w:rFonts w:eastAsia="等线"/>
              </w:rPr>
            </w:pPr>
            <w:r w:rsidRPr="008733EE">
              <w:rPr>
                <w:rFonts w:ascii="Times New Roman" w:hAnsi="Times New Roman" w:cs="Times New Roman"/>
              </w:rPr>
              <w:t>0.97</w:t>
            </w:r>
          </w:p>
        </w:tc>
        <w:tc>
          <w:tcPr>
            <w:tcW w:w="1020" w:type="dxa"/>
            <w:vAlign w:val="center"/>
          </w:tcPr>
          <w:p w14:paraId="08A4FC50" w14:textId="77777777" w:rsidR="002F1C48" w:rsidRPr="008733EE" w:rsidRDefault="002F1C48"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hint="eastAsia"/>
              </w:rPr>
              <w:t>0.98</w:t>
            </w:r>
          </w:p>
        </w:tc>
        <w:tc>
          <w:tcPr>
            <w:tcW w:w="1135" w:type="dxa"/>
            <w:vAlign w:val="center"/>
          </w:tcPr>
          <w:p w14:paraId="3C7035A5" w14:textId="77777777" w:rsidR="002F1C48" w:rsidRPr="008733EE" w:rsidRDefault="002F1C48"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w:t>
            </w:r>
          </w:p>
        </w:tc>
      </w:tr>
      <w:tr w:rsidR="002F1C48" w:rsidRPr="008733EE" w14:paraId="2D4E5853" w14:textId="77777777" w:rsidTr="00B94C7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624DE948" w14:textId="32BE1CE4" w:rsidR="002F1C48" w:rsidRPr="008733EE" w:rsidRDefault="00766B67" w:rsidP="00B94C7E">
            <w:pPr>
              <w:jc w:val="center"/>
              <w:rPr>
                <w:rFonts w:ascii="Times New Roman" w:hAnsi="Times New Roman" w:cs="Times New Roman"/>
              </w:rPr>
            </w:pPr>
            <w:r>
              <w:rPr>
                <w:rFonts w:ascii="Times New Roman" w:hAnsi="Times New Roman" w:cs="Times New Roman"/>
              </w:rPr>
              <w:t>x</w:t>
            </w:r>
            <w:r w:rsidR="002F1C48" w:rsidRPr="008733EE">
              <w:rPr>
                <w:rFonts w:ascii="Times New Roman" w:hAnsi="Times New Roman" w:cs="Times New Roman"/>
              </w:rPr>
              <w:t xml:space="preserve"> = 0.5</w:t>
            </w:r>
          </w:p>
        </w:tc>
        <w:tc>
          <w:tcPr>
            <w:tcW w:w="1559" w:type="dxa"/>
            <w:vAlign w:val="center"/>
          </w:tcPr>
          <w:p w14:paraId="61FB67A4" w14:textId="77777777" w:rsidR="002F1C48" w:rsidRPr="001E1598" w:rsidRDefault="002F1C48" w:rsidP="00B94C7E">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rPr>
            </w:pPr>
            <w:r w:rsidRPr="008733EE">
              <w:rPr>
                <w:rFonts w:ascii="Times New Roman" w:hAnsi="Times New Roman" w:cs="Times New Roman"/>
              </w:rPr>
              <w:t>1.00</w:t>
            </w:r>
          </w:p>
        </w:tc>
        <w:tc>
          <w:tcPr>
            <w:tcW w:w="993" w:type="dxa"/>
            <w:vAlign w:val="center"/>
          </w:tcPr>
          <w:p w14:paraId="04C3DB6B" w14:textId="77777777" w:rsidR="002F1C48" w:rsidRPr="008733EE" w:rsidRDefault="002F1C48"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hint="eastAsia"/>
              </w:rPr>
              <w:t>1.00</w:t>
            </w:r>
          </w:p>
        </w:tc>
        <w:tc>
          <w:tcPr>
            <w:tcW w:w="992" w:type="dxa"/>
            <w:vAlign w:val="center"/>
          </w:tcPr>
          <w:p w14:paraId="68C54D5E" w14:textId="77777777" w:rsidR="002F1C48" w:rsidRPr="008733EE" w:rsidRDefault="002F1C48"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0.05</w:t>
            </w:r>
          </w:p>
        </w:tc>
        <w:tc>
          <w:tcPr>
            <w:tcW w:w="1389" w:type="dxa"/>
            <w:vAlign w:val="center"/>
          </w:tcPr>
          <w:p w14:paraId="74360382" w14:textId="77777777" w:rsidR="002F1C48" w:rsidRPr="008733EE" w:rsidRDefault="002F1C48" w:rsidP="00B94C7E">
            <w:pPr>
              <w:jc w:val="center"/>
              <w:cnfStyle w:val="000000100000" w:firstRow="0" w:lastRow="0" w:firstColumn="0" w:lastColumn="0" w:oddVBand="0" w:evenVBand="0" w:oddHBand="1" w:evenHBand="0" w:firstRowFirstColumn="0" w:firstRowLastColumn="0" w:lastRowFirstColumn="0" w:lastRowLastColumn="0"/>
              <w:rPr>
                <w:rFonts w:eastAsia="等线"/>
              </w:rPr>
            </w:pPr>
            <w:r w:rsidRPr="008733EE">
              <w:rPr>
                <w:rFonts w:ascii="Times New Roman" w:hAnsi="Times New Roman" w:cs="Times New Roman"/>
              </w:rPr>
              <w:t>0.96</w:t>
            </w:r>
          </w:p>
        </w:tc>
        <w:tc>
          <w:tcPr>
            <w:tcW w:w="1020" w:type="dxa"/>
            <w:vAlign w:val="center"/>
          </w:tcPr>
          <w:p w14:paraId="573195CD" w14:textId="77777777" w:rsidR="002F1C48" w:rsidRPr="008733EE" w:rsidRDefault="002F1C48"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hint="eastAsia"/>
              </w:rPr>
              <w:t>0.91</w:t>
            </w:r>
          </w:p>
        </w:tc>
        <w:tc>
          <w:tcPr>
            <w:tcW w:w="1135" w:type="dxa"/>
            <w:vAlign w:val="center"/>
          </w:tcPr>
          <w:p w14:paraId="244CB1D1" w14:textId="77777777" w:rsidR="002F1C48" w:rsidRPr="008733EE" w:rsidRDefault="002F1C48"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0.04</w:t>
            </w:r>
          </w:p>
        </w:tc>
      </w:tr>
      <w:tr w:rsidR="002F1C48" w:rsidRPr="008733EE" w14:paraId="254D693B" w14:textId="77777777" w:rsidTr="00B94C7E">
        <w:trPr>
          <w:trHeight w:val="454"/>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19F20E0" w14:textId="0A7E1069" w:rsidR="002F1C48" w:rsidRPr="008733EE" w:rsidRDefault="00766B67" w:rsidP="00B94C7E">
            <w:pPr>
              <w:jc w:val="center"/>
              <w:rPr>
                <w:rFonts w:ascii="Times New Roman" w:hAnsi="Times New Roman" w:cs="Times New Roman"/>
              </w:rPr>
            </w:pPr>
            <w:r>
              <w:rPr>
                <w:rFonts w:ascii="Times New Roman" w:hAnsi="Times New Roman" w:cs="Times New Roman"/>
              </w:rPr>
              <w:t>x</w:t>
            </w:r>
            <w:r w:rsidR="002F1C48" w:rsidRPr="008733EE">
              <w:rPr>
                <w:rFonts w:ascii="Times New Roman" w:hAnsi="Times New Roman" w:cs="Times New Roman"/>
              </w:rPr>
              <w:t xml:space="preserve"> = 0.10</w:t>
            </w:r>
          </w:p>
        </w:tc>
        <w:tc>
          <w:tcPr>
            <w:tcW w:w="1559" w:type="dxa"/>
            <w:vAlign w:val="center"/>
          </w:tcPr>
          <w:p w14:paraId="40BCF81C" w14:textId="77777777" w:rsidR="002F1C48" w:rsidRPr="001E1598" w:rsidRDefault="002F1C48" w:rsidP="00B94C7E">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rPr>
            </w:pPr>
            <w:r w:rsidRPr="008733EE">
              <w:rPr>
                <w:rFonts w:ascii="Times New Roman" w:hAnsi="Times New Roman" w:cs="Times New Roman"/>
              </w:rPr>
              <w:t>1.00</w:t>
            </w:r>
          </w:p>
        </w:tc>
        <w:tc>
          <w:tcPr>
            <w:tcW w:w="993" w:type="dxa"/>
            <w:vAlign w:val="center"/>
          </w:tcPr>
          <w:p w14:paraId="2C870FA2" w14:textId="77777777" w:rsidR="002F1C48" w:rsidRPr="008733EE" w:rsidRDefault="002F1C48"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hint="eastAsia"/>
              </w:rPr>
              <w:t>1.00</w:t>
            </w:r>
          </w:p>
        </w:tc>
        <w:tc>
          <w:tcPr>
            <w:tcW w:w="992" w:type="dxa"/>
            <w:vAlign w:val="center"/>
          </w:tcPr>
          <w:p w14:paraId="546F7BF0" w14:textId="77777777" w:rsidR="002F1C48" w:rsidRPr="008733EE" w:rsidRDefault="002F1C48"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0.10</w:t>
            </w:r>
          </w:p>
        </w:tc>
        <w:tc>
          <w:tcPr>
            <w:tcW w:w="1389" w:type="dxa"/>
            <w:vAlign w:val="center"/>
          </w:tcPr>
          <w:p w14:paraId="53F287F8" w14:textId="77777777" w:rsidR="002F1C48" w:rsidRPr="008733EE" w:rsidRDefault="002F1C48" w:rsidP="00B94C7E">
            <w:pPr>
              <w:jc w:val="center"/>
              <w:cnfStyle w:val="000000000000" w:firstRow="0" w:lastRow="0" w:firstColumn="0" w:lastColumn="0" w:oddVBand="0" w:evenVBand="0" w:oddHBand="0" w:evenHBand="0" w:firstRowFirstColumn="0" w:firstRowLastColumn="0" w:lastRowFirstColumn="0" w:lastRowLastColumn="0"/>
              <w:rPr>
                <w:rFonts w:eastAsia="等线"/>
              </w:rPr>
            </w:pPr>
            <w:r w:rsidRPr="008733EE">
              <w:rPr>
                <w:rFonts w:ascii="Times New Roman" w:hAnsi="Times New Roman" w:cs="Times New Roman"/>
              </w:rPr>
              <w:t>0.97</w:t>
            </w:r>
          </w:p>
        </w:tc>
        <w:tc>
          <w:tcPr>
            <w:tcW w:w="1020" w:type="dxa"/>
            <w:vAlign w:val="center"/>
          </w:tcPr>
          <w:p w14:paraId="1A571082" w14:textId="77777777" w:rsidR="002F1C48" w:rsidRPr="008733EE" w:rsidRDefault="002F1C48"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hint="eastAsia"/>
              </w:rPr>
              <w:t>0.86</w:t>
            </w:r>
          </w:p>
        </w:tc>
        <w:tc>
          <w:tcPr>
            <w:tcW w:w="1135" w:type="dxa"/>
            <w:vAlign w:val="center"/>
          </w:tcPr>
          <w:p w14:paraId="192115C8" w14:textId="77777777" w:rsidR="002F1C48" w:rsidRPr="008733EE" w:rsidRDefault="002F1C48"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0.07</w:t>
            </w:r>
          </w:p>
        </w:tc>
      </w:tr>
      <w:tr w:rsidR="002F1C48" w:rsidRPr="008733EE" w14:paraId="4590BC91" w14:textId="77777777" w:rsidTr="00B94C7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25CAD287" w14:textId="6C786006" w:rsidR="002F1C48" w:rsidRPr="008733EE" w:rsidRDefault="00766B67" w:rsidP="00B94C7E">
            <w:pPr>
              <w:jc w:val="center"/>
              <w:rPr>
                <w:rFonts w:ascii="Times New Roman" w:hAnsi="Times New Roman" w:cs="Times New Roman"/>
              </w:rPr>
            </w:pPr>
            <w:r>
              <w:rPr>
                <w:rFonts w:ascii="Times New Roman" w:hAnsi="Times New Roman" w:cs="Times New Roman"/>
              </w:rPr>
              <w:t>x</w:t>
            </w:r>
            <w:r w:rsidR="002F1C48" w:rsidRPr="008733EE">
              <w:rPr>
                <w:rFonts w:ascii="Times New Roman" w:hAnsi="Times New Roman" w:cs="Times New Roman"/>
              </w:rPr>
              <w:t xml:space="preserve"> = 0.20</w:t>
            </w:r>
          </w:p>
        </w:tc>
        <w:tc>
          <w:tcPr>
            <w:tcW w:w="1559" w:type="dxa"/>
            <w:vAlign w:val="center"/>
          </w:tcPr>
          <w:p w14:paraId="70FB5391" w14:textId="77777777" w:rsidR="002F1C48" w:rsidRPr="001E1598" w:rsidRDefault="002F1C48" w:rsidP="00B94C7E">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rPr>
            </w:pPr>
            <w:r w:rsidRPr="008733EE">
              <w:rPr>
                <w:rFonts w:ascii="Times New Roman" w:hAnsi="Times New Roman" w:cs="Times New Roman"/>
              </w:rPr>
              <w:t>1.00</w:t>
            </w:r>
          </w:p>
        </w:tc>
        <w:tc>
          <w:tcPr>
            <w:tcW w:w="993" w:type="dxa"/>
            <w:vAlign w:val="center"/>
          </w:tcPr>
          <w:p w14:paraId="74C1C94C" w14:textId="77777777" w:rsidR="002F1C48" w:rsidRPr="008733EE" w:rsidRDefault="002F1C48"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hint="eastAsia"/>
              </w:rPr>
              <w:t>1.00</w:t>
            </w:r>
          </w:p>
        </w:tc>
        <w:tc>
          <w:tcPr>
            <w:tcW w:w="992" w:type="dxa"/>
            <w:vAlign w:val="center"/>
          </w:tcPr>
          <w:p w14:paraId="495470E7" w14:textId="7DA8FAD4" w:rsidR="002F1C48" w:rsidRPr="008733EE" w:rsidRDefault="002F1C48"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0.20</w:t>
            </w:r>
          </w:p>
        </w:tc>
        <w:tc>
          <w:tcPr>
            <w:tcW w:w="1389" w:type="dxa"/>
            <w:vAlign w:val="center"/>
          </w:tcPr>
          <w:p w14:paraId="477C3758" w14:textId="77777777" w:rsidR="002F1C48" w:rsidRPr="008733EE" w:rsidRDefault="002F1C48" w:rsidP="00B94C7E">
            <w:pPr>
              <w:jc w:val="center"/>
              <w:cnfStyle w:val="000000100000" w:firstRow="0" w:lastRow="0" w:firstColumn="0" w:lastColumn="0" w:oddVBand="0" w:evenVBand="0" w:oddHBand="1" w:evenHBand="0" w:firstRowFirstColumn="0" w:firstRowLastColumn="0" w:lastRowFirstColumn="0" w:lastRowLastColumn="0"/>
              <w:rPr>
                <w:rFonts w:eastAsia="等线"/>
              </w:rPr>
            </w:pPr>
            <w:r w:rsidRPr="008733EE">
              <w:rPr>
                <w:rFonts w:ascii="Times New Roman" w:hAnsi="Times New Roman" w:cs="Times New Roman"/>
              </w:rPr>
              <w:t>0.95</w:t>
            </w:r>
          </w:p>
        </w:tc>
        <w:tc>
          <w:tcPr>
            <w:tcW w:w="1020" w:type="dxa"/>
            <w:vAlign w:val="center"/>
          </w:tcPr>
          <w:p w14:paraId="0363F441" w14:textId="77777777" w:rsidR="002F1C48" w:rsidRPr="008733EE" w:rsidRDefault="002F1C48"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hint="eastAsia"/>
              </w:rPr>
              <w:t>0.76</w:t>
            </w:r>
          </w:p>
        </w:tc>
        <w:tc>
          <w:tcPr>
            <w:tcW w:w="1135" w:type="dxa"/>
            <w:vAlign w:val="center"/>
          </w:tcPr>
          <w:p w14:paraId="2C9E0774" w14:textId="77777777" w:rsidR="002F1C48" w:rsidRPr="008733EE" w:rsidRDefault="002F1C48"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0.16</w:t>
            </w:r>
          </w:p>
        </w:tc>
      </w:tr>
      <w:tr w:rsidR="002F1C48" w:rsidRPr="008733EE" w14:paraId="1C145446" w14:textId="77777777" w:rsidTr="00B94C7E">
        <w:trPr>
          <w:trHeight w:val="454"/>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5C9ECED5" w14:textId="28B80F09" w:rsidR="002F1C48" w:rsidRPr="008733EE" w:rsidRDefault="00766B67" w:rsidP="00B94C7E">
            <w:pPr>
              <w:jc w:val="center"/>
              <w:rPr>
                <w:rFonts w:ascii="Times New Roman" w:hAnsi="Times New Roman" w:cs="Times New Roman"/>
              </w:rPr>
            </w:pPr>
            <w:r>
              <w:rPr>
                <w:rFonts w:ascii="Times New Roman" w:hAnsi="Times New Roman" w:cs="Times New Roman"/>
              </w:rPr>
              <w:t>x</w:t>
            </w:r>
            <w:r w:rsidR="002F1C48" w:rsidRPr="008733EE">
              <w:rPr>
                <w:rFonts w:ascii="Times New Roman" w:hAnsi="Times New Roman" w:cs="Times New Roman"/>
              </w:rPr>
              <w:t xml:space="preserve"> = 0.40</w:t>
            </w:r>
          </w:p>
        </w:tc>
        <w:tc>
          <w:tcPr>
            <w:tcW w:w="1559" w:type="dxa"/>
            <w:vAlign w:val="center"/>
          </w:tcPr>
          <w:p w14:paraId="53719825" w14:textId="77777777" w:rsidR="002F1C48" w:rsidRPr="001E1598" w:rsidRDefault="002F1C48" w:rsidP="00B94C7E">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rPr>
            </w:pPr>
            <w:r w:rsidRPr="008733EE">
              <w:rPr>
                <w:rFonts w:ascii="Times New Roman" w:hAnsi="Times New Roman" w:cs="Times New Roman"/>
              </w:rPr>
              <w:t>1.00</w:t>
            </w:r>
          </w:p>
        </w:tc>
        <w:tc>
          <w:tcPr>
            <w:tcW w:w="993" w:type="dxa"/>
            <w:vAlign w:val="center"/>
          </w:tcPr>
          <w:p w14:paraId="47E6AA51" w14:textId="77777777" w:rsidR="002F1C48" w:rsidRPr="008733EE" w:rsidRDefault="002F1C48"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hint="eastAsia"/>
              </w:rPr>
              <w:t>1.00</w:t>
            </w:r>
          </w:p>
        </w:tc>
        <w:tc>
          <w:tcPr>
            <w:tcW w:w="992" w:type="dxa"/>
            <w:vAlign w:val="center"/>
          </w:tcPr>
          <w:p w14:paraId="7720CE53" w14:textId="77777777" w:rsidR="002F1C48" w:rsidRPr="008733EE" w:rsidRDefault="002F1C48"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0.40</w:t>
            </w:r>
          </w:p>
        </w:tc>
        <w:tc>
          <w:tcPr>
            <w:tcW w:w="1389" w:type="dxa"/>
            <w:vAlign w:val="center"/>
          </w:tcPr>
          <w:p w14:paraId="40982B61" w14:textId="77777777" w:rsidR="002F1C48" w:rsidRPr="008733EE" w:rsidRDefault="002F1C48" w:rsidP="00B94C7E">
            <w:pPr>
              <w:jc w:val="center"/>
              <w:cnfStyle w:val="000000000000" w:firstRow="0" w:lastRow="0" w:firstColumn="0" w:lastColumn="0" w:oddVBand="0" w:evenVBand="0" w:oddHBand="0" w:evenHBand="0" w:firstRowFirstColumn="0" w:firstRowLastColumn="0" w:lastRowFirstColumn="0" w:lastRowLastColumn="0"/>
              <w:rPr>
                <w:rFonts w:eastAsia="等线"/>
              </w:rPr>
            </w:pPr>
            <w:r w:rsidRPr="008733EE">
              <w:rPr>
                <w:rFonts w:ascii="Times New Roman" w:hAnsi="Times New Roman" w:cs="Times New Roman"/>
              </w:rPr>
              <w:t>0.98</w:t>
            </w:r>
          </w:p>
        </w:tc>
        <w:tc>
          <w:tcPr>
            <w:tcW w:w="1020" w:type="dxa"/>
            <w:vAlign w:val="center"/>
          </w:tcPr>
          <w:p w14:paraId="28C5115D" w14:textId="77777777" w:rsidR="002F1C48" w:rsidRPr="008733EE" w:rsidRDefault="002F1C48"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hint="eastAsia"/>
              </w:rPr>
              <w:t>0.76</w:t>
            </w:r>
          </w:p>
        </w:tc>
        <w:tc>
          <w:tcPr>
            <w:tcW w:w="1135" w:type="dxa"/>
            <w:vAlign w:val="center"/>
          </w:tcPr>
          <w:p w14:paraId="2B37F08E" w14:textId="77777777" w:rsidR="002F1C48" w:rsidRPr="008733EE" w:rsidRDefault="002F1C48" w:rsidP="00B94C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0.37</w:t>
            </w:r>
          </w:p>
        </w:tc>
      </w:tr>
      <w:tr w:rsidR="002F1C48" w:rsidRPr="008733EE" w14:paraId="5E815E7E" w14:textId="77777777" w:rsidTr="00B94C7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52F1CF5B" w14:textId="178D6FE8" w:rsidR="002F1C48" w:rsidRPr="008733EE" w:rsidRDefault="00766B67" w:rsidP="00B94C7E">
            <w:pPr>
              <w:jc w:val="center"/>
              <w:rPr>
                <w:rFonts w:ascii="Times New Roman" w:hAnsi="Times New Roman" w:cs="Times New Roman"/>
              </w:rPr>
            </w:pPr>
            <w:r>
              <w:rPr>
                <w:rFonts w:ascii="Times New Roman" w:hAnsi="Times New Roman" w:cs="Times New Roman"/>
              </w:rPr>
              <w:t>x</w:t>
            </w:r>
            <w:r w:rsidR="002F1C48" w:rsidRPr="008733EE">
              <w:rPr>
                <w:rFonts w:ascii="Times New Roman" w:hAnsi="Times New Roman" w:cs="Times New Roman"/>
              </w:rPr>
              <w:t xml:space="preserve"> = 0.60</w:t>
            </w:r>
          </w:p>
        </w:tc>
        <w:tc>
          <w:tcPr>
            <w:tcW w:w="1559" w:type="dxa"/>
            <w:vAlign w:val="center"/>
          </w:tcPr>
          <w:p w14:paraId="21ACAC4E" w14:textId="77777777" w:rsidR="002F1C48" w:rsidRPr="001E1598" w:rsidRDefault="002F1C48" w:rsidP="00B94C7E">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rPr>
            </w:pPr>
            <w:r w:rsidRPr="008733EE">
              <w:rPr>
                <w:rFonts w:ascii="Times New Roman" w:hAnsi="Times New Roman" w:cs="Times New Roman"/>
              </w:rPr>
              <w:t>1.00</w:t>
            </w:r>
          </w:p>
        </w:tc>
        <w:tc>
          <w:tcPr>
            <w:tcW w:w="993" w:type="dxa"/>
            <w:vAlign w:val="center"/>
          </w:tcPr>
          <w:p w14:paraId="785AE26E" w14:textId="77777777" w:rsidR="002F1C48" w:rsidRPr="008733EE" w:rsidRDefault="002F1C48"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hint="eastAsia"/>
              </w:rPr>
              <w:t>1.00</w:t>
            </w:r>
          </w:p>
        </w:tc>
        <w:tc>
          <w:tcPr>
            <w:tcW w:w="992" w:type="dxa"/>
            <w:vAlign w:val="center"/>
          </w:tcPr>
          <w:p w14:paraId="51AD9BB5" w14:textId="77777777" w:rsidR="002F1C48" w:rsidRPr="008733EE" w:rsidRDefault="002F1C48"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0.60</w:t>
            </w:r>
          </w:p>
        </w:tc>
        <w:tc>
          <w:tcPr>
            <w:tcW w:w="1389" w:type="dxa"/>
            <w:vAlign w:val="center"/>
          </w:tcPr>
          <w:p w14:paraId="0C3B5170" w14:textId="77777777" w:rsidR="002F1C48" w:rsidRPr="008733EE" w:rsidRDefault="002F1C48" w:rsidP="00B94C7E">
            <w:pPr>
              <w:jc w:val="center"/>
              <w:cnfStyle w:val="000000100000" w:firstRow="0" w:lastRow="0" w:firstColumn="0" w:lastColumn="0" w:oddVBand="0" w:evenVBand="0" w:oddHBand="1" w:evenHBand="0" w:firstRowFirstColumn="0" w:firstRowLastColumn="0" w:lastRowFirstColumn="0" w:lastRowLastColumn="0"/>
              <w:rPr>
                <w:rFonts w:eastAsia="等线"/>
              </w:rPr>
            </w:pPr>
            <w:r w:rsidRPr="008733EE">
              <w:rPr>
                <w:rFonts w:ascii="Times New Roman" w:hAnsi="Times New Roman" w:cs="Times New Roman"/>
              </w:rPr>
              <w:t>0.96</w:t>
            </w:r>
          </w:p>
        </w:tc>
        <w:tc>
          <w:tcPr>
            <w:tcW w:w="1020" w:type="dxa"/>
            <w:vAlign w:val="center"/>
          </w:tcPr>
          <w:p w14:paraId="5AAFF1A1" w14:textId="77777777" w:rsidR="002F1C48" w:rsidRPr="008733EE" w:rsidRDefault="002F1C48"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hint="eastAsia"/>
              </w:rPr>
              <w:t>0.75</w:t>
            </w:r>
          </w:p>
        </w:tc>
        <w:tc>
          <w:tcPr>
            <w:tcW w:w="1135" w:type="dxa"/>
            <w:vAlign w:val="center"/>
          </w:tcPr>
          <w:p w14:paraId="2AD59351" w14:textId="77777777" w:rsidR="002F1C48" w:rsidRPr="008733EE" w:rsidRDefault="002F1C48" w:rsidP="00B94C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0.58</w:t>
            </w:r>
          </w:p>
        </w:tc>
      </w:tr>
    </w:tbl>
    <w:p w14:paraId="7F1B7EC1" w14:textId="05D43936" w:rsidR="00F82C97" w:rsidRPr="008733EE" w:rsidRDefault="00F82C97" w:rsidP="00C45609">
      <w:pPr>
        <w:spacing w:afterLines="50" w:after="120" w:line="360" w:lineRule="auto"/>
        <w:rPr>
          <w:rFonts w:ascii="Times New Roman" w:hAnsi="Times New Roman" w:cs="Times New Roman"/>
        </w:rPr>
      </w:pPr>
      <w:r w:rsidRPr="008733EE">
        <w:rPr>
          <w:rFonts w:ascii="Times New Roman" w:hAnsi="Times New Roman" w:cs="Times New Roman"/>
          <w:b/>
          <w:bCs/>
        </w:rPr>
        <w:t>Table S</w:t>
      </w:r>
      <w:r w:rsidR="00624960">
        <w:rPr>
          <w:rFonts w:ascii="Times New Roman" w:hAnsi="Times New Roman" w:cs="Times New Roman" w:hint="eastAsia"/>
          <w:b/>
          <w:bCs/>
        </w:rPr>
        <w:t>4</w:t>
      </w:r>
      <w:r w:rsidRPr="008733EE">
        <w:rPr>
          <w:rFonts w:ascii="Times New Roman" w:hAnsi="Times New Roman" w:cs="Times New Roman"/>
          <w:b/>
          <w:bCs/>
        </w:rPr>
        <w:t>.</w:t>
      </w:r>
      <w:r w:rsidRPr="008733EE">
        <w:rPr>
          <w:rFonts w:ascii="Times New Roman" w:hAnsi="Times New Roman" w:cs="Times New Roman"/>
        </w:rPr>
        <w:t xml:space="preserve"> Elemental concentrations obtained from ICP-AES data for Cs</w:t>
      </w:r>
      <w:r w:rsidRPr="008733EE">
        <w:rPr>
          <w:rFonts w:ascii="Times New Roman" w:hAnsi="Times New Roman" w:cs="Times New Roman"/>
          <w:vertAlign w:val="subscript"/>
        </w:rPr>
        <w:t>2</w:t>
      </w:r>
      <w:r w:rsidRPr="008733EE">
        <w:rPr>
          <w:rFonts w:ascii="Times New Roman" w:hAnsi="Times New Roman" w:cs="Times New Roman"/>
        </w:rPr>
        <w:t>NaErF</w:t>
      </w:r>
      <w:r w:rsidRPr="008733EE">
        <w:rPr>
          <w:rFonts w:ascii="Times New Roman" w:hAnsi="Times New Roman" w:cs="Times New Roman"/>
          <w:vertAlign w:val="subscript"/>
        </w:rPr>
        <w:t>6</w:t>
      </w:r>
      <w:r w:rsidR="004C437D" w:rsidRPr="008733EE">
        <w:rPr>
          <w:rFonts w:ascii="Times New Roman" w:hAnsi="Times New Roman" w:cs="Times New Roman"/>
        </w:rPr>
        <w:t>:0.03Tm</w:t>
      </w:r>
      <w:r w:rsidR="004C437D" w:rsidRPr="008733EE">
        <w:rPr>
          <w:rFonts w:ascii="Times New Roman" w:hAnsi="Times New Roman" w:cs="Times New Roman"/>
          <w:vertAlign w:val="superscript"/>
        </w:rPr>
        <w:t>3+</w:t>
      </w:r>
      <w:r w:rsidRPr="008733EE">
        <w:rPr>
          <w:rFonts w:ascii="Times New Roman" w:hAnsi="Times New Roman" w:cs="Times New Roman"/>
        </w:rPr>
        <w:t>@CaF</w:t>
      </w:r>
      <w:r w:rsidRPr="008733EE">
        <w:rPr>
          <w:rFonts w:ascii="Times New Roman" w:hAnsi="Times New Roman" w:cs="Times New Roman"/>
          <w:vertAlign w:val="subscript"/>
        </w:rPr>
        <w:t>2</w:t>
      </w:r>
      <w:r w:rsidR="000D0E4E" w:rsidRPr="008733EE">
        <w:rPr>
          <w:rFonts w:ascii="Times New Roman" w:hAnsi="Times New Roman" w:cs="Times New Roman"/>
        </w:rPr>
        <w:t xml:space="preserve"> </w:t>
      </w:r>
      <w:r w:rsidRPr="008733EE">
        <w:rPr>
          <w:rFonts w:ascii="Times New Roman" w:hAnsi="Times New Roman" w:cs="Times New Roman"/>
        </w:rPr>
        <w:t>samples with different Ca(TFA)</w:t>
      </w:r>
      <w:r w:rsidRPr="008733EE">
        <w:rPr>
          <w:rFonts w:ascii="Times New Roman" w:hAnsi="Times New Roman" w:cs="Times New Roman"/>
          <w:vertAlign w:val="subscript"/>
        </w:rPr>
        <w:t xml:space="preserve">2 </w:t>
      </w:r>
      <w:r w:rsidRPr="008733EE">
        <w:rPr>
          <w:rFonts w:ascii="Times New Roman" w:hAnsi="Times New Roman" w:cs="Times New Roman"/>
        </w:rPr>
        <w:t>feed ratios. The feeding ratios of [Na</w:t>
      </w:r>
      <w:r w:rsidRPr="008733EE">
        <w:rPr>
          <w:rFonts w:ascii="Times New Roman" w:hAnsi="Times New Roman" w:cs="Times New Roman"/>
          <w:vertAlign w:val="superscript"/>
        </w:rPr>
        <w:t>+</w:t>
      </w:r>
      <w:r w:rsidRPr="008733EE">
        <w:rPr>
          <w:rFonts w:ascii="Times New Roman" w:hAnsi="Times New Roman" w:cs="Times New Roman"/>
        </w:rPr>
        <w:t>]/[RE</w:t>
      </w:r>
      <w:r w:rsidRPr="008733EE">
        <w:rPr>
          <w:rFonts w:ascii="Times New Roman" w:hAnsi="Times New Roman" w:cs="Times New Roman"/>
          <w:vertAlign w:val="superscript"/>
        </w:rPr>
        <w:t>3+</w:t>
      </w:r>
      <w:r w:rsidRPr="008733EE">
        <w:rPr>
          <w:rFonts w:ascii="Times New Roman" w:hAnsi="Times New Roman" w:cs="Times New Roman"/>
        </w:rPr>
        <w:t>] were almost consistent with the ICP-AES results, indicating that Ca</w:t>
      </w:r>
      <w:r w:rsidRPr="008733EE">
        <w:rPr>
          <w:rFonts w:ascii="Times New Roman" w:hAnsi="Times New Roman" w:cs="Times New Roman"/>
          <w:vertAlign w:val="superscript"/>
        </w:rPr>
        <w:t>2+</w:t>
      </w:r>
      <w:r w:rsidRPr="008733EE">
        <w:rPr>
          <w:rFonts w:ascii="Times New Roman" w:hAnsi="Times New Roman" w:cs="Times New Roman"/>
        </w:rPr>
        <w:t xml:space="preserve"> may occupy the surface Cs</w:t>
      </w:r>
      <w:r w:rsidRPr="008733EE">
        <w:rPr>
          <w:rFonts w:ascii="Times New Roman" w:hAnsi="Times New Roman" w:cs="Times New Roman"/>
          <w:vertAlign w:val="superscript"/>
        </w:rPr>
        <w:t>+</w:t>
      </w:r>
      <w:r w:rsidRPr="008733EE">
        <w:rPr>
          <w:rFonts w:ascii="Times New Roman" w:hAnsi="Times New Roman" w:cs="Times New Roman"/>
        </w:rPr>
        <w:t xml:space="preserve"> lattice site.</w:t>
      </w:r>
    </w:p>
    <w:p w14:paraId="7E010A54" w14:textId="77777777" w:rsidR="00F82C97" w:rsidRPr="008733EE" w:rsidRDefault="00F82C97" w:rsidP="00F82C97">
      <w:pPr>
        <w:rPr>
          <w:rFonts w:ascii="Times New Roman" w:hAnsi="Times New Roman" w:cs="Times New Roman"/>
        </w:rPr>
      </w:pPr>
      <w:r w:rsidRPr="008733EE">
        <w:rPr>
          <w:rFonts w:ascii="Times New Roman" w:hAnsi="Times New Roman" w:cs="Times New Roman"/>
        </w:rPr>
        <w:br w:type="page"/>
      </w:r>
    </w:p>
    <w:p w14:paraId="08F62B3C" w14:textId="6ADCBB97" w:rsidR="00F82C97" w:rsidRPr="008733EE" w:rsidRDefault="00F82C97" w:rsidP="008C3C07">
      <w:pPr>
        <w:spacing w:afterLines="50" w:after="120"/>
        <w:rPr>
          <w:rFonts w:ascii="Times New Roman" w:hAnsi="Times New Roman" w:cs="Times New Roman"/>
        </w:rPr>
      </w:pPr>
      <w:r w:rsidRPr="008733EE">
        <w:rPr>
          <w:rFonts w:ascii="Times New Roman" w:hAnsi="Times New Roman" w:cs="Times New Roman"/>
          <w:b/>
          <w:bCs/>
        </w:rPr>
        <w:lastRenderedPageBreak/>
        <w:t>Table S</w:t>
      </w:r>
      <w:r w:rsidR="005A47B9">
        <w:rPr>
          <w:rFonts w:ascii="Times New Roman" w:hAnsi="Times New Roman" w:cs="Times New Roman" w:hint="eastAsia"/>
          <w:b/>
          <w:bCs/>
        </w:rPr>
        <w:t>5</w:t>
      </w:r>
      <w:r w:rsidRPr="008733EE">
        <w:rPr>
          <w:rFonts w:ascii="Times New Roman" w:hAnsi="Times New Roman" w:cs="Times New Roman"/>
          <w:b/>
          <w:bCs/>
        </w:rPr>
        <w:t>.</w:t>
      </w:r>
      <w:r w:rsidRPr="008733EE">
        <w:rPr>
          <w:rFonts w:ascii="Times New Roman" w:hAnsi="Times New Roman" w:cs="Times New Roman"/>
        </w:rPr>
        <w:t xml:space="preserve"> Summary of the NIR performance of </w:t>
      </w:r>
      <w:r w:rsidR="006A1332">
        <w:rPr>
          <w:rFonts w:ascii="Times New Roman" w:hAnsi="Times New Roman" w:cs="Times New Roman"/>
        </w:rPr>
        <w:t>typical</w:t>
      </w:r>
      <w:r w:rsidR="006A1332" w:rsidRPr="008733EE">
        <w:rPr>
          <w:rFonts w:ascii="Times New Roman" w:hAnsi="Times New Roman" w:cs="Times New Roman"/>
        </w:rPr>
        <w:t xml:space="preserve"> </w:t>
      </w:r>
      <w:r w:rsidRPr="008733EE">
        <w:rPr>
          <w:rFonts w:ascii="Times New Roman" w:hAnsi="Times New Roman" w:cs="Times New Roman"/>
        </w:rPr>
        <w:t>photodetectors in previous reports</w:t>
      </w:r>
      <w:r w:rsidR="00D56723">
        <w:rPr>
          <w:rFonts w:ascii="Times New Roman" w:hAnsi="Times New Roman" w:cs="Times New Roman" w:hint="eastAsia"/>
        </w:rPr>
        <w:t>.</w:t>
      </w:r>
    </w:p>
    <w:tbl>
      <w:tblPr>
        <w:tblStyle w:val="4-2"/>
        <w:tblpPr w:leftFromText="180" w:rightFromText="180" w:vertAnchor="text" w:horzAnchor="margin" w:tblpXSpec="center" w:tblpY="218"/>
        <w:tblW w:w="9169" w:type="dxa"/>
        <w:tblLook w:val="04A0" w:firstRow="1" w:lastRow="0" w:firstColumn="1" w:lastColumn="0" w:noHBand="0" w:noVBand="1"/>
      </w:tblPr>
      <w:tblGrid>
        <w:gridCol w:w="2968"/>
        <w:gridCol w:w="1360"/>
        <w:gridCol w:w="1524"/>
        <w:gridCol w:w="1360"/>
        <w:gridCol w:w="717"/>
        <w:gridCol w:w="1217"/>
        <w:gridCol w:w="23"/>
      </w:tblGrid>
      <w:tr w:rsidR="00FC705C" w:rsidRPr="008733EE" w14:paraId="33685637" w14:textId="77777777" w:rsidTr="00FC705C">
        <w:trPr>
          <w:gridAfter w:val="1"/>
          <w:cnfStyle w:val="100000000000" w:firstRow="1" w:lastRow="0" w:firstColumn="0" w:lastColumn="0" w:oddVBand="0" w:evenVBand="0" w:oddHBand="0" w:evenHBand="0" w:firstRowFirstColumn="0" w:firstRowLastColumn="0" w:lastRowFirstColumn="0" w:lastRowLastColumn="0"/>
          <w:wAfter w:w="23" w:type="dxa"/>
          <w:trHeight w:val="710"/>
        </w:trPr>
        <w:tc>
          <w:tcPr>
            <w:cnfStyle w:val="001000000000" w:firstRow="0" w:lastRow="0" w:firstColumn="1" w:lastColumn="0" w:oddVBand="0" w:evenVBand="0" w:oddHBand="0" w:evenHBand="0" w:firstRowFirstColumn="0" w:firstRowLastColumn="0" w:lastRowFirstColumn="0" w:lastRowLastColumn="0"/>
            <w:tcW w:w="2968" w:type="dxa"/>
            <w:vAlign w:val="center"/>
          </w:tcPr>
          <w:p w14:paraId="66E553DE" w14:textId="77777777" w:rsidR="00FC705C" w:rsidRPr="008733EE" w:rsidRDefault="00FC705C" w:rsidP="00F82C97">
            <w:pPr>
              <w:jc w:val="center"/>
              <w:rPr>
                <w:rFonts w:ascii="Times New Roman" w:hAnsi="Times New Roman" w:cs="Times New Roman"/>
              </w:rPr>
            </w:pPr>
            <w:r w:rsidRPr="008733EE">
              <w:rPr>
                <w:rFonts w:ascii="Times New Roman" w:hAnsi="Times New Roman" w:cs="Times New Roman"/>
              </w:rPr>
              <w:t>Structure</w:t>
            </w:r>
          </w:p>
        </w:tc>
        <w:tc>
          <w:tcPr>
            <w:tcW w:w="1360" w:type="dxa"/>
            <w:vAlign w:val="center"/>
          </w:tcPr>
          <w:p w14:paraId="06CF58E6" w14:textId="77777777" w:rsidR="00FC705C" w:rsidRPr="008733EE" w:rsidRDefault="00FC705C" w:rsidP="00F82C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Response</w:t>
            </w:r>
          </w:p>
          <w:p w14:paraId="5B921C96" w14:textId="77777777" w:rsidR="00FC705C" w:rsidRPr="008733EE" w:rsidRDefault="00FC705C" w:rsidP="00F82C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wavelength (nm)</w:t>
            </w:r>
          </w:p>
        </w:tc>
        <w:tc>
          <w:tcPr>
            <w:tcW w:w="1524" w:type="dxa"/>
            <w:vAlign w:val="center"/>
          </w:tcPr>
          <w:p w14:paraId="0F5F86B4" w14:textId="77777777" w:rsidR="00FC705C" w:rsidRPr="008733EE" w:rsidRDefault="00FC705C" w:rsidP="00F82C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Responsivity</w:t>
            </w:r>
          </w:p>
          <w:p w14:paraId="5EBF638E" w14:textId="2AC2D43F" w:rsidR="00FC705C" w:rsidRPr="008733EE" w:rsidRDefault="00FC705C" w:rsidP="00F82C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(A/W)</w:t>
            </w:r>
          </w:p>
        </w:tc>
        <w:tc>
          <w:tcPr>
            <w:tcW w:w="1360" w:type="dxa"/>
            <w:vAlign w:val="center"/>
          </w:tcPr>
          <w:p w14:paraId="6F5B3951" w14:textId="4CF7ADE6" w:rsidR="00FC705C" w:rsidRPr="008733EE" w:rsidRDefault="00FC705C" w:rsidP="00F82C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Detectivity</w:t>
            </w:r>
            <w:r w:rsidR="00C34CCD" w:rsidRPr="008733EE">
              <w:rPr>
                <w:rFonts w:ascii="Times New Roman" w:hAnsi="Times New Roman" w:cs="Times New Roman"/>
              </w:rPr>
              <w:t>*</w:t>
            </w:r>
          </w:p>
          <w:p w14:paraId="19B2C680" w14:textId="77777777" w:rsidR="00FC705C" w:rsidRPr="008733EE" w:rsidRDefault="00FC705C" w:rsidP="00F82C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(Jones)</w:t>
            </w:r>
          </w:p>
        </w:tc>
        <w:tc>
          <w:tcPr>
            <w:tcW w:w="717" w:type="dxa"/>
            <w:vAlign w:val="center"/>
          </w:tcPr>
          <w:p w14:paraId="7A75C987" w14:textId="1255BB11" w:rsidR="00FC705C" w:rsidRPr="008733EE" w:rsidRDefault="00FC705C" w:rsidP="00F82C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 xml:space="preserve">EQE </w:t>
            </w:r>
          </w:p>
        </w:tc>
        <w:tc>
          <w:tcPr>
            <w:tcW w:w="1217" w:type="dxa"/>
            <w:vAlign w:val="center"/>
          </w:tcPr>
          <w:p w14:paraId="78BED790" w14:textId="2728C912" w:rsidR="00FC705C" w:rsidRPr="008733EE" w:rsidRDefault="00FC705C" w:rsidP="00F82C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733EE">
              <w:rPr>
                <w:rFonts w:ascii="Times New Roman" w:hAnsi="Times New Roman" w:cs="Times New Roman"/>
              </w:rPr>
              <w:t>Refs.</w:t>
            </w:r>
          </w:p>
        </w:tc>
      </w:tr>
      <w:tr w:rsidR="00FC705C" w:rsidRPr="008733EE" w14:paraId="6A42E504" w14:textId="77777777" w:rsidTr="00FC705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vAlign w:val="center"/>
          </w:tcPr>
          <w:p w14:paraId="44C05D3D" w14:textId="77777777" w:rsidR="00FC705C" w:rsidRPr="008733EE" w:rsidRDefault="00FC705C" w:rsidP="00FC705C">
            <w:pPr>
              <w:jc w:val="center"/>
              <w:rPr>
                <w:rFonts w:ascii="Times New Roman" w:hAnsi="Times New Roman" w:cs="Times New Roman"/>
                <w:sz w:val="20"/>
                <w:szCs w:val="20"/>
              </w:rPr>
            </w:pPr>
            <w:r w:rsidRPr="008733EE">
              <w:rPr>
                <w:rFonts w:ascii="Times New Roman" w:hAnsi="Times New Roman" w:cs="Times New Roman"/>
                <w:sz w:val="20"/>
                <w:szCs w:val="20"/>
              </w:rPr>
              <w:t>UCNPs/Graphene</w:t>
            </w:r>
          </w:p>
        </w:tc>
        <w:tc>
          <w:tcPr>
            <w:tcW w:w="1360" w:type="dxa"/>
            <w:vAlign w:val="center"/>
          </w:tcPr>
          <w:p w14:paraId="22C5BE29"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808</w:t>
            </w:r>
          </w:p>
        </w:tc>
        <w:tc>
          <w:tcPr>
            <w:tcW w:w="1524" w:type="dxa"/>
            <w:vAlign w:val="center"/>
          </w:tcPr>
          <w:p w14:paraId="171CEBEF"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4.0</w:t>
            </w:r>
          </w:p>
        </w:tc>
        <w:tc>
          <w:tcPr>
            <w:tcW w:w="1360" w:type="dxa"/>
            <w:vAlign w:val="center"/>
          </w:tcPr>
          <w:p w14:paraId="4B93FCC6"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w:t>
            </w:r>
          </w:p>
        </w:tc>
        <w:tc>
          <w:tcPr>
            <w:tcW w:w="717" w:type="dxa"/>
            <w:vAlign w:val="center"/>
          </w:tcPr>
          <w:p w14:paraId="075526AD"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w:t>
            </w:r>
          </w:p>
        </w:tc>
        <w:tc>
          <w:tcPr>
            <w:tcW w:w="1240" w:type="dxa"/>
            <w:gridSpan w:val="2"/>
            <w:vAlign w:val="center"/>
          </w:tcPr>
          <w:p w14:paraId="68B98027" w14:textId="0DCDD523" w:rsidR="00FC705C" w:rsidRPr="009B1F10"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0"/>
              </w:rPr>
            </w:pPr>
            <w:r w:rsidRPr="009B1F10">
              <w:rPr>
                <w:rFonts w:ascii="Times New Roman" w:hAnsi="Times New Roman" w:cs="Times New Roman"/>
                <w:sz w:val="28"/>
                <w:szCs w:val="20"/>
              </w:rPr>
              <w:fldChar w:fldCharType="begin"/>
            </w:r>
            <w:r w:rsidR="00A0787A">
              <w:rPr>
                <w:rFonts w:ascii="Times New Roman" w:hAnsi="Times New Roman" w:cs="Times New Roman"/>
                <w:sz w:val="28"/>
                <w:szCs w:val="20"/>
              </w:rPr>
              <w:instrText xml:space="preserve"> ADDIN EN.CITE &lt;EndNote&gt;&lt;Cite&gt;&lt;Author&gt;Kataria&lt;/Author&gt;&lt;Year&gt;2018&lt;/Year&gt;&lt;RecNum&gt;845&lt;/RecNum&gt;&lt;DisplayText&gt;&lt;style face="superscript"&gt;1&lt;/style&gt;&lt;/DisplayText&gt;&lt;record&gt;&lt;rec-number&gt;845&lt;/rec-number&gt;&lt;foreign-keys&gt;&lt;key app="EN" db-id="2ts0dszs8pf9scefssrp92py5w5p92fffsf5" timestamp="1748316194"&gt;845&lt;/key&gt;&lt;/foreign-keys&gt;&lt;ref-type name="Journal Article"&gt;17&lt;/ref-type&gt;&lt;contributors&gt;&lt;authors&gt;&lt;author&gt;Kataria, Monika&lt;/author&gt;&lt;author&gt;Yadav, Kanchan&lt;/author&gt;&lt;author&gt;Haider, Golam&lt;/author&gt;&lt;author&gt;Liao, Yu Ming&lt;/author&gt;&lt;author&gt;Liou, Yi-Rou&lt;/author&gt;&lt;author&gt;Cai, Shu-Yi&lt;/author&gt;&lt;author&gt;Lin, Hung-i&lt;/author&gt;&lt;author&gt;Chen, Ying Huan&lt;/author&gt;&lt;author&gt;Inbaraj, Christy Roshini Paul&lt;/author&gt;&lt;author&gt;Bera, Krishna Prasad&lt;/author&gt;&lt;author&gt;Lee, Hsein Ming&lt;/author&gt;&lt;author&gt;Chen, Yit-Tsong&lt;/author&gt;&lt;author&gt;Wang, Wei-Hua&lt;/author&gt;&lt;author&gt;Chen, Yang Fang&lt;/author&gt;&lt;/authors&gt;&lt;/contributors&gt;&lt;titles&gt;&lt;title&gt;Transparent, wearable, broadband, and highly sensitive upconversion nanoparticles and graphene-based hybrid photodetectors&lt;/title&gt;&lt;secondary-title&gt;ACS Photonics&lt;/secondary-title&gt;&lt;/titles&gt;&lt;periodical&gt;&lt;full-title&gt;Acs Photonics&lt;/full-title&gt;&lt;/periodical&gt;&lt;pages&gt;2336-2347&lt;/pages&gt;&lt;volume&gt;5&lt;/volume&gt;&lt;number&gt;6&lt;/number&gt;&lt;dates&gt;&lt;year&gt;2018&lt;/year&gt;&lt;pub-dates&gt;&lt;date&gt;Jun&lt;/date&gt;&lt;/pub-dates&gt;&lt;/dates&gt;&lt;isbn&gt;2330-4022&lt;/isbn&gt;&lt;accession-num&gt;WOS:000436211900034&lt;/accession-num&gt;&lt;work-type&gt;Article&lt;/work-type&gt;&lt;urls&gt;&lt;related-urls&gt;&lt;url&gt;&lt;style face="underline" font="default" size="100%"&gt;&amp;lt;Go to ISI&amp;gt;://WOS:000436211900034&lt;/style&gt;&lt;/url&gt;&lt;/related-urls&gt;&lt;/urls&gt;&lt;electronic-resource-num&gt;10.1021/acsphotonics.8b00141&lt;/electronic-resource-num&gt;&lt;/record&gt;&lt;/Cite&gt;&lt;/EndNote&gt;</w:instrText>
            </w:r>
            <w:r w:rsidRPr="009B1F10">
              <w:rPr>
                <w:rFonts w:ascii="Times New Roman" w:hAnsi="Times New Roman" w:cs="Times New Roman"/>
                <w:sz w:val="28"/>
                <w:szCs w:val="20"/>
              </w:rPr>
              <w:fldChar w:fldCharType="separate"/>
            </w:r>
            <w:r w:rsidR="00A0787A" w:rsidRPr="00A0787A">
              <w:rPr>
                <w:rFonts w:ascii="Times New Roman" w:hAnsi="Times New Roman" w:cs="Times New Roman"/>
                <w:noProof/>
                <w:sz w:val="28"/>
                <w:szCs w:val="20"/>
                <w:vertAlign w:val="superscript"/>
              </w:rPr>
              <w:t>1</w:t>
            </w:r>
            <w:r w:rsidRPr="009B1F10">
              <w:rPr>
                <w:rFonts w:ascii="Times New Roman" w:hAnsi="Times New Roman" w:cs="Times New Roman"/>
                <w:sz w:val="28"/>
                <w:szCs w:val="20"/>
                <w:lang w:val="en-GB"/>
              </w:rPr>
              <w:fldChar w:fldCharType="end"/>
            </w:r>
          </w:p>
        </w:tc>
      </w:tr>
      <w:tr w:rsidR="00FC705C" w:rsidRPr="008733EE" w14:paraId="78FBE71F" w14:textId="77777777" w:rsidTr="00FC705C">
        <w:trPr>
          <w:trHeight w:val="454"/>
        </w:trPr>
        <w:tc>
          <w:tcPr>
            <w:cnfStyle w:val="001000000000" w:firstRow="0" w:lastRow="0" w:firstColumn="1" w:lastColumn="0" w:oddVBand="0" w:evenVBand="0" w:oddHBand="0" w:evenHBand="0" w:firstRowFirstColumn="0" w:firstRowLastColumn="0" w:lastRowFirstColumn="0" w:lastRowLastColumn="0"/>
            <w:tcW w:w="2968" w:type="dxa"/>
            <w:vAlign w:val="center"/>
          </w:tcPr>
          <w:p w14:paraId="2358CB7B" w14:textId="1473CB8D" w:rsidR="00FC705C" w:rsidRPr="008733EE" w:rsidRDefault="00FC705C" w:rsidP="00FC705C">
            <w:pPr>
              <w:jc w:val="center"/>
              <w:rPr>
                <w:rFonts w:ascii="Times New Roman" w:hAnsi="Times New Roman" w:cs="Times New Roman"/>
                <w:sz w:val="20"/>
                <w:szCs w:val="20"/>
              </w:rPr>
            </w:pPr>
            <w:r w:rsidRPr="008733EE">
              <w:rPr>
                <w:rFonts w:ascii="Times New Roman" w:hAnsi="Times New Roman" w:cs="Times New Roman"/>
                <w:sz w:val="20"/>
                <w:szCs w:val="20"/>
              </w:rPr>
              <w:t>NaYF</w:t>
            </w:r>
            <w:r w:rsidRPr="008733EE">
              <w:rPr>
                <w:rFonts w:ascii="Times New Roman" w:hAnsi="Times New Roman" w:cs="Times New Roman"/>
                <w:sz w:val="20"/>
                <w:szCs w:val="20"/>
                <w:vertAlign w:val="subscript"/>
              </w:rPr>
              <w:t>4</w:t>
            </w:r>
            <w:r w:rsidRPr="008733EE">
              <w:rPr>
                <w:rFonts w:ascii="Times New Roman" w:hAnsi="Times New Roman" w:cs="Times New Roman"/>
                <w:sz w:val="20"/>
                <w:szCs w:val="20"/>
              </w:rPr>
              <w:t>:Er/Si-PD</w:t>
            </w:r>
          </w:p>
        </w:tc>
        <w:tc>
          <w:tcPr>
            <w:tcW w:w="1360" w:type="dxa"/>
            <w:vAlign w:val="center"/>
          </w:tcPr>
          <w:p w14:paraId="2082FF48" w14:textId="755A0EA8"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1500</w:t>
            </w:r>
          </w:p>
        </w:tc>
        <w:tc>
          <w:tcPr>
            <w:tcW w:w="1524" w:type="dxa"/>
            <w:vAlign w:val="center"/>
          </w:tcPr>
          <w:p w14:paraId="5C883F93" w14:textId="68000422"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w:t>
            </w:r>
          </w:p>
        </w:tc>
        <w:tc>
          <w:tcPr>
            <w:tcW w:w="1360" w:type="dxa"/>
            <w:vAlign w:val="center"/>
          </w:tcPr>
          <w:p w14:paraId="71FBE31C" w14:textId="5C22B2FA"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6.15×10</w:t>
            </w:r>
            <w:r w:rsidRPr="008733EE">
              <w:rPr>
                <w:rFonts w:ascii="Times New Roman" w:hAnsi="Times New Roman" w:cs="Times New Roman"/>
                <w:sz w:val="20"/>
                <w:szCs w:val="20"/>
                <w:vertAlign w:val="superscript"/>
              </w:rPr>
              <w:t>12</w:t>
            </w:r>
          </w:p>
        </w:tc>
        <w:tc>
          <w:tcPr>
            <w:tcW w:w="717" w:type="dxa"/>
            <w:vAlign w:val="center"/>
          </w:tcPr>
          <w:p w14:paraId="67449AE9"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w:t>
            </w:r>
          </w:p>
        </w:tc>
        <w:tc>
          <w:tcPr>
            <w:tcW w:w="1240" w:type="dxa"/>
            <w:gridSpan w:val="2"/>
            <w:vAlign w:val="center"/>
          </w:tcPr>
          <w:p w14:paraId="4DF7D2A8" w14:textId="3D748C07" w:rsidR="00FC705C" w:rsidRPr="009B1F10"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0"/>
              </w:rPr>
            </w:pPr>
            <w:r w:rsidRPr="009B1F10">
              <w:rPr>
                <w:rFonts w:ascii="Times New Roman" w:hAnsi="Times New Roman" w:cs="Times New Roman"/>
                <w:sz w:val="28"/>
                <w:szCs w:val="20"/>
              </w:rPr>
              <w:fldChar w:fldCharType="begin"/>
            </w:r>
            <w:r w:rsidR="00A0787A">
              <w:rPr>
                <w:rFonts w:ascii="Times New Roman" w:hAnsi="Times New Roman" w:cs="Times New Roman"/>
                <w:sz w:val="28"/>
                <w:szCs w:val="20"/>
              </w:rPr>
              <w:instrText xml:space="preserve"> ADDIN EN.CITE &lt;EndNote&gt;&lt;Cite&gt;&lt;Author&gt;Xiang&lt;/Author&gt;&lt;Year&gt;2020&lt;/Year&gt;&lt;RecNum&gt;1090&lt;/RecNum&gt;&lt;DisplayText&gt;&lt;style face="superscript"&gt;2&lt;/style&gt;&lt;/DisplayText&gt;&lt;record&gt;&lt;rec-number&gt;1090&lt;/rec-number&gt;&lt;foreign-keys&gt;&lt;key app="EN" db-id="2ts0dszs8pf9scefssrp92py5w5p92fffsf5" timestamp="1768893001"&gt;1090&lt;/key&gt;&lt;/foreign-keys&gt;&lt;ref-type name="Journal Article"&gt;17&lt;/ref-type&gt;&lt;contributors&gt;&lt;authors&gt;&lt;author&gt;Xiang, Hengyang&lt;/author&gt;&lt;author&gt;Zhou, Lei&lt;/author&gt;&lt;author&gt;Lin, Hung-Ju&lt;/author&gt;&lt;author&gt;Hu, Zhelu&lt;/author&gt;&lt;author&gt;Zhao, Ni&lt;/author&gt;&lt;author&gt;Chen, Zhuoying&lt;/author&gt;&lt;/authors&gt;&lt;/contributors&gt;&lt;titles&gt;&lt;title&gt;Upconversion nanoparticles extending the spectral sensitivity of silicon photodetectors to λ=1.5 μm&lt;/title&gt;&lt;secondary-title&gt;Nanotechnol.&lt;/secondary-title&gt;&lt;/titles&gt;&lt;periodical&gt;&lt;full-title&gt;Nanotechnol.&lt;/full-title&gt;&lt;/periodical&gt;&lt;pages&gt;495201&lt;/pages&gt;&lt;volume&gt;31&lt;/volume&gt;&lt;number&gt;49&lt;/number&gt;&lt;dates&gt;&lt;year&gt;2020&lt;/year&gt;&lt;pub-dates&gt;&lt;date&gt;Dec 4&lt;/date&gt;&lt;/pub-dates&gt;&lt;/dates&gt;&lt;isbn&gt;0957-4484&lt;/isbn&gt;&lt;accession-num&gt;WOS:000576355200001&lt;/accession-num&gt;&lt;work-type&gt;Article&lt;/work-type&gt;&lt;urls&gt;&lt;related-urls&gt;&lt;url&gt;&lt;style face="underline" font="default" size="100%"&gt;&amp;lt;Go to ISI&amp;gt;://WOS:000576355200001&lt;/style&gt;&lt;/url&gt;&lt;/related-urls&gt;&lt;/urls&gt;&lt;custom7&gt;495201&lt;/custom7&gt;&lt;electronic-resource-num&gt;10.1088/1361-6528/abb2c4&lt;/electronic-resource-num&gt;&lt;/record&gt;&lt;/Cite&gt;&lt;/EndNote&gt;</w:instrText>
            </w:r>
            <w:r w:rsidRPr="009B1F10">
              <w:rPr>
                <w:rFonts w:ascii="Times New Roman" w:hAnsi="Times New Roman" w:cs="Times New Roman"/>
                <w:sz w:val="28"/>
                <w:szCs w:val="20"/>
              </w:rPr>
              <w:fldChar w:fldCharType="separate"/>
            </w:r>
            <w:r w:rsidR="00A0787A" w:rsidRPr="00A0787A">
              <w:rPr>
                <w:rFonts w:ascii="Times New Roman" w:hAnsi="Times New Roman" w:cs="Times New Roman"/>
                <w:noProof/>
                <w:sz w:val="28"/>
                <w:szCs w:val="20"/>
                <w:vertAlign w:val="superscript"/>
              </w:rPr>
              <w:t>2</w:t>
            </w:r>
            <w:r w:rsidRPr="009B1F10">
              <w:rPr>
                <w:rFonts w:ascii="Times New Roman" w:hAnsi="Times New Roman" w:cs="Times New Roman"/>
                <w:sz w:val="28"/>
                <w:szCs w:val="20"/>
              </w:rPr>
              <w:fldChar w:fldCharType="end"/>
            </w:r>
          </w:p>
        </w:tc>
      </w:tr>
      <w:tr w:rsidR="00FC705C" w:rsidRPr="008733EE" w14:paraId="412F1EAC" w14:textId="77777777" w:rsidTr="00FC705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vAlign w:val="center"/>
          </w:tcPr>
          <w:p w14:paraId="72DE7842" w14:textId="727ADEC9" w:rsidR="00FC705C" w:rsidRPr="008733EE" w:rsidRDefault="00FC705C" w:rsidP="00FC705C">
            <w:pPr>
              <w:jc w:val="center"/>
              <w:rPr>
                <w:rFonts w:ascii="Times New Roman" w:hAnsi="Times New Roman" w:cs="Times New Roman"/>
                <w:sz w:val="20"/>
                <w:szCs w:val="20"/>
              </w:rPr>
            </w:pPr>
            <w:r w:rsidRPr="008733EE">
              <w:rPr>
                <w:rFonts w:ascii="Times New Roman" w:hAnsi="Times New Roman" w:cs="Times New Roman"/>
                <w:sz w:val="20"/>
                <w:szCs w:val="20"/>
              </w:rPr>
              <w:t>Cs</w:t>
            </w:r>
            <w:r w:rsidRPr="008733EE">
              <w:rPr>
                <w:rFonts w:ascii="Times New Roman" w:hAnsi="Times New Roman" w:cs="Times New Roman"/>
                <w:sz w:val="20"/>
                <w:szCs w:val="20"/>
                <w:vertAlign w:val="subscript"/>
              </w:rPr>
              <w:t>2</w:t>
            </w:r>
            <w:r w:rsidRPr="008733EE">
              <w:rPr>
                <w:rFonts w:ascii="Times New Roman" w:hAnsi="Times New Roman" w:cs="Times New Roman"/>
                <w:sz w:val="20"/>
                <w:szCs w:val="20"/>
              </w:rPr>
              <w:t>NaEr</w:t>
            </w:r>
            <w:r w:rsidRPr="008733EE">
              <w:rPr>
                <w:rFonts w:ascii="Times New Roman" w:hAnsi="Times New Roman" w:cs="Times New Roman"/>
                <w:sz w:val="20"/>
                <w:szCs w:val="20"/>
                <w:vertAlign w:val="subscript"/>
              </w:rPr>
              <w:t>0.15</w:t>
            </w:r>
            <w:r w:rsidRPr="008733EE">
              <w:rPr>
                <w:rFonts w:ascii="Times New Roman" w:hAnsi="Times New Roman" w:cs="Times New Roman"/>
                <w:sz w:val="20"/>
                <w:szCs w:val="20"/>
              </w:rPr>
              <w:t>Yb</w:t>
            </w:r>
            <w:r w:rsidRPr="008733EE">
              <w:rPr>
                <w:rFonts w:ascii="Times New Roman" w:hAnsi="Times New Roman" w:cs="Times New Roman"/>
                <w:sz w:val="20"/>
                <w:szCs w:val="20"/>
                <w:vertAlign w:val="subscript"/>
              </w:rPr>
              <w:t>0.85</w:t>
            </w:r>
            <w:r w:rsidRPr="008733EE">
              <w:rPr>
                <w:rFonts w:ascii="Times New Roman" w:hAnsi="Times New Roman" w:cs="Times New Roman"/>
                <w:sz w:val="20"/>
                <w:szCs w:val="20"/>
              </w:rPr>
              <w:t>Cl</w:t>
            </w:r>
            <w:r w:rsidRPr="008733EE">
              <w:rPr>
                <w:rFonts w:ascii="Times New Roman" w:hAnsi="Times New Roman" w:cs="Times New Roman"/>
                <w:sz w:val="20"/>
                <w:szCs w:val="20"/>
                <w:vertAlign w:val="subscript"/>
              </w:rPr>
              <w:t>6</w:t>
            </w:r>
            <w:r w:rsidRPr="008733EE">
              <w:rPr>
                <w:rFonts w:ascii="Times New Roman" w:hAnsi="Times New Roman" w:cs="Times New Roman"/>
                <w:sz w:val="20"/>
                <w:szCs w:val="20"/>
              </w:rPr>
              <w:t>/Si PDs</w:t>
            </w:r>
          </w:p>
        </w:tc>
        <w:tc>
          <w:tcPr>
            <w:tcW w:w="1360" w:type="dxa"/>
            <w:vAlign w:val="center"/>
          </w:tcPr>
          <w:p w14:paraId="5BB880AC" w14:textId="65A92AB3"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1550</w:t>
            </w:r>
          </w:p>
        </w:tc>
        <w:tc>
          <w:tcPr>
            <w:tcW w:w="1524" w:type="dxa"/>
            <w:vAlign w:val="center"/>
          </w:tcPr>
          <w:p w14:paraId="502D3AB3" w14:textId="7D7B431C"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~0.037</w:t>
            </w:r>
          </w:p>
        </w:tc>
        <w:tc>
          <w:tcPr>
            <w:tcW w:w="1360" w:type="dxa"/>
            <w:vAlign w:val="center"/>
          </w:tcPr>
          <w:p w14:paraId="7231B44C" w14:textId="1B0EF7EB"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~1.0×10</w:t>
            </w:r>
            <w:r w:rsidRPr="008733EE">
              <w:rPr>
                <w:rFonts w:ascii="Times New Roman" w:hAnsi="Times New Roman" w:cs="Times New Roman"/>
                <w:sz w:val="20"/>
                <w:szCs w:val="20"/>
                <w:vertAlign w:val="superscript"/>
              </w:rPr>
              <w:t>10</w:t>
            </w:r>
          </w:p>
        </w:tc>
        <w:tc>
          <w:tcPr>
            <w:tcW w:w="717" w:type="dxa"/>
            <w:vAlign w:val="center"/>
          </w:tcPr>
          <w:p w14:paraId="77DECE8D"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40" w:type="dxa"/>
            <w:gridSpan w:val="2"/>
            <w:vAlign w:val="center"/>
          </w:tcPr>
          <w:p w14:paraId="39A6FCAC" w14:textId="497F9488" w:rsidR="00FC705C" w:rsidRPr="009B1F10"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0"/>
              </w:rPr>
            </w:pPr>
            <w:r w:rsidRPr="009B1F10">
              <w:rPr>
                <w:rFonts w:ascii="Times New Roman" w:hAnsi="Times New Roman" w:cs="Times New Roman"/>
                <w:sz w:val="28"/>
                <w:szCs w:val="20"/>
              </w:rPr>
              <w:fldChar w:fldCharType="begin"/>
            </w:r>
            <w:r w:rsidR="00A0787A">
              <w:rPr>
                <w:rFonts w:ascii="Times New Roman" w:hAnsi="Times New Roman" w:cs="Times New Roman"/>
                <w:sz w:val="28"/>
                <w:szCs w:val="20"/>
              </w:rPr>
              <w:instrText xml:space="preserve"> ADDIN EN.CITE &lt;EndNote&gt;&lt;Cite&gt;&lt;Author&gt;Wang&lt;/Author&gt;&lt;Year&gt;2026&lt;/Year&gt;&lt;RecNum&gt;1084&lt;/RecNum&gt;&lt;DisplayText&gt;&lt;style face="superscript"&gt;3&lt;/style&gt;&lt;/DisplayText&gt;&lt;record&gt;&lt;rec-number&gt;1084&lt;/rec-number&gt;&lt;foreign-keys&gt;&lt;key app="EN" db-id="2ts0dszs8pf9scefssrp92py5w5p92fffsf5" timestamp="1768878924"&gt;1084&lt;/key&gt;&lt;/foreign-keys&gt;&lt;ref-type name="Journal Article"&gt;17&lt;/ref-type&gt;&lt;contributors&gt;&lt;authors&gt;&lt;author&gt;Wang, Mingqi&lt;/author&gt;&lt;author&gt;Ji, Yanan&lt;/author&gt;&lt;author&gt;Dong, Xinyao&lt;/author&gt;&lt;author&gt;Jing, Yuhan&lt;/author&gt;&lt;author&gt;Shang, Jingyu&lt;/author&gt;&lt;author&gt;Wang, Zewen&lt;/author&gt;&lt;author&gt;Xue, Rong&lt;/author&gt;&lt;author&gt;Xu, Wen&lt;/author&gt;&lt;/authors&gt;&lt;/contributors&gt;&lt;titles&gt;&lt;title&gt;Erbium-doped double perovskite nanocrystals enable broadband-narrowband dual-mode photodetection&lt;/title&gt;&lt;secondary-title&gt;J. Alloys Compd.&lt;/secondary-title&gt;&lt;/titles&gt;&lt;periodical&gt;&lt;full-title&gt;J. Alloys Compd.&lt;/full-title&gt;&lt;/periodical&gt;&lt;pages&gt;185675&lt;/pages&gt;&lt;volume&gt;1050&lt;/volume&gt;&lt;dates&gt;&lt;year&gt;2026&lt;/year&gt;&lt;pub-dates&gt;&lt;date&gt;Jan 15&lt;/date&gt;&lt;/pub-dates&gt;&lt;/dates&gt;&lt;isbn&gt;0925-8388&lt;/isbn&gt;&lt;accession-num&gt;WOS:001650547200001&lt;/accession-num&gt;&lt;work-type&gt;Article&lt;/work-type&gt;&lt;urls&gt;&lt;related-urls&gt;&lt;url&gt;&lt;style face="underline" font="default" size="100%"&gt;&amp;lt;Go to ISI&amp;gt;://WOS:001650547200001&lt;/style&gt;&lt;/url&gt;&lt;/related-urls&gt;&lt;/urls&gt;&lt;custom7&gt;185675&lt;/custom7&gt;&lt;electronic-resource-num&gt;10.1016/j.jallcom.2025.185675&lt;/electronic-resource-num&gt;&lt;/record&gt;&lt;/Cite&gt;&lt;/EndNote&gt;</w:instrText>
            </w:r>
            <w:r w:rsidRPr="009B1F10">
              <w:rPr>
                <w:rFonts w:ascii="Times New Roman" w:hAnsi="Times New Roman" w:cs="Times New Roman"/>
                <w:sz w:val="28"/>
                <w:szCs w:val="20"/>
              </w:rPr>
              <w:fldChar w:fldCharType="separate"/>
            </w:r>
            <w:r w:rsidR="00A0787A" w:rsidRPr="00A0787A">
              <w:rPr>
                <w:rFonts w:ascii="Times New Roman" w:hAnsi="Times New Roman" w:cs="Times New Roman"/>
                <w:noProof/>
                <w:sz w:val="28"/>
                <w:szCs w:val="20"/>
                <w:vertAlign w:val="superscript"/>
              </w:rPr>
              <w:t>3</w:t>
            </w:r>
            <w:r w:rsidRPr="009B1F10">
              <w:rPr>
                <w:rFonts w:ascii="Times New Roman" w:hAnsi="Times New Roman" w:cs="Times New Roman"/>
                <w:sz w:val="28"/>
                <w:szCs w:val="20"/>
              </w:rPr>
              <w:fldChar w:fldCharType="end"/>
            </w:r>
          </w:p>
        </w:tc>
      </w:tr>
      <w:tr w:rsidR="00FC705C" w:rsidRPr="008733EE" w14:paraId="2E996073" w14:textId="77777777" w:rsidTr="00FC705C">
        <w:trPr>
          <w:trHeight w:val="454"/>
        </w:trPr>
        <w:tc>
          <w:tcPr>
            <w:cnfStyle w:val="001000000000" w:firstRow="0" w:lastRow="0" w:firstColumn="1" w:lastColumn="0" w:oddVBand="0" w:evenVBand="0" w:oddHBand="0" w:evenHBand="0" w:firstRowFirstColumn="0" w:firstRowLastColumn="0" w:lastRowFirstColumn="0" w:lastRowLastColumn="0"/>
            <w:tcW w:w="2968" w:type="dxa"/>
            <w:vAlign w:val="center"/>
          </w:tcPr>
          <w:p w14:paraId="47B890D0" w14:textId="4C3AA46A" w:rsidR="00FC705C" w:rsidRPr="008733EE" w:rsidRDefault="00FC705C" w:rsidP="00FC705C">
            <w:pPr>
              <w:jc w:val="center"/>
              <w:rPr>
                <w:rFonts w:ascii="Times New Roman" w:hAnsi="Times New Roman" w:cs="Times New Roman"/>
                <w:sz w:val="20"/>
                <w:szCs w:val="20"/>
              </w:rPr>
            </w:pPr>
            <w:r w:rsidRPr="008733EE">
              <w:rPr>
                <w:rFonts w:ascii="Times New Roman" w:hAnsi="Times New Roman" w:cs="Times New Roman"/>
                <w:sz w:val="20"/>
                <w:szCs w:val="20"/>
              </w:rPr>
              <w:t>UCNPs/</w:t>
            </w:r>
            <w:r w:rsidRPr="008733EE">
              <w:rPr>
                <w:rFonts w:ascii="Times New Roman" w:hAnsi="Times New Roman" w:cs="Times New Roman"/>
                <w:sz w:val="20"/>
                <w:szCs w:val="20"/>
                <w:lang w:val="de-DE"/>
              </w:rPr>
              <w:t>MAPbI</w:t>
            </w:r>
            <w:r w:rsidRPr="008733EE">
              <w:rPr>
                <w:rFonts w:ascii="Times New Roman" w:hAnsi="Times New Roman" w:cs="Times New Roman"/>
                <w:sz w:val="20"/>
                <w:szCs w:val="20"/>
                <w:vertAlign w:val="subscript"/>
                <w:lang w:val="de-DE"/>
              </w:rPr>
              <w:t>3</w:t>
            </w:r>
          </w:p>
        </w:tc>
        <w:tc>
          <w:tcPr>
            <w:tcW w:w="1360" w:type="dxa"/>
            <w:vAlign w:val="center"/>
          </w:tcPr>
          <w:p w14:paraId="0E985DB9"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980</w:t>
            </w:r>
          </w:p>
        </w:tc>
        <w:tc>
          <w:tcPr>
            <w:tcW w:w="1524" w:type="dxa"/>
            <w:vAlign w:val="center"/>
          </w:tcPr>
          <w:p w14:paraId="065033BD"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0.102</w:t>
            </w:r>
          </w:p>
        </w:tc>
        <w:tc>
          <w:tcPr>
            <w:tcW w:w="1360" w:type="dxa"/>
            <w:vAlign w:val="center"/>
          </w:tcPr>
          <w:p w14:paraId="4DDD8F9C"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1.8×10</w:t>
            </w:r>
            <w:r w:rsidRPr="008733EE">
              <w:rPr>
                <w:rFonts w:ascii="Times New Roman" w:hAnsi="Times New Roman" w:cs="Times New Roman"/>
                <w:sz w:val="20"/>
                <w:szCs w:val="20"/>
                <w:vertAlign w:val="superscript"/>
              </w:rPr>
              <w:t>9</w:t>
            </w:r>
          </w:p>
        </w:tc>
        <w:tc>
          <w:tcPr>
            <w:tcW w:w="717" w:type="dxa"/>
            <w:vAlign w:val="center"/>
          </w:tcPr>
          <w:p w14:paraId="47DB251E"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w:t>
            </w:r>
          </w:p>
        </w:tc>
        <w:tc>
          <w:tcPr>
            <w:tcW w:w="1240" w:type="dxa"/>
            <w:gridSpan w:val="2"/>
            <w:vAlign w:val="center"/>
          </w:tcPr>
          <w:p w14:paraId="3D2BDABF" w14:textId="2D168BE2" w:rsidR="00FC705C" w:rsidRPr="009B1F10"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0"/>
              </w:rPr>
            </w:pPr>
            <w:r w:rsidRPr="009B1F10">
              <w:rPr>
                <w:rFonts w:ascii="Times New Roman" w:hAnsi="Times New Roman" w:cs="Times New Roman"/>
                <w:sz w:val="28"/>
                <w:szCs w:val="20"/>
              </w:rPr>
              <w:fldChar w:fldCharType="begin"/>
            </w:r>
            <w:r w:rsidR="00A0787A">
              <w:rPr>
                <w:rFonts w:ascii="Times New Roman" w:hAnsi="Times New Roman" w:cs="Times New Roman"/>
                <w:sz w:val="28"/>
                <w:szCs w:val="20"/>
              </w:rPr>
              <w:instrText xml:space="preserve"> ADDIN EN.CITE &lt;EndNote&gt;&lt;Cite&gt;&lt;Author&gt;Wang&lt;/Author&gt;&lt;Year&gt;2019&lt;/Year&gt;&lt;RecNum&gt;849&lt;/RecNum&gt;&lt;DisplayText&gt;&lt;style face="superscript"&gt;4&lt;/style&gt;&lt;/DisplayText&gt;&lt;record&gt;&lt;rec-number&gt;849&lt;/rec-number&gt;&lt;foreign-keys&gt;&lt;key app="EN" db-id="2ts0dszs8pf9scefssrp92py5w5p92fffsf5" timestamp="1748316526"&gt;849&lt;/key&gt;&lt;/foreign-keys&gt;&lt;ref-type name="Journal Article"&gt;17&lt;/ref-type&gt;&lt;contributors&gt;&lt;authors&gt;&lt;author&gt;Wang, Tao&lt;/author&gt;&lt;author&gt;Lian, Gang&lt;/author&gt;&lt;author&gt;Huang, Liping&lt;/author&gt;&lt;author&gt;Zhu, Fei&lt;/author&gt;&lt;author&gt;Cui, Deliang&lt;/author&gt;&lt;author&gt;Wang, Qilong&lt;/author&gt;&lt;author&gt;Meng, Qingbo&lt;/author&gt;&lt;author&gt;Jiang, Haihui&lt;/author&gt;&lt;author&gt;Zhou, GuangJun&lt;/author&gt;&lt;author&gt;Wong, Ching-Ping&lt;/author&gt;&lt;/authors&gt;&lt;/contributors&gt;&lt;titles&gt;&lt;title&gt;&lt;style face="normal" font="default" size="100%"&gt;A crystal-growth boundary-fusion strategy to prepare high-quality MAPbI&lt;/style&gt;&lt;style face="subscript" font="default" size="100%"&gt;3&lt;/style&gt;&lt;style face="normal" font="default" size="100%"&gt; films for excellent Vis-NIR photodetectors&lt;/style&gt;&lt;/title&gt;&lt;secondary-title&gt;Nano Energy&lt;/secondary-title&gt;&lt;/titles&gt;&lt;periodical&gt;&lt;full-title&gt;Nano Energy&lt;/full-title&gt;&lt;/periodical&gt;&lt;pages&gt;103914&lt;/pages&gt;&lt;volume&gt;64&lt;/volume&gt;&lt;dates&gt;&lt;year&gt;2019&lt;/year&gt;&lt;pub-dates&gt;&lt;date&gt;Oct&lt;/date&gt;&lt;/pub-dates&gt;&lt;/dates&gt;&lt;isbn&gt;2211-2855&lt;/isbn&gt;&lt;accession-num&gt;WOS:000487931500004&lt;/accession-num&gt;&lt;work-type&gt;Article&lt;/work-type&gt;&lt;urls&gt;&lt;related-urls&gt;&lt;url&gt;&lt;style face="underline" font="default" size="100%"&gt;&amp;lt;Go to ISI&amp;gt;://WOS:000487931500004&lt;/style&gt;&lt;/url&gt;&lt;/related-urls&gt;&lt;/urls&gt;&lt;custom7&gt;103914&lt;/custom7&gt;&lt;electronic-resource-num&gt;10.1016/j.nanoen.2019.103914&lt;/electronic-resource-num&gt;&lt;/record&gt;&lt;/Cite&gt;&lt;/EndNote&gt;</w:instrText>
            </w:r>
            <w:r w:rsidRPr="009B1F10">
              <w:rPr>
                <w:rFonts w:ascii="Times New Roman" w:hAnsi="Times New Roman" w:cs="Times New Roman"/>
                <w:sz w:val="28"/>
                <w:szCs w:val="20"/>
              </w:rPr>
              <w:fldChar w:fldCharType="separate"/>
            </w:r>
            <w:r w:rsidR="00A0787A" w:rsidRPr="00A0787A">
              <w:rPr>
                <w:rFonts w:ascii="Times New Roman" w:hAnsi="Times New Roman" w:cs="Times New Roman"/>
                <w:noProof/>
                <w:sz w:val="28"/>
                <w:szCs w:val="20"/>
                <w:vertAlign w:val="superscript"/>
              </w:rPr>
              <w:t>4</w:t>
            </w:r>
            <w:r w:rsidRPr="009B1F10">
              <w:rPr>
                <w:rFonts w:ascii="Times New Roman" w:hAnsi="Times New Roman" w:cs="Times New Roman"/>
                <w:sz w:val="28"/>
                <w:szCs w:val="20"/>
                <w:lang w:val="en-GB"/>
              </w:rPr>
              <w:fldChar w:fldCharType="end"/>
            </w:r>
          </w:p>
        </w:tc>
      </w:tr>
      <w:tr w:rsidR="00FC705C" w:rsidRPr="008733EE" w14:paraId="29D75CD4" w14:textId="77777777" w:rsidTr="00FC705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vAlign w:val="center"/>
          </w:tcPr>
          <w:p w14:paraId="4D15F252" w14:textId="77777777" w:rsidR="00FC705C" w:rsidRPr="008733EE" w:rsidRDefault="00FC705C" w:rsidP="00FC705C">
            <w:pPr>
              <w:jc w:val="center"/>
              <w:rPr>
                <w:rFonts w:ascii="Times New Roman" w:hAnsi="Times New Roman" w:cs="Times New Roman"/>
                <w:sz w:val="20"/>
                <w:szCs w:val="20"/>
              </w:rPr>
            </w:pPr>
            <w:r w:rsidRPr="008733EE">
              <w:rPr>
                <w:rFonts w:ascii="Times New Roman" w:hAnsi="Times New Roman" w:cs="Times New Roman"/>
                <w:sz w:val="20"/>
                <w:szCs w:val="20"/>
              </w:rPr>
              <w:t>UCNPs/Graphene/GaAs</w:t>
            </w:r>
          </w:p>
        </w:tc>
        <w:tc>
          <w:tcPr>
            <w:tcW w:w="1360" w:type="dxa"/>
            <w:vAlign w:val="center"/>
          </w:tcPr>
          <w:p w14:paraId="5DFE05C2"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980</w:t>
            </w:r>
          </w:p>
        </w:tc>
        <w:tc>
          <w:tcPr>
            <w:tcW w:w="1524" w:type="dxa"/>
            <w:vAlign w:val="center"/>
          </w:tcPr>
          <w:p w14:paraId="752FD8BD"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0.597</w:t>
            </w:r>
          </w:p>
        </w:tc>
        <w:tc>
          <w:tcPr>
            <w:tcW w:w="1360" w:type="dxa"/>
            <w:vAlign w:val="center"/>
          </w:tcPr>
          <w:p w14:paraId="479AAEC4"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1.1×10</w:t>
            </w:r>
            <w:r w:rsidRPr="008733EE">
              <w:rPr>
                <w:rFonts w:ascii="Times New Roman" w:hAnsi="Times New Roman" w:cs="Times New Roman"/>
                <w:sz w:val="20"/>
                <w:szCs w:val="20"/>
                <w:vertAlign w:val="superscript"/>
              </w:rPr>
              <w:t>11</w:t>
            </w:r>
          </w:p>
        </w:tc>
        <w:tc>
          <w:tcPr>
            <w:tcW w:w="717" w:type="dxa"/>
            <w:vAlign w:val="center"/>
          </w:tcPr>
          <w:p w14:paraId="142F6275"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w:t>
            </w:r>
          </w:p>
        </w:tc>
        <w:tc>
          <w:tcPr>
            <w:tcW w:w="1240" w:type="dxa"/>
            <w:gridSpan w:val="2"/>
            <w:vAlign w:val="center"/>
          </w:tcPr>
          <w:p w14:paraId="78E0E064" w14:textId="704F82C5" w:rsidR="00FC705C" w:rsidRPr="009B1F10"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0"/>
              </w:rPr>
            </w:pPr>
            <w:r w:rsidRPr="009B1F10">
              <w:rPr>
                <w:rFonts w:ascii="Times New Roman" w:hAnsi="Times New Roman" w:cs="Times New Roman"/>
                <w:sz w:val="28"/>
                <w:szCs w:val="20"/>
              </w:rPr>
              <w:fldChar w:fldCharType="begin"/>
            </w:r>
            <w:r w:rsidR="00A0787A">
              <w:rPr>
                <w:rFonts w:ascii="Times New Roman" w:hAnsi="Times New Roman" w:cs="Times New Roman"/>
                <w:sz w:val="28"/>
                <w:szCs w:val="20"/>
              </w:rPr>
              <w:instrText xml:space="preserve"> ADDIN EN.CITE &lt;EndNote&gt;&lt;Cite&gt;&lt;Author&gt;Wu&lt;/Author&gt;&lt;Year&gt;2018&lt;/Year&gt;&lt;RecNum&gt;853&lt;/RecNum&gt;&lt;DisplayText&gt;&lt;style face="superscript"&gt;5&lt;/style&gt;&lt;/DisplayText&gt;&lt;record&gt;&lt;rec-number&gt;853&lt;/rec-number&gt;&lt;foreign-keys&gt;&lt;key app="EN" db-id="2ts0dszs8pf9scefssrp92py5w5p92fffsf5" timestamp="1748326238"&gt;853&lt;/key&gt;&lt;/foreign-keys&gt;&lt;ref-type name="Journal Article"&gt;17&lt;/ref-type&gt;&lt;contributors&gt;&lt;authors&gt;&lt;author&gt;Wu, Jianghong&lt;/author&gt;&lt;author&gt;Yang, Zhenwei&lt;/author&gt;&lt;author&gt;Qiu, Caiyu&lt;/author&gt;&lt;author&gt;Zhang, Yuejiao&lt;/author&gt;&lt;author&gt;Wu, Zhiqian&lt;/author&gt;&lt;author&gt;Yang, Jingliang&lt;/author&gt;&lt;author&gt;Lu, Yanghua&lt;/author&gt;&lt;author&gt;Li, Jianfeng&lt;/author&gt;&lt;author&gt;Yang, Dongxiao&lt;/author&gt;&lt;author&gt;Hao, Ran&lt;/author&gt;&lt;author&gt;Li, Erping&lt;/author&gt;&lt;author&gt;Yu, Geliang&lt;/author&gt;&lt;author&gt;Lin, Shisheng&lt;/author&gt;&lt;/authors&gt;&lt;/contributors&gt;&lt;titles&gt;&lt;title&gt;Enhanced performance of a graphene/GaAs self-driven near-infrared photodetector with upconversion nanoparticles&lt;/title&gt;&lt;secondary-title&gt;Nanoscale&lt;/secondary-title&gt;&lt;/titles&gt;&lt;periodical&gt;&lt;full-title&gt;Nanoscale&lt;/full-title&gt;&lt;/periodical&gt;&lt;pages&gt;8023-8030&lt;/pages&gt;&lt;volume&gt;10&lt;/volume&gt;&lt;number&gt;17&lt;/number&gt;&lt;dates&gt;&lt;year&gt;2018&lt;/year&gt;&lt;pub-dates&gt;&lt;date&gt;May 7&lt;/date&gt;&lt;/pub-dates&gt;&lt;/dates&gt;&lt;isbn&gt;2040-3364&lt;/isbn&gt;&lt;accession-num&gt;WOS:000432261400019&lt;/accession-num&gt;&lt;work-type&gt;Article&lt;/work-type&gt;&lt;urls&gt;&lt;related-urls&gt;&lt;url&gt;&lt;style face="underline" font="default" size="100%"&gt;&amp;lt;Go to ISI&amp;gt;://WOS:000432261400019&lt;/style&gt;&lt;/url&gt;&lt;/related-urls&gt;&lt;/urls&gt;&lt;electronic-resource-num&gt;10.1039/c8nr00594j&lt;/electronic-resource-num&gt;&lt;/record&gt;&lt;/Cite&gt;&lt;/EndNote&gt;</w:instrText>
            </w:r>
            <w:r w:rsidRPr="009B1F10">
              <w:rPr>
                <w:rFonts w:ascii="Times New Roman" w:hAnsi="Times New Roman" w:cs="Times New Roman"/>
                <w:sz w:val="28"/>
                <w:szCs w:val="20"/>
              </w:rPr>
              <w:fldChar w:fldCharType="separate"/>
            </w:r>
            <w:r w:rsidR="00A0787A" w:rsidRPr="00A0787A">
              <w:rPr>
                <w:rFonts w:ascii="Times New Roman" w:hAnsi="Times New Roman" w:cs="Times New Roman"/>
                <w:noProof/>
                <w:sz w:val="28"/>
                <w:szCs w:val="20"/>
                <w:vertAlign w:val="superscript"/>
              </w:rPr>
              <w:t>5</w:t>
            </w:r>
            <w:r w:rsidRPr="009B1F10">
              <w:rPr>
                <w:rFonts w:ascii="Times New Roman" w:hAnsi="Times New Roman" w:cs="Times New Roman"/>
                <w:sz w:val="28"/>
                <w:szCs w:val="20"/>
                <w:lang w:val="en-GB"/>
              </w:rPr>
              <w:fldChar w:fldCharType="end"/>
            </w:r>
          </w:p>
        </w:tc>
      </w:tr>
      <w:tr w:rsidR="00FC705C" w:rsidRPr="008733EE" w14:paraId="6F72A6C5" w14:textId="77777777" w:rsidTr="00FC705C">
        <w:trPr>
          <w:trHeight w:val="454"/>
        </w:trPr>
        <w:tc>
          <w:tcPr>
            <w:cnfStyle w:val="001000000000" w:firstRow="0" w:lastRow="0" w:firstColumn="1" w:lastColumn="0" w:oddVBand="0" w:evenVBand="0" w:oddHBand="0" w:evenHBand="0" w:firstRowFirstColumn="0" w:firstRowLastColumn="0" w:lastRowFirstColumn="0" w:lastRowLastColumn="0"/>
            <w:tcW w:w="2968" w:type="dxa"/>
            <w:vAlign w:val="center"/>
          </w:tcPr>
          <w:p w14:paraId="752B6533" w14:textId="77777777" w:rsidR="00FC705C" w:rsidRPr="008733EE" w:rsidRDefault="00FC705C" w:rsidP="00FC705C">
            <w:pPr>
              <w:jc w:val="center"/>
              <w:rPr>
                <w:rFonts w:ascii="Times New Roman" w:hAnsi="Times New Roman" w:cs="Times New Roman"/>
                <w:sz w:val="20"/>
                <w:szCs w:val="20"/>
              </w:rPr>
            </w:pPr>
            <w:r w:rsidRPr="008733EE">
              <w:rPr>
                <w:rFonts w:ascii="Times New Roman" w:hAnsi="Times New Roman" w:cs="Times New Roman"/>
                <w:sz w:val="20"/>
                <w:szCs w:val="20"/>
              </w:rPr>
              <w:t>Cu</w:t>
            </w:r>
            <w:r w:rsidRPr="008733EE">
              <w:rPr>
                <w:rFonts w:ascii="Times New Roman" w:hAnsi="Times New Roman" w:cs="Times New Roman"/>
                <w:sz w:val="20"/>
                <w:szCs w:val="20"/>
                <w:vertAlign w:val="subscript"/>
              </w:rPr>
              <w:t>2</w:t>
            </w:r>
            <w:r w:rsidRPr="008733EE">
              <w:rPr>
                <w:rFonts w:ascii="Times New Roman" w:hAnsi="Times New Roman" w:cs="Times New Roman"/>
                <w:sz w:val="20"/>
                <w:szCs w:val="20"/>
              </w:rPr>
              <w:t>SnS</w:t>
            </w:r>
            <w:r w:rsidRPr="008733EE">
              <w:rPr>
                <w:rFonts w:ascii="Times New Roman" w:hAnsi="Times New Roman" w:cs="Times New Roman"/>
                <w:sz w:val="20"/>
                <w:szCs w:val="20"/>
                <w:vertAlign w:val="subscript"/>
              </w:rPr>
              <w:t>3</w:t>
            </w:r>
            <w:r w:rsidRPr="008733EE">
              <w:rPr>
                <w:rFonts w:ascii="Times New Roman" w:hAnsi="Times New Roman" w:cs="Times New Roman"/>
                <w:sz w:val="20"/>
                <w:szCs w:val="20"/>
              </w:rPr>
              <w:t xml:space="preserve"> quantum dots</w:t>
            </w:r>
          </w:p>
        </w:tc>
        <w:tc>
          <w:tcPr>
            <w:tcW w:w="1360" w:type="dxa"/>
            <w:vAlign w:val="center"/>
          </w:tcPr>
          <w:p w14:paraId="1CD65BBA"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1500</w:t>
            </w:r>
          </w:p>
        </w:tc>
        <w:tc>
          <w:tcPr>
            <w:tcW w:w="1524" w:type="dxa"/>
            <w:vAlign w:val="center"/>
          </w:tcPr>
          <w:p w14:paraId="6689AE55"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0.93×10</w:t>
            </w:r>
            <w:r w:rsidRPr="008733EE">
              <w:rPr>
                <w:rFonts w:ascii="Times New Roman" w:hAnsi="Times New Roman" w:cs="Times New Roman"/>
                <w:sz w:val="20"/>
                <w:szCs w:val="20"/>
                <w:vertAlign w:val="superscript"/>
              </w:rPr>
              <w:t>-4</w:t>
            </w:r>
          </w:p>
        </w:tc>
        <w:tc>
          <w:tcPr>
            <w:tcW w:w="1360" w:type="dxa"/>
            <w:vAlign w:val="center"/>
          </w:tcPr>
          <w:p w14:paraId="4AF1E2D2"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2.80×10</w:t>
            </w:r>
            <w:r w:rsidRPr="008733EE">
              <w:rPr>
                <w:rFonts w:ascii="Times New Roman" w:hAnsi="Times New Roman" w:cs="Times New Roman"/>
                <w:sz w:val="20"/>
                <w:szCs w:val="20"/>
                <w:vertAlign w:val="superscript"/>
              </w:rPr>
              <w:t>9</w:t>
            </w:r>
          </w:p>
        </w:tc>
        <w:tc>
          <w:tcPr>
            <w:tcW w:w="717" w:type="dxa"/>
            <w:vAlign w:val="center"/>
          </w:tcPr>
          <w:p w14:paraId="3C977A5D"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0.075</w:t>
            </w:r>
          </w:p>
        </w:tc>
        <w:tc>
          <w:tcPr>
            <w:tcW w:w="1240" w:type="dxa"/>
            <w:gridSpan w:val="2"/>
            <w:vAlign w:val="center"/>
          </w:tcPr>
          <w:p w14:paraId="1A3E2717" w14:textId="01DEC93B" w:rsidR="00FC705C" w:rsidRPr="009B1F10"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0"/>
              </w:rPr>
            </w:pPr>
            <w:r w:rsidRPr="009B1F10">
              <w:rPr>
                <w:rFonts w:ascii="Times New Roman" w:hAnsi="Times New Roman" w:cs="Times New Roman"/>
                <w:sz w:val="28"/>
                <w:szCs w:val="20"/>
              </w:rPr>
              <w:fldChar w:fldCharType="begin"/>
            </w:r>
            <w:r w:rsidR="00A0787A">
              <w:rPr>
                <w:rFonts w:ascii="Times New Roman" w:hAnsi="Times New Roman" w:cs="Times New Roman"/>
                <w:sz w:val="28"/>
                <w:szCs w:val="20"/>
              </w:rPr>
              <w:instrText xml:space="preserve"> ADDIN EN.CITE &lt;EndNote&gt;&lt;Cite&gt;&lt;Author&gt;Dias&lt;/Author&gt;&lt;Year&gt;2017&lt;/Year&gt;&lt;RecNum&gt;857&lt;/RecNum&gt;&lt;DisplayText&gt;&lt;style face="superscript"&gt;6&lt;/style&gt;&lt;/DisplayText&gt;&lt;record&gt;&lt;rec-number&gt;857&lt;/rec-number&gt;&lt;foreign-keys&gt;&lt;key app="EN" db-id="2ts0dszs8pf9scefssrp92py5w5p92fffsf5" timestamp="1748327605"&gt;857&lt;/key&gt;&lt;/foreign-keys&gt;&lt;ref-type name="Journal Article"&gt;17&lt;/ref-type&gt;&lt;contributors&gt;&lt;authors&gt;&lt;author&gt;Dias, Sandra&lt;/author&gt;&lt;author&gt;Kumawat, Kishan&lt;/author&gt;&lt;author&gt;Biswas, Shinjini&lt;/author&gt;&lt;author&gt;Krupanidhi, Salaru Babu&lt;/author&gt;&lt;/authors&gt;&lt;/contributors&gt;&lt;titles&gt;&lt;title&gt;&lt;style face="normal" font="default" size="100%"&gt;Solvothermal synthesis of Cu&lt;/style&gt;&lt;style face="subscript" font="default" size="100%"&gt;2&lt;/style&gt;&lt;style face="normal" font="default" size="100%"&gt;SnS&lt;/style&gt;&lt;style face="subscript" font="default" size="100%"&gt;3&lt;/style&gt;&lt;style face="normal" font="default" size="100%"&gt; quantum dots and their application in near-infrared photodetectors&lt;/style&gt;&lt;/title&gt;&lt;secondary-title&gt;Inorg. Chem.&lt;/secondary-title&gt;&lt;/titles&gt;&lt;periodical&gt;&lt;full-title&gt;Inorg. Chem.&lt;/full-title&gt;&lt;/periodical&gt;&lt;pages&gt;2198-2203&lt;/pages&gt;&lt;volume&gt;56&lt;/volume&gt;&lt;number&gt;4&lt;/number&gt;&lt;dates&gt;&lt;year&gt;2017&lt;/year&gt;&lt;pub-dates&gt;&lt;date&gt;Feb 20&lt;/date&gt;&lt;/pub-dates&gt;&lt;/dates&gt;&lt;isbn&gt;0020-1669&lt;/isbn&gt;&lt;accession-num&gt;WOS:000394736600047&lt;/accession-num&gt;&lt;work-type&gt;Article&lt;/work-type&gt;&lt;urls&gt;&lt;related-urls&gt;&lt;url&gt;&lt;style face="underline" font="default" size="100%"&gt;&amp;lt;Go to ISI&amp;gt;://WOS:000394736600047&lt;/style&gt;&lt;/url&gt;&lt;/related-urls&gt;&lt;/urls&gt;&lt;electronic-resource-num&gt;10.1021/acs.inorgchem.6b02832&lt;/electronic-resource-num&gt;&lt;/record&gt;&lt;/Cite&gt;&lt;/EndNote&gt;</w:instrText>
            </w:r>
            <w:r w:rsidRPr="009B1F10">
              <w:rPr>
                <w:rFonts w:ascii="Times New Roman" w:hAnsi="Times New Roman" w:cs="Times New Roman"/>
                <w:sz w:val="28"/>
                <w:szCs w:val="20"/>
              </w:rPr>
              <w:fldChar w:fldCharType="separate"/>
            </w:r>
            <w:r w:rsidR="00A0787A" w:rsidRPr="00A0787A">
              <w:rPr>
                <w:rFonts w:ascii="Times New Roman" w:hAnsi="Times New Roman" w:cs="Times New Roman"/>
                <w:noProof/>
                <w:sz w:val="28"/>
                <w:szCs w:val="20"/>
                <w:vertAlign w:val="superscript"/>
              </w:rPr>
              <w:t>6</w:t>
            </w:r>
            <w:r w:rsidRPr="009B1F10">
              <w:rPr>
                <w:rFonts w:ascii="Times New Roman" w:hAnsi="Times New Roman" w:cs="Times New Roman"/>
                <w:sz w:val="28"/>
                <w:szCs w:val="20"/>
                <w:lang w:val="en-GB"/>
              </w:rPr>
              <w:fldChar w:fldCharType="end"/>
            </w:r>
          </w:p>
        </w:tc>
      </w:tr>
      <w:tr w:rsidR="00FC705C" w:rsidRPr="008733EE" w14:paraId="476C8180" w14:textId="77777777" w:rsidTr="00FC705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vAlign w:val="center"/>
          </w:tcPr>
          <w:p w14:paraId="1C74B4C0" w14:textId="77777777" w:rsidR="00FC705C" w:rsidRPr="008733EE" w:rsidRDefault="00FC705C" w:rsidP="00FC705C">
            <w:pPr>
              <w:jc w:val="center"/>
              <w:rPr>
                <w:rFonts w:ascii="Times New Roman" w:hAnsi="Times New Roman" w:cs="Times New Roman"/>
                <w:sz w:val="20"/>
                <w:szCs w:val="20"/>
              </w:rPr>
            </w:pPr>
            <w:r w:rsidRPr="008733EE">
              <w:rPr>
                <w:rFonts w:ascii="Times New Roman" w:hAnsi="Times New Roman" w:cs="Times New Roman"/>
                <w:sz w:val="20"/>
                <w:szCs w:val="20"/>
              </w:rPr>
              <w:t>Er-Y-Silicate/Perovskite</w:t>
            </w:r>
          </w:p>
        </w:tc>
        <w:tc>
          <w:tcPr>
            <w:tcW w:w="1360" w:type="dxa"/>
            <w:vAlign w:val="center"/>
          </w:tcPr>
          <w:p w14:paraId="4446F3DB"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1500</w:t>
            </w:r>
          </w:p>
        </w:tc>
        <w:tc>
          <w:tcPr>
            <w:tcW w:w="1524" w:type="dxa"/>
            <w:vAlign w:val="center"/>
          </w:tcPr>
          <w:p w14:paraId="7105E4AF"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1.20×10</w:t>
            </w:r>
            <w:r w:rsidRPr="008733EE">
              <w:rPr>
                <w:rFonts w:ascii="Times New Roman" w:hAnsi="Times New Roman" w:cs="Times New Roman"/>
                <w:sz w:val="20"/>
                <w:szCs w:val="20"/>
                <w:vertAlign w:val="superscript"/>
              </w:rPr>
              <w:t>-4</w:t>
            </w:r>
          </w:p>
        </w:tc>
        <w:tc>
          <w:tcPr>
            <w:tcW w:w="1360" w:type="dxa"/>
            <w:vAlign w:val="center"/>
          </w:tcPr>
          <w:p w14:paraId="0A22FC66"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w:t>
            </w:r>
          </w:p>
        </w:tc>
        <w:tc>
          <w:tcPr>
            <w:tcW w:w="717" w:type="dxa"/>
            <w:vAlign w:val="center"/>
          </w:tcPr>
          <w:p w14:paraId="7B397B0A"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w:t>
            </w:r>
          </w:p>
        </w:tc>
        <w:tc>
          <w:tcPr>
            <w:tcW w:w="1240" w:type="dxa"/>
            <w:gridSpan w:val="2"/>
            <w:vAlign w:val="center"/>
          </w:tcPr>
          <w:p w14:paraId="6732325B" w14:textId="6B5CD788" w:rsidR="00FC705C" w:rsidRPr="009B1F10"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0"/>
              </w:rPr>
            </w:pPr>
            <w:r w:rsidRPr="009B1F10">
              <w:rPr>
                <w:rFonts w:ascii="Times New Roman" w:hAnsi="Times New Roman" w:cs="Times New Roman"/>
                <w:sz w:val="28"/>
                <w:szCs w:val="20"/>
              </w:rPr>
              <w:fldChar w:fldCharType="begin"/>
            </w:r>
            <w:r w:rsidR="00A0787A">
              <w:rPr>
                <w:rFonts w:ascii="Times New Roman" w:hAnsi="Times New Roman" w:cs="Times New Roman"/>
                <w:sz w:val="28"/>
                <w:szCs w:val="20"/>
              </w:rPr>
              <w:instrText xml:space="preserve"> ADDIN EN.CITE &lt;EndNote&gt;&lt;Cite&gt;&lt;Author&gt;Zhang&lt;/Author&gt;&lt;Year&gt;2017&lt;/Year&gt;&lt;RecNum&gt;859&lt;/RecNum&gt;&lt;DisplayText&gt;&lt;style face="superscript"&gt;7&lt;/style&gt;&lt;/DisplayText&gt;&lt;record&gt;&lt;rec-number&gt;859&lt;/rec-number&gt;&lt;foreign-keys&gt;&lt;key app="EN" db-id="2ts0dszs8pf9scefssrp92py5w5p92fffsf5" timestamp="1748327796"&gt;859&lt;/key&gt;&lt;/foreign-keys&gt;&lt;ref-type name="Journal Article"&gt;17&lt;/ref-type&gt;&lt;contributors&gt;&lt;authors&gt;&lt;author&gt;Zhang, Xuehong&lt;/author&gt;&lt;author&gt;Yang, Shuzhen&lt;/author&gt;&lt;author&gt;Zhou, Hong&lt;/author&gt;&lt;author&gt;Liang, Junwu&lt;/author&gt;&lt;author&gt;Liu, Huawei&lt;/author&gt;&lt;author&gt;Xia, Hui&lt;/author&gt;&lt;author&gt;Zhu, Xiaoli&lt;/author&gt;&lt;author&gt;Jiang, Ying&lt;/author&gt;&lt;author&gt;Zhang, Qinglin&lt;/author&gt;&lt;author&gt;Hu, Wei&lt;/author&gt;&lt;author&gt;Zhuang, Xiujuan&lt;/author&gt;&lt;author&gt;Liu, Hongjun&lt;/author&gt;&lt;author&gt;Hu, Weida&lt;/author&gt;&lt;author&gt;Wang, Xiao&lt;/author&gt;&lt;author&gt;Pan, Anlian&lt;/author&gt;&lt;/authors&gt;&lt;/contributors&gt;&lt;titles&gt;&lt;title&gt;Perovskite-erbium silicate nanosheet hybrid waveguide photodetectors at the near-infrared telecommunication band&lt;/title&gt;&lt;secondary-title&gt;Adv. Mater.&lt;/secondary-title&gt;&lt;/titles&gt;&lt;periodical&gt;&lt;full-title&gt;Adv. Mater.&lt;/full-title&gt;&lt;/periodical&gt;&lt;pages&gt;1604431&lt;/pages&gt;&lt;volume&gt;29&lt;/volume&gt;&lt;number&gt;21&lt;/number&gt;&lt;dates&gt;&lt;year&gt;2017&lt;/year&gt;&lt;pub-dates&gt;&lt;date&gt;Jun 6&lt;/date&gt;&lt;/pub-dates&gt;&lt;/dates&gt;&lt;isbn&gt;0935-9648&lt;/isbn&gt;&lt;accession-num&gt;WOS:000402518900003&lt;/accession-num&gt;&lt;work-type&gt;Article&lt;/work-type&gt;&lt;urls&gt;&lt;related-urls&gt;&lt;url&gt;&lt;style face="underline" font="default" size="100%"&gt;&amp;lt;Go to ISI&amp;gt;://WOS:000402518900003&lt;/style&gt;&lt;/url&gt;&lt;/related-urls&gt;&lt;/urls&gt;&lt;custom7&gt;1604431&lt;/custom7&gt;&lt;electronic-resource-num&gt;10.1002/adma.201604431&lt;/electronic-resource-num&gt;&lt;/record&gt;&lt;/Cite&gt;&lt;/EndNote&gt;</w:instrText>
            </w:r>
            <w:r w:rsidRPr="009B1F10">
              <w:rPr>
                <w:rFonts w:ascii="Times New Roman" w:hAnsi="Times New Roman" w:cs="Times New Roman"/>
                <w:sz w:val="28"/>
                <w:szCs w:val="20"/>
              </w:rPr>
              <w:fldChar w:fldCharType="separate"/>
            </w:r>
            <w:r w:rsidR="00A0787A" w:rsidRPr="00A0787A">
              <w:rPr>
                <w:rFonts w:ascii="Times New Roman" w:hAnsi="Times New Roman" w:cs="Times New Roman"/>
                <w:noProof/>
                <w:sz w:val="28"/>
                <w:szCs w:val="20"/>
                <w:vertAlign w:val="superscript"/>
              </w:rPr>
              <w:t>7</w:t>
            </w:r>
            <w:r w:rsidRPr="009B1F10">
              <w:rPr>
                <w:rFonts w:ascii="Times New Roman" w:hAnsi="Times New Roman" w:cs="Times New Roman"/>
                <w:sz w:val="28"/>
                <w:szCs w:val="20"/>
                <w:lang w:val="en-GB"/>
              </w:rPr>
              <w:fldChar w:fldCharType="end"/>
            </w:r>
          </w:p>
        </w:tc>
      </w:tr>
      <w:tr w:rsidR="00FC705C" w:rsidRPr="008733EE" w14:paraId="15E292ED" w14:textId="77777777" w:rsidTr="00FC705C">
        <w:trPr>
          <w:trHeight w:val="454"/>
        </w:trPr>
        <w:tc>
          <w:tcPr>
            <w:cnfStyle w:val="001000000000" w:firstRow="0" w:lastRow="0" w:firstColumn="1" w:lastColumn="0" w:oddVBand="0" w:evenVBand="0" w:oddHBand="0" w:evenHBand="0" w:firstRowFirstColumn="0" w:firstRowLastColumn="0" w:lastRowFirstColumn="0" w:lastRowLastColumn="0"/>
            <w:tcW w:w="2968" w:type="dxa"/>
            <w:vAlign w:val="center"/>
          </w:tcPr>
          <w:p w14:paraId="28B0E318" w14:textId="77777777" w:rsidR="00FC705C" w:rsidRPr="008733EE" w:rsidRDefault="00FC705C" w:rsidP="00FC705C">
            <w:pPr>
              <w:jc w:val="center"/>
              <w:rPr>
                <w:rFonts w:ascii="Times New Roman" w:hAnsi="Times New Roman" w:cs="Times New Roman"/>
                <w:sz w:val="20"/>
                <w:szCs w:val="20"/>
              </w:rPr>
            </w:pPr>
            <w:r w:rsidRPr="008733EE">
              <w:rPr>
                <w:rFonts w:ascii="Times New Roman" w:hAnsi="Times New Roman" w:cs="Times New Roman"/>
                <w:sz w:val="20"/>
                <w:szCs w:val="20"/>
              </w:rPr>
              <w:t>D-Au@Ag NRs/UCNPs/MAPbI</w:t>
            </w:r>
            <w:r w:rsidRPr="008733EE">
              <w:rPr>
                <w:rFonts w:ascii="Times New Roman" w:hAnsi="Times New Roman" w:cs="Times New Roman"/>
                <w:sz w:val="20"/>
                <w:szCs w:val="20"/>
                <w:vertAlign w:val="subscript"/>
              </w:rPr>
              <w:t>3</w:t>
            </w:r>
          </w:p>
        </w:tc>
        <w:tc>
          <w:tcPr>
            <w:tcW w:w="1360" w:type="dxa"/>
            <w:vAlign w:val="center"/>
          </w:tcPr>
          <w:p w14:paraId="2504D029"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1550</w:t>
            </w:r>
          </w:p>
        </w:tc>
        <w:tc>
          <w:tcPr>
            <w:tcW w:w="1524" w:type="dxa"/>
            <w:vAlign w:val="center"/>
          </w:tcPr>
          <w:p w14:paraId="44B27076"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0.32</w:t>
            </w:r>
          </w:p>
        </w:tc>
        <w:tc>
          <w:tcPr>
            <w:tcW w:w="1360" w:type="dxa"/>
            <w:vAlign w:val="center"/>
          </w:tcPr>
          <w:p w14:paraId="0C914838"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1.6×10</w:t>
            </w:r>
            <w:r w:rsidRPr="008733EE">
              <w:rPr>
                <w:rFonts w:ascii="Times New Roman" w:hAnsi="Times New Roman" w:cs="Times New Roman"/>
                <w:sz w:val="20"/>
                <w:szCs w:val="20"/>
                <w:vertAlign w:val="superscript"/>
              </w:rPr>
              <w:t>10</w:t>
            </w:r>
          </w:p>
        </w:tc>
        <w:tc>
          <w:tcPr>
            <w:tcW w:w="717" w:type="dxa"/>
            <w:vAlign w:val="center"/>
          </w:tcPr>
          <w:p w14:paraId="3C8C4EA8"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w:t>
            </w:r>
          </w:p>
        </w:tc>
        <w:tc>
          <w:tcPr>
            <w:tcW w:w="1240" w:type="dxa"/>
            <w:gridSpan w:val="2"/>
            <w:vAlign w:val="center"/>
          </w:tcPr>
          <w:p w14:paraId="6DB2535A" w14:textId="1C9B42D5" w:rsidR="00FC705C" w:rsidRPr="009B1F10"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0"/>
              </w:rPr>
            </w:pPr>
            <w:r w:rsidRPr="009B1F10">
              <w:rPr>
                <w:rFonts w:ascii="Times New Roman" w:hAnsi="Times New Roman" w:cs="Times New Roman"/>
                <w:sz w:val="28"/>
                <w:szCs w:val="20"/>
              </w:rPr>
              <w:fldChar w:fldCharType="begin"/>
            </w:r>
            <w:r w:rsidR="00A0787A">
              <w:rPr>
                <w:rFonts w:ascii="Times New Roman" w:hAnsi="Times New Roman" w:cs="Times New Roman"/>
                <w:sz w:val="28"/>
                <w:szCs w:val="20"/>
              </w:rPr>
              <w:instrText xml:space="preserve"> ADDIN EN.CITE &lt;EndNote&gt;&lt;Cite&gt;&lt;Author&gt;Ji&lt;/Author&gt;&lt;Year&gt;2022&lt;/Year&gt;&lt;RecNum&gt;879&lt;/RecNum&gt;&lt;DisplayText&gt;&lt;style face="superscript"&gt;8&lt;/style&gt;&lt;/DisplayText&gt;&lt;record&gt;&lt;rec-number&gt;879&lt;/rec-number&gt;&lt;foreign-keys&gt;&lt;key app="EN" db-id="2ts0dszs8pf9scefssrp92py5w5p92fffsf5" timestamp="1748330090"&gt;879&lt;/key&gt;&lt;/foreign-keys&gt;&lt;ref-type name="Journal Article"&gt;17&lt;/ref-type&gt;&lt;contributors&gt;&lt;authors&gt;&lt;author&gt;Ji, Yanan&lt;/author&gt;&lt;author&gt;Fang, Guoqiang&lt;/author&gt;&lt;author&gt;Shang, Jingyu&lt;/author&gt;&lt;author&gt;Dong, Xinyao&lt;/author&gt;&lt;author&gt;Wu, Jinlei&lt;/author&gt;&lt;author&gt;Lin, Xiang&lt;/author&gt;&lt;author&gt;Xu, Wen&lt;/author&gt;&lt;author&gt;Dong, Bin&lt;/author&gt;&lt;/authors&gt;&lt;/contributors&gt;&lt;titles&gt;&lt;title&gt;Aligned plasmonic antenna and upconversion nanoparticles toward polarization-sensitive narrowband photodetection and imaging at 1550 nm&lt;/title&gt;&lt;secondary-title&gt;ACS Appl. Mater. Interfaces&lt;/secondary-title&gt;&lt;/titles&gt;&lt;periodical&gt;&lt;full-title&gt;ACS Appl. Mater. Interfaces&lt;/full-title&gt;&lt;/periodical&gt;&lt;pages&gt;50045-50054&lt;/pages&gt;&lt;volume&gt;14&lt;/volume&gt;&lt;number&gt;44&lt;/number&gt;&lt;dates&gt;&lt;year&gt;2022&lt;/year&gt;&lt;pub-dates&gt;&lt;date&gt;Nov 9&lt;/date&gt;&lt;/pub-dates&gt;&lt;/dates&gt;&lt;isbn&gt;1944-8244&lt;/isbn&gt;&lt;accession-num&gt;WOS:000879592500001&lt;/accession-num&gt;&lt;work-type&gt;Article&lt;/work-type&gt;&lt;urls&gt;&lt;related-urls&gt;&lt;url&gt;&lt;style face="underline" font="default" size="100%"&gt;&amp;lt;Go to ISI&amp;gt;://WOS:000879592500001&lt;/style&gt;&lt;/url&gt;&lt;/related-urls&gt;&lt;/urls&gt;&lt;electronic-resource-num&gt;10.1021/acsami.2c14127&lt;/electronic-resource-num&gt;&lt;/record&gt;&lt;/Cite&gt;&lt;/EndNote&gt;</w:instrText>
            </w:r>
            <w:r w:rsidRPr="009B1F10">
              <w:rPr>
                <w:rFonts w:ascii="Times New Roman" w:hAnsi="Times New Roman" w:cs="Times New Roman"/>
                <w:sz w:val="28"/>
                <w:szCs w:val="20"/>
              </w:rPr>
              <w:fldChar w:fldCharType="separate"/>
            </w:r>
            <w:r w:rsidR="00A0787A" w:rsidRPr="00A0787A">
              <w:rPr>
                <w:rFonts w:ascii="Times New Roman" w:hAnsi="Times New Roman" w:cs="Times New Roman"/>
                <w:noProof/>
                <w:sz w:val="28"/>
                <w:szCs w:val="20"/>
                <w:vertAlign w:val="superscript"/>
              </w:rPr>
              <w:t>8</w:t>
            </w:r>
            <w:r w:rsidRPr="009B1F10">
              <w:rPr>
                <w:rFonts w:ascii="Times New Roman" w:hAnsi="Times New Roman" w:cs="Times New Roman"/>
                <w:sz w:val="28"/>
                <w:szCs w:val="20"/>
                <w:lang w:val="en-GB"/>
              </w:rPr>
              <w:fldChar w:fldCharType="end"/>
            </w:r>
          </w:p>
        </w:tc>
      </w:tr>
      <w:tr w:rsidR="00FC705C" w:rsidRPr="008733EE" w14:paraId="205C8659" w14:textId="77777777" w:rsidTr="00FC705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vAlign w:val="center"/>
          </w:tcPr>
          <w:p w14:paraId="3DB61515" w14:textId="1B745CC9" w:rsidR="00FC705C" w:rsidRPr="008733EE" w:rsidRDefault="00FC705C" w:rsidP="00FC705C">
            <w:pPr>
              <w:jc w:val="center"/>
              <w:rPr>
                <w:rFonts w:ascii="Times New Roman" w:hAnsi="Times New Roman" w:cs="Times New Roman"/>
                <w:sz w:val="20"/>
                <w:szCs w:val="20"/>
              </w:rPr>
            </w:pPr>
            <w:r w:rsidRPr="008733EE">
              <w:rPr>
                <w:rFonts w:ascii="Times New Roman" w:hAnsi="Times New Roman" w:cs="Times New Roman"/>
                <w:sz w:val="20"/>
                <w:szCs w:val="20"/>
              </w:rPr>
              <w:t>NaYF</w:t>
            </w:r>
            <w:r w:rsidRPr="008733EE">
              <w:rPr>
                <w:rFonts w:ascii="Times New Roman" w:hAnsi="Times New Roman" w:cs="Times New Roman"/>
                <w:sz w:val="20"/>
                <w:szCs w:val="20"/>
                <w:vertAlign w:val="subscript"/>
              </w:rPr>
              <w:t>4</w:t>
            </w:r>
            <w:r w:rsidRPr="008733EE">
              <w:rPr>
                <w:rFonts w:ascii="Times New Roman" w:hAnsi="Times New Roman" w:cs="Times New Roman"/>
                <w:sz w:val="20"/>
                <w:szCs w:val="20"/>
              </w:rPr>
              <w:t>:Er@NaYF</w:t>
            </w:r>
            <w:r w:rsidRPr="008733EE">
              <w:rPr>
                <w:rFonts w:ascii="Times New Roman" w:hAnsi="Times New Roman" w:cs="Times New Roman"/>
                <w:sz w:val="20"/>
                <w:szCs w:val="20"/>
                <w:vertAlign w:val="subscript"/>
              </w:rPr>
              <w:t>4</w:t>
            </w:r>
            <w:r w:rsidRPr="008733EE">
              <w:rPr>
                <w:rFonts w:ascii="Times New Roman" w:hAnsi="Times New Roman" w:cs="Times New Roman"/>
                <w:sz w:val="20"/>
                <w:szCs w:val="20"/>
              </w:rPr>
              <w:t>/Si PD</w:t>
            </w:r>
          </w:p>
        </w:tc>
        <w:tc>
          <w:tcPr>
            <w:tcW w:w="1360" w:type="dxa"/>
            <w:vAlign w:val="center"/>
          </w:tcPr>
          <w:p w14:paraId="0D53A963" w14:textId="77F72A9B"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1550</w:t>
            </w:r>
          </w:p>
        </w:tc>
        <w:tc>
          <w:tcPr>
            <w:tcW w:w="1524" w:type="dxa"/>
            <w:vAlign w:val="center"/>
          </w:tcPr>
          <w:p w14:paraId="5D95FDE0" w14:textId="25336283"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0.22</w:t>
            </w:r>
          </w:p>
        </w:tc>
        <w:tc>
          <w:tcPr>
            <w:tcW w:w="1360" w:type="dxa"/>
            <w:vAlign w:val="center"/>
          </w:tcPr>
          <w:p w14:paraId="5E395C14" w14:textId="3F56F702"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w:t>
            </w:r>
          </w:p>
        </w:tc>
        <w:tc>
          <w:tcPr>
            <w:tcW w:w="717" w:type="dxa"/>
            <w:vAlign w:val="center"/>
          </w:tcPr>
          <w:p w14:paraId="598E6612" w14:textId="11B67FB2"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17.6</w:t>
            </w:r>
          </w:p>
        </w:tc>
        <w:tc>
          <w:tcPr>
            <w:tcW w:w="1240" w:type="dxa"/>
            <w:gridSpan w:val="2"/>
            <w:vAlign w:val="center"/>
          </w:tcPr>
          <w:p w14:paraId="46EEB594" w14:textId="5EE41198" w:rsidR="00FC705C" w:rsidRPr="009B1F10"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0"/>
              </w:rPr>
            </w:pPr>
            <w:r w:rsidRPr="009B1F10">
              <w:rPr>
                <w:rFonts w:ascii="Times New Roman" w:hAnsi="Times New Roman" w:cs="Times New Roman"/>
                <w:sz w:val="28"/>
                <w:szCs w:val="20"/>
              </w:rPr>
              <w:fldChar w:fldCharType="begin"/>
            </w:r>
            <w:r w:rsidR="00A0787A">
              <w:rPr>
                <w:rFonts w:ascii="Times New Roman" w:hAnsi="Times New Roman" w:cs="Times New Roman"/>
                <w:sz w:val="28"/>
                <w:szCs w:val="20"/>
              </w:rPr>
              <w:instrText xml:space="preserve"> ADDIN EN.CITE &lt;EndNote&gt;&lt;Cite&gt;&lt;Author&gt;Chen&lt;/Author&gt;&lt;Year&gt;2025&lt;/Year&gt;&lt;RecNum&gt;1059&lt;/RecNum&gt;&lt;DisplayText&gt;&lt;style face="superscript"&gt;9&lt;/style&gt;&lt;/DisplayText&gt;&lt;record&gt;&lt;rec-number&gt;1059&lt;/rec-number&gt;&lt;foreign-keys&gt;&lt;key app="EN" db-id="2ts0dszs8pf9scefssrp92py5w5p92fffsf5" timestamp="1767939901"&gt;1059&lt;/key&gt;&lt;/foreign-keys&gt;&lt;ref-type name="Journal Article"&gt;17&lt;/ref-type&gt;&lt;contributors&gt;&lt;authors&gt;&lt;author&gt;Chen, Wei&lt;/author&gt;&lt;author&gt;Zhang, Shutao&lt;/author&gt;&lt;author&gt;Wang, Chongwu&lt;/author&gt;&lt;author&gt;Wu, Yiming&lt;/author&gt;&lt;author&gt;Shi, Xiaodong&lt;/author&gt;&lt;author&gt;Shen, Jiaqing&lt;/author&gt;&lt;author&gt;Liu, Yan&lt;/author&gt;&lt;author&gt;Zhang, Xuran&lt;/author&gt;&lt;author&gt;Tjiptoharsono, Febiana&lt;/author&gt;&lt;author&gt;Lee, Henry Yit Loong&lt;/author&gt;&lt;author&gt;Zhu, Di&lt;/author&gt;&lt;author&gt;Wang, Qijie&lt;/author&gt;&lt;author&gt;Yang, Joel K. W.&lt;/author&gt;&lt;author&gt;Zhu, Jinfeng&lt;/author&gt;&lt;author&gt;Dong, Zhaogang&lt;/author&gt;&lt;/authors&gt;&lt;/contributors&gt;&lt;titles&gt;&lt;title&gt;Enabling highly efficient infrared silicon photodetectors via disordered metasurfaces with upconversion nanoparticles&lt;/title&gt;&lt;secondary-title&gt;Sci. Adv.&lt;/secondary-title&gt;&lt;/titles&gt;&lt;periodical&gt;&lt;full-title&gt;Sci. Adv.&lt;/full-title&gt;&lt;/periodical&gt;&lt;pages&gt;eadx7783&lt;/pages&gt;&lt;volume&gt;11&lt;/volume&gt;&lt;number&gt;43&lt;/number&gt;&lt;dates&gt;&lt;year&gt;2025&lt;/year&gt;&lt;pub-dates&gt;&lt;date&gt;Oct 24&lt;/date&gt;&lt;/pub-dates&gt;&lt;/dates&gt;&lt;accession-num&gt;WOS:001600695700025&lt;/accession-num&gt;&lt;work-type&gt;Article&lt;/work-type&gt;&lt;urls&gt;&lt;related-urls&gt;&lt;url&gt;&lt;style face="underline" font="default" size="100%"&gt;&amp;lt;Go to ISI&amp;gt;://WOS:001600695700025&lt;/style&gt;&lt;/url&gt;&lt;/related-urls&gt;&lt;/urls&gt;&lt;custom7&gt;eadx7783&lt;/custom7&gt;&lt;electronic-resource-num&gt;10.1126/sciadv.adx7783&lt;/electronic-resource-num&gt;&lt;/record&gt;&lt;/Cite&gt;&lt;/EndNote&gt;</w:instrText>
            </w:r>
            <w:r w:rsidRPr="009B1F10">
              <w:rPr>
                <w:rFonts w:ascii="Times New Roman" w:hAnsi="Times New Roman" w:cs="Times New Roman"/>
                <w:sz w:val="28"/>
                <w:szCs w:val="20"/>
              </w:rPr>
              <w:fldChar w:fldCharType="separate"/>
            </w:r>
            <w:r w:rsidR="00A0787A" w:rsidRPr="00A0787A">
              <w:rPr>
                <w:rFonts w:ascii="Times New Roman" w:hAnsi="Times New Roman" w:cs="Times New Roman"/>
                <w:noProof/>
                <w:sz w:val="28"/>
                <w:szCs w:val="20"/>
                <w:vertAlign w:val="superscript"/>
              </w:rPr>
              <w:t>9</w:t>
            </w:r>
            <w:r w:rsidRPr="009B1F10">
              <w:rPr>
                <w:rFonts w:ascii="Times New Roman" w:hAnsi="Times New Roman" w:cs="Times New Roman"/>
                <w:sz w:val="28"/>
                <w:szCs w:val="20"/>
              </w:rPr>
              <w:fldChar w:fldCharType="end"/>
            </w:r>
          </w:p>
        </w:tc>
      </w:tr>
      <w:tr w:rsidR="00FC705C" w:rsidRPr="008733EE" w14:paraId="274E7A3F" w14:textId="77777777" w:rsidTr="00FC705C">
        <w:trPr>
          <w:trHeight w:val="158"/>
        </w:trPr>
        <w:tc>
          <w:tcPr>
            <w:cnfStyle w:val="001000000000" w:firstRow="0" w:lastRow="0" w:firstColumn="1" w:lastColumn="0" w:oddVBand="0" w:evenVBand="0" w:oddHBand="0" w:evenHBand="0" w:firstRowFirstColumn="0" w:firstRowLastColumn="0" w:lastRowFirstColumn="0" w:lastRowLastColumn="0"/>
            <w:tcW w:w="2968" w:type="dxa"/>
            <w:vMerge w:val="restart"/>
            <w:vAlign w:val="center"/>
          </w:tcPr>
          <w:p w14:paraId="302B5A27" w14:textId="77777777" w:rsidR="00FC705C" w:rsidRPr="008733EE" w:rsidRDefault="00FC705C" w:rsidP="00FC705C">
            <w:pPr>
              <w:jc w:val="center"/>
              <w:rPr>
                <w:rFonts w:ascii="Times New Roman" w:hAnsi="Times New Roman" w:cs="Times New Roman"/>
                <w:sz w:val="20"/>
                <w:szCs w:val="20"/>
              </w:rPr>
            </w:pPr>
            <w:r w:rsidRPr="008733EE">
              <w:rPr>
                <w:rFonts w:ascii="Times New Roman" w:hAnsi="Times New Roman" w:cs="Times New Roman"/>
                <w:sz w:val="20"/>
                <w:szCs w:val="20"/>
              </w:rPr>
              <w:t>MLA/Au NRs/UCNCs/MAPbI</w:t>
            </w:r>
            <w:r w:rsidRPr="008733EE">
              <w:rPr>
                <w:rFonts w:ascii="Times New Roman" w:hAnsi="Times New Roman" w:cs="Times New Roman"/>
                <w:sz w:val="20"/>
                <w:szCs w:val="20"/>
                <w:vertAlign w:val="subscript"/>
              </w:rPr>
              <w:t>3</w:t>
            </w:r>
          </w:p>
        </w:tc>
        <w:tc>
          <w:tcPr>
            <w:tcW w:w="1360" w:type="dxa"/>
            <w:vAlign w:val="center"/>
          </w:tcPr>
          <w:p w14:paraId="0A2E4BA9"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808</w:t>
            </w:r>
          </w:p>
        </w:tc>
        <w:tc>
          <w:tcPr>
            <w:tcW w:w="1524" w:type="dxa"/>
            <w:vAlign w:val="center"/>
          </w:tcPr>
          <w:p w14:paraId="2D193C6E"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30.73</w:t>
            </w:r>
          </w:p>
        </w:tc>
        <w:tc>
          <w:tcPr>
            <w:tcW w:w="1360" w:type="dxa"/>
            <w:vAlign w:val="center"/>
          </w:tcPr>
          <w:p w14:paraId="3C301DFB"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5.36×10</w:t>
            </w:r>
            <w:r w:rsidRPr="008733EE">
              <w:rPr>
                <w:rFonts w:ascii="Times New Roman" w:hAnsi="Times New Roman" w:cs="Times New Roman"/>
                <w:sz w:val="20"/>
                <w:szCs w:val="20"/>
                <w:vertAlign w:val="superscript"/>
              </w:rPr>
              <w:t>11</w:t>
            </w:r>
          </w:p>
        </w:tc>
        <w:tc>
          <w:tcPr>
            <w:tcW w:w="717" w:type="dxa"/>
            <w:vAlign w:val="center"/>
          </w:tcPr>
          <w:p w14:paraId="1CFAEDBE"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47.26</w:t>
            </w:r>
          </w:p>
        </w:tc>
        <w:tc>
          <w:tcPr>
            <w:tcW w:w="1240" w:type="dxa"/>
            <w:gridSpan w:val="2"/>
            <w:vMerge w:val="restart"/>
            <w:vAlign w:val="center"/>
          </w:tcPr>
          <w:p w14:paraId="617F5768" w14:textId="61FE383E" w:rsidR="00FC705C" w:rsidRPr="009B1F10"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0"/>
              </w:rPr>
            </w:pPr>
            <w:r w:rsidRPr="009B1F10">
              <w:rPr>
                <w:rFonts w:ascii="Times New Roman" w:hAnsi="Times New Roman" w:cs="Times New Roman"/>
                <w:sz w:val="28"/>
                <w:szCs w:val="20"/>
              </w:rPr>
              <w:fldChar w:fldCharType="begin"/>
            </w:r>
            <w:r w:rsidR="00A0787A">
              <w:rPr>
                <w:rFonts w:ascii="Times New Roman" w:hAnsi="Times New Roman" w:cs="Times New Roman"/>
                <w:sz w:val="28"/>
                <w:szCs w:val="20"/>
              </w:rPr>
              <w:instrText xml:space="preserve"> ADDIN EN.CITE &lt;EndNote&gt;&lt;Cite&gt;&lt;Author&gt;Ji&lt;/Author&gt;&lt;Year&gt;2020&lt;/Year&gt;&lt;RecNum&gt;861&lt;/RecNum&gt;&lt;DisplayText&gt;&lt;style face="superscript"&gt;10&lt;/style&gt;&lt;/DisplayText&gt;&lt;record&gt;&lt;rec-number&gt;861&lt;/rec-number&gt;&lt;foreign-keys&gt;&lt;key app="EN" db-id="2ts0dszs8pf9scefssrp92py5w5p92fffsf5" timestamp="1748328554"&gt;861&lt;/key&gt;&lt;/foreign-keys&gt;&lt;ref-type name="Journal Article"&gt;17&lt;/ref-type&gt;&lt;contributors&gt;&lt;authors&gt;&lt;author&gt;Ji, Yanan&lt;/author&gt;&lt;author&gt;Xu, Wen&lt;/author&gt;&lt;author&gt;Ding, Nan&lt;/author&gt;&lt;author&gt;Yang, Haitao&lt;/author&gt;&lt;author&gt;Song, Hongwei&lt;/author&gt;&lt;author&gt;Liu, Qingyun&lt;/author&gt;&lt;author&gt;Agren, Hans&lt;/author&gt;&lt;author&gt;Widengren, Jerker&lt;/author&gt;&lt;author&gt;Liu, Haichun&lt;/author&gt;&lt;/authors&gt;&lt;/contributors&gt;&lt;titles&gt;&lt;title&gt;Huge upconversion luminescence enhancement by a cascade optical field modulation strategy facilitating selective multispectral narrow-band near-infrared photodetection&lt;/title&gt;&lt;secondary-title&gt;Light:Sci. Appl.&lt;/secondary-title&gt;&lt;/titles&gt;&lt;periodical&gt;&lt;full-title&gt;Light:Sci. Appl.&lt;/full-title&gt;&lt;/periodical&gt;&lt;pages&gt;184&lt;/pages&gt;&lt;volume&gt;9&lt;/volume&gt;&lt;number&gt;1&lt;/number&gt;&lt;dates&gt;&lt;year&gt;2020&lt;/year&gt;&lt;pub-dates&gt;&lt;date&gt;Oct 30&lt;/date&gt;&lt;/pub-dates&gt;&lt;/dates&gt;&lt;isbn&gt;2047-7538&lt;/isbn&gt;&lt;accession-num&gt;WOS:000585544900001&lt;/accession-num&gt;&lt;work-type&gt;Article&lt;/work-type&gt;&lt;urls&gt;&lt;related-urls&gt;&lt;url&gt;&lt;style face="underline" font="default" size="100%"&gt;&amp;lt;Go to ISI&amp;gt;://WOS:000585544900001&lt;/style&gt;&lt;/url&gt;&lt;/related-urls&gt;&lt;/urls&gt;&lt;custom7&gt;184&lt;/custom7&gt;&lt;electronic-resource-num&gt;10.1038/s41377-020-00418-0&lt;/electronic-resource-num&gt;&lt;/record&gt;&lt;/Cite&gt;&lt;/EndNote&gt;</w:instrText>
            </w:r>
            <w:r w:rsidRPr="009B1F10">
              <w:rPr>
                <w:rFonts w:ascii="Times New Roman" w:hAnsi="Times New Roman" w:cs="Times New Roman"/>
                <w:sz w:val="28"/>
                <w:szCs w:val="20"/>
              </w:rPr>
              <w:fldChar w:fldCharType="separate"/>
            </w:r>
            <w:r w:rsidR="00A0787A" w:rsidRPr="00A0787A">
              <w:rPr>
                <w:rFonts w:ascii="Times New Roman" w:hAnsi="Times New Roman" w:cs="Times New Roman"/>
                <w:noProof/>
                <w:sz w:val="28"/>
                <w:szCs w:val="20"/>
                <w:vertAlign w:val="superscript"/>
              </w:rPr>
              <w:t>10</w:t>
            </w:r>
            <w:r w:rsidRPr="009B1F10">
              <w:rPr>
                <w:rFonts w:ascii="Times New Roman" w:hAnsi="Times New Roman" w:cs="Times New Roman"/>
                <w:sz w:val="28"/>
                <w:szCs w:val="20"/>
                <w:lang w:val="en-GB"/>
              </w:rPr>
              <w:fldChar w:fldCharType="end"/>
            </w:r>
          </w:p>
        </w:tc>
      </w:tr>
      <w:tr w:rsidR="00FC705C" w:rsidRPr="008733EE" w14:paraId="05C5248D" w14:textId="77777777" w:rsidTr="00FC705C">
        <w:trPr>
          <w:cnfStyle w:val="000000100000" w:firstRow="0" w:lastRow="0" w:firstColumn="0" w:lastColumn="0" w:oddVBand="0" w:evenVBand="0" w:oddHBand="1" w:evenHBand="0"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2968" w:type="dxa"/>
            <w:vMerge/>
            <w:vAlign w:val="center"/>
          </w:tcPr>
          <w:p w14:paraId="08B47791" w14:textId="77777777" w:rsidR="00FC705C" w:rsidRPr="008733EE" w:rsidRDefault="00FC705C" w:rsidP="00FC705C">
            <w:pPr>
              <w:jc w:val="center"/>
              <w:rPr>
                <w:rFonts w:ascii="Times New Roman" w:hAnsi="Times New Roman" w:cs="Times New Roman"/>
                <w:sz w:val="20"/>
                <w:szCs w:val="20"/>
              </w:rPr>
            </w:pPr>
          </w:p>
        </w:tc>
        <w:tc>
          <w:tcPr>
            <w:tcW w:w="1360" w:type="dxa"/>
            <w:vAlign w:val="center"/>
          </w:tcPr>
          <w:p w14:paraId="0E5B9D64"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980</w:t>
            </w:r>
          </w:p>
        </w:tc>
        <w:tc>
          <w:tcPr>
            <w:tcW w:w="1524" w:type="dxa"/>
            <w:vAlign w:val="center"/>
          </w:tcPr>
          <w:p w14:paraId="6BB1C324"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23.15</w:t>
            </w:r>
          </w:p>
        </w:tc>
        <w:tc>
          <w:tcPr>
            <w:tcW w:w="1360" w:type="dxa"/>
            <w:vAlign w:val="center"/>
          </w:tcPr>
          <w:p w14:paraId="1D9836AA"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3.45×10</w:t>
            </w:r>
            <w:r w:rsidRPr="008733EE">
              <w:rPr>
                <w:rFonts w:ascii="Times New Roman" w:hAnsi="Times New Roman" w:cs="Times New Roman"/>
                <w:sz w:val="20"/>
                <w:szCs w:val="20"/>
                <w:vertAlign w:val="superscript"/>
              </w:rPr>
              <w:t>11</w:t>
            </w:r>
          </w:p>
        </w:tc>
        <w:tc>
          <w:tcPr>
            <w:tcW w:w="717" w:type="dxa"/>
            <w:vAlign w:val="center"/>
          </w:tcPr>
          <w:p w14:paraId="7375D186"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29.35</w:t>
            </w:r>
          </w:p>
        </w:tc>
        <w:tc>
          <w:tcPr>
            <w:tcW w:w="1240" w:type="dxa"/>
            <w:gridSpan w:val="2"/>
            <w:vMerge/>
            <w:vAlign w:val="center"/>
          </w:tcPr>
          <w:p w14:paraId="09F4039C" w14:textId="485C79FC" w:rsidR="00FC705C" w:rsidRPr="009B1F10"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0"/>
              </w:rPr>
            </w:pPr>
          </w:p>
        </w:tc>
      </w:tr>
      <w:tr w:rsidR="00FC705C" w:rsidRPr="008733EE" w14:paraId="2FF20E5C" w14:textId="77777777" w:rsidTr="00FC705C">
        <w:trPr>
          <w:trHeight w:val="156"/>
        </w:trPr>
        <w:tc>
          <w:tcPr>
            <w:cnfStyle w:val="001000000000" w:firstRow="0" w:lastRow="0" w:firstColumn="1" w:lastColumn="0" w:oddVBand="0" w:evenVBand="0" w:oddHBand="0" w:evenHBand="0" w:firstRowFirstColumn="0" w:firstRowLastColumn="0" w:lastRowFirstColumn="0" w:lastRowLastColumn="0"/>
            <w:tcW w:w="2968" w:type="dxa"/>
            <w:vMerge/>
            <w:vAlign w:val="center"/>
          </w:tcPr>
          <w:p w14:paraId="7717DD9B" w14:textId="77777777" w:rsidR="00FC705C" w:rsidRPr="008733EE" w:rsidRDefault="00FC705C" w:rsidP="00FC705C">
            <w:pPr>
              <w:jc w:val="center"/>
              <w:rPr>
                <w:rFonts w:ascii="Times New Roman" w:hAnsi="Times New Roman" w:cs="Times New Roman"/>
                <w:sz w:val="20"/>
                <w:szCs w:val="20"/>
              </w:rPr>
            </w:pPr>
          </w:p>
        </w:tc>
        <w:tc>
          <w:tcPr>
            <w:tcW w:w="1360" w:type="dxa"/>
            <w:vAlign w:val="center"/>
          </w:tcPr>
          <w:p w14:paraId="699D7FD6"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1540</w:t>
            </w:r>
          </w:p>
        </w:tc>
        <w:tc>
          <w:tcPr>
            <w:tcW w:w="1524" w:type="dxa"/>
            <w:vAlign w:val="center"/>
          </w:tcPr>
          <w:p w14:paraId="5A3E30BF"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12.20</w:t>
            </w:r>
          </w:p>
        </w:tc>
        <w:tc>
          <w:tcPr>
            <w:tcW w:w="1360" w:type="dxa"/>
            <w:vAlign w:val="center"/>
          </w:tcPr>
          <w:p w14:paraId="1EE100D5"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1.91×10</w:t>
            </w:r>
            <w:r w:rsidRPr="008733EE">
              <w:rPr>
                <w:rFonts w:ascii="Times New Roman" w:hAnsi="Times New Roman" w:cs="Times New Roman"/>
                <w:sz w:val="20"/>
                <w:szCs w:val="20"/>
                <w:vertAlign w:val="superscript"/>
              </w:rPr>
              <w:t>11</w:t>
            </w:r>
          </w:p>
        </w:tc>
        <w:tc>
          <w:tcPr>
            <w:tcW w:w="717" w:type="dxa"/>
            <w:vAlign w:val="center"/>
          </w:tcPr>
          <w:p w14:paraId="38E99F01"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9.84</w:t>
            </w:r>
          </w:p>
        </w:tc>
        <w:tc>
          <w:tcPr>
            <w:tcW w:w="1240" w:type="dxa"/>
            <w:gridSpan w:val="2"/>
            <w:vMerge/>
            <w:vAlign w:val="center"/>
          </w:tcPr>
          <w:p w14:paraId="7585C8F8" w14:textId="7F60A620" w:rsidR="00FC705C" w:rsidRPr="009B1F10"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0"/>
              </w:rPr>
            </w:pPr>
          </w:p>
        </w:tc>
      </w:tr>
      <w:tr w:rsidR="00FC705C" w:rsidRPr="008733EE" w14:paraId="46E56515" w14:textId="77777777" w:rsidTr="00FC705C">
        <w:trPr>
          <w:cnfStyle w:val="000000100000" w:firstRow="0" w:lastRow="0" w:firstColumn="0" w:lastColumn="0" w:oddVBand="0" w:evenVBand="0" w:oddHBand="1" w:evenHBand="0" w:firstRowFirstColumn="0" w:firstRowLastColumn="0" w:lastRowFirstColumn="0" w:lastRowLastColumn="0"/>
          <w:trHeight w:val="100"/>
        </w:trPr>
        <w:tc>
          <w:tcPr>
            <w:cnfStyle w:val="001000000000" w:firstRow="0" w:lastRow="0" w:firstColumn="1" w:lastColumn="0" w:oddVBand="0" w:evenVBand="0" w:oddHBand="0" w:evenHBand="0" w:firstRowFirstColumn="0" w:firstRowLastColumn="0" w:lastRowFirstColumn="0" w:lastRowLastColumn="0"/>
            <w:tcW w:w="2968" w:type="dxa"/>
            <w:vMerge w:val="restart"/>
            <w:vAlign w:val="center"/>
          </w:tcPr>
          <w:p w14:paraId="741DAB19" w14:textId="77777777" w:rsidR="00FC705C" w:rsidRPr="008733EE" w:rsidRDefault="00FC705C" w:rsidP="00FC705C">
            <w:pPr>
              <w:jc w:val="center"/>
              <w:rPr>
                <w:rFonts w:ascii="Times New Roman" w:hAnsi="Times New Roman" w:cs="Times New Roman"/>
                <w:sz w:val="20"/>
                <w:szCs w:val="20"/>
              </w:rPr>
            </w:pPr>
            <w:r w:rsidRPr="008733EE">
              <w:rPr>
                <w:rFonts w:ascii="Times New Roman" w:hAnsi="Times New Roman" w:cs="Times New Roman"/>
                <w:sz w:val="20"/>
                <w:szCs w:val="20"/>
              </w:rPr>
              <w:t>UCNPs/PDPP4T</w:t>
            </w:r>
          </w:p>
        </w:tc>
        <w:tc>
          <w:tcPr>
            <w:tcW w:w="1360" w:type="dxa"/>
            <w:vAlign w:val="center"/>
          </w:tcPr>
          <w:p w14:paraId="3139C975"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808</w:t>
            </w:r>
          </w:p>
        </w:tc>
        <w:tc>
          <w:tcPr>
            <w:tcW w:w="1524" w:type="dxa"/>
            <w:vAlign w:val="center"/>
          </w:tcPr>
          <w:p w14:paraId="10F24C39"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0.56</w:t>
            </w:r>
          </w:p>
        </w:tc>
        <w:tc>
          <w:tcPr>
            <w:tcW w:w="1360" w:type="dxa"/>
            <w:vAlign w:val="center"/>
          </w:tcPr>
          <w:p w14:paraId="3A62DB75"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w:t>
            </w:r>
          </w:p>
        </w:tc>
        <w:tc>
          <w:tcPr>
            <w:tcW w:w="717" w:type="dxa"/>
            <w:vAlign w:val="center"/>
          </w:tcPr>
          <w:p w14:paraId="7D89EC8B"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86</w:t>
            </w:r>
          </w:p>
        </w:tc>
        <w:tc>
          <w:tcPr>
            <w:tcW w:w="1240" w:type="dxa"/>
            <w:gridSpan w:val="2"/>
            <w:vMerge w:val="restart"/>
            <w:vAlign w:val="center"/>
          </w:tcPr>
          <w:p w14:paraId="2F4496EB" w14:textId="7D758087" w:rsidR="00FC705C" w:rsidRPr="009B1F10"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0"/>
              </w:rPr>
            </w:pPr>
            <w:r w:rsidRPr="009B1F10">
              <w:rPr>
                <w:rFonts w:ascii="Times New Roman" w:hAnsi="Times New Roman" w:cs="Times New Roman"/>
                <w:sz w:val="28"/>
                <w:szCs w:val="20"/>
              </w:rPr>
              <w:fldChar w:fldCharType="begin"/>
            </w:r>
            <w:r w:rsidR="00A0787A">
              <w:rPr>
                <w:rFonts w:ascii="Times New Roman" w:hAnsi="Times New Roman" w:cs="Times New Roman"/>
                <w:sz w:val="28"/>
                <w:szCs w:val="20"/>
              </w:rPr>
              <w:instrText xml:space="preserve"> ADDIN EN.CITE &lt;EndNote&gt;&lt;Cite&gt;&lt;Author&gt;Zhao&lt;/Author&gt;&lt;Year&gt;2019&lt;/Year&gt;&lt;RecNum&gt;863&lt;/RecNum&gt;&lt;DisplayText&gt;&lt;style face="superscript"&gt;11&lt;/style&gt;&lt;/DisplayText&gt;&lt;record&gt;&lt;rec-number&gt;863&lt;/rec-number&gt;&lt;foreign-keys&gt;&lt;key app="EN" db-id="2ts0dszs8pf9scefssrp92py5w5p92fffsf5" timestamp="1748328745"&gt;863&lt;/key&gt;&lt;/foreign-keys&gt;&lt;ref-type name="Journal Article"&gt;17&lt;/ref-type&gt;&lt;contributors&gt;&lt;authors&gt;&lt;author&gt;Zhao, Xinyu&lt;/author&gt;&lt;author&gt;Song, Li&lt;/author&gt;&lt;author&gt;Zhao, Rong&lt;/author&gt;&lt;author&gt;Tan, Mei Chee&lt;/author&gt;&lt;/authors&gt;&lt;/contributors&gt;&lt;titles&gt;&lt;title&gt;High-performance and flexible shortwave infrared photodetectors using composites of rare earth-doped nanoparticles&lt;/title&gt;&lt;secondary-title&gt;ACS Appl. Mater. Interfaces&lt;/secondary-title&gt;&lt;/titles&gt;&lt;periodical&gt;&lt;full-title&gt;ACS Appl. Mater. Interfaces&lt;/full-title&gt;&lt;/periodical&gt;&lt;pages&gt;2344-2351&lt;/pages&gt;&lt;volume&gt;11&lt;/volume&gt;&lt;number&gt;2&lt;/number&gt;&lt;dates&gt;&lt;year&gt;2019&lt;/year&gt;&lt;pub-dates&gt;&lt;date&gt;Jan 16&lt;/date&gt;&lt;/pub-dates&gt;&lt;/dates&gt;&lt;isbn&gt;1944-8244&lt;/isbn&gt;&lt;accession-num&gt;WOS:000456351100066&lt;/accession-num&gt;&lt;work-type&gt;Article&lt;/work-type&gt;&lt;urls&gt;&lt;related-urls&gt;&lt;url&gt;&lt;style face="underline" font="default" size="100%"&gt;&amp;lt;Go to ISI&amp;gt;://WOS:000456351100066&lt;/style&gt;&lt;/url&gt;&lt;/related-urls&gt;&lt;/urls&gt;&lt;electronic-resource-num&gt;10.1021/acsami.8b16978&lt;/electronic-resource-num&gt;&lt;/record&gt;&lt;/Cite&gt;&lt;/EndNote&gt;</w:instrText>
            </w:r>
            <w:r w:rsidRPr="009B1F10">
              <w:rPr>
                <w:rFonts w:ascii="Times New Roman" w:hAnsi="Times New Roman" w:cs="Times New Roman"/>
                <w:sz w:val="28"/>
                <w:szCs w:val="20"/>
              </w:rPr>
              <w:fldChar w:fldCharType="separate"/>
            </w:r>
            <w:r w:rsidR="00A0787A" w:rsidRPr="00A0787A">
              <w:rPr>
                <w:rFonts w:ascii="Times New Roman" w:hAnsi="Times New Roman" w:cs="Times New Roman"/>
                <w:noProof/>
                <w:sz w:val="28"/>
                <w:szCs w:val="20"/>
                <w:vertAlign w:val="superscript"/>
              </w:rPr>
              <w:t>11</w:t>
            </w:r>
            <w:r w:rsidRPr="009B1F10">
              <w:rPr>
                <w:rFonts w:ascii="Times New Roman" w:hAnsi="Times New Roman" w:cs="Times New Roman"/>
                <w:sz w:val="28"/>
                <w:szCs w:val="20"/>
                <w:lang w:val="en-GB"/>
              </w:rPr>
              <w:fldChar w:fldCharType="end"/>
            </w:r>
          </w:p>
        </w:tc>
      </w:tr>
      <w:tr w:rsidR="00FC705C" w:rsidRPr="008733EE" w14:paraId="47E15B90" w14:textId="77777777" w:rsidTr="00FC705C">
        <w:trPr>
          <w:trHeight w:val="100"/>
        </w:trPr>
        <w:tc>
          <w:tcPr>
            <w:cnfStyle w:val="001000000000" w:firstRow="0" w:lastRow="0" w:firstColumn="1" w:lastColumn="0" w:oddVBand="0" w:evenVBand="0" w:oddHBand="0" w:evenHBand="0" w:firstRowFirstColumn="0" w:firstRowLastColumn="0" w:lastRowFirstColumn="0" w:lastRowLastColumn="0"/>
            <w:tcW w:w="2968" w:type="dxa"/>
            <w:vMerge/>
            <w:vAlign w:val="center"/>
          </w:tcPr>
          <w:p w14:paraId="6963BBDB" w14:textId="77777777" w:rsidR="00FC705C" w:rsidRPr="008733EE" w:rsidRDefault="00FC705C" w:rsidP="00FC705C">
            <w:pPr>
              <w:jc w:val="center"/>
              <w:rPr>
                <w:rFonts w:ascii="Times New Roman" w:hAnsi="Times New Roman" w:cs="Times New Roman"/>
                <w:sz w:val="20"/>
                <w:szCs w:val="20"/>
              </w:rPr>
            </w:pPr>
          </w:p>
        </w:tc>
        <w:tc>
          <w:tcPr>
            <w:tcW w:w="1360" w:type="dxa"/>
            <w:vAlign w:val="center"/>
          </w:tcPr>
          <w:p w14:paraId="322AA99C"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975</w:t>
            </w:r>
          </w:p>
        </w:tc>
        <w:tc>
          <w:tcPr>
            <w:tcW w:w="1524" w:type="dxa"/>
            <w:vAlign w:val="center"/>
          </w:tcPr>
          <w:p w14:paraId="29B9927A"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1.42</w:t>
            </w:r>
          </w:p>
        </w:tc>
        <w:tc>
          <w:tcPr>
            <w:tcW w:w="1360" w:type="dxa"/>
            <w:vAlign w:val="center"/>
          </w:tcPr>
          <w:p w14:paraId="4F350CC4"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w:t>
            </w:r>
          </w:p>
        </w:tc>
        <w:tc>
          <w:tcPr>
            <w:tcW w:w="717" w:type="dxa"/>
            <w:vAlign w:val="center"/>
          </w:tcPr>
          <w:p w14:paraId="413788C1"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180</w:t>
            </w:r>
          </w:p>
        </w:tc>
        <w:tc>
          <w:tcPr>
            <w:tcW w:w="1240" w:type="dxa"/>
            <w:gridSpan w:val="2"/>
            <w:vMerge/>
            <w:vAlign w:val="center"/>
          </w:tcPr>
          <w:p w14:paraId="0A862DE2" w14:textId="24CFC327" w:rsidR="00FC705C" w:rsidRPr="009B1F10"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0"/>
              </w:rPr>
            </w:pPr>
          </w:p>
        </w:tc>
      </w:tr>
      <w:tr w:rsidR="00FC705C" w:rsidRPr="008733EE" w14:paraId="18F766E9" w14:textId="77777777" w:rsidTr="00FC705C">
        <w:trPr>
          <w:cnfStyle w:val="000000100000" w:firstRow="0" w:lastRow="0" w:firstColumn="0" w:lastColumn="0" w:oddVBand="0" w:evenVBand="0" w:oddHBand="1" w:evenHBand="0" w:firstRowFirstColumn="0" w:firstRowLastColumn="0" w:lastRowFirstColumn="0" w:lastRowLastColumn="0"/>
          <w:trHeight w:val="100"/>
        </w:trPr>
        <w:tc>
          <w:tcPr>
            <w:cnfStyle w:val="001000000000" w:firstRow="0" w:lastRow="0" w:firstColumn="1" w:lastColumn="0" w:oddVBand="0" w:evenVBand="0" w:oddHBand="0" w:evenHBand="0" w:firstRowFirstColumn="0" w:firstRowLastColumn="0" w:lastRowFirstColumn="0" w:lastRowLastColumn="0"/>
            <w:tcW w:w="2968" w:type="dxa"/>
            <w:vMerge/>
            <w:vAlign w:val="center"/>
          </w:tcPr>
          <w:p w14:paraId="2B82712A" w14:textId="77777777" w:rsidR="00FC705C" w:rsidRPr="008733EE" w:rsidRDefault="00FC705C" w:rsidP="00FC705C">
            <w:pPr>
              <w:jc w:val="center"/>
              <w:rPr>
                <w:rFonts w:ascii="Times New Roman" w:hAnsi="Times New Roman" w:cs="Times New Roman"/>
                <w:sz w:val="20"/>
                <w:szCs w:val="20"/>
              </w:rPr>
            </w:pPr>
          </w:p>
        </w:tc>
        <w:tc>
          <w:tcPr>
            <w:tcW w:w="1360" w:type="dxa"/>
            <w:vAlign w:val="center"/>
          </w:tcPr>
          <w:p w14:paraId="463C2788"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1532</w:t>
            </w:r>
          </w:p>
        </w:tc>
        <w:tc>
          <w:tcPr>
            <w:tcW w:w="1524" w:type="dxa"/>
            <w:vAlign w:val="center"/>
          </w:tcPr>
          <w:p w14:paraId="0CC56CFE"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0.02</w:t>
            </w:r>
          </w:p>
        </w:tc>
        <w:tc>
          <w:tcPr>
            <w:tcW w:w="1360" w:type="dxa"/>
            <w:vAlign w:val="center"/>
          </w:tcPr>
          <w:p w14:paraId="0CF304EC"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w:t>
            </w:r>
          </w:p>
        </w:tc>
        <w:tc>
          <w:tcPr>
            <w:tcW w:w="717" w:type="dxa"/>
            <w:vAlign w:val="center"/>
          </w:tcPr>
          <w:p w14:paraId="6210917F"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2</w:t>
            </w:r>
          </w:p>
        </w:tc>
        <w:tc>
          <w:tcPr>
            <w:tcW w:w="1240" w:type="dxa"/>
            <w:gridSpan w:val="2"/>
            <w:vMerge/>
            <w:vAlign w:val="center"/>
          </w:tcPr>
          <w:p w14:paraId="30AAA515" w14:textId="56D18219" w:rsidR="00FC705C" w:rsidRPr="009B1F10"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0"/>
              </w:rPr>
            </w:pPr>
          </w:p>
        </w:tc>
      </w:tr>
      <w:tr w:rsidR="00FC705C" w:rsidRPr="008733EE" w14:paraId="026651A6" w14:textId="77777777" w:rsidTr="00FC705C">
        <w:trPr>
          <w:trHeight w:val="454"/>
        </w:trPr>
        <w:tc>
          <w:tcPr>
            <w:cnfStyle w:val="001000000000" w:firstRow="0" w:lastRow="0" w:firstColumn="1" w:lastColumn="0" w:oddVBand="0" w:evenVBand="0" w:oddHBand="0" w:evenHBand="0" w:firstRowFirstColumn="0" w:firstRowLastColumn="0" w:lastRowFirstColumn="0" w:lastRowLastColumn="0"/>
            <w:tcW w:w="2968" w:type="dxa"/>
            <w:vAlign w:val="center"/>
          </w:tcPr>
          <w:p w14:paraId="131FA71F" w14:textId="6F4B1A9F" w:rsidR="00FC705C" w:rsidRPr="008733EE" w:rsidRDefault="00FC705C" w:rsidP="00FC705C">
            <w:pPr>
              <w:jc w:val="center"/>
              <w:rPr>
                <w:rFonts w:ascii="Times New Roman" w:hAnsi="Times New Roman" w:cs="Times New Roman"/>
                <w:sz w:val="20"/>
                <w:szCs w:val="20"/>
              </w:rPr>
            </w:pPr>
            <w:r w:rsidRPr="008733EE">
              <w:rPr>
                <w:rFonts w:ascii="Times New Roman" w:hAnsi="Times New Roman" w:cs="Times New Roman"/>
                <w:sz w:val="20"/>
                <w:szCs w:val="20"/>
              </w:rPr>
              <w:t>La</w:t>
            </w:r>
            <w:r w:rsidRPr="008733EE">
              <w:rPr>
                <w:rFonts w:ascii="Times New Roman" w:hAnsi="Times New Roman" w:cs="Times New Roman"/>
                <w:sz w:val="20"/>
                <w:szCs w:val="20"/>
                <w:vertAlign w:val="subscript"/>
              </w:rPr>
              <w:t>2</w:t>
            </w:r>
            <w:r w:rsidRPr="008733EE">
              <w:rPr>
                <w:rFonts w:ascii="Times New Roman" w:hAnsi="Times New Roman" w:cs="Times New Roman"/>
                <w:sz w:val="20"/>
                <w:szCs w:val="20"/>
              </w:rPr>
              <w:t>O</w:t>
            </w:r>
            <w:r w:rsidRPr="008733EE">
              <w:rPr>
                <w:rFonts w:ascii="Times New Roman" w:hAnsi="Times New Roman" w:cs="Times New Roman"/>
                <w:sz w:val="20"/>
                <w:szCs w:val="20"/>
                <w:vertAlign w:val="subscript"/>
              </w:rPr>
              <w:t>2</w:t>
            </w:r>
            <w:r w:rsidRPr="008733EE">
              <w:rPr>
                <w:rFonts w:ascii="Times New Roman" w:hAnsi="Times New Roman" w:cs="Times New Roman"/>
                <w:sz w:val="20"/>
                <w:szCs w:val="20"/>
              </w:rPr>
              <w:t>S:Er@La</w:t>
            </w:r>
            <w:r w:rsidRPr="008733EE">
              <w:rPr>
                <w:rFonts w:ascii="Times New Roman" w:hAnsi="Times New Roman" w:cs="Times New Roman"/>
                <w:sz w:val="20"/>
                <w:szCs w:val="20"/>
                <w:vertAlign w:val="subscript"/>
              </w:rPr>
              <w:t>2</w:t>
            </w:r>
            <w:r w:rsidRPr="008733EE">
              <w:rPr>
                <w:rFonts w:ascii="Times New Roman" w:hAnsi="Times New Roman" w:cs="Times New Roman"/>
                <w:sz w:val="20"/>
                <w:szCs w:val="20"/>
              </w:rPr>
              <w:t>O</w:t>
            </w:r>
            <w:r w:rsidRPr="008733EE">
              <w:rPr>
                <w:rFonts w:ascii="Times New Roman" w:hAnsi="Times New Roman" w:cs="Times New Roman"/>
                <w:sz w:val="20"/>
                <w:szCs w:val="20"/>
                <w:vertAlign w:val="subscript"/>
              </w:rPr>
              <w:t>2</w:t>
            </w:r>
            <w:r w:rsidRPr="008733EE">
              <w:rPr>
                <w:rFonts w:ascii="Times New Roman" w:hAnsi="Times New Roman" w:cs="Times New Roman"/>
                <w:sz w:val="20"/>
                <w:szCs w:val="20"/>
              </w:rPr>
              <w:t>S/MAPbI</w:t>
            </w:r>
            <w:r w:rsidRPr="008733EE">
              <w:rPr>
                <w:rFonts w:ascii="Times New Roman" w:hAnsi="Times New Roman" w:cs="Times New Roman"/>
                <w:sz w:val="20"/>
                <w:szCs w:val="20"/>
                <w:vertAlign w:val="subscript"/>
              </w:rPr>
              <w:t>3</w:t>
            </w:r>
          </w:p>
        </w:tc>
        <w:tc>
          <w:tcPr>
            <w:tcW w:w="1360" w:type="dxa"/>
            <w:vAlign w:val="center"/>
          </w:tcPr>
          <w:p w14:paraId="405B096F" w14:textId="71C5EA2D"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1550</w:t>
            </w:r>
          </w:p>
        </w:tc>
        <w:tc>
          <w:tcPr>
            <w:tcW w:w="1524" w:type="dxa"/>
            <w:vAlign w:val="center"/>
          </w:tcPr>
          <w:p w14:paraId="7F85B180" w14:textId="7F4B83A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0.023</w:t>
            </w:r>
          </w:p>
        </w:tc>
        <w:tc>
          <w:tcPr>
            <w:tcW w:w="1360" w:type="dxa"/>
            <w:vAlign w:val="center"/>
          </w:tcPr>
          <w:p w14:paraId="46F774F5" w14:textId="5C2C6095"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2.57×10</w:t>
            </w:r>
            <w:r w:rsidRPr="008733EE">
              <w:rPr>
                <w:rFonts w:ascii="Times New Roman" w:hAnsi="Times New Roman" w:cs="Times New Roman"/>
                <w:sz w:val="20"/>
                <w:szCs w:val="20"/>
                <w:vertAlign w:val="superscript"/>
              </w:rPr>
              <w:t>8</w:t>
            </w:r>
          </w:p>
        </w:tc>
        <w:tc>
          <w:tcPr>
            <w:tcW w:w="717" w:type="dxa"/>
            <w:vAlign w:val="center"/>
          </w:tcPr>
          <w:p w14:paraId="1E4EC5C7"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w:t>
            </w:r>
          </w:p>
        </w:tc>
        <w:tc>
          <w:tcPr>
            <w:tcW w:w="1240" w:type="dxa"/>
            <w:gridSpan w:val="2"/>
            <w:vAlign w:val="center"/>
          </w:tcPr>
          <w:p w14:paraId="4F0636EA" w14:textId="488413BF" w:rsidR="00FC705C" w:rsidRPr="009B1F10"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0"/>
              </w:rPr>
            </w:pPr>
            <w:r w:rsidRPr="009B1F10">
              <w:rPr>
                <w:rFonts w:ascii="Times New Roman" w:hAnsi="Times New Roman" w:cs="Times New Roman"/>
                <w:sz w:val="28"/>
                <w:szCs w:val="20"/>
              </w:rPr>
              <w:fldChar w:fldCharType="begin"/>
            </w:r>
            <w:r w:rsidR="00A0787A">
              <w:rPr>
                <w:rFonts w:ascii="Times New Roman" w:hAnsi="Times New Roman" w:cs="Times New Roman"/>
                <w:sz w:val="28"/>
                <w:szCs w:val="20"/>
              </w:rPr>
              <w:instrText xml:space="preserve"> ADDIN EN.CITE &lt;EndNote&gt;&lt;Cite&gt;&lt;Author&gt;Dong&lt;/Author&gt;&lt;Year&gt;2024&lt;/Year&gt;&lt;RecNum&gt;1086&lt;/RecNum&gt;&lt;DisplayText&gt;&lt;style face="superscript"&gt;12&lt;/style&gt;&lt;/DisplayText&gt;&lt;record&gt;&lt;rec-number&gt;1086&lt;/rec-number&gt;&lt;foreign-keys&gt;&lt;key app="EN" db-id="2ts0dszs8pf9scefssrp92py5w5p92fffsf5" timestamp="1768879335"&gt;1086&lt;/key&gt;&lt;/foreign-keys&gt;&lt;ref-type name="Journal Article"&gt;17&lt;/ref-type&gt;&lt;contributors&gt;&lt;authors&gt;&lt;author&gt;Dong, Xinyao&lt;/author&gt;&lt;author&gt;Zhou, Na&lt;/author&gt;&lt;author&gt;Tian, Minfeng&lt;/author&gt;&lt;author&gt;Ji, Yanan&lt;/author&gt;&lt;author&gt;Wang, Jingxuan&lt;/author&gt;&lt;author&gt;Fan, Jianing&lt;/author&gt;&lt;author&gt;Li, Heyang&lt;/author&gt;&lt;author&gt;Xu, Wen&lt;/author&gt;&lt;author&gt;Duan, Ping&lt;/author&gt;&lt;author&gt;Yin, Xiumei&lt;/author&gt;&lt;/authors&gt;&lt;/contributors&gt;&lt;titles&gt;&lt;title&gt;&lt;style face="normal" font="default" size="100%"&gt;NIR II-responsive core-shell La&lt;/style&gt;&lt;style face="subscript" font="default" size="100%"&gt;2&lt;/style&gt;&lt;style face="normal" font="default" size="100%"&gt;O&lt;/style&gt;&lt;style face="subscript" font="default" size="100%"&gt;2&lt;/style&gt;&lt;style face="normal" font="default" size="100%"&gt;S:Er&lt;/style&gt;&lt;style face="superscript" font="default" size="100%"&gt;3+&lt;/style&gt;&lt;style face="normal" font="default" size="100%"&gt;@La&lt;/style&gt;&lt;style face="subscript" font="default" size="100%"&gt;2&lt;/style&gt;&lt;style face="normal" font="default" size="100%"&gt;O&lt;/style&gt;&lt;style face="subscript" font="default" size="100%"&gt;2&lt;/style&gt;&lt;style face="normal" font="default" size="100%"&gt;S nanoparticles towards 1.5 μm photodetection&lt;/style&gt;&lt;/title&gt;&lt;secondary-title&gt;J. Mater. Chem. C&lt;/secondary-title&gt;&lt;/titles&gt;&lt;periodical&gt;&lt;full-title&gt;J. Mater. Chem. C&lt;/full-title&gt;&lt;/periodical&gt;&lt;pages&gt;11386-11393&lt;/pages&gt;&lt;volume&gt;12&lt;/volume&gt;&lt;number&gt;30&lt;/number&gt;&lt;dates&gt;&lt;year&gt;2024&lt;/year&gt;&lt;pub-dates&gt;&lt;date&gt;Aug 1&lt;/date&gt;&lt;/pub-dates&gt;&lt;/dates&gt;&lt;isbn&gt;2050-7526&lt;/isbn&gt;&lt;accession-num&gt;WOS:001260700400001&lt;/accession-num&gt;&lt;work-type&gt;Article&lt;/work-type&gt;&lt;urls&gt;&lt;related-urls&gt;&lt;url&gt;&lt;style face="underline" font="default" size="100%"&gt;&amp;lt;Go to ISI&amp;gt;://WOS:001260700400001&lt;/style&gt;&lt;/url&gt;&lt;/related-urls&gt;&lt;/urls&gt;&lt;electronic-resource-num&gt;10.1039/d4tc01409j&lt;/electronic-resource-num&gt;&lt;/record&gt;&lt;/Cite&gt;&lt;/EndNote&gt;</w:instrText>
            </w:r>
            <w:r w:rsidRPr="009B1F10">
              <w:rPr>
                <w:rFonts w:ascii="Times New Roman" w:hAnsi="Times New Roman" w:cs="Times New Roman"/>
                <w:sz w:val="28"/>
                <w:szCs w:val="20"/>
              </w:rPr>
              <w:fldChar w:fldCharType="separate"/>
            </w:r>
            <w:r w:rsidR="00A0787A" w:rsidRPr="00A0787A">
              <w:rPr>
                <w:rFonts w:ascii="Times New Roman" w:hAnsi="Times New Roman" w:cs="Times New Roman"/>
                <w:noProof/>
                <w:sz w:val="28"/>
                <w:szCs w:val="20"/>
                <w:vertAlign w:val="superscript"/>
              </w:rPr>
              <w:t>12</w:t>
            </w:r>
            <w:r w:rsidRPr="009B1F10">
              <w:rPr>
                <w:rFonts w:ascii="Times New Roman" w:hAnsi="Times New Roman" w:cs="Times New Roman"/>
                <w:sz w:val="28"/>
                <w:szCs w:val="20"/>
              </w:rPr>
              <w:fldChar w:fldCharType="end"/>
            </w:r>
          </w:p>
        </w:tc>
      </w:tr>
      <w:tr w:rsidR="00FC705C" w:rsidRPr="008733EE" w14:paraId="6966048C" w14:textId="77777777" w:rsidTr="00FC705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vAlign w:val="center"/>
          </w:tcPr>
          <w:p w14:paraId="2A56FC70" w14:textId="39F013BD" w:rsidR="00FC705C" w:rsidRPr="008733EE" w:rsidRDefault="00FC705C" w:rsidP="00FC705C">
            <w:pPr>
              <w:jc w:val="center"/>
              <w:rPr>
                <w:rFonts w:ascii="Times New Roman" w:hAnsi="Times New Roman" w:cs="Times New Roman"/>
                <w:sz w:val="20"/>
                <w:szCs w:val="20"/>
              </w:rPr>
            </w:pPr>
            <w:r w:rsidRPr="008733EE">
              <w:rPr>
                <w:rFonts w:ascii="Times New Roman" w:hAnsi="Times New Roman" w:cs="Times New Roman"/>
                <w:sz w:val="20"/>
                <w:szCs w:val="20"/>
              </w:rPr>
              <w:t>QC-LC/FTO/SnO</w:t>
            </w:r>
            <w:r w:rsidRPr="008733EE">
              <w:rPr>
                <w:rFonts w:ascii="Times New Roman" w:hAnsi="Times New Roman" w:cs="Times New Roman"/>
                <w:sz w:val="20"/>
                <w:szCs w:val="20"/>
                <w:vertAlign w:val="subscript"/>
              </w:rPr>
              <w:t>2</w:t>
            </w:r>
            <w:r w:rsidRPr="008733EE">
              <w:rPr>
                <w:rFonts w:ascii="Times New Roman" w:hAnsi="Times New Roman" w:cs="Times New Roman"/>
                <w:sz w:val="20"/>
                <w:szCs w:val="20"/>
              </w:rPr>
              <w:t>/CsPbI</w:t>
            </w:r>
            <w:r w:rsidRPr="008733EE">
              <w:rPr>
                <w:rFonts w:ascii="Times New Roman" w:hAnsi="Times New Roman" w:cs="Times New Roman"/>
                <w:sz w:val="20"/>
                <w:szCs w:val="20"/>
                <w:vertAlign w:val="subscript"/>
              </w:rPr>
              <w:t>3</w:t>
            </w:r>
            <w:r w:rsidRPr="008733EE">
              <w:rPr>
                <w:rFonts w:ascii="Times New Roman" w:hAnsi="Times New Roman" w:cs="Times New Roman"/>
                <w:sz w:val="20"/>
                <w:szCs w:val="20"/>
              </w:rPr>
              <w:t>:Er-PbS QDs heterojunction/MoO</w:t>
            </w:r>
            <w:r w:rsidRPr="008733EE">
              <w:rPr>
                <w:rFonts w:ascii="Times New Roman" w:hAnsi="Times New Roman" w:cs="Times New Roman"/>
                <w:sz w:val="20"/>
                <w:szCs w:val="20"/>
                <w:vertAlign w:val="subscript"/>
              </w:rPr>
              <w:t>3</w:t>
            </w:r>
            <w:r w:rsidRPr="008733EE">
              <w:rPr>
                <w:rFonts w:ascii="Times New Roman" w:hAnsi="Times New Roman" w:cs="Times New Roman"/>
                <w:sz w:val="20"/>
                <w:szCs w:val="20"/>
              </w:rPr>
              <w:t>/Au</w:t>
            </w:r>
          </w:p>
        </w:tc>
        <w:tc>
          <w:tcPr>
            <w:tcW w:w="1360" w:type="dxa"/>
            <w:vAlign w:val="center"/>
          </w:tcPr>
          <w:p w14:paraId="661F11D4" w14:textId="071FA265"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1550</w:t>
            </w:r>
          </w:p>
        </w:tc>
        <w:tc>
          <w:tcPr>
            <w:tcW w:w="1524" w:type="dxa"/>
            <w:vAlign w:val="center"/>
          </w:tcPr>
          <w:p w14:paraId="50FBEB40" w14:textId="28031B98"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w:t>
            </w:r>
          </w:p>
        </w:tc>
        <w:tc>
          <w:tcPr>
            <w:tcW w:w="1360" w:type="dxa"/>
            <w:vAlign w:val="center"/>
          </w:tcPr>
          <w:p w14:paraId="6B7CCC0A" w14:textId="6766154A"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5.23×10</w:t>
            </w:r>
            <w:r w:rsidRPr="008733EE">
              <w:rPr>
                <w:rFonts w:ascii="Times New Roman" w:hAnsi="Times New Roman" w:cs="Times New Roman"/>
                <w:sz w:val="20"/>
                <w:szCs w:val="20"/>
                <w:vertAlign w:val="superscript"/>
              </w:rPr>
              <w:t>11</w:t>
            </w:r>
          </w:p>
        </w:tc>
        <w:tc>
          <w:tcPr>
            <w:tcW w:w="717" w:type="dxa"/>
            <w:vAlign w:val="center"/>
          </w:tcPr>
          <w:p w14:paraId="2DAC9B03" w14:textId="51DA313D"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w:t>
            </w:r>
          </w:p>
        </w:tc>
        <w:tc>
          <w:tcPr>
            <w:tcW w:w="1240" w:type="dxa"/>
            <w:gridSpan w:val="2"/>
            <w:vAlign w:val="center"/>
          </w:tcPr>
          <w:p w14:paraId="51C393D6" w14:textId="27B24064" w:rsidR="00FC705C" w:rsidRPr="009B1F10"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0"/>
              </w:rPr>
            </w:pPr>
            <w:r w:rsidRPr="009B1F10">
              <w:rPr>
                <w:rFonts w:ascii="Times New Roman" w:hAnsi="Times New Roman" w:cs="Times New Roman"/>
                <w:sz w:val="28"/>
                <w:szCs w:val="20"/>
              </w:rPr>
              <w:fldChar w:fldCharType="begin"/>
            </w:r>
            <w:r w:rsidR="00A0787A">
              <w:rPr>
                <w:rFonts w:ascii="Times New Roman" w:hAnsi="Times New Roman" w:cs="Times New Roman"/>
                <w:sz w:val="28"/>
                <w:szCs w:val="20"/>
              </w:rPr>
              <w:instrText xml:space="preserve"> ADDIN EN.CITE &lt;EndNote&gt;&lt;Cite&gt;&lt;Author&gt;Ding&lt;/Author&gt;&lt;Year&gt;2024&lt;/Year&gt;&lt;RecNum&gt;1092&lt;/RecNum&gt;&lt;DisplayText&gt;&lt;style face="superscript"&gt;13&lt;/style&gt;&lt;/DisplayText&gt;&lt;record&gt;&lt;rec-number&gt;1092&lt;/rec-number&gt;&lt;foreign-keys&gt;&lt;key app="EN" db-id="2ts0dszs8pf9scefssrp92py5w5p92fffsf5" timestamp="1768894493"&gt;1092&lt;/key&gt;&lt;/foreign-keys&gt;&lt;ref-type name="Journal Article"&gt;17&lt;/ref-type&gt;&lt;contributors&gt;&lt;authors&gt;&lt;author&gt;Ding, Nan&lt;/author&gt;&lt;author&gt;Xu, Wen&lt;/author&gt;&lt;author&gt;Liu, Hailong&lt;/author&gt;&lt;author&gt;Jing, Yuhan&lt;/author&gt;&lt;author&gt;Wang, Zewen&lt;/author&gt;&lt;author&gt;Ji, Yanan&lt;/author&gt;&lt;author&gt;Wu, Jinlei&lt;/author&gt;&lt;author&gt;Shao, Long&lt;/author&gt;&lt;author&gt;Zhu, Ge&lt;/author&gt;&lt;author&gt;Dong, Bin&lt;/author&gt;&lt;/authors&gt;&lt;/contributors&gt;&lt;titles&gt;&lt;title&gt;Highly DUV to NIR-II responsive broadband quantum dots heterojunction photodetectors by integrating quantum cutting luminescent concentrators&lt;/title&gt;&lt;secondary-title&gt;Light:Sci. Appl.&lt;/secondary-title&gt;&lt;/titles&gt;&lt;periodical&gt;&lt;full-title&gt;Light:Sci. Appl.&lt;/full-title&gt;&lt;/periodical&gt;&lt;pages&gt;289&lt;/pages&gt;&lt;volume&gt;13&lt;/volume&gt;&lt;number&gt;1&lt;/number&gt;&lt;dates&gt;&lt;year&gt;2024&lt;/year&gt;&lt;pub-dates&gt;&lt;date&gt;Oct 15&lt;/date&gt;&lt;/pub-dates&gt;&lt;/dates&gt;&lt;isbn&gt;2095-5545&lt;/isbn&gt;&lt;accession-num&gt;WOS:001336876100001&lt;/accession-num&gt;&lt;work-type&gt;Article&lt;/work-type&gt;&lt;urls&gt;&lt;related-urls&gt;&lt;url&gt;&lt;style face="underline" font="default" size="100%"&gt;&amp;lt;Go to ISI&amp;gt;://WOS:001336876100001&lt;/style&gt;&lt;/url&gt;&lt;/related-urls&gt;&lt;/urls&gt;&lt;custom7&gt;289&lt;/custom7&gt;&lt;electronic-resource-num&gt;10.1038/s41377-024-01604-0&lt;/electronic-resource-num&gt;&lt;/record&gt;&lt;/Cite&gt;&lt;/EndNote&gt;</w:instrText>
            </w:r>
            <w:r w:rsidRPr="009B1F10">
              <w:rPr>
                <w:rFonts w:ascii="Times New Roman" w:hAnsi="Times New Roman" w:cs="Times New Roman"/>
                <w:sz w:val="28"/>
                <w:szCs w:val="20"/>
              </w:rPr>
              <w:fldChar w:fldCharType="separate"/>
            </w:r>
            <w:r w:rsidR="00A0787A" w:rsidRPr="00A0787A">
              <w:rPr>
                <w:rFonts w:ascii="Times New Roman" w:hAnsi="Times New Roman" w:cs="Times New Roman"/>
                <w:noProof/>
                <w:sz w:val="28"/>
                <w:szCs w:val="20"/>
                <w:vertAlign w:val="superscript"/>
              </w:rPr>
              <w:t>13</w:t>
            </w:r>
            <w:r w:rsidRPr="009B1F10">
              <w:rPr>
                <w:rFonts w:ascii="Times New Roman" w:hAnsi="Times New Roman" w:cs="Times New Roman"/>
                <w:sz w:val="28"/>
                <w:szCs w:val="20"/>
              </w:rPr>
              <w:fldChar w:fldCharType="end"/>
            </w:r>
          </w:p>
        </w:tc>
      </w:tr>
      <w:tr w:rsidR="00FC705C" w:rsidRPr="008733EE" w14:paraId="40879CCA" w14:textId="77777777" w:rsidTr="00FC705C">
        <w:trPr>
          <w:trHeight w:val="454"/>
        </w:trPr>
        <w:tc>
          <w:tcPr>
            <w:cnfStyle w:val="001000000000" w:firstRow="0" w:lastRow="0" w:firstColumn="1" w:lastColumn="0" w:oddVBand="0" w:evenVBand="0" w:oddHBand="0" w:evenHBand="0" w:firstRowFirstColumn="0" w:firstRowLastColumn="0" w:lastRowFirstColumn="0" w:lastRowLastColumn="0"/>
            <w:tcW w:w="2968" w:type="dxa"/>
            <w:vAlign w:val="center"/>
          </w:tcPr>
          <w:p w14:paraId="09C9615A" w14:textId="26A1C724" w:rsidR="00FC705C" w:rsidRPr="008733EE" w:rsidRDefault="00FC705C" w:rsidP="00FC705C">
            <w:pPr>
              <w:jc w:val="center"/>
              <w:rPr>
                <w:rFonts w:ascii="Times New Roman" w:hAnsi="Times New Roman" w:cs="Times New Roman"/>
                <w:sz w:val="20"/>
                <w:szCs w:val="20"/>
              </w:rPr>
            </w:pPr>
            <w:r w:rsidRPr="008733EE">
              <w:rPr>
                <w:rFonts w:ascii="Times New Roman" w:hAnsi="Times New Roman" w:cs="Times New Roman"/>
                <w:sz w:val="20"/>
                <w:szCs w:val="20"/>
              </w:rPr>
              <w:t>MAPbI</w:t>
            </w:r>
            <w:r w:rsidRPr="008733EE">
              <w:rPr>
                <w:rFonts w:ascii="Times New Roman" w:hAnsi="Times New Roman" w:cs="Times New Roman"/>
                <w:sz w:val="20"/>
                <w:szCs w:val="20"/>
                <w:vertAlign w:val="subscript"/>
              </w:rPr>
              <w:t>3</w:t>
            </w:r>
            <w:r w:rsidRPr="008733EE">
              <w:rPr>
                <w:rFonts w:ascii="Times New Roman" w:hAnsi="Times New Roman" w:cs="Times New Roman"/>
                <w:sz w:val="20"/>
                <w:szCs w:val="20"/>
              </w:rPr>
              <w:t>:Yb, Er/SC</w:t>
            </w:r>
          </w:p>
        </w:tc>
        <w:tc>
          <w:tcPr>
            <w:tcW w:w="1360" w:type="dxa"/>
            <w:vAlign w:val="center"/>
          </w:tcPr>
          <w:p w14:paraId="0DA88228" w14:textId="08203CB2"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900-1600</w:t>
            </w:r>
          </w:p>
        </w:tc>
        <w:tc>
          <w:tcPr>
            <w:tcW w:w="1524" w:type="dxa"/>
            <w:vAlign w:val="center"/>
          </w:tcPr>
          <w:p w14:paraId="1495DE73" w14:textId="722039B2"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0.1-0.6</w:t>
            </w:r>
          </w:p>
        </w:tc>
        <w:tc>
          <w:tcPr>
            <w:tcW w:w="1360" w:type="dxa"/>
            <w:vAlign w:val="center"/>
          </w:tcPr>
          <w:p w14:paraId="548391CE" w14:textId="75992379"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0.6-0.11×10</w:t>
            </w:r>
            <w:r w:rsidRPr="008733EE">
              <w:rPr>
                <w:rFonts w:ascii="Times New Roman" w:hAnsi="Times New Roman" w:cs="Times New Roman"/>
                <w:sz w:val="20"/>
                <w:szCs w:val="20"/>
                <w:vertAlign w:val="superscript"/>
              </w:rPr>
              <w:t>11</w:t>
            </w:r>
          </w:p>
        </w:tc>
        <w:tc>
          <w:tcPr>
            <w:tcW w:w="717" w:type="dxa"/>
            <w:vAlign w:val="center"/>
          </w:tcPr>
          <w:p w14:paraId="567D763C"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w:t>
            </w:r>
          </w:p>
        </w:tc>
        <w:tc>
          <w:tcPr>
            <w:tcW w:w="1240" w:type="dxa"/>
            <w:gridSpan w:val="2"/>
            <w:vAlign w:val="center"/>
          </w:tcPr>
          <w:p w14:paraId="262DB2F1" w14:textId="5556DE1F" w:rsidR="00FC705C" w:rsidRPr="009B1F10"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0"/>
              </w:rPr>
            </w:pPr>
            <w:r w:rsidRPr="009B1F10">
              <w:rPr>
                <w:rFonts w:ascii="Times New Roman" w:hAnsi="Times New Roman" w:cs="Times New Roman"/>
                <w:sz w:val="28"/>
                <w:szCs w:val="20"/>
              </w:rPr>
              <w:fldChar w:fldCharType="begin"/>
            </w:r>
            <w:r w:rsidR="00A0787A">
              <w:rPr>
                <w:rFonts w:ascii="Times New Roman" w:hAnsi="Times New Roman" w:cs="Times New Roman"/>
                <w:sz w:val="28"/>
                <w:szCs w:val="20"/>
              </w:rPr>
              <w:instrText xml:space="preserve"> ADDIN EN.CITE &lt;EndNote&gt;&lt;Cite&gt;&lt;Author&gt;Zi&lt;/Author&gt;&lt;Year&gt;2022&lt;/Year&gt;&lt;RecNum&gt;1088&lt;/RecNum&gt;&lt;DisplayText&gt;&lt;style face="superscript"&gt;14&lt;/style&gt;&lt;/DisplayText&gt;&lt;record&gt;&lt;rec-number&gt;1088&lt;/rec-number&gt;&lt;foreign-keys&gt;&lt;key app="EN" db-id="2ts0dszs8pf9scefssrp92py5w5p92fffsf5" timestamp="1768892235"&gt;1088&lt;/key&gt;&lt;/foreign-keys&gt;&lt;ref-type name="Journal Article"&gt;17&lt;/ref-type&gt;&lt;contributors&gt;&lt;authors&gt;&lt;author&gt;Zi, Lu&lt;/author&gt;&lt;author&gt;Xu, Wen&lt;/author&gt;&lt;author&gt;Sun, Rui&lt;/author&gt;&lt;author&gt;Li, Zeming&lt;/author&gt;&lt;author&gt;Zhang, Jingwei&lt;/author&gt;&lt;author&gt;Liu, Le&lt;/author&gt;&lt;author&gt;Wang, Nan&lt;/author&gt;&lt;author&gt;Wang, Yue&lt;/author&gt;&lt;author&gt;Ding, Nan&lt;/author&gt;&lt;author&gt;Hu, Junhua&lt;/author&gt;&lt;author&gt;Lu, SiYu&lt;/author&gt;&lt;author&gt;Zhu, Hancheng&lt;/author&gt;&lt;author&gt;Song, Hongwei&lt;/author&gt;&lt;/authors&gt;&lt;/contributors&gt;&lt;titles&gt;&lt;title&gt;Lanthanide-doped MAPbI3 single crystals: Fabrication, optical and electrical properties, and multi-mode photodetection&lt;/title&gt;&lt;secondary-title&gt;Chem. Mater.&lt;/secondary-title&gt;&lt;/titles&gt;&lt;periodical&gt;&lt;full-title&gt;Chem. Mater.&lt;/full-title&gt;&lt;/periodical&gt;&lt;pages&gt;7412-7423&lt;/pages&gt;&lt;volume&gt;34&lt;/volume&gt;&lt;number&gt;16&lt;/number&gt;&lt;dates&gt;&lt;year&gt;2022&lt;/year&gt;&lt;pub-dates&gt;&lt;date&gt;Aug 23&lt;/date&gt;&lt;/pub-dates&gt;&lt;/dates&gt;&lt;isbn&gt;0897-4756&lt;/isbn&gt;&lt;accession-num&gt;WOS:000836882600001&lt;/accession-num&gt;&lt;work-type&gt;Article&lt;/work-type&gt;&lt;urls&gt;&lt;related-urls&gt;&lt;url&gt;&lt;style face="underline" font="default" size="100%"&gt;&amp;lt;Go to ISI&amp;gt;://WOS:000836882600001&lt;/style&gt;&lt;/url&gt;&lt;/related-urls&gt;&lt;/urls&gt;&lt;electronic-resource-num&gt;10.1021/acs.chemmater.2c01549&lt;/electronic-resource-num&gt;&lt;/record&gt;&lt;/Cite&gt;&lt;/EndNote&gt;</w:instrText>
            </w:r>
            <w:r w:rsidRPr="009B1F10">
              <w:rPr>
                <w:rFonts w:ascii="Times New Roman" w:hAnsi="Times New Roman" w:cs="Times New Roman"/>
                <w:sz w:val="28"/>
                <w:szCs w:val="20"/>
              </w:rPr>
              <w:fldChar w:fldCharType="separate"/>
            </w:r>
            <w:r w:rsidR="00A0787A" w:rsidRPr="00A0787A">
              <w:rPr>
                <w:rFonts w:ascii="Times New Roman" w:hAnsi="Times New Roman" w:cs="Times New Roman"/>
                <w:noProof/>
                <w:sz w:val="28"/>
                <w:szCs w:val="20"/>
                <w:vertAlign w:val="superscript"/>
              </w:rPr>
              <w:t>14</w:t>
            </w:r>
            <w:r w:rsidRPr="009B1F10">
              <w:rPr>
                <w:rFonts w:ascii="Times New Roman" w:hAnsi="Times New Roman" w:cs="Times New Roman"/>
                <w:sz w:val="28"/>
                <w:szCs w:val="20"/>
              </w:rPr>
              <w:fldChar w:fldCharType="end"/>
            </w:r>
          </w:p>
        </w:tc>
      </w:tr>
      <w:tr w:rsidR="00FC705C" w:rsidRPr="008733EE" w14:paraId="34F19983" w14:textId="77777777" w:rsidTr="00FC705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vAlign w:val="center"/>
          </w:tcPr>
          <w:p w14:paraId="2D96D87C" w14:textId="4E41F9BA" w:rsidR="00FC705C" w:rsidRPr="008733EE" w:rsidRDefault="00FC705C" w:rsidP="00FC705C">
            <w:pPr>
              <w:jc w:val="center"/>
              <w:rPr>
                <w:rFonts w:ascii="Times New Roman" w:hAnsi="Times New Roman" w:cs="Times New Roman"/>
                <w:sz w:val="20"/>
                <w:szCs w:val="20"/>
              </w:rPr>
            </w:pPr>
            <w:r w:rsidRPr="008733EE">
              <w:rPr>
                <w:rFonts w:ascii="Times New Roman" w:hAnsi="Times New Roman" w:cs="Times New Roman"/>
                <w:sz w:val="20"/>
                <w:szCs w:val="20"/>
              </w:rPr>
              <w:t>Cs</w:t>
            </w:r>
            <w:r w:rsidRPr="008733EE">
              <w:rPr>
                <w:rFonts w:ascii="Times New Roman" w:hAnsi="Times New Roman" w:cs="Times New Roman"/>
                <w:sz w:val="20"/>
                <w:szCs w:val="20"/>
                <w:vertAlign w:val="subscript"/>
              </w:rPr>
              <w:t>2</w:t>
            </w:r>
            <w:r w:rsidRPr="008733EE">
              <w:rPr>
                <w:rFonts w:ascii="Times New Roman" w:hAnsi="Times New Roman" w:cs="Times New Roman"/>
                <w:sz w:val="20"/>
                <w:szCs w:val="20"/>
              </w:rPr>
              <w:t>NaEr</w:t>
            </w:r>
            <w:r w:rsidRPr="008733EE">
              <w:rPr>
                <w:rFonts w:ascii="Times New Roman" w:hAnsi="Times New Roman" w:cs="Times New Roman"/>
                <w:sz w:val="20"/>
                <w:szCs w:val="20"/>
                <w:vertAlign w:val="subscript"/>
              </w:rPr>
              <w:t>0.2</w:t>
            </w:r>
            <w:r w:rsidRPr="008733EE">
              <w:rPr>
                <w:rFonts w:ascii="Times New Roman" w:hAnsi="Times New Roman" w:cs="Times New Roman"/>
                <w:sz w:val="20"/>
                <w:szCs w:val="20"/>
              </w:rPr>
              <w:t>Yb</w:t>
            </w:r>
            <w:r w:rsidRPr="008733EE">
              <w:rPr>
                <w:rFonts w:ascii="Times New Roman" w:hAnsi="Times New Roman" w:cs="Times New Roman"/>
                <w:sz w:val="20"/>
                <w:szCs w:val="20"/>
                <w:vertAlign w:val="subscript"/>
              </w:rPr>
              <w:t>0.8</w:t>
            </w:r>
            <w:r w:rsidRPr="008733EE">
              <w:rPr>
                <w:rFonts w:ascii="Times New Roman" w:hAnsi="Times New Roman" w:cs="Times New Roman"/>
                <w:sz w:val="20"/>
                <w:szCs w:val="20"/>
              </w:rPr>
              <w:t>Cl</w:t>
            </w:r>
            <w:r w:rsidRPr="008733EE">
              <w:rPr>
                <w:rFonts w:ascii="Times New Roman" w:hAnsi="Times New Roman" w:cs="Times New Roman"/>
                <w:sz w:val="20"/>
                <w:szCs w:val="20"/>
                <w:vertAlign w:val="subscript"/>
              </w:rPr>
              <w:t>6</w:t>
            </w:r>
            <w:r w:rsidRPr="008733EE">
              <w:rPr>
                <w:rFonts w:ascii="Times New Roman" w:hAnsi="Times New Roman" w:cs="Times New Roman"/>
                <w:sz w:val="20"/>
                <w:szCs w:val="20"/>
              </w:rPr>
              <w:t>/MAPbI</w:t>
            </w:r>
            <w:r w:rsidRPr="008733EE">
              <w:rPr>
                <w:rFonts w:ascii="Times New Roman" w:hAnsi="Times New Roman" w:cs="Times New Roman"/>
                <w:sz w:val="20"/>
                <w:szCs w:val="20"/>
                <w:vertAlign w:val="subscript"/>
              </w:rPr>
              <w:t>3</w:t>
            </w:r>
          </w:p>
        </w:tc>
        <w:tc>
          <w:tcPr>
            <w:tcW w:w="1360" w:type="dxa"/>
            <w:vAlign w:val="center"/>
          </w:tcPr>
          <w:p w14:paraId="0EFBE47E" w14:textId="7262C8B4"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1550</w:t>
            </w:r>
          </w:p>
        </w:tc>
        <w:tc>
          <w:tcPr>
            <w:tcW w:w="1524" w:type="dxa"/>
            <w:vAlign w:val="center"/>
          </w:tcPr>
          <w:p w14:paraId="70796846" w14:textId="4918C375"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0.11</w:t>
            </w:r>
          </w:p>
        </w:tc>
        <w:tc>
          <w:tcPr>
            <w:tcW w:w="1360" w:type="dxa"/>
            <w:vAlign w:val="center"/>
          </w:tcPr>
          <w:p w14:paraId="7CA22F9A" w14:textId="634AE6D8"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0.11×10</w:t>
            </w:r>
            <w:r w:rsidRPr="008733EE">
              <w:rPr>
                <w:rFonts w:ascii="Times New Roman" w:hAnsi="Times New Roman" w:cs="Times New Roman"/>
                <w:sz w:val="20"/>
                <w:szCs w:val="20"/>
                <w:vertAlign w:val="superscript"/>
              </w:rPr>
              <w:t>10</w:t>
            </w:r>
          </w:p>
        </w:tc>
        <w:tc>
          <w:tcPr>
            <w:tcW w:w="717" w:type="dxa"/>
            <w:vAlign w:val="center"/>
          </w:tcPr>
          <w:p w14:paraId="75090F9E" w14:textId="4E9F2E79"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8.8</w:t>
            </w:r>
          </w:p>
        </w:tc>
        <w:tc>
          <w:tcPr>
            <w:tcW w:w="1240" w:type="dxa"/>
            <w:gridSpan w:val="2"/>
            <w:vAlign w:val="center"/>
          </w:tcPr>
          <w:p w14:paraId="77A91728" w14:textId="769C88BA" w:rsidR="00FC705C" w:rsidRPr="009B1F10"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0"/>
              </w:rPr>
            </w:pPr>
            <w:r w:rsidRPr="009B1F10">
              <w:rPr>
                <w:rFonts w:ascii="Times New Roman" w:hAnsi="Times New Roman" w:cs="Times New Roman"/>
                <w:sz w:val="28"/>
                <w:szCs w:val="20"/>
              </w:rPr>
              <w:fldChar w:fldCharType="begin"/>
            </w:r>
            <w:r w:rsidR="00A0787A">
              <w:rPr>
                <w:rFonts w:ascii="Times New Roman" w:hAnsi="Times New Roman" w:cs="Times New Roman"/>
                <w:sz w:val="28"/>
                <w:szCs w:val="20"/>
              </w:rPr>
              <w:instrText xml:space="preserve"> ADDIN EN.CITE &lt;EndNote&gt;&lt;Cite&gt;&lt;Author&gt;Liu&lt;/Author&gt;&lt;Year&gt;2025&lt;/Year&gt;&lt;RecNum&gt;1094&lt;/RecNum&gt;&lt;DisplayText&gt;&lt;style face="superscript"&gt;15&lt;/style&gt;&lt;/DisplayText&gt;&lt;record&gt;&lt;rec-number&gt;1094&lt;/rec-number&gt;&lt;foreign-keys&gt;&lt;key app="EN" db-id="2ts0dszs8pf9scefssrp92py5w5p92fffsf5" timestamp="1768895306"&gt;1094&lt;/key&gt;&lt;/foreign-keys&gt;&lt;ref-type name="Journal Article"&gt;17&lt;/ref-type&gt;&lt;contributors&gt;&lt;authors&gt;&lt;author&gt;Liu, Bo&lt;/author&gt;&lt;author&gt;Li, You&lt;/author&gt;&lt;author&gt;Xu, Sai&lt;/author&gt;&lt;author&gt;Chang, Jianglong&lt;/author&gt;&lt;author&gt;Gao, Yuefeng&lt;/author&gt;&lt;author&gt;Yu, Hongquan&lt;/author&gt;&lt;author&gt;Wang, Yichao&lt;/author&gt;&lt;author&gt;Chen, Baojiu&lt;/author&gt;&lt;/authors&gt;&lt;/contributors&gt;&lt;titles&gt;&lt;title&gt;&lt;style face="normal" font="default" size="100%"&gt;Simultaneous Improvement and Tailoring Upconversion and Downshift Luminescence of Cs&lt;/style&gt;&lt;style face="subscript" font="default" size="100%"&gt;2&lt;/style&gt;&lt;style face="normal" font="default" size="100%"&gt;NaErCl&lt;/style&gt;&lt;style face="subscript" font="default" size="100%"&gt;6&lt;/style&gt;&lt;style face="normal" font="default" size="100%"&gt; via Yb&lt;/style&gt;&lt;style face="superscript" font="default" size="100%"&gt;3+&lt;/style&gt;&lt;style face="normal" font="default" size="100%"&gt; Alloying for Versatile Photoelectric Applications&lt;/style&gt;&lt;/title&gt;&lt;secondary-title&gt;ACS Appl. Mater. Interfaces&lt;/secondary-title&gt;&lt;/titles&gt;&lt;periodical&gt;&lt;full-title&gt;ACS Appl. Mater. Interfaces&lt;/full-title&gt;&lt;/periodical&gt;&lt;pages&gt;18688-18700&lt;/pages&gt;&lt;volume&gt;17&lt;/volume&gt;&lt;number&gt;12&lt;/number&gt;&lt;dates&gt;&lt;year&gt;2025&lt;/year&gt;&lt;pub-dates&gt;&lt;date&gt;Mar 11&lt;/date&gt;&lt;/pub-dates&gt;&lt;/dates&gt;&lt;isbn&gt;1944-8244&lt;/isbn&gt;&lt;accession-num&gt;WOS:001443335300001&lt;/accession-num&gt;&lt;work-type&gt;Article&lt;/work-type&gt;&lt;urls&gt;&lt;related-urls&gt;&lt;url&gt;&lt;style face="underline" font="default" size="100%"&gt;&amp;lt;Go to ISI&amp;gt;://WOS:001443335300001&lt;/style&gt;&lt;/url&gt;&lt;/related-urls&gt;&lt;/urls&gt;&lt;electronic-resource-num&gt;10.1021/acsami.5c01548&lt;/electronic-resource-num&gt;&lt;/record&gt;&lt;/Cite&gt;&lt;/EndNote&gt;</w:instrText>
            </w:r>
            <w:r w:rsidRPr="009B1F10">
              <w:rPr>
                <w:rFonts w:ascii="Times New Roman" w:hAnsi="Times New Roman" w:cs="Times New Roman"/>
                <w:sz w:val="28"/>
                <w:szCs w:val="20"/>
              </w:rPr>
              <w:fldChar w:fldCharType="separate"/>
            </w:r>
            <w:r w:rsidR="00A0787A" w:rsidRPr="00A0787A">
              <w:rPr>
                <w:rFonts w:ascii="Times New Roman" w:hAnsi="Times New Roman" w:cs="Times New Roman"/>
                <w:noProof/>
                <w:sz w:val="28"/>
                <w:szCs w:val="20"/>
                <w:vertAlign w:val="superscript"/>
              </w:rPr>
              <w:t>15</w:t>
            </w:r>
            <w:r w:rsidRPr="009B1F10">
              <w:rPr>
                <w:rFonts w:ascii="Times New Roman" w:hAnsi="Times New Roman" w:cs="Times New Roman"/>
                <w:sz w:val="28"/>
                <w:szCs w:val="20"/>
              </w:rPr>
              <w:fldChar w:fldCharType="end"/>
            </w:r>
          </w:p>
        </w:tc>
      </w:tr>
      <w:tr w:rsidR="00FC705C" w:rsidRPr="008733EE" w14:paraId="1BC7B7F0" w14:textId="77777777" w:rsidTr="00FC705C">
        <w:trPr>
          <w:trHeight w:val="126"/>
        </w:trPr>
        <w:tc>
          <w:tcPr>
            <w:cnfStyle w:val="001000000000" w:firstRow="0" w:lastRow="0" w:firstColumn="1" w:lastColumn="0" w:oddVBand="0" w:evenVBand="0" w:oddHBand="0" w:evenHBand="0" w:firstRowFirstColumn="0" w:firstRowLastColumn="0" w:lastRowFirstColumn="0" w:lastRowLastColumn="0"/>
            <w:tcW w:w="2968" w:type="dxa"/>
            <w:vMerge w:val="restart"/>
            <w:vAlign w:val="center"/>
          </w:tcPr>
          <w:p w14:paraId="339AFED2" w14:textId="77777777" w:rsidR="00FC705C" w:rsidRPr="008733EE" w:rsidRDefault="00FC705C" w:rsidP="00FC705C">
            <w:pPr>
              <w:jc w:val="center"/>
              <w:rPr>
                <w:rFonts w:ascii="Times New Roman" w:hAnsi="Times New Roman" w:cs="Times New Roman"/>
                <w:sz w:val="20"/>
                <w:szCs w:val="20"/>
                <w:lang w:val="de-DE"/>
              </w:rPr>
            </w:pPr>
            <w:r w:rsidRPr="008733EE">
              <w:rPr>
                <w:rFonts w:ascii="Times New Roman" w:hAnsi="Times New Roman" w:cs="Times New Roman"/>
                <w:sz w:val="20"/>
                <w:szCs w:val="20"/>
                <w:lang w:val="de-DE"/>
              </w:rPr>
              <w:t>NaYS</w:t>
            </w:r>
            <w:r w:rsidRPr="008733EE">
              <w:rPr>
                <w:rFonts w:ascii="Times New Roman" w:hAnsi="Times New Roman" w:cs="Times New Roman"/>
                <w:sz w:val="20"/>
                <w:szCs w:val="20"/>
                <w:vertAlign w:val="subscript"/>
                <w:lang w:val="de-DE"/>
              </w:rPr>
              <w:t>2</w:t>
            </w:r>
            <w:r w:rsidRPr="008733EE">
              <w:rPr>
                <w:rFonts w:ascii="Times New Roman" w:hAnsi="Times New Roman" w:cs="Times New Roman"/>
                <w:sz w:val="20"/>
                <w:szCs w:val="20"/>
                <w:lang w:val="de-DE"/>
              </w:rPr>
              <w:t>:Er@MAPbI</w:t>
            </w:r>
            <w:r w:rsidRPr="008733EE">
              <w:rPr>
                <w:rFonts w:ascii="Times New Roman" w:hAnsi="Times New Roman" w:cs="Times New Roman"/>
                <w:sz w:val="20"/>
                <w:szCs w:val="20"/>
                <w:vertAlign w:val="subscript"/>
                <w:lang w:val="de-DE"/>
              </w:rPr>
              <w:t>3</w:t>
            </w:r>
          </w:p>
        </w:tc>
        <w:tc>
          <w:tcPr>
            <w:tcW w:w="1360" w:type="dxa"/>
            <w:vAlign w:val="center"/>
          </w:tcPr>
          <w:p w14:paraId="5C2E9C06"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808</w:t>
            </w:r>
          </w:p>
        </w:tc>
        <w:tc>
          <w:tcPr>
            <w:tcW w:w="1524" w:type="dxa"/>
            <w:vAlign w:val="center"/>
          </w:tcPr>
          <w:p w14:paraId="032474F0"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0.26</w:t>
            </w:r>
          </w:p>
        </w:tc>
        <w:tc>
          <w:tcPr>
            <w:tcW w:w="1360" w:type="dxa"/>
            <w:vAlign w:val="center"/>
          </w:tcPr>
          <w:p w14:paraId="28A6DE1A"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lang w:val="de-DE"/>
              </w:rPr>
              <w:t>4.6</w:t>
            </w:r>
            <w:r w:rsidRPr="008733EE">
              <w:rPr>
                <w:rFonts w:ascii="Times New Roman" w:hAnsi="Times New Roman" w:cs="Times New Roman"/>
                <w:sz w:val="20"/>
                <w:szCs w:val="20"/>
              </w:rPr>
              <w:t>×10</w:t>
            </w:r>
            <w:r w:rsidRPr="008733EE">
              <w:rPr>
                <w:rFonts w:ascii="Times New Roman" w:hAnsi="Times New Roman" w:cs="Times New Roman"/>
                <w:sz w:val="20"/>
                <w:szCs w:val="20"/>
                <w:vertAlign w:val="superscript"/>
              </w:rPr>
              <w:t>10</w:t>
            </w:r>
          </w:p>
        </w:tc>
        <w:tc>
          <w:tcPr>
            <w:tcW w:w="717" w:type="dxa"/>
            <w:vAlign w:val="center"/>
          </w:tcPr>
          <w:p w14:paraId="24A346CB"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39</w:t>
            </w:r>
          </w:p>
        </w:tc>
        <w:tc>
          <w:tcPr>
            <w:tcW w:w="1240" w:type="dxa"/>
            <w:gridSpan w:val="2"/>
            <w:vMerge w:val="restart"/>
            <w:vAlign w:val="center"/>
          </w:tcPr>
          <w:p w14:paraId="26DF9ED5" w14:textId="7F12D93F" w:rsidR="00FC705C" w:rsidRPr="009B1F10"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0"/>
              </w:rPr>
            </w:pPr>
            <w:r w:rsidRPr="009B1F10">
              <w:rPr>
                <w:rFonts w:ascii="Times New Roman" w:hAnsi="Times New Roman" w:cs="Times New Roman"/>
                <w:sz w:val="28"/>
                <w:szCs w:val="20"/>
              </w:rPr>
              <w:fldChar w:fldCharType="begin"/>
            </w:r>
            <w:r w:rsidR="00A0787A">
              <w:rPr>
                <w:rFonts w:ascii="Times New Roman" w:hAnsi="Times New Roman" w:cs="Times New Roman"/>
                <w:sz w:val="28"/>
                <w:szCs w:val="20"/>
              </w:rPr>
              <w:instrText xml:space="preserve"> ADDIN EN.CITE &lt;EndNote&gt;&lt;Cite&gt;&lt;Author&gt;Yin&lt;/Author&gt;&lt;Year&gt;2022&lt;/Year&gt;&lt;RecNum&gt;877&lt;/RecNum&gt;&lt;DisplayText&gt;&lt;style face="superscript"&gt;16&lt;/style&gt;&lt;/DisplayText&gt;&lt;record&gt;&lt;rec-number&gt;877&lt;/rec-number&gt;&lt;foreign-keys&gt;&lt;key app="EN" db-id="2ts0dszs8pf9scefssrp92py5w5p92fffsf5" timestamp="1748329964"&gt;877&lt;/key&gt;&lt;/foreign-keys&gt;&lt;ref-type name="Journal Article"&gt;17&lt;/ref-type&gt;&lt;contributors&gt;&lt;authors&gt;&lt;author&gt;Yin, Xiumei&lt;/author&gt;&lt;author&gt;Xu, Wen&lt;/author&gt;&lt;author&gt;Zhu, Ge&lt;/author&gt;&lt;author&gt;Ji, Yanan&lt;/author&gt;&lt;author&gt;Xiao, Qi&lt;/author&gt;&lt;author&gt;Dong, Xinyao&lt;/author&gt;&lt;author&gt;He, Ming&lt;/author&gt;&lt;author&gt;Cao, Baosheng&lt;/author&gt;&lt;author&gt;Zhou, Na&lt;/author&gt;&lt;author&gt;Luo, Xixian&lt;/author&gt;&lt;author&gt;Guo, Lin&lt;/author&gt;&lt;author&gt;Bin, Dong&lt;/author&gt;&lt;/authors&gt;&lt;/contributors&gt;&lt;titles&gt;&lt;title&gt;&lt;style face="normal" font="default" size="100%"&gt;Towards highly efficient NIR II response up-conversion phosphor enabled by long lifetimes of Er&lt;/style&gt;&lt;style face="superscript" font="default" size="100%"&gt;3+&lt;/style&gt;&lt;/title&gt;&lt;secondary-title&gt;Nat. Commun.&lt;/secondary-title&gt;&lt;/titles&gt;&lt;periodical&gt;&lt;full-title&gt;Nat. Commun.&lt;/full-title&gt;&lt;/periodical&gt;&lt;pages&gt;6549&lt;/pages&gt;&lt;volume&gt;13&lt;/volume&gt;&lt;number&gt;1&lt;/number&gt;&lt;dates&gt;&lt;year&gt;2022&lt;/year&gt;&lt;pub-dates&gt;&lt;date&gt;Nov 1&lt;/date&gt;&lt;/pub-dates&gt;&lt;/dates&gt;&lt;accession-num&gt;WOS:000878427400020&lt;/accession-num&gt;&lt;work-type&gt;Article&lt;/work-type&gt;&lt;urls&gt;&lt;related-urls&gt;&lt;url&gt;&lt;style face="underline" font="default" size="100%"&gt;&amp;lt;Go to ISI&amp;gt;://WOS:000878427400020&lt;/style&gt;&lt;/url&gt;&lt;/related-urls&gt;&lt;/urls&gt;&lt;custom7&gt;6549&lt;/custom7&gt;&lt;electronic-resource-num&gt;10.1038/s41467-022-34350-1&lt;/electronic-resource-num&gt;&lt;/record&gt;&lt;/Cite&gt;&lt;/EndNote&gt;</w:instrText>
            </w:r>
            <w:r w:rsidRPr="009B1F10">
              <w:rPr>
                <w:rFonts w:ascii="Times New Roman" w:hAnsi="Times New Roman" w:cs="Times New Roman"/>
                <w:sz w:val="28"/>
                <w:szCs w:val="20"/>
              </w:rPr>
              <w:fldChar w:fldCharType="separate"/>
            </w:r>
            <w:r w:rsidR="00A0787A" w:rsidRPr="00A0787A">
              <w:rPr>
                <w:rFonts w:ascii="Times New Roman" w:hAnsi="Times New Roman" w:cs="Times New Roman"/>
                <w:noProof/>
                <w:sz w:val="28"/>
                <w:szCs w:val="20"/>
                <w:vertAlign w:val="superscript"/>
              </w:rPr>
              <w:t>16</w:t>
            </w:r>
            <w:r w:rsidRPr="009B1F10">
              <w:rPr>
                <w:rFonts w:ascii="Times New Roman" w:hAnsi="Times New Roman" w:cs="Times New Roman"/>
                <w:sz w:val="28"/>
                <w:szCs w:val="20"/>
                <w:lang w:val="en-GB"/>
              </w:rPr>
              <w:fldChar w:fldCharType="end"/>
            </w:r>
          </w:p>
        </w:tc>
      </w:tr>
      <w:tr w:rsidR="00FC705C" w:rsidRPr="008733EE" w14:paraId="20492E3C" w14:textId="77777777" w:rsidTr="00FC705C">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2968" w:type="dxa"/>
            <w:vMerge/>
            <w:vAlign w:val="center"/>
          </w:tcPr>
          <w:p w14:paraId="57E8255D" w14:textId="77777777" w:rsidR="00FC705C" w:rsidRPr="008733EE" w:rsidRDefault="00FC705C" w:rsidP="00FC705C">
            <w:pPr>
              <w:jc w:val="center"/>
              <w:rPr>
                <w:rFonts w:ascii="Times New Roman" w:hAnsi="Times New Roman" w:cs="Times New Roman"/>
                <w:sz w:val="20"/>
                <w:szCs w:val="20"/>
              </w:rPr>
            </w:pPr>
          </w:p>
        </w:tc>
        <w:tc>
          <w:tcPr>
            <w:tcW w:w="1360" w:type="dxa"/>
            <w:vAlign w:val="center"/>
          </w:tcPr>
          <w:p w14:paraId="7FEE3CF2"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980</w:t>
            </w:r>
          </w:p>
        </w:tc>
        <w:tc>
          <w:tcPr>
            <w:tcW w:w="1524" w:type="dxa"/>
            <w:vAlign w:val="center"/>
          </w:tcPr>
          <w:p w14:paraId="71A4F9C9"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0.44</w:t>
            </w:r>
          </w:p>
        </w:tc>
        <w:tc>
          <w:tcPr>
            <w:tcW w:w="1360" w:type="dxa"/>
            <w:vAlign w:val="center"/>
          </w:tcPr>
          <w:p w14:paraId="610F872F"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lang w:val="de-DE"/>
              </w:rPr>
              <w:t>5.6</w:t>
            </w:r>
            <w:r w:rsidRPr="008733EE">
              <w:rPr>
                <w:rFonts w:ascii="Times New Roman" w:hAnsi="Times New Roman" w:cs="Times New Roman"/>
                <w:sz w:val="20"/>
                <w:szCs w:val="20"/>
              </w:rPr>
              <w:t>×10</w:t>
            </w:r>
            <w:r w:rsidRPr="008733EE">
              <w:rPr>
                <w:rFonts w:ascii="Times New Roman" w:hAnsi="Times New Roman" w:cs="Times New Roman"/>
                <w:sz w:val="20"/>
                <w:szCs w:val="20"/>
                <w:vertAlign w:val="superscript"/>
              </w:rPr>
              <w:t>10</w:t>
            </w:r>
          </w:p>
        </w:tc>
        <w:tc>
          <w:tcPr>
            <w:tcW w:w="717" w:type="dxa"/>
            <w:vAlign w:val="center"/>
          </w:tcPr>
          <w:p w14:paraId="2BC1F6F5"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55</w:t>
            </w:r>
          </w:p>
        </w:tc>
        <w:tc>
          <w:tcPr>
            <w:tcW w:w="1240" w:type="dxa"/>
            <w:gridSpan w:val="2"/>
            <w:vMerge/>
            <w:vAlign w:val="center"/>
          </w:tcPr>
          <w:p w14:paraId="4B2BE986" w14:textId="02361C69"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FC705C" w:rsidRPr="008733EE" w14:paraId="5480F3D7" w14:textId="77777777" w:rsidTr="00FC705C">
        <w:trPr>
          <w:trHeight w:val="125"/>
        </w:trPr>
        <w:tc>
          <w:tcPr>
            <w:cnfStyle w:val="001000000000" w:firstRow="0" w:lastRow="0" w:firstColumn="1" w:lastColumn="0" w:oddVBand="0" w:evenVBand="0" w:oddHBand="0" w:evenHBand="0" w:firstRowFirstColumn="0" w:firstRowLastColumn="0" w:lastRowFirstColumn="0" w:lastRowLastColumn="0"/>
            <w:tcW w:w="2968" w:type="dxa"/>
            <w:vMerge/>
            <w:vAlign w:val="center"/>
          </w:tcPr>
          <w:p w14:paraId="327F6793" w14:textId="77777777" w:rsidR="00FC705C" w:rsidRPr="008733EE" w:rsidRDefault="00FC705C" w:rsidP="00FC705C">
            <w:pPr>
              <w:jc w:val="center"/>
              <w:rPr>
                <w:rFonts w:ascii="Times New Roman" w:hAnsi="Times New Roman" w:cs="Times New Roman"/>
                <w:sz w:val="20"/>
                <w:szCs w:val="20"/>
              </w:rPr>
            </w:pPr>
          </w:p>
        </w:tc>
        <w:tc>
          <w:tcPr>
            <w:tcW w:w="1360" w:type="dxa"/>
            <w:vAlign w:val="center"/>
          </w:tcPr>
          <w:p w14:paraId="5CB53995"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1550</w:t>
            </w:r>
          </w:p>
        </w:tc>
        <w:tc>
          <w:tcPr>
            <w:tcW w:w="1524" w:type="dxa"/>
            <w:vAlign w:val="center"/>
          </w:tcPr>
          <w:p w14:paraId="2F6EF866"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0.73</w:t>
            </w:r>
          </w:p>
        </w:tc>
        <w:tc>
          <w:tcPr>
            <w:tcW w:w="1360" w:type="dxa"/>
            <w:vAlign w:val="center"/>
          </w:tcPr>
          <w:p w14:paraId="4F3C30C7"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lang w:val="de-DE"/>
              </w:rPr>
              <w:t>8.4</w:t>
            </w:r>
            <w:r w:rsidRPr="008733EE">
              <w:rPr>
                <w:rFonts w:ascii="Times New Roman" w:hAnsi="Times New Roman" w:cs="Times New Roman"/>
                <w:sz w:val="20"/>
                <w:szCs w:val="20"/>
              </w:rPr>
              <w:t>×10</w:t>
            </w:r>
            <w:r w:rsidRPr="008733EE">
              <w:rPr>
                <w:rFonts w:ascii="Times New Roman" w:hAnsi="Times New Roman" w:cs="Times New Roman"/>
                <w:sz w:val="20"/>
                <w:szCs w:val="20"/>
                <w:vertAlign w:val="superscript"/>
              </w:rPr>
              <w:t>10</w:t>
            </w:r>
          </w:p>
        </w:tc>
        <w:tc>
          <w:tcPr>
            <w:tcW w:w="717" w:type="dxa"/>
            <w:vAlign w:val="center"/>
          </w:tcPr>
          <w:p w14:paraId="53282652" w14:textId="77777777"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59</w:t>
            </w:r>
          </w:p>
        </w:tc>
        <w:tc>
          <w:tcPr>
            <w:tcW w:w="1240" w:type="dxa"/>
            <w:gridSpan w:val="2"/>
            <w:vMerge/>
            <w:vAlign w:val="center"/>
          </w:tcPr>
          <w:p w14:paraId="4653046F" w14:textId="28D06A0F" w:rsidR="00FC705C" w:rsidRPr="008733EE" w:rsidRDefault="00FC705C" w:rsidP="00FC70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FC705C" w:rsidRPr="008733EE" w14:paraId="73A00D85" w14:textId="77777777" w:rsidTr="00FC705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vMerge w:val="restart"/>
            <w:vAlign w:val="center"/>
          </w:tcPr>
          <w:p w14:paraId="72175EA3" w14:textId="00C252D3" w:rsidR="00FC705C" w:rsidRPr="008733EE" w:rsidRDefault="00FC705C" w:rsidP="00FC705C">
            <w:pPr>
              <w:jc w:val="center"/>
              <w:rPr>
                <w:rFonts w:ascii="Times New Roman" w:hAnsi="Times New Roman" w:cs="Times New Roman"/>
                <w:sz w:val="20"/>
                <w:szCs w:val="20"/>
              </w:rPr>
            </w:pPr>
            <w:r w:rsidRPr="008733EE">
              <w:rPr>
                <w:rFonts w:ascii="Times New Roman" w:hAnsi="Times New Roman" w:cs="Times New Roman"/>
                <w:sz w:val="20"/>
                <w:szCs w:val="20"/>
              </w:rPr>
              <w:t>Cs</w:t>
            </w:r>
            <w:r w:rsidRPr="008733EE">
              <w:rPr>
                <w:rFonts w:ascii="Times New Roman" w:hAnsi="Times New Roman" w:cs="Times New Roman"/>
                <w:sz w:val="20"/>
                <w:szCs w:val="20"/>
                <w:vertAlign w:val="subscript"/>
              </w:rPr>
              <w:t>2</w:t>
            </w:r>
            <w:r w:rsidRPr="008733EE">
              <w:rPr>
                <w:rFonts w:ascii="Times New Roman" w:hAnsi="Times New Roman" w:cs="Times New Roman"/>
                <w:sz w:val="20"/>
                <w:szCs w:val="20"/>
              </w:rPr>
              <w:t>NaErF</w:t>
            </w:r>
            <w:r w:rsidRPr="008733EE">
              <w:rPr>
                <w:rFonts w:ascii="Times New Roman" w:hAnsi="Times New Roman" w:cs="Times New Roman"/>
                <w:sz w:val="20"/>
                <w:szCs w:val="20"/>
                <w:vertAlign w:val="subscript"/>
              </w:rPr>
              <w:t>6</w:t>
            </w:r>
            <w:r w:rsidRPr="008733EE">
              <w:rPr>
                <w:rFonts w:ascii="Times New Roman" w:hAnsi="Times New Roman" w:cs="Times New Roman"/>
                <w:sz w:val="20"/>
                <w:szCs w:val="20"/>
              </w:rPr>
              <w:t>:Tm@CaF</w:t>
            </w:r>
            <w:r w:rsidRPr="008733EE">
              <w:rPr>
                <w:rFonts w:ascii="Times New Roman" w:hAnsi="Times New Roman" w:cs="Times New Roman"/>
                <w:sz w:val="20"/>
                <w:szCs w:val="20"/>
                <w:vertAlign w:val="subscript"/>
              </w:rPr>
              <w:t>2</w:t>
            </w:r>
            <w:r w:rsidRPr="008733EE">
              <w:rPr>
                <w:rFonts w:ascii="Times New Roman" w:hAnsi="Times New Roman" w:cs="Times New Roman"/>
                <w:sz w:val="20"/>
                <w:szCs w:val="20"/>
              </w:rPr>
              <w:t>/MAPbI</w:t>
            </w:r>
            <w:r w:rsidRPr="008733EE">
              <w:rPr>
                <w:rFonts w:ascii="Times New Roman" w:hAnsi="Times New Roman" w:cs="Times New Roman"/>
                <w:sz w:val="20"/>
                <w:szCs w:val="20"/>
                <w:vertAlign w:val="subscript"/>
              </w:rPr>
              <w:t>3</w:t>
            </w:r>
          </w:p>
        </w:tc>
        <w:tc>
          <w:tcPr>
            <w:tcW w:w="1360" w:type="dxa"/>
            <w:vAlign w:val="center"/>
          </w:tcPr>
          <w:p w14:paraId="059683C3" w14:textId="77777777"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808</w:t>
            </w:r>
          </w:p>
        </w:tc>
        <w:tc>
          <w:tcPr>
            <w:tcW w:w="1524" w:type="dxa"/>
            <w:vAlign w:val="center"/>
          </w:tcPr>
          <w:p w14:paraId="7A497CB8" w14:textId="4CAC202D"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0.</w:t>
            </w:r>
            <w:r w:rsidR="00FA60AA">
              <w:rPr>
                <w:rFonts w:ascii="Times New Roman" w:hAnsi="Times New Roman" w:cs="Times New Roman" w:hint="eastAsia"/>
                <w:sz w:val="20"/>
                <w:szCs w:val="20"/>
              </w:rPr>
              <w:t>3</w:t>
            </w:r>
            <w:r w:rsidR="00414912">
              <w:rPr>
                <w:rFonts w:ascii="Times New Roman" w:hAnsi="Times New Roman" w:cs="Times New Roman" w:hint="eastAsia"/>
                <w:sz w:val="20"/>
                <w:szCs w:val="20"/>
              </w:rPr>
              <w:t>2</w:t>
            </w:r>
          </w:p>
        </w:tc>
        <w:tc>
          <w:tcPr>
            <w:tcW w:w="1360" w:type="dxa"/>
            <w:vAlign w:val="center"/>
          </w:tcPr>
          <w:p w14:paraId="7042977A" w14:textId="25CA4F0F" w:rsidR="00FC705C" w:rsidRPr="008733EE" w:rsidRDefault="00FA60AA"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lang w:val="de-DE"/>
              </w:rPr>
              <w:t>3.48</w:t>
            </w:r>
            <w:r w:rsidR="00FC705C" w:rsidRPr="008733EE">
              <w:rPr>
                <w:rFonts w:ascii="Times New Roman" w:hAnsi="Times New Roman" w:cs="Times New Roman"/>
                <w:sz w:val="20"/>
                <w:szCs w:val="20"/>
              </w:rPr>
              <w:t>×10</w:t>
            </w:r>
            <w:r w:rsidR="00FC705C" w:rsidRPr="008733EE">
              <w:rPr>
                <w:rFonts w:ascii="Times New Roman" w:hAnsi="Times New Roman" w:cs="Times New Roman"/>
                <w:sz w:val="20"/>
                <w:szCs w:val="20"/>
                <w:vertAlign w:val="superscript"/>
              </w:rPr>
              <w:t>10</w:t>
            </w:r>
          </w:p>
        </w:tc>
        <w:tc>
          <w:tcPr>
            <w:tcW w:w="717" w:type="dxa"/>
            <w:vAlign w:val="center"/>
          </w:tcPr>
          <w:p w14:paraId="45BA0E3E" w14:textId="0F905A4E" w:rsidR="00FC705C" w:rsidRPr="008733EE" w:rsidRDefault="00FA60AA"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rPr>
              <w:t>0.</w:t>
            </w:r>
            <w:r w:rsidR="0074415E">
              <w:rPr>
                <w:rFonts w:ascii="Times New Roman" w:hAnsi="Times New Roman" w:cs="Times New Roman" w:hint="eastAsia"/>
                <w:sz w:val="20"/>
                <w:szCs w:val="20"/>
              </w:rPr>
              <w:t>49</w:t>
            </w:r>
          </w:p>
        </w:tc>
        <w:tc>
          <w:tcPr>
            <w:tcW w:w="1240" w:type="dxa"/>
            <w:gridSpan w:val="2"/>
            <w:vMerge w:val="restart"/>
            <w:vAlign w:val="center"/>
          </w:tcPr>
          <w:p w14:paraId="0DC14229" w14:textId="60F35F9F" w:rsidR="00FC705C" w:rsidRPr="008733EE" w:rsidRDefault="00FC705C" w:rsidP="00FC70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This work</w:t>
            </w:r>
          </w:p>
        </w:tc>
      </w:tr>
      <w:tr w:rsidR="00FC705C" w:rsidRPr="008733EE" w14:paraId="642D2D49" w14:textId="77777777" w:rsidTr="00FC705C">
        <w:trPr>
          <w:trHeight w:val="454"/>
        </w:trPr>
        <w:tc>
          <w:tcPr>
            <w:cnfStyle w:val="001000000000" w:firstRow="0" w:lastRow="0" w:firstColumn="1" w:lastColumn="0" w:oddVBand="0" w:evenVBand="0" w:oddHBand="0" w:evenHBand="0" w:firstRowFirstColumn="0" w:firstRowLastColumn="0" w:lastRowFirstColumn="0" w:lastRowLastColumn="0"/>
            <w:tcW w:w="2968" w:type="dxa"/>
            <w:vMerge/>
            <w:vAlign w:val="center"/>
          </w:tcPr>
          <w:p w14:paraId="5E339C81" w14:textId="77777777" w:rsidR="00FC705C" w:rsidRPr="008733EE" w:rsidRDefault="00FC705C" w:rsidP="00F82C97">
            <w:pPr>
              <w:jc w:val="center"/>
              <w:rPr>
                <w:rFonts w:ascii="Times New Roman" w:hAnsi="Times New Roman" w:cs="Times New Roman"/>
                <w:sz w:val="20"/>
                <w:szCs w:val="20"/>
              </w:rPr>
            </w:pPr>
          </w:p>
        </w:tc>
        <w:tc>
          <w:tcPr>
            <w:tcW w:w="1360" w:type="dxa"/>
            <w:vAlign w:val="center"/>
          </w:tcPr>
          <w:p w14:paraId="7D07DDFF" w14:textId="77777777" w:rsidR="00FC705C" w:rsidRPr="008733EE" w:rsidRDefault="00FC705C" w:rsidP="00F82C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980</w:t>
            </w:r>
          </w:p>
        </w:tc>
        <w:tc>
          <w:tcPr>
            <w:tcW w:w="1524" w:type="dxa"/>
            <w:vAlign w:val="center"/>
          </w:tcPr>
          <w:p w14:paraId="31DC7760" w14:textId="22B550E6" w:rsidR="00FC705C" w:rsidRPr="008733EE" w:rsidRDefault="00FC705C" w:rsidP="00F82C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0.</w:t>
            </w:r>
            <w:r w:rsidR="00FA60AA">
              <w:rPr>
                <w:rFonts w:ascii="Times New Roman" w:hAnsi="Times New Roman" w:cs="Times New Roman" w:hint="eastAsia"/>
                <w:sz w:val="20"/>
                <w:szCs w:val="20"/>
              </w:rPr>
              <w:t>40</w:t>
            </w:r>
          </w:p>
        </w:tc>
        <w:tc>
          <w:tcPr>
            <w:tcW w:w="1360" w:type="dxa"/>
            <w:vAlign w:val="center"/>
          </w:tcPr>
          <w:p w14:paraId="71DC5B8A" w14:textId="17E5EC53" w:rsidR="00FC705C" w:rsidRPr="008733EE" w:rsidRDefault="00FA60AA" w:rsidP="00F82C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bookmarkStart w:id="9" w:name="_Hlk226037995"/>
            <w:r>
              <w:rPr>
                <w:rFonts w:ascii="Times New Roman" w:hAnsi="Times New Roman" w:cs="Times New Roman" w:hint="eastAsia"/>
                <w:sz w:val="20"/>
                <w:szCs w:val="20"/>
                <w:lang w:val="de-DE"/>
              </w:rPr>
              <w:t>5.62</w:t>
            </w:r>
            <w:r w:rsidR="00FC705C" w:rsidRPr="008733EE">
              <w:rPr>
                <w:rFonts w:ascii="Times New Roman" w:hAnsi="Times New Roman" w:cs="Times New Roman"/>
                <w:sz w:val="20"/>
                <w:szCs w:val="20"/>
              </w:rPr>
              <w:t>×10</w:t>
            </w:r>
            <w:bookmarkEnd w:id="9"/>
            <w:r w:rsidR="00FC705C" w:rsidRPr="008733EE">
              <w:rPr>
                <w:rFonts w:ascii="Times New Roman" w:hAnsi="Times New Roman" w:cs="Times New Roman"/>
                <w:sz w:val="20"/>
                <w:szCs w:val="20"/>
                <w:vertAlign w:val="superscript"/>
              </w:rPr>
              <w:t>10</w:t>
            </w:r>
          </w:p>
        </w:tc>
        <w:tc>
          <w:tcPr>
            <w:tcW w:w="717" w:type="dxa"/>
            <w:vAlign w:val="center"/>
          </w:tcPr>
          <w:p w14:paraId="2DB0A9C8" w14:textId="21B8AF43" w:rsidR="00FC705C" w:rsidRPr="008733EE" w:rsidRDefault="00FA60AA" w:rsidP="00F82C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rPr>
              <w:t>0.50</w:t>
            </w:r>
          </w:p>
        </w:tc>
        <w:tc>
          <w:tcPr>
            <w:tcW w:w="1240" w:type="dxa"/>
            <w:gridSpan w:val="2"/>
            <w:vMerge/>
            <w:vAlign w:val="center"/>
          </w:tcPr>
          <w:p w14:paraId="6D6E1FD1" w14:textId="00C0A9CD" w:rsidR="00FC705C" w:rsidRPr="008733EE" w:rsidRDefault="00FC705C" w:rsidP="00442D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FC705C" w:rsidRPr="008733EE" w14:paraId="67458894" w14:textId="77777777" w:rsidTr="00FC705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vMerge/>
            <w:vAlign w:val="center"/>
          </w:tcPr>
          <w:p w14:paraId="342F48C0" w14:textId="77777777" w:rsidR="00FC705C" w:rsidRPr="008733EE" w:rsidRDefault="00FC705C" w:rsidP="00F82C97">
            <w:pPr>
              <w:jc w:val="center"/>
              <w:rPr>
                <w:rFonts w:ascii="Times New Roman" w:hAnsi="Times New Roman" w:cs="Times New Roman"/>
                <w:sz w:val="20"/>
                <w:szCs w:val="20"/>
              </w:rPr>
            </w:pPr>
          </w:p>
        </w:tc>
        <w:tc>
          <w:tcPr>
            <w:tcW w:w="1360" w:type="dxa"/>
            <w:vAlign w:val="center"/>
          </w:tcPr>
          <w:p w14:paraId="1506B190" w14:textId="77777777" w:rsidR="00FC705C" w:rsidRPr="008733EE" w:rsidRDefault="00FC705C" w:rsidP="00F82C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33EE">
              <w:rPr>
                <w:rFonts w:ascii="Times New Roman" w:hAnsi="Times New Roman" w:cs="Times New Roman"/>
                <w:sz w:val="20"/>
                <w:szCs w:val="20"/>
              </w:rPr>
              <w:t>1532</w:t>
            </w:r>
          </w:p>
        </w:tc>
        <w:tc>
          <w:tcPr>
            <w:tcW w:w="1524" w:type="dxa"/>
            <w:vAlign w:val="center"/>
          </w:tcPr>
          <w:p w14:paraId="3CD6A38D" w14:textId="25C7EDCD" w:rsidR="00FC705C" w:rsidRPr="008733EE" w:rsidRDefault="00414912" w:rsidP="00F82C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rPr>
              <w:t>4.97</w:t>
            </w:r>
          </w:p>
        </w:tc>
        <w:tc>
          <w:tcPr>
            <w:tcW w:w="1360" w:type="dxa"/>
            <w:vAlign w:val="center"/>
          </w:tcPr>
          <w:p w14:paraId="114D2195" w14:textId="35FCE42B" w:rsidR="00FC705C" w:rsidRPr="008733EE" w:rsidRDefault="00FC705C" w:rsidP="00F82C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bookmarkStart w:id="10" w:name="_Hlk226038003"/>
            <w:bookmarkStart w:id="11" w:name="_Hlk226037955"/>
            <w:r w:rsidRPr="008733EE">
              <w:rPr>
                <w:rFonts w:ascii="Times New Roman" w:hAnsi="Times New Roman" w:cs="Times New Roman"/>
                <w:sz w:val="20"/>
                <w:szCs w:val="20"/>
              </w:rPr>
              <w:t>4.</w:t>
            </w:r>
            <w:r w:rsidR="0074415E">
              <w:rPr>
                <w:rFonts w:ascii="Times New Roman" w:hAnsi="Times New Roman" w:cs="Times New Roman" w:hint="eastAsia"/>
                <w:sz w:val="20"/>
                <w:szCs w:val="20"/>
              </w:rPr>
              <w:t>47</w:t>
            </w:r>
            <w:r w:rsidRPr="008733EE">
              <w:rPr>
                <w:rFonts w:ascii="Times New Roman" w:hAnsi="Times New Roman" w:cs="Times New Roman"/>
                <w:sz w:val="20"/>
                <w:szCs w:val="20"/>
              </w:rPr>
              <w:t>×10</w:t>
            </w:r>
            <w:bookmarkEnd w:id="10"/>
            <w:r w:rsidRPr="008733EE">
              <w:rPr>
                <w:rFonts w:ascii="Times New Roman" w:hAnsi="Times New Roman" w:cs="Times New Roman"/>
                <w:sz w:val="20"/>
                <w:szCs w:val="20"/>
                <w:vertAlign w:val="superscript"/>
              </w:rPr>
              <w:t>11</w:t>
            </w:r>
            <w:bookmarkEnd w:id="11"/>
          </w:p>
        </w:tc>
        <w:tc>
          <w:tcPr>
            <w:tcW w:w="717" w:type="dxa"/>
            <w:vAlign w:val="center"/>
          </w:tcPr>
          <w:p w14:paraId="570DFDEF" w14:textId="76AC4A1E" w:rsidR="00FC705C" w:rsidRPr="008733EE" w:rsidRDefault="00FA60AA" w:rsidP="00F82C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rPr>
              <w:t>4.07</w:t>
            </w:r>
          </w:p>
        </w:tc>
        <w:tc>
          <w:tcPr>
            <w:tcW w:w="1240" w:type="dxa"/>
            <w:gridSpan w:val="2"/>
            <w:vMerge/>
            <w:vAlign w:val="center"/>
          </w:tcPr>
          <w:p w14:paraId="4ED3AB7D" w14:textId="2C96008D" w:rsidR="00FC705C" w:rsidRPr="008733EE" w:rsidRDefault="00FC705C" w:rsidP="00F82C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11DC5BE3" w14:textId="359C05D1" w:rsidR="00121004" w:rsidRDefault="00121004" w:rsidP="003D19C9">
      <w:pPr>
        <w:rPr>
          <w:rFonts w:ascii="Times New Roman" w:hAnsi="Times New Roman" w:cs="Times New Roman"/>
          <w:lang w:val="de-DE"/>
        </w:rPr>
      </w:pPr>
    </w:p>
    <w:p w14:paraId="4E0BCBF3" w14:textId="4D84305B" w:rsidR="00A92191" w:rsidRPr="008733EE" w:rsidRDefault="00121004" w:rsidP="00A0787A">
      <w:pPr>
        <w:widowControl/>
        <w:jc w:val="left"/>
        <w:rPr>
          <w:rFonts w:ascii="Times New Roman" w:hAnsi="Times New Roman" w:cs="Times New Roman"/>
          <w:lang w:val="de-DE"/>
        </w:rPr>
      </w:pPr>
      <w:r>
        <w:rPr>
          <w:rFonts w:ascii="Times New Roman" w:hAnsi="Times New Roman" w:cs="Times New Roman"/>
          <w:lang w:val="de-DE"/>
        </w:rPr>
        <w:br w:type="page"/>
      </w:r>
    </w:p>
    <w:p w14:paraId="590287FF" w14:textId="77777777" w:rsidR="00746FF7" w:rsidRDefault="00746FF7" w:rsidP="00183150">
      <w:pPr>
        <w:spacing w:afterLines="100" w:after="240"/>
        <w:jc w:val="center"/>
        <w:rPr>
          <w:rFonts w:ascii="Times New Roman" w:hAnsi="Times New Roman" w:cs="Times New Roman"/>
        </w:rPr>
      </w:pPr>
      <w:r>
        <w:rPr>
          <w:noProof/>
        </w:rPr>
        <w:lastRenderedPageBreak/>
        <w:drawing>
          <wp:inline distT="0" distB="0" distL="0" distR="0" wp14:anchorId="0A84EB11" wp14:editId="283A936A">
            <wp:extent cx="2762250" cy="3533775"/>
            <wp:effectExtent l="0" t="0" r="0" b="9525"/>
            <wp:docPr id="1933086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2250" cy="3533775"/>
                    </a:xfrm>
                    <a:prstGeom prst="rect">
                      <a:avLst/>
                    </a:prstGeom>
                    <a:noFill/>
                    <a:ln>
                      <a:noFill/>
                    </a:ln>
                  </pic:spPr>
                </pic:pic>
              </a:graphicData>
            </a:graphic>
          </wp:inline>
        </w:drawing>
      </w:r>
    </w:p>
    <w:p w14:paraId="60EE98FD" w14:textId="5FF3AD12" w:rsidR="00746FF7" w:rsidRPr="00746FF7" w:rsidRDefault="00746FF7" w:rsidP="00746FF7">
      <w:pPr>
        <w:spacing w:line="360" w:lineRule="auto"/>
        <w:rPr>
          <w:rFonts w:ascii="Times New Roman" w:hAnsi="Times New Roman" w:cs="Times New Roman"/>
          <w:b/>
        </w:rPr>
      </w:pPr>
      <w:r w:rsidRPr="008733EE">
        <w:rPr>
          <w:rFonts w:ascii="Times New Roman" w:hAnsi="Times New Roman" w:cs="Times New Roman"/>
          <w:b/>
        </w:rPr>
        <w:t xml:space="preserve">Figure </w:t>
      </w:r>
      <w:r w:rsidR="005A47B9" w:rsidRPr="008733EE">
        <w:rPr>
          <w:rFonts w:ascii="Times New Roman" w:hAnsi="Times New Roman" w:cs="Times New Roman"/>
          <w:b/>
        </w:rPr>
        <w:t>S</w:t>
      </w:r>
      <w:r w:rsidR="005A47B9">
        <w:rPr>
          <w:rFonts w:ascii="Times New Roman" w:hAnsi="Times New Roman" w:cs="Times New Roman" w:hint="eastAsia"/>
          <w:b/>
        </w:rPr>
        <w:t>1</w:t>
      </w:r>
      <w:r w:rsidRPr="008733EE">
        <w:rPr>
          <w:rFonts w:ascii="Times New Roman" w:hAnsi="Times New Roman" w:cs="Times New Roman"/>
          <w:b/>
        </w:rPr>
        <w:t xml:space="preserve">. </w:t>
      </w:r>
      <w:r w:rsidRPr="00291E59">
        <w:rPr>
          <w:rFonts w:ascii="Times New Roman" w:hAnsi="Times New Roman" w:cs="Times New Roman" w:hint="eastAsia"/>
          <w:bCs/>
        </w:rPr>
        <w:t xml:space="preserve">Atomic force microscopy image of </w:t>
      </w:r>
      <w:r w:rsidRPr="008733EE">
        <w:rPr>
          <w:rFonts w:ascii="Times New Roman" w:hAnsi="Times New Roman" w:cs="Times New Roman"/>
        </w:rPr>
        <w:t>Cs</w:t>
      </w:r>
      <w:r w:rsidRPr="008733EE">
        <w:rPr>
          <w:rFonts w:ascii="Times New Roman" w:hAnsi="Times New Roman" w:cs="Times New Roman"/>
          <w:vertAlign w:val="subscript"/>
        </w:rPr>
        <w:t>2</w:t>
      </w:r>
      <w:r w:rsidRPr="008733EE">
        <w:rPr>
          <w:rFonts w:ascii="Times New Roman" w:hAnsi="Times New Roman" w:cs="Times New Roman"/>
        </w:rPr>
        <w:t>NaErF</w:t>
      </w:r>
      <w:r w:rsidRPr="008733EE">
        <w:rPr>
          <w:rFonts w:ascii="Times New Roman" w:hAnsi="Times New Roman" w:cs="Times New Roman"/>
          <w:vertAlign w:val="subscript"/>
        </w:rPr>
        <w:t>6</w:t>
      </w:r>
      <w:r w:rsidRPr="008733EE">
        <w:rPr>
          <w:rFonts w:ascii="Times New Roman" w:hAnsi="Times New Roman" w:cs="Times New Roman"/>
        </w:rPr>
        <w:t xml:space="preserve"> NCs</w:t>
      </w:r>
      <w:r w:rsidRPr="00291E59">
        <w:rPr>
          <w:rFonts w:ascii="Times New Roman" w:hAnsi="Times New Roman" w:cs="Times New Roman" w:hint="eastAsia"/>
          <w:bCs/>
        </w:rPr>
        <w:t xml:space="preserve">, showing a thickness of </w:t>
      </w:r>
      <w:r>
        <w:rPr>
          <w:rFonts w:ascii="Times New Roman" w:hAnsi="Times New Roman" w:cs="Times New Roman" w:hint="eastAsia"/>
          <w:bCs/>
        </w:rPr>
        <w:t>~</w:t>
      </w:r>
      <w:r w:rsidRPr="00291E59">
        <w:rPr>
          <w:rFonts w:ascii="Times New Roman" w:hAnsi="Times New Roman" w:cs="Times New Roman" w:hint="eastAsia"/>
          <w:bCs/>
        </w:rPr>
        <w:t>4.8 nm</w:t>
      </w:r>
      <w:r w:rsidR="00D56723">
        <w:rPr>
          <w:rFonts w:ascii="Times New Roman" w:hAnsi="Times New Roman" w:cs="Times New Roman" w:hint="eastAsia"/>
          <w:bCs/>
        </w:rPr>
        <w:t>.</w:t>
      </w:r>
    </w:p>
    <w:p w14:paraId="27C761C3" w14:textId="77777777" w:rsidR="00291E59" w:rsidRDefault="00291E59">
      <w:pPr>
        <w:widowControl/>
        <w:jc w:val="left"/>
        <w:rPr>
          <w:rFonts w:ascii="Times New Roman" w:hAnsi="Times New Roman" w:cs="Times New Roman"/>
        </w:rPr>
      </w:pPr>
      <w:r>
        <w:rPr>
          <w:rFonts w:ascii="Times New Roman" w:hAnsi="Times New Roman" w:cs="Times New Roman"/>
        </w:rPr>
        <w:br w:type="page"/>
      </w:r>
    </w:p>
    <w:p w14:paraId="09F62265" w14:textId="77777777" w:rsidR="00746FF7" w:rsidRPr="008733EE" w:rsidRDefault="00746FF7" w:rsidP="00746FF7">
      <w:pPr>
        <w:jc w:val="center"/>
        <w:rPr>
          <w:rFonts w:ascii="Times New Roman" w:hAnsi="Times New Roman" w:cs="Times New Roman"/>
          <w:lang w:val="de-DE"/>
        </w:rPr>
      </w:pPr>
      <w:r>
        <w:rPr>
          <w:noProof/>
        </w:rPr>
        <w:lastRenderedPageBreak/>
        <w:drawing>
          <wp:inline distT="0" distB="0" distL="0" distR="0" wp14:anchorId="6C640C20" wp14:editId="55322009">
            <wp:extent cx="3568700" cy="1850774"/>
            <wp:effectExtent l="0" t="0" r="0" b="0"/>
            <wp:docPr id="10578818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802130" name=""/>
                    <pic:cNvPicPr/>
                  </pic:nvPicPr>
                  <pic:blipFill>
                    <a:blip r:embed="rId9"/>
                    <a:stretch>
                      <a:fillRect/>
                    </a:stretch>
                  </pic:blipFill>
                  <pic:spPr>
                    <a:xfrm>
                      <a:off x="0" y="0"/>
                      <a:ext cx="3579504" cy="1856377"/>
                    </a:xfrm>
                    <a:prstGeom prst="rect">
                      <a:avLst/>
                    </a:prstGeom>
                  </pic:spPr>
                </pic:pic>
              </a:graphicData>
            </a:graphic>
          </wp:inline>
        </w:drawing>
      </w:r>
    </w:p>
    <w:p w14:paraId="42924047" w14:textId="77777777" w:rsidR="00746FF7" w:rsidRPr="008733EE" w:rsidRDefault="00746FF7" w:rsidP="00746FF7">
      <w:pPr>
        <w:rPr>
          <w:rFonts w:ascii="Times New Roman" w:hAnsi="Times New Roman" w:cs="Times New Roman"/>
          <w:lang w:val="de-DE"/>
        </w:rPr>
      </w:pPr>
    </w:p>
    <w:p w14:paraId="39BA2BDE" w14:textId="22437B99" w:rsidR="00291E59" w:rsidRDefault="00746FF7" w:rsidP="00746FF7">
      <w:pPr>
        <w:spacing w:line="360" w:lineRule="auto"/>
        <w:rPr>
          <w:rFonts w:ascii="Times New Roman" w:hAnsi="Times New Roman" w:cs="Times New Roman"/>
        </w:rPr>
      </w:pPr>
      <w:r w:rsidRPr="008733EE">
        <w:rPr>
          <w:rFonts w:ascii="Times New Roman" w:hAnsi="Times New Roman" w:cs="Times New Roman"/>
          <w:b/>
        </w:rPr>
        <w:t>Figure S</w:t>
      </w:r>
      <w:r w:rsidR="005A47B9">
        <w:rPr>
          <w:rFonts w:ascii="Times New Roman" w:hAnsi="Times New Roman" w:cs="Times New Roman" w:hint="eastAsia"/>
          <w:b/>
        </w:rPr>
        <w:t>2</w:t>
      </w:r>
      <w:r w:rsidRPr="008733EE">
        <w:rPr>
          <w:rFonts w:ascii="Times New Roman" w:hAnsi="Times New Roman" w:cs="Times New Roman"/>
          <w:b/>
        </w:rPr>
        <w:t xml:space="preserve">. </w:t>
      </w:r>
      <w:r w:rsidRPr="008733EE">
        <w:rPr>
          <w:rFonts w:ascii="Times New Roman" w:hAnsi="Times New Roman" w:cs="Times New Roman"/>
        </w:rPr>
        <w:t>EDX spectrum of Cs</w:t>
      </w:r>
      <w:r w:rsidRPr="008733EE">
        <w:rPr>
          <w:rFonts w:ascii="Times New Roman" w:hAnsi="Times New Roman" w:cs="Times New Roman"/>
          <w:vertAlign w:val="subscript"/>
        </w:rPr>
        <w:t>2</w:t>
      </w:r>
      <w:r w:rsidRPr="008733EE">
        <w:rPr>
          <w:rFonts w:ascii="Times New Roman" w:hAnsi="Times New Roman" w:cs="Times New Roman"/>
        </w:rPr>
        <w:t>NaErF</w:t>
      </w:r>
      <w:r w:rsidRPr="008733EE">
        <w:rPr>
          <w:rFonts w:ascii="Times New Roman" w:hAnsi="Times New Roman" w:cs="Times New Roman"/>
          <w:vertAlign w:val="subscript"/>
        </w:rPr>
        <w:t>6</w:t>
      </w:r>
      <w:r w:rsidRPr="008733EE">
        <w:rPr>
          <w:rFonts w:ascii="Times New Roman" w:hAnsi="Times New Roman" w:cs="Times New Roman"/>
        </w:rPr>
        <w:t xml:space="preserve"> NCs, revealing a molar ratio of approximately 1:3 for Cs</w:t>
      </w:r>
      <w:r w:rsidRPr="008733EE">
        <w:rPr>
          <w:rFonts w:ascii="Times New Roman" w:hAnsi="Times New Roman" w:cs="Times New Roman"/>
          <w:vertAlign w:val="superscript"/>
        </w:rPr>
        <w:t>+</w:t>
      </w:r>
      <w:r w:rsidRPr="008733EE">
        <w:rPr>
          <w:rFonts w:ascii="Times New Roman" w:hAnsi="Times New Roman" w:cs="Times New Roman"/>
        </w:rPr>
        <w:t>/F</w:t>
      </w:r>
      <w:r w:rsidRPr="008733EE">
        <w:rPr>
          <w:rFonts w:ascii="Times New Roman" w:hAnsi="Times New Roman" w:cs="Times New Roman"/>
          <w:vertAlign w:val="superscript"/>
        </w:rPr>
        <w:t>-</w:t>
      </w:r>
      <w:r w:rsidRPr="008733EE">
        <w:rPr>
          <w:rFonts w:ascii="Times New Roman" w:hAnsi="Times New Roman" w:cs="Times New Roman"/>
        </w:rPr>
        <w:t xml:space="preserve"> in the as-prepared NCs.</w:t>
      </w:r>
    </w:p>
    <w:p w14:paraId="064F1B55" w14:textId="77777777" w:rsidR="00762F06" w:rsidRDefault="00762F06">
      <w:pPr>
        <w:widowControl/>
        <w:jc w:val="left"/>
        <w:rPr>
          <w:rFonts w:ascii="Times New Roman" w:hAnsi="Times New Roman" w:cs="Times New Roman"/>
        </w:rPr>
      </w:pPr>
      <w:r>
        <w:rPr>
          <w:rFonts w:ascii="Times New Roman" w:hAnsi="Times New Roman" w:cs="Times New Roman"/>
        </w:rPr>
        <w:br w:type="page"/>
      </w:r>
    </w:p>
    <w:p w14:paraId="1B25F3BF" w14:textId="77777777" w:rsidR="00A92191" w:rsidRPr="008733EE" w:rsidRDefault="00A92191" w:rsidP="00A92191">
      <w:pPr>
        <w:jc w:val="center"/>
        <w:rPr>
          <w:rFonts w:ascii="Times New Roman" w:hAnsi="Times New Roman" w:cs="Times New Roman"/>
        </w:rPr>
      </w:pPr>
      <w:r w:rsidRPr="008733EE">
        <w:rPr>
          <w:rFonts w:ascii="Times New Roman" w:hAnsi="Times New Roman" w:cs="Times New Roman"/>
          <w:noProof/>
          <w:lang w:val="de-DE"/>
        </w:rPr>
        <w:lastRenderedPageBreak/>
        <w:drawing>
          <wp:inline distT="0" distB="0" distL="0" distR="0" wp14:anchorId="7EA8D4A2" wp14:editId="2DF23D45">
            <wp:extent cx="2818046" cy="2386940"/>
            <wp:effectExtent l="0" t="0" r="1905" b="0"/>
            <wp:docPr id="1356691442" name="图片 135669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949623" name=""/>
                    <pic:cNvPicPr/>
                  </pic:nvPicPr>
                  <pic:blipFill>
                    <a:blip r:embed="rId10"/>
                    <a:stretch>
                      <a:fillRect/>
                    </a:stretch>
                  </pic:blipFill>
                  <pic:spPr>
                    <a:xfrm>
                      <a:off x="0" y="0"/>
                      <a:ext cx="2832479" cy="2399165"/>
                    </a:xfrm>
                    <a:prstGeom prst="rect">
                      <a:avLst/>
                    </a:prstGeom>
                  </pic:spPr>
                </pic:pic>
              </a:graphicData>
            </a:graphic>
          </wp:inline>
        </w:drawing>
      </w:r>
    </w:p>
    <w:p w14:paraId="1A04A8C7" w14:textId="77777777" w:rsidR="00A92191" w:rsidRPr="008733EE" w:rsidRDefault="00A92191" w:rsidP="00A92191">
      <w:pPr>
        <w:rPr>
          <w:rFonts w:ascii="Times New Roman" w:hAnsi="Times New Roman" w:cs="Times New Roman"/>
        </w:rPr>
      </w:pPr>
      <w:r w:rsidRPr="008733EE">
        <w:rPr>
          <w:rFonts w:ascii="Times New Roman" w:hAnsi="Times New Roman" w:cs="Times New Roman"/>
        </w:rPr>
        <w:t xml:space="preserve"> </w:t>
      </w:r>
    </w:p>
    <w:p w14:paraId="3FCB8B39" w14:textId="5877429D" w:rsidR="00A92191" w:rsidRPr="008733EE" w:rsidRDefault="00A92191" w:rsidP="00A92191">
      <w:pPr>
        <w:spacing w:line="360" w:lineRule="auto"/>
        <w:rPr>
          <w:rFonts w:ascii="Times New Roman" w:hAnsi="Times New Roman" w:cs="Times New Roman"/>
        </w:rPr>
      </w:pPr>
      <w:r w:rsidRPr="008733EE">
        <w:rPr>
          <w:rFonts w:ascii="Times New Roman" w:hAnsi="Times New Roman" w:cs="Times New Roman"/>
          <w:b/>
        </w:rPr>
        <w:t>Figure S</w:t>
      </w:r>
      <w:r w:rsidR="005A47B9">
        <w:rPr>
          <w:rFonts w:ascii="Times New Roman" w:hAnsi="Times New Roman" w:cs="Times New Roman" w:hint="eastAsia"/>
          <w:b/>
        </w:rPr>
        <w:t>3</w:t>
      </w:r>
      <w:r w:rsidRPr="008733EE">
        <w:rPr>
          <w:rFonts w:ascii="Times New Roman" w:hAnsi="Times New Roman" w:cs="Times New Roman"/>
          <w:b/>
        </w:rPr>
        <w:t>.</w:t>
      </w:r>
      <w:r w:rsidRPr="008733EE">
        <w:rPr>
          <w:rFonts w:ascii="Times New Roman" w:hAnsi="Times New Roman" w:cs="Times New Roman"/>
        </w:rPr>
        <w:t xml:space="preserve"> XRD patterns of Cs</w:t>
      </w:r>
      <w:r w:rsidRPr="008733EE">
        <w:rPr>
          <w:rFonts w:ascii="Times New Roman" w:hAnsi="Times New Roman" w:cs="Times New Roman"/>
          <w:vertAlign w:val="subscript"/>
        </w:rPr>
        <w:t>2</w:t>
      </w:r>
      <w:r w:rsidRPr="008733EE">
        <w:rPr>
          <w:rFonts w:ascii="Times New Roman" w:hAnsi="Times New Roman" w:cs="Times New Roman"/>
        </w:rPr>
        <w:t>NaY</w:t>
      </w:r>
      <w:r w:rsidRPr="008733EE">
        <w:rPr>
          <w:rFonts w:ascii="Times New Roman" w:hAnsi="Times New Roman" w:cs="Times New Roman"/>
          <w:vertAlign w:val="subscript"/>
        </w:rPr>
        <w:t>1-x</w:t>
      </w:r>
      <w:r w:rsidRPr="008733EE">
        <w:rPr>
          <w:rFonts w:ascii="Times New Roman" w:hAnsi="Times New Roman" w:cs="Times New Roman"/>
        </w:rPr>
        <w:t>Er</w:t>
      </w:r>
      <w:r w:rsidRPr="008733EE">
        <w:rPr>
          <w:rFonts w:ascii="Times New Roman" w:hAnsi="Times New Roman" w:cs="Times New Roman"/>
          <w:vertAlign w:val="subscript"/>
        </w:rPr>
        <w:t>x</w:t>
      </w:r>
      <w:r w:rsidRPr="008733EE">
        <w:rPr>
          <w:rFonts w:ascii="Times New Roman" w:hAnsi="Times New Roman" w:cs="Times New Roman"/>
        </w:rPr>
        <w:t>F</w:t>
      </w:r>
      <w:r w:rsidRPr="008733EE">
        <w:rPr>
          <w:rFonts w:ascii="Times New Roman" w:hAnsi="Times New Roman" w:cs="Times New Roman"/>
          <w:vertAlign w:val="subscript"/>
        </w:rPr>
        <w:t>6</w:t>
      </w:r>
      <w:r w:rsidRPr="008733EE">
        <w:rPr>
          <w:rFonts w:ascii="Times New Roman" w:hAnsi="Times New Roman" w:cs="Times New Roman"/>
        </w:rPr>
        <w:t xml:space="preserve"> NCs with different Er</w:t>
      </w:r>
      <w:r w:rsidRPr="008733EE">
        <w:rPr>
          <w:rFonts w:ascii="Times New Roman" w:hAnsi="Times New Roman" w:cs="Times New Roman"/>
          <w:vertAlign w:val="superscript"/>
        </w:rPr>
        <w:t>3+</w:t>
      </w:r>
      <w:r w:rsidRPr="008733EE">
        <w:rPr>
          <w:rFonts w:ascii="Times New Roman" w:hAnsi="Times New Roman" w:cs="Times New Roman"/>
        </w:rPr>
        <w:t xml:space="preserve"> concentrations, exhibiting intense diffraction peaks without any observable impurities. The diffraction peak (200) crystal plane of Cs</w:t>
      </w:r>
      <w:r w:rsidRPr="008733EE">
        <w:rPr>
          <w:rFonts w:ascii="Times New Roman" w:hAnsi="Times New Roman" w:cs="Times New Roman"/>
          <w:vertAlign w:val="subscript"/>
        </w:rPr>
        <w:t>2</w:t>
      </w:r>
      <w:r w:rsidRPr="008733EE">
        <w:rPr>
          <w:rFonts w:ascii="Times New Roman" w:hAnsi="Times New Roman" w:cs="Times New Roman"/>
        </w:rPr>
        <w:t>NaY</w:t>
      </w:r>
      <w:r w:rsidRPr="008733EE">
        <w:rPr>
          <w:rFonts w:ascii="Times New Roman" w:hAnsi="Times New Roman" w:cs="Times New Roman"/>
          <w:vertAlign w:val="subscript"/>
        </w:rPr>
        <w:t>1-x</w:t>
      </w:r>
      <w:r w:rsidRPr="008733EE">
        <w:rPr>
          <w:rFonts w:ascii="Times New Roman" w:hAnsi="Times New Roman" w:cs="Times New Roman"/>
        </w:rPr>
        <w:t>Er</w:t>
      </w:r>
      <w:r w:rsidRPr="008733EE">
        <w:rPr>
          <w:rFonts w:ascii="Times New Roman" w:hAnsi="Times New Roman" w:cs="Times New Roman"/>
          <w:vertAlign w:val="subscript"/>
        </w:rPr>
        <w:t>x</w:t>
      </w:r>
      <w:r w:rsidRPr="008733EE">
        <w:rPr>
          <w:rFonts w:ascii="Times New Roman" w:hAnsi="Times New Roman" w:cs="Times New Roman"/>
        </w:rPr>
        <w:t>F</w:t>
      </w:r>
      <w:r w:rsidRPr="008733EE">
        <w:rPr>
          <w:rFonts w:ascii="Times New Roman" w:hAnsi="Times New Roman" w:cs="Times New Roman"/>
          <w:vertAlign w:val="subscript"/>
        </w:rPr>
        <w:t>6</w:t>
      </w:r>
      <w:r w:rsidRPr="008733EE">
        <w:rPr>
          <w:rFonts w:ascii="Times New Roman" w:hAnsi="Times New Roman" w:cs="Times New Roman"/>
        </w:rPr>
        <w:t xml:space="preserve"> NCs gradually decrease</w:t>
      </w:r>
      <w:r w:rsidR="000D0E4E" w:rsidRPr="008733EE">
        <w:rPr>
          <w:rFonts w:ascii="Times New Roman" w:hAnsi="Times New Roman" w:cs="Times New Roman"/>
        </w:rPr>
        <w:t>d</w:t>
      </w:r>
      <w:r w:rsidRPr="008733EE">
        <w:rPr>
          <w:rFonts w:ascii="Times New Roman" w:hAnsi="Times New Roman" w:cs="Times New Roman"/>
        </w:rPr>
        <w:t xml:space="preserve"> with increas</w:t>
      </w:r>
      <w:r w:rsidR="000D0E4E" w:rsidRPr="008733EE">
        <w:rPr>
          <w:rFonts w:ascii="Times New Roman" w:hAnsi="Times New Roman" w:cs="Times New Roman"/>
        </w:rPr>
        <w:t>ing</w:t>
      </w:r>
      <w:r w:rsidRPr="008733EE">
        <w:rPr>
          <w:rFonts w:ascii="Times New Roman" w:hAnsi="Times New Roman" w:cs="Times New Roman"/>
        </w:rPr>
        <w:t xml:space="preserve"> Y</w:t>
      </w:r>
      <w:r w:rsidRPr="008733EE">
        <w:rPr>
          <w:rFonts w:ascii="Times New Roman" w:hAnsi="Times New Roman" w:cs="Times New Roman"/>
          <w:vertAlign w:val="superscript"/>
        </w:rPr>
        <w:t>3+</w:t>
      </w:r>
      <w:r w:rsidRPr="008733EE">
        <w:rPr>
          <w:rFonts w:ascii="Times New Roman" w:hAnsi="Times New Roman" w:cs="Times New Roman"/>
        </w:rPr>
        <w:t xml:space="preserve"> content</w:t>
      </w:r>
      <w:r w:rsidR="00AD071B" w:rsidRPr="008733EE">
        <w:rPr>
          <w:rFonts w:ascii="Times New Roman" w:hAnsi="Times New Roman" w:cs="Times New Roman"/>
        </w:rPr>
        <w:t>, which</w:t>
      </w:r>
      <w:r w:rsidRPr="008733EE">
        <w:rPr>
          <w:rFonts w:ascii="Times New Roman" w:hAnsi="Times New Roman" w:cs="Times New Roman"/>
        </w:rPr>
        <w:t xml:space="preserve"> </w:t>
      </w:r>
      <w:r w:rsidR="000D0E4E" w:rsidRPr="008733EE">
        <w:rPr>
          <w:rFonts w:ascii="Times New Roman" w:hAnsi="Times New Roman" w:cs="Times New Roman"/>
        </w:rPr>
        <w:t>was</w:t>
      </w:r>
      <w:r w:rsidRPr="008733EE">
        <w:rPr>
          <w:rFonts w:ascii="Times New Roman" w:hAnsi="Times New Roman" w:cs="Times New Roman"/>
        </w:rPr>
        <w:t xml:space="preserve"> attributed to lattice expansion caused by the larger radius of the doped Y</w:t>
      </w:r>
      <w:r w:rsidRPr="008733EE">
        <w:rPr>
          <w:rFonts w:ascii="Times New Roman" w:hAnsi="Times New Roman" w:cs="Times New Roman"/>
          <w:vertAlign w:val="superscript"/>
        </w:rPr>
        <w:t>3+</w:t>
      </w:r>
      <w:r w:rsidRPr="008733EE">
        <w:rPr>
          <w:rFonts w:ascii="Times New Roman" w:hAnsi="Times New Roman" w:cs="Times New Roman"/>
        </w:rPr>
        <w:t xml:space="preserve"> than that of Er</w:t>
      </w:r>
      <w:r w:rsidRPr="008733EE">
        <w:rPr>
          <w:rFonts w:ascii="Times New Roman" w:hAnsi="Times New Roman" w:cs="Times New Roman"/>
          <w:vertAlign w:val="superscript"/>
        </w:rPr>
        <w:t>3+</w:t>
      </w:r>
      <w:r w:rsidRPr="008733EE">
        <w:rPr>
          <w:rFonts w:ascii="Times New Roman" w:hAnsi="Times New Roman" w:cs="Times New Roman"/>
        </w:rPr>
        <w:t>.</w:t>
      </w:r>
    </w:p>
    <w:p w14:paraId="4E91353C" w14:textId="446066D6" w:rsidR="007139A6" w:rsidRPr="008733EE" w:rsidRDefault="007139A6" w:rsidP="007139A6">
      <w:pPr>
        <w:widowControl/>
        <w:jc w:val="center"/>
        <w:rPr>
          <w:rFonts w:ascii="Times New Roman" w:hAnsi="Times New Roman" w:cs="Times New Roman"/>
          <w:lang w:val="de-DE"/>
        </w:rPr>
      </w:pPr>
      <w:r w:rsidRPr="008733EE">
        <w:rPr>
          <w:rFonts w:ascii="Times New Roman" w:hAnsi="Times New Roman" w:cs="Times New Roman"/>
          <w:lang w:val="de-DE"/>
        </w:rPr>
        <w:br w:type="page"/>
      </w:r>
    </w:p>
    <w:p w14:paraId="001F2E9A" w14:textId="77777777" w:rsidR="00F82C97" w:rsidRPr="008733EE" w:rsidRDefault="00F82C97" w:rsidP="00F82C97">
      <w:pPr>
        <w:rPr>
          <w:rFonts w:ascii="Times New Roman" w:hAnsi="Times New Roman" w:cs="Times New Roman"/>
          <w:lang w:val="de-DE"/>
        </w:rPr>
      </w:pPr>
    </w:p>
    <w:p w14:paraId="33B40C6C" w14:textId="5217BDC8" w:rsidR="00F82C97" w:rsidRPr="008733EE" w:rsidRDefault="00B272E3" w:rsidP="00F82C97">
      <w:pPr>
        <w:jc w:val="center"/>
        <w:rPr>
          <w:rFonts w:ascii="Times New Roman" w:hAnsi="Times New Roman" w:cs="Times New Roman"/>
        </w:rPr>
      </w:pPr>
      <w:r w:rsidRPr="008733EE">
        <w:rPr>
          <w:rFonts w:ascii="Times New Roman" w:hAnsi="Times New Roman" w:cs="Times New Roman"/>
          <w:noProof/>
        </w:rPr>
        <w:drawing>
          <wp:inline distT="0" distB="0" distL="0" distR="0" wp14:anchorId="73D87726" wp14:editId="50C0019D">
            <wp:extent cx="4755970" cy="2244090"/>
            <wp:effectExtent l="0" t="0" r="6985" b="3810"/>
            <wp:docPr id="15120496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049629" name=""/>
                    <pic:cNvPicPr/>
                  </pic:nvPicPr>
                  <pic:blipFill>
                    <a:blip r:embed="rId11"/>
                    <a:stretch>
                      <a:fillRect/>
                    </a:stretch>
                  </pic:blipFill>
                  <pic:spPr>
                    <a:xfrm>
                      <a:off x="0" y="0"/>
                      <a:ext cx="4806541" cy="2267952"/>
                    </a:xfrm>
                    <a:prstGeom prst="rect">
                      <a:avLst/>
                    </a:prstGeom>
                  </pic:spPr>
                </pic:pic>
              </a:graphicData>
            </a:graphic>
          </wp:inline>
        </w:drawing>
      </w:r>
    </w:p>
    <w:p w14:paraId="1D4D6BF8" w14:textId="77777777" w:rsidR="00F82C97" w:rsidRPr="008733EE" w:rsidRDefault="00F82C97" w:rsidP="00F82C97">
      <w:pPr>
        <w:rPr>
          <w:rFonts w:ascii="Times New Roman" w:hAnsi="Times New Roman" w:cs="Times New Roman"/>
        </w:rPr>
      </w:pPr>
    </w:p>
    <w:p w14:paraId="3E33CFAD" w14:textId="72435CF8" w:rsidR="00F82C97" w:rsidRPr="008733EE" w:rsidRDefault="00F82C97" w:rsidP="00C45609">
      <w:pPr>
        <w:spacing w:line="360" w:lineRule="auto"/>
        <w:rPr>
          <w:rFonts w:ascii="Times New Roman" w:hAnsi="Times New Roman" w:cs="Times New Roman"/>
        </w:rPr>
      </w:pPr>
      <w:r w:rsidRPr="008733EE">
        <w:rPr>
          <w:rFonts w:ascii="Times New Roman" w:hAnsi="Times New Roman" w:cs="Times New Roman"/>
          <w:b/>
        </w:rPr>
        <w:t>Figure S</w:t>
      </w:r>
      <w:r w:rsidR="005A47B9">
        <w:rPr>
          <w:rFonts w:ascii="Times New Roman" w:hAnsi="Times New Roman" w:cs="Times New Roman" w:hint="eastAsia"/>
          <w:b/>
        </w:rPr>
        <w:t>4</w:t>
      </w:r>
      <w:r w:rsidRPr="008733EE">
        <w:rPr>
          <w:rFonts w:ascii="Times New Roman" w:hAnsi="Times New Roman" w:cs="Times New Roman"/>
          <w:b/>
        </w:rPr>
        <w:t>.</w:t>
      </w:r>
      <w:r w:rsidRPr="008733EE">
        <w:rPr>
          <w:rFonts w:ascii="Times New Roman" w:hAnsi="Times New Roman" w:cs="Times New Roman"/>
          <w:lang w:val="de-DE"/>
        </w:rPr>
        <w:t xml:space="preserve"> </w:t>
      </w:r>
      <w:r w:rsidR="00B272E3" w:rsidRPr="008733EE">
        <w:rPr>
          <w:rFonts w:ascii="Times New Roman" w:hAnsi="Times New Roman" w:cs="Times New Roman"/>
        </w:rPr>
        <w:t>(a) XRD patterns of α-NaY</w:t>
      </w:r>
      <w:r w:rsidR="00B272E3" w:rsidRPr="008733EE">
        <w:rPr>
          <w:rFonts w:ascii="Times New Roman" w:hAnsi="Times New Roman" w:cs="Times New Roman"/>
          <w:vertAlign w:val="subscript"/>
        </w:rPr>
        <w:t>1-x</w:t>
      </w:r>
      <w:r w:rsidR="00B272E3" w:rsidRPr="008733EE">
        <w:rPr>
          <w:rFonts w:ascii="Times New Roman" w:hAnsi="Times New Roman" w:cs="Times New Roman"/>
        </w:rPr>
        <w:t>Er</w:t>
      </w:r>
      <w:r w:rsidR="00B272E3" w:rsidRPr="008733EE">
        <w:rPr>
          <w:rFonts w:ascii="Times New Roman" w:hAnsi="Times New Roman" w:cs="Times New Roman"/>
          <w:vertAlign w:val="subscript"/>
        </w:rPr>
        <w:t>x</w:t>
      </w:r>
      <w:r w:rsidR="00B272E3" w:rsidRPr="008733EE">
        <w:rPr>
          <w:rFonts w:ascii="Times New Roman" w:hAnsi="Times New Roman" w:cs="Times New Roman"/>
        </w:rPr>
        <w:t>F</w:t>
      </w:r>
      <w:r w:rsidR="00B272E3" w:rsidRPr="008733EE">
        <w:rPr>
          <w:rFonts w:ascii="Times New Roman" w:hAnsi="Times New Roman" w:cs="Times New Roman"/>
          <w:vertAlign w:val="subscript"/>
        </w:rPr>
        <w:t>4</w:t>
      </w:r>
      <w:r w:rsidR="00B272E3" w:rsidRPr="008733EE">
        <w:rPr>
          <w:rFonts w:ascii="Times New Roman" w:hAnsi="Times New Roman" w:cs="Times New Roman"/>
        </w:rPr>
        <w:t xml:space="preserve"> NCs with different Er</w:t>
      </w:r>
      <w:r w:rsidR="00B272E3" w:rsidRPr="008733EE">
        <w:rPr>
          <w:rFonts w:ascii="Times New Roman" w:hAnsi="Times New Roman" w:cs="Times New Roman"/>
          <w:vertAlign w:val="superscript"/>
        </w:rPr>
        <w:t>3+</w:t>
      </w:r>
      <w:r w:rsidR="00B272E3" w:rsidRPr="008733EE">
        <w:rPr>
          <w:rFonts w:ascii="Times New Roman" w:hAnsi="Times New Roman" w:cs="Times New Roman"/>
        </w:rPr>
        <w:t xml:space="preserve"> concentrations, exhibiting intense diffraction peaks without any observable impurities. (b) UCL spectrum of </w:t>
      </w:r>
      <w:r w:rsidR="00762F06" w:rsidRPr="008733EE">
        <w:rPr>
          <w:rFonts w:ascii="Times New Roman" w:hAnsi="Times New Roman" w:cs="Times New Roman"/>
        </w:rPr>
        <w:t>α-</w:t>
      </w:r>
      <w:r w:rsidR="00B272E3" w:rsidRPr="008733EE">
        <w:rPr>
          <w:rFonts w:ascii="Times New Roman" w:hAnsi="Times New Roman" w:cs="Times New Roman"/>
        </w:rPr>
        <w:t>NaY</w:t>
      </w:r>
      <w:r w:rsidR="00B272E3" w:rsidRPr="008733EE">
        <w:rPr>
          <w:rFonts w:ascii="Times New Roman" w:hAnsi="Times New Roman" w:cs="Times New Roman"/>
          <w:vertAlign w:val="subscript"/>
        </w:rPr>
        <w:t>1-x</w:t>
      </w:r>
      <w:r w:rsidR="00B272E3" w:rsidRPr="008733EE">
        <w:rPr>
          <w:rFonts w:ascii="Times New Roman" w:hAnsi="Times New Roman" w:cs="Times New Roman"/>
        </w:rPr>
        <w:t>Er</w:t>
      </w:r>
      <w:r w:rsidR="00B272E3" w:rsidRPr="008733EE">
        <w:rPr>
          <w:rFonts w:ascii="Times New Roman" w:hAnsi="Times New Roman" w:cs="Times New Roman"/>
          <w:vertAlign w:val="subscript"/>
        </w:rPr>
        <w:t>x</w:t>
      </w:r>
      <w:r w:rsidR="00B272E3" w:rsidRPr="008733EE">
        <w:rPr>
          <w:rFonts w:ascii="Times New Roman" w:hAnsi="Times New Roman" w:cs="Times New Roman"/>
        </w:rPr>
        <w:t>F</w:t>
      </w:r>
      <w:r w:rsidR="00B272E3" w:rsidRPr="008733EE">
        <w:rPr>
          <w:rFonts w:ascii="Times New Roman" w:hAnsi="Times New Roman" w:cs="Times New Roman"/>
          <w:vertAlign w:val="subscript"/>
        </w:rPr>
        <w:t>4</w:t>
      </w:r>
      <w:r w:rsidR="00B272E3" w:rsidRPr="008733EE">
        <w:rPr>
          <w:rFonts w:ascii="Times New Roman" w:hAnsi="Times New Roman" w:cs="Times New Roman"/>
        </w:rPr>
        <w:t xml:space="preserve"> NCs under 1532 nm excitation. With the increase of Er</w:t>
      </w:r>
      <w:r w:rsidR="00B272E3" w:rsidRPr="008733EE">
        <w:rPr>
          <w:rFonts w:ascii="Times New Roman" w:hAnsi="Times New Roman" w:cs="Times New Roman"/>
          <w:vertAlign w:val="superscript"/>
        </w:rPr>
        <w:t>3+</w:t>
      </w:r>
      <w:r w:rsidR="00B272E3" w:rsidRPr="008733EE">
        <w:rPr>
          <w:rFonts w:ascii="Times New Roman" w:hAnsi="Times New Roman" w:cs="Times New Roman"/>
        </w:rPr>
        <w:t xml:space="preserve"> concentration, the UCL intensity decreased sharply under 1532 nm excitation, which </w:t>
      </w:r>
      <w:r w:rsidR="000D0E4E" w:rsidRPr="008733EE">
        <w:rPr>
          <w:rFonts w:ascii="Times New Roman" w:hAnsi="Times New Roman" w:cs="Times New Roman"/>
        </w:rPr>
        <w:t>was</w:t>
      </w:r>
      <w:r w:rsidR="00B272E3" w:rsidRPr="008733EE">
        <w:rPr>
          <w:rFonts w:ascii="Times New Roman" w:hAnsi="Times New Roman" w:cs="Times New Roman"/>
        </w:rPr>
        <w:t xml:space="preserve"> caused by </w:t>
      </w:r>
      <w:r w:rsidR="00AD071B" w:rsidRPr="008733EE">
        <w:rPr>
          <w:rFonts w:ascii="Times New Roman" w:hAnsi="Times New Roman" w:cs="Times New Roman"/>
        </w:rPr>
        <w:t xml:space="preserve">severe </w:t>
      </w:r>
      <w:r w:rsidR="000D0E4E" w:rsidRPr="008733EE">
        <w:rPr>
          <w:rFonts w:ascii="Times New Roman" w:hAnsi="Times New Roman" w:cs="Times New Roman"/>
        </w:rPr>
        <w:t>concentration quenching</w:t>
      </w:r>
      <w:r w:rsidR="00B272E3" w:rsidRPr="008733EE">
        <w:rPr>
          <w:rFonts w:ascii="Times New Roman" w:hAnsi="Times New Roman" w:cs="Times New Roman"/>
        </w:rPr>
        <w:t>.</w:t>
      </w:r>
    </w:p>
    <w:p w14:paraId="64B2FDBB" w14:textId="77777777" w:rsidR="00F82C97" w:rsidRPr="008733EE" w:rsidRDefault="00F82C97" w:rsidP="00C45609">
      <w:pPr>
        <w:spacing w:line="360" w:lineRule="auto"/>
        <w:rPr>
          <w:rFonts w:ascii="Times New Roman" w:hAnsi="Times New Roman" w:cs="Times New Roman"/>
        </w:rPr>
      </w:pPr>
      <w:r w:rsidRPr="008733EE">
        <w:rPr>
          <w:rFonts w:ascii="Times New Roman" w:hAnsi="Times New Roman" w:cs="Times New Roman"/>
        </w:rPr>
        <w:t xml:space="preserve"> </w:t>
      </w:r>
    </w:p>
    <w:p w14:paraId="41BCDFA0" w14:textId="77777777" w:rsidR="00F82C97" w:rsidRPr="008733EE" w:rsidRDefault="00F82C97" w:rsidP="00F82C97">
      <w:pPr>
        <w:rPr>
          <w:rFonts w:ascii="Times New Roman" w:hAnsi="Times New Roman" w:cs="Times New Roman"/>
        </w:rPr>
      </w:pPr>
    </w:p>
    <w:p w14:paraId="05DBDE29" w14:textId="77777777" w:rsidR="00F82C97" w:rsidRPr="008733EE" w:rsidRDefault="00F82C97" w:rsidP="00F82C97">
      <w:pPr>
        <w:rPr>
          <w:rFonts w:ascii="Times New Roman" w:hAnsi="Times New Roman" w:cs="Times New Roman"/>
        </w:rPr>
      </w:pPr>
      <w:r w:rsidRPr="008733EE">
        <w:rPr>
          <w:rFonts w:ascii="Times New Roman" w:hAnsi="Times New Roman" w:cs="Times New Roman"/>
        </w:rPr>
        <w:br w:type="page"/>
      </w:r>
    </w:p>
    <w:p w14:paraId="5EE686FC" w14:textId="77777777" w:rsidR="00F82C97" w:rsidRPr="008733EE" w:rsidRDefault="00F82C97" w:rsidP="00F82C97">
      <w:pPr>
        <w:rPr>
          <w:rFonts w:ascii="Times New Roman" w:hAnsi="Times New Roman" w:cs="Times New Roman"/>
          <w:lang w:val="de-DE"/>
        </w:rPr>
      </w:pPr>
    </w:p>
    <w:p w14:paraId="4CD56550" w14:textId="6BF8F1E8" w:rsidR="00F82C97" w:rsidRPr="008733EE" w:rsidRDefault="00F82C97" w:rsidP="00F82C97">
      <w:pPr>
        <w:jc w:val="center"/>
        <w:rPr>
          <w:rFonts w:ascii="Times New Roman" w:hAnsi="Times New Roman" w:cs="Times New Roman"/>
        </w:rPr>
      </w:pPr>
    </w:p>
    <w:p w14:paraId="0DE1057B" w14:textId="2641819A" w:rsidR="00B272E3" w:rsidRPr="008733EE" w:rsidRDefault="00840173" w:rsidP="00B272E3">
      <w:pPr>
        <w:jc w:val="center"/>
        <w:rPr>
          <w:rFonts w:ascii="Times New Roman" w:hAnsi="Times New Roman" w:cs="Times New Roman"/>
        </w:rPr>
      </w:pPr>
      <w:r w:rsidRPr="008733EE">
        <w:rPr>
          <w:rFonts w:ascii="Times New Roman" w:hAnsi="Times New Roman" w:cs="Times New Roman"/>
          <w:noProof/>
        </w:rPr>
        <w:drawing>
          <wp:inline distT="0" distB="0" distL="0" distR="0" wp14:anchorId="3A15A5EC" wp14:editId="40A50508">
            <wp:extent cx="4045789" cy="2291389"/>
            <wp:effectExtent l="0" t="0" r="0" b="0"/>
            <wp:docPr id="3" name="图片 2">
              <a:extLst xmlns:a="http://schemas.openxmlformats.org/drawingml/2006/main">
                <a:ext uri="{FF2B5EF4-FFF2-40B4-BE49-F238E27FC236}">
                  <a16:creationId xmlns:a16="http://schemas.microsoft.com/office/drawing/2014/main" id="{99B26A0B-F9B0-EFA1-EBB0-E00201C3A5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99B26A0B-F9B0-EFA1-EBB0-E00201C3A5AF}"/>
                        </a:ext>
                      </a:extLst>
                    </pic:cNvPr>
                    <pic:cNvPicPr>
                      <a:picLocks noChangeAspect="1"/>
                    </pic:cNvPicPr>
                  </pic:nvPicPr>
                  <pic:blipFill>
                    <a:blip r:embed="rId12"/>
                    <a:stretch>
                      <a:fillRect/>
                    </a:stretch>
                  </pic:blipFill>
                  <pic:spPr>
                    <a:xfrm>
                      <a:off x="0" y="0"/>
                      <a:ext cx="4055480" cy="2296878"/>
                    </a:xfrm>
                    <a:prstGeom prst="rect">
                      <a:avLst/>
                    </a:prstGeom>
                  </pic:spPr>
                </pic:pic>
              </a:graphicData>
            </a:graphic>
          </wp:inline>
        </w:drawing>
      </w:r>
    </w:p>
    <w:p w14:paraId="0C9BFB08" w14:textId="77777777" w:rsidR="00B272E3" w:rsidRPr="008733EE" w:rsidRDefault="00B272E3" w:rsidP="00B272E3">
      <w:pPr>
        <w:rPr>
          <w:rFonts w:ascii="Times New Roman" w:hAnsi="Times New Roman" w:cs="Times New Roman"/>
        </w:rPr>
      </w:pPr>
    </w:p>
    <w:p w14:paraId="56FA0FFC" w14:textId="1D52916E" w:rsidR="00B272E3" w:rsidRPr="00230820" w:rsidRDefault="00B272E3" w:rsidP="00B272E3">
      <w:pPr>
        <w:spacing w:line="360" w:lineRule="auto"/>
        <w:rPr>
          <w:rFonts w:ascii="Times New Roman" w:hAnsi="Times New Roman" w:cs="Times New Roman"/>
        </w:rPr>
      </w:pPr>
      <w:bookmarkStart w:id="12" w:name="_Hlk226447156"/>
      <w:r w:rsidRPr="008733EE">
        <w:rPr>
          <w:rFonts w:ascii="Times New Roman" w:hAnsi="Times New Roman" w:cs="Times New Roman"/>
          <w:b/>
        </w:rPr>
        <w:t>Figure S</w:t>
      </w:r>
      <w:r w:rsidR="005A47B9">
        <w:rPr>
          <w:rFonts w:ascii="Times New Roman" w:hAnsi="Times New Roman" w:cs="Times New Roman" w:hint="eastAsia"/>
          <w:b/>
        </w:rPr>
        <w:t>5</w:t>
      </w:r>
      <w:r w:rsidRPr="008733EE">
        <w:rPr>
          <w:rFonts w:ascii="Times New Roman" w:hAnsi="Times New Roman" w:cs="Times New Roman"/>
          <w:b/>
        </w:rPr>
        <w:t>.</w:t>
      </w:r>
      <w:r w:rsidRPr="008733EE">
        <w:rPr>
          <w:rFonts w:ascii="Times New Roman" w:hAnsi="Times New Roman" w:cs="Times New Roman"/>
        </w:rPr>
        <w:t xml:space="preserve"> </w:t>
      </w:r>
      <w:r w:rsidRPr="00230820">
        <w:rPr>
          <w:rFonts w:ascii="Times New Roman" w:hAnsi="Times New Roman" w:cs="Times New Roman"/>
        </w:rPr>
        <w:t xml:space="preserve">Photographs </w:t>
      </w:r>
      <w:r w:rsidR="006A1332" w:rsidRPr="00230820">
        <w:rPr>
          <w:rFonts w:ascii="Times New Roman" w:hAnsi="Times New Roman" w:cs="Times New Roman"/>
        </w:rPr>
        <w:t>demonstrat</w:t>
      </w:r>
      <w:r w:rsidR="006A1332">
        <w:rPr>
          <w:rFonts w:ascii="Times New Roman" w:hAnsi="Times New Roman" w:cs="Times New Roman"/>
        </w:rPr>
        <w:t>ing</w:t>
      </w:r>
      <w:r w:rsidR="006A1332" w:rsidRPr="00230820">
        <w:rPr>
          <w:rFonts w:ascii="Times New Roman" w:hAnsi="Times New Roman" w:cs="Times New Roman"/>
        </w:rPr>
        <w:t xml:space="preserve"> </w:t>
      </w:r>
      <w:r w:rsidRPr="00230820">
        <w:rPr>
          <w:rFonts w:ascii="Times New Roman" w:hAnsi="Times New Roman" w:cs="Times New Roman"/>
        </w:rPr>
        <w:t>the UCL of Cs</w:t>
      </w:r>
      <w:r w:rsidRPr="00230820">
        <w:rPr>
          <w:rFonts w:ascii="Times New Roman" w:hAnsi="Times New Roman" w:cs="Times New Roman"/>
          <w:vertAlign w:val="subscript"/>
        </w:rPr>
        <w:t>2</w:t>
      </w:r>
      <w:r w:rsidRPr="00230820">
        <w:rPr>
          <w:rFonts w:ascii="Times New Roman" w:hAnsi="Times New Roman" w:cs="Times New Roman"/>
        </w:rPr>
        <w:t>NaY</w:t>
      </w:r>
      <w:r w:rsidRPr="00230820">
        <w:rPr>
          <w:rFonts w:ascii="Times New Roman" w:hAnsi="Times New Roman" w:cs="Times New Roman"/>
          <w:vertAlign w:val="subscript"/>
        </w:rPr>
        <w:t>1-x</w:t>
      </w:r>
      <w:r w:rsidRPr="00230820">
        <w:rPr>
          <w:rFonts w:ascii="Times New Roman" w:hAnsi="Times New Roman" w:cs="Times New Roman"/>
        </w:rPr>
        <w:t>Er</w:t>
      </w:r>
      <w:r w:rsidRPr="00230820">
        <w:rPr>
          <w:rFonts w:ascii="Times New Roman" w:hAnsi="Times New Roman" w:cs="Times New Roman"/>
          <w:vertAlign w:val="subscript"/>
        </w:rPr>
        <w:t>x</w:t>
      </w:r>
      <w:r w:rsidRPr="00230820">
        <w:rPr>
          <w:rFonts w:ascii="Times New Roman" w:hAnsi="Times New Roman" w:cs="Times New Roman"/>
        </w:rPr>
        <w:t>F</w:t>
      </w:r>
      <w:r w:rsidRPr="00230820">
        <w:rPr>
          <w:rFonts w:ascii="Times New Roman" w:hAnsi="Times New Roman" w:cs="Times New Roman"/>
          <w:vertAlign w:val="subscript"/>
        </w:rPr>
        <w:t>6</w:t>
      </w:r>
      <w:r w:rsidRPr="00230820">
        <w:rPr>
          <w:rFonts w:ascii="Times New Roman" w:hAnsi="Times New Roman" w:cs="Times New Roman"/>
        </w:rPr>
        <w:t xml:space="preserve"> NCs upon excitation at 1532 nm</w:t>
      </w:r>
      <w:r w:rsidR="00546526" w:rsidRPr="00230820">
        <w:rPr>
          <w:rFonts w:ascii="Times New Roman" w:hAnsi="Times New Roman" w:cs="Times New Roman" w:hint="eastAsia"/>
        </w:rPr>
        <w:t xml:space="preserve"> (</w:t>
      </w:r>
      <w:r w:rsidR="00DE55A4">
        <w:rPr>
          <w:rFonts w:ascii="Times New Roman" w:hAnsi="Times New Roman" w:cs="Times New Roman"/>
        </w:rPr>
        <w:t xml:space="preserve">100 </w:t>
      </w:r>
      <w:r w:rsidR="00546526" w:rsidRPr="00230820">
        <w:rPr>
          <w:rFonts w:ascii="Times New Roman" w:hAnsi="Times New Roman" w:cs="Times New Roman" w:hint="eastAsia"/>
        </w:rPr>
        <w:t>W</w:t>
      </w:r>
      <w:r w:rsidR="00414912" w:rsidRPr="00230820">
        <w:rPr>
          <w:rFonts w:ascii="Times New Roman" w:hAnsi="Times New Roman" w:cs="Times New Roman" w:hint="eastAsia"/>
        </w:rPr>
        <w:t>/</w:t>
      </w:r>
      <w:r w:rsidR="00FA60AA" w:rsidRPr="00230820">
        <w:rPr>
          <w:rFonts w:ascii="Times New Roman" w:hAnsi="Times New Roman" w:cs="Times New Roman" w:hint="eastAsia"/>
        </w:rPr>
        <w:t>c</w:t>
      </w:r>
      <w:r w:rsidR="00546526" w:rsidRPr="00230820">
        <w:rPr>
          <w:rFonts w:ascii="Times New Roman" w:hAnsi="Times New Roman" w:cs="Times New Roman" w:hint="eastAsia"/>
        </w:rPr>
        <w:t>m</w:t>
      </w:r>
      <w:r w:rsidR="00546526" w:rsidRPr="00230820">
        <w:rPr>
          <w:rFonts w:ascii="Times New Roman" w:hAnsi="Times New Roman" w:cs="Times New Roman" w:hint="eastAsia"/>
          <w:vertAlign w:val="superscript"/>
        </w:rPr>
        <w:t>2</w:t>
      </w:r>
      <w:r w:rsidR="00546526" w:rsidRPr="00230820">
        <w:rPr>
          <w:rFonts w:ascii="Times New Roman" w:hAnsi="Times New Roman" w:cs="Times New Roman" w:hint="eastAsia"/>
        </w:rPr>
        <w:t>)</w:t>
      </w:r>
      <w:r w:rsidRPr="00230820">
        <w:rPr>
          <w:rFonts w:ascii="Times New Roman" w:hAnsi="Times New Roman" w:cs="Times New Roman"/>
        </w:rPr>
        <w:t>. With 100% Er</w:t>
      </w:r>
      <w:r w:rsidRPr="00230820">
        <w:rPr>
          <w:rFonts w:ascii="Times New Roman" w:hAnsi="Times New Roman" w:cs="Times New Roman"/>
          <w:vertAlign w:val="superscript"/>
        </w:rPr>
        <w:t>3+</w:t>
      </w:r>
      <w:r w:rsidRPr="00230820">
        <w:rPr>
          <w:rFonts w:ascii="Times New Roman" w:hAnsi="Times New Roman" w:cs="Times New Roman"/>
        </w:rPr>
        <w:t xml:space="preserve"> doping concentration, green </w:t>
      </w:r>
      <w:r w:rsidR="00C04777" w:rsidRPr="00230820">
        <w:rPr>
          <w:rFonts w:ascii="Times New Roman" w:hAnsi="Times New Roman" w:cs="Times New Roman"/>
        </w:rPr>
        <w:t>UCL</w:t>
      </w:r>
      <w:r w:rsidRPr="00230820">
        <w:rPr>
          <w:rFonts w:ascii="Times New Roman" w:hAnsi="Times New Roman" w:cs="Times New Roman"/>
        </w:rPr>
        <w:t xml:space="preserve"> was </w:t>
      </w:r>
      <w:r w:rsidR="00AD071B" w:rsidRPr="00230820">
        <w:rPr>
          <w:rFonts w:ascii="Times New Roman" w:hAnsi="Times New Roman" w:cs="Times New Roman"/>
        </w:rPr>
        <w:t xml:space="preserve">still </w:t>
      </w:r>
      <w:r w:rsidRPr="00230820">
        <w:rPr>
          <w:rFonts w:ascii="Times New Roman" w:hAnsi="Times New Roman" w:cs="Times New Roman"/>
        </w:rPr>
        <w:t>visible to the naked eye.</w:t>
      </w:r>
    </w:p>
    <w:bookmarkEnd w:id="12"/>
    <w:p w14:paraId="5CAFE149" w14:textId="77777777" w:rsidR="00F82C97" w:rsidRPr="008733EE" w:rsidRDefault="00F82C97" w:rsidP="00F82C97">
      <w:pPr>
        <w:rPr>
          <w:rFonts w:ascii="Times New Roman" w:hAnsi="Times New Roman" w:cs="Times New Roman"/>
        </w:rPr>
      </w:pPr>
      <w:r w:rsidRPr="008733EE">
        <w:rPr>
          <w:rFonts w:ascii="Times New Roman" w:hAnsi="Times New Roman" w:cs="Times New Roman"/>
        </w:rPr>
        <w:br w:type="page"/>
      </w:r>
    </w:p>
    <w:p w14:paraId="62628A5B" w14:textId="77777777" w:rsidR="00F82C97" w:rsidRPr="008733EE" w:rsidRDefault="00F82C97" w:rsidP="00F82C97">
      <w:pPr>
        <w:rPr>
          <w:rFonts w:ascii="Times New Roman" w:hAnsi="Times New Roman" w:cs="Times New Roman"/>
          <w:lang w:val="de-DE"/>
        </w:rPr>
      </w:pPr>
    </w:p>
    <w:p w14:paraId="7962A0EB" w14:textId="31E285E5" w:rsidR="00F82C97" w:rsidRPr="008733EE" w:rsidRDefault="00693C34" w:rsidP="00F82C97">
      <w:pPr>
        <w:jc w:val="center"/>
        <w:rPr>
          <w:rFonts w:ascii="Times New Roman" w:hAnsi="Times New Roman" w:cs="Times New Roman"/>
        </w:rPr>
      </w:pPr>
      <w:r w:rsidRPr="008733EE">
        <w:rPr>
          <w:rFonts w:ascii="Times New Roman" w:hAnsi="Times New Roman" w:cs="Times New Roman"/>
          <w:noProof/>
        </w:rPr>
        <w:drawing>
          <wp:inline distT="0" distB="0" distL="0" distR="0" wp14:anchorId="5A376780" wp14:editId="1187E0A4">
            <wp:extent cx="4239209" cy="1978705"/>
            <wp:effectExtent l="0" t="0" r="9525" b="2540"/>
            <wp:docPr id="3220935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093570" name=""/>
                    <pic:cNvPicPr/>
                  </pic:nvPicPr>
                  <pic:blipFill>
                    <a:blip r:embed="rId13"/>
                    <a:stretch>
                      <a:fillRect/>
                    </a:stretch>
                  </pic:blipFill>
                  <pic:spPr>
                    <a:xfrm>
                      <a:off x="0" y="0"/>
                      <a:ext cx="4246464" cy="1982091"/>
                    </a:xfrm>
                    <a:prstGeom prst="rect">
                      <a:avLst/>
                    </a:prstGeom>
                  </pic:spPr>
                </pic:pic>
              </a:graphicData>
            </a:graphic>
          </wp:inline>
        </w:drawing>
      </w:r>
    </w:p>
    <w:p w14:paraId="57C44BBC" w14:textId="77777777" w:rsidR="00F82C97" w:rsidRPr="008733EE" w:rsidRDefault="00F82C97" w:rsidP="00F82C97">
      <w:pPr>
        <w:rPr>
          <w:rFonts w:ascii="Times New Roman" w:hAnsi="Times New Roman" w:cs="Times New Roman"/>
        </w:rPr>
      </w:pPr>
      <w:r w:rsidRPr="008733EE">
        <w:rPr>
          <w:rFonts w:ascii="Times New Roman" w:hAnsi="Times New Roman" w:cs="Times New Roman"/>
        </w:rPr>
        <w:t xml:space="preserve"> </w:t>
      </w:r>
    </w:p>
    <w:p w14:paraId="2ECB55D3" w14:textId="03A1DBD7" w:rsidR="00693C34" w:rsidRPr="008733EE" w:rsidRDefault="00F82C97" w:rsidP="00693C34">
      <w:pPr>
        <w:spacing w:line="360" w:lineRule="auto"/>
        <w:rPr>
          <w:rFonts w:ascii="Times New Roman" w:hAnsi="Times New Roman" w:cs="Times New Roman"/>
        </w:rPr>
      </w:pPr>
      <w:r w:rsidRPr="008733EE">
        <w:rPr>
          <w:rFonts w:ascii="Times New Roman" w:hAnsi="Times New Roman" w:cs="Times New Roman"/>
          <w:b/>
        </w:rPr>
        <w:t>Figure S</w:t>
      </w:r>
      <w:r w:rsidR="005A47B9">
        <w:rPr>
          <w:rFonts w:ascii="Times New Roman" w:hAnsi="Times New Roman" w:cs="Times New Roman" w:hint="eastAsia"/>
          <w:b/>
        </w:rPr>
        <w:t>6</w:t>
      </w:r>
      <w:r w:rsidRPr="008733EE">
        <w:rPr>
          <w:rFonts w:ascii="Times New Roman" w:hAnsi="Times New Roman" w:cs="Times New Roman"/>
          <w:b/>
        </w:rPr>
        <w:t>.</w:t>
      </w:r>
      <w:r w:rsidRPr="008733EE">
        <w:rPr>
          <w:rFonts w:ascii="Times New Roman" w:hAnsi="Times New Roman" w:cs="Times New Roman"/>
        </w:rPr>
        <w:t xml:space="preserve"> </w:t>
      </w:r>
      <w:r w:rsidR="00693C34" w:rsidRPr="008733EE">
        <w:rPr>
          <w:rFonts w:ascii="Times New Roman" w:hAnsi="Times New Roman" w:cs="Times New Roman"/>
        </w:rPr>
        <w:t xml:space="preserve">(a) </w:t>
      </w:r>
      <w:r w:rsidR="00693C34" w:rsidRPr="008733EE">
        <w:rPr>
          <w:rFonts w:ascii="Times New Roman" w:hAnsi="Times New Roman" w:cs="Times New Roman"/>
          <w:bCs/>
        </w:rPr>
        <w:t>Comparison of the integrated UCL intensity between Cs</w:t>
      </w:r>
      <w:r w:rsidR="00693C34" w:rsidRPr="008733EE">
        <w:rPr>
          <w:rFonts w:ascii="Times New Roman" w:hAnsi="Times New Roman" w:cs="Times New Roman"/>
          <w:bCs/>
          <w:vertAlign w:val="subscript"/>
        </w:rPr>
        <w:t>2</w:t>
      </w:r>
      <w:r w:rsidR="00693C34" w:rsidRPr="008733EE">
        <w:rPr>
          <w:rFonts w:ascii="Times New Roman" w:hAnsi="Times New Roman" w:cs="Times New Roman"/>
          <w:bCs/>
        </w:rPr>
        <w:t>NaY</w:t>
      </w:r>
      <w:r w:rsidR="00693C34" w:rsidRPr="008733EE">
        <w:rPr>
          <w:rFonts w:ascii="Times New Roman" w:hAnsi="Times New Roman" w:cs="Times New Roman"/>
          <w:bCs/>
          <w:vertAlign w:val="subscript"/>
        </w:rPr>
        <w:t>1-x</w:t>
      </w:r>
      <w:r w:rsidR="00693C34" w:rsidRPr="008733EE">
        <w:rPr>
          <w:rFonts w:ascii="Times New Roman" w:hAnsi="Times New Roman" w:cs="Times New Roman"/>
          <w:bCs/>
        </w:rPr>
        <w:t>Er</w:t>
      </w:r>
      <w:r w:rsidR="00693C34" w:rsidRPr="008733EE">
        <w:rPr>
          <w:rFonts w:ascii="Times New Roman" w:hAnsi="Times New Roman" w:cs="Times New Roman"/>
          <w:bCs/>
          <w:vertAlign w:val="subscript"/>
        </w:rPr>
        <w:t>x</w:t>
      </w:r>
      <w:r w:rsidR="00693C34" w:rsidRPr="008733EE">
        <w:rPr>
          <w:rFonts w:ascii="Times New Roman" w:hAnsi="Times New Roman" w:cs="Times New Roman"/>
          <w:bCs/>
        </w:rPr>
        <w:t>F</w:t>
      </w:r>
      <w:r w:rsidR="00693C34" w:rsidRPr="008733EE">
        <w:rPr>
          <w:rFonts w:ascii="Times New Roman" w:hAnsi="Times New Roman" w:cs="Times New Roman"/>
          <w:bCs/>
          <w:vertAlign w:val="subscript"/>
        </w:rPr>
        <w:t>6</w:t>
      </w:r>
      <w:r w:rsidR="00693C34" w:rsidRPr="008733EE">
        <w:rPr>
          <w:rFonts w:ascii="Times New Roman" w:hAnsi="Times New Roman" w:cs="Times New Roman"/>
          <w:bCs/>
        </w:rPr>
        <w:t xml:space="preserve"> NCs and α-NaY</w:t>
      </w:r>
      <w:r w:rsidR="00693C34" w:rsidRPr="008733EE">
        <w:rPr>
          <w:rFonts w:ascii="Times New Roman" w:hAnsi="Times New Roman" w:cs="Times New Roman"/>
          <w:bCs/>
          <w:vertAlign w:val="subscript"/>
        </w:rPr>
        <w:t>1-x</w:t>
      </w:r>
      <w:r w:rsidR="00693C34" w:rsidRPr="008733EE">
        <w:rPr>
          <w:rFonts w:ascii="Times New Roman" w:hAnsi="Times New Roman" w:cs="Times New Roman"/>
          <w:bCs/>
        </w:rPr>
        <w:t>Er</w:t>
      </w:r>
      <w:r w:rsidR="00693C34" w:rsidRPr="008733EE">
        <w:rPr>
          <w:rFonts w:ascii="Times New Roman" w:hAnsi="Times New Roman" w:cs="Times New Roman"/>
          <w:bCs/>
          <w:vertAlign w:val="subscript"/>
        </w:rPr>
        <w:t>x</w:t>
      </w:r>
      <w:r w:rsidR="00693C34" w:rsidRPr="008733EE">
        <w:rPr>
          <w:rFonts w:ascii="Times New Roman" w:hAnsi="Times New Roman" w:cs="Times New Roman"/>
          <w:bCs/>
        </w:rPr>
        <w:t>F</w:t>
      </w:r>
      <w:r w:rsidR="00693C34" w:rsidRPr="008733EE">
        <w:rPr>
          <w:rFonts w:ascii="Times New Roman" w:hAnsi="Times New Roman" w:cs="Times New Roman"/>
          <w:bCs/>
          <w:vertAlign w:val="subscript"/>
        </w:rPr>
        <w:t>4</w:t>
      </w:r>
      <w:r w:rsidR="00693C34" w:rsidRPr="008733EE">
        <w:rPr>
          <w:rFonts w:ascii="Times New Roman" w:hAnsi="Times New Roman" w:cs="Times New Roman"/>
          <w:bCs/>
        </w:rPr>
        <w:t xml:space="preserve"> NCs. (b) </w:t>
      </w:r>
      <w:r w:rsidR="00693C34" w:rsidRPr="008733EE">
        <w:rPr>
          <w:rFonts w:ascii="Times New Roman" w:hAnsi="Times New Roman" w:cs="Times New Roman"/>
        </w:rPr>
        <w:t xml:space="preserve">UCL </w:t>
      </w:r>
      <w:r w:rsidR="00AD071B" w:rsidRPr="008733EE">
        <w:rPr>
          <w:rFonts w:ascii="Times New Roman" w:hAnsi="Times New Roman" w:cs="Times New Roman"/>
        </w:rPr>
        <w:t xml:space="preserve">decays </w:t>
      </w:r>
      <w:r w:rsidR="00693C34" w:rsidRPr="008733EE">
        <w:rPr>
          <w:rFonts w:ascii="Times New Roman" w:hAnsi="Times New Roman" w:cs="Times New Roman"/>
        </w:rPr>
        <w:t>of α-NaY</w:t>
      </w:r>
      <w:r w:rsidR="00693C34" w:rsidRPr="008733EE">
        <w:rPr>
          <w:rFonts w:ascii="Times New Roman" w:hAnsi="Times New Roman" w:cs="Times New Roman"/>
          <w:vertAlign w:val="subscript"/>
        </w:rPr>
        <w:t>1-x</w:t>
      </w:r>
      <w:r w:rsidR="00693C34" w:rsidRPr="008733EE">
        <w:rPr>
          <w:rFonts w:ascii="Times New Roman" w:hAnsi="Times New Roman" w:cs="Times New Roman"/>
        </w:rPr>
        <w:t>Er</w:t>
      </w:r>
      <w:r w:rsidR="00693C34" w:rsidRPr="008733EE">
        <w:rPr>
          <w:rFonts w:ascii="Times New Roman" w:hAnsi="Times New Roman" w:cs="Times New Roman"/>
          <w:vertAlign w:val="subscript"/>
        </w:rPr>
        <w:t>x</w:t>
      </w:r>
      <w:r w:rsidR="00693C34" w:rsidRPr="008733EE">
        <w:rPr>
          <w:rFonts w:ascii="Times New Roman" w:hAnsi="Times New Roman" w:cs="Times New Roman"/>
        </w:rPr>
        <w:t>F</w:t>
      </w:r>
      <w:r w:rsidR="00693C34" w:rsidRPr="008733EE">
        <w:rPr>
          <w:rFonts w:ascii="Times New Roman" w:hAnsi="Times New Roman" w:cs="Times New Roman"/>
          <w:vertAlign w:val="subscript"/>
        </w:rPr>
        <w:t>4</w:t>
      </w:r>
      <w:r w:rsidR="00693C34" w:rsidRPr="008733EE">
        <w:rPr>
          <w:rFonts w:ascii="Times New Roman" w:hAnsi="Times New Roman" w:cs="Times New Roman"/>
        </w:rPr>
        <w:t xml:space="preserve"> NCs at different Er</w:t>
      </w:r>
      <w:r w:rsidR="00693C34" w:rsidRPr="008733EE">
        <w:rPr>
          <w:rFonts w:ascii="Times New Roman" w:hAnsi="Times New Roman" w:cs="Times New Roman"/>
          <w:vertAlign w:val="superscript"/>
        </w:rPr>
        <w:t>3+</w:t>
      </w:r>
      <w:r w:rsidR="00693C34" w:rsidRPr="008733EE">
        <w:rPr>
          <w:rFonts w:ascii="Times New Roman" w:hAnsi="Times New Roman" w:cs="Times New Roman"/>
        </w:rPr>
        <w:t xml:space="preserve"> concentrations under 1532 nm excitation (λ</w:t>
      </w:r>
      <w:r w:rsidR="00693C34" w:rsidRPr="008733EE">
        <w:rPr>
          <w:rFonts w:ascii="Times New Roman" w:hAnsi="Times New Roman" w:cs="Times New Roman"/>
          <w:vertAlign w:val="subscript"/>
        </w:rPr>
        <w:t>em</w:t>
      </w:r>
      <w:r w:rsidR="00693C34" w:rsidRPr="008733EE">
        <w:rPr>
          <w:rFonts w:ascii="Times New Roman" w:hAnsi="Times New Roman" w:cs="Times New Roman"/>
        </w:rPr>
        <w:t xml:space="preserve"> = </w:t>
      </w:r>
      <w:r w:rsidR="005438FB">
        <w:rPr>
          <w:rFonts w:ascii="Times New Roman" w:hAnsi="Times New Roman" w:cs="Times New Roman" w:hint="eastAsia"/>
        </w:rPr>
        <w:t>654</w:t>
      </w:r>
      <w:r w:rsidR="00693C34" w:rsidRPr="008733EE">
        <w:rPr>
          <w:rFonts w:ascii="Times New Roman" w:hAnsi="Times New Roman" w:cs="Times New Roman"/>
        </w:rPr>
        <w:t xml:space="preserve"> nm). The lifetime </w:t>
      </w:r>
      <w:r w:rsidR="00C04777" w:rsidRPr="008733EE">
        <w:rPr>
          <w:rFonts w:ascii="Times New Roman" w:hAnsi="Times New Roman" w:cs="Times New Roman"/>
        </w:rPr>
        <w:t>was</w:t>
      </w:r>
      <w:r w:rsidR="00BC5A4B" w:rsidRPr="008733EE">
        <w:rPr>
          <w:rFonts w:ascii="Times New Roman" w:hAnsi="Times New Roman" w:cs="Times New Roman"/>
        </w:rPr>
        <w:t xml:space="preserve"> </w:t>
      </w:r>
      <w:r w:rsidR="00693C34" w:rsidRPr="008733EE">
        <w:rPr>
          <w:rFonts w:ascii="Times New Roman" w:hAnsi="Times New Roman" w:cs="Times New Roman"/>
        </w:rPr>
        <w:t>shortened with increasing Er</w:t>
      </w:r>
      <w:r w:rsidR="00693C34" w:rsidRPr="008733EE">
        <w:rPr>
          <w:rFonts w:ascii="Times New Roman" w:hAnsi="Times New Roman" w:cs="Times New Roman"/>
          <w:vertAlign w:val="superscript"/>
        </w:rPr>
        <w:t>3+</w:t>
      </w:r>
      <w:r w:rsidR="00693C34" w:rsidRPr="008733EE">
        <w:rPr>
          <w:rFonts w:ascii="Times New Roman" w:hAnsi="Times New Roman" w:cs="Times New Roman"/>
        </w:rPr>
        <w:t xml:space="preserve"> concentration. For α-NaErF</w:t>
      </w:r>
      <w:r w:rsidR="00693C34" w:rsidRPr="008733EE">
        <w:rPr>
          <w:rFonts w:ascii="Times New Roman" w:hAnsi="Times New Roman" w:cs="Times New Roman"/>
          <w:vertAlign w:val="subscript"/>
        </w:rPr>
        <w:t>4</w:t>
      </w:r>
      <w:r w:rsidR="00693C34" w:rsidRPr="008733EE">
        <w:rPr>
          <w:rFonts w:ascii="Times New Roman" w:hAnsi="Times New Roman" w:cs="Times New Roman"/>
        </w:rPr>
        <w:t xml:space="preserve"> NCs, the </w:t>
      </w:r>
      <w:r w:rsidR="00AD071B" w:rsidRPr="008733EE">
        <w:rPr>
          <w:rFonts w:ascii="Times New Roman" w:hAnsi="Times New Roman" w:cs="Times New Roman"/>
        </w:rPr>
        <w:t>UCL decays</w:t>
      </w:r>
      <w:r w:rsidR="00693C34" w:rsidRPr="008733EE">
        <w:rPr>
          <w:rFonts w:ascii="Times New Roman" w:hAnsi="Times New Roman" w:cs="Times New Roman"/>
        </w:rPr>
        <w:t xml:space="preserve"> </w:t>
      </w:r>
      <w:r w:rsidR="004C437D" w:rsidRPr="008733EE">
        <w:rPr>
          <w:rFonts w:ascii="Times New Roman" w:hAnsi="Times New Roman" w:cs="Times New Roman"/>
        </w:rPr>
        <w:t>can</w:t>
      </w:r>
      <w:r w:rsidR="00693C34" w:rsidRPr="008733EE">
        <w:rPr>
          <w:rFonts w:ascii="Times New Roman" w:hAnsi="Times New Roman" w:cs="Times New Roman"/>
        </w:rPr>
        <w:t xml:space="preserve"> not be </w:t>
      </w:r>
      <w:r w:rsidR="00AD071B" w:rsidRPr="008733EE">
        <w:rPr>
          <w:rFonts w:ascii="Times New Roman" w:hAnsi="Times New Roman" w:cs="Times New Roman"/>
        </w:rPr>
        <w:t xml:space="preserve">detected </w:t>
      </w:r>
      <w:r w:rsidR="00693C34" w:rsidRPr="008733EE">
        <w:rPr>
          <w:rFonts w:ascii="Times New Roman" w:hAnsi="Times New Roman" w:cs="Times New Roman"/>
        </w:rPr>
        <w:t xml:space="preserve">due to </w:t>
      </w:r>
      <w:r w:rsidR="000D0E4E" w:rsidRPr="008733EE">
        <w:rPr>
          <w:rFonts w:ascii="Times New Roman" w:hAnsi="Times New Roman" w:cs="Times New Roman"/>
        </w:rPr>
        <w:t>concentration quenching</w:t>
      </w:r>
      <w:r w:rsidR="00693C34" w:rsidRPr="008733EE">
        <w:rPr>
          <w:rFonts w:ascii="Times New Roman" w:hAnsi="Times New Roman" w:cs="Times New Roman"/>
        </w:rPr>
        <w:t>.</w:t>
      </w:r>
    </w:p>
    <w:p w14:paraId="209A4896" w14:textId="49A85020" w:rsidR="00F82C97" w:rsidRPr="008733EE" w:rsidRDefault="00F82C97" w:rsidP="00C45609">
      <w:pPr>
        <w:spacing w:line="360" w:lineRule="auto"/>
        <w:rPr>
          <w:rFonts w:ascii="Times New Roman" w:hAnsi="Times New Roman" w:cs="Times New Roman"/>
        </w:rPr>
      </w:pPr>
    </w:p>
    <w:p w14:paraId="59DF5B70" w14:textId="77777777" w:rsidR="00F82C97" w:rsidRPr="008733EE" w:rsidRDefault="00F82C97" w:rsidP="00F82C97">
      <w:pPr>
        <w:rPr>
          <w:rFonts w:ascii="Times New Roman" w:hAnsi="Times New Roman" w:cs="Times New Roman"/>
        </w:rPr>
      </w:pPr>
      <w:r w:rsidRPr="008733EE">
        <w:rPr>
          <w:rFonts w:ascii="Times New Roman" w:hAnsi="Times New Roman" w:cs="Times New Roman"/>
        </w:rPr>
        <w:br w:type="page"/>
      </w:r>
    </w:p>
    <w:p w14:paraId="68C3B353" w14:textId="77777777" w:rsidR="00F82C97" w:rsidRPr="008733EE" w:rsidRDefault="00F82C97" w:rsidP="00F82C97">
      <w:pPr>
        <w:rPr>
          <w:rFonts w:ascii="Times New Roman" w:hAnsi="Times New Roman" w:cs="Times New Roman"/>
          <w:lang w:val="de-DE"/>
        </w:rPr>
      </w:pPr>
      <w:r w:rsidRPr="008733EE">
        <w:rPr>
          <w:rFonts w:ascii="Times New Roman" w:hAnsi="Times New Roman" w:cs="Times New Roman"/>
        </w:rPr>
        <w:lastRenderedPageBreak/>
        <w:tab/>
      </w:r>
    </w:p>
    <w:p w14:paraId="36C3569D" w14:textId="0EEAE56A" w:rsidR="00F82C97" w:rsidRPr="008733EE" w:rsidRDefault="00693C34" w:rsidP="00F82C97">
      <w:pPr>
        <w:jc w:val="center"/>
        <w:rPr>
          <w:rFonts w:ascii="Times New Roman" w:hAnsi="Times New Roman" w:cs="Times New Roman"/>
        </w:rPr>
      </w:pPr>
      <w:r w:rsidRPr="008733EE">
        <w:rPr>
          <w:rFonts w:ascii="Times New Roman" w:hAnsi="Times New Roman" w:cs="Times New Roman"/>
          <w:noProof/>
        </w:rPr>
        <w:drawing>
          <wp:inline distT="0" distB="0" distL="0" distR="0" wp14:anchorId="646FBDC4" wp14:editId="3AF3ABC5">
            <wp:extent cx="3221639" cy="2128723"/>
            <wp:effectExtent l="0" t="0" r="0" b="5080"/>
            <wp:docPr id="1548421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42168" name=""/>
                    <pic:cNvPicPr/>
                  </pic:nvPicPr>
                  <pic:blipFill>
                    <a:blip r:embed="rId14"/>
                    <a:stretch>
                      <a:fillRect/>
                    </a:stretch>
                  </pic:blipFill>
                  <pic:spPr>
                    <a:xfrm>
                      <a:off x="0" y="0"/>
                      <a:ext cx="3229523" cy="2133932"/>
                    </a:xfrm>
                    <a:prstGeom prst="rect">
                      <a:avLst/>
                    </a:prstGeom>
                  </pic:spPr>
                </pic:pic>
              </a:graphicData>
            </a:graphic>
          </wp:inline>
        </w:drawing>
      </w:r>
    </w:p>
    <w:p w14:paraId="7EDE883E" w14:textId="77777777" w:rsidR="00F82C97" w:rsidRPr="008733EE" w:rsidRDefault="00F82C97" w:rsidP="00F82C97">
      <w:pPr>
        <w:rPr>
          <w:rFonts w:ascii="Times New Roman" w:hAnsi="Times New Roman" w:cs="Times New Roman"/>
        </w:rPr>
      </w:pPr>
    </w:p>
    <w:p w14:paraId="3A1DB01B" w14:textId="737B8764" w:rsidR="00F82C97" w:rsidRPr="008733EE" w:rsidRDefault="00F82C97" w:rsidP="00C45609">
      <w:pPr>
        <w:spacing w:line="360" w:lineRule="auto"/>
        <w:rPr>
          <w:rFonts w:ascii="Times New Roman" w:hAnsi="Times New Roman" w:cs="Times New Roman"/>
        </w:rPr>
      </w:pPr>
      <w:r w:rsidRPr="008733EE">
        <w:rPr>
          <w:rFonts w:ascii="Times New Roman" w:hAnsi="Times New Roman" w:cs="Times New Roman"/>
          <w:b/>
        </w:rPr>
        <w:t>Figure S</w:t>
      </w:r>
      <w:r w:rsidR="005A47B9">
        <w:rPr>
          <w:rFonts w:ascii="Times New Roman" w:hAnsi="Times New Roman" w:cs="Times New Roman" w:hint="eastAsia"/>
          <w:b/>
        </w:rPr>
        <w:t>7</w:t>
      </w:r>
      <w:r w:rsidRPr="008733EE">
        <w:rPr>
          <w:rFonts w:ascii="Times New Roman" w:hAnsi="Times New Roman" w:cs="Times New Roman"/>
          <w:b/>
        </w:rPr>
        <w:t xml:space="preserve">. </w:t>
      </w:r>
      <w:r w:rsidR="00693C34" w:rsidRPr="008733EE">
        <w:rPr>
          <w:rFonts w:ascii="Times New Roman" w:hAnsi="Times New Roman" w:cs="Times New Roman"/>
          <w:bCs/>
        </w:rPr>
        <w:t xml:space="preserve">Schematic illustration </w:t>
      </w:r>
      <w:r w:rsidR="006A1332">
        <w:rPr>
          <w:rFonts w:ascii="Times New Roman" w:hAnsi="Times New Roman" w:cs="Times New Roman"/>
          <w:bCs/>
        </w:rPr>
        <w:t>of</w:t>
      </w:r>
      <w:r w:rsidR="006A1332" w:rsidRPr="008733EE">
        <w:rPr>
          <w:rFonts w:ascii="Times New Roman" w:hAnsi="Times New Roman" w:cs="Times New Roman"/>
          <w:bCs/>
        </w:rPr>
        <w:t xml:space="preserve"> </w:t>
      </w:r>
      <w:r w:rsidR="00693C34" w:rsidRPr="008733EE">
        <w:rPr>
          <w:rFonts w:ascii="Times New Roman" w:hAnsi="Times New Roman" w:cs="Times New Roman"/>
          <w:bCs/>
        </w:rPr>
        <w:t>the structure of Cs</w:t>
      </w:r>
      <w:r w:rsidR="00693C34" w:rsidRPr="008733EE">
        <w:rPr>
          <w:rFonts w:ascii="Times New Roman" w:hAnsi="Times New Roman" w:cs="Times New Roman"/>
          <w:bCs/>
          <w:vertAlign w:val="subscript"/>
        </w:rPr>
        <w:t>2</w:t>
      </w:r>
      <w:r w:rsidR="00693C34" w:rsidRPr="008733EE">
        <w:rPr>
          <w:rFonts w:ascii="Times New Roman" w:hAnsi="Times New Roman" w:cs="Times New Roman"/>
          <w:bCs/>
        </w:rPr>
        <w:t>NaErF</w:t>
      </w:r>
      <w:r w:rsidR="00693C34" w:rsidRPr="008733EE">
        <w:rPr>
          <w:rFonts w:ascii="Times New Roman" w:hAnsi="Times New Roman" w:cs="Times New Roman"/>
          <w:bCs/>
          <w:vertAlign w:val="subscript"/>
        </w:rPr>
        <w:t>6</w:t>
      </w:r>
      <w:r w:rsidR="00693C34" w:rsidRPr="008733EE">
        <w:rPr>
          <w:rFonts w:ascii="Times New Roman" w:hAnsi="Times New Roman" w:cs="Times New Roman"/>
          <w:bCs/>
        </w:rPr>
        <w:t xml:space="preserve"> and α-NaErF</w:t>
      </w:r>
      <w:r w:rsidR="00693C34" w:rsidRPr="008733EE">
        <w:rPr>
          <w:rFonts w:ascii="Times New Roman" w:hAnsi="Times New Roman" w:cs="Times New Roman"/>
          <w:bCs/>
          <w:vertAlign w:val="subscript"/>
        </w:rPr>
        <w:t>4</w:t>
      </w:r>
      <w:r w:rsidRPr="008733EE">
        <w:rPr>
          <w:rFonts w:ascii="Times New Roman" w:hAnsi="Times New Roman" w:cs="Times New Roman"/>
        </w:rPr>
        <w:t>.</w:t>
      </w:r>
      <w:r w:rsidR="00693C34" w:rsidRPr="008733EE">
        <w:rPr>
          <w:rFonts w:ascii="Times New Roman" w:hAnsi="Times New Roman" w:cs="Times New Roman"/>
        </w:rPr>
        <w:t xml:space="preserve"> </w:t>
      </w:r>
      <w:r w:rsidR="00693C34" w:rsidRPr="008733EE">
        <w:rPr>
          <w:rFonts w:ascii="Times New Roman" w:hAnsi="Times New Roman" w:cs="Times New Roman"/>
          <w:bCs/>
        </w:rPr>
        <w:t>The shortest distance between two adjacent Er</w:t>
      </w:r>
      <w:r w:rsidR="00693C34" w:rsidRPr="008733EE">
        <w:rPr>
          <w:rFonts w:ascii="Times New Roman" w:hAnsi="Times New Roman" w:cs="Times New Roman"/>
          <w:bCs/>
          <w:vertAlign w:val="superscript"/>
        </w:rPr>
        <w:t>3+</w:t>
      </w:r>
      <w:r w:rsidR="00693C34" w:rsidRPr="008733EE">
        <w:rPr>
          <w:rFonts w:ascii="Times New Roman" w:hAnsi="Times New Roman" w:cs="Times New Roman"/>
          <w:bCs/>
        </w:rPr>
        <w:t xml:space="preserve"> in the Cs</w:t>
      </w:r>
      <w:r w:rsidR="00693C34" w:rsidRPr="008733EE">
        <w:rPr>
          <w:rFonts w:ascii="Times New Roman" w:hAnsi="Times New Roman" w:cs="Times New Roman"/>
          <w:bCs/>
          <w:vertAlign w:val="subscript"/>
        </w:rPr>
        <w:t>2</w:t>
      </w:r>
      <w:r w:rsidR="00693C34" w:rsidRPr="008733EE">
        <w:rPr>
          <w:rFonts w:ascii="Times New Roman" w:hAnsi="Times New Roman" w:cs="Times New Roman"/>
          <w:bCs/>
        </w:rPr>
        <w:t>NaErF</w:t>
      </w:r>
      <w:r w:rsidR="00693C34" w:rsidRPr="008733EE">
        <w:rPr>
          <w:rFonts w:ascii="Times New Roman" w:hAnsi="Times New Roman" w:cs="Times New Roman"/>
          <w:bCs/>
          <w:vertAlign w:val="subscript"/>
        </w:rPr>
        <w:t>6</w:t>
      </w:r>
      <w:r w:rsidR="00693C34" w:rsidRPr="008733EE">
        <w:rPr>
          <w:rFonts w:ascii="Times New Roman" w:hAnsi="Times New Roman" w:cs="Times New Roman"/>
          <w:bCs/>
        </w:rPr>
        <w:t xml:space="preserve"> crystal (r</w:t>
      </w:r>
      <w:r w:rsidR="00271668" w:rsidRPr="008733EE">
        <w:rPr>
          <w:rFonts w:ascii="Times New Roman" w:hAnsi="Times New Roman" w:cs="Times New Roman"/>
          <w:bCs/>
        </w:rPr>
        <w:t xml:space="preserve"> </w:t>
      </w:r>
      <w:r w:rsidR="00693C34" w:rsidRPr="008733EE">
        <w:rPr>
          <w:rFonts w:ascii="Times New Roman" w:hAnsi="Times New Roman" w:cs="Times New Roman"/>
          <w:bCs/>
        </w:rPr>
        <w:t>=</w:t>
      </w:r>
      <w:r w:rsidR="00271668" w:rsidRPr="008733EE">
        <w:rPr>
          <w:rFonts w:ascii="Times New Roman" w:hAnsi="Times New Roman" w:cs="Times New Roman"/>
          <w:bCs/>
        </w:rPr>
        <w:t xml:space="preserve"> </w:t>
      </w:r>
      <w:r w:rsidR="00693C34" w:rsidRPr="008733EE">
        <w:rPr>
          <w:rFonts w:ascii="Times New Roman" w:hAnsi="Times New Roman" w:cs="Times New Roman"/>
          <w:bCs/>
        </w:rPr>
        <w:t xml:space="preserve">6.407 Å) </w:t>
      </w:r>
      <w:r w:rsidR="000D0E4E" w:rsidRPr="008733EE">
        <w:rPr>
          <w:rFonts w:ascii="Times New Roman" w:hAnsi="Times New Roman" w:cs="Times New Roman"/>
          <w:bCs/>
        </w:rPr>
        <w:t>i</w:t>
      </w:r>
      <w:r w:rsidR="00693C34" w:rsidRPr="008733EE">
        <w:rPr>
          <w:rFonts w:ascii="Times New Roman" w:hAnsi="Times New Roman" w:cs="Times New Roman"/>
          <w:bCs/>
        </w:rPr>
        <w:t>s much larger than that of the α-NaErF</w:t>
      </w:r>
      <w:r w:rsidR="00693C34" w:rsidRPr="008733EE">
        <w:rPr>
          <w:rFonts w:ascii="Times New Roman" w:hAnsi="Times New Roman" w:cs="Times New Roman"/>
          <w:bCs/>
          <w:vertAlign w:val="subscript"/>
        </w:rPr>
        <w:t>4</w:t>
      </w:r>
      <w:r w:rsidR="00693C34" w:rsidRPr="008733EE">
        <w:rPr>
          <w:rFonts w:ascii="Times New Roman" w:hAnsi="Times New Roman" w:cs="Times New Roman"/>
          <w:bCs/>
        </w:rPr>
        <w:t xml:space="preserve"> crystal (r</w:t>
      </w:r>
      <w:r w:rsidR="00271668" w:rsidRPr="008733EE">
        <w:rPr>
          <w:rFonts w:ascii="Times New Roman" w:hAnsi="Times New Roman" w:cs="Times New Roman"/>
          <w:bCs/>
        </w:rPr>
        <w:t xml:space="preserve"> </w:t>
      </w:r>
      <w:r w:rsidR="00693C34" w:rsidRPr="008733EE">
        <w:rPr>
          <w:rFonts w:ascii="Times New Roman" w:hAnsi="Times New Roman" w:cs="Times New Roman"/>
          <w:bCs/>
        </w:rPr>
        <w:t>=</w:t>
      </w:r>
      <w:r w:rsidR="00271668" w:rsidRPr="008733EE">
        <w:rPr>
          <w:rFonts w:ascii="Times New Roman" w:hAnsi="Times New Roman" w:cs="Times New Roman"/>
          <w:bCs/>
        </w:rPr>
        <w:t xml:space="preserve"> </w:t>
      </w:r>
      <w:r w:rsidR="00693C34" w:rsidRPr="008733EE">
        <w:rPr>
          <w:rFonts w:ascii="Times New Roman" w:hAnsi="Times New Roman" w:cs="Times New Roman"/>
          <w:bCs/>
        </w:rPr>
        <w:t xml:space="preserve">3.864 Å), which may effectively </w:t>
      </w:r>
      <w:r w:rsidR="00AD071B" w:rsidRPr="008733EE">
        <w:rPr>
          <w:rFonts w:ascii="Times New Roman" w:hAnsi="Times New Roman" w:cs="Times New Roman"/>
          <w:bCs/>
        </w:rPr>
        <w:t xml:space="preserve">inhibit </w:t>
      </w:r>
      <w:r w:rsidR="00693C34" w:rsidRPr="008733EE">
        <w:rPr>
          <w:rFonts w:ascii="Times New Roman" w:hAnsi="Times New Roman" w:cs="Times New Roman"/>
          <w:bCs/>
        </w:rPr>
        <w:t xml:space="preserve">the </w:t>
      </w:r>
      <w:r w:rsidR="00C04777" w:rsidRPr="008733EE">
        <w:rPr>
          <w:rFonts w:ascii="Times New Roman" w:hAnsi="Times New Roman" w:cs="Times New Roman"/>
          <w:bCs/>
        </w:rPr>
        <w:t>detrimental</w:t>
      </w:r>
      <w:r w:rsidR="00693C34" w:rsidRPr="008733EE">
        <w:rPr>
          <w:rFonts w:ascii="Times New Roman" w:hAnsi="Times New Roman" w:cs="Times New Roman"/>
          <w:bCs/>
        </w:rPr>
        <w:t xml:space="preserve"> CR and </w:t>
      </w:r>
      <w:r w:rsidR="000D0E4E" w:rsidRPr="008733EE">
        <w:rPr>
          <w:rFonts w:ascii="Times New Roman" w:hAnsi="Times New Roman" w:cs="Times New Roman"/>
          <w:bCs/>
        </w:rPr>
        <w:t>concentration quenching</w:t>
      </w:r>
      <w:r w:rsidR="00693C34" w:rsidRPr="008733EE">
        <w:rPr>
          <w:rFonts w:ascii="Times New Roman" w:hAnsi="Times New Roman" w:cs="Times New Roman"/>
          <w:bCs/>
        </w:rPr>
        <w:t xml:space="preserve"> between Er</w:t>
      </w:r>
      <w:r w:rsidR="00693C34" w:rsidRPr="008733EE">
        <w:rPr>
          <w:rFonts w:ascii="Times New Roman" w:hAnsi="Times New Roman" w:cs="Times New Roman"/>
          <w:bCs/>
          <w:vertAlign w:val="superscript"/>
        </w:rPr>
        <w:t>3+</w:t>
      </w:r>
      <w:r w:rsidR="00BC5A4B" w:rsidRPr="008733EE">
        <w:rPr>
          <w:rFonts w:ascii="Times New Roman" w:hAnsi="Times New Roman" w:cs="Times New Roman"/>
          <w:bCs/>
        </w:rPr>
        <w:t>.</w:t>
      </w:r>
      <w:r w:rsidRPr="008733EE">
        <w:rPr>
          <w:rFonts w:ascii="Times New Roman" w:hAnsi="Times New Roman" w:cs="Times New Roman"/>
        </w:rPr>
        <w:t xml:space="preserve"> </w:t>
      </w:r>
    </w:p>
    <w:p w14:paraId="1FF9BFC5" w14:textId="77777777" w:rsidR="00F82C97" w:rsidRPr="008733EE" w:rsidRDefault="00F82C97" w:rsidP="00C45609">
      <w:pPr>
        <w:spacing w:line="360" w:lineRule="auto"/>
        <w:rPr>
          <w:rFonts w:ascii="Times New Roman" w:hAnsi="Times New Roman" w:cs="Times New Roman"/>
        </w:rPr>
      </w:pPr>
    </w:p>
    <w:p w14:paraId="43D3C612" w14:textId="403EB437" w:rsidR="003B1D79" w:rsidRDefault="003F46A2" w:rsidP="008E5900">
      <w:pPr>
        <w:widowControl/>
        <w:spacing w:afterLines="100" w:after="240"/>
        <w:jc w:val="center"/>
        <w:rPr>
          <w:rFonts w:ascii="Times New Roman" w:hAnsi="Times New Roman" w:cs="Times New Roman"/>
        </w:rPr>
      </w:pPr>
      <w:r>
        <w:rPr>
          <w:rFonts w:ascii="Times New Roman" w:hAnsi="Times New Roman" w:cs="Times New Roman"/>
        </w:rPr>
        <w:br w:type="page"/>
      </w:r>
      <w:r w:rsidR="008E5900">
        <w:rPr>
          <w:noProof/>
        </w:rPr>
        <w:lastRenderedPageBreak/>
        <w:drawing>
          <wp:inline distT="0" distB="0" distL="0" distR="0" wp14:anchorId="40948483" wp14:editId="4A19A15A">
            <wp:extent cx="3816405" cy="3525926"/>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46960" cy="3554155"/>
                    </a:xfrm>
                    <a:prstGeom prst="rect">
                      <a:avLst/>
                    </a:prstGeom>
                  </pic:spPr>
                </pic:pic>
              </a:graphicData>
            </a:graphic>
          </wp:inline>
        </w:drawing>
      </w:r>
    </w:p>
    <w:p w14:paraId="2BF02DB5" w14:textId="650601AF" w:rsidR="003B1D79" w:rsidRPr="003B1D79" w:rsidRDefault="003B1D79" w:rsidP="003B1D79">
      <w:pPr>
        <w:widowControl/>
        <w:spacing w:line="360" w:lineRule="auto"/>
        <w:jc w:val="left"/>
        <w:rPr>
          <w:rFonts w:ascii="Times New Roman" w:hAnsi="Times New Roman" w:cs="Times New Roman"/>
        </w:rPr>
      </w:pPr>
      <w:r w:rsidRPr="003B1D79">
        <w:rPr>
          <w:rFonts w:ascii="Times New Roman" w:hAnsi="Times New Roman" w:cs="Times New Roman" w:hint="eastAsia"/>
          <w:b/>
        </w:rPr>
        <w:t>F</w:t>
      </w:r>
      <w:r w:rsidRPr="003B1D79">
        <w:rPr>
          <w:rFonts w:ascii="Times New Roman" w:hAnsi="Times New Roman" w:cs="Times New Roman"/>
          <w:b/>
        </w:rPr>
        <w:t>igure S</w:t>
      </w:r>
      <w:r w:rsidR="005A47B9">
        <w:rPr>
          <w:rFonts w:ascii="Times New Roman" w:hAnsi="Times New Roman" w:cs="Times New Roman" w:hint="eastAsia"/>
          <w:b/>
        </w:rPr>
        <w:t>8</w:t>
      </w:r>
      <w:r w:rsidRPr="003B1D79">
        <w:rPr>
          <w:rFonts w:ascii="Times New Roman" w:hAnsi="Times New Roman" w:cs="Times New Roman"/>
          <w:b/>
        </w:rPr>
        <w:t>.</w:t>
      </w:r>
      <w:r w:rsidRPr="003B1D79">
        <w:rPr>
          <w:rFonts w:ascii="Times New Roman" w:hAnsi="Times New Roman" w:cs="Times New Roman"/>
        </w:rPr>
        <w:t xml:space="preserve"> </w:t>
      </w:r>
      <w:r w:rsidR="00E155BE" w:rsidRPr="003B1D79">
        <w:rPr>
          <w:rFonts w:ascii="Times New Roman" w:hAnsi="Times New Roman" w:cs="Times New Roman"/>
        </w:rPr>
        <w:t>(</w:t>
      </w:r>
      <w:r w:rsidR="00E155BE">
        <w:rPr>
          <w:rFonts w:ascii="Times New Roman" w:hAnsi="Times New Roman" w:cs="Times New Roman" w:hint="eastAsia"/>
        </w:rPr>
        <w:t>a</w:t>
      </w:r>
      <w:r w:rsidR="00E155BE" w:rsidRPr="003B1D79">
        <w:rPr>
          <w:rFonts w:ascii="Times New Roman" w:hAnsi="Times New Roman" w:cs="Times New Roman"/>
        </w:rPr>
        <w:t>) Schematic diagram of the crystal structure of Cs</w:t>
      </w:r>
      <w:r w:rsidR="00E155BE" w:rsidRPr="003B1D79">
        <w:rPr>
          <w:rFonts w:ascii="Times New Roman" w:hAnsi="Times New Roman" w:cs="Times New Roman" w:hint="eastAsia"/>
          <w:vertAlign w:val="subscript"/>
        </w:rPr>
        <w:t>2</w:t>
      </w:r>
      <w:r w:rsidR="00E155BE" w:rsidRPr="003B1D79">
        <w:rPr>
          <w:rFonts w:ascii="Times New Roman" w:hAnsi="Times New Roman" w:cs="Times New Roman"/>
        </w:rPr>
        <w:t>NaErF</w:t>
      </w:r>
      <w:r w:rsidR="00E155BE" w:rsidRPr="003B1D79">
        <w:rPr>
          <w:rFonts w:ascii="Times New Roman" w:hAnsi="Times New Roman" w:cs="Times New Roman" w:hint="eastAsia"/>
          <w:vertAlign w:val="subscript"/>
        </w:rPr>
        <w:t>6</w:t>
      </w:r>
      <w:r w:rsidR="00E155BE" w:rsidRPr="003B1D79">
        <w:rPr>
          <w:rFonts w:ascii="Times New Roman" w:hAnsi="Times New Roman" w:cs="Times New Roman"/>
          <w:vertAlign w:val="subscript"/>
        </w:rPr>
        <w:t xml:space="preserve"> </w:t>
      </w:r>
      <w:r w:rsidR="00E155BE" w:rsidRPr="003B1D79">
        <w:rPr>
          <w:rFonts w:ascii="Times New Roman" w:hAnsi="Times New Roman" w:cs="Times New Roman"/>
        </w:rPr>
        <w:t>NCs. (</w:t>
      </w:r>
      <w:r w:rsidR="00E155BE">
        <w:rPr>
          <w:rFonts w:ascii="Times New Roman" w:hAnsi="Times New Roman" w:cs="Times New Roman"/>
        </w:rPr>
        <w:t>b</w:t>
      </w:r>
      <w:r w:rsidR="00E155BE" w:rsidRPr="003B1D79">
        <w:rPr>
          <w:rFonts w:ascii="Times New Roman" w:hAnsi="Times New Roman" w:cs="Times New Roman"/>
        </w:rPr>
        <w:t>) Schematic diagram of the crystal structure of α-NaErF</w:t>
      </w:r>
      <w:r w:rsidR="00E155BE" w:rsidRPr="003B1D79">
        <w:rPr>
          <w:rFonts w:ascii="Times New Roman" w:hAnsi="Times New Roman" w:cs="Times New Roman"/>
          <w:vertAlign w:val="subscript"/>
        </w:rPr>
        <w:t>4</w:t>
      </w:r>
      <w:r w:rsidR="00E155BE" w:rsidRPr="003B1D79">
        <w:rPr>
          <w:rFonts w:ascii="Times New Roman" w:hAnsi="Times New Roman" w:cs="Times New Roman"/>
        </w:rPr>
        <w:t xml:space="preserve"> NCs. </w:t>
      </w:r>
      <w:r w:rsidRPr="003B1D79">
        <w:rPr>
          <w:rFonts w:ascii="Times New Roman" w:hAnsi="Times New Roman" w:cs="Times New Roman"/>
        </w:rPr>
        <w:t>(</w:t>
      </w:r>
      <w:r w:rsidR="00E155BE">
        <w:rPr>
          <w:rFonts w:ascii="Times New Roman" w:hAnsi="Times New Roman" w:cs="Times New Roman"/>
        </w:rPr>
        <w:t>c</w:t>
      </w:r>
      <w:r w:rsidRPr="003B1D79">
        <w:rPr>
          <w:rFonts w:ascii="Times New Roman" w:hAnsi="Times New Roman" w:cs="Times New Roman"/>
        </w:rPr>
        <w:t>) High-resolution TEM of Cs</w:t>
      </w:r>
      <w:r w:rsidRPr="003B1D79">
        <w:rPr>
          <w:rFonts w:ascii="Times New Roman" w:hAnsi="Times New Roman" w:cs="Times New Roman" w:hint="eastAsia"/>
          <w:vertAlign w:val="subscript"/>
        </w:rPr>
        <w:t>2</w:t>
      </w:r>
      <w:r w:rsidRPr="003B1D79">
        <w:rPr>
          <w:rFonts w:ascii="Times New Roman" w:hAnsi="Times New Roman" w:cs="Times New Roman"/>
        </w:rPr>
        <w:t>NaErF</w:t>
      </w:r>
      <w:r w:rsidRPr="003B1D79">
        <w:rPr>
          <w:rFonts w:ascii="Times New Roman" w:hAnsi="Times New Roman" w:cs="Times New Roman" w:hint="eastAsia"/>
          <w:vertAlign w:val="subscript"/>
        </w:rPr>
        <w:t>6</w:t>
      </w:r>
      <w:r w:rsidRPr="003B1D79">
        <w:rPr>
          <w:rFonts w:ascii="Times New Roman" w:hAnsi="Times New Roman" w:cs="Times New Roman"/>
          <w:vertAlign w:val="subscript"/>
        </w:rPr>
        <w:t xml:space="preserve"> </w:t>
      </w:r>
      <w:r w:rsidRPr="003B1D79">
        <w:rPr>
          <w:rFonts w:ascii="Times New Roman" w:hAnsi="Times New Roman" w:cs="Times New Roman"/>
        </w:rPr>
        <w:t>NCs. (</w:t>
      </w:r>
      <w:r w:rsidR="00E155BE">
        <w:rPr>
          <w:rFonts w:ascii="Times New Roman" w:hAnsi="Times New Roman" w:cs="Times New Roman"/>
        </w:rPr>
        <w:t>d</w:t>
      </w:r>
      <w:r w:rsidRPr="003B1D79">
        <w:rPr>
          <w:rFonts w:ascii="Times New Roman" w:hAnsi="Times New Roman" w:cs="Times New Roman"/>
        </w:rPr>
        <w:t>) High-resolution TEM of α-NaErF</w:t>
      </w:r>
      <w:r w:rsidRPr="003B1D79">
        <w:rPr>
          <w:rFonts w:ascii="Times New Roman" w:hAnsi="Times New Roman" w:cs="Times New Roman"/>
          <w:vertAlign w:val="subscript"/>
        </w:rPr>
        <w:t>4</w:t>
      </w:r>
      <w:r w:rsidRPr="003B1D79">
        <w:rPr>
          <w:rFonts w:ascii="Times New Roman" w:hAnsi="Times New Roman" w:cs="Times New Roman"/>
        </w:rPr>
        <w:t xml:space="preserve"> NCs. </w:t>
      </w:r>
    </w:p>
    <w:p w14:paraId="336ED495" w14:textId="77777777" w:rsidR="003B1D79" w:rsidRPr="00E155BE" w:rsidRDefault="003B1D79">
      <w:pPr>
        <w:widowControl/>
        <w:jc w:val="left"/>
        <w:rPr>
          <w:rFonts w:ascii="Times New Roman" w:hAnsi="Times New Roman" w:cs="Times New Roman"/>
        </w:rPr>
      </w:pPr>
    </w:p>
    <w:p w14:paraId="08D2A378" w14:textId="473766C8" w:rsidR="003B1D79" w:rsidRDefault="003B1D79">
      <w:pPr>
        <w:widowControl/>
        <w:jc w:val="left"/>
        <w:rPr>
          <w:rFonts w:ascii="Times New Roman" w:hAnsi="Times New Roman" w:cs="Times New Roman"/>
        </w:rPr>
      </w:pPr>
      <w:r>
        <w:rPr>
          <w:rFonts w:ascii="Times New Roman" w:hAnsi="Times New Roman" w:cs="Times New Roman"/>
        </w:rPr>
        <w:br w:type="page"/>
      </w:r>
    </w:p>
    <w:p w14:paraId="137D838A" w14:textId="77777777" w:rsidR="003F46A2" w:rsidRPr="003F46A2" w:rsidRDefault="003F46A2" w:rsidP="003F46A2">
      <w:pPr>
        <w:jc w:val="center"/>
        <w:rPr>
          <w:rFonts w:ascii="Times New Roman" w:hAnsi="Times New Roman" w:cs="Times New Roman"/>
        </w:rPr>
      </w:pPr>
    </w:p>
    <w:p w14:paraId="3C638AE4" w14:textId="7D1B002C" w:rsidR="00EA6596" w:rsidRDefault="00EA6596" w:rsidP="00EA6596">
      <w:pPr>
        <w:jc w:val="center"/>
        <w:rPr>
          <w:rFonts w:ascii="Times New Roman" w:hAnsi="Times New Roman" w:cs="Times New Roman"/>
        </w:rPr>
      </w:pPr>
      <w:r w:rsidRPr="00475C2A">
        <w:rPr>
          <w:noProof/>
          <w:color w:val="000000"/>
          <w:szCs w:val="21"/>
        </w:rPr>
        <w:drawing>
          <wp:inline distT="0" distB="0" distL="0" distR="0" wp14:anchorId="46AF49EC" wp14:editId="574C1AEE">
            <wp:extent cx="1843405" cy="2252980"/>
            <wp:effectExtent l="0" t="0" r="444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3405" cy="2252980"/>
                    </a:xfrm>
                    <a:prstGeom prst="rect">
                      <a:avLst/>
                    </a:prstGeom>
                    <a:noFill/>
                    <a:ln>
                      <a:noFill/>
                    </a:ln>
                  </pic:spPr>
                </pic:pic>
              </a:graphicData>
            </a:graphic>
          </wp:inline>
        </w:drawing>
      </w:r>
    </w:p>
    <w:p w14:paraId="0FE28D53" w14:textId="77777777" w:rsidR="00AC7CBB" w:rsidRDefault="00AC7CBB" w:rsidP="00EA6596">
      <w:pPr>
        <w:jc w:val="center"/>
        <w:rPr>
          <w:rFonts w:ascii="Times New Roman" w:hAnsi="Times New Roman" w:cs="Times New Roman"/>
        </w:rPr>
      </w:pPr>
    </w:p>
    <w:p w14:paraId="616FB35D" w14:textId="6F040791" w:rsidR="008A2D28" w:rsidRPr="008733EE" w:rsidRDefault="008A2D28" w:rsidP="008A2D28">
      <w:pPr>
        <w:spacing w:line="360" w:lineRule="auto"/>
        <w:rPr>
          <w:rFonts w:ascii="Times New Roman" w:hAnsi="Times New Roman" w:cs="Times New Roman"/>
        </w:rPr>
      </w:pPr>
      <w:r w:rsidRPr="009B1F10">
        <w:rPr>
          <w:rFonts w:ascii="Times New Roman" w:hAnsi="Times New Roman" w:cs="Times New Roman"/>
          <w:b/>
        </w:rPr>
        <w:t>Figure S</w:t>
      </w:r>
      <w:r w:rsidR="005A47B9">
        <w:rPr>
          <w:rFonts w:ascii="Times New Roman" w:hAnsi="Times New Roman" w:cs="Times New Roman" w:hint="eastAsia"/>
          <w:b/>
        </w:rPr>
        <w:t>9</w:t>
      </w:r>
      <w:r w:rsidRPr="009B1F10">
        <w:rPr>
          <w:rFonts w:ascii="Times New Roman" w:hAnsi="Times New Roman" w:cs="Times New Roman"/>
          <w:b/>
        </w:rPr>
        <w:t>.</w:t>
      </w:r>
      <w:r w:rsidRPr="00454E93">
        <w:rPr>
          <w:rFonts w:ascii="Times New Roman" w:hAnsi="Times New Roman" w:cs="Times New Roman" w:hint="eastAsia"/>
          <w:bCs/>
        </w:rPr>
        <w:t xml:space="preserve"> </w:t>
      </w:r>
      <w:r w:rsidR="008B71F7" w:rsidRPr="008B71F7">
        <w:rPr>
          <w:rFonts w:ascii="Times New Roman" w:hAnsi="Times New Roman" w:cs="Times New Roman"/>
          <w:bCs/>
        </w:rPr>
        <w:t xml:space="preserve">Schematic of the self-sensitized </w:t>
      </w:r>
      <w:r w:rsidR="00E155BE">
        <w:rPr>
          <w:rFonts w:ascii="Times New Roman" w:hAnsi="Times New Roman" w:cs="Times New Roman"/>
          <w:bCs/>
        </w:rPr>
        <w:t>UCL</w:t>
      </w:r>
      <w:r w:rsidR="008B71F7" w:rsidRPr="008B71F7">
        <w:rPr>
          <w:rFonts w:ascii="Times New Roman" w:hAnsi="Times New Roman" w:cs="Times New Roman"/>
          <w:bCs/>
        </w:rPr>
        <w:t xml:space="preserve"> mechanism of Cs</w:t>
      </w:r>
      <w:r w:rsidR="00AC7CBB" w:rsidRPr="00AC7CBB">
        <w:rPr>
          <w:rFonts w:ascii="Times New Roman" w:hAnsi="Times New Roman" w:cs="Times New Roman"/>
          <w:bCs/>
          <w:vertAlign w:val="subscript"/>
        </w:rPr>
        <w:t>2</w:t>
      </w:r>
      <w:r w:rsidR="008B71F7" w:rsidRPr="008B71F7">
        <w:rPr>
          <w:rFonts w:ascii="Times New Roman" w:hAnsi="Times New Roman" w:cs="Times New Roman"/>
          <w:bCs/>
        </w:rPr>
        <w:t>NaErF</w:t>
      </w:r>
      <w:r w:rsidR="00AC7CBB" w:rsidRPr="00AC7CBB">
        <w:rPr>
          <w:rFonts w:ascii="Times New Roman" w:hAnsi="Times New Roman" w:cs="Times New Roman"/>
          <w:bCs/>
          <w:vertAlign w:val="subscript"/>
        </w:rPr>
        <w:t>6</w:t>
      </w:r>
      <w:r w:rsidR="008B71F7" w:rsidRPr="008B71F7">
        <w:rPr>
          <w:rFonts w:ascii="Times New Roman" w:hAnsi="Times New Roman" w:cs="Times New Roman"/>
          <w:bCs/>
        </w:rPr>
        <w:t xml:space="preserve"> </w:t>
      </w:r>
      <w:r w:rsidR="008B71F7">
        <w:rPr>
          <w:rFonts w:ascii="Times New Roman" w:hAnsi="Times New Roman" w:cs="Times New Roman"/>
          <w:bCs/>
        </w:rPr>
        <w:t>NC</w:t>
      </w:r>
      <w:r w:rsidR="008B71F7" w:rsidRPr="008B71F7">
        <w:rPr>
          <w:rFonts w:ascii="Times New Roman" w:hAnsi="Times New Roman" w:cs="Times New Roman"/>
          <w:bCs/>
        </w:rPr>
        <w:t>s</w:t>
      </w:r>
      <w:r w:rsidR="00AC7CBB">
        <w:rPr>
          <w:rFonts w:ascii="Times New Roman" w:hAnsi="Times New Roman" w:cs="Times New Roman"/>
          <w:bCs/>
        </w:rPr>
        <w:t>.</w:t>
      </w:r>
      <w:r w:rsidR="00EC3DE5">
        <w:rPr>
          <w:rFonts w:ascii="Times New Roman" w:hAnsi="Times New Roman" w:cs="Times New Roman"/>
          <w:bCs/>
        </w:rPr>
        <w:t xml:space="preserve"> </w:t>
      </w:r>
      <w:bookmarkStart w:id="13" w:name="_Hlk234573291"/>
      <w:r w:rsidR="003247AD" w:rsidRPr="003247AD">
        <w:rPr>
          <w:rFonts w:ascii="Times New Roman" w:hAnsi="Times New Roman" w:cs="Times New Roman"/>
          <w:bCs/>
        </w:rPr>
        <w:t>Upon excitation at 1532 nm, the electrons of Er</w:t>
      </w:r>
      <w:r w:rsidR="003247AD" w:rsidRPr="003247AD">
        <w:rPr>
          <w:rFonts w:ascii="Times New Roman" w:hAnsi="Times New Roman" w:cs="Times New Roman"/>
          <w:bCs/>
          <w:vertAlign w:val="superscript"/>
        </w:rPr>
        <w:t>3+</w:t>
      </w:r>
      <w:r w:rsidR="003247AD" w:rsidRPr="003247AD">
        <w:rPr>
          <w:rFonts w:ascii="Times New Roman" w:hAnsi="Times New Roman" w:cs="Times New Roman"/>
          <w:bCs/>
        </w:rPr>
        <w:t xml:space="preserve"> can be first pumped to the </w:t>
      </w:r>
      <w:r w:rsidR="003247AD" w:rsidRPr="003247AD">
        <w:rPr>
          <w:rFonts w:ascii="Times New Roman" w:hAnsi="Times New Roman" w:cs="Times New Roman"/>
          <w:bCs/>
          <w:vertAlign w:val="superscript"/>
        </w:rPr>
        <w:t>4</w:t>
      </w:r>
      <w:r w:rsidR="003247AD" w:rsidRPr="003247AD">
        <w:rPr>
          <w:rFonts w:ascii="Times New Roman" w:hAnsi="Times New Roman" w:cs="Times New Roman"/>
          <w:bCs/>
        </w:rPr>
        <w:t>I</w:t>
      </w:r>
      <w:r w:rsidR="003247AD" w:rsidRPr="003247AD">
        <w:rPr>
          <w:rFonts w:ascii="Times New Roman" w:hAnsi="Times New Roman" w:cs="Times New Roman"/>
          <w:bCs/>
          <w:vertAlign w:val="subscript"/>
        </w:rPr>
        <w:t>13/2</w:t>
      </w:r>
      <w:r w:rsidR="003247AD" w:rsidRPr="003247AD">
        <w:rPr>
          <w:rFonts w:ascii="Times New Roman" w:hAnsi="Times New Roman" w:cs="Times New Roman"/>
          <w:bCs/>
        </w:rPr>
        <w:t xml:space="preserve"> level via ground-state absorption or energy transfer from adjacent Er</w:t>
      </w:r>
      <w:r w:rsidR="003247AD" w:rsidRPr="003247AD">
        <w:rPr>
          <w:rFonts w:ascii="Times New Roman" w:hAnsi="Times New Roman" w:cs="Times New Roman"/>
          <w:bCs/>
          <w:vertAlign w:val="superscript"/>
        </w:rPr>
        <w:t>3+</w:t>
      </w:r>
      <w:r w:rsidR="003247AD" w:rsidRPr="003247AD">
        <w:rPr>
          <w:rFonts w:ascii="Times New Roman" w:hAnsi="Times New Roman" w:cs="Times New Roman"/>
          <w:bCs/>
        </w:rPr>
        <w:t xml:space="preserve"> ions. Subsequently, the electrons in the </w:t>
      </w:r>
      <w:r w:rsidR="003247AD" w:rsidRPr="003247AD">
        <w:rPr>
          <w:rFonts w:ascii="Times New Roman" w:hAnsi="Times New Roman" w:cs="Times New Roman"/>
          <w:bCs/>
          <w:vertAlign w:val="superscript"/>
        </w:rPr>
        <w:t>4</w:t>
      </w:r>
      <w:r w:rsidR="003247AD" w:rsidRPr="003247AD">
        <w:rPr>
          <w:rFonts w:ascii="Times New Roman" w:hAnsi="Times New Roman" w:cs="Times New Roman"/>
          <w:bCs/>
        </w:rPr>
        <w:t>I</w:t>
      </w:r>
      <w:r w:rsidR="003247AD" w:rsidRPr="003247AD">
        <w:rPr>
          <w:rFonts w:ascii="Times New Roman" w:hAnsi="Times New Roman" w:cs="Times New Roman"/>
          <w:bCs/>
          <w:vertAlign w:val="subscript"/>
        </w:rPr>
        <w:t>13/2</w:t>
      </w:r>
      <w:r w:rsidR="003247AD" w:rsidRPr="003247AD">
        <w:rPr>
          <w:rFonts w:ascii="Times New Roman" w:hAnsi="Times New Roman" w:cs="Times New Roman"/>
          <w:bCs/>
        </w:rPr>
        <w:t xml:space="preserve"> level </w:t>
      </w:r>
      <w:r w:rsidR="002C1C06">
        <w:rPr>
          <w:rFonts w:ascii="Times New Roman" w:hAnsi="Times New Roman" w:cs="Times New Roman" w:hint="eastAsia"/>
          <w:bCs/>
        </w:rPr>
        <w:t>were</w:t>
      </w:r>
      <w:r w:rsidR="003247AD" w:rsidRPr="003247AD">
        <w:rPr>
          <w:rFonts w:ascii="Times New Roman" w:hAnsi="Times New Roman" w:cs="Times New Roman"/>
          <w:bCs/>
        </w:rPr>
        <w:t xml:space="preserve"> pumped to the </w:t>
      </w:r>
      <w:r w:rsidR="003247AD" w:rsidRPr="003247AD">
        <w:rPr>
          <w:rFonts w:ascii="Times New Roman" w:hAnsi="Times New Roman" w:cs="Times New Roman"/>
          <w:bCs/>
          <w:vertAlign w:val="superscript"/>
        </w:rPr>
        <w:t>4</w:t>
      </w:r>
      <w:r w:rsidR="003247AD" w:rsidRPr="003247AD">
        <w:rPr>
          <w:rFonts w:ascii="Times New Roman" w:hAnsi="Times New Roman" w:cs="Times New Roman"/>
          <w:bCs/>
        </w:rPr>
        <w:t>I</w:t>
      </w:r>
      <w:r w:rsidR="003247AD" w:rsidRPr="003247AD">
        <w:rPr>
          <w:rFonts w:ascii="Times New Roman" w:hAnsi="Times New Roman" w:cs="Times New Roman"/>
          <w:bCs/>
          <w:vertAlign w:val="subscript"/>
        </w:rPr>
        <w:t>9/2</w:t>
      </w:r>
      <w:r w:rsidR="003247AD" w:rsidRPr="003247AD">
        <w:rPr>
          <w:rFonts w:ascii="Times New Roman" w:hAnsi="Times New Roman" w:cs="Times New Roman"/>
          <w:bCs/>
        </w:rPr>
        <w:t xml:space="preserve"> level via excited-state absorption. Part of the electrons in the </w:t>
      </w:r>
      <w:r w:rsidR="003247AD" w:rsidRPr="003247AD">
        <w:rPr>
          <w:rFonts w:ascii="Times New Roman" w:hAnsi="Times New Roman" w:cs="Times New Roman"/>
          <w:bCs/>
          <w:vertAlign w:val="superscript"/>
        </w:rPr>
        <w:t>4</w:t>
      </w:r>
      <w:r w:rsidR="003247AD" w:rsidRPr="003247AD">
        <w:rPr>
          <w:rFonts w:ascii="Times New Roman" w:hAnsi="Times New Roman" w:cs="Times New Roman"/>
          <w:bCs/>
        </w:rPr>
        <w:t>I</w:t>
      </w:r>
      <w:r w:rsidR="003247AD" w:rsidRPr="003247AD">
        <w:rPr>
          <w:rFonts w:ascii="Times New Roman" w:hAnsi="Times New Roman" w:cs="Times New Roman"/>
          <w:bCs/>
          <w:vertAlign w:val="subscript"/>
        </w:rPr>
        <w:t>9/2</w:t>
      </w:r>
      <w:r w:rsidR="003247AD" w:rsidRPr="003247AD">
        <w:rPr>
          <w:rFonts w:ascii="Times New Roman" w:hAnsi="Times New Roman" w:cs="Times New Roman"/>
          <w:bCs/>
        </w:rPr>
        <w:t xml:space="preserve"> level under</w:t>
      </w:r>
      <w:r w:rsidR="002C1C06">
        <w:rPr>
          <w:rFonts w:ascii="Times New Roman" w:hAnsi="Times New Roman" w:cs="Times New Roman" w:hint="eastAsia"/>
          <w:bCs/>
        </w:rPr>
        <w:t>went</w:t>
      </w:r>
      <w:r w:rsidR="003247AD" w:rsidRPr="003247AD">
        <w:rPr>
          <w:rFonts w:ascii="Times New Roman" w:hAnsi="Times New Roman" w:cs="Times New Roman"/>
          <w:bCs/>
        </w:rPr>
        <w:t xml:space="preserve"> radiative relaxation to the </w:t>
      </w:r>
      <w:r w:rsidR="003247AD" w:rsidRPr="003247AD">
        <w:rPr>
          <w:rFonts w:ascii="Times New Roman" w:hAnsi="Times New Roman" w:cs="Times New Roman"/>
          <w:bCs/>
          <w:vertAlign w:val="superscript"/>
        </w:rPr>
        <w:t>4</w:t>
      </w:r>
      <w:r w:rsidR="003247AD" w:rsidRPr="003247AD">
        <w:rPr>
          <w:rFonts w:ascii="Times New Roman" w:hAnsi="Times New Roman" w:cs="Times New Roman"/>
          <w:bCs/>
        </w:rPr>
        <w:t>I</w:t>
      </w:r>
      <w:r w:rsidR="003247AD" w:rsidRPr="003247AD">
        <w:rPr>
          <w:rFonts w:ascii="Times New Roman" w:hAnsi="Times New Roman" w:cs="Times New Roman"/>
          <w:bCs/>
          <w:vertAlign w:val="subscript"/>
        </w:rPr>
        <w:t>11/2</w:t>
      </w:r>
      <w:r w:rsidR="003247AD" w:rsidRPr="003247AD">
        <w:rPr>
          <w:rFonts w:ascii="Times New Roman" w:hAnsi="Times New Roman" w:cs="Times New Roman"/>
          <w:bCs/>
        </w:rPr>
        <w:t xml:space="preserve"> level. Concurrently, the electrons in the </w:t>
      </w:r>
      <w:r w:rsidR="003247AD" w:rsidRPr="003247AD">
        <w:rPr>
          <w:rFonts w:ascii="Times New Roman" w:hAnsi="Times New Roman" w:cs="Times New Roman"/>
          <w:bCs/>
          <w:vertAlign w:val="superscript"/>
        </w:rPr>
        <w:t>4</w:t>
      </w:r>
      <w:r w:rsidR="003247AD" w:rsidRPr="003247AD">
        <w:rPr>
          <w:rFonts w:ascii="Times New Roman" w:hAnsi="Times New Roman" w:cs="Times New Roman"/>
          <w:bCs/>
        </w:rPr>
        <w:t>I</w:t>
      </w:r>
      <w:r w:rsidR="003247AD" w:rsidRPr="003247AD">
        <w:rPr>
          <w:rFonts w:ascii="Times New Roman" w:hAnsi="Times New Roman" w:cs="Times New Roman"/>
          <w:bCs/>
          <w:vertAlign w:val="subscript"/>
        </w:rPr>
        <w:t>9/2</w:t>
      </w:r>
      <w:r w:rsidR="003247AD" w:rsidRPr="003247AD">
        <w:rPr>
          <w:rFonts w:ascii="Times New Roman" w:hAnsi="Times New Roman" w:cs="Times New Roman"/>
          <w:bCs/>
        </w:rPr>
        <w:t xml:space="preserve"> and </w:t>
      </w:r>
      <w:r w:rsidR="003247AD" w:rsidRPr="003247AD">
        <w:rPr>
          <w:rFonts w:ascii="Times New Roman" w:hAnsi="Times New Roman" w:cs="Times New Roman"/>
          <w:bCs/>
          <w:vertAlign w:val="superscript"/>
        </w:rPr>
        <w:t>4</w:t>
      </w:r>
      <w:r w:rsidR="003247AD" w:rsidRPr="003247AD">
        <w:rPr>
          <w:rFonts w:ascii="Times New Roman" w:hAnsi="Times New Roman" w:cs="Times New Roman"/>
          <w:bCs/>
        </w:rPr>
        <w:t>I</w:t>
      </w:r>
      <w:r w:rsidR="003247AD" w:rsidRPr="003247AD">
        <w:rPr>
          <w:rFonts w:ascii="Times New Roman" w:hAnsi="Times New Roman" w:cs="Times New Roman"/>
          <w:bCs/>
          <w:vertAlign w:val="subscript"/>
        </w:rPr>
        <w:t>11/2</w:t>
      </w:r>
      <w:r w:rsidR="003247AD" w:rsidRPr="003247AD">
        <w:rPr>
          <w:rFonts w:ascii="Times New Roman" w:hAnsi="Times New Roman" w:cs="Times New Roman"/>
          <w:bCs/>
        </w:rPr>
        <w:t xml:space="preserve"> levels absorb</w:t>
      </w:r>
      <w:r w:rsidR="002C1C06">
        <w:rPr>
          <w:rFonts w:ascii="Times New Roman" w:hAnsi="Times New Roman" w:cs="Times New Roman" w:hint="eastAsia"/>
          <w:bCs/>
        </w:rPr>
        <w:t>ed</w:t>
      </w:r>
      <w:r w:rsidR="003247AD" w:rsidRPr="003247AD">
        <w:rPr>
          <w:rFonts w:ascii="Times New Roman" w:hAnsi="Times New Roman" w:cs="Times New Roman"/>
          <w:bCs/>
        </w:rPr>
        <w:t xml:space="preserve"> a third photon and populate</w:t>
      </w:r>
      <w:r w:rsidR="002C1C06">
        <w:rPr>
          <w:rFonts w:ascii="Times New Roman" w:hAnsi="Times New Roman" w:cs="Times New Roman"/>
          <w:bCs/>
        </w:rPr>
        <w:t>d</w:t>
      </w:r>
      <w:r w:rsidR="003247AD" w:rsidRPr="003247AD">
        <w:rPr>
          <w:rFonts w:ascii="Times New Roman" w:hAnsi="Times New Roman" w:cs="Times New Roman"/>
          <w:bCs/>
        </w:rPr>
        <w:t xml:space="preserve"> the </w:t>
      </w:r>
      <w:r w:rsidR="003247AD" w:rsidRPr="003247AD">
        <w:rPr>
          <w:rFonts w:ascii="Times New Roman" w:hAnsi="Times New Roman" w:cs="Times New Roman"/>
          <w:bCs/>
          <w:vertAlign w:val="superscript"/>
        </w:rPr>
        <w:t>2</w:t>
      </w:r>
      <w:r w:rsidR="003247AD" w:rsidRPr="003247AD">
        <w:rPr>
          <w:rFonts w:ascii="Times New Roman" w:hAnsi="Times New Roman" w:cs="Times New Roman"/>
          <w:bCs/>
        </w:rPr>
        <w:t>H</w:t>
      </w:r>
      <w:r w:rsidR="003247AD" w:rsidRPr="003247AD">
        <w:rPr>
          <w:rFonts w:ascii="Times New Roman" w:hAnsi="Times New Roman" w:cs="Times New Roman"/>
          <w:bCs/>
          <w:vertAlign w:val="subscript"/>
        </w:rPr>
        <w:t>11/2</w:t>
      </w:r>
      <w:r w:rsidR="003247AD" w:rsidRPr="003247AD">
        <w:rPr>
          <w:rFonts w:ascii="Times New Roman" w:hAnsi="Times New Roman" w:cs="Times New Roman"/>
          <w:bCs/>
        </w:rPr>
        <w:t>/</w:t>
      </w:r>
      <w:r w:rsidR="003247AD" w:rsidRPr="003247AD">
        <w:rPr>
          <w:rFonts w:ascii="Times New Roman" w:hAnsi="Times New Roman" w:cs="Times New Roman"/>
          <w:bCs/>
          <w:vertAlign w:val="superscript"/>
        </w:rPr>
        <w:t>4</w:t>
      </w:r>
      <w:r w:rsidR="003247AD" w:rsidRPr="003247AD">
        <w:rPr>
          <w:rFonts w:ascii="Times New Roman" w:hAnsi="Times New Roman" w:cs="Times New Roman"/>
          <w:bCs/>
        </w:rPr>
        <w:t>S</w:t>
      </w:r>
      <w:r w:rsidR="003247AD" w:rsidRPr="003247AD">
        <w:rPr>
          <w:rFonts w:ascii="Times New Roman" w:hAnsi="Times New Roman" w:cs="Times New Roman"/>
          <w:bCs/>
          <w:vertAlign w:val="subscript"/>
        </w:rPr>
        <w:t>3/2</w:t>
      </w:r>
      <w:r w:rsidR="003247AD" w:rsidRPr="003247AD">
        <w:rPr>
          <w:rFonts w:ascii="Times New Roman" w:hAnsi="Times New Roman" w:cs="Times New Roman"/>
          <w:bCs/>
        </w:rPr>
        <w:t xml:space="preserve"> and </w:t>
      </w:r>
      <w:r w:rsidR="003247AD" w:rsidRPr="003247AD">
        <w:rPr>
          <w:rFonts w:ascii="Times New Roman" w:hAnsi="Times New Roman" w:cs="Times New Roman"/>
          <w:bCs/>
          <w:vertAlign w:val="superscript"/>
        </w:rPr>
        <w:t>4</w:t>
      </w:r>
      <w:r w:rsidR="003247AD" w:rsidRPr="003247AD">
        <w:rPr>
          <w:rFonts w:ascii="Times New Roman" w:hAnsi="Times New Roman" w:cs="Times New Roman"/>
          <w:bCs/>
        </w:rPr>
        <w:t>F</w:t>
      </w:r>
      <w:r w:rsidR="003247AD" w:rsidRPr="003247AD">
        <w:rPr>
          <w:rFonts w:ascii="Times New Roman" w:hAnsi="Times New Roman" w:cs="Times New Roman"/>
          <w:bCs/>
          <w:vertAlign w:val="subscript"/>
        </w:rPr>
        <w:t>9/2</w:t>
      </w:r>
      <w:r w:rsidR="003247AD" w:rsidRPr="003247AD">
        <w:rPr>
          <w:rFonts w:ascii="Times New Roman" w:hAnsi="Times New Roman" w:cs="Times New Roman"/>
          <w:bCs/>
        </w:rPr>
        <w:t xml:space="preserve"> levels, respectively, resulting in red and green UCL</w:t>
      </w:r>
      <w:bookmarkEnd w:id="13"/>
      <w:r w:rsidR="00EC3DE5" w:rsidRPr="00EC3DE5">
        <w:rPr>
          <w:rFonts w:ascii="Times New Roman" w:hAnsi="Times New Roman" w:cs="Times New Roman"/>
          <w:bCs/>
        </w:rPr>
        <w:t>.</w:t>
      </w:r>
    </w:p>
    <w:p w14:paraId="503E6996" w14:textId="60E114B3" w:rsidR="00B850AF" w:rsidRPr="008733EE" w:rsidRDefault="00F82C97" w:rsidP="00C577B9">
      <w:pPr>
        <w:tabs>
          <w:tab w:val="left" w:pos="6036"/>
        </w:tabs>
        <w:jc w:val="center"/>
        <w:rPr>
          <w:rFonts w:ascii="Times New Roman" w:hAnsi="Times New Roman" w:cs="Times New Roman"/>
        </w:rPr>
      </w:pPr>
      <w:r w:rsidRPr="008733EE">
        <w:rPr>
          <w:rFonts w:ascii="Times New Roman" w:hAnsi="Times New Roman" w:cs="Times New Roman"/>
        </w:rPr>
        <w:br w:type="page"/>
      </w:r>
      <w:r w:rsidR="00B850AF" w:rsidRPr="008733EE">
        <w:rPr>
          <w:rFonts w:ascii="Times New Roman" w:hAnsi="Times New Roman" w:cs="Times New Roman"/>
          <w:noProof/>
          <w:lang w:val="de-DE"/>
        </w:rPr>
        <w:lastRenderedPageBreak/>
        <w:drawing>
          <wp:inline distT="0" distB="0" distL="0" distR="0" wp14:anchorId="2E6675AD" wp14:editId="2BBD4990">
            <wp:extent cx="2526493" cy="2172724"/>
            <wp:effectExtent l="0" t="0" r="7620" b="0"/>
            <wp:docPr id="7101052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449047" name=""/>
                    <pic:cNvPicPr/>
                  </pic:nvPicPr>
                  <pic:blipFill>
                    <a:blip r:embed="rId17"/>
                    <a:stretch>
                      <a:fillRect/>
                    </a:stretch>
                  </pic:blipFill>
                  <pic:spPr>
                    <a:xfrm>
                      <a:off x="0" y="0"/>
                      <a:ext cx="2540376" cy="2184663"/>
                    </a:xfrm>
                    <a:prstGeom prst="rect">
                      <a:avLst/>
                    </a:prstGeom>
                  </pic:spPr>
                </pic:pic>
              </a:graphicData>
            </a:graphic>
          </wp:inline>
        </w:drawing>
      </w:r>
    </w:p>
    <w:p w14:paraId="05657C08" w14:textId="77777777" w:rsidR="00B850AF" w:rsidRPr="008733EE" w:rsidRDefault="00B850AF" w:rsidP="00B850AF">
      <w:pPr>
        <w:rPr>
          <w:rFonts w:ascii="Times New Roman" w:hAnsi="Times New Roman" w:cs="Times New Roman"/>
        </w:rPr>
      </w:pPr>
    </w:p>
    <w:p w14:paraId="2153FEE6" w14:textId="08A338FE" w:rsidR="00130B70" w:rsidRDefault="00B850AF" w:rsidP="00B850AF">
      <w:pPr>
        <w:spacing w:line="360" w:lineRule="auto"/>
        <w:rPr>
          <w:rFonts w:ascii="Times New Roman" w:hAnsi="Times New Roman" w:cs="Times New Roman"/>
        </w:rPr>
      </w:pPr>
      <w:r w:rsidRPr="008733EE">
        <w:rPr>
          <w:rFonts w:ascii="Times New Roman" w:hAnsi="Times New Roman" w:cs="Times New Roman"/>
          <w:b/>
        </w:rPr>
        <w:t>Figure S</w:t>
      </w:r>
      <w:r w:rsidR="00762F06">
        <w:rPr>
          <w:rFonts w:ascii="Times New Roman" w:hAnsi="Times New Roman" w:cs="Times New Roman"/>
          <w:b/>
        </w:rPr>
        <w:t>1</w:t>
      </w:r>
      <w:r w:rsidR="005A47B9">
        <w:rPr>
          <w:rFonts w:ascii="Times New Roman" w:hAnsi="Times New Roman" w:cs="Times New Roman" w:hint="eastAsia"/>
          <w:b/>
        </w:rPr>
        <w:t>0</w:t>
      </w:r>
      <w:r w:rsidRPr="008733EE">
        <w:rPr>
          <w:rFonts w:ascii="Times New Roman" w:hAnsi="Times New Roman" w:cs="Times New Roman"/>
          <w:b/>
        </w:rPr>
        <w:t xml:space="preserve">. </w:t>
      </w:r>
      <w:r w:rsidRPr="008733EE">
        <w:rPr>
          <w:rFonts w:ascii="Times New Roman" w:hAnsi="Times New Roman" w:cs="Times New Roman"/>
        </w:rPr>
        <w:t>XRD patterns of Cs</w:t>
      </w:r>
      <w:r w:rsidRPr="008733EE">
        <w:rPr>
          <w:rFonts w:ascii="Times New Roman" w:hAnsi="Times New Roman" w:cs="Times New Roman"/>
          <w:vertAlign w:val="subscript"/>
        </w:rPr>
        <w:t>2</w:t>
      </w:r>
      <w:r w:rsidRPr="008733EE">
        <w:rPr>
          <w:rFonts w:ascii="Times New Roman" w:hAnsi="Times New Roman" w:cs="Times New Roman"/>
        </w:rPr>
        <w:t>NaErF</w:t>
      </w:r>
      <w:r w:rsidRPr="008733EE">
        <w:rPr>
          <w:rFonts w:ascii="Times New Roman" w:hAnsi="Times New Roman" w:cs="Times New Roman"/>
          <w:vertAlign w:val="subscript"/>
        </w:rPr>
        <w:t>6</w:t>
      </w:r>
      <w:r w:rsidRPr="008733EE">
        <w:rPr>
          <w:rFonts w:ascii="Times New Roman" w:hAnsi="Times New Roman" w:cs="Times New Roman"/>
        </w:rPr>
        <w:t>:xTm</w:t>
      </w:r>
      <w:r w:rsidRPr="008733EE">
        <w:rPr>
          <w:rFonts w:ascii="Times New Roman" w:hAnsi="Times New Roman" w:cs="Times New Roman"/>
          <w:vertAlign w:val="superscript"/>
        </w:rPr>
        <w:t>3+</w:t>
      </w:r>
      <w:r w:rsidRPr="008733EE">
        <w:rPr>
          <w:rFonts w:ascii="Times New Roman" w:hAnsi="Times New Roman" w:cs="Times New Roman"/>
        </w:rPr>
        <w:t xml:space="preserve"> NCs with different Tm</w:t>
      </w:r>
      <w:r w:rsidRPr="008733EE">
        <w:rPr>
          <w:rFonts w:ascii="Times New Roman" w:hAnsi="Times New Roman" w:cs="Times New Roman"/>
          <w:vertAlign w:val="superscript"/>
        </w:rPr>
        <w:t>3+</w:t>
      </w:r>
      <w:r w:rsidRPr="008733EE">
        <w:rPr>
          <w:rFonts w:ascii="Times New Roman" w:hAnsi="Times New Roman" w:cs="Times New Roman"/>
        </w:rPr>
        <w:t xml:space="preserve"> doping concentrations, exhibiting intense diffraction peaks without any observable impurities.</w:t>
      </w:r>
    </w:p>
    <w:p w14:paraId="419FC7A2" w14:textId="77777777" w:rsidR="00B7482C" w:rsidRDefault="00B7482C">
      <w:pPr>
        <w:widowControl/>
        <w:jc w:val="left"/>
        <w:rPr>
          <w:rFonts w:ascii="Times New Roman" w:hAnsi="Times New Roman" w:cs="Times New Roman"/>
        </w:rPr>
      </w:pPr>
      <w:r>
        <w:rPr>
          <w:rFonts w:ascii="Times New Roman" w:hAnsi="Times New Roman" w:cs="Times New Roman"/>
        </w:rPr>
        <w:br w:type="page"/>
      </w:r>
    </w:p>
    <w:p w14:paraId="7101489D" w14:textId="7FC82830" w:rsidR="00B7482C" w:rsidRDefault="00B7482C" w:rsidP="00394B17">
      <w:pPr>
        <w:widowControl/>
        <w:spacing w:afterLines="50" w:after="120"/>
        <w:jc w:val="center"/>
        <w:rPr>
          <w:rFonts w:ascii="Times New Roman" w:hAnsi="Times New Roman" w:cs="Times New Roman"/>
        </w:rPr>
      </w:pPr>
      <w:r w:rsidRPr="005329DA">
        <w:rPr>
          <w:noProof/>
          <w:color w:val="000000"/>
        </w:rPr>
        <w:lastRenderedPageBreak/>
        <w:drawing>
          <wp:inline distT="0" distB="0" distL="0" distR="0" wp14:anchorId="4C568E32" wp14:editId="342EBAFC">
            <wp:extent cx="3005455" cy="2647950"/>
            <wp:effectExtent l="0" t="0" r="444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05455" cy="2647950"/>
                    </a:xfrm>
                    <a:prstGeom prst="rect">
                      <a:avLst/>
                    </a:prstGeom>
                    <a:noFill/>
                    <a:ln>
                      <a:noFill/>
                    </a:ln>
                  </pic:spPr>
                </pic:pic>
              </a:graphicData>
            </a:graphic>
          </wp:inline>
        </w:drawing>
      </w:r>
    </w:p>
    <w:p w14:paraId="3133EC39" w14:textId="6B68E828" w:rsidR="00B7482C" w:rsidRDefault="00B7482C" w:rsidP="00B7482C">
      <w:pPr>
        <w:spacing w:line="360" w:lineRule="auto"/>
        <w:rPr>
          <w:rFonts w:ascii="Times New Roman" w:hAnsi="Times New Roman" w:cs="Times New Roman"/>
          <w:b/>
        </w:rPr>
      </w:pPr>
      <w:r w:rsidRPr="008733EE">
        <w:rPr>
          <w:rFonts w:ascii="Times New Roman" w:hAnsi="Times New Roman" w:cs="Times New Roman"/>
          <w:b/>
        </w:rPr>
        <w:t xml:space="preserve">Figure </w:t>
      </w:r>
      <w:r w:rsidR="005A47B9" w:rsidRPr="008733EE">
        <w:rPr>
          <w:rFonts w:ascii="Times New Roman" w:hAnsi="Times New Roman" w:cs="Times New Roman"/>
          <w:b/>
        </w:rPr>
        <w:t>S</w:t>
      </w:r>
      <w:r w:rsidR="005A47B9">
        <w:rPr>
          <w:rFonts w:ascii="Times New Roman" w:hAnsi="Times New Roman" w:cs="Times New Roman"/>
          <w:b/>
        </w:rPr>
        <w:t>1</w:t>
      </w:r>
      <w:r w:rsidR="005A47B9">
        <w:rPr>
          <w:rFonts w:ascii="Times New Roman" w:hAnsi="Times New Roman" w:cs="Times New Roman" w:hint="eastAsia"/>
          <w:b/>
        </w:rPr>
        <w:t>1</w:t>
      </w:r>
      <w:r w:rsidRPr="008733EE">
        <w:rPr>
          <w:rFonts w:ascii="Times New Roman" w:hAnsi="Times New Roman" w:cs="Times New Roman"/>
          <w:b/>
        </w:rPr>
        <w:t xml:space="preserve">. </w:t>
      </w:r>
      <w:r w:rsidRPr="00B7482C">
        <w:rPr>
          <w:rFonts w:ascii="Times New Roman" w:hAnsi="Times New Roman" w:cs="Times New Roman"/>
        </w:rPr>
        <w:t>UCL spectra of Cs</w:t>
      </w:r>
      <w:r w:rsidRPr="00B7482C">
        <w:rPr>
          <w:rFonts w:ascii="Times New Roman" w:hAnsi="Times New Roman" w:cs="Times New Roman"/>
          <w:vertAlign w:val="subscript"/>
        </w:rPr>
        <w:t>2</w:t>
      </w:r>
      <w:r w:rsidRPr="00B7482C">
        <w:rPr>
          <w:rFonts w:ascii="Times New Roman" w:hAnsi="Times New Roman" w:cs="Times New Roman"/>
        </w:rPr>
        <w:t>NaErF</w:t>
      </w:r>
      <w:r w:rsidRPr="00B7482C">
        <w:rPr>
          <w:rFonts w:ascii="Times New Roman" w:hAnsi="Times New Roman" w:cs="Times New Roman"/>
          <w:vertAlign w:val="subscript"/>
        </w:rPr>
        <w:t>6</w:t>
      </w:r>
      <w:r w:rsidRPr="00B7482C">
        <w:rPr>
          <w:rFonts w:ascii="Times New Roman" w:hAnsi="Times New Roman" w:cs="Times New Roman"/>
        </w:rPr>
        <w:t>:xTm</w:t>
      </w:r>
      <w:r w:rsidRPr="00B7482C">
        <w:rPr>
          <w:rFonts w:ascii="Times New Roman" w:hAnsi="Times New Roman" w:cs="Times New Roman"/>
          <w:vertAlign w:val="superscript"/>
        </w:rPr>
        <w:t>3+</w:t>
      </w:r>
      <w:r w:rsidRPr="00B7482C">
        <w:rPr>
          <w:rFonts w:ascii="Times New Roman" w:hAnsi="Times New Roman" w:cs="Times New Roman"/>
        </w:rPr>
        <w:t xml:space="preserve"> (λ</w:t>
      </w:r>
      <w:r w:rsidRPr="00B7482C">
        <w:rPr>
          <w:rFonts w:ascii="Times New Roman" w:hAnsi="Times New Roman" w:cs="Times New Roman"/>
          <w:vertAlign w:val="subscript"/>
        </w:rPr>
        <w:t>ex</w:t>
      </w:r>
      <w:r w:rsidRPr="00B7482C">
        <w:rPr>
          <w:rFonts w:ascii="Times New Roman" w:hAnsi="Times New Roman" w:cs="Times New Roman"/>
        </w:rPr>
        <w:t xml:space="preserve"> = 1532 nm) NCs. </w:t>
      </w:r>
      <w:r w:rsidR="00DC1375" w:rsidRPr="00DC1375">
        <w:rPr>
          <w:rFonts w:ascii="Times New Roman" w:hAnsi="Times New Roman" w:cs="Times New Roman"/>
        </w:rPr>
        <w:t>As the Tm</w:t>
      </w:r>
      <w:r w:rsidR="00DC1375" w:rsidRPr="00DC1375">
        <w:rPr>
          <w:rFonts w:ascii="Times New Roman" w:hAnsi="Times New Roman" w:cs="Times New Roman" w:hint="eastAsia"/>
          <w:vertAlign w:val="superscript"/>
        </w:rPr>
        <w:t>3+</w:t>
      </w:r>
      <w:r w:rsidR="00DC1375" w:rsidRPr="00DC1375">
        <w:rPr>
          <w:rFonts w:ascii="Times New Roman" w:hAnsi="Times New Roman" w:cs="Times New Roman"/>
        </w:rPr>
        <w:t xml:space="preserve"> concentration increased, the emissions from the </w:t>
      </w:r>
      <w:r w:rsidR="00DC1375" w:rsidRPr="00DC1375">
        <w:rPr>
          <w:rFonts w:ascii="Times New Roman" w:hAnsi="Times New Roman" w:cs="Times New Roman"/>
          <w:vertAlign w:val="superscript"/>
        </w:rPr>
        <w:t>4</w:t>
      </w:r>
      <w:r w:rsidR="00DC1375" w:rsidRPr="00DC1375">
        <w:rPr>
          <w:rFonts w:ascii="Times New Roman" w:hAnsi="Times New Roman" w:cs="Times New Roman" w:hint="eastAsia"/>
        </w:rPr>
        <w:t>H</w:t>
      </w:r>
      <w:r w:rsidR="00DC1375" w:rsidRPr="00DC1375">
        <w:rPr>
          <w:rFonts w:ascii="Times New Roman" w:hAnsi="Times New Roman" w:cs="Times New Roman" w:hint="eastAsia"/>
          <w:vertAlign w:val="subscript"/>
        </w:rPr>
        <w:t>11/2</w:t>
      </w:r>
      <w:r w:rsidR="00DC1375" w:rsidRPr="00DC1375">
        <w:rPr>
          <w:rFonts w:ascii="Times New Roman" w:hAnsi="Times New Roman" w:cs="Times New Roman" w:hint="eastAsia"/>
        </w:rPr>
        <w:t>/</w:t>
      </w:r>
      <w:r w:rsidR="00DC1375" w:rsidRPr="00DC1375">
        <w:rPr>
          <w:rFonts w:ascii="Times New Roman" w:hAnsi="Times New Roman" w:cs="Times New Roman"/>
          <w:vertAlign w:val="superscript"/>
        </w:rPr>
        <w:t>4</w:t>
      </w:r>
      <w:r w:rsidR="00DC1375" w:rsidRPr="00DC1375">
        <w:rPr>
          <w:rFonts w:ascii="Times New Roman" w:hAnsi="Times New Roman" w:cs="Times New Roman" w:hint="eastAsia"/>
        </w:rPr>
        <w:t>S</w:t>
      </w:r>
      <w:r w:rsidR="00DC1375" w:rsidRPr="00DC1375">
        <w:rPr>
          <w:rFonts w:ascii="Times New Roman" w:hAnsi="Times New Roman" w:cs="Times New Roman" w:hint="eastAsia"/>
          <w:vertAlign w:val="subscript"/>
        </w:rPr>
        <w:t>3/2</w:t>
      </w:r>
      <w:r w:rsidR="00DC1375" w:rsidRPr="00DC1375">
        <w:rPr>
          <w:rFonts w:ascii="Times New Roman" w:hAnsi="Times New Roman" w:cs="Times New Roman"/>
        </w:rPr>
        <w:t xml:space="preserve"> → </w:t>
      </w:r>
      <w:r w:rsidR="00DC1375" w:rsidRPr="00DC1375">
        <w:rPr>
          <w:rFonts w:ascii="Times New Roman" w:hAnsi="Times New Roman" w:cs="Times New Roman"/>
          <w:vertAlign w:val="superscript"/>
        </w:rPr>
        <w:t>4</w:t>
      </w:r>
      <w:r w:rsidR="00DC1375" w:rsidRPr="00DC1375">
        <w:rPr>
          <w:rFonts w:ascii="Times New Roman" w:hAnsi="Times New Roman" w:cs="Times New Roman"/>
        </w:rPr>
        <w:t>I</w:t>
      </w:r>
      <w:r w:rsidR="00DC1375" w:rsidRPr="00DC1375">
        <w:rPr>
          <w:rFonts w:ascii="Times New Roman" w:hAnsi="Times New Roman" w:cs="Times New Roman" w:hint="eastAsia"/>
          <w:vertAlign w:val="subscript"/>
        </w:rPr>
        <w:t>15/2</w:t>
      </w:r>
      <w:r w:rsidR="00DC1375" w:rsidRPr="00DC1375">
        <w:rPr>
          <w:rFonts w:ascii="Times New Roman" w:hAnsi="Times New Roman" w:cs="Times New Roman"/>
        </w:rPr>
        <w:t xml:space="preserve"> transition, the </w:t>
      </w:r>
      <w:r w:rsidR="00DC1375" w:rsidRPr="00DC1375">
        <w:rPr>
          <w:rFonts w:ascii="Times New Roman" w:hAnsi="Times New Roman" w:cs="Times New Roman"/>
          <w:bCs/>
          <w:vertAlign w:val="superscript"/>
        </w:rPr>
        <w:t>4</w:t>
      </w:r>
      <w:r w:rsidR="00DC1375" w:rsidRPr="00DC1375">
        <w:rPr>
          <w:rFonts w:ascii="Times New Roman" w:hAnsi="Times New Roman" w:cs="Times New Roman" w:hint="eastAsia"/>
          <w:bCs/>
        </w:rPr>
        <w:t>F</w:t>
      </w:r>
      <w:r w:rsidR="00DC1375" w:rsidRPr="00DC1375">
        <w:rPr>
          <w:rFonts w:ascii="Times New Roman" w:hAnsi="Times New Roman" w:cs="Times New Roman" w:hint="eastAsia"/>
          <w:bCs/>
          <w:vertAlign w:val="subscript"/>
        </w:rPr>
        <w:t>9</w:t>
      </w:r>
      <w:r w:rsidR="00DC1375" w:rsidRPr="00DC1375">
        <w:rPr>
          <w:rFonts w:ascii="Times New Roman" w:hAnsi="Times New Roman" w:cs="Times New Roman"/>
          <w:bCs/>
          <w:vertAlign w:val="subscript"/>
        </w:rPr>
        <w:t>/2</w:t>
      </w:r>
      <w:r w:rsidR="00DC1375" w:rsidRPr="00DC1375">
        <w:rPr>
          <w:rFonts w:ascii="Times New Roman" w:hAnsi="Times New Roman" w:cs="Times New Roman"/>
          <w:bCs/>
        </w:rPr>
        <w:t xml:space="preserve"> → </w:t>
      </w:r>
      <w:r w:rsidR="00DC1375" w:rsidRPr="00DC1375">
        <w:rPr>
          <w:rFonts w:ascii="Times New Roman" w:hAnsi="Times New Roman" w:cs="Times New Roman"/>
          <w:bCs/>
          <w:vertAlign w:val="superscript"/>
        </w:rPr>
        <w:t>4</w:t>
      </w:r>
      <w:r w:rsidR="00DC1375" w:rsidRPr="00DC1375">
        <w:rPr>
          <w:rFonts w:ascii="Times New Roman" w:hAnsi="Times New Roman" w:cs="Times New Roman"/>
          <w:bCs/>
        </w:rPr>
        <w:t>I</w:t>
      </w:r>
      <w:r w:rsidR="00DC1375" w:rsidRPr="00DC1375">
        <w:rPr>
          <w:rFonts w:ascii="Times New Roman" w:hAnsi="Times New Roman" w:cs="Times New Roman"/>
          <w:bCs/>
          <w:vertAlign w:val="subscript"/>
        </w:rPr>
        <w:t>15/2</w:t>
      </w:r>
      <w:r w:rsidR="00DC1375" w:rsidRPr="00DC1375">
        <w:rPr>
          <w:rFonts w:ascii="Times New Roman" w:hAnsi="Times New Roman" w:cs="Times New Roman"/>
        </w:rPr>
        <w:t xml:space="preserve"> transition, and the </w:t>
      </w:r>
      <w:r w:rsidR="00DC1375" w:rsidRPr="00DC1375">
        <w:rPr>
          <w:rFonts w:ascii="Times New Roman" w:hAnsi="Times New Roman" w:cs="Times New Roman"/>
          <w:bCs/>
          <w:vertAlign w:val="superscript"/>
        </w:rPr>
        <w:t>4</w:t>
      </w:r>
      <w:r w:rsidR="00DC1375" w:rsidRPr="00DC1375">
        <w:rPr>
          <w:rFonts w:ascii="Times New Roman" w:hAnsi="Times New Roman" w:cs="Times New Roman"/>
          <w:bCs/>
        </w:rPr>
        <w:t>I</w:t>
      </w:r>
      <w:r w:rsidR="00DC1375" w:rsidRPr="00DC1375">
        <w:rPr>
          <w:rFonts w:ascii="Times New Roman" w:hAnsi="Times New Roman" w:cs="Times New Roman"/>
          <w:bCs/>
          <w:vertAlign w:val="subscript"/>
        </w:rPr>
        <w:t>11/2</w:t>
      </w:r>
      <w:r w:rsidR="00DC1375" w:rsidRPr="00DC1375">
        <w:rPr>
          <w:rFonts w:ascii="Times New Roman" w:hAnsi="Times New Roman" w:cs="Times New Roman"/>
          <w:bCs/>
        </w:rPr>
        <w:t xml:space="preserve"> → </w:t>
      </w:r>
      <w:r w:rsidR="00DC1375" w:rsidRPr="00DC1375">
        <w:rPr>
          <w:rFonts w:ascii="Times New Roman" w:hAnsi="Times New Roman" w:cs="Times New Roman"/>
          <w:bCs/>
          <w:vertAlign w:val="superscript"/>
        </w:rPr>
        <w:t>4</w:t>
      </w:r>
      <w:r w:rsidR="00DC1375" w:rsidRPr="00DC1375">
        <w:rPr>
          <w:rFonts w:ascii="Times New Roman" w:hAnsi="Times New Roman" w:cs="Times New Roman"/>
          <w:bCs/>
        </w:rPr>
        <w:t>I</w:t>
      </w:r>
      <w:r w:rsidR="00DC1375" w:rsidRPr="00DC1375">
        <w:rPr>
          <w:rFonts w:ascii="Times New Roman" w:hAnsi="Times New Roman" w:cs="Times New Roman"/>
          <w:bCs/>
          <w:vertAlign w:val="subscript"/>
        </w:rPr>
        <w:t>15/2</w:t>
      </w:r>
      <w:r w:rsidR="00DC1375" w:rsidRPr="00DC1375">
        <w:rPr>
          <w:rFonts w:ascii="Times New Roman" w:hAnsi="Times New Roman" w:cs="Times New Roman"/>
        </w:rPr>
        <w:t xml:space="preserve"> transition continuously increased, while the emission from the </w:t>
      </w:r>
      <w:r w:rsidR="00DC1375" w:rsidRPr="00DC1375">
        <w:rPr>
          <w:rFonts w:ascii="Times New Roman" w:hAnsi="Times New Roman" w:cs="Times New Roman"/>
          <w:vertAlign w:val="superscript"/>
        </w:rPr>
        <w:t>4</w:t>
      </w:r>
      <w:r w:rsidR="00DC1375" w:rsidRPr="00DC1375">
        <w:rPr>
          <w:rFonts w:ascii="Times New Roman" w:hAnsi="Times New Roman" w:cs="Times New Roman"/>
        </w:rPr>
        <w:t>I</w:t>
      </w:r>
      <w:r w:rsidR="00DC1375" w:rsidRPr="00DC1375">
        <w:rPr>
          <w:rFonts w:ascii="Times New Roman" w:hAnsi="Times New Roman" w:cs="Times New Roman" w:hint="eastAsia"/>
          <w:vertAlign w:val="subscript"/>
        </w:rPr>
        <w:t>9/2</w:t>
      </w:r>
      <w:r w:rsidR="00DC1375" w:rsidRPr="00DC1375">
        <w:rPr>
          <w:rFonts w:ascii="Times New Roman" w:hAnsi="Times New Roman" w:cs="Times New Roman"/>
        </w:rPr>
        <w:t xml:space="preserve"> → </w:t>
      </w:r>
      <w:r w:rsidR="00DC1375" w:rsidRPr="00DC1375">
        <w:rPr>
          <w:rFonts w:ascii="Times New Roman" w:hAnsi="Times New Roman" w:cs="Times New Roman"/>
          <w:vertAlign w:val="superscript"/>
        </w:rPr>
        <w:t>4</w:t>
      </w:r>
      <w:r w:rsidR="00DC1375" w:rsidRPr="00DC1375">
        <w:rPr>
          <w:rFonts w:ascii="Times New Roman" w:hAnsi="Times New Roman" w:cs="Times New Roman"/>
        </w:rPr>
        <w:t>I</w:t>
      </w:r>
      <w:r w:rsidR="00DC1375" w:rsidRPr="00DC1375">
        <w:rPr>
          <w:rFonts w:ascii="Times New Roman" w:hAnsi="Times New Roman" w:cs="Times New Roman" w:hint="eastAsia"/>
          <w:vertAlign w:val="subscript"/>
        </w:rPr>
        <w:t>15/2</w:t>
      </w:r>
      <w:r w:rsidR="00DC1375" w:rsidRPr="00DC1375">
        <w:rPr>
          <w:rFonts w:ascii="Times New Roman" w:hAnsi="Times New Roman" w:cs="Times New Roman"/>
        </w:rPr>
        <w:t xml:space="preserve"> transition gradually decreased</w:t>
      </w:r>
      <w:r w:rsidR="007566D4" w:rsidRPr="007566D4">
        <w:rPr>
          <w:rFonts w:ascii="Times New Roman" w:hAnsi="Times New Roman" w:cs="Times New Roman"/>
        </w:rPr>
        <w:t>.</w:t>
      </w:r>
      <w:r w:rsidR="009A6539">
        <w:rPr>
          <w:rFonts w:ascii="Times New Roman" w:hAnsi="Times New Roman" w:cs="Times New Roman"/>
        </w:rPr>
        <w:t xml:space="preserve"> </w:t>
      </w:r>
      <w:bookmarkStart w:id="14" w:name="_Hlk235627521"/>
      <w:r w:rsidR="009A6539" w:rsidRPr="009A6539">
        <w:rPr>
          <w:rFonts w:ascii="Times New Roman" w:hAnsi="Times New Roman" w:cs="Times New Roman"/>
        </w:rPr>
        <w:t xml:space="preserve">Note that the emission at ~800 nm (from the </w:t>
      </w:r>
      <w:r w:rsidR="009A6539" w:rsidRPr="009A6539">
        <w:rPr>
          <w:rFonts w:ascii="Times New Roman" w:hAnsi="Times New Roman" w:cs="Times New Roman"/>
          <w:vertAlign w:val="superscript"/>
        </w:rPr>
        <w:t>4</w:t>
      </w:r>
      <w:r w:rsidR="009A6539" w:rsidRPr="009A6539">
        <w:rPr>
          <w:rFonts w:ascii="Times New Roman" w:hAnsi="Times New Roman" w:cs="Times New Roman"/>
        </w:rPr>
        <w:t>I</w:t>
      </w:r>
      <w:r w:rsidR="009A6539" w:rsidRPr="009A6539">
        <w:rPr>
          <w:rFonts w:ascii="Times New Roman" w:hAnsi="Times New Roman" w:cs="Times New Roman"/>
          <w:vertAlign w:val="subscript"/>
        </w:rPr>
        <w:t>9/2</w:t>
      </w:r>
      <w:r w:rsidR="009A6539" w:rsidRPr="009A6539">
        <w:rPr>
          <w:rFonts w:ascii="Times New Roman" w:hAnsi="Times New Roman" w:cs="Times New Roman"/>
        </w:rPr>
        <w:t xml:space="preserve"> energy level) was stronger than that at ~545 nm (</w:t>
      </w:r>
      <w:r w:rsidR="009A6539" w:rsidRPr="009A6539">
        <w:rPr>
          <w:rFonts w:ascii="Times New Roman" w:hAnsi="Times New Roman" w:cs="Times New Roman"/>
          <w:vertAlign w:val="superscript"/>
        </w:rPr>
        <w:t>4</w:t>
      </w:r>
      <w:r w:rsidR="009A6539" w:rsidRPr="009A6539">
        <w:rPr>
          <w:rFonts w:ascii="Times New Roman" w:hAnsi="Times New Roman" w:cs="Times New Roman"/>
        </w:rPr>
        <w:t>S</w:t>
      </w:r>
      <w:r w:rsidR="009A6539" w:rsidRPr="009A6539">
        <w:rPr>
          <w:rFonts w:ascii="Times New Roman" w:hAnsi="Times New Roman" w:cs="Times New Roman"/>
          <w:vertAlign w:val="subscript"/>
        </w:rPr>
        <w:t>3/2</w:t>
      </w:r>
      <w:r w:rsidR="009A6539" w:rsidRPr="009A6539">
        <w:rPr>
          <w:rFonts w:ascii="Times New Roman" w:hAnsi="Times New Roman" w:cs="Times New Roman"/>
        </w:rPr>
        <w:t>) and ~660 nm (</w:t>
      </w:r>
      <w:r w:rsidR="009A6539" w:rsidRPr="009A6539">
        <w:rPr>
          <w:rFonts w:ascii="Times New Roman" w:hAnsi="Times New Roman" w:cs="Times New Roman"/>
          <w:vertAlign w:val="superscript"/>
        </w:rPr>
        <w:t>4</w:t>
      </w:r>
      <w:r w:rsidR="009A6539" w:rsidRPr="009A6539">
        <w:rPr>
          <w:rFonts w:ascii="Times New Roman" w:hAnsi="Times New Roman" w:cs="Times New Roman"/>
        </w:rPr>
        <w:t>F</w:t>
      </w:r>
      <w:r w:rsidR="009A6539" w:rsidRPr="009A6539">
        <w:rPr>
          <w:rFonts w:ascii="Times New Roman" w:hAnsi="Times New Roman" w:cs="Times New Roman"/>
          <w:vertAlign w:val="subscript"/>
        </w:rPr>
        <w:t>9/2</w:t>
      </w:r>
      <w:r w:rsidR="009A6539" w:rsidRPr="009A6539">
        <w:rPr>
          <w:rFonts w:ascii="Times New Roman" w:hAnsi="Times New Roman" w:cs="Times New Roman"/>
        </w:rPr>
        <w:t>) in the pristine Cs</w:t>
      </w:r>
      <w:r w:rsidR="009A6539" w:rsidRPr="009A6539">
        <w:rPr>
          <w:rFonts w:ascii="Times New Roman" w:hAnsi="Times New Roman" w:cs="Times New Roman"/>
          <w:vertAlign w:val="subscript"/>
        </w:rPr>
        <w:t>2</w:t>
      </w:r>
      <w:r w:rsidR="009A6539" w:rsidRPr="009A6539">
        <w:rPr>
          <w:rFonts w:ascii="Times New Roman" w:hAnsi="Times New Roman" w:cs="Times New Roman"/>
        </w:rPr>
        <w:t>NaErF</w:t>
      </w:r>
      <w:r w:rsidR="009A6539" w:rsidRPr="009A6539">
        <w:rPr>
          <w:rFonts w:ascii="Times New Roman" w:hAnsi="Times New Roman" w:cs="Times New Roman"/>
          <w:vertAlign w:val="subscript"/>
        </w:rPr>
        <w:t>6</w:t>
      </w:r>
      <w:r w:rsidR="009A6539" w:rsidRPr="009A6539">
        <w:rPr>
          <w:rFonts w:ascii="Times New Roman" w:hAnsi="Times New Roman" w:cs="Times New Roman"/>
        </w:rPr>
        <w:t xml:space="preserve"> NCs. However, after Tm</w:t>
      </w:r>
      <w:r w:rsidR="009A6539" w:rsidRPr="009A6539">
        <w:rPr>
          <w:rFonts w:ascii="Times New Roman" w:hAnsi="Times New Roman" w:cs="Times New Roman"/>
          <w:vertAlign w:val="superscript"/>
        </w:rPr>
        <w:t>3+</w:t>
      </w:r>
      <w:r w:rsidR="009A6539" w:rsidRPr="009A6539">
        <w:rPr>
          <w:rFonts w:ascii="Times New Roman" w:hAnsi="Times New Roman" w:cs="Times New Roman"/>
        </w:rPr>
        <w:t xml:space="preserve"> doping, it was discovered that the emission at ~800 nm gradually decreased with increasing Tm</w:t>
      </w:r>
      <w:r w:rsidR="009A6539" w:rsidRPr="009A6539">
        <w:rPr>
          <w:rFonts w:ascii="Times New Roman" w:hAnsi="Times New Roman" w:cs="Times New Roman"/>
          <w:vertAlign w:val="superscript"/>
        </w:rPr>
        <w:t>3+</w:t>
      </w:r>
      <w:r w:rsidR="009A6539" w:rsidRPr="009A6539">
        <w:rPr>
          <w:rFonts w:ascii="Times New Roman" w:hAnsi="Times New Roman" w:cs="Times New Roman"/>
        </w:rPr>
        <w:t xml:space="preserve"> doping concentration. The reason lies in the energy transfer from </w:t>
      </w:r>
      <w:r w:rsidR="009A6539" w:rsidRPr="009A6539">
        <w:rPr>
          <w:rFonts w:ascii="Times New Roman" w:hAnsi="Times New Roman" w:cs="Times New Roman"/>
          <w:vertAlign w:val="superscript"/>
        </w:rPr>
        <w:t>4</w:t>
      </w:r>
      <w:r w:rsidR="009A6539" w:rsidRPr="009A6539">
        <w:rPr>
          <w:rFonts w:ascii="Times New Roman" w:hAnsi="Times New Roman" w:cs="Times New Roman"/>
        </w:rPr>
        <w:t>I</w:t>
      </w:r>
      <w:r w:rsidR="009A6539" w:rsidRPr="009A6539">
        <w:rPr>
          <w:rFonts w:ascii="Times New Roman" w:hAnsi="Times New Roman" w:cs="Times New Roman"/>
          <w:vertAlign w:val="subscript"/>
        </w:rPr>
        <w:t>9/2</w:t>
      </w:r>
      <w:r w:rsidR="009A6539" w:rsidRPr="009A6539">
        <w:rPr>
          <w:rFonts w:ascii="Times New Roman" w:hAnsi="Times New Roman" w:cs="Times New Roman"/>
        </w:rPr>
        <w:t xml:space="preserve"> level of Er</w:t>
      </w:r>
      <w:r w:rsidR="009A6539" w:rsidRPr="009A6539">
        <w:rPr>
          <w:rFonts w:ascii="Times New Roman" w:hAnsi="Times New Roman" w:cs="Times New Roman"/>
          <w:vertAlign w:val="superscript"/>
        </w:rPr>
        <w:t>3+</w:t>
      </w:r>
      <w:r w:rsidR="009A6539" w:rsidRPr="009A6539">
        <w:rPr>
          <w:rFonts w:ascii="Times New Roman" w:hAnsi="Times New Roman" w:cs="Times New Roman"/>
        </w:rPr>
        <w:t xml:space="preserve"> to </w:t>
      </w:r>
      <w:r w:rsidR="009A6539" w:rsidRPr="009A6539">
        <w:rPr>
          <w:rFonts w:ascii="Times New Roman" w:hAnsi="Times New Roman" w:cs="Times New Roman"/>
          <w:vertAlign w:val="superscript"/>
        </w:rPr>
        <w:t>3</w:t>
      </w:r>
      <w:r w:rsidR="009A6539" w:rsidRPr="009A6539">
        <w:rPr>
          <w:rFonts w:ascii="Times New Roman" w:hAnsi="Times New Roman" w:cs="Times New Roman"/>
        </w:rPr>
        <w:t>H</w:t>
      </w:r>
      <w:r w:rsidR="009A6539" w:rsidRPr="009A6539">
        <w:rPr>
          <w:rFonts w:ascii="Times New Roman" w:hAnsi="Times New Roman" w:cs="Times New Roman"/>
          <w:vertAlign w:val="subscript"/>
        </w:rPr>
        <w:t>4</w:t>
      </w:r>
      <w:r w:rsidR="009A6539" w:rsidRPr="009A6539">
        <w:rPr>
          <w:rFonts w:ascii="Times New Roman" w:hAnsi="Times New Roman" w:cs="Times New Roman"/>
        </w:rPr>
        <w:t xml:space="preserve"> level of Tm</w:t>
      </w:r>
      <w:r w:rsidR="009A6539" w:rsidRPr="009A6539">
        <w:rPr>
          <w:rFonts w:ascii="Times New Roman" w:hAnsi="Times New Roman" w:cs="Times New Roman"/>
          <w:vertAlign w:val="superscript"/>
        </w:rPr>
        <w:t>3+</w:t>
      </w:r>
      <w:r w:rsidR="009A6539" w:rsidRPr="009A6539">
        <w:rPr>
          <w:rFonts w:ascii="Times New Roman" w:hAnsi="Times New Roman" w:cs="Times New Roman"/>
        </w:rPr>
        <w:t>, resulting in a decrease in emission intensity at 800 nm. This assignment is further supported by the lifetime data, where the 800 nm UCL lifetime decreased from 156 to 47 μs with increasing Tm</w:t>
      </w:r>
      <w:r w:rsidR="009A6539" w:rsidRPr="009A6539">
        <w:rPr>
          <w:rFonts w:ascii="Times New Roman" w:hAnsi="Times New Roman" w:cs="Times New Roman"/>
          <w:vertAlign w:val="superscript"/>
        </w:rPr>
        <w:t>3+</w:t>
      </w:r>
      <w:r w:rsidR="009A6539" w:rsidRPr="009A6539">
        <w:rPr>
          <w:rFonts w:ascii="Times New Roman" w:hAnsi="Times New Roman" w:cs="Times New Roman"/>
        </w:rPr>
        <w:t xml:space="preserve"> concentration.</w:t>
      </w:r>
      <w:bookmarkEnd w:id="14"/>
    </w:p>
    <w:p w14:paraId="47ED6490" w14:textId="77777777" w:rsidR="00B7482C" w:rsidRPr="00B7482C" w:rsidRDefault="00B7482C" w:rsidP="00B7482C">
      <w:pPr>
        <w:widowControl/>
        <w:jc w:val="left"/>
        <w:rPr>
          <w:rFonts w:ascii="Times New Roman" w:hAnsi="Times New Roman" w:cs="Times New Roman"/>
        </w:rPr>
      </w:pPr>
    </w:p>
    <w:p w14:paraId="7D44A654" w14:textId="594BB1B5" w:rsidR="00130B70" w:rsidRDefault="00130B70">
      <w:pPr>
        <w:widowControl/>
        <w:jc w:val="left"/>
        <w:rPr>
          <w:rFonts w:ascii="Times New Roman" w:hAnsi="Times New Roman" w:cs="Times New Roman"/>
        </w:rPr>
      </w:pPr>
      <w:r>
        <w:rPr>
          <w:rFonts w:ascii="Times New Roman" w:hAnsi="Times New Roman" w:cs="Times New Roman"/>
        </w:rPr>
        <w:br w:type="page"/>
      </w:r>
    </w:p>
    <w:p w14:paraId="6C48CC8D" w14:textId="77777777" w:rsidR="00B850AF" w:rsidRPr="008733EE" w:rsidRDefault="00B850AF" w:rsidP="00B850AF">
      <w:pPr>
        <w:spacing w:line="360" w:lineRule="auto"/>
        <w:rPr>
          <w:rFonts w:ascii="Times New Roman" w:hAnsi="Times New Roman" w:cs="Times New Roman"/>
        </w:rPr>
      </w:pPr>
    </w:p>
    <w:p w14:paraId="6DF8C7DF" w14:textId="77777777" w:rsidR="00B850AF" w:rsidRPr="008733EE" w:rsidRDefault="00B850AF" w:rsidP="00B850AF">
      <w:pPr>
        <w:jc w:val="center"/>
        <w:rPr>
          <w:rFonts w:ascii="Times New Roman" w:hAnsi="Times New Roman" w:cs="Times New Roman"/>
        </w:rPr>
      </w:pPr>
      <w:r w:rsidRPr="008733EE">
        <w:rPr>
          <w:rFonts w:ascii="Times New Roman" w:hAnsi="Times New Roman" w:cs="Times New Roman"/>
          <w:noProof/>
          <w:lang w:val="de-DE"/>
        </w:rPr>
        <w:drawing>
          <wp:inline distT="0" distB="0" distL="0" distR="0" wp14:anchorId="6122B505" wp14:editId="0B87623A">
            <wp:extent cx="2895732" cy="2476005"/>
            <wp:effectExtent l="0" t="0" r="0" b="635"/>
            <wp:docPr id="1330021498" name="图片 2">
              <a:extLst xmlns:a="http://schemas.openxmlformats.org/drawingml/2006/main">
                <a:ext uri="{FF2B5EF4-FFF2-40B4-BE49-F238E27FC236}">
                  <a16:creationId xmlns:a16="http://schemas.microsoft.com/office/drawing/2014/main" id="{E0B3CDAC-6EC4-53C0-365C-9D7789CD9F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E0B3CDAC-6EC4-53C0-365C-9D7789CD9F0B}"/>
                        </a:ext>
                      </a:extLst>
                    </pic:cNvPr>
                    <pic:cNvPicPr>
                      <a:picLocks noChangeAspect="1"/>
                    </pic:cNvPicPr>
                  </pic:nvPicPr>
                  <pic:blipFill>
                    <a:blip r:embed="rId19"/>
                    <a:stretch>
                      <a:fillRect/>
                    </a:stretch>
                  </pic:blipFill>
                  <pic:spPr>
                    <a:xfrm>
                      <a:off x="0" y="0"/>
                      <a:ext cx="2901688" cy="2481097"/>
                    </a:xfrm>
                    <a:prstGeom prst="rect">
                      <a:avLst/>
                    </a:prstGeom>
                  </pic:spPr>
                </pic:pic>
              </a:graphicData>
            </a:graphic>
          </wp:inline>
        </w:drawing>
      </w:r>
    </w:p>
    <w:p w14:paraId="7C189AC9" w14:textId="77777777" w:rsidR="00B850AF" w:rsidRPr="008733EE" w:rsidRDefault="00B850AF" w:rsidP="00B850AF">
      <w:pPr>
        <w:rPr>
          <w:rFonts w:ascii="Times New Roman" w:hAnsi="Times New Roman" w:cs="Times New Roman"/>
        </w:rPr>
      </w:pPr>
    </w:p>
    <w:p w14:paraId="451C9FA4" w14:textId="329F3EDE" w:rsidR="009F73FB" w:rsidRPr="008733EE" w:rsidRDefault="00B850AF" w:rsidP="00130B70">
      <w:pPr>
        <w:spacing w:line="360" w:lineRule="auto"/>
        <w:rPr>
          <w:rFonts w:ascii="Times New Roman" w:hAnsi="Times New Roman" w:cs="Times New Roman"/>
        </w:rPr>
      </w:pPr>
      <w:bookmarkStart w:id="15" w:name="_Hlk226448085"/>
      <w:r w:rsidRPr="008733EE">
        <w:rPr>
          <w:rFonts w:ascii="Times New Roman" w:hAnsi="Times New Roman" w:cs="Times New Roman"/>
          <w:b/>
          <w:lang w:val="en-GB"/>
        </w:rPr>
        <w:t>Figure S</w:t>
      </w:r>
      <w:r w:rsidR="00B7482C">
        <w:rPr>
          <w:rFonts w:ascii="Times New Roman" w:hAnsi="Times New Roman" w:cs="Times New Roman"/>
          <w:b/>
          <w:lang w:val="en-GB"/>
        </w:rPr>
        <w:t>1</w:t>
      </w:r>
      <w:r w:rsidR="005A47B9">
        <w:rPr>
          <w:rFonts w:ascii="Times New Roman" w:hAnsi="Times New Roman" w:cs="Times New Roman" w:hint="eastAsia"/>
          <w:b/>
          <w:lang w:val="en-GB"/>
        </w:rPr>
        <w:t>2</w:t>
      </w:r>
      <w:r w:rsidRPr="008733EE">
        <w:rPr>
          <w:rFonts w:ascii="Times New Roman" w:hAnsi="Times New Roman" w:cs="Times New Roman"/>
          <w:b/>
          <w:lang w:val="en-GB"/>
        </w:rPr>
        <w:t>.</w:t>
      </w:r>
      <w:r w:rsidRPr="008733EE">
        <w:rPr>
          <w:rFonts w:ascii="Times New Roman" w:hAnsi="Times New Roman" w:cs="Times New Roman"/>
        </w:rPr>
        <w:t xml:space="preserve"> UCL spectra of Cs</w:t>
      </w:r>
      <w:r w:rsidRPr="008733EE">
        <w:rPr>
          <w:rFonts w:ascii="Times New Roman" w:hAnsi="Times New Roman" w:cs="Times New Roman"/>
          <w:vertAlign w:val="subscript"/>
        </w:rPr>
        <w:t>2</w:t>
      </w:r>
      <w:r w:rsidRPr="008733EE">
        <w:rPr>
          <w:rFonts w:ascii="Times New Roman" w:hAnsi="Times New Roman" w:cs="Times New Roman"/>
        </w:rPr>
        <w:t>NaErF</w:t>
      </w:r>
      <w:r w:rsidRPr="008733EE">
        <w:rPr>
          <w:rFonts w:ascii="Times New Roman" w:hAnsi="Times New Roman" w:cs="Times New Roman"/>
          <w:vertAlign w:val="subscript"/>
        </w:rPr>
        <w:t>6</w:t>
      </w:r>
      <w:r w:rsidRPr="008733EE">
        <w:rPr>
          <w:rFonts w:ascii="Times New Roman" w:hAnsi="Times New Roman" w:cs="Times New Roman"/>
        </w:rPr>
        <w:t>:xTm</w:t>
      </w:r>
      <w:r w:rsidRPr="008733EE">
        <w:rPr>
          <w:rFonts w:ascii="Times New Roman" w:hAnsi="Times New Roman" w:cs="Times New Roman"/>
          <w:vertAlign w:val="superscript"/>
        </w:rPr>
        <w:t>3+</w:t>
      </w:r>
      <w:r w:rsidRPr="008733EE">
        <w:rPr>
          <w:rFonts w:ascii="Times New Roman" w:hAnsi="Times New Roman" w:cs="Times New Roman"/>
        </w:rPr>
        <w:t xml:space="preserve"> (λ</w:t>
      </w:r>
      <w:r w:rsidRPr="008733EE">
        <w:rPr>
          <w:rFonts w:ascii="Times New Roman" w:hAnsi="Times New Roman" w:cs="Times New Roman"/>
          <w:vertAlign w:val="subscript"/>
        </w:rPr>
        <w:t>ex</w:t>
      </w:r>
      <w:r w:rsidRPr="008733EE">
        <w:rPr>
          <w:rFonts w:ascii="Times New Roman" w:hAnsi="Times New Roman" w:cs="Times New Roman"/>
        </w:rPr>
        <w:t xml:space="preserve"> = 1532 nm) NCs. The intensity </w:t>
      </w:r>
      <w:r w:rsidR="006A1332">
        <w:rPr>
          <w:rFonts w:ascii="Times New Roman" w:hAnsi="Times New Roman" w:cs="Times New Roman"/>
        </w:rPr>
        <w:t xml:space="preserve">from </w:t>
      </w:r>
      <w:r w:rsidRPr="008733EE">
        <w:rPr>
          <w:rFonts w:ascii="Times New Roman" w:hAnsi="Times New Roman" w:cs="Times New Roman"/>
          <w:vertAlign w:val="superscript"/>
        </w:rPr>
        <w:t>4</w:t>
      </w:r>
      <w:r w:rsidRPr="008733EE">
        <w:rPr>
          <w:rFonts w:ascii="Times New Roman" w:hAnsi="Times New Roman" w:cs="Times New Roman"/>
        </w:rPr>
        <w:t>I</w:t>
      </w:r>
      <w:r w:rsidRPr="008733EE">
        <w:rPr>
          <w:rFonts w:ascii="Times New Roman" w:hAnsi="Times New Roman" w:cs="Times New Roman"/>
          <w:vertAlign w:val="subscript"/>
        </w:rPr>
        <w:t>9/2</w:t>
      </w:r>
      <w:r w:rsidR="00442DD2">
        <w:rPr>
          <w:rFonts w:ascii="Times New Roman" w:hAnsi="Times New Roman" w:cs="Times New Roman"/>
        </w:rPr>
        <w:t xml:space="preserve"> </w:t>
      </w:r>
      <w:r w:rsidRPr="008733EE">
        <w:rPr>
          <w:rFonts w:ascii="Times New Roman" w:hAnsi="Times New Roman" w:cs="Times New Roman"/>
        </w:rPr>
        <w:t>→</w:t>
      </w:r>
      <w:r w:rsidR="00442DD2">
        <w:rPr>
          <w:rFonts w:ascii="Times New Roman" w:hAnsi="Times New Roman" w:cs="Times New Roman"/>
        </w:rPr>
        <w:t xml:space="preserve"> </w:t>
      </w:r>
      <w:r w:rsidRPr="008733EE">
        <w:rPr>
          <w:rFonts w:ascii="Times New Roman" w:hAnsi="Times New Roman" w:cs="Times New Roman"/>
          <w:vertAlign w:val="superscript"/>
        </w:rPr>
        <w:t>4</w:t>
      </w:r>
      <w:r w:rsidRPr="008733EE">
        <w:rPr>
          <w:rFonts w:ascii="Times New Roman" w:hAnsi="Times New Roman" w:cs="Times New Roman"/>
        </w:rPr>
        <w:t>I</w:t>
      </w:r>
      <w:r w:rsidRPr="008733EE">
        <w:rPr>
          <w:rFonts w:ascii="Times New Roman" w:hAnsi="Times New Roman" w:cs="Times New Roman"/>
          <w:vertAlign w:val="subscript"/>
        </w:rPr>
        <w:t>15/2</w:t>
      </w:r>
      <w:r w:rsidRPr="008733EE">
        <w:rPr>
          <w:rFonts w:ascii="Times New Roman" w:hAnsi="Times New Roman" w:cs="Times New Roman"/>
        </w:rPr>
        <w:t xml:space="preserve"> decreased, while the intensity </w:t>
      </w:r>
      <w:r w:rsidR="006A1332">
        <w:rPr>
          <w:rFonts w:ascii="Times New Roman" w:hAnsi="Times New Roman" w:cs="Times New Roman"/>
        </w:rPr>
        <w:t>from</w:t>
      </w:r>
      <w:r w:rsidR="006A1332" w:rsidRPr="008733EE">
        <w:rPr>
          <w:rFonts w:ascii="Times New Roman" w:hAnsi="Times New Roman" w:cs="Times New Roman"/>
        </w:rPr>
        <w:t xml:space="preserve"> </w:t>
      </w:r>
      <w:r w:rsidRPr="008733EE">
        <w:rPr>
          <w:rFonts w:ascii="Times New Roman" w:hAnsi="Times New Roman" w:cs="Times New Roman"/>
          <w:vertAlign w:val="superscript"/>
        </w:rPr>
        <w:t>4</w:t>
      </w:r>
      <w:r w:rsidRPr="008733EE">
        <w:rPr>
          <w:rFonts w:ascii="Times New Roman" w:hAnsi="Times New Roman" w:cs="Times New Roman"/>
        </w:rPr>
        <w:t>I</w:t>
      </w:r>
      <w:r w:rsidRPr="008733EE">
        <w:rPr>
          <w:rFonts w:ascii="Times New Roman" w:hAnsi="Times New Roman" w:cs="Times New Roman"/>
          <w:vertAlign w:val="subscript"/>
        </w:rPr>
        <w:t>11/2</w:t>
      </w:r>
      <w:r w:rsidR="00442DD2">
        <w:rPr>
          <w:rFonts w:ascii="Times New Roman" w:hAnsi="Times New Roman" w:cs="Times New Roman"/>
        </w:rPr>
        <w:t xml:space="preserve"> </w:t>
      </w:r>
      <w:r w:rsidRPr="008733EE">
        <w:rPr>
          <w:rFonts w:ascii="Times New Roman" w:hAnsi="Times New Roman" w:cs="Times New Roman"/>
        </w:rPr>
        <w:t>→</w:t>
      </w:r>
      <w:r w:rsidR="00442DD2">
        <w:rPr>
          <w:rFonts w:ascii="Times New Roman" w:hAnsi="Times New Roman" w:cs="Times New Roman"/>
        </w:rPr>
        <w:t xml:space="preserve"> </w:t>
      </w:r>
      <w:r w:rsidRPr="008733EE">
        <w:rPr>
          <w:rFonts w:ascii="Times New Roman" w:hAnsi="Times New Roman" w:cs="Times New Roman"/>
          <w:vertAlign w:val="superscript"/>
        </w:rPr>
        <w:t>4</w:t>
      </w:r>
      <w:r w:rsidRPr="008733EE">
        <w:rPr>
          <w:rFonts w:ascii="Times New Roman" w:hAnsi="Times New Roman" w:cs="Times New Roman"/>
        </w:rPr>
        <w:t>I</w:t>
      </w:r>
      <w:r w:rsidRPr="008733EE">
        <w:rPr>
          <w:rFonts w:ascii="Times New Roman" w:hAnsi="Times New Roman" w:cs="Times New Roman"/>
          <w:vertAlign w:val="subscript"/>
        </w:rPr>
        <w:t>15/2</w:t>
      </w:r>
      <w:r w:rsidRPr="008733EE">
        <w:rPr>
          <w:rFonts w:ascii="Times New Roman" w:hAnsi="Times New Roman" w:cs="Times New Roman"/>
        </w:rPr>
        <w:t xml:space="preserve"> increased, indicating that Tm</w:t>
      </w:r>
      <w:r w:rsidRPr="008733EE">
        <w:rPr>
          <w:rFonts w:ascii="Times New Roman" w:hAnsi="Times New Roman" w:cs="Times New Roman"/>
          <w:vertAlign w:val="superscript"/>
        </w:rPr>
        <w:t>3+</w:t>
      </w:r>
      <w:r w:rsidRPr="008733EE">
        <w:rPr>
          <w:rFonts w:ascii="Times New Roman" w:hAnsi="Times New Roman" w:cs="Times New Roman"/>
        </w:rPr>
        <w:t xml:space="preserve"> doping alter</w:t>
      </w:r>
      <w:r w:rsidR="000D0E4E" w:rsidRPr="008733EE">
        <w:rPr>
          <w:rFonts w:ascii="Times New Roman" w:hAnsi="Times New Roman" w:cs="Times New Roman"/>
        </w:rPr>
        <w:t>ed</w:t>
      </w:r>
      <w:r w:rsidRPr="008733EE">
        <w:rPr>
          <w:rFonts w:ascii="Times New Roman" w:hAnsi="Times New Roman" w:cs="Times New Roman"/>
        </w:rPr>
        <w:t xml:space="preserve"> the electronic populations of </w:t>
      </w:r>
      <w:r w:rsidR="008526C9">
        <w:rPr>
          <w:rFonts w:ascii="Times New Roman" w:hAnsi="Times New Roman" w:cs="Times New Roman"/>
        </w:rPr>
        <w:t xml:space="preserve">the </w:t>
      </w:r>
      <w:r w:rsidRPr="008733EE">
        <w:rPr>
          <w:rFonts w:ascii="Times New Roman" w:hAnsi="Times New Roman" w:cs="Times New Roman"/>
          <w:vertAlign w:val="superscript"/>
        </w:rPr>
        <w:t>4</w:t>
      </w:r>
      <w:r w:rsidRPr="008733EE">
        <w:rPr>
          <w:rFonts w:ascii="Times New Roman" w:hAnsi="Times New Roman" w:cs="Times New Roman"/>
        </w:rPr>
        <w:t>I</w:t>
      </w:r>
      <w:r w:rsidRPr="008733EE">
        <w:rPr>
          <w:rFonts w:ascii="Times New Roman" w:hAnsi="Times New Roman" w:cs="Times New Roman"/>
          <w:vertAlign w:val="subscript"/>
        </w:rPr>
        <w:t>9/2</w:t>
      </w:r>
      <w:r w:rsidRPr="008733EE">
        <w:rPr>
          <w:rFonts w:ascii="Times New Roman" w:hAnsi="Times New Roman" w:cs="Times New Roman"/>
        </w:rPr>
        <w:t xml:space="preserve"> and </w:t>
      </w:r>
      <w:r w:rsidRPr="008733EE">
        <w:rPr>
          <w:rFonts w:ascii="Times New Roman" w:hAnsi="Times New Roman" w:cs="Times New Roman"/>
          <w:vertAlign w:val="superscript"/>
        </w:rPr>
        <w:t>4</w:t>
      </w:r>
      <w:r w:rsidRPr="008733EE">
        <w:rPr>
          <w:rFonts w:ascii="Times New Roman" w:hAnsi="Times New Roman" w:cs="Times New Roman"/>
        </w:rPr>
        <w:t>I</w:t>
      </w:r>
      <w:r w:rsidRPr="008733EE">
        <w:rPr>
          <w:rFonts w:ascii="Times New Roman" w:hAnsi="Times New Roman" w:cs="Times New Roman"/>
          <w:vertAlign w:val="subscript"/>
        </w:rPr>
        <w:t>15/2</w:t>
      </w:r>
      <w:r w:rsidRPr="008733EE">
        <w:rPr>
          <w:rFonts w:ascii="Times New Roman" w:hAnsi="Times New Roman" w:cs="Times New Roman"/>
        </w:rPr>
        <w:t xml:space="preserve"> energy levels</w:t>
      </w:r>
      <w:r w:rsidR="00AD071B" w:rsidRPr="008733EE">
        <w:rPr>
          <w:rFonts w:ascii="Times New Roman" w:hAnsi="Times New Roman" w:cs="Times New Roman"/>
        </w:rPr>
        <w:t xml:space="preserve"> of Er</w:t>
      </w:r>
      <w:r w:rsidR="00AD071B" w:rsidRPr="008733EE">
        <w:rPr>
          <w:rFonts w:ascii="Times New Roman" w:hAnsi="Times New Roman" w:cs="Times New Roman"/>
          <w:vertAlign w:val="superscript"/>
        </w:rPr>
        <w:t>3+</w:t>
      </w:r>
      <w:r w:rsidRPr="008733EE">
        <w:rPr>
          <w:rFonts w:ascii="Times New Roman" w:hAnsi="Times New Roman" w:cs="Times New Roman"/>
        </w:rPr>
        <w:t>.</w:t>
      </w:r>
      <w:r w:rsidR="007566D4">
        <w:rPr>
          <w:rFonts w:ascii="Times New Roman" w:hAnsi="Times New Roman" w:cs="Times New Roman"/>
        </w:rPr>
        <w:t xml:space="preserve"> </w:t>
      </w:r>
    </w:p>
    <w:bookmarkEnd w:id="15"/>
    <w:p w14:paraId="271CC4E6" w14:textId="762539B5" w:rsidR="009F73FB" w:rsidRPr="008733EE" w:rsidRDefault="009F73FB">
      <w:pPr>
        <w:widowControl/>
        <w:jc w:val="left"/>
        <w:rPr>
          <w:rFonts w:ascii="Times New Roman" w:hAnsi="Times New Roman" w:cs="Times New Roman"/>
          <w:lang w:val="de-DE"/>
        </w:rPr>
      </w:pPr>
      <w:r w:rsidRPr="008733EE">
        <w:rPr>
          <w:rFonts w:ascii="Times New Roman" w:hAnsi="Times New Roman" w:cs="Times New Roman"/>
          <w:lang w:val="de-DE"/>
        </w:rPr>
        <w:br w:type="page"/>
      </w:r>
    </w:p>
    <w:p w14:paraId="2F2AF4B3" w14:textId="77777777" w:rsidR="00F82C97" w:rsidRPr="008733EE" w:rsidRDefault="00F82C97" w:rsidP="00F82C97">
      <w:pPr>
        <w:rPr>
          <w:rFonts w:ascii="Times New Roman" w:hAnsi="Times New Roman" w:cs="Times New Roman"/>
          <w:lang w:val="de-DE"/>
        </w:rPr>
      </w:pPr>
    </w:p>
    <w:p w14:paraId="75370F5C" w14:textId="77777777" w:rsidR="00B850AF" w:rsidRPr="008733EE" w:rsidRDefault="00B850AF" w:rsidP="00B850AF">
      <w:pPr>
        <w:jc w:val="center"/>
        <w:rPr>
          <w:rFonts w:ascii="Times New Roman" w:hAnsi="Times New Roman" w:cs="Times New Roman"/>
          <w:lang w:val="de-DE"/>
        </w:rPr>
      </w:pPr>
      <w:r w:rsidRPr="008733EE">
        <w:rPr>
          <w:rFonts w:ascii="Times New Roman" w:hAnsi="Times New Roman" w:cs="Times New Roman"/>
          <w:noProof/>
        </w:rPr>
        <w:drawing>
          <wp:inline distT="0" distB="0" distL="0" distR="0" wp14:anchorId="6ABF6536" wp14:editId="4B9AAF58">
            <wp:extent cx="4131758" cy="2389517"/>
            <wp:effectExtent l="0" t="0" r="2540" b="0"/>
            <wp:docPr id="15751009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80742" name=""/>
                    <pic:cNvPicPr/>
                  </pic:nvPicPr>
                  <pic:blipFill>
                    <a:blip r:embed="rId20"/>
                    <a:stretch>
                      <a:fillRect/>
                    </a:stretch>
                  </pic:blipFill>
                  <pic:spPr>
                    <a:xfrm>
                      <a:off x="0" y="0"/>
                      <a:ext cx="4150970" cy="2400628"/>
                    </a:xfrm>
                    <a:prstGeom prst="rect">
                      <a:avLst/>
                    </a:prstGeom>
                  </pic:spPr>
                </pic:pic>
              </a:graphicData>
            </a:graphic>
          </wp:inline>
        </w:drawing>
      </w:r>
    </w:p>
    <w:p w14:paraId="5C553AAD" w14:textId="77777777" w:rsidR="00B850AF" w:rsidRPr="008733EE" w:rsidRDefault="00B850AF" w:rsidP="00B850AF">
      <w:pPr>
        <w:rPr>
          <w:rFonts w:ascii="Times New Roman" w:hAnsi="Times New Roman" w:cs="Times New Roman"/>
          <w:lang w:val="de-DE"/>
        </w:rPr>
      </w:pPr>
    </w:p>
    <w:p w14:paraId="4CB8DB3C" w14:textId="223B99B3" w:rsidR="00A74541" w:rsidRDefault="00B850AF" w:rsidP="00B850AF">
      <w:pPr>
        <w:spacing w:line="360" w:lineRule="auto"/>
        <w:rPr>
          <w:rFonts w:ascii="Times New Roman" w:hAnsi="Times New Roman" w:cs="Times New Roman"/>
          <w:bCs/>
          <w:lang w:val="en-GB"/>
        </w:rPr>
      </w:pPr>
      <w:bookmarkStart w:id="16" w:name="_Hlk228958929"/>
      <w:r w:rsidRPr="008733EE">
        <w:rPr>
          <w:rFonts w:ascii="Times New Roman" w:hAnsi="Times New Roman" w:cs="Times New Roman"/>
          <w:b/>
        </w:rPr>
        <w:t>Figure S</w:t>
      </w:r>
      <w:r w:rsidR="00110E04">
        <w:rPr>
          <w:rFonts w:ascii="Times New Roman" w:hAnsi="Times New Roman" w:cs="Times New Roman" w:hint="eastAsia"/>
          <w:b/>
        </w:rPr>
        <w:t>1</w:t>
      </w:r>
      <w:r w:rsidR="005A47B9">
        <w:rPr>
          <w:rFonts w:ascii="Times New Roman" w:hAnsi="Times New Roman" w:cs="Times New Roman" w:hint="eastAsia"/>
          <w:b/>
        </w:rPr>
        <w:t>3</w:t>
      </w:r>
      <w:r w:rsidRPr="008733EE">
        <w:rPr>
          <w:rFonts w:ascii="Times New Roman" w:hAnsi="Times New Roman" w:cs="Times New Roman"/>
          <w:b/>
        </w:rPr>
        <w:t>.</w:t>
      </w:r>
      <w:r w:rsidRPr="008733EE">
        <w:rPr>
          <w:rFonts w:ascii="Times New Roman" w:hAnsi="Times New Roman" w:cs="Times New Roman"/>
          <w:bCs/>
          <w:lang w:val="en-GB"/>
        </w:rPr>
        <w:t xml:space="preserve"> UCL spectra of the Cs</w:t>
      </w:r>
      <w:r w:rsidRPr="008733EE">
        <w:rPr>
          <w:rFonts w:ascii="Times New Roman" w:hAnsi="Times New Roman" w:cs="Times New Roman"/>
          <w:bCs/>
          <w:vertAlign w:val="subscript"/>
          <w:lang w:val="en-GB"/>
        </w:rPr>
        <w:t>2</w:t>
      </w:r>
      <w:r w:rsidRPr="008733EE">
        <w:rPr>
          <w:rFonts w:ascii="Times New Roman" w:hAnsi="Times New Roman" w:cs="Times New Roman"/>
          <w:bCs/>
          <w:lang w:val="en-GB"/>
        </w:rPr>
        <w:t>NaY</w:t>
      </w:r>
      <w:r w:rsidRPr="008733EE">
        <w:rPr>
          <w:rFonts w:ascii="Times New Roman" w:hAnsi="Times New Roman" w:cs="Times New Roman"/>
          <w:bCs/>
          <w:vertAlign w:val="subscript"/>
          <w:lang w:val="en-GB"/>
        </w:rPr>
        <w:t>1-X</w:t>
      </w:r>
      <w:r w:rsidRPr="008733EE">
        <w:rPr>
          <w:rFonts w:ascii="Times New Roman" w:hAnsi="Times New Roman" w:cs="Times New Roman"/>
          <w:bCs/>
          <w:lang w:val="en-GB"/>
        </w:rPr>
        <w:t>Er</w:t>
      </w:r>
      <w:r w:rsidRPr="008733EE">
        <w:rPr>
          <w:rFonts w:ascii="Times New Roman" w:hAnsi="Times New Roman" w:cs="Times New Roman"/>
          <w:bCs/>
          <w:vertAlign w:val="subscript"/>
          <w:lang w:val="en-GB"/>
        </w:rPr>
        <w:t>X</w:t>
      </w:r>
      <w:r w:rsidRPr="008733EE">
        <w:rPr>
          <w:rFonts w:ascii="Times New Roman" w:hAnsi="Times New Roman" w:cs="Times New Roman"/>
          <w:bCs/>
          <w:lang w:val="en-GB"/>
        </w:rPr>
        <w:t>F</w:t>
      </w:r>
      <w:r w:rsidRPr="008733EE">
        <w:rPr>
          <w:rFonts w:ascii="Times New Roman" w:hAnsi="Times New Roman" w:cs="Times New Roman"/>
          <w:bCs/>
          <w:vertAlign w:val="subscript"/>
          <w:lang w:val="en-GB"/>
        </w:rPr>
        <w:t>6</w:t>
      </w:r>
      <w:r w:rsidRPr="008733EE">
        <w:rPr>
          <w:rFonts w:ascii="Times New Roman" w:hAnsi="Times New Roman" w:cs="Times New Roman"/>
          <w:bCs/>
          <w:lang w:val="en-GB"/>
        </w:rPr>
        <w:t>:0.03Tm</w:t>
      </w:r>
      <w:r w:rsidRPr="008733EE">
        <w:rPr>
          <w:rFonts w:ascii="Times New Roman" w:hAnsi="Times New Roman" w:cs="Times New Roman"/>
          <w:bCs/>
          <w:vertAlign w:val="superscript"/>
          <w:lang w:val="en-GB"/>
        </w:rPr>
        <w:t>3+</w:t>
      </w:r>
      <w:r w:rsidRPr="008733EE">
        <w:rPr>
          <w:rFonts w:ascii="Times New Roman" w:hAnsi="Times New Roman" w:cs="Times New Roman"/>
          <w:bCs/>
          <w:lang w:val="en-GB"/>
        </w:rPr>
        <w:t xml:space="preserve"> NCs (λ</w:t>
      </w:r>
      <w:r w:rsidRPr="008733EE">
        <w:rPr>
          <w:rFonts w:ascii="Times New Roman" w:hAnsi="Times New Roman" w:cs="Times New Roman"/>
          <w:bCs/>
          <w:vertAlign w:val="subscript"/>
          <w:lang w:val="en-GB"/>
        </w:rPr>
        <w:t>ex</w:t>
      </w:r>
      <w:r w:rsidRPr="008733EE">
        <w:rPr>
          <w:rFonts w:ascii="Times New Roman" w:hAnsi="Times New Roman" w:cs="Times New Roman"/>
          <w:bCs/>
          <w:lang w:val="en-GB"/>
        </w:rPr>
        <w:t xml:space="preserve"> = 1532 nm). With the increase</w:t>
      </w:r>
      <w:r w:rsidR="008526C9">
        <w:rPr>
          <w:rFonts w:ascii="Times New Roman" w:hAnsi="Times New Roman" w:cs="Times New Roman"/>
          <w:bCs/>
          <w:lang w:val="en-GB"/>
        </w:rPr>
        <w:t>d</w:t>
      </w:r>
      <w:r w:rsidRPr="008733EE">
        <w:rPr>
          <w:rFonts w:ascii="Times New Roman" w:hAnsi="Times New Roman" w:cs="Times New Roman"/>
          <w:bCs/>
          <w:lang w:val="en-GB"/>
        </w:rPr>
        <w:t xml:space="preserve"> of Er</w:t>
      </w:r>
      <w:r w:rsidRPr="008733EE">
        <w:rPr>
          <w:rFonts w:ascii="Times New Roman" w:hAnsi="Times New Roman" w:cs="Times New Roman"/>
          <w:bCs/>
          <w:vertAlign w:val="superscript"/>
          <w:lang w:val="en-GB"/>
        </w:rPr>
        <w:t>3+</w:t>
      </w:r>
      <w:r w:rsidRPr="008733EE">
        <w:rPr>
          <w:rFonts w:ascii="Times New Roman" w:hAnsi="Times New Roman" w:cs="Times New Roman"/>
          <w:bCs/>
          <w:lang w:val="en-GB"/>
        </w:rPr>
        <w:t xml:space="preserve"> content, the UCL was enhanced, indicating that the energy transfer efficiency between Er</w:t>
      </w:r>
      <w:r w:rsidRPr="008733EE">
        <w:rPr>
          <w:rFonts w:ascii="Times New Roman" w:hAnsi="Times New Roman" w:cs="Times New Roman"/>
          <w:bCs/>
          <w:vertAlign w:val="superscript"/>
          <w:lang w:val="en-GB"/>
        </w:rPr>
        <w:t>3+</w:t>
      </w:r>
      <w:r w:rsidRPr="008733EE">
        <w:rPr>
          <w:rFonts w:ascii="Times New Roman" w:hAnsi="Times New Roman" w:cs="Times New Roman"/>
          <w:bCs/>
          <w:lang w:val="en-GB"/>
        </w:rPr>
        <w:t xml:space="preserve"> and Tm</w:t>
      </w:r>
      <w:r w:rsidRPr="008733EE">
        <w:rPr>
          <w:rFonts w:ascii="Times New Roman" w:hAnsi="Times New Roman" w:cs="Times New Roman"/>
          <w:bCs/>
          <w:vertAlign w:val="superscript"/>
          <w:lang w:val="en-GB"/>
        </w:rPr>
        <w:t>3+</w:t>
      </w:r>
      <w:r w:rsidRPr="008733EE">
        <w:rPr>
          <w:rFonts w:ascii="Times New Roman" w:hAnsi="Times New Roman" w:cs="Times New Roman"/>
          <w:bCs/>
          <w:lang w:val="en-GB"/>
        </w:rPr>
        <w:t xml:space="preserve"> was improved with increas</w:t>
      </w:r>
      <w:r w:rsidR="00AD071B" w:rsidRPr="008733EE">
        <w:rPr>
          <w:rFonts w:ascii="Times New Roman" w:hAnsi="Times New Roman" w:cs="Times New Roman"/>
          <w:bCs/>
          <w:lang w:val="en-GB"/>
        </w:rPr>
        <w:t>ing</w:t>
      </w:r>
      <w:r w:rsidRPr="008733EE">
        <w:rPr>
          <w:rFonts w:ascii="Times New Roman" w:hAnsi="Times New Roman" w:cs="Times New Roman"/>
          <w:bCs/>
          <w:lang w:val="en-GB"/>
        </w:rPr>
        <w:t xml:space="preserve"> Er</w:t>
      </w:r>
      <w:r w:rsidRPr="008733EE">
        <w:rPr>
          <w:rFonts w:ascii="Times New Roman" w:hAnsi="Times New Roman" w:cs="Times New Roman"/>
          <w:bCs/>
          <w:vertAlign w:val="superscript"/>
          <w:lang w:val="en-GB"/>
        </w:rPr>
        <w:t>3+</w:t>
      </w:r>
      <w:r w:rsidRPr="008733EE">
        <w:rPr>
          <w:rFonts w:ascii="Times New Roman" w:hAnsi="Times New Roman" w:cs="Times New Roman"/>
          <w:bCs/>
          <w:lang w:val="en-GB"/>
        </w:rPr>
        <w:t xml:space="preserve"> content.</w:t>
      </w:r>
    </w:p>
    <w:bookmarkEnd w:id="16"/>
    <w:p w14:paraId="274FE386" w14:textId="77777777" w:rsidR="00A74541" w:rsidRDefault="00A74541">
      <w:pPr>
        <w:widowControl/>
        <w:jc w:val="left"/>
        <w:rPr>
          <w:rFonts w:ascii="Times New Roman" w:hAnsi="Times New Roman" w:cs="Times New Roman"/>
          <w:bCs/>
          <w:lang w:val="en-GB"/>
        </w:rPr>
      </w:pPr>
      <w:r>
        <w:rPr>
          <w:rFonts w:ascii="Times New Roman" w:hAnsi="Times New Roman" w:cs="Times New Roman"/>
          <w:bCs/>
          <w:lang w:val="en-GB"/>
        </w:rPr>
        <w:br w:type="page"/>
      </w:r>
    </w:p>
    <w:p w14:paraId="642523B8" w14:textId="261FB80C" w:rsidR="00B850AF" w:rsidRPr="000541F8" w:rsidRDefault="002C1C06" w:rsidP="002E36DC">
      <w:pPr>
        <w:spacing w:afterLines="50" w:after="120" w:line="360" w:lineRule="auto"/>
        <w:jc w:val="center"/>
        <w:rPr>
          <w:rFonts w:ascii="Times New Roman" w:hAnsi="Times New Roman" w:cs="Times New Roman"/>
          <w:lang w:val="en-GB"/>
        </w:rPr>
      </w:pPr>
      <w:r>
        <w:rPr>
          <w:noProof/>
        </w:rPr>
        <w:lastRenderedPageBreak/>
        <w:drawing>
          <wp:inline distT="0" distB="0" distL="0" distR="0" wp14:anchorId="29E47AE7" wp14:editId="735BF1C8">
            <wp:extent cx="4289242" cy="1897512"/>
            <wp:effectExtent l="0" t="0" r="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13638" cy="1908304"/>
                    </a:xfrm>
                    <a:prstGeom prst="rect">
                      <a:avLst/>
                    </a:prstGeom>
                  </pic:spPr>
                </pic:pic>
              </a:graphicData>
            </a:graphic>
          </wp:inline>
        </w:drawing>
      </w:r>
    </w:p>
    <w:p w14:paraId="45B7B7AB" w14:textId="638433B4" w:rsidR="00A74541" w:rsidRDefault="00A74541" w:rsidP="00A74541">
      <w:pPr>
        <w:spacing w:line="360" w:lineRule="auto"/>
        <w:rPr>
          <w:rFonts w:ascii="Times New Roman" w:hAnsi="Times New Roman" w:cs="Times New Roman"/>
          <w:bCs/>
          <w:lang w:val="en-GB"/>
        </w:rPr>
      </w:pPr>
      <w:r w:rsidRPr="008733EE">
        <w:rPr>
          <w:rFonts w:ascii="Times New Roman" w:hAnsi="Times New Roman" w:cs="Times New Roman"/>
          <w:b/>
        </w:rPr>
        <w:t>Figure S</w:t>
      </w:r>
      <w:r>
        <w:rPr>
          <w:rFonts w:ascii="Times New Roman" w:hAnsi="Times New Roman" w:cs="Times New Roman" w:hint="eastAsia"/>
          <w:b/>
        </w:rPr>
        <w:t>1</w:t>
      </w:r>
      <w:r w:rsidR="005A47B9">
        <w:rPr>
          <w:rFonts w:ascii="Times New Roman" w:hAnsi="Times New Roman" w:cs="Times New Roman" w:hint="eastAsia"/>
          <w:b/>
        </w:rPr>
        <w:t>4</w:t>
      </w:r>
      <w:r w:rsidR="00762F06">
        <w:rPr>
          <w:rFonts w:ascii="Times New Roman" w:hAnsi="Times New Roman" w:cs="Times New Roman"/>
          <w:b/>
        </w:rPr>
        <w:t>.</w:t>
      </w:r>
      <w:r w:rsidRPr="008733EE">
        <w:rPr>
          <w:rFonts w:ascii="Times New Roman" w:hAnsi="Times New Roman" w:cs="Times New Roman"/>
          <w:bCs/>
          <w:lang w:val="en-GB"/>
        </w:rPr>
        <w:t xml:space="preserve"> </w:t>
      </w:r>
      <w:r w:rsidR="00494D16">
        <w:rPr>
          <w:rFonts w:ascii="Times New Roman" w:hAnsi="Times New Roman" w:cs="Times New Roman" w:hint="eastAsia"/>
          <w:bCs/>
          <w:lang w:val="en-GB"/>
        </w:rPr>
        <w:t xml:space="preserve">(a) </w:t>
      </w:r>
      <w:r w:rsidRPr="00A74541">
        <w:rPr>
          <w:rFonts w:ascii="Times New Roman" w:hAnsi="Times New Roman" w:cs="Times New Roman" w:hint="eastAsia"/>
          <w:bCs/>
        </w:rPr>
        <w:t>UCL</w:t>
      </w:r>
      <w:r w:rsidRPr="00A74541">
        <w:rPr>
          <w:rFonts w:ascii="Times New Roman" w:hAnsi="Times New Roman" w:cs="Times New Roman"/>
          <w:bCs/>
        </w:rPr>
        <w:t xml:space="preserve"> spectr</w:t>
      </w:r>
      <w:r w:rsidR="004E0061">
        <w:rPr>
          <w:rFonts w:ascii="Times New Roman" w:hAnsi="Times New Roman" w:cs="Times New Roman" w:hint="eastAsia"/>
          <w:bCs/>
        </w:rPr>
        <w:t>a</w:t>
      </w:r>
      <w:r w:rsidRPr="00A74541">
        <w:rPr>
          <w:rFonts w:ascii="Times New Roman" w:hAnsi="Times New Roman" w:cs="Times New Roman"/>
          <w:bCs/>
        </w:rPr>
        <w:t xml:space="preserve"> of Cs</w:t>
      </w:r>
      <w:r w:rsidRPr="00A74541">
        <w:rPr>
          <w:rFonts w:ascii="Times New Roman" w:hAnsi="Times New Roman" w:cs="Times New Roman"/>
          <w:bCs/>
          <w:vertAlign w:val="subscript"/>
        </w:rPr>
        <w:t>2</w:t>
      </w:r>
      <w:r w:rsidRPr="00A74541">
        <w:rPr>
          <w:rFonts w:ascii="Times New Roman" w:hAnsi="Times New Roman" w:cs="Times New Roman"/>
          <w:bCs/>
        </w:rPr>
        <w:t>NaErF</w:t>
      </w:r>
      <w:r w:rsidRPr="00A74541">
        <w:rPr>
          <w:rFonts w:ascii="Times New Roman" w:hAnsi="Times New Roman" w:cs="Times New Roman"/>
          <w:bCs/>
          <w:vertAlign w:val="subscript"/>
        </w:rPr>
        <w:t>6</w:t>
      </w:r>
      <w:r w:rsidRPr="00A74541">
        <w:rPr>
          <w:rFonts w:ascii="Times New Roman" w:hAnsi="Times New Roman" w:cs="Times New Roman" w:hint="eastAsia"/>
          <w:bCs/>
        </w:rPr>
        <w:t>:Tm</w:t>
      </w:r>
      <w:r w:rsidR="00D56723" w:rsidRPr="00D56723">
        <w:rPr>
          <w:rFonts w:ascii="Times New Roman" w:hAnsi="Times New Roman" w:cs="Times New Roman" w:hint="eastAsia"/>
          <w:bCs/>
          <w:vertAlign w:val="superscript"/>
        </w:rPr>
        <w:t>3+</w:t>
      </w:r>
      <w:r w:rsidRPr="00A74541">
        <w:rPr>
          <w:rFonts w:ascii="Times New Roman" w:hAnsi="Times New Roman" w:cs="Times New Roman" w:hint="eastAsia"/>
          <w:bCs/>
        </w:rPr>
        <w:t xml:space="preserve"> NC</w:t>
      </w:r>
      <w:r w:rsidRPr="00A74541">
        <w:rPr>
          <w:rFonts w:ascii="Times New Roman" w:hAnsi="Times New Roman" w:cs="Times New Roman"/>
          <w:bCs/>
        </w:rPr>
        <w:t>s</w:t>
      </w:r>
      <w:r w:rsidRPr="00A74541">
        <w:rPr>
          <w:rFonts w:ascii="Times New Roman" w:hAnsi="Times New Roman" w:cs="Times New Roman" w:hint="eastAsia"/>
          <w:bCs/>
        </w:rPr>
        <w:t xml:space="preserve"> and </w:t>
      </w:r>
      <w:r w:rsidRPr="00A74541">
        <w:rPr>
          <w:rFonts w:ascii="Times New Roman" w:hAnsi="Times New Roman" w:cs="Times New Roman"/>
          <w:bCs/>
          <w:lang w:val="de-DE"/>
        </w:rPr>
        <w:t>β</w:t>
      </w:r>
      <w:r w:rsidRPr="00A74541">
        <w:rPr>
          <w:rFonts w:ascii="Times New Roman" w:hAnsi="Times New Roman" w:cs="Times New Roman"/>
          <w:bCs/>
        </w:rPr>
        <w:t>-NaErF</w:t>
      </w:r>
      <w:r w:rsidRPr="00A74541">
        <w:rPr>
          <w:rFonts w:ascii="Times New Roman" w:hAnsi="Times New Roman" w:cs="Times New Roman"/>
          <w:bCs/>
          <w:vertAlign w:val="subscript"/>
        </w:rPr>
        <w:t>4</w:t>
      </w:r>
      <w:r w:rsidRPr="00A74541">
        <w:rPr>
          <w:rFonts w:ascii="Times New Roman" w:hAnsi="Times New Roman" w:cs="Times New Roman" w:hint="eastAsia"/>
          <w:bCs/>
        </w:rPr>
        <w:t>:Tm</w:t>
      </w:r>
      <w:r w:rsidRPr="00A74541">
        <w:rPr>
          <w:rFonts w:ascii="Times New Roman" w:hAnsi="Times New Roman" w:cs="Times New Roman" w:hint="eastAsia"/>
          <w:bCs/>
          <w:vertAlign w:val="superscript"/>
        </w:rPr>
        <w:t>3+</w:t>
      </w:r>
      <w:r w:rsidRPr="00A74541">
        <w:rPr>
          <w:rFonts w:ascii="Times New Roman" w:hAnsi="Times New Roman" w:cs="Times New Roman"/>
          <w:bCs/>
        </w:rPr>
        <w:t xml:space="preserve"> </w:t>
      </w:r>
      <w:r w:rsidRPr="00A74541">
        <w:rPr>
          <w:rFonts w:ascii="Times New Roman" w:hAnsi="Times New Roman" w:cs="Times New Roman" w:hint="eastAsia"/>
          <w:bCs/>
        </w:rPr>
        <w:t>NC</w:t>
      </w:r>
      <w:r w:rsidRPr="00A74541">
        <w:rPr>
          <w:rFonts w:ascii="Times New Roman" w:hAnsi="Times New Roman" w:cs="Times New Roman"/>
          <w:bCs/>
        </w:rPr>
        <w:t>s</w:t>
      </w:r>
      <w:r>
        <w:rPr>
          <w:rFonts w:ascii="Times New Roman" w:hAnsi="Times New Roman" w:cs="Times New Roman" w:hint="eastAsia"/>
          <w:bCs/>
        </w:rPr>
        <w:t xml:space="preserve"> upon excitation </w:t>
      </w:r>
      <w:r w:rsidR="00D56723">
        <w:rPr>
          <w:rFonts w:ascii="Times New Roman" w:hAnsi="Times New Roman" w:cs="Times New Roman"/>
          <w:bCs/>
        </w:rPr>
        <w:t xml:space="preserve">at </w:t>
      </w:r>
      <w:r>
        <w:rPr>
          <w:rFonts w:ascii="Times New Roman" w:hAnsi="Times New Roman" w:cs="Times New Roman" w:hint="eastAsia"/>
          <w:bCs/>
        </w:rPr>
        <w:t>1532 nm</w:t>
      </w:r>
      <w:r w:rsidRPr="00A74541">
        <w:rPr>
          <w:rFonts w:ascii="Times New Roman" w:hAnsi="Times New Roman" w:cs="Times New Roman"/>
          <w:bCs/>
        </w:rPr>
        <w:t>.</w:t>
      </w:r>
      <w:r w:rsidR="00494D16">
        <w:rPr>
          <w:rFonts w:ascii="Times New Roman" w:hAnsi="Times New Roman" w:cs="Times New Roman" w:hint="eastAsia"/>
          <w:bCs/>
        </w:rPr>
        <w:t xml:space="preserve"> (b) UCL </w:t>
      </w:r>
      <w:r w:rsidR="009A6539">
        <w:rPr>
          <w:rFonts w:ascii="Times New Roman" w:hAnsi="Times New Roman" w:cs="Times New Roman"/>
          <w:bCs/>
        </w:rPr>
        <w:t>decay</w:t>
      </w:r>
      <w:r w:rsidR="00494D16">
        <w:rPr>
          <w:rFonts w:ascii="Times New Roman" w:hAnsi="Times New Roman" w:cs="Times New Roman" w:hint="eastAsia"/>
          <w:bCs/>
        </w:rPr>
        <w:t xml:space="preserve">s of </w:t>
      </w:r>
      <w:r w:rsidR="00494D16" w:rsidRPr="00A74541">
        <w:rPr>
          <w:rFonts w:ascii="Times New Roman" w:hAnsi="Times New Roman" w:cs="Times New Roman"/>
          <w:bCs/>
        </w:rPr>
        <w:t>Cs</w:t>
      </w:r>
      <w:r w:rsidR="00494D16" w:rsidRPr="00A74541">
        <w:rPr>
          <w:rFonts w:ascii="Times New Roman" w:hAnsi="Times New Roman" w:cs="Times New Roman"/>
          <w:bCs/>
          <w:vertAlign w:val="subscript"/>
        </w:rPr>
        <w:t>2</w:t>
      </w:r>
      <w:r w:rsidR="00494D16" w:rsidRPr="00A74541">
        <w:rPr>
          <w:rFonts w:ascii="Times New Roman" w:hAnsi="Times New Roman" w:cs="Times New Roman"/>
          <w:bCs/>
        </w:rPr>
        <w:t>NaErF</w:t>
      </w:r>
      <w:r w:rsidR="00494D16" w:rsidRPr="00A74541">
        <w:rPr>
          <w:rFonts w:ascii="Times New Roman" w:hAnsi="Times New Roman" w:cs="Times New Roman"/>
          <w:bCs/>
          <w:vertAlign w:val="subscript"/>
        </w:rPr>
        <w:t>6</w:t>
      </w:r>
      <w:r w:rsidR="00494D16" w:rsidRPr="00A74541">
        <w:rPr>
          <w:rFonts w:ascii="Times New Roman" w:hAnsi="Times New Roman" w:cs="Times New Roman" w:hint="eastAsia"/>
          <w:bCs/>
        </w:rPr>
        <w:t>:Tm</w:t>
      </w:r>
      <w:r w:rsidR="00D56723" w:rsidRPr="00D56723">
        <w:rPr>
          <w:rFonts w:ascii="Times New Roman" w:hAnsi="Times New Roman" w:cs="Times New Roman" w:hint="eastAsia"/>
          <w:bCs/>
          <w:vertAlign w:val="superscript"/>
        </w:rPr>
        <w:t>3+</w:t>
      </w:r>
      <w:r w:rsidR="00494D16" w:rsidRPr="00A74541">
        <w:rPr>
          <w:rFonts w:ascii="Times New Roman" w:hAnsi="Times New Roman" w:cs="Times New Roman" w:hint="eastAsia"/>
          <w:bCs/>
        </w:rPr>
        <w:t xml:space="preserve"> NC</w:t>
      </w:r>
      <w:r w:rsidR="00494D16" w:rsidRPr="00A74541">
        <w:rPr>
          <w:rFonts w:ascii="Times New Roman" w:hAnsi="Times New Roman" w:cs="Times New Roman"/>
          <w:bCs/>
        </w:rPr>
        <w:t>s</w:t>
      </w:r>
      <w:r w:rsidR="00494D16" w:rsidRPr="00A74541">
        <w:rPr>
          <w:rFonts w:ascii="Times New Roman" w:hAnsi="Times New Roman" w:cs="Times New Roman" w:hint="eastAsia"/>
          <w:bCs/>
        </w:rPr>
        <w:t xml:space="preserve"> and </w:t>
      </w:r>
      <w:r w:rsidR="00494D16" w:rsidRPr="00A74541">
        <w:rPr>
          <w:rFonts w:ascii="Times New Roman" w:hAnsi="Times New Roman" w:cs="Times New Roman"/>
          <w:bCs/>
          <w:lang w:val="de-DE"/>
        </w:rPr>
        <w:t>β</w:t>
      </w:r>
      <w:r w:rsidR="00494D16" w:rsidRPr="00A74541">
        <w:rPr>
          <w:rFonts w:ascii="Times New Roman" w:hAnsi="Times New Roman" w:cs="Times New Roman"/>
          <w:bCs/>
        </w:rPr>
        <w:t>-NaErF</w:t>
      </w:r>
      <w:r w:rsidR="00494D16" w:rsidRPr="00A74541">
        <w:rPr>
          <w:rFonts w:ascii="Times New Roman" w:hAnsi="Times New Roman" w:cs="Times New Roman"/>
          <w:bCs/>
          <w:vertAlign w:val="subscript"/>
        </w:rPr>
        <w:t>4</w:t>
      </w:r>
      <w:r w:rsidR="00494D16" w:rsidRPr="00A74541">
        <w:rPr>
          <w:rFonts w:ascii="Times New Roman" w:hAnsi="Times New Roman" w:cs="Times New Roman" w:hint="eastAsia"/>
          <w:bCs/>
        </w:rPr>
        <w:t>:</w:t>
      </w:r>
      <w:r w:rsidR="002C1C06">
        <w:rPr>
          <w:rFonts w:ascii="Times New Roman" w:hAnsi="Times New Roman" w:cs="Times New Roman"/>
          <w:bCs/>
        </w:rPr>
        <w:t>T</w:t>
      </w:r>
      <w:r w:rsidR="00494D16" w:rsidRPr="00A74541">
        <w:rPr>
          <w:rFonts w:ascii="Times New Roman" w:hAnsi="Times New Roman" w:cs="Times New Roman" w:hint="eastAsia"/>
          <w:bCs/>
        </w:rPr>
        <w:t>m</w:t>
      </w:r>
      <w:r w:rsidR="00494D16" w:rsidRPr="00A74541">
        <w:rPr>
          <w:rFonts w:ascii="Times New Roman" w:hAnsi="Times New Roman" w:cs="Times New Roman" w:hint="eastAsia"/>
          <w:bCs/>
          <w:vertAlign w:val="superscript"/>
        </w:rPr>
        <w:t>3+</w:t>
      </w:r>
      <w:r w:rsidR="00494D16" w:rsidRPr="00A74541">
        <w:rPr>
          <w:rFonts w:ascii="Times New Roman" w:hAnsi="Times New Roman" w:cs="Times New Roman"/>
          <w:bCs/>
        </w:rPr>
        <w:t xml:space="preserve"> </w:t>
      </w:r>
      <w:r w:rsidR="00494D16" w:rsidRPr="00A74541">
        <w:rPr>
          <w:rFonts w:ascii="Times New Roman" w:hAnsi="Times New Roman" w:cs="Times New Roman" w:hint="eastAsia"/>
          <w:bCs/>
        </w:rPr>
        <w:t>NC</w:t>
      </w:r>
      <w:r w:rsidR="00494D16" w:rsidRPr="00A74541">
        <w:rPr>
          <w:rFonts w:ascii="Times New Roman" w:hAnsi="Times New Roman" w:cs="Times New Roman"/>
          <w:bCs/>
        </w:rPr>
        <w:t>s</w:t>
      </w:r>
      <w:r w:rsidR="00494D16">
        <w:rPr>
          <w:rFonts w:ascii="Times New Roman" w:hAnsi="Times New Roman" w:cs="Times New Roman" w:hint="eastAsia"/>
          <w:bCs/>
        </w:rPr>
        <w:t xml:space="preserve"> upon excitation </w:t>
      </w:r>
      <w:r w:rsidR="00D56723">
        <w:rPr>
          <w:rFonts w:ascii="Times New Roman" w:hAnsi="Times New Roman" w:cs="Times New Roman"/>
          <w:bCs/>
        </w:rPr>
        <w:t xml:space="preserve">at </w:t>
      </w:r>
      <w:r w:rsidR="00494D16">
        <w:rPr>
          <w:rFonts w:ascii="Times New Roman" w:hAnsi="Times New Roman" w:cs="Times New Roman" w:hint="eastAsia"/>
          <w:bCs/>
        </w:rPr>
        <w:t>1532 nm.</w:t>
      </w:r>
    </w:p>
    <w:p w14:paraId="51D741CF" w14:textId="0901DCBA" w:rsidR="00B850AF" w:rsidRPr="008733EE" w:rsidRDefault="00F82C97" w:rsidP="000D10D4">
      <w:pPr>
        <w:jc w:val="center"/>
        <w:rPr>
          <w:rFonts w:ascii="Times New Roman" w:hAnsi="Times New Roman" w:cs="Times New Roman"/>
        </w:rPr>
      </w:pPr>
      <w:r w:rsidRPr="008733EE">
        <w:rPr>
          <w:rFonts w:ascii="Times New Roman" w:hAnsi="Times New Roman" w:cs="Times New Roman"/>
        </w:rPr>
        <w:br w:type="page"/>
      </w:r>
      <w:r w:rsidR="00B850AF" w:rsidRPr="008733EE">
        <w:rPr>
          <w:rFonts w:ascii="Times New Roman" w:hAnsi="Times New Roman" w:cs="Times New Roman"/>
          <w:noProof/>
          <w:lang w:val="de-DE"/>
        </w:rPr>
        <w:lastRenderedPageBreak/>
        <w:drawing>
          <wp:inline distT="0" distB="0" distL="0" distR="0" wp14:anchorId="54F73EEE" wp14:editId="2C36128B">
            <wp:extent cx="4115898" cy="2873828"/>
            <wp:effectExtent l="0" t="0" r="0" b="3175"/>
            <wp:docPr id="892616241" name="图片 892616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71250" cy="2912476"/>
                    </a:xfrm>
                    <a:prstGeom prst="rect">
                      <a:avLst/>
                    </a:prstGeom>
                  </pic:spPr>
                </pic:pic>
              </a:graphicData>
            </a:graphic>
          </wp:inline>
        </w:drawing>
      </w:r>
    </w:p>
    <w:p w14:paraId="4A048002" w14:textId="77777777" w:rsidR="00B850AF" w:rsidRPr="008733EE" w:rsidRDefault="00B850AF" w:rsidP="00B850AF">
      <w:pPr>
        <w:rPr>
          <w:rFonts w:ascii="Times New Roman" w:hAnsi="Times New Roman" w:cs="Times New Roman"/>
        </w:rPr>
      </w:pPr>
    </w:p>
    <w:p w14:paraId="790517DD" w14:textId="3F696D1B" w:rsidR="00F82C97" w:rsidRPr="008733EE" w:rsidRDefault="00B850AF" w:rsidP="00130B70">
      <w:pPr>
        <w:spacing w:line="360" w:lineRule="auto"/>
        <w:rPr>
          <w:rFonts w:ascii="Times New Roman" w:hAnsi="Times New Roman" w:cs="Times New Roman"/>
        </w:rPr>
      </w:pPr>
      <w:r w:rsidRPr="008733EE">
        <w:rPr>
          <w:rFonts w:ascii="Times New Roman" w:hAnsi="Times New Roman" w:cs="Times New Roman"/>
          <w:b/>
        </w:rPr>
        <w:t>Figure S1</w:t>
      </w:r>
      <w:r w:rsidR="005A47B9">
        <w:rPr>
          <w:rFonts w:ascii="Times New Roman" w:hAnsi="Times New Roman" w:cs="Times New Roman" w:hint="eastAsia"/>
          <w:b/>
        </w:rPr>
        <w:t>5</w:t>
      </w:r>
      <w:r w:rsidRPr="008733EE">
        <w:rPr>
          <w:rFonts w:ascii="Times New Roman" w:hAnsi="Times New Roman" w:cs="Times New Roman"/>
          <w:b/>
        </w:rPr>
        <w:t>.</w:t>
      </w:r>
      <w:r w:rsidRPr="008733EE">
        <w:rPr>
          <w:rFonts w:ascii="Times New Roman" w:hAnsi="Times New Roman" w:cs="Times New Roman"/>
        </w:rPr>
        <w:t xml:space="preserve"> Temperature-dependent UCL spectra of Cs</w:t>
      </w:r>
      <w:r w:rsidRPr="008733EE">
        <w:rPr>
          <w:rFonts w:ascii="Times New Roman" w:hAnsi="Times New Roman" w:cs="Times New Roman"/>
          <w:vertAlign w:val="subscript"/>
        </w:rPr>
        <w:t>2</w:t>
      </w:r>
      <w:r w:rsidRPr="008733EE">
        <w:rPr>
          <w:rFonts w:ascii="Times New Roman" w:hAnsi="Times New Roman" w:cs="Times New Roman"/>
        </w:rPr>
        <w:t>NaErF</w:t>
      </w:r>
      <w:r w:rsidRPr="008733EE">
        <w:rPr>
          <w:rFonts w:ascii="Times New Roman" w:hAnsi="Times New Roman" w:cs="Times New Roman"/>
          <w:vertAlign w:val="subscript"/>
        </w:rPr>
        <w:t>6</w:t>
      </w:r>
      <w:r w:rsidRPr="008733EE">
        <w:rPr>
          <w:rFonts w:ascii="Times New Roman" w:hAnsi="Times New Roman" w:cs="Times New Roman"/>
        </w:rPr>
        <w:t>:0.03Tm</w:t>
      </w:r>
      <w:r w:rsidRPr="008733EE">
        <w:rPr>
          <w:rFonts w:ascii="Times New Roman" w:hAnsi="Times New Roman" w:cs="Times New Roman"/>
          <w:vertAlign w:val="superscript"/>
        </w:rPr>
        <w:t>3+</w:t>
      </w:r>
      <w:r w:rsidRPr="008733EE">
        <w:rPr>
          <w:rFonts w:ascii="Times New Roman" w:hAnsi="Times New Roman" w:cs="Times New Roman"/>
        </w:rPr>
        <w:t xml:space="preserve"> NCs (λ</w:t>
      </w:r>
      <w:r w:rsidRPr="008733EE">
        <w:rPr>
          <w:rFonts w:ascii="Times New Roman" w:hAnsi="Times New Roman" w:cs="Times New Roman"/>
          <w:vertAlign w:val="subscript"/>
        </w:rPr>
        <w:t>ex</w:t>
      </w:r>
      <w:r w:rsidRPr="008733EE">
        <w:rPr>
          <w:rFonts w:ascii="Times New Roman" w:hAnsi="Times New Roman" w:cs="Times New Roman"/>
        </w:rPr>
        <w:t xml:space="preserve"> = 1532 nm). The red </w:t>
      </w:r>
      <w:r w:rsidR="00C04777" w:rsidRPr="008733EE">
        <w:rPr>
          <w:rFonts w:ascii="Times New Roman" w:hAnsi="Times New Roman" w:cs="Times New Roman"/>
        </w:rPr>
        <w:t>UCL</w:t>
      </w:r>
      <w:r w:rsidRPr="008733EE">
        <w:rPr>
          <w:rFonts w:ascii="Times New Roman" w:hAnsi="Times New Roman" w:cs="Times New Roman"/>
        </w:rPr>
        <w:t xml:space="preserve"> of Er</w:t>
      </w:r>
      <w:r w:rsidRPr="008733EE">
        <w:rPr>
          <w:rFonts w:ascii="Times New Roman" w:hAnsi="Times New Roman" w:cs="Times New Roman"/>
          <w:vertAlign w:val="superscript"/>
        </w:rPr>
        <w:t>3+</w:t>
      </w:r>
      <w:r w:rsidRPr="008733EE">
        <w:rPr>
          <w:rFonts w:ascii="Times New Roman" w:hAnsi="Times New Roman" w:cs="Times New Roman"/>
        </w:rPr>
        <w:t xml:space="preserve"> increased gradually with increasing temperature from 10 to 50 K and then decreased at higher temperature</w:t>
      </w:r>
      <w:r w:rsidR="000D0E4E" w:rsidRPr="008733EE">
        <w:rPr>
          <w:rFonts w:ascii="Times New Roman" w:hAnsi="Times New Roman" w:cs="Times New Roman"/>
        </w:rPr>
        <w:t>s</w:t>
      </w:r>
      <w:r w:rsidRPr="008733EE">
        <w:rPr>
          <w:rFonts w:ascii="Times New Roman" w:hAnsi="Times New Roman" w:cs="Times New Roman"/>
        </w:rPr>
        <w:t>.</w:t>
      </w:r>
    </w:p>
    <w:p w14:paraId="537180E8" w14:textId="77777777" w:rsidR="00F82C97" w:rsidRPr="008733EE" w:rsidRDefault="00F82C97" w:rsidP="00F82C97">
      <w:pPr>
        <w:rPr>
          <w:rFonts w:ascii="Times New Roman" w:hAnsi="Times New Roman" w:cs="Times New Roman"/>
        </w:rPr>
      </w:pPr>
      <w:r w:rsidRPr="008733EE">
        <w:rPr>
          <w:rFonts w:ascii="Times New Roman" w:hAnsi="Times New Roman" w:cs="Times New Roman"/>
        </w:rPr>
        <w:br w:type="page"/>
      </w:r>
    </w:p>
    <w:p w14:paraId="4F64C834" w14:textId="16056F00" w:rsidR="00F82C97" w:rsidRPr="008733EE" w:rsidRDefault="00F82C97" w:rsidP="00F82C97">
      <w:pPr>
        <w:rPr>
          <w:rFonts w:ascii="Times New Roman" w:hAnsi="Times New Roman" w:cs="Times New Roman"/>
        </w:rPr>
      </w:pPr>
    </w:p>
    <w:p w14:paraId="08B16398" w14:textId="76B151CD" w:rsidR="009F73FB" w:rsidRPr="008733EE" w:rsidRDefault="00BC5A4B" w:rsidP="009F73FB">
      <w:pPr>
        <w:jc w:val="center"/>
        <w:rPr>
          <w:rFonts w:ascii="Times New Roman" w:hAnsi="Times New Roman" w:cs="Times New Roman"/>
        </w:rPr>
      </w:pPr>
      <w:r w:rsidRPr="008733EE">
        <w:rPr>
          <w:rFonts w:ascii="Times New Roman" w:hAnsi="Times New Roman" w:cs="Times New Roman"/>
          <w:noProof/>
        </w:rPr>
        <w:drawing>
          <wp:inline distT="0" distB="0" distL="0" distR="0" wp14:anchorId="0B9C0F6D" wp14:editId="6BBB88FA">
            <wp:extent cx="2109695" cy="1983179"/>
            <wp:effectExtent l="0" t="0" r="5080" b="0"/>
            <wp:docPr id="6" name="图片 5">
              <a:extLst xmlns:a="http://schemas.openxmlformats.org/drawingml/2006/main">
                <a:ext uri="{FF2B5EF4-FFF2-40B4-BE49-F238E27FC236}">
                  <a16:creationId xmlns:a16="http://schemas.microsoft.com/office/drawing/2014/main" id="{B3BD313A-9B44-3EBA-3A1B-355BBC7C85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B3BD313A-9B44-3EBA-3A1B-355BBC7C85F2}"/>
                        </a:ext>
                      </a:extLst>
                    </pic:cNvPr>
                    <pic:cNvPicPr>
                      <a:picLocks noChangeAspect="1"/>
                    </pic:cNvPicPr>
                  </pic:nvPicPr>
                  <pic:blipFill>
                    <a:blip r:embed="rId23"/>
                    <a:stretch>
                      <a:fillRect/>
                    </a:stretch>
                  </pic:blipFill>
                  <pic:spPr>
                    <a:xfrm>
                      <a:off x="0" y="0"/>
                      <a:ext cx="2129157" cy="2001474"/>
                    </a:xfrm>
                    <a:prstGeom prst="rect">
                      <a:avLst/>
                    </a:prstGeom>
                  </pic:spPr>
                </pic:pic>
              </a:graphicData>
            </a:graphic>
          </wp:inline>
        </w:drawing>
      </w:r>
    </w:p>
    <w:p w14:paraId="18467F56" w14:textId="77777777" w:rsidR="009F73FB" w:rsidRPr="008733EE" w:rsidRDefault="009F73FB" w:rsidP="009F73FB">
      <w:pPr>
        <w:rPr>
          <w:rFonts w:ascii="Times New Roman" w:hAnsi="Times New Roman" w:cs="Times New Roman"/>
        </w:rPr>
      </w:pPr>
    </w:p>
    <w:p w14:paraId="36C54D19" w14:textId="54DC4AC8" w:rsidR="00BC5A4B" w:rsidRPr="008733EE" w:rsidRDefault="009F73FB" w:rsidP="00C45609">
      <w:pPr>
        <w:spacing w:line="360" w:lineRule="auto"/>
        <w:rPr>
          <w:rFonts w:ascii="Times New Roman" w:hAnsi="Times New Roman" w:cs="Times New Roman"/>
          <w:bCs/>
        </w:rPr>
      </w:pPr>
      <w:r w:rsidRPr="008733EE">
        <w:rPr>
          <w:rFonts w:ascii="Times New Roman" w:hAnsi="Times New Roman" w:cs="Times New Roman"/>
          <w:b/>
        </w:rPr>
        <w:t>Figure S1</w:t>
      </w:r>
      <w:r w:rsidR="005A47B9">
        <w:rPr>
          <w:rFonts w:ascii="Times New Roman" w:hAnsi="Times New Roman" w:cs="Times New Roman" w:hint="eastAsia"/>
          <w:b/>
        </w:rPr>
        <w:t>6</w:t>
      </w:r>
      <w:r w:rsidRPr="008733EE">
        <w:rPr>
          <w:rFonts w:ascii="Times New Roman" w:hAnsi="Times New Roman" w:cs="Times New Roman"/>
          <w:b/>
        </w:rPr>
        <w:t>.</w:t>
      </w:r>
      <w:r w:rsidRPr="008733EE">
        <w:rPr>
          <w:rFonts w:ascii="Times New Roman" w:hAnsi="Times New Roman" w:cs="Times New Roman"/>
        </w:rPr>
        <w:t xml:space="preserve"> </w:t>
      </w:r>
      <w:r w:rsidR="00762F06" w:rsidRPr="00762F06">
        <w:rPr>
          <w:rFonts w:ascii="Times New Roman" w:hAnsi="Times New Roman" w:cs="Times New Roman"/>
          <w:bCs/>
        </w:rPr>
        <w:t>SAED</w:t>
      </w:r>
      <w:r w:rsidR="00BC5A4B" w:rsidRPr="008733EE">
        <w:rPr>
          <w:rFonts w:ascii="Times New Roman" w:hAnsi="Times New Roman" w:cs="Times New Roman"/>
        </w:rPr>
        <w:t xml:space="preserve"> of Cs</w:t>
      </w:r>
      <w:r w:rsidR="00BC5A4B" w:rsidRPr="008733EE">
        <w:rPr>
          <w:rFonts w:ascii="Times New Roman" w:hAnsi="Times New Roman" w:cs="Times New Roman"/>
          <w:vertAlign w:val="subscript"/>
        </w:rPr>
        <w:t>2</w:t>
      </w:r>
      <w:r w:rsidR="00BC5A4B" w:rsidRPr="008733EE">
        <w:rPr>
          <w:rFonts w:ascii="Times New Roman" w:hAnsi="Times New Roman" w:cs="Times New Roman"/>
        </w:rPr>
        <w:t>NaErF</w:t>
      </w:r>
      <w:r w:rsidR="00BC5A4B" w:rsidRPr="008733EE">
        <w:rPr>
          <w:rFonts w:ascii="Times New Roman" w:hAnsi="Times New Roman" w:cs="Times New Roman"/>
          <w:vertAlign w:val="subscript"/>
        </w:rPr>
        <w:t>6</w:t>
      </w:r>
      <w:r w:rsidR="00BC5A4B" w:rsidRPr="008733EE">
        <w:rPr>
          <w:rFonts w:ascii="Times New Roman" w:hAnsi="Times New Roman" w:cs="Times New Roman"/>
        </w:rPr>
        <w:t>:0.03Tm</w:t>
      </w:r>
      <w:r w:rsidR="00BC5A4B" w:rsidRPr="008733EE">
        <w:rPr>
          <w:rFonts w:ascii="Times New Roman" w:hAnsi="Times New Roman" w:cs="Times New Roman"/>
          <w:vertAlign w:val="superscript"/>
        </w:rPr>
        <w:t>3+</w:t>
      </w:r>
      <w:r w:rsidR="00BC5A4B" w:rsidRPr="008733EE">
        <w:rPr>
          <w:rFonts w:ascii="Times New Roman" w:hAnsi="Times New Roman" w:cs="Times New Roman"/>
        </w:rPr>
        <w:t>@CaF</w:t>
      </w:r>
      <w:r w:rsidR="00BC5A4B" w:rsidRPr="008733EE">
        <w:rPr>
          <w:rFonts w:ascii="Times New Roman" w:hAnsi="Times New Roman" w:cs="Times New Roman"/>
          <w:vertAlign w:val="subscript"/>
        </w:rPr>
        <w:t>2</w:t>
      </w:r>
      <w:r w:rsidR="00BC5A4B" w:rsidRPr="008733EE">
        <w:rPr>
          <w:rFonts w:ascii="Times New Roman" w:hAnsi="Times New Roman" w:cs="Times New Roman"/>
        </w:rPr>
        <w:t xml:space="preserve"> NCs. </w:t>
      </w:r>
      <w:r w:rsidR="00BC5A4B" w:rsidRPr="008733EE">
        <w:rPr>
          <w:rFonts w:ascii="Times New Roman" w:hAnsi="Times New Roman" w:cs="Times New Roman"/>
          <w:bCs/>
        </w:rPr>
        <w:t>Characteristic rings from Cs</w:t>
      </w:r>
      <w:r w:rsidR="00BC5A4B" w:rsidRPr="008733EE">
        <w:rPr>
          <w:rFonts w:ascii="Times New Roman" w:hAnsi="Times New Roman" w:cs="Times New Roman"/>
          <w:bCs/>
          <w:vertAlign w:val="subscript"/>
        </w:rPr>
        <w:t>2</w:t>
      </w:r>
      <w:r w:rsidR="00BC5A4B" w:rsidRPr="008733EE">
        <w:rPr>
          <w:rFonts w:ascii="Times New Roman" w:hAnsi="Times New Roman" w:cs="Times New Roman"/>
          <w:bCs/>
        </w:rPr>
        <w:t>NaErF</w:t>
      </w:r>
      <w:r w:rsidR="00BC5A4B" w:rsidRPr="008733EE">
        <w:rPr>
          <w:rFonts w:ascii="Times New Roman" w:hAnsi="Times New Roman" w:cs="Times New Roman"/>
          <w:bCs/>
          <w:vertAlign w:val="subscript"/>
        </w:rPr>
        <w:t>6</w:t>
      </w:r>
      <w:r w:rsidR="00BC5A4B" w:rsidRPr="008733EE">
        <w:rPr>
          <w:rFonts w:ascii="Times New Roman" w:hAnsi="Times New Roman" w:cs="Times New Roman"/>
          <w:bCs/>
        </w:rPr>
        <w:t>:0.03Tm</w:t>
      </w:r>
      <w:r w:rsidR="00BC5A4B" w:rsidRPr="008733EE">
        <w:rPr>
          <w:rFonts w:ascii="Times New Roman" w:hAnsi="Times New Roman" w:cs="Times New Roman"/>
          <w:bCs/>
          <w:vertAlign w:val="superscript"/>
        </w:rPr>
        <w:t>3+</w:t>
      </w:r>
      <w:r w:rsidR="00AD071B" w:rsidRPr="008733EE">
        <w:rPr>
          <w:rFonts w:ascii="Times New Roman" w:hAnsi="Times New Roman" w:cs="Times New Roman"/>
          <w:bCs/>
        </w:rPr>
        <w:t xml:space="preserve"> and</w:t>
      </w:r>
      <w:r w:rsidR="00BC5A4B" w:rsidRPr="008733EE">
        <w:rPr>
          <w:rFonts w:ascii="Times New Roman" w:hAnsi="Times New Roman" w:cs="Times New Roman"/>
          <w:bCs/>
        </w:rPr>
        <w:t xml:space="preserve"> CaF</w:t>
      </w:r>
      <w:r w:rsidR="00BC5A4B" w:rsidRPr="008733EE">
        <w:rPr>
          <w:rFonts w:ascii="Times New Roman" w:hAnsi="Times New Roman" w:cs="Times New Roman"/>
          <w:bCs/>
          <w:vertAlign w:val="subscript"/>
        </w:rPr>
        <w:t>2</w:t>
      </w:r>
      <w:r w:rsidR="00BC5A4B" w:rsidRPr="008733EE">
        <w:rPr>
          <w:rFonts w:ascii="Times New Roman" w:hAnsi="Times New Roman" w:cs="Times New Roman"/>
          <w:bCs/>
        </w:rPr>
        <w:t xml:space="preserve"> can be </w:t>
      </w:r>
      <w:r w:rsidR="00AD071B" w:rsidRPr="008733EE">
        <w:rPr>
          <w:rFonts w:ascii="Times New Roman" w:hAnsi="Times New Roman" w:cs="Times New Roman"/>
          <w:bCs/>
        </w:rPr>
        <w:t xml:space="preserve">identified </w:t>
      </w:r>
      <w:r w:rsidR="00BC5A4B" w:rsidRPr="008733EE">
        <w:rPr>
          <w:rFonts w:ascii="Times New Roman" w:hAnsi="Times New Roman" w:cs="Times New Roman"/>
          <w:bCs/>
        </w:rPr>
        <w:t>in the SAED pattern.</w:t>
      </w:r>
    </w:p>
    <w:p w14:paraId="624DBDD6" w14:textId="408483E9" w:rsidR="00F82C97" w:rsidRPr="008733EE" w:rsidRDefault="00F82C97" w:rsidP="00C45609">
      <w:pPr>
        <w:spacing w:line="360" w:lineRule="auto"/>
        <w:rPr>
          <w:rFonts w:ascii="Times New Roman" w:hAnsi="Times New Roman" w:cs="Times New Roman"/>
        </w:rPr>
      </w:pPr>
      <w:r w:rsidRPr="008733EE">
        <w:rPr>
          <w:rFonts w:ascii="Times New Roman" w:hAnsi="Times New Roman" w:cs="Times New Roman"/>
        </w:rPr>
        <w:br w:type="page"/>
      </w:r>
    </w:p>
    <w:p w14:paraId="0779F8BE" w14:textId="3C18CAFD" w:rsidR="002F79DD" w:rsidRDefault="001012B9" w:rsidP="00DD5E86">
      <w:pPr>
        <w:widowControl/>
        <w:spacing w:afterLines="50" w:after="120"/>
        <w:jc w:val="center"/>
        <w:rPr>
          <w:rFonts w:ascii="Times New Roman" w:hAnsi="Times New Roman" w:cs="Times New Roman"/>
        </w:rPr>
      </w:pPr>
      <w:r>
        <w:rPr>
          <w:noProof/>
        </w:rPr>
        <w:lastRenderedPageBreak/>
        <w:drawing>
          <wp:inline distT="0" distB="0" distL="0" distR="0" wp14:anchorId="1E3032DD" wp14:editId="05D25EC3">
            <wp:extent cx="5477510" cy="2544560"/>
            <wp:effectExtent l="0" t="0" r="889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85184" cy="2548125"/>
                    </a:xfrm>
                    <a:prstGeom prst="rect">
                      <a:avLst/>
                    </a:prstGeom>
                  </pic:spPr>
                </pic:pic>
              </a:graphicData>
            </a:graphic>
          </wp:inline>
        </w:drawing>
      </w:r>
    </w:p>
    <w:p w14:paraId="282AA67B" w14:textId="37A69BE9" w:rsidR="00A12B22" w:rsidRPr="00A12B22" w:rsidRDefault="002F79DD" w:rsidP="00A12B22">
      <w:pPr>
        <w:spacing w:line="360" w:lineRule="auto"/>
        <w:rPr>
          <w:rFonts w:ascii="Times New Roman" w:hAnsi="Times New Roman" w:cs="Times New Roman"/>
          <w:bCs/>
        </w:rPr>
      </w:pPr>
      <w:r w:rsidRPr="008733EE">
        <w:rPr>
          <w:rFonts w:ascii="Times New Roman" w:hAnsi="Times New Roman" w:cs="Times New Roman"/>
          <w:b/>
        </w:rPr>
        <w:t>Figure S</w:t>
      </w:r>
      <w:r w:rsidR="005A47B9">
        <w:rPr>
          <w:rFonts w:ascii="Times New Roman" w:hAnsi="Times New Roman" w:cs="Times New Roman" w:hint="eastAsia"/>
          <w:b/>
        </w:rPr>
        <w:t>17</w:t>
      </w:r>
      <w:r w:rsidRPr="008733EE">
        <w:rPr>
          <w:rFonts w:ascii="Times New Roman" w:hAnsi="Times New Roman" w:cs="Times New Roman"/>
          <w:b/>
        </w:rPr>
        <w:t>.</w:t>
      </w:r>
      <w:r w:rsidRPr="008733EE">
        <w:rPr>
          <w:rFonts w:ascii="Times New Roman" w:hAnsi="Times New Roman" w:cs="Times New Roman"/>
        </w:rPr>
        <w:t xml:space="preserve"> </w:t>
      </w:r>
      <w:r w:rsidR="008526C9" w:rsidRPr="008526C9">
        <w:rPr>
          <w:rFonts w:ascii="Times New Roman" w:hAnsi="Times New Roman" w:cs="Times New Roman"/>
        </w:rPr>
        <w:t xml:space="preserve">Elemental mapping of </w:t>
      </w:r>
      <w:r w:rsidR="008526C9" w:rsidRPr="008526C9">
        <w:rPr>
          <w:rFonts w:ascii="Times New Roman" w:hAnsi="Times New Roman" w:cs="Times New Roman" w:hint="eastAsia"/>
          <w:bCs/>
        </w:rPr>
        <w:t>Cs</w:t>
      </w:r>
      <w:r w:rsidR="008526C9" w:rsidRPr="008526C9">
        <w:rPr>
          <w:rFonts w:ascii="Times New Roman" w:hAnsi="Times New Roman" w:cs="Times New Roman" w:hint="eastAsia"/>
          <w:bCs/>
          <w:vertAlign w:val="subscript"/>
        </w:rPr>
        <w:t>2</w:t>
      </w:r>
      <w:r w:rsidR="008526C9" w:rsidRPr="008526C9">
        <w:rPr>
          <w:rFonts w:ascii="Times New Roman" w:hAnsi="Times New Roman" w:cs="Times New Roman"/>
          <w:bCs/>
        </w:rPr>
        <w:t>NaErF</w:t>
      </w:r>
      <w:r w:rsidR="008526C9" w:rsidRPr="008526C9">
        <w:rPr>
          <w:rFonts w:ascii="Times New Roman" w:hAnsi="Times New Roman" w:cs="Times New Roman" w:hint="eastAsia"/>
          <w:bCs/>
          <w:vertAlign w:val="subscript"/>
        </w:rPr>
        <w:t>6</w:t>
      </w:r>
      <w:r w:rsidR="008526C9" w:rsidRPr="008526C9">
        <w:rPr>
          <w:rFonts w:ascii="Times New Roman" w:hAnsi="Times New Roman" w:cs="Times New Roman" w:hint="eastAsia"/>
          <w:bCs/>
        </w:rPr>
        <w:t>@CaF</w:t>
      </w:r>
      <w:r w:rsidR="008526C9" w:rsidRPr="008526C9">
        <w:rPr>
          <w:rFonts w:ascii="Times New Roman" w:hAnsi="Times New Roman" w:cs="Times New Roman" w:hint="eastAsia"/>
          <w:bCs/>
          <w:vertAlign w:val="subscript"/>
        </w:rPr>
        <w:t>2</w:t>
      </w:r>
      <w:r w:rsidR="008526C9" w:rsidRPr="008526C9">
        <w:rPr>
          <w:rFonts w:ascii="Times New Roman" w:hAnsi="Times New Roman" w:cs="Times New Roman"/>
        </w:rPr>
        <w:t xml:space="preserve"> </w:t>
      </w:r>
      <w:r w:rsidR="008526C9" w:rsidRPr="008526C9">
        <w:rPr>
          <w:rFonts w:ascii="Times New Roman" w:hAnsi="Times New Roman" w:cs="Times New Roman" w:hint="eastAsia"/>
        </w:rPr>
        <w:t>NC</w:t>
      </w:r>
      <w:r w:rsidR="008526C9" w:rsidRPr="008526C9">
        <w:rPr>
          <w:rFonts w:ascii="Times New Roman" w:hAnsi="Times New Roman" w:cs="Times New Roman"/>
        </w:rPr>
        <w:t>s.</w:t>
      </w:r>
      <w:r w:rsidR="008526C9">
        <w:rPr>
          <w:rFonts w:ascii="Times New Roman" w:hAnsi="Times New Roman" w:cs="Times New Roman"/>
        </w:rPr>
        <w:t xml:space="preserve"> </w:t>
      </w:r>
      <w:r w:rsidR="008526C9" w:rsidRPr="008526C9">
        <w:rPr>
          <w:rFonts w:ascii="Times New Roman" w:hAnsi="Times New Roman" w:cs="Times New Roman"/>
          <w:bCs/>
        </w:rPr>
        <w:t>Er</w:t>
      </w:r>
      <w:r w:rsidR="008526C9" w:rsidRPr="008526C9">
        <w:rPr>
          <w:rFonts w:ascii="Times New Roman" w:hAnsi="Times New Roman" w:cs="Times New Roman" w:hint="eastAsia"/>
          <w:bCs/>
          <w:vertAlign w:val="superscript"/>
        </w:rPr>
        <w:t>3+</w:t>
      </w:r>
      <w:r w:rsidR="008526C9" w:rsidRPr="008526C9">
        <w:rPr>
          <w:rFonts w:ascii="Times New Roman" w:hAnsi="Times New Roman" w:cs="Times New Roman"/>
          <w:bCs/>
        </w:rPr>
        <w:t xml:space="preserve"> was uniformly distributed within the lattice</w:t>
      </w:r>
      <w:r w:rsidR="00132F26">
        <w:rPr>
          <w:rFonts w:ascii="Times New Roman" w:hAnsi="Times New Roman" w:cs="Times New Roman"/>
          <w:bCs/>
        </w:rPr>
        <w:t>,</w:t>
      </w:r>
      <w:r w:rsidR="008526C9" w:rsidRPr="008526C9">
        <w:rPr>
          <w:rFonts w:ascii="Times New Roman" w:hAnsi="Times New Roman" w:cs="Times New Roman"/>
          <w:bCs/>
        </w:rPr>
        <w:t xml:space="preserve"> and Ca</w:t>
      </w:r>
      <w:r w:rsidR="008526C9" w:rsidRPr="008526C9">
        <w:rPr>
          <w:rFonts w:ascii="Times New Roman" w:hAnsi="Times New Roman" w:cs="Times New Roman" w:hint="eastAsia"/>
          <w:bCs/>
          <w:vertAlign w:val="superscript"/>
        </w:rPr>
        <w:t>2+</w:t>
      </w:r>
      <w:r w:rsidR="008526C9" w:rsidRPr="008526C9">
        <w:rPr>
          <w:rFonts w:ascii="Times New Roman" w:hAnsi="Times New Roman" w:cs="Times New Roman"/>
          <w:bCs/>
        </w:rPr>
        <w:t xml:space="preserve"> was uniformly distributed around the Er</w:t>
      </w:r>
      <w:r w:rsidR="008526C9" w:rsidRPr="008526C9">
        <w:rPr>
          <w:rFonts w:ascii="Times New Roman" w:hAnsi="Times New Roman" w:cs="Times New Roman" w:hint="eastAsia"/>
          <w:bCs/>
          <w:vertAlign w:val="superscript"/>
        </w:rPr>
        <w:t>3+</w:t>
      </w:r>
      <w:r w:rsidR="008526C9" w:rsidRPr="008526C9">
        <w:rPr>
          <w:rFonts w:ascii="Times New Roman" w:hAnsi="Times New Roman" w:cs="Times New Roman"/>
          <w:bCs/>
        </w:rPr>
        <w:t xml:space="preserve"> ions.</w:t>
      </w:r>
    </w:p>
    <w:p w14:paraId="5B78B207" w14:textId="56975A8F" w:rsidR="002F79DD" w:rsidRDefault="002F79DD">
      <w:pPr>
        <w:widowControl/>
        <w:jc w:val="left"/>
        <w:rPr>
          <w:rFonts w:ascii="Times New Roman" w:hAnsi="Times New Roman" w:cs="Times New Roman"/>
        </w:rPr>
      </w:pPr>
      <w:r>
        <w:rPr>
          <w:rFonts w:ascii="Times New Roman" w:hAnsi="Times New Roman" w:cs="Times New Roman"/>
        </w:rPr>
        <w:br w:type="page"/>
      </w:r>
    </w:p>
    <w:p w14:paraId="2895E338" w14:textId="77777777" w:rsidR="00BC5A4B" w:rsidRPr="008733EE" w:rsidRDefault="00BC5A4B" w:rsidP="00BC5A4B">
      <w:pPr>
        <w:jc w:val="center"/>
        <w:rPr>
          <w:rFonts w:ascii="Times New Roman" w:hAnsi="Times New Roman" w:cs="Times New Roman"/>
        </w:rPr>
      </w:pPr>
      <w:r w:rsidRPr="008733EE">
        <w:rPr>
          <w:rFonts w:ascii="Times New Roman" w:hAnsi="Times New Roman" w:cs="Times New Roman"/>
          <w:noProof/>
          <w:lang w:val="de-DE"/>
        </w:rPr>
        <w:lastRenderedPageBreak/>
        <w:drawing>
          <wp:inline distT="0" distB="0" distL="0" distR="0" wp14:anchorId="23AD4FC3" wp14:editId="4AD99EB7">
            <wp:extent cx="3252083" cy="2763759"/>
            <wp:effectExtent l="0" t="0" r="5715" b="0"/>
            <wp:docPr id="7502062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8610" t="5357" r="15016" b="1778"/>
                    <a:stretch/>
                  </pic:blipFill>
                  <pic:spPr bwMode="auto">
                    <a:xfrm>
                      <a:off x="0" y="0"/>
                      <a:ext cx="3257269" cy="2768166"/>
                    </a:xfrm>
                    <a:prstGeom prst="rect">
                      <a:avLst/>
                    </a:prstGeom>
                    <a:noFill/>
                    <a:ln>
                      <a:noFill/>
                    </a:ln>
                    <a:extLst>
                      <a:ext uri="{53640926-AAD7-44D8-BBD7-CCE9431645EC}">
                        <a14:shadowObscured xmlns:a14="http://schemas.microsoft.com/office/drawing/2010/main"/>
                      </a:ext>
                    </a:extLst>
                  </pic:spPr>
                </pic:pic>
              </a:graphicData>
            </a:graphic>
          </wp:inline>
        </w:drawing>
      </w:r>
    </w:p>
    <w:p w14:paraId="193AAFB7" w14:textId="77777777" w:rsidR="00BC5A4B" w:rsidRPr="008733EE" w:rsidRDefault="00BC5A4B" w:rsidP="00BC5A4B">
      <w:pPr>
        <w:rPr>
          <w:rFonts w:ascii="Times New Roman" w:hAnsi="Times New Roman" w:cs="Times New Roman"/>
        </w:rPr>
      </w:pPr>
      <w:r w:rsidRPr="008733EE">
        <w:rPr>
          <w:rFonts w:ascii="Times New Roman" w:hAnsi="Times New Roman" w:cs="Times New Roman"/>
        </w:rPr>
        <w:t xml:space="preserve"> </w:t>
      </w:r>
    </w:p>
    <w:p w14:paraId="50F6DBAA" w14:textId="10E95881" w:rsidR="00F82C97" w:rsidRPr="00130B70" w:rsidRDefault="00BC5A4B" w:rsidP="00130B70">
      <w:pPr>
        <w:spacing w:line="360" w:lineRule="auto"/>
        <w:rPr>
          <w:rFonts w:ascii="Times New Roman" w:hAnsi="Times New Roman" w:cs="Times New Roman"/>
        </w:rPr>
      </w:pPr>
      <w:r w:rsidRPr="008733EE">
        <w:rPr>
          <w:rFonts w:ascii="Times New Roman" w:hAnsi="Times New Roman" w:cs="Times New Roman"/>
          <w:b/>
        </w:rPr>
        <w:t>Figure S</w:t>
      </w:r>
      <w:r w:rsidR="005A47B9">
        <w:rPr>
          <w:rFonts w:ascii="Times New Roman" w:hAnsi="Times New Roman" w:cs="Times New Roman" w:hint="eastAsia"/>
          <w:b/>
        </w:rPr>
        <w:t>18</w:t>
      </w:r>
      <w:r w:rsidRPr="008733EE">
        <w:rPr>
          <w:rFonts w:ascii="Times New Roman" w:hAnsi="Times New Roman" w:cs="Times New Roman"/>
          <w:b/>
        </w:rPr>
        <w:t>.</w:t>
      </w:r>
      <w:r w:rsidRPr="008733EE">
        <w:rPr>
          <w:rFonts w:ascii="Times New Roman" w:hAnsi="Times New Roman" w:cs="Times New Roman"/>
          <w:lang w:val="de-DE"/>
        </w:rPr>
        <w:t xml:space="preserve"> XRD patterns of </w:t>
      </w:r>
      <w:r w:rsidRPr="008733EE">
        <w:rPr>
          <w:rFonts w:ascii="Times New Roman" w:hAnsi="Times New Roman" w:cs="Times New Roman"/>
        </w:rPr>
        <w:t>Cs</w:t>
      </w:r>
      <w:r w:rsidRPr="008733EE">
        <w:rPr>
          <w:rFonts w:ascii="Times New Roman" w:hAnsi="Times New Roman" w:cs="Times New Roman"/>
          <w:vertAlign w:val="subscript"/>
        </w:rPr>
        <w:t>2</w:t>
      </w:r>
      <w:r w:rsidRPr="008733EE">
        <w:rPr>
          <w:rFonts w:ascii="Times New Roman" w:hAnsi="Times New Roman" w:cs="Times New Roman"/>
        </w:rPr>
        <w:t>NaErF</w:t>
      </w:r>
      <w:r w:rsidRPr="008733EE">
        <w:rPr>
          <w:rFonts w:ascii="Times New Roman" w:hAnsi="Times New Roman" w:cs="Times New Roman"/>
          <w:vertAlign w:val="subscript"/>
        </w:rPr>
        <w:t>6</w:t>
      </w:r>
      <w:r w:rsidRPr="008733EE">
        <w:rPr>
          <w:rFonts w:ascii="Times New Roman" w:hAnsi="Times New Roman" w:cs="Times New Roman"/>
        </w:rPr>
        <w:t>:0.03Tm</w:t>
      </w:r>
      <w:r w:rsidRPr="008733EE">
        <w:rPr>
          <w:rFonts w:ascii="Times New Roman" w:hAnsi="Times New Roman" w:cs="Times New Roman"/>
          <w:vertAlign w:val="superscript"/>
        </w:rPr>
        <w:t>3+</w:t>
      </w:r>
      <w:r w:rsidRPr="008733EE">
        <w:rPr>
          <w:rFonts w:ascii="Times New Roman" w:hAnsi="Times New Roman" w:cs="Times New Roman"/>
        </w:rPr>
        <w:t>@CaF</w:t>
      </w:r>
      <w:r w:rsidRPr="008733EE">
        <w:rPr>
          <w:rFonts w:ascii="Times New Roman" w:hAnsi="Times New Roman" w:cs="Times New Roman"/>
          <w:vertAlign w:val="subscript"/>
        </w:rPr>
        <w:t>2</w:t>
      </w:r>
      <w:r w:rsidRPr="008733EE">
        <w:rPr>
          <w:rFonts w:ascii="Times New Roman" w:hAnsi="Times New Roman" w:cs="Times New Roman"/>
          <w:lang w:val="de-DE"/>
        </w:rPr>
        <w:t xml:space="preserve"> NCs with different Ca(TFA)</w:t>
      </w:r>
      <w:r w:rsidRPr="008733EE">
        <w:rPr>
          <w:rFonts w:ascii="Times New Roman" w:hAnsi="Times New Roman" w:cs="Times New Roman"/>
          <w:vertAlign w:val="subscript"/>
          <w:lang w:val="de-DE"/>
        </w:rPr>
        <w:t>2</w:t>
      </w:r>
      <w:r w:rsidRPr="008733EE">
        <w:rPr>
          <w:rFonts w:ascii="Times New Roman" w:hAnsi="Times New Roman" w:cs="Times New Roman"/>
          <w:lang w:val="de-DE"/>
        </w:rPr>
        <w:t xml:space="preserve"> feeding. The Cs</w:t>
      </w:r>
      <w:r w:rsidRPr="008733EE">
        <w:rPr>
          <w:rFonts w:ascii="Times New Roman" w:hAnsi="Times New Roman" w:cs="Times New Roman"/>
          <w:vertAlign w:val="subscript"/>
          <w:lang w:val="de-DE"/>
        </w:rPr>
        <w:t>2</w:t>
      </w:r>
      <w:r w:rsidRPr="008733EE">
        <w:rPr>
          <w:rFonts w:ascii="Times New Roman" w:hAnsi="Times New Roman" w:cs="Times New Roman"/>
          <w:lang w:val="de-DE"/>
        </w:rPr>
        <w:t>NaErF</w:t>
      </w:r>
      <w:r w:rsidRPr="008733EE">
        <w:rPr>
          <w:rFonts w:ascii="Times New Roman" w:hAnsi="Times New Roman" w:cs="Times New Roman"/>
          <w:vertAlign w:val="subscript"/>
          <w:lang w:val="de-DE"/>
        </w:rPr>
        <w:t>6</w:t>
      </w:r>
      <w:r w:rsidRPr="008733EE">
        <w:rPr>
          <w:rFonts w:ascii="Times New Roman" w:hAnsi="Times New Roman" w:cs="Times New Roman"/>
          <w:lang w:val="de-DE"/>
        </w:rPr>
        <w:t>:0.03Tm</w:t>
      </w:r>
      <w:r w:rsidRPr="008733EE">
        <w:rPr>
          <w:rFonts w:ascii="Times New Roman" w:hAnsi="Times New Roman" w:cs="Times New Roman"/>
          <w:vertAlign w:val="superscript"/>
          <w:lang w:val="de-DE"/>
        </w:rPr>
        <w:t>3+</w:t>
      </w:r>
      <w:r w:rsidRPr="008733EE">
        <w:rPr>
          <w:rFonts w:ascii="Times New Roman" w:hAnsi="Times New Roman" w:cs="Times New Roman"/>
          <w:lang w:val="de-DE"/>
        </w:rPr>
        <w:t xml:space="preserve"> coexists with CaF</w:t>
      </w:r>
      <w:r w:rsidRPr="008733EE">
        <w:rPr>
          <w:rFonts w:ascii="Times New Roman" w:hAnsi="Times New Roman" w:cs="Times New Roman"/>
          <w:vertAlign w:val="subscript"/>
          <w:lang w:val="de-DE"/>
        </w:rPr>
        <w:t>2</w:t>
      </w:r>
      <w:r w:rsidRPr="008733EE">
        <w:rPr>
          <w:rFonts w:ascii="Times New Roman" w:hAnsi="Times New Roman" w:cs="Times New Roman"/>
          <w:lang w:val="de-DE"/>
        </w:rPr>
        <w:t xml:space="preserve"> when Ca(TFA)</w:t>
      </w:r>
      <w:r w:rsidRPr="008733EE">
        <w:rPr>
          <w:rFonts w:ascii="Times New Roman" w:hAnsi="Times New Roman" w:cs="Times New Roman"/>
          <w:vertAlign w:val="subscript"/>
          <w:lang w:val="de-DE"/>
        </w:rPr>
        <w:t>2</w:t>
      </w:r>
      <w:r w:rsidRPr="008733EE">
        <w:rPr>
          <w:rFonts w:ascii="Times New Roman" w:hAnsi="Times New Roman" w:cs="Times New Roman"/>
          <w:lang w:val="de-DE"/>
        </w:rPr>
        <w:t xml:space="preserve"> feeding was lower than 0.2 </w:t>
      </w:r>
      <w:r w:rsidR="00DC1375">
        <w:rPr>
          <w:rFonts w:ascii="Times New Roman" w:hAnsi="Times New Roman" w:cs="Times New Roman" w:hint="eastAsia"/>
          <w:lang w:val="de-DE"/>
        </w:rPr>
        <w:t>m</w:t>
      </w:r>
      <w:r w:rsidRPr="008733EE">
        <w:rPr>
          <w:rFonts w:ascii="Times New Roman" w:hAnsi="Times New Roman" w:cs="Times New Roman"/>
          <w:lang w:val="de-DE"/>
        </w:rPr>
        <w:t>mol, suggesting the formation of a CaF</w:t>
      </w:r>
      <w:r w:rsidRPr="008733EE">
        <w:rPr>
          <w:rFonts w:ascii="Times New Roman" w:hAnsi="Times New Roman" w:cs="Times New Roman"/>
          <w:vertAlign w:val="subscript"/>
          <w:lang w:val="de-DE"/>
        </w:rPr>
        <w:t>2</w:t>
      </w:r>
      <w:r w:rsidRPr="008733EE">
        <w:rPr>
          <w:rFonts w:ascii="Times New Roman" w:hAnsi="Times New Roman" w:cs="Times New Roman"/>
          <w:lang w:val="de-DE"/>
        </w:rPr>
        <w:t xml:space="preserve"> shell. When Ca(TFA)</w:t>
      </w:r>
      <w:r w:rsidRPr="008733EE">
        <w:rPr>
          <w:rFonts w:ascii="Times New Roman" w:hAnsi="Times New Roman" w:cs="Times New Roman"/>
          <w:vertAlign w:val="subscript"/>
          <w:lang w:val="de-DE"/>
        </w:rPr>
        <w:t>2</w:t>
      </w:r>
      <w:r w:rsidRPr="008733EE">
        <w:rPr>
          <w:rFonts w:ascii="Times New Roman" w:hAnsi="Times New Roman" w:cs="Times New Roman"/>
          <w:lang w:val="de-DE"/>
        </w:rPr>
        <w:t xml:space="preserve"> feeding exceeded 0.2 </w:t>
      </w:r>
      <w:r w:rsidR="00DC1375">
        <w:rPr>
          <w:rFonts w:ascii="Times New Roman" w:hAnsi="Times New Roman" w:cs="Times New Roman" w:hint="eastAsia"/>
          <w:lang w:val="de-DE"/>
        </w:rPr>
        <w:t>m</w:t>
      </w:r>
      <w:r w:rsidRPr="008733EE">
        <w:rPr>
          <w:rFonts w:ascii="Times New Roman" w:hAnsi="Times New Roman" w:cs="Times New Roman"/>
          <w:lang w:val="de-DE"/>
        </w:rPr>
        <w:t>mol, the CaF</w:t>
      </w:r>
      <w:r w:rsidRPr="008733EE">
        <w:rPr>
          <w:rFonts w:ascii="Times New Roman" w:hAnsi="Times New Roman" w:cs="Times New Roman"/>
          <w:vertAlign w:val="subscript"/>
          <w:lang w:val="de-DE"/>
        </w:rPr>
        <w:t>2</w:t>
      </w:r>
      <w:r w:rsidRPr="008733EE">
        <w:rPr>
          <w:rFonts w:ascii="Times New Roman" w:hAnsi="Times New Roman" w:cs="Times New Roman"/>
          <w:lang w:val="de-DE"/>
        </w:rPr>
        <w:t xml:space="preserve"> impurity phase was generated, resulting in the widening of the diffraction peaks.</w:t>
      </w:r>
    </w:p>
    <w:p w14:paraId="2955F302" w14:textId="77777777" w:rsidR="00F82C97" w:rsidRPr="008733EE" w:rsidRDefault="00F82C97" w:rsidP="00F82C97">
      <w:pPr>
        <w:rPr>
          <w:rFonts w:ascii="Times New Roman" w:hAnsi="Times New Roman" w:cs="Times New Roman"/>
        </w:rPr>
      </w:pPr>
      <w:r w:rsidRPr="008733EE">
        <w:rPr>
          <w:rFonts w:ascii="Times New Roman" w:hAnsi="Times New Roman" w:cs="Times New Roman"/>
        </w:rPr>
        <w:br w:type="page"/>
      </w:r>
    </w:p>
    <w:p w14:paraId="61585CEE" w14:textId="77777777" w:rsidR="00F82C97" w:rsidRPr="008733EE" w:rsidRDefault="00F82C97" w:rsidP="00F82C97">
      <w:pPr>
        <w:rPr>
          <w:rFonts w:ascii="Times New Roman" w:hAnsi="Times New Roman" w:cs="Times New Roman"/>
          <w:lang w:val="de-DE"/>
        </w:rPr>
      </w:pPr>
    </w:p>
    <w:p w14:paraId="3D7B12A9" w14:textId="2D1893BA" w:rsidR="00BC5A4B" w:rsidRPr="008733EE" w:rsidRDefault="004C437D" w:rsidP="00BC5A4B">
      <w:pPr>
        <w:jc w:val="center"/>
        <w:rPr>
          <w:rFonts w:ascii="Times New Roman" w:hAnsi="Times New Roman" w:cs="Times New Roman"/>
        </w:rPr>
      </w:pPr>
      <w:r w:rsidRPr="008733EE">
        <w:rPr>
          <w:rFonts w:ascii="Times New Roman" w:hAnsi="Times New Roman" w:cs="Times New Roman"/>
          <w:noProof/>
        </w:rPr>
        <w:drawing>
          <wp:inline distT="0" distB="0" distL="0" distR="0" wp14:anchorId="22E81074" wp14:editId="5D0F599D">
            <wp:extent cx="4512310" cy="2607601"/>
            <wp:effectExtent l="0" t="0" r="2540" b="2540"/>
            <wp:docPr id="6811431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143181" name=""/>
                    <pic:cNvPicPr/>
                  </pic:nvPicPr>
                  <pic:blipFill>
                    <a:blip r:embed="rId26"/>
                    <a:stretch>
                      <a:fillRect/>
                    </a:stretch>
                  </pic:blipFill>
                  <pic:spPr>
                    <a:xfrm>
                      <a:off x="0" y="0"/>
                      <a:ext cx="4518130" cy="2610964"/>
                    </a:xfrm>
                    <a:prstGeom prst="rect">
                      <a:avLst/>
                    </a:prstGeom>
                  </pic:spPr>
                </pic:pic>
              </a:graphicData>
            </a:graphic>
          </wp:inline>
        </w:drawing>
      </w:r>
    </w:p>
    <w:p w14:paraId="3587A10E" w14:textId="77777777" w:rsidR="00BC5A4B" w:rsidRPr="008733EE" w:rsidRDefault="00BC5A4B" w:rsidP="00BC5A4B">
      <w:pPr>
        <w:rPr>
          <w:rFonts w:ascii="Times New Roman" w:hAnsi="Times New Roman" w:cs="Times New Roman"/>
          <w:lang w:val="de-DE"/>
        </w:rPr>
      </w:pPr>
    </w:p>
    <w:p w14:paraId="6D8FE961" w14:textId="42CBF02F" w:rsidR="00F82C97" w:rsidRPr="00130B70" w:rsidRDefault="00BC5A4B" w:rsidP="00130B70">
      <w:pPr>
        <w:spacing w:line="360" w:lineRule="auto"/>
        <w:rPr>
          <w:rFonts w:ascii="Times New Roman" w:hAnsi="Times New Roman" w:cs="Times New Roman"/>
          <w:lang w:val="de-DE"/>
        </w:rPr>
      </w:pPr>
      <w:r w:rsidRPr="008733EE">
        <w:rPr>
          <w:rFonts w:ascii="Times New Roman" w:hAnsi="Times New Roman" w:cs="Times New Roman"/>
          <w:b/>
        </w:rPr>
        <w:t>Figure S</w:t>
      </w:r>
      <w:r w:rsidR="005A47B9">
        <w:rPr>
          <w:rFonts w:ascii="Times New Roman" w:hAnsi="Times New Roman" w:cs="Times New Roman" w:hint="eastAsia"/>
          <w:b/>
        </w:rPr>
        <w:t>19</w:t>
      </w:r>
      <w:r w:rsidRPr="008733EE">
        <w:rPr>
          <w:rFonts w:ascii="Times New Roman" w:hAnsi="Times New Roman" w:cs="Times New Roman"/>
          <w:b/>
        </w:rPr>
        <w:t>.</w:t>
      </w:r>
      <w:r w:rsidRPr="008733EE">
        <w:rPr>
          <w:rFonts w:ascii="Times New Roman" w:hAnsi="Times New Roman" w:cs="Times New Roman"/>
        </w:rPr>
        <w:t xml:space="preserve"> TEM image</w:t>
      </w:r>
      <w:r w:rsidR="00D01B88" w:rsidRPr="008733EE">
        <w:rPr>
          <w:rFonts w:ascii="Times New Roman" w:hAnsi="Times New Roman" w:cs="Times New Roman"/>
        </w:rPr>
        <w:t>s</w:t>
      </w:r>
      <w:r w:rsidRPr="008733EE">
        <w:rPr>
          <w:rFonts w:ascii="Times New Roman" w:hAnsi="Times New Roman" w:cs="Times New Roman"/>
        </w:rPr>
        <w:t xml:space="preserve"> of Cs</w:t>
      </w:r>
      <w:r w:rsidRPr="008733EE">
        <w:rPr>
          <w:rFonts w:ascii="Times New Roman" w:hAnsi="Times New Roman" w:cs="Times New Roman"/>
          <w:vertAlign w:val="subscript"/>
        </w:rPr>
        <w:t>2</w:t>
      </w:r>
      <w:r w:rsidRPr="008733EE">
        <w:rPr>
          <w:rFonts w:ascii="Times New Roman" w:hAnsi="Times New Roman" w:cs="Times New Roman"/>
        </w:rPr>
        <w:t>NaErF</w:t>
      </w:r>
      <w:r w:rsidRPr="008733EE">
        <w:rPr>
          <w:rFonts w:ascii="Times New Roman" w:hAnsi="Times New Roman" w:cs="Times New Roman"/>
          <w:vertAlign w:val="subscript"/>
        </w:rPr>
        <w:t>6</w:t>
      </w:r>
      <w:r w:rsidRPr="008733EE">
        <w:rPr>
          <w:rFonts w:ascii="Times New Roman" w:hAnsi="Times New Roman" w:cs="Times New Roman"/>
        </w:rPr>
        <w:t>:0.03Tm</w:t>
      </w:r>
      <w:r w:rsidRPr="008733EE">
        <w:rPr>
          <w:rFonts w:ascii="Times New Roman" w:hAnsi="Times New Roman" w:cs="Times New Roman"/>
          <w:vertAlign w:val="superscript"/>
        </w:rPr>
        <w:t>3+</w:t>
      </w:r>
      <w:r w:rsidRPr="008733EE">
        <w:rPr>
          <w:rFonts w:ascii="Times New Roman" w:hAnsi="Times New Roman" w:cs="Times New Roman"/>
        </w:rPr>
        <w:t>@CaF</w:t>
      </w:r>
      <w:r w:rsidRPr="008733EE">
        <w:rPr>
          <w:rFonts w:ascii="Times New Roman" w:hAnsi="Times New Roman" w:cs="Times New Roman"/>
          <w:vertAlign w:val="subscript"/>
        </w:rPr>
        <w:t>2</w:t>
      </w:r>
      <w:r w:rsidRPr="008733EE">
        <w:rPr>
          <w:rFonts w:ascii="Times New Roman" w:hAnsi="Times New Roman" w:cs="Times New Roman"/>
        </w:rPr>
        <w:t xml:space="preserve"> NCs </w:t>
      </w:r>
      <w:r w:rsidRPr="008733EE">
        <w:rPr>
          <w:rFonts w:ascii="Times New Roman" w:hAnsi="Times New Roman" w:cs="Times New Roman"/>
          <w:lang w:val="de-DE"/>
        </w:rPr>
        <w:t>with different Ca(TFA)</w:t>
      </w:r>
      <w:r w:rsidRPr="008733EE">
        <w:rPr>
          <w:rFonts w:ascii="Times New Roman" w:hAnsi="Times New Roman" w:cs="Times New Roman"/>
          <w:vertAlign w:val="subscript"/>
          <w:lang w:val="de-DE"/>
        </w:rPr>
        <w:t>2</w:t>
      </w:r>
      <w:r w:rsidRPr="008733EE">
        <w:rPr>
          <w:rFonts w:ascii="Times New Roman" w:hAnsi="Times New Roman" w:cs="Times New Roman"/>
          <w:lang w:val="de-DE"/>
        </w:rPr>
        <w:t xml:space="preserve"> feeding</w:t>
      </w:r>
      <w:r w:rsidR="00D01B88" w:rsidRPr="008733EE">
        <w:rPr>
          <w:rFonts w:ascii="Times New Roman" w:hAnsi="Times New Roman" w:cs="Times New Roman"/>
          <w:lang w:val="de-DE"/>
        </w:rPr>
        <w:t xml:space="preserve">: </w:t>
      </w:r>
      <w:r w:rsidRPr="008733EE">
        <w:rPr>
          <w:rFonts w:ascii="Times New Roman" w:hAnsi="Times New Roman" w:cs="Times New Roman"/>
          <w:lang w:val="de-DE"/>
        </w:rPr>
        <w:t>(a) 0 mmol, (b) 0.05 mmol, (c) 0.10 mmol, (</w:t>
      </w:r>
      <w:r w:rsidR="00271668" w:rsidRPr="008733EE">
        <w:rPr>
          <w:rFonts w:ascii="Times New Roman" w:hAnsi="Times New Roman" w:cs="Times New Roman"/>
          <w:lang w:val="de-DE"/>
        </w:rPr>
        <w:t>d</w:t>
      </w:r>
      <w:r w:rsidRPr="008733EE">
        <w:rPr>
          <w:rFonts w:ascii="Times New Roman" w:hAnsi="Times New Roman" w:cs="Times New Roman"/>
          <w:lang w:val="de-DE"/>
        </w:rPr>
        <w:t>) 0.20 mmol, (</w:t>
      </w:r>
      <w:r w:rsidR="00271668" w:rsidRPr="008733EE">
        <w:rPr>
          <w:rFonts w:ascii="Times New Roman" w:hAnsi="Times New Roman" w:cs="Times New Roman"/>
          <w:lang w:val="de-DE"/>
        </w:rPr>
        <w:t>e</w:t>
      </w:r>
      <w:r w:rsidRPr="008733EE">
        <w:rPr>
          <w:rFonts w:ascii="Times New Roman" w:hAnsi="Times New Roman" w:cs="Times New Roman"/>
          <w:lang w:val="de-DE"/>
        </w:rPr>
        <w:t>) 0.40 mmol, and (</w:t>
      </w:r>
      <w:r w:rsidR="00271668" w:rsidRPr="008733EE">
        <w:rPr>
          <w:rFonts w:ascii="Times New Roman" w:hAnsi="Times New Roman" w:cs="Times New Roman"/>
          <w:lang w:val="de-DE"/>
        </w:rPr>
        <w:t>f</w:t>
      </w:r>
      <w:r w:rsidRPr="008733EE">
        <w:rPr>
          <w:rFonts w:ascii="Times New Roman" w:hAnsi="Times New Roman" w:cs="Times New Roman"/>
          <w:lang w:val="de-DE"/>
        </w:rPr>
        <w:t>) 0.60 mmol. With increased Ca(TFA)</w:t>
      </w:r>
      <w:r w:rsidRPr="008733EE">
        <w:rPr>
          <w:rFonts w:ascii="Times New Roman" w:hAnsi="Times New Roman" w:cs="Times New Roman"/>
          <w:vertAlign w:val="subscript"/>
          <w:lang w:val="de-DE"/>
        </w:rPr>
        <w:t>2</w:t>
      </w:r>
      <w:r w:rsidRPr="008733EE">
        <w:rPr>
          <w:rFonts w:ascii="Times New Roman" w:hAnsi="Times New Roman" w:cs="Times New Roman"/>
          <w:lang w:val="de-DE"/>
        </w:rPr>
        <w:t xml:space="preserve"> feeding, CaF</w:t>
      </w:r>
      <w:r w:rsidRPr="008733EE">
        <w:rPr>
          <w:rFonts w:ascii="Times New Roman" w:hAnsi="Times New Roman" w:cs="Times New Roman"/>
          <w:vertAlign w:val="subscript"/>
          <w:lang w:val="de-DE"/>
        </w:rPr>
        <w:t>2</w:t>
      </w:r>
      <w:r w:rsidRPr="008733EE">
        <w:rPr>
          <w:rFonts w:ascii="Times New Roman" w:hAnsi="Times New Roman" w:cs="Times New Roman"/>
          <w:lang w:val="de-DE"/>
        </w:rPr>
        <w:t xml:space="preserve"> impurity phases were produced </w:t>
      </w:r>
      <w:r w:rsidR="00D01B88" w:rsidRPr="008733EE">
        <w:rPr>
          <w:rFonts w:ascii="Times New Roman" w:hAnsi="Times New Roman" w:cs="Times New Roman"/>
          <w:lang w:val="de-DE"/>
        </w:rPr>
        <w:t xml:space="preserve">besides </w:t>
      </w:r>
      <w:r w:rsidRPr="008733EE">
        <w:rPr>
          <w:rFonts w:ascii="Times New Roman" w:hAnsi="Times New Roman" w:cs="Times New Roman"/>
        </w:rPr>
        <w:t>Cs</w:t>
      </w:r>
      <w:r w:rsidRPr="008733EE">
        <w:rPr>
          <w:rFonts w:ascii="Times New Roman" w:hAnsi="Times New Roman" w:cs="Times New Roman"/>
          <w:vertAlign w:val="subscript"/>
        </w:rPr>
        <w:t>2</w:t>
      </w:r>
      <w:r w:rsidRPr="008733EE">
        <w:rPr>
          <w:rFonts w:ascii="Times New Roman" w:hAnsi="Times New Roman" w:cs="Times New Roman"/>
        </w:rPr>
        <w:t>NaErF</w:t>
      </w:r>
      <w:r w:rsidRPr="008733EE">
        <w:rPr>
          <w:rFonts w:ascii="Times New Roman" w:hAnsi="Times New Roman" w:cs="Times New Roman"/>
          <w:vertAlign w:val="subscript"/>
        </w:rPr>
        <w:t>6</w:t>
      </w:r>
      <w:r w:rsidRPr="008733EE">
        <w:rPr>
          <w:rFonts w:ascii="Times New Roman" w:hAnsi="Times New Roman" w:cs="Times New Roman"/>
        </w:rPr>
        <w:t>:0.03Tm</w:t>
      </w:r>
      <w:r w:rsidRPr="008733EE">
        <w:rPr>
          <w:rFonts w:ascii="Times New Roman" w:hAnsi="Times New Roman" w:cs="Times New Roman"/>
          <w:vertAlign w:val="superscript"/>
        </w:rPr>
        <w:t>3+</w:t>
      </w:r>
      <w:r w:rsidRPr="008733EE">
        <w:rPr>
          <w:rFonts w:ascii="Times New Roman" w:hAnsi="Times New Roman" w:cs="Times New Roman"/>
        </w:rPr>
        <w:t>@</w:t>
      </w:r>
      <w:r w:rsidR="00AD071B" w:rsidRPr="008733EE">
        <w:rPr>
          <w:rFonts w:ascii="Times New Roman" w:hAnsi="Times New Roman" w:cs="Times New Roman"/>
        </w:rPr>
        <w:t>CaF</w:t>
      </w:r>
      <w:r w:rsidR="00AD071B" w:rsidRPr="008733EE">
        <w:rPr>
          <w:rFonts w:ascii="Times New Roman" w:hAnsi="Times New Roman" w:cs="Times New Roman"/>
          <w:vertAlign w:val="subscript"/>
        </w:rPr>
        <w:t>2</w:t>
      </w:r>
      <w:r w:rsidR="00D01B88" w:rsidRPr="008733EE">
        <w:rPr>
          <w:rFonts w:ascii="Times New Roman" w:hAnsi="Times New Roman" w:cs="Times New Roman"/>
        </w:rPr>
        <w:t xml:space="preserve"> NCs</w:t>
      </w:r>
      <w:r w:rsidR="00AD071B" w:rsidRPr="008733EE">
        <w:rPr>
          <w:rFonts w:ascii="Times New Roman" w:hAnsi="Times New Roman" w:cs="Times New Roman"/>
        </w:rPr>
        <w:t>.</w:t>
      </w:r>
    </w:p>
    <w:p w14:paraId="44F91852" w14:textId="77777777" w:rsidR="00F82C97" w:rsidRPr="008733EE" w:rsidRDefault="00F82C97" w:rsidP="00F82C97">
      <w:pPr>
        <w:rPr>
          <w:rFonts w:ascii="Times New Roman" w:hAnsi="Times New Roman" w:cs="Times New Roman"/>
        </w:rPr>
      </w:pPr>
      <w:r w:rsidRPr="008733EE">
        <w:rPr>
          <w:rFonts w:ascii="Times New Roman" w:hAnsi="Times New Roman" w:cs="Times New Roman"/>
        </w:rPr>
        <w:br w:type="page"/>
      </w:r>
    </w:p>
    <w:p w14:paraId="737279D6" w14:textId="53341A23" w:rsidR="001012B9" w:rsidRDefault="001012B9" w:rsidP="001015C0">
      <w:pPr>
        <w:widowControl/>
        <w:spacing w:line="360" w:lineRule="auto"/>
        <w:rPr>
          <w:rFonts w:ascii="Times New Roman" w:hAnsi="Times New Roman" w:cs="Times New Roman"/>
          <w:lang w:val="de-DE"/>
        </w:rPr>
      </w:pPr>
    </w:p>
    <w:p w14:paraId="29964020" w14:textId="77777777" w:rsidR="00BC5A4B" w:rsidRPr="008733EE" w:rsidRDefault="00BC5A4B" w:rsidP="00BC5A4B">
      <w:pPr>
        <w:jc w:val="center"/>
        <w:rPr>
          <w:rFonts w:ascii="Times New Roman" w:hAnsi="Times New Roman" w:cs="Times New Roman"/>
        </w:rPr>
      </w:pPr>
      <w:r w:rsidRPr="008733EE">
        <w:rPr>
          <w:rFonts w:ascii="Times New Roman" w:hAnsi="Times New Roman" w:cs="Times New Roman"/>
          <w:noProof/>
          <w:lang w:val="de-DE"/>
        </w:rPr>
        <w:drawing>
          <wp:inline distT="0" distB="0" distL="0" distR="0" wp14:anchorId="41093412" wp14:editId="7B0C7B4C">
            <wp:extent cx="4056937" cy="2508250"/>
            <wp:effectExtent l="0" t="0" r="1270" b="6350"/>
            <wp:docPr id="795377906" name="图片 795377906">
              <a:extLst xmlns:a="http://schemas.openxmlformats.org/drawingml/2006/main">
                <a:ext uri="{FF2B5EF4-FFF2-40B4-BE49-F238E27FC236}">
                  <a16:creationId xmlns:a16="http://schemas.microsoft.com/office/drawing/2014/main" id="{66232DF7-EB7C-ED96-9FF6-CE9185B6D0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66232DF7-EB7C-ED96-9FF6-CE9185B6D05A}"/>
                        </a:ext>
                      </a:extLst>
                    </pic:cNvPr>
                    <pic:cNvPicPr>
                      <a:picLocks noChangeAspect="1"/>
                    </pic:cNvPicPr>
                  </pic:nvPicPr>
                  <pic:blipFill>
                    <a:blip r:embed="rId27"/>
                    <a:stretch>
                      <a:fillRect/>
                    </a:stretch>
                  </pic:blipFill>
                  <pic:spPr>
                    <a:xfrm>
                      <a:off x="0" y="0"/>
                      <a:ext cx="4069303" cy="2515895"/>
                    </a:xfrm>
                    <a:prstGeom prst="rect">
                      <a:avLst/>
                    </a:prstGeom>
                  </pic:spPr>
                </pic:pic>
              </a:graphicData>
            </a:graphic>
          </wp:inline>
        </w:drawing>
      </w:r>
    </w:p>
    <w:p w14:paraId="0426E026" w14:textId="77777777" w:rsidR="00BC5A4B" w:rsidRPr="008733EE" w:rsidRDefault="00BC5A4B" w:rsidP="00BC5A4B">
      <w:pPr>
        <w:rPr>
          <w:rFonts w:ascii="Times New Roman" w:hAnsi="Times New Roman" w:cs="Times New Roman"/>
        </w:rPr>
      </w:pPr>
    </w:p>
    <w:p w14:paraId="6271C115" w14:textId="6B409623" w:rsidR="00BC5A4B" w:rsidRPr="008733EE" w:rsidRDefault="00BC5A4B" w:rsidP="00BC5A4B">
      <w:pPr>
        <w:spacing w:line="360" w:lineRule="auto"/>
        <w:rPr>
          <w:rFonts w:ascii="Times New Roman" w:hAnsi="Times New Roman" w:cs="Times New Roman"/>
        </w:rPr>
      </w:pPr>
      <w:r w:rsidRPr="008733EE">
        <w:rPr>
          <w:rFonts w:ascii="Times New Roman" w:hAnsi="Times New Roman" w:cs="Times New Roman"/>
          <w:b/>
        </w:rPr>
        <w:t>Figure S</w:t>
      </w:r>
      <w:r w:rsidR="001012B9">
        <w:rPr>
          <w:rFonts w:ascii="Times New Roman" w:hAnsi="Times New Roman" w:cs="Times New Roman"/>
          <w:b/>
        </w:rPr>
        <w:t>2</w:t>
      </w:r>
      <w:r w:rsidR="005A47B9">
        <w:rPr>
          <w:rFonts w:ascii="Times New Roman" w:hAnsi="Times New Roman" w:cs="Times New Roman" w:hint="eastAsia"/>
          <w:b/>
        </w:rPr>
        <w:t>0</w:t>
      </w:r>
      <w:r w:rsidRPr="008733EE">
        <w:rPr>
          <w:rFonts w:ascii="Times New Roman" w:hAnsi="Times New Roman" w:cs="Times New Roman"/>
          <w:b/>
        </w:rPr>
        <w:t>.</w:t>
      </w:r>
      <w:r w:rsidRPr="008733EE">
        <w:rPr>
          <w:rFonts w:ascii="Times New Roman" w:hAnsi="Times New Roman" w:cs="Times New Roman"/>
        </w:rPr>
        <w:t xml:space="preserve"> </w:t>
      </w:r>
      <w:r w:rsidR="00AD071B" w:rsidRPr="008733EE">
        <w:rPr>
          <w:rFonts w:ascii="Times New Roman" w:hAnsi="Times New Roman" w:cs="Times New Roman"/>
          <w:lang w:val="de-DE"/>
        </w:rPr>
        <w:t xml:space="preserve">Schematic of photodetector </w:t>
      </w:r>
      <w:r w:rsidRPr="008733EE">
        <w:rPr>
          <w:rFonts w:ascii="Times New Roman" w:hAnsi="Times New Roman" w:cs="Times New Roman"/>
          <w:lang w:val="de-DE"/>
        </w:rPr>
        <w:t>fabrication</w:t>
      </w:r>
      <w:r w:rsidR="00AD071B" w:rsidRPr="008733EE">
        <w:rPr>
          <w:rFonts w:ascii="Times New Roman" w:hAnsi="Times New Roman" w:cs="Times New Roman"/>
          <w:lang w:val="de-DE"/>
        </w:rPr>
        <w:t>, wherein</w:t>
      </w:r>
      <w:r w:rsidRPr="008733EE">
        <w:rPr>
          <w:rFonts w:ascii="Times New Roman" w:hAnsi="Times New Roman" w:cs="Times New Roman"/>
          <w:lang w:val="de-DE"/>
        </w:rPr>
        <w:t xml:space="preserve"> </w:t>
      </w:r>
      <w:r w:rsidR="00AD071B" w:rsidRPr="008733EE">
        <w:rPr>
          <w:rFonts w:ascii="Times New Roman" w:hAnsi="Times New Roman" w:cs="Times New Roman"/>
          <w:lang w:val="de-DE"/>
        </w:rPr>
        <w:t>spin</w:t>
      </w:r>
      <w:r w:rsidRPr="008733EE">
        <w:rPr>
          <w:rFonts w:ascii="Times New Roman" w:hAnsi="Times New Roman" w:cs="Times New Roman"/>
          <w:lang w:val="de-DE"/>
        </w:rPr>
        <w:t>-coating of MAPbI</w:t>
      </w:r>
      <w:r w:rsidRPr="008733EE">
        <w:rPr>
          <w:rFonts w:ascii="Times New Roman" w:hAnsi="Times New Roman" w:cs="Times New Roman"/>
          <w:vertAlign w:val="subscript"/>
          <w:lang w:val="de-DE"/>
        </w:rPr>
        <w:t>3</w:t>
      </w:r>
      <w:r w:rsidRPr="008733EE">
        <w:rPr>
          <w:rFonts w:ascii="Times New Roman" w:hAnsi="Times New Roman" w:cs="Times New Roman"/>
          <w:lang w:val="de-DE"/>
        </w:rPr>
        <w:t xml:space="preserve"> and Cs</w:t>
      </w:r>
      <w:r w:rsidRPr="008733EE">
        <w:rPr>
          <w:rFonts w:ascii="Times New Roman" w:hAnsi="Times New Roman" w:cs="Times New Roman"/>
          <w:vertAlign w:val="subscript"/>
          <w:lang w:val="de-DE"/>
        </w:rPr>
        <w:t>2</w:t>
      </w:r>
      <w:r w:rsidRPr="008733EE">
        <w:rPr>
          <w:rFonts w:ascii="Times New Roman" w:hAnsi="Times New Roman" w:cs="Times New Roman"/>
          <w:lang w:val="de-DE"/>
        </w:rPr>
        <w:t>NaErF</w:t>
      </w:r>
      <w:r w:rsidRPr="008733EE">
        <w:rPr>
          <w:rFonts w:ascii="Times New Roman" w:hAnsi="Times New Roman" w:cs="Times New Roman"/>
          <w:vertAlign w:val="subscript"/>
          <w:lang w:val="de-DE"/>
        </w:rPr>
        <w:t>6</w:t>
      </w:r>
      <w:r w:rsidRPr="008733EE">
        <w:rPr>
          <w:rFonts w:ascii="Times New Roman" w:hAnsi="Times New Roman" w:cs="Times New Roman"/>
          <w:lang w:val="de-DE"/>
        </w:rPr>
        <w:t>:0.03Tm</w:t>
      </w:r>
      <w:r w:rsidRPr="008733EE">
        <w:rPr>
          <w:rFonts w:ascii="Times New Roman" w:hAnsi="Times New Roman" w:cs="Times New Roman"/>
          <w:vertAlign w:val="superscript"/>
          <w:lang w:val="de-DE"/>
        </w:rPr>
        <w:t>3+</w:t>
      </w:r>
      <w:r w:rsidRPr="008733EE">
        <w:rPr>
          <w:rFonts w:ascii="Times New Roman" w:hAnsi="Times New Roman" w:cs="Times New Roman"/>
          <w:lang w:val="de-DE"/>
        </w:rPr>
        <w:t>@CaF</w:t>
      </w:r>
      <w:r w:rsidRPr="008733EE">
        <w:rPr>
          <w:rFonts w:ascii="Times New Roman" w:hAnsi="Times New Roman" w:cs="Times New Roman"/>
          <w:vertAlign w:val="subscript"/>
          <w:lang w:val="de-DE"/>
        </w:rPr>
        <w:t>2</w:t>
      </w:r>
      <w:r w:rsidRPr="008733EE">
        <w:rPr>
          <w:rFonts w:ascii="Times New Roman" w:hAnsi="Times New Roman" w:cs="Times New Roman"/>
          <w:lang w:val="de-DE"/>
        </w:rPr>
        <w:t xml:space="preserve"> NCs </w:t>
      </w:r>
      <w:r w:rsidR="00AD071B" w:rsidRPr="008733EE">
        <w:rPr>
          <w:rFonts w:ascii="Times New Roman" w:hAnsi="Times New Roman" w:cs="Times New Roman"/>
          <w:lang w:val="de-DE"/>
        </w:rPr>
        <w:t xml:space="preserve">was carried out </w:t>
      </w:r>
      <w:r w:rsidRPr="008733EE">
        <w:rPr>
          <w:rFonts w:ascii="Times New Roman" w:hAnsi="Times New Roman" w:cs="Times New Roman"/>
          <w:lang w:val="de-DE"/>
        </w:rPr>
        <w:t>in sequence on a glass substrate.</w:t>
      </w:r>
    </w:p>
    <w:p w14:paraId="7D0EE186" w14:textId="77777777" w:rsidR="00F82C97" w:rsidRPr="008733EE" w:rsidRDefault="00F82C97" w:rsidP="00F82C97">
      <w:pPr>
        <w:rPr>
          <w:rFonts w:ascii="Times New Roman" w:hAnsi="Times New Roman" w:cs="Times New Roman"/>
        </w:rPr>
      </w:pPr>
      <w:r w:rsidRPr="008733EE">
        <w:rPr>
          <w:rFonts w:ascii="Times New Roman" w:hAnsi="Times New Roman" w:cs="Times New Roman"/>
        </w:rPr>
        <w:br w:type="page"/>
      </w:r>
    </w:p>
    <w:p w14:paraId="3EEED6E7" w14:textId="77777777" w:rsidR="00F82C97" w:rsidRPr="008733EE" w:rsidRDefault="00F82C97" w:rsidP="00F82C97">
      <w:pPr>
        <w:rPr>
          <w:rFonts w:ascii="Times New Roman" w:hAnsi="Times New Roman" w:cs="Times New Roman"/>
        </w:rPr>
      </w:pPr>
    </w:p>
    <w:p w14:paraId="2D56F3A6" w14:textId="77777777" w:rsidR="00BC5A4B" w:rsidRPr="008733EE" w:rsidRDefault="00BC5A4B" w:rsidP="00BC5A4B">
      <w:pPr>
        <w:jc w:val="center"/>
        <w:rPr>
          <w:rFonts w:ascii="Times New Roman" w:hAnsi="Times New Roman" w:cs="Times New Roman"/>
        </w:rPr>
      </w:pPr>
      <w:r w:rsidRPr="008733EE">
        <w:rPr>
          <w:rFonts w:ascii="Times New Roman" w:hAnsi="Times New Roman" w:cs="Times New Roman"/>
          <w:noProof/>
          <w:lang w:val="de-DE"/>
        </w:rPr>
        <w:drawing>
          <wp:inline distT="0" distB="0" distL="0" distR="0" wp14:anchorId="0FEAEE02" wp14:editId="74D320AB">
            <wp:extent cx="3765535" cy="3568890"/>
            <wp:effectExtent l="0" t="0" r="6985" b="0"/>
            <wp:docPr id="2078222220" name="图片 207822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25239" name=""/>
                    <pic:cNvPicPr/>
                  </pic:nvPicPr>
                  <pic:blipFill>
                    <a:blip r:embed="rId28"/>
                    <a:stretch>
                      <a:fillRect/>
                    </a:stretch>
                  </pic:blipFill>
                  <pic:spPr>
                    <a:xfrm>
                      <a:off x="0" y="0"/>
                      <a:ext cx="3783041" cy="3585482"/>
                    </a:xfrm>
                    <a:prstGeom prst="rect">
                      <a:avLst/>
                    </a:prstGeom>
                  </pic:spPr>
                </pic:pic>
              </a:graphicData>
            </a:graphic>
          </wp:inline>
        </w:drawing>
      </w:r>
    </w:p>
    <w:p w14:paraId="7BCDF4DA" w14:textId="77777777" w:rsidR="00BC5A4B" w:rsidRPr="008733EE" w:rsidRDefault="00BC5A4B" w:rsidP="00BC5A4B">
      <w:pPr>
        <w:rPr>
          <w:rFonts w:ascii="Times New Roman" w:hAnsi="Times New Roman" w:cs="Times New Roman"/>
        </w:rPr>
      </w:pPr>
    </w:p>
    <w:p w14:paraId="27374F53" w14:textId="27CCB101" w:rsidR="00BC5A4B" w:rsidRPr="008733EE" w:rsidRDefault="00BC5A4B" w:rsidP="00BC5A4B">
      <w:pPr>
        <w:spacing w:line="360" w:lineRule="auto"/>
        <w:rPr>
          <w:rFonts w:ascii="Times New Roman" w:hAnsi="Times New Roman" w:cs="Times New Roman"/>
        </w:rPr>
      </w:pPr>
      <w:r w:rsidRPr="008733EE">
        <w:rPr>
          <w:rFonts w:ascii="Times New Roman" w:hAnsi="Times New Roman" w:cs="Times New Roman"/>
          <w:b/>
        </w:rPr>
        <w:t>Figure S</w:t>
      </w:r>
      <w:r w:rsidR="00494D16">
        <w:rPr>
          <w:rFonts w:ascii="Times New Roman" w:hAnsi="Times New Roman" w:cs="Times New Roman" w:hint="eastAsia"/>
          <w:b/>
        </w:rPr>
        <w:t>2</w:t>
      </w:r>
      <w:r w:rsidR="005A47B9">
        <w:rPr>
          <w:rFonts w:ascii="Times New Roman" w:hAnsi="Times New Roman" w:cs="Times New Roman" w:hint="eastAsia"/>
          <w:b/>
        </w:rPr>
        <w:t>1</w:t>
      </w:r>
      <w:r w:rsidRPr="008733EE">
        <w:rPr>
          <w:rFonts w:ascii="Times New Roman" w:hAnsi="Times New Roman" w:cs="Times New Roman"/>
          <w:b/>
        </w:rPr>
        <w:t xml:space="preserve">. </w:t>
      </w:r>
      <w:r w:rsidR="00AD071B" w:rsidRPr="008733EE">
        <w:rPr>
          <w:rFonts w:ascii="Times New Roman" w:hAnsi="Times New Roman" w:cs="Times New Roman"/>
        </w:rPr>
        <w:t>S</w:t>
      </w:r>
      <w:r w:rsidRPr="008733EE">
        <w:rPr>
          <w:rFonts w:ascii="Times New Roman" w:hAnsi="Times New Roman" w:cs="Times New Roman"/>
        </w:rPr>
        <w:t>ectional view SEM image</w:t>
      </w:r>
      <w:r w:rsidR="00D01B88" w:rsidRPr="008733EE">
        <w:rPr>
          <w:rFonts w:ascii="Times New Roman" w:hAnsi="Times New Roman" w:cs="Times New Roman"/>
        </w:rPr>
        <w:t>s</w:t>
      </w:r>
      <w:r w:rsidRPr="008733EE">
        <w:rPr>
          <w:rFonts w:ascii="Times New Roman" w:hAnsi="Times New Roman" w:cs="Times New Roman"/>
        </w:rPr>
        <w:t xml:space="preserve"> of (a) MAPbI</w:t>
      </w:r>
      <w:r w:rsidRPr="008733EE">
        <w:rPr>
          <w:rFonts w:ascii="Times New Roman" w:hAnsi="Times New Roman" w:cs="Times New Roman"/>
          <w:vertAlign w:val="subscript"/>
        </w:rPr>
        <w:t>3</w:t>
      </w:r>
      <w:r w:rsidRPr="008733EE">
        <w:rPr>
          <w:rFonts w:ascii="Times New Roman" w:hAnsi="Times New Roman" w:cs="Times New Roman"/>
        </w:rPr>
        <w:t xml:space="preserve">/glass </w:t>
      </w:r>
      <w:r w:rsidR="00AD071B" w:rsidRPr="008733EE">
        <w:rPr>
          <w:rFonts w:ascii="Times New Roman" w:hAnsi="Times New Roman" w:cs="Times New Roman"/>
        </w:rPr>
        <w:t xml:space="preserve">and </w:t>
      </w:r>
      <w:r w:rsidRPr="008733EE">
        <w:rPr>
          <w:rFonts w:ascii="Times New Roman" w:hAnsi="Times New Roman" w:cs="Times New Roman"/>
        </w:rPr>
        <w:t>(c) Cs</w:t>
      </w:r>
      <w:r w:rsidRPr="008733EE">
        <w:rPr>
          <w:rFonts w:ascii="Times New Roman" w:hAnsi="Times New Roman" w:cs="Times New Roman"/>
          <w:vertAlign w:val="subscript"/>
        </w:rPr>
        <w:t>2</w:t>
      </w:r>
      <w:r w:rsidRPr="008733EE">
        <w:rPr>
          <w:rFonts w:ascii="Times New Roman" w:hAnsi="Times New Roman" w:cs="Times New Roman"/>
        </w:rPr>
        <w:t>NaErF</w:t>
      </w:r>
      <w:r w:rsidRPr="008733EE">
        <w:rPr>
          <w:rFonts w:ascii="Times New Roman" w:hAnsi="Times New Roman" w:cs="Times New Roman"/>
          <w:vertAlign w:val="subscript"/>
        </w:rPr>
        <w:t>6</w:t>
      </w:r>
      <w:r w:rsidRPr="008733EE">
        <w:rPr>
          <w:rFonts w:ascii="Times New Roman" w:hAnsi="Times New Roman" w:cs="Times New Roman"/>
        </w:rPr>
        <w:t>:0.03Tm</w:t>
      </w:r>
      <w:r w:rsidRPr="008733EE">
        <w:rPr>
          <w:rFonts w:ascii="Times New Roman" w:hAnsi="Times New Roman" w:cs="Times New Roman"/>
          <w:vertAlign w:val="superscript"/>
        </w:rPr>
        <w:t>3+</w:t>
      </w:r>
      <w:r w:rsidRPr="008733EE">
        <w:rPr>
          <w:rFonts w:ascii="Times New Roman" w:hAnsi="Times New Roman" w:cs="Times New Roman"/>
        </w:rPr>
        <w:t>@CaF</w:t>
      </w:r>
      <w:r w:rsidRPr="008733EE">
        <w:rPr>
          <w:rFonts w:ascii="Times New Roman" w:hAnsi="Times New Roman" w:cs="Times New Roman"/>
          <w:vertAlign w:val="subscript"/>
        </w:rPr>
        <w:t>2</w:t>
      </w:r>
      <w:r w:rsidRPr="008733EE">
        <w:rPr>
          <w:rFonts w:ascii="Times New Roman" w:hAnsi="Times New Roman" w:cs="Times New Roman"/>
        </w:rPr>
        <w:t>/MAPbI</w:t>
      </w:r>
      <w:r w:rsidRPr="008733EE">
        <w:rPr>
          <w:rFonts w:ascii="Times New Roman" w:hAnsi="Times New Roman" w:cs="Times New Roman"/>
          <w:vertAlign w:val="subscript"/>
        </w:rPr>
        <w:t>3</w:t>
      </w:r>
      <w:r w:rsidRPr="008733EE">
        <w:rPr>
          <w:rFonts w:ascii="Times New Roman" w:hAnsi="Times New Roman" w:cs="Times New Roman"/>
        </w:rPr>
        <w:t>/glass. The top-view SEM image</w:t>
      </w:r>
      <w:r w:rsidR="00D01B88" w:rsidRPr="008733EE">
        <w:rPr>
          <w:rFonts w:ascii="Times New Roman" w:hAnsi="Times New Roman" w:cs="Times New Roman"/>
        </w:rPr>
        <w:t>s</w:t>
      </w:r>
      <w:r w:rsidRPr="008733EE">
        <w:rPr>
          <w:rFonts w:ascii="Times New Roman" w:hAnsi="Times New Roman" w:cs="Times New Roman"/>
        </w:rPr>
        <w:t xml:space="preserve"> of (</w:t>
      </w:r>
      <w:r w:rsidR="004C437D" w:rsidRPr="008733EE">
        <w:rPr>
          <w:rFonts w:ascii="Times New Roman" w:hAnsi="Times New Roman" w:cs="Times New Roman"/>
        </w:rPr>
        <w:t>b</w:t>
      </w:r>
      <w:r w:rsidRPr="008733EE">
        <w:rPr>
          <w:rFonts w:ascii="Times New Roman" w:hAnsi="Times New Roman" w:cs="Times New Roman"/>
        </w:rPr>
        <w:t>) MAPbI</w:t>
      </w:r>
      <w:r w:rsidRPr="008733EE">
        <w:rPr>
          <w:rFonts w:ascii="Times New Roman" w:hAnsi="Times New Roman" w:cs="Times New Roman"/>
          <w:vertAlign w:val="subscript"/>
        </w:rPr>
        <w:t>3</w:t>
      </w:r>
      <w:r w:rsidRPr="008733EE">
        <w:rPr>
          <w:rFonts w:ascii="Times New Roman" w:hAnsi="Times New Roman" w:cs="Times New Roman"/>
        </w:rPr>
        <w:t xml:space="preserve">/glass </w:t>
      </w:r>
      <w:r w:rsidR="00AD071B" w:rsidRPr="008733EE">
        <w:rPr>
          <w:rFonts w:ascii="Times New Roman" w:hAnsi="Times New Roman" w:cs="Times New Roman"/>
        </w:rPr>
        <w:t xml:space="preserve">and </w:t>
      </w:r>
      <w:r w:rsidRPr="008733EE">
        <w:rPr>
          <w:rFonts w:ascii="Times New Roman" w:hAnsi="Times New Roman" w:cs="Times New Roman"/>
        </w:rPr>
        <w:t>(</w:t>
      </w:r>
      <w:r w:rsidR="004C437D" w:rsidRPr="008733EE">
        <w:rPr>
          <w:rFonts w:ascii="Times New Roman" w:hAnsi="Times New Roman" w:cs="Times New Roman"/>
        </w:rPr>
        <w:t>d</w:t>
      </w:r>
      <w:r w:rsidRPr="008733EE">
        <w:rPr>
          <w:rFonts w:ascii="Times New Roman" w:hAnsi="Times New Roman" w:cs="Times New Roman"/>
        </w:rPr>
        <w:t>) Cs</w:t>
      </w:r>
      <w:r w:rsidRPr="008733EE">
        <w:rPr>
          <w:rFonts w:ascii="Times New Roman" w:hAnsi="Times New Roman" w:cs="Times New Roman"/>
          <w:vertAlign w:val="subscript"/>
        </w:rPr>
        <w:t>2</w:t>
      </w:r>
      <w:r w:rsidRPr="008733EE">
        <w:rPr>
          <w:rFonts w:ascii="Times New Roman" w:hAnsi="Times New Roman" w:cs="Times New Roman"/>
        </w:rPr>
        <w:t>NaErF</w:t>
      </w:r>
      <w:r w:rsidRPr="008733EE">
        <w:rPr>
          <w:rFonts w:ascii="Times New Roman" w:hAnsi="Times New Roman" w:cs="Times New Roman"/>
          <w:vertAlign w:val="subscript"/>
        </w:rPr>
        <w:t>6</w:t>
      </w:r>
      <w:r w:rsidRPr="008733EE">
        <w:rPr>
          <w:rFonts w:ascii="Times New Roman" w:hAnsi="Times New Roman" w:cs="Times New Roman"/>
        </w:rPr>
        <w:t>:0.03Tm</w:t>
      </w:r>
      <w:r w:rsidRPr="008733EE">
        <w:rPr>
          <w:rFonts w:ascii="Times New Roman" w:hAnsi="Times New Roman" w:cs="Times New Roman"/>
          <w:vertAlign w:val="superscript"/>
        </w:rPr>
        <w:t>3+</w:t>
      </w:r>
      <w:r w:rsidRPr="008733EE">
        <w:rPr>
          <w:rFonts w:ascii="Times New Roman" w:hAnsi="Times New Roman" w:cs="Times New Roman"/>
        </w:rPr>
        <w:t>@CaF</w:t>
      </w:r>
      <w:r w:rsidRPr="008733EE">
        <w:rPr>
          <w:rFonts w:ascii="Times New Roman" w:hAnsi="Times New Roman" w:cs="Times New Roman"/>
          <w:vertAlign w:val="subscript"/>
        </w:rPr>
        <w:t>2</w:t>
      </w:r>
      <w:r w:rsidRPr="008733EE">
        <w:rPr>
          <w:rFonts w:ascii="Times New Roman" w:hAnsi="Times New Roman" w:cs="Times New Roman"/>
        </w:rPr>
        <w:t>/MAPbI</w:t>
      </w:r>
      <w:r w:rsidRPr="008733EE">
        <w:rPr>
          <w:rFonts w:ascii="Times New Roman" w:hAnsi="Times New Roman" w:cs="Times New Roman"/>
          <w:vertAlign w:val="subscript"/>
        </w:rPr>
        <w:t>3</w:t>
      </w:r>
      <w:r w:rsidRPr="008733EE">
        <w:rPr>
          <w:rFonts w:ascii="Times New Roman" w:hAnsi="Times New Roman" w:cs="Times New Roman"/>
        </w:rPr>
        <w:t>/glass. The MAPbI</w:t>
      </w:r>
      <w:r w:rsidRPr="008733EE">
        <w:rPr>
          <w:rFonts w:ascii="Times New Roman" w:hAnsi="Times New Roman" w:cs="Times New Roman"/>
          <w:vertAlign w:val="subscript"/>
        </w:rPr>
        <w:t>3</w:t>
      </w:r>
      <w:r w:rsidRPr="008733EE">
        <w:rPr>
          <w:rFonts w:ascii="Times New Roman" w:hAnsi="Times New Roman" w:cs="Times New Roman"/>
        </w:rPr>
        <w:t xml:space="preserve"> and Cs</w:t>
      </w:r>
      <w:r w:rsidRPr="008733EE">
        <w:rPr>
          <w:rFonts w:ascii="Times New Roman" w:hAnsi="Times New Roman" w:cs="Times New Roman"/>
          <w:vertAlign w:val="subscript"/>
        </w:rPr>
        <w:t>2</w:t>
      </w:r>
      <w:r w:rsidRPr="008733EE">
        <w:rPr>
          <w:rFonts w:ascii="Times New Roman" w:hAnsi="Times New Roman" w:cs="Times New Roman"/>
        </w:rPr>
        <w:t>NaErF</w:t>
      </w:r>
      <w:r w:rsidRPr="008733EE">
        <w:rPr>
          <w:rFonts w:ascii="Times New Roman" w:hAnsi="Times New Roman" w:cs="Times New Roman"/>
          <w:vertAlign w:val="subscript"/>
        </w:rPr>
        <w:t>6</w:t>
      </w:r>
      <w:r w:rsidRPr="008733EE">
        <w:rPr>
          <w:rFonts w:ascii="Times New Roman" w:hAnsi="Times New Roman" w:cs="Times New Roman"/>
        </w:rPr>
        <w:t>:0.03Tm</w:t>
      </w:r>
      <w:r w:rsidRPr="008733EE">
        <w:rPr>
          <w:rFonts w:ascii="Times New Roman" w:hAnsi="Times New Roman" w:cs="Times New Roman"/>
          <w:vertAlign w:val="superscript"/>
        </w:rPr>
        <w:t>3+</w:t>
      </w:r>
      <w:r w:rsidRPr="008733EE">
        <w:rPr>
          <w:rFonts w:ascii="Times New Roman" w:hAnsi="Times New Roman" w:cs="Times New Roman"/>
        </w:rPr>
        <w:t>@CaF</w:t>
      </w:r>
      <w:r w:rsidRPr="008733EE">
        <w:rPr>
          <w:rFonts w:ascii="Times New Roman" w:hAnsi="Times New Roman" w:cs="Times New Roman"/>
          <w:vertAlign w:val="subscript"/>
        </w:rPr>
        <w:t>2</w:t>
      </w:r>
      <w:r w:rsidRPr="008733EE">
        <w:rPr>
          <w:rFonts w:ascii="Times New Roman" w:hAnsi="Times New Roman" w:cs="Times New Roman"/>
        </w:rPr>
        <w:t xml:space="preserve"> NCs </w:t>
      </w:r>
      <w:r w:rsidR="000D0E4E" w:rsidRPr="008733EE">
        <w:rPr>
          <w:rFonts w:ascii="Times New Roman" w:hAnsi="Times New Roman" w:cs="Times New Roman"/>
        </w:rPr>
        <w:t>were</w:t>
      </w:r>
      <w:r w:rsidRPr="008733EE">
        <w:rPr>
          <w:rFonts w:ascii="Times New Roman" w:hAnsi="Times New Roman" w:cs="Times New Roman"/>
        </w:rPr>
        <w:t xml:space="preserve"> evenly covered on the glass substrate.</w:t>
      </w:r>
    </w:p>
    <w:p w14:paraId="353EA0D3" w14:textId="77777777" w:rsidR="00291E59" w:rsidRDefault="00291E59">
      <w:pPr>
        <w:widowControl/>
        <w:jc w:val="left"/>
        <w:rPr>
          <w:rFonts w:ascii="Times New Roman" w:hAnsi="Times New Roman" w:cs="Times New Roman"/>
        </w:rPr>
      </w:pPr>
      <w:r>
        <w:rPr>
          <w:rFonts w:ascii="Times New Roman" w:hAnsi="Times New Roman" w:cs="Times New Roman"/>
        </w:rPr>
        <w:br w:type="page"/>
      </w:r>
    </w:p>
    <w:p w14:paraId="24622BDF" w14:textId="025192C9" w:rsidR="00291E59" w:rsidRDefault="00353B99" w:rsidP="00291E59">
      <w:pPr>
        <w:jc w:val="center"/>
        <w:rPr>
          <w:rFonts w:ascii="Times New Roman" w:hAnsi="Times New Roman" w:cs="Times New Roman"/>
        </w:rPr>
      </w:pPr>
      <w:r>
        <w:rPr>
          <w:noProof/>
        </w:rPr>
        <w:lastRenderedPageBreak/>
        <w:drawing>
          <wp:inline distT="0" distB="0" distL="0" distR="0" wp14:anchorId="0E78ECAF" wp14:editId="170DCA7F">
            <wp:extent cx="5182870" cy="1994251"/>
            <wp:effectExtent l="0" t="0" r="0"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04302" cy="2002497"/>
                    </a:xfrm>
                    <a:prstGeom prst="rect">
                      <a:avLst/>
                    </a:prstGeom>
                  </pic:spPr>
                </pic:pic>
              </a:graphicData>
            </a:graphic>
          </wp:inline>
        </w:drawing>
      </w:r>
    </w:p>
    <w:p w14:paraId="3CC16659" w14:textId="0B21FD21" w:rsidR="00291E59" w:rsidRPr="00291E59" w:rsidRDefault="00291E59" w:rsidP="0088571C">
      <w:pPr>
        <w:spacing w:line="360" w:lineRule="auto"/>
        <w:rPr>
          <w:rFonts w:ascii="Times New Roman" w:hAnsi="Times New Roman" w:cs="Times New Roman"/>
        </w:rPr>
      </w:pPr>
      <w:r w:rsidRPr="008733EE">
        <w:rPr>
          <w:rFonts w:ascii="Times New Roman" w:hAnsi="Times New Roman" w:cs="Times New Roman"/>
          <w:b/>
        </w:rPr>
        <w:t>Figure S</w:t>
      </w:r>
      <w:r w:rsidR="00A74541">
        <w:rPr>
          <w:rFonts w:ascii="Times New Roman" w:hAnsi="Times New Roman" w:cs="Times New Roman" w:hint="eastAsia"/>
          <w:b/>
        </w:rPr>
        <w:t>2</w:t>
      </w:r>
      <w:r w:rsidR="005A47B9">
        <w:rPr>
          <w:rFonts w:ascii="Times New Roman" w:hAnsi="Times New Roman" w:cs="Times New Roman" w:hint="eastAsia"/>
          <w:b/>
        </w:rPr>
        <w:t>2</w:t>
      </w:r>
      <w:r w:rsidRPr="008733EE">
        <w:rPr>
          <w:rFonts w:ascii="Times New Roman" w:hAnsi="Times New Roman" w:cs="Times New Roman"/>
          <w:b/>
        </w:rPr>
        <w:t>.</w:t>
      </w:r>
      <w:r w:rsidR="00D66BC1" w:rsidRPr="00D66BC1">
        <w:rPr>
          <w:rFonts w:ascii="Times New Roman" w:hAnsi="Times New Roman" w:cs="Times New Roman"/>
        </w:rPr>
        <w:t xml:space="preserve"> (</w:t>
      </w:r>
      <w:r w:rsidR="00246987">
        <w:rPr>
          <w:rFonts w:ascii="Times New Roman" w:hAnsi="Times New Roman" w:cs="Times New Roman"/>
        </w:rPr>
        <w:t>a</w:t>
      </w:r>
      <w:r w:rsidR="00121004">
        <w:rPr>
          <w:rFonts w:ascii="Times New Roman" w:hAnsi="Times New Roman" w:cs="Times New Roman"/>
        </w:rPr>
        <w:t>-b</w:t>
      </w:r>
      <w:r w:rsidR="00D66BC1" w:rsidRPr="00D66BC1">
        <w:rPr>
          <w:rFonts w:ascii="Times New Roman" w:hAnsi="Times New Roman" w:cs="Times New Roman"/>
        </w:rPr>
        <w:t xml:space="preserve">) </w:t>
      </w:r>
      <w:r w:rsidRPr="00D66BC1">
        <w:rPr>
          <w:rFonts w:ascii="Times New Roman" w:hAnsi="Times New Roman" w:cs="Times New Roman"/>
        </w:rPr>
        <w:t>Ph</w:t>
      </w:r>
      <w:r w:rsidRPr="00291E59">
        <w:rPr>
          <w:rFonts w:ascii="Times New Roman" w:hAnsi="Times New Roman" w:cs="Times New Roman"/>
        </w:rPr>
        <w:t>otocurrent intensity of</w:t>
      </w:r>
      <w:r w:rsidRPr="00291E59">
        <w:rPr>
          <w:rFonts w:ascii="Times New Roman" w:hAnsi="Times New Roman" w:cs="Times New Roman" w:hint="eastAsia"/>
        </w:rPr>
        <w:t xml:space="preserve"> </w:t>
      </w:r>
      <w:r w:rsidRPr="00291E59">
        <w:rPr>
          <w:rFonts w:ascii="Times New Roman" w:hAnsi="Times New Roman" w:cs="Times New Roman"/>
        </w:rPr>
        <w:t>Cs</w:t>
      </w:r>
      <w:r w:rsidRPr="00291E59">
        <w:rPr>
          <w:rFonts w:ascii="Times New Roman" w:hAnsi="Times New Roman" w:cs="Times New Roman" w:hint="eastAsia"/>
          <w:vertAlign w:val="subscript"/>
        </w:rPr>
        <w:t>2</w:t>
      </w:r>
      <w:r w:rsidRPr="00291E59">
        <w:rPr>
          <w:rFonts w:ascii="Times New Roman" w:hAnsi="Times New Roman" w:cs="Times New Roman"/>
        </w:rPr>
        <w:t>NaErF</w:t>
      </w:r>
      <w:r w:rsidRPr="00291E59">
        <w:rPr>
          <w:rFonts w:ascii="Times New Roman" w:hAnsi="Times New Roman" w:cs="Times New Roman" w:hint="eastAsia"/>
          <w:vertAlign w:val="subscript"/>
        </w:rPr>
        <w:t>6</w:t>
      </w:r>
      <w:r w:rsidRPr="00291E59">
        <w:rPr>
          <w:rFonts w:ascii="Times New Roman" w:hAnsi="Times New Roman" w:cs="Times New Roman"/>
        </w:rPr>
        <w:t>:0.03Tm</w:t>
      </w:r>
      <w:r w:rsidRPr="00291E59">
        <w:rPr>
          <w:rFonts w:ascii="Times New Roman" w:hAnsi="Times New Roman" w:cs="Times New Roman" w:hint="eastAsia"/>
          <w:vertAlign w:val="superscript"/>
        </w:rPr>
        <w:t>3+</w:t>
      </w:r>
      <w:r w:rsidRPr="00291E59">
        <w:rPr>
          <w:rFonts w:ascii="Times New Roman" w:hAnsi="Times New Roman" w:cs="Times New Roman"/>
        </w:rPr>
        <w:t>@CaF</w:t>
      </w:r>
      <w:r w:rsidRPr="00291E59">
        <w:rPr>
          <w:rFonts w:ascii="Times New Roman" w:hAnsi="Times New Roman" w:cs="Times New Roman" w:hint="eastAsia"/>
          <w:vertAlign w:val="subscript"/>
        </w:rPr>
        <w:t>2</w:t>
      </w:r>
      <w:r w:rsidRPr="00291E59">
        <w:rPr>
          <w:rFonts w:ascii="Times New Roman" w:hAnsi="Times New Roman" w:cs="Times New Roman"/>
        </w:rPr>
        <w:t>/MAPbI</w:t>
      </w:r>
      <w:r w:rsidRPr="00291E59">
        <w:rPr>
          <w:rFonts w:ascii="Times New Roman" w:hAnsi="Times New Roman" w:cs="Times New Roman" w:hint="eastAsia"/>
          <w:vertAlign w:val="subscript"/>
        </w:rPr>
        <w:t>3</w:t>
      </w:r>
      <w:r w:rsidRPr="00291E59">
        <w:rPr>
          <w:rFonts w:ascii="Times New Roman" w:hAnsi="Times New Roman" w:cs="Times New Roman"/>
        </w:rPr>
        <w:t xml:space="preserve"> PD</w:t>
      </w:r>
      <w:r w:rsidRPr="00291E59">
        <w:rPr>
          <w:rFonts w:ascii="Times New Roman" w:hAnsi="Times New Roman" w:cs="Times New Roman" w:hint="eastAsia"/>
        </w:rPr>
        <w:t xml:space="preserve"> </w:t>
      </w:r>
      <w:r w:rsidR="00121004">
        <w:rPr>
          <w:rFonts w:ascii="Times New Roman" w:hAnsi="Times New Roman" w:cs="Times New Roman"/>
        </w:rPr>
        <w:t xml:space="preserve">before and </w:t>
      </w:r>
      <w:r w:rsidRPr="00291E59">
        <w:rPr>
          <w:rFonts w:ascii="Times New Roman" w:hAnsi="Times New Roman" w:cs="Times New Roman"/>
        </w:rPr>
        <w:t>after 1, 2, 3, and 4 h of continuous irradiation at 1532 nm</w:t>
      </w:r>
      <w:r w:rsidRPr="00291E59">
        <w:rPr>
          <w:rFonts w:ascii="Times New Roman" w:hAnsi="Times New Roman" w:cs="Times New Roman" w:hint="eastAsia"/>
        </w:rPr>
        <w:t>. (</w:t>
      </w:r>
      <w:r w:rsidR="00121004">
        <w:rPr>
          <w:rFonts w:ascii="Times New Roman" w:hAnsi="Times New Roman" w:cs="Times New Roman"/>
        </w:rPr>
        <w:t>c</w:t>
      </w:r>
      <w:r w:rsidRPr="00291E59">
        <w:rPr>
          <w:rFonts w:ascii="Times New Roman" w:hAnsi="Times New Roman" w:cs="Times New Roman" w:hint="eastAsia"/>
        </w:rPr>
        <w:t xml:space="preserve">) </w:t>
      </w:r>
      <w:r w:rsidRPr="00291E59">
        <w:rPr>
          <w:rFonts w:ascii="Times New Roman" w:hAnsi="Times New Roman" w:cs="Times New Roman"/>
        </w:rPr>
        <w:t>Photocurrent intensity of Cs</w:t>
      </w:r>
      <w:r w:rsidRPr="00291E59">
        <w:rPr>
          <w:rFonts w:ascii="Times New Roman" w:hAnsi="Times New Roman" w:cs="Times New Roman" w:hint="eastAsia"/>
          <w:vertAlign w:val="subscript"/>
        </w:rPr>
        <w:t>2</w:t>
      </w:r>
      <w:r w:rsidRPr="00291E59">
        <w:rPr>
          <w:rFonts w:ascii="Times New Roman" w:hAnsi="Times New Roman" w:cs="Times New Roman"/>
        </w:rPr>
        <w:t>NaErF</w:t>
      </w:r>
      <w:r w:rsidRPr="00291E59">
        <w:rPr>
          <w:rFonts w:ascii="Times New Roman" w:hAnsi="Times New Roman" w:cs="Times New Roman" w:hint="eastAsia"/>
          <w:vertAlign w:val="subscript"/>
        </w:rPr>
        <w:t>6</w:t>
      </w:r>
      <w:r w:rsidRPr="00291E59">
        <w:rPr>
          <w:rFonts w:ascii="Times New Roman" w:hAnsi="Times New Roman" w:cs="Times New Roman"/>
        </w:rPr>
        <w:t>:0.03Tm</w:t>
      </w:r>
      <w:r w:rsidRPr="00291E59">
        <w:rPr>
          <w:rFonts w:ascii="Times New Roman" w:hAnsi="Times New Roman" w:cs="Times New Roman" w:hint="eastAsia"/>
          <w:vertAlign w:val="superscript"/>
        </w:rPr>
        <w:t>3+</w:t>
      </w:r>
      <w:r w:rsidRPr="00291E59">
        <w:rPr>
          <w:rFonts w:ascii="Times New Roman" w:hAnsi="Times New Roman" w:cs="Times New Roman"/>
        </w:rPr>
        <w:t>@CaF</w:t>
      </w:r>
      <w:r w:rsidRPr="00291E59">
        <w:rPr>
          <w:rFonts w:ascii="Times New Roman" w:hAnsi="Times New Roman" w:cs="Times New Roman" w:hint="eastAsia"/>
          <w:vertAlign w:val="subscript"/>
        </w:rPr>
        <w:t>2</w:t>
      </w:r>
      <w:r w:rsidRPr="00291E59">
        <w:rPr>
          <w:rFonts w:ascii="Times New Roman" w:hAnsi="Times New Roman" w:cs="Times New Roman"/>
        </w:rPr>
        <w:t>/MAPbI</w:t>
      </w:r>
      <w:r w:rsidRPr="00291E59">
        <w:rPr>
          <w:rFonts w:ascii="Times New Roman" w:hAnsi="Times New Roman" w:cs="Times New Roman" w:hint="eastAsia"/>
          <w:vertAlign w:val="subscript"/>
        </w:rPr>
        <w:t>3</w:t>
      </w:r>
      <w:r w:rsidRPr="00291E59">
        <w:rPr>
          <w:rFonts w:ascii="Times New Roman" w:hAnsi="Times New Roman" w:cs="Times New Roman" w:hint="eastAsia"/>
        </w:rPr>
        <w:t xml:space="preserve"> </w:t>
      </w:r>
      <w:r w:rsidRPr="00291E59">
        <w:rPr>
          <w:rFonts w:ascii="Times New Roman" w:hAnsi="Times New Roman" w:cs="Times New Roman"/>
        </w:rPr>
        <w:t>PD after one month in a desiccator</w:t>
      </w:r>
      <w:r w:rsidRPr="00291E59">
        <w:rPr>
          <w:rFonts w:ascii="Times New Roman" w:hAnsi="Times New Roman" w:cs="Times New Roman" w:hint="eastAsia"/>
        </w:rPr>
        <w:t>.</w:t>
      </w:r>
    </w:p>
    <w:p w14:paraId="37B65427" w14:textId="78CAB1DF" w:rsidR="00F82C97" w:rsidRPr="008733EE" w:rsidRDefault="00F82C97" w:rsidP="00F82C97">
      <w:pPr>
        <w:rPr>
          <w:rFonts w:ascii="Times New Roman" w:hAnsi="Times New Roman" w:cs="Times New Roman"/>
        </w:rPr>
      </w:pPr>
      <w:r w:rsidRPr="008733EE">
        <w:rPr>
          <w:rFonts w:ascii="Times New Roman" w:hAnsi="Times New Roman" w:cs="Times New Roman"/>
        </w:rPr>
        <w:br w:type="page"/>
      </w:r>
    </w:p>
    <w:p w14:paraId="0675FD89" w14:textId="77777777" w:rsidR="00F7378E" w:rsidRPr="008733EE" w:rsidRDefault="00F7378E" w:rsidP="00F7378E">
      <w:pPr>
        <w:widowControl/>
        <w:jc w:val="center"/>
        <w:rPr>
          <w:rFonts w:ascii="Times New Roman" w:hAnsi="Times New Roman" w:cs="Times New Roman"/>
        </w:rPr>
      </w:pPr>
      <w:r w:rsidRPr="008733EE">
        <w:rPr>
          <w:rFonts w:ascii="Times New Roman" w:hAnsi="Times New Roman" w:cs="Times New Roman"/>
          <w:noProof/>
        </w:rPr>
        <w:lastRenderedPageBreak/>
        <w:drawing>
          <wp:inline distT="0" distB="0" distL="0" distR="0" wp14:anchorId="12973D22" wp14:editId="4F10FD25">
            <wp:extent cx="2303627" cy="2231136"/>
            <wp:effectExtent l="0" t="0" r="1905" b="0"/>
            <wp:docPr id="17941182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785822" name=""/>
                    <pic:cNvPicPr/>
                  </pic:nvPicPr>
                  <pic:blipFill>
                    <a:blip r:embed="rId30"/>
                    <a:stretch>
                      <a:fillRect/>
                    </a:stretch>
                  </pic:blipFill>
                  <pic:spPr>
                    <a:xfrm>
                      <a:off x="0" y="0"/>
                      <a:ext cx="2312541" cy="2239769"/>
                    </a:xfrm>
                    <a:prstGeom prst="rect">
                      <a:avLst/>
                    </a:prstGeom>
                  </pic:spPr>
                </pic:pic>
              </a:graphicData>
            </a:graphic>
          </wp:inline>
        </w:drawing>
      </w:r>
    </w:p>
    <w:p w14:paraId="778C3793" w14:textId="77777777" w:rsidR="00F7378E" w:rsidRPr="008733EE" w:rsidRDefault="00F7378E" w:rsidP="00F7378E">
      <w:pPr>
        <w:widowControl/>
        <w:jc w:val="left"/>
        <w:rPr>
          <w:rFonts w:ascii="Times New Roman" w:hAnsi="Times New Roman" w:cs="Times New Roman"/>
        </w:rPr>
      </w:pPr>
    </w:p>
    <w:p w14:paraId="3A205BFE" w14:textId="53DCE609" w:rsidR="00F7378E" w:rsidRPr="008733EE" w:rsidRDefault="00F7378E" w:rsidP="00C34CCD">
      <w:pPr>
        <w:widowControl/>
        <w:spacing w:line="360" w:lineRule="auto"/>
        <w:rPr>
          <w:rFonts w:ascii="Times New Roman" w:hAnsi="Times New Roman" w:cs="Times New Roman"/>
        </w:rPr>
      </w:pPr>
      <w:r w:rsidRPr="008733EE">
        <w:rPr>
          <w:rFonts w:ascii="Times New Roman" w:hAnsi="Times New Roman" w:cs="Times New Roman"/>
          <w:b/>
        </w:rPr>
        <w:t>Figure S</w:t>
      </w:r>
      <w:r w:rsidR="00110E04">
        <w:rPr>
          <w:rFonts w:ascii="Times New Roman" w:hAnsi="Times New Roman" w:cs="Times New Roman" w:hint="eastAsia"/>
          <w:b/>
        </w:rPr>
        <w:t>2</w:t>
      </w:r>
      <w:r w:rsidR="005A47B9">
        <w:rPr>
          <w:rFonts w:ascii="Times New Roman" w:hAnsi="Times New Roman" w:cs="Times New Roman" w:hint="eastAsia"/>
          <w:b/>
        </w:rPr>
        <w:t>3</w:t>
      </w:r>
      <w:r w:rsidRPr="008733EE">
        <w:rPr>
          <w:rFonts w:ascii="Times New Roman" w:hAnsi="Times New Roman" w:cs="Times New Roman"/>
          <w:b/>
        </w:rPr>
        <w:t xml:space="preserve">. </w:t>
      </w:r>
      <w:r w:rsidR="00AD071B" w:rsidRPr="008733EE">
        <w:rPr>
          <w:rFonts w:ascii="Times New Roman" w:hAnsi="Times New Roman" w:cs="Times New Roman"/>
          <w:bCs/>
        </w:rPr>
        <w:t>O</w:t>
      </w:r>
      <w:r w:rsidRPr="008733EE">
        <w:rPr>
          <w:rFonts w:ascii="Times New Roman" w:hAnsi="Times New Roman" w:cs="Times New Roman"/>
          <w:bCs/>
        </w:rPr>
        <w:t>ptical signal intensity received by NIR PDs at different distances after 1532</w:t>
      </w:r>
      <w:r w:rsidR="000D0E4E" w:rsidRPr="008733EE">
        <w:rPr>
          <w:rFonts w:ascii="Times New Roman" w:hAnsi="Times New Roman" w:cs="Times New Roman"/>
          <w:bCs/>
        </w:rPr>
        <w:t>-</w:t>
      </w:r>
      <w:r w:rsidRPr="008733EE">
        <w:rPr>
          <w:rFonts w:ascii="Times New Roman" w:hAnsi="Times New Roman" w:cs="Times New Roman"/>
          <w:bCs/>
        </w:rPr>
        <w:t>nm laser penetration through different media.</w:t>
      </w:r>
      <w:r w:rsidR="00AD071B" w:rsidRPr="008733EE">
        <w:rPr>
          <w:rFonts w:ascii="Times New Roman" w:hAnsi="Times New Roman" w:cs="Times New Roman"/>
          <w:bCs/>
        </w:rPr>
        <w:t xml:space="preserve"> </w:t>
      </w:r>
      <w:bookmarkStart w:id="17" w:name="OLE_LINK4"/>
      <w:r w:rsidR="00AD071B" w:rsidRPr="008733EE">
        <w:rPr>
          <w:rFonts w:ascii="Times New Roman" w:hAnsi="Times New Roman" w:cs="Times New Roman"/>
          <w:bCs/>
          <w:lang w:val="de-DE"/>
        </w:rPr>
        <w:t xml:space="preserve">After propagating through 20 cm of </w:t>
      </w:r>
      <w:bookmarkStart w:id="18" w:name="_Hlk221897912"/>
      <w:r w:rsidR="00AD071B" w:rsidRPr="008733EE">
        <w:rPr>
          <w:rFonts w:ascii="Times New Roman" w:hAnsi="Times New Roman" w:cs="Times New Roman"/>
          <w:bCs/>
          <w:lang w:val="de-DE"/>
        </w:rPr>
        <w:t>glass, water, and plastic</w:t>
      </w:r>
      <w:bookmarkEnd w:id="18"/>
      <w:r w:rsidR="00AD071B" w:rsidRPr="008733EE">
        <w:rPr>
          <w:rFonts w:ascii="Times New Roman" w:hAnsi="Times New Roman" w:cs="Times New Roman"/>
          <w:bCs/>
          <w:lang w:val="de-DE"/>
        </w:rPr>
        <w:t>, 1532-nm optical signals can be received by PDs with no discernible distortion, achieving relative signal intensities of 85%, 73%, and 56%, respectively</w:t>
      </w:r>
      <w:bookmarkEnd w:id="17"/>
      <w:r w:rsidR="00AD071B" w:rsidRPr="008733EE">
        <w:rPr>
          <w:rFonts w:ascii="Times New Roman" w:hAnsi="Times New Roman" w:cs="Times New Roman"/>
          <w:bCs/>
          <w:lang w:val="de-DE"/>
        </w:rPr>
        <w:t>.</w:t>
      </w:r>
    </w:p>
    <w:p w14:paraId="263030B0" w14:textId="77777777" w:rsidR="00246987" w:rsidRDefault="00246987">
      <w:pPr>
        <w:widowControl/>
        <w:jc w:val="left"/>
        <w:rPr>
          <w:rFonts w:ascii="Times New Roman" w:hAnsi="Times New Roman" w:cs="Times New Roman"/>
        </w:rPr>
      </w:pPr>
      <w:r>
        <w:rPr>
          <w:rFonts w:ascii="Times New Roman" w:hAnsi="Times New Roman" w:cs="Times New Roman"/>
        </w:rPr>
        <w:br w:type="page"/>
      </w:r>
    </w:p>
    <w:p w14:paraId="28939B12" w14:textId="77777777" w:rsidR="00246987" w:rsidRDefault="00246987">
      <w:pPr>
        <w:widowControl/>
        <w:jc w:val="left"/>
        <w:rPr>
          <w:rFonts w:ascii="Times New Roman" w:hAnsi="Times New Roman" w:cs="Times New Roman"/>
        </w:rPr>
      </w:pPr>
    </w:p>
    <w:p w14:paraId="7AB4CB7E" w14:textId="77777777" w:rsidR="00762F06" w:rsidRPr="008733EE" w:rsidRDefault="00762F06" w:rsidP="00762F06">
      <w:pPr>
        <w:widowControl/>
        <w:jc w:val="center"/>
        <w:rPr>
          <w:rFonts w:ascii="Times New Roman" w:hAnsi="Times New Roman" w:cs="Times New Roman"/>
        </w:rPr>
      </w:pPr>
      <w:r w:rsidRPr="008733EE">
        <w:rPr>
          <w:rFonts w:ascii="Times New Roman" w:hAnsi="Times New Roman" w:cs="Times New Roman"/>
          <w:noProof/>
        </w:rPr>
        <w:drawing>
          <wp:inline distT="0" distB="0" distL="0" distR="0" wp14:anchorId="0CA7CE19" wp14:editId="1C9A54D9">
            <wp:extent cx="3119214" cy="2634018"/>
            <wp:effectExtent l="0" t="0" r="508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008212" name="图片 116900821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127630" cy="2641125"/>
                    </a:xfrm>
                    <a:prstGeom prst="rect">
                      <a:avLst/>
                    </a:prstGeom>
                  </pic:spPr>
                </pic:pic>
              </a:graphicData>
            </a:graphic>
          </wp:inline>
        </w:drawing>
      </w:r>
    </w:p>
    <w:p w14:paraId="04EF9EE2" w14:textId="77777777" w:rsidR="00762F06" w:rsidRPr="008733EE" w:rsidRDefault="00762F06" w:rsidP="00762F06">
      <w:pPr>
        <w:widowControl/>
        <w:jc w:val="left"/>
        <w:rPr>
          <w:rFonts w:ascii="Times New Roman" w:hAnsi="Times New Roman" w:cs="Times New Roman"/>
        </w:rPr>
      </w:pPr>
    </w:p>
    <w:p w14:paraId="77AEEC2F" w14:textId="2C7A11BD" w:rsidR="00762F06" w:rsidRPr="004E14F4" w:rsidRDefault="00762F06" w:rsidP="00762F06">
      <w:pPr>
        <w:widowControl/>
        <w:spacing w:line="360" w:lineRule="auto"/>
        <w:rPr>
          <w:rFonts w:ascii="Times New Roman" w:hAnsi="Times New Roman" w:cs="Times New Roman"/>
        </w:rPr>
      </w:pPr>
      <w:r w:rsidRPr="008733EE">
        <w:rPr>
          <w:rFonts w:ascii="Times New Roman" w:hAnsi="Times New Roman" w:cs="Times New Roman"/>
          <w:b/>
        </w:rPr>
        <w:t>Figure S</w:t>
      </w:r>
      <w:r w:rsidR="005A47B9">
        <w:rPr>
          <w:rFonts w:ascii="Times New Roman" w:hAnsi="Times New Roman" w:cs="Times New Roman" w:hint="eastAsia"/>
          <w:b/>
        </w:rPr>
        <w:t>24</w:t>
      </w:r>
      <w:r w:rsidRPr="008733EE">
        <w:rPr>
          <w:rFonts w:ascii="Times New Roman" w:hAnsi="Times New Roman" w:cs="Times New Roman"/>
          <w:b/>
        </w:rPr>
        <w:t xml:space="preserve">. </w:t>
      </w:r>
      <w:r w:rsidRPr="008733EE">
        <w:rPr>
          <w:rFonts w:ascii="Times New Roman" w:hAnsi="Times New Roman" w:cs="Times New Roman"/>
        </w:rPr>
        <w:t xml:space="preserve">Input and output signals of 1532 nm light at different frequencies in water medium. Pulse signal transmission was achieved by tuning the emission frequency of the 1532-nm laser. Using a pulse modulator, the 1532 nm light source was modulated into pulsed light signals at 5, 10, and 20 Hz, respectively. It proved that the received signals in the water medium remained stable under different modulation frequencies and faithfully matched the input signal, </w:t>
      </w:r>
      <w:r w:rsidRPr="008733EE">
        <w:rPr>
          <w:rFonts w:ascii="Times New Roman" w:hAnsi="Times New Roman" w:cs="Times New Roman"/>
          <w:lang w:val="de-DE"/>
        </w:rPr>
        <w:t>underscoring</w:t>
      </w:r>
      <w:r w:rsidRPr="008733EE">
        <w:rPr>
          <w:rFonts w:ascii="Times New Roman" w:hAnsi="Times New Roman" w:cs="Times New Roman"/>
        </w:rPr>
        <w:t xml:space="preserve"> the outstanding dynamic response characteristics of the PDs.</w:t>
      </w:r>
    </w:p>
    <w:p w14:paraId="0908CE05" w14:textId="7292DBD2" w:rsidR="00F82C97" w:rsidRPr="00762F06" w:rsidRDefault="00F7378E" w:rsidP="001015C0">
      <w:pPr>
        <w:widowControl/>
        <w:jc w:val="left"/>
        <w:rPr>
          <w:rFonts w:ascii="Times New Roman" w:hAnsi="Times New Roman" w:cs="Times New Roman"/>
        </w:rPr>
      </w:pPr>
      <w:r w:rsidRPr="008733EE">
        <w:rPr>
          <w:rFonts w:ascii="Times New Roman" w:hAnsi="Times New Roman" w:cs="Times New Roman"/>
        </w:rPr>
        <w:br w:type="page"/>
      </w:r>
    </w:p>
    <w:p w14:paraId="7E7DEFFC" w14:textId="77777777" w:rsidR="00F82C97" w:rsidRPr="008733EE" w:rsidRDefault="00F82C97" w:rsidP="006064B0">
      <w:pPr>
        <w:spacing w:afterLines="50" w:after="120"/>
        <w:rPr>
          <w:rFonts w:ascii="Times New Roman" w:hAnsi="Times New Roman" w:cs="Times New Roman"/>
          <w:b/>
        </w:rPr>
      </w:pPr>
      <w:r w:rsidRPr="008733EE">
        <w:rPr>
          <w:rFonts w:ascii="Times New Roman" w:hAnsi="Times New Roman" w:cs="Times New Roman"/>
          <w:b/>
        </w:rPr>
        <w:lastRenderedPageBreak/>
        <w:t>References</w:t>
      </w:r>
    </w:p>
    <w:p w14:paraId="1885E420" w14:textId="77777777" w:rsidR="00A0787A" w:rsidRPr="000D10D4" w:rsidRDefault="00F82C97" w:rsidP="000D10D4">
      <w:pPr>
        <w:pStyle w:val="EndNoteBibliography"/>
        <w:ind w:left="210" w:hangingChars="100" w:hanging="210"/>
        <w:jc w:val="both"/>
        <w:rPr>
          <w:rFonts w:ascii="Times New Roman" w:hAnsi="Times New Roman" w:cs="Times New Roman"/>
          <w:sz w:val="21"/>
          <w:szCs w:val="21"/>
        </w:rPr>
      </w:pPr>
      <w:r w:rsidRPr="007325A2">
        <w:rPr>
          <w:rFonts w:ascii="Times New Roman" w:hAnsi="Times New Roman" w:cs="Times New Roman"/>
          <w:sz w:val="21"/>
          <w:szCs w:val="21"/>
        </w:rPr>
        <w:fldChar w:fldCharType="begin"/>
      </w:r>
      <w:r w:rsidRPr="007325A2">
        <w:rPr>
          <w:rFonts w:ascii="Times New Roman" w:hAnsi="Times New Roman" w:cs="Times New Roman"/>
          <w:sz w:val="21"/>
          <w:szCs w:val="21"/>
        </w:rPr>
        <w:instrText xml:space="preserve"> ADDIN EN.REFLIST </w:instrText>
      </w:r>
      <w:r w:rsidRPr="007325A2">
        <w:rPr>
          <w:rFonts w:ascii="Times New Roman" w:hAnsi="Times New Roman" w:cs="Times New Roman"/>
          <w:sz w:val="21"/>
          <w:szCs w:val="21"/>
        </w:rPr>
        <w:fldChar w:fldCharType="separate"/>
      </w:r>
      <w:r w:rsidR="00A0787A" w:rsidRPr="000D10D4">
        <w:rPr>
          <w:rFonts w:ascii="Times New Roman" w:hAnsi="Times New Roman" w:cs="Times New Roman"/>
          <w:sz w:val="21"/>
          <w:szCs w:val="21"/>
        </w:rPr>
        <w:t>1</w:t>
      </w:r>
      <w:r w:rsidR="00A0787A" w:rsidRPr="000D10D4">
        <w:rPr>
          <w:rFonts w:ascii="Times New Roman" w:hAnsi="Times New Roman" w:cs="Times New Roman"/>
          <w:sz w:val="21"/>
          <w:szCs w:val="21"/>
        </w:rPr>
        <w:tab/>
        <w:t>Kataria, M.</w:t>
      </w:r>
      <w:r w:rsidR="00A0787A" w:rsidRPr="000D10D4">
        <w:rPr>
          <w:rFonts w:ascii="Times New Roman" w:hAnsi="Times New Roman" w:cs="Times New Roman"/>
          <w:i/>
          <w:sz w:val="21"/>
          <w:szCs w:val="21"/>
        </w:rPr>
        <w:t xml:space="preserve"> et al.</w:t>
      </w:r>
      <w:r w:rsidR="00A0787A" w:rsidRPr="000D10D4">
        <w:rPr>
          <w:rFonts w:ascii="Times New Roman" w:hAnsi="Times New Roman" w:cs="Times New Roman"/>
          <w:sz w:val="21"/>
          <w:szCs w:val="21"/>
        </w:rPr>
        <w:t xml:space="preserve"> Transparent, wearable, broadband, and highly sensitive upconversion nanoparticles and graphene-based hybrid photodetectors. </w:t>
      </w:r>
      <w:r w:rsidR="00A0787A" w:rsidRPr="000D10D4">
        <w:rPr>
          <w:rFonts w:ascii="Times New Roman" w:hAnsi="Times New Roman" w:cs="Times New Roman"/>
          <w:i/>
          <w:sz w:val="21"/>
          <w:szCs w:val="21"/>
        </w:rPr>
        <w:t>ACS Photonics</w:t>
      </w:r>
      <w:r w:rsidR="00A0787A" w:rsidRPr="000D10D4">
        <w:rPr>
          <w:rFonts w:ascii="Times New Roman" w:hAnsi="Times New Roman" w:cs="Times New Roman"/>
          <w:sz w:val="21"/>
          <w:szCs w:val="21"/>
        </w:rPr>
        <w:t xml:space="preserve"> </w:t>
      </w:r>
      <w:r w:rsidR="00A0787A" w:rsidRPr="000D10D4">
        <w:rPr>
          <w:rFonts w:ascii="Times New Roman" w:hAnsi="Times New Roman" w:cs="Times New Roman"/>
          <w:b/>
          <w:sz w:val="21"/>
          <w:szCs w:val="21"/>
        </w:rPr>
        <w:t>5</w:t>
      </w:r>
      <w:r w:rsidR="00A0787A" w:rsidRPr="000D10D4">
        <w:rPr>
          <w:rFonts w:ascii="Times New Roman" w:hAnsi="Times New Roman" w:cs="Times New Roman"/>
          <w:sz w:val="21"/>
          <w:szCs w:val="21"/>
        </w:rPr>
        <w:t>, 2336-2347, doi:10.1021/acsphotonics.8b00141 (2018).</w:t>
      </w:r>
    </w:p>
    <w:p w14:paraId="05809ED4" w14:textId="77777777" w:rsidR="00A0787A" w:rsidRPr="000D10D4" w:rsidRDefault="00A0787A" w:rsidP="000D10D4">
      <w:pPr>
        <w:pStyle w:val="EndNoteBibliography"/>
        <w:ind w:left="210" w:hangingChars="100" w:hanging="210"/>
        <w:jc w:val="both"/>
        <w:rPr>
          <w:rFonts w:ascii="Times New Roman" w:hAnsi="Times New Roman" w:cs="Times New Roman"/>
          <w:sz w:val="21"/>
          <w:szCs w:val="21"/>
        </w:rPr>
      </w:pPr>
      <w:r w:rsidRPr="000D10D4">
        <w:rPr>
          <w:rFonts w:ascii="Times New Roman" w:hAnsi="Times New Roman" w:cs="Times New Roman"/>
          <w:sz w:val="21"/>
          <w:szCs w:val="21"/>
        </w:rPr>
        <w:t>2</w:t>
      </w:r>
      <w:r w:rsidRPr="000D10D4">
        <w:rPr>
          <w:rFonts w:ascii="Times New Roman" w:hAnsi="Times New Roman" w:cs="Times New Roman"/>
          <w:sz w:val="21"/>
          <w:szCs w:val="21"/>
        </w:rPr>
        <w:tab/>
        <w:t>Xiang, H.</w:t>
      </w:r>
      <w:r w:rsidRPr="000D10D4">
        <w:rPr>
          <w:rFonts w:ascii="Times New Roman" w:hAnsi="Times New Roman" w:cs="Times New Roman"/>
          <w:i/>
          <w:sz w:val="21"/>
          <w:szCs w:val="21"/>
        </w:rPr>
        <w:t xml:space="preserve"> et al.</w:t>
      </w:r>
      <w:r w:rsidRPr="000D10D4">
        <w:rPr>
          <w:rFonts w:ascii="Times New Roman" w:hAnsi="Times New Roman" w:cs="Times New Roman"/>
          <w:sz w:val="21"/>
          <w:szCs w:val="21"/>
        </w:rPr>
        <w:t xml:space="preserve"> Upconversion nanoparticles extending the spectral sensitivity of silicon photodetectors to λ=1.5 μm. </w:t>
      </w:r>
      <w:r w:rsidRPr="000D10D4">
        <w:rPr>
          <w:rFonts w:ascii="Times New Roman" w:hAnsi="Times New Roman" w:cs="Times New Roman"/>
          <w:i/>
          <w:sz w:val="21"/>
          <w:szCs w:val="21"/>
        </w:rPr>
        <w:t>Nanotechnol.</w:t>
      </w:r>
      <w:r w:rsidRPr="000D10D4">
        <w:rPr>
          <w:rFonts w:ascii="Times New Roman" w:hAnsi="Times New Roman" w:cs="Times New Roman"/>
          <w:sz w:val="21"/>
          <w:szCs w:val="21"/>
        </w:rPr>
        <w:t xml:space="preserve"> </w:t>
      </w:r>
      <w:r w:rsidRPr="000D10D4">
        <w:rPr>
          <w:rFonts w:ascii="Times New Roman" w:hAnsi="Times New Roman" w:cs="Times New Roman"/>
          <w:b/>
          <w:sz w:val="21"/>
          <w:szCs w:val="21"/>
        </w:rPr>
        <w:t>31</w:t>
      </w:r>
      <w:r w:rsidRPr="000D10D4">
        <w:rPr>
          <w:rFonts w:ascii="Times New Roman" w:hAnsi="Times New Roman" w:cs="Times New Roman"/>
          <w:sz w:val="21"/>
          <w:szCs w:val="21"/>
        </w:rPr>
        <w:t>, 495201, doi:10.1088/1361-6528/abb2c4 (2020).</w:t>
      </w:r>
    </w:p>
    <w:p w14:paraId="3CFF816C" w14:textId="77777777" w:rsidR="00A0787A" w:rsidRPr="000D10D4" w:rsidRDefault="00A0787A" w:rsidP="000D10D4">
      <w:pPr>
        <w:pStyle w:val="EndNoteBibliography"/>
        <w:ind w:left="210" w:hangingChars="100" w:hanging="210"/>
        <w:jc w:val="both"/>
        <w:rPr>
          <w:rFonts w:ascii="Times New Roman" w:hAnsi="Times New Roman" w:cs="Times New Roman"/>
          <w:sz w:val="21"/>
          <w:szCs w:val="21"/>
        </w:rPr>
      </w:pPr>
      <w:r w:rsidRPr="000D10D4">
        <w:rPr>
          <w:rFonts w:ascii="Times New Roman" w:hAnsi="Times New Roman" w:cs="Times New Roman"/>
          <w:sz w:val="21"/>
          <w:szCs w:val="21"/>
        </w:rPr>
        <w:t>3</w:t>
      </w:r>
      <w:r w:rsidRPr="000D10D4">
        <w:rPr>
          <w:rFonts w:ascii="Times New Roman" w:hAnsi="Times New Roman" w:cs="Times New Roman"/>
          <w:sz w:val="21"/>
          <w:szCs w:val="21"/>
        </w:rPr>
        <w:tab/>
        <w:t>Wang, M.</w:t>
      </w:r>
      <w:r w:rsidRPr="000D10D4">
        <w:rPr>
          <w:rFonts w:ascii="Times New Roman" w:hAnsi="Times New Roman" w:cs="Times New Roman"/>
          <w:i/>
          <w:sz w:val="21"/>
          <w:szCs w:val="21"/>
        </w:rPr>
        <w:t xml:space="preserve"> et al.</w:t>
      </w:r>
      <w:r w:rsidRPr="000D10D4">
        <w:rPr>
          <w:rFonts w:ascii="Times New Roman" w:hAnsi="Times New Roman" w:cs="Times New Roman"/>
          <w:sz w:val="21"/>
          <w:szCs w:val="21"/>
        </w:rPr>
        <w:t xml:space="preserve"> Erbium-doped double perovskite nanocrystals enable broadband-narrowband dual-mode photodetection. </w:t>
      </w:r>
      <w:r w:rsidRPr="000D10D4">
        <w:rPr>
          <w:rFonts w:ascii="Times New Roman" w:hAnsi="Times New Roman" w:cs="Times New Roman"/>
          <w:i/>
          <w:sz w:val="21"/>
          <w:szCs w:val="21"/>
        </w:rPr>
        <w:t>J. Alloys Compd.</w:t>
      </w:r>
      <w:r w:rsidRPr="000D10D4">
        <w:rPr>
          <w:rFonts w:ascii="Times New Roman" w:hAnsi="Times New Roman" w:cs="Times New Roman"/>
          <w:sz w:val="21"/>
          <w:szCs w:val="21"/>
        </w:rPr>
        <w:t xml:space="preserve"> </w:t>
      </w:r>
      <w:r w:rsidRPr="000D10D4">
        <w:rPr>
          <w:rFonts w:ascii="Times New Roman" w:hAnsi="Times New Roman" w:cs="Times New Roman"/>
          <w:b/>
          <w:sz w:val="21"/>
          <w:szCs w:val="21"/>
        </w:rPr>
        <w:t>1050</w:t>
      </w:r>
      <w:r w:rsidRPr="000D10D4">
        <w:rPr>
          <w:rFonts w:ascii="Times New Roman" w:hAnsi="Times New Roman" w:cs="Times New Roman"/>
          <w:sz w:val="21"/>
          <w:szCs w:val="21"/>
        </w:rPr>
        <w:t>, 185675, doi:10.1016/j.jallcom.2025.185675 (2026).</w:t>
      </w:r>
    </w:p>
    <w:p w14:paraId="42ABBFCA" w14:textId="77777777" w:rsidR="00A0787A" w:rsidRPr="000D10D4" w:rsidRDefault="00A0787A" w:rsidP="000D10D4">
      <w:pPr>
        <w:pStyle w:val="EndNoteBibliography"/>
        <w:ind w:left="210" w:hangingChars="100" w:hanging="210"/>
        <w:jc w:val="both"/>
        <w:rPr>
          <w:rFonts w:ascii="Times New Roman" w:hAnsi="Times New Roman" w:cs="Times New Roman"/>
          <w:sz w:val="21"/>
          <w:szCs w:val="21"/>
        </w:rPr>
      </w:pPr>
      <w:r w:rsidRPr="000D10D4">
        <w:rPr>
          <w:rFonts w:ascii="Times New Roman" w:hAnsi="Times New Roman" w:cs="Times New Roman"/>
          <w:sz w:val="21"/>
          <w:szCs w:val="21"/>
        </w:rPr>
        <w:t>4</w:t>
      </w:r>
      <w:r w:rsidRPr="000D10D4">
        <w:rPr>
          <w:rFonts w:ascii="Times New Roman" w:hAnsi="Times New Roman" w:cs="Times New Roman"/>
          <w:sz w:val="21"/>
          <w:szCs w:val="21"/>
        </w:rPr>
        <w:tab/>
        <w:t>Wang, T.</w:t>
      </w:r>
      <w:r w:rsidRPr="000D10D4">
        <w:rPr>
          <w:rFonts w:ascii="Times New Roman" w:hAnsi="Times New Roman" w:cs="Times New Roman"/>
          <w:i/>
          <w:sz w:val="21"/>
          <w:szCs w:val="21"/>
        </w:rPr>
        <w:t xml:space="preserve"> et al.</w:t>
      </w:r>
      <w:r w:rsidRPr="000D10D4">
        <w:rPr>
          <w:rFonts w:ascii="Times New Roman" w:hAnsi="Times New Roman" w:cs="Times New Roman"/>
          <w:sz w:val="21"/>
          <w:szCs w:val="21"/>
        </w:rPr>
        <w:t xml:space="preserve"> A crystal-growth boundary-fusion strategy to prepare high-quality MAPbI</w:t>
      </w:r>
      <w:r w:rsidRPr="000D10D4">
        <w:rPr>
          <w:rFonts w:ascii="Times New Roman" w:hAnsi="Times New Roman" w:cs="Times New Roman"/>
          <w:sz w:val="21"/>
          <w:szCs w:val="21"/>
          <w:vertAlign w:val="subscript"/>
        </w:rPr>
        <w:t>3</w:t>
      </w:r>
      <w:r w:rsidRPr="000D10D4">
        <w:rPr>
          <w:rFonts w:ascii="Times New Roman" w:hAnsi="Times New Roman" w:cs="Times New Roman"/>
          <w:sz w:val="21"/>
          <w:szCs w:val="21"/>
        </w:rPr>
        <w:t xml:space="preserve"> films for excellent Vis-NIR photodetectors. </w:t>
      </w:r>
      <w:r w:rsidRPr="000D10D4">
        <w:rPr>
          <w:rFonts w:ascii="Times New Roman" w:hAnsi="Times New Roman" w:cs="Times New Roman"/>
          <w:i/>
          <w:sz w:val="21"/>
          <w:szCs w:val="21"/>
        </w:rPr>
        <w:t>Nano Energy</w:t>
      </w:r>
      <w:r w:rsidRPr="000D10D4">
        <w:rPr>
          <w:rFonts w:ascii="Times New Roman" w:hAnsi="Times New Roman" w:cs="Times New Roman"/>
          <w:sz w:val="21"/>
          <w:szCs w:val="21"/>
        </w:rPr>
        <w:t xml:space="preserve"> </w:t>
      </w:r>
      <w:r w:rsidRPr="000D10D4">
        <w:rPr>
          <w:rFonts w:ascii="Times New Roman" w:hAnsi="Times New Roman" w:cs="Times New Roman"/>
          <w:b/>
          <w:sz w:val="21"/>
          <w:szCs w:val="21"/>
        </w:rPr>
        <w:t>64</w:t>
      </w:r>
      <w:r w:rsidRPr="000D10D4">
        <w:rPr>
          <w:rFonts w:ascii="Times New Roman" w:hAnsi="Times New Roman" w:cs="Times New Roman"/>
          <w:sz w:val="21"/>
          <w:szCs w:val="21"/>
        </w:rPr>
        <w:t>, 103914, doi:10.1016/j.nanoen.2019.103914 (2019).</w:t>
      </w:r>
    </w:p>
    <w:p w14:paraId="069FF199" w14:textId="77777777" w:rsidR="00A0787A" w:rsidRPr="000D10D4" w:rsidRDefault="00A0787A" w:rsidP="000D10D4">
      <w:pPr>
        <w:pStyle w:val="EndNoteBibliography"/>
        <w:ind w:left="210" w:hangingChars="100" w:hanging="210"/>
        <w:jc w:val="both"/>
        <w:rPr>
          <w:rFonts w:ascii="Times New Roman" w:hAnsi="Times New Roman" w:cs="Times New Roman"/>
          <w:sz w:val="21"/>
          <w:szCs w:val="21"/>
        </w:rPr>
      </w:pPr>
      <w:r w:rsidRPr="000D10D4">
        <w:rPr>
          <w:rFonts w:ascii="Times New Roman" w:hAnsi="Times New Roman" w:cs="Times New Roman"/>
          <w:sz w:val="21"/>
          <w:szCs w:val="21"/>
        </w:rPr>
        <w:t>5</w:t>
      </w:r>
      <w:r w:rsidRPr="000D10D4">
        <w:rPr>
          <w:rFonts w:ascii="Times New Roman" w:hAnsi="Times New Roman" w:cs="Times New Roman"/>
          <w:sz w:val="21"/>
          <w:szCs w:val="21"/>
        </w:rPr>
        <w:tab/>
        <w:t>Wu, J.</w:t>
      </w:r>
      <w:r w:rsidRPr="000D10D4">
        <w:rPr>
          <w:rFonts w:ascii="Times New Roman" w:hAnsi="Times New Roman" w:cs="Times New Roman"/>
          <w:i/>
          <w:sz w:val="21"/>
          <w:szCs w:val="21"/>
        </w:rPr>
        <w:t xml:space="preserve"> et al.</w:t>
      </w:r>
      <w:r w:rsidRPr="000D10D4">
        <w:rPr>
          <w:rFonts w:ascii="Times New Roman" w:hAnsi="Times New Roman" w:cs="Times New Roman"/>
          <w:sz w:val="21"/>
          <w:szCs w:val="21"/>
        </w:rPr>
        <w:t xml:space="preserve"> Enhanced performance of a graphene/GaAs self-driven near-infrared photodetector with upconversion nanoparticles. </w:t>
      </w:r>
      <w:r w:rsidRPr="000D10D4">
        <w:rPr>
          <w:rFonts w:ascii="Times New Roman" w:hAnsi="Times New Roman" w:cs="Times New Roman"/>
          <w:i/>
          <w:sz w:val="21"/>
          <w:szCs w:val="21"/>
        </w:rPr>
        <w:t>Nanoscale</w:t>
      </w:r>
      <w:r w:rsidRPr="000D10D4">
        <w:rPr>
          <w:rFonts w:ascii="Times New Roman" w:hAnsi="Times New Roman" w:cs="Times New Roman"/>
          <w:sz w:val="21"/>
          <w:szCs w:val="21"/>
        </w:rPr>
        <w:t xml:space="preserve"> </w:t>
      </w:r>
      <w:r w:rsidRPr="000D10D4">
        <w:rPr>
          <w:rFonts w:ascii="Times New Roman" w:hAnsi="Times New Roman" w:cs="Times New Roman"/>
          <w:b/>
          <w:sz w:val="21"/>
          <w:szCs w:val="21"/>
        </w:rPr>
        <w:t>10</w:t>
      </w:r>
      <w:r w:rsidRPr="000D10D4">
        <w:rPr>
          <w:rFonts w:ascii="Times New Roman" w:hAnsi="Times New Roman" w:cs="Times New Roman"/>
          <w:sz w:val="21"/>
          <w:szCs w:val="21"/>
        </w:rPr>
        <w:t>, 8023-8030, doi:10.1039/c8nr00594j (2018).</w:t>
      </w:r>
    </w:p>
    <w:p w14:paraId="243BAEE3" w14:textId="77777777" w:rsidR="00A0787A" w:rsidRPr="000D10D4" w:rsidRDefault="00A0787A" w:rsidP="000D10D4">
      <w:pPr>
        <w:pStyle w:val="EndNoteBibliography"/>
        <w:ind w:left="210" w:hangingChars="100" w:hanging="210"/>
        <w:jc w:val="both"/>
        <w:rPr>
          <w:rFonts w:ascii="Times New Roman" w:hAnsi="Times New Roman" w:cs="Times New Roman"/>
          <w:sz w:val="21"/>
          <w:szCs w:val="21"/>
        </w:rPr>
      </w:pPr>
      <w:r w:rsidRPr="000D10D4">
        <w:rPr>
          <w:rFonts w:ascii="Times New Roman" w:hAnsi="Times New Roman" w:cs="Times New Roman"/>
          <w:sz w:val="21"/>
          <w:szCs w:val="21"/>
        </w:rPr>
        <w:t>6</w:t>
      </w:r>
      <w:r w:rsidRPr="000D10D4">
        <w:rPr>
          <w:rFonts w:ascii="Times New Roman" w:hAnsi="Times New Roman" w:cs="Times New Roman"/>
          <w:sz w:val="21"/>
          <w:szCs w:val="21"/>
        </w:rPr>
        <w:tab/>
        <w:t>Dias, S., Kumawat, K., Biswas, S. &amp; Krupanidhi, S. B. Solvothermal synthesis of Cu</w:t>
      </w:r>
      <w:r w:rsidRPr="000D10D4">
        <w:rPr>
          <w:rFonts w:ascii="Times New Roman" w:hAnsi="Times New Roman" w:cs="Times New Roman"/>
          <w:sz w:val="21"/>
          <w:szCs w:val="21"/>
          <w:vertAlign w:val="subscript"/>
        </w:rPr>
        <w:t>2</w:t>
      </w:r>
      <w:r w:rsidRPr="000D10D4">
        <w:rPr>
          <w:rFonts w:ascii="Times New Roman" w:hAnsi="Times New Roman" w:cs="Times New Roman"/>
          <w:sz w:val="21"/>
          <w:szCs w:val="21"/>
        </w:rPr>
        <w:t>SnS</w:t>
      </w:r>
      <w:r w:rsidRPr="000D10D4">
        <w:rPr>
          <w:rFonts w:ascii="Times New Roman" w:hAnsi="Times New Roman" w:cs="Times New Roman"/>
          <w:sz w:val="21"/>
          <w:szCs w:val="21"/>
          <w:vertAlign w:val="subscript"/>
        </w:rPr>
        <w:t>3</w:t>
      </w:r>
      <w:r w:rsidRPr="000D10D4">
        <w:rPr>
          <w:rFonts w:ascii="Times New Roman" w:hAnsi="Times New Roman" w:cs="Times New Roman"/>
          <w:sz w:val="21"/>
          <w:szCs w:val="21"/>
        </w:rPr>
        <w:t xml:space="preserve"> quantum dots and their application in near-infrared photodetectors. </w:t>
      </w:r>
      <w:r w:rsidRPr="000D10D4">
        <w:rPr>
          <w:rFonts w:ascii="Times New Roman" w:hAnsi="Times New Roman" w:cs="Times New Roman"/>
          <w:i/>
          <w:sz w:val="21"/>
          <w:szCs w:val="21"/>
        </w:rPr>
        <w:t>Inorg. Chem.</w:t>
      </w:r>
      <w:r w:rsidRPr="000D10D4">
        <w:rPr>
          <w:rFonts w:ascii="Times New Roman" w:hAnsi="Times New Roman" w:cs="Times New Roman"/>
          <w:sz w:val="21"/>
          <w:szCs w:val="21"/>
        </w:rPr>
        <w:t xml:space="preserve"> </w:t>
      </w:r>
      <w:r w:rsidRPr="000D10D4">
        <w:rPr>
          <w:rFonts w:ascii="Times New Roman" w:hAnsi="Times New Roman" w:cs="Times New Roman"/>
          <w:b/>
          <w:sz w:val="21"/>
          <w:szCs w:val="21"/>
        </w:rPr>
        <w:t>56</w:t>
      </w:r>
      <w:r w:rsidRPr="000D10D4">
        <w:rPr>
          <w:rFonts w:ascii="Times New Roman" w:hAnsi="Times New Roman" w:cs="Times New Roman"/>
          <w:sz w:val="21"/>
          <w:szCs w:val="21"/>
        </w:rPr>
        <w:t>, 2198-2203, doi:10.1021/acs.inorgchem.6b02832 (2017).</w:t>
      </w:r>
    </w:p>
    <w:p w14:paraId="380B713D" w14:textId="77777777" w:rsidR="00A0787A" w:rsidRPr="000D10D4" w:rsidRDefault="00A0787A" w:rsidP="000D10D4">
      <w:pPr>
        <w:pStyle w:val="EndNoteBibliography"/>
        <w:ind w:left="210" w:hangingChars="100" w:hanging="210"/>
        <w:jc w:val="both"/>
        <w:rPr>
          <w:rFonts w:ascii="Times New Roman" w:hAnsi="Times New Roman" w:cs="Times New Roman"/>
          <w:sz w:val="21"/>
          <w:szCs w:val="21"/>
        </w:rPr>
      </w:pPr>
      <w:r w:rsidRPr="000D10D4">
        <w:rPr>
          <w:rFonts w:ascii="Times New Roman" w:hAnsi="Times New Roman" w:cs="Times New Roman"/>
          <w:sz w:val="21"/>
          <w:szCs w:val="21"/>
        </w:rPr>
        <w:t>7</w:t>
      </w:r>
      <w:r w:rsidRPr="000D10D4">
        <w:rPr>
          <w:rFonts w:ascii="Times New Roman" w:hAnsi="Times New Roman" w:cs="Times New Roman"/>
          <w:sz w:val="21"/>
          <w:szCs w:val="21"/>
        </w:rPr>
        <w:tab/>
        <w:t>Zhang, X.</w:t>
      </w:r>
      <w:r w:rsidRPr="000D10D4">
        <w:rPr>
          <w:rFonts w:ascii="Times New Roman" w:hAnsi="Times New Roman" w:cs="Times New Roman"/>
          <w:i/>
          <w:sz w:val="21"/>
          <w:szCs w:val="21"/>
        </w:rPr>
        <w:t xml:space="preserve"> et al.</w:t>
      </w:r>
      <w:r w:rsidRPr="000D10D4">
        <w:rPr>
          <w:rFonts w:ascii="Times New Roman" w:hAnsi="Times New Roman" w:cs="Times New Roman"/>
          <w:sz w:val="21"/>
          <w:szCs w:val="21"/>
        </w:rPr>
        <w:t xml:space="preserve"> Perovskite-erbium silicate nanosheet hybrid waveguide photodetectors at the near-infrared telecommunication band. </w:t>
      </w:r>
      <w:r w:rsidRPr="000D10D4">
        <w:rPr>
          <w:rFonts w:ascii="Times New Roman" w:hAnsi="Times New Roman" w:cs="Times New Roman"/>
          <w:i/>
          <w:sz w:val="21"/>
          <w:szCs w:val="21"/>
        </w:rPr>
        <w:t>Adv. Mater.</w:t>
      </w:r>
      <w:r w:rsidRPr="000D10D4">
        <w:rPr>
          <w:rFonts w:ascii="Times New Roman" w:hAnsi="Times New Roman" w:cs="Times New Roman"/>
          <w:sz w:val="21"/>
          <w:szCs w:val="21"/>
        </w:rPr>
        <w:t xml:space="preserve"> </w:t>
      </w:r>
      <w:r w:rsidRPr="000D10D4">
        <w:rPr>
          <w:rFonts w:ascii="Times New Roman" w:hAnsi="Times New Roman" w:cs="Times New Roman"/>
          <w:b/>
          <w:sz w:val="21"/>
          <w:szCs w:val="21"/>
        </w:rPr>
        <w:t>29</w:t>
      </w:r>
      <w:r w:rsidRPr="000D10D4">
        <w:rPr>
          <w:rFonts w:ascii="Times New Roman" w:hAnsi="Times New Roman" w:cs="Times New Roman"/>
          <w:sz w:val="21"/>
          <w:szCs w:val="21"/>
        </w:rPr>
        <w:t>, 1604431, doi:10.1002/adma.201604431 (2017).</w:t>
      </w:r>
    </w:p>
    <w:p w14:paraId="5749AC71" w14:textId="77777777" w:rsidR="00A0787A" w:rsidRPr="000D10D4" w:rsidRDefault="00A0787A" w:rsidP="000D10D4">
      <w:pPr>
        <w:pStyle w:val="EndNoteBibliography"/>
        <w:ind w:left="210" w:hangingChars="100" w:hanging="210"/>
        <w:jc w:val="both"/>
        <w:rPr>
          <w:rFonts w:ascii="Times New Roman" w:hAnsi="Times New Roman" w:cs="Times New Roman"/>
          <w:sz w:val="21"/>
          <w:szCs w:val="21"/>
        </w:rPr>
      </w:pPr>
      <w:r w:rsidRPr="000D10D4">
        <w:rPr>
          <w:rFonts w:ascii="Times New Roman" w:hAnsi="Times New Roman" w:cs="Times New Roman"/>
          <w:sz w:val="21"/>
          <w:szCs w:val="21"/>
        </w:rPr>
        <w:t>8</w:t>
      </w:r>
      <w:r w:rsidRPr="000D10D4">
        <w:rPr>
          <w:rFonts w:ascii="Times New Roman" w:hAnsi="Times New Roman" w:cs="Times New Roman"/>
          <w:sz w:val="21"/>
          <w:szCs w:val="21"/>
        </w:rPr>
        <w:tab/>
        <w:t>Ji, Y.</w:t>
      </w:r>
      <w:r w:rsidRPr="000D10D4">
        <w:rPr>
          <w:rFonts w:ascii="Times New Roman" w:hAnsi="Times New Roman" w:cs="Times New Roman"/>
          <w:i/>
          <w:sz w:val="21"/>
          <w:szCs w:val="21"/>
        </w:rPr>
        <w:t xml:space="preserve"> et al.</w:t>
      </w:r>
      <w:r w:rsidRPr="000D10D4">
        <w:rPr>
          <w:rFonts w:ascii="Times New Roman" w:hAnsi="Times New Roman" w:cs="Times New Roman"/>
          <w:sz w:val="21"/>
          <w:szCs w:val="21"/>
        </w:rPr>
        <w:t xml:space="preserve"> Aligned plasmonic antenna and upconversion nanoparticles toward polarization-sensitive narrowband photodetection and imaging at 1550 nm. </w:t>
      </w:r>
      <w:r w:rsidRPr="000D10D4">
        <w:rPr>
          <w:rFonts w:ascii="Times New Roman" w:hAnsi="Times New Roman" w:cs="Times New Roman"/>
          <w:i/>
          <w:sz w:val="21"/>
          <w:szCs w:val="21"/>
        </w:rPr>
        <w:t>ACS Appl. Mater. Interfaces</w:t>
      </w:r>
      <w:r w:rsidRPr="000D10D4">
        <w:rPr>
          <w:rFonts w:ascii="Times New Roman" w:hAnsi="Times New Roman" w:cs="Times New Roman"/>
          <w:sz w:val="21"/>
          <w:szCs w:val="21"/>
        </w:rPr>
        <w:t xml:space="preserve"> </w:t>
      </w:r>
      <w:r w:rsidRPr="000D10D4">
        <w:rPr>
          <w:rFonts w:ascii="Times New Roman" w:hAnsi="Times New Roman" w:cs="Times New Roman"/>
          <w:b/>
          <w:sz w:val="21"/>
          <w:szCs w:val="21"/>
        </w:rPr>
        <w:t>14</w:t>
      </w:r>
      <w:r w:rsidRPr="000D10D4">
        <w:rPr>
          <w:rFonts w:ascii="Times New Roman" w:hAnsi="Times New Roman" w:cs="Times New Roman"/>
          <w:sz w:val="21"/>
          <w:szCs w:val="21"/>
        </w:rPr>
        <w:t>, 50045-50054, doi:10.1021/acsami.2c14127 (2022).</w:t>
      </w:r>
    </w:p>
    <w:p w14:paraId="58A97585" w14:textId="77777777" w:rsidR="00A0787A" w:rsidRPr="000D10D4" w:rsidRDefault="00A0787A" w:rsidP="000D10D4">
      <w:pPr>
        <w:pStyle w:val="EndNoteBibliography"/>
        <w:ind w:left="210" w:hangingChars="100" w:hanging="210"/>
        <w:jc w:val="both"/>
        <w:rPr>
          <w:rFonts w:ascii="Times New Roman" w:hAnsi="Times New Roman" w:cs="Times New Roman"/>
          <w:sz w:val="21"/>
          <w:szCs w:val="21"/>
        </w:rPr>
      </w:pPr>
      <w:r w:rsidRPr="000D10D4">
        <w:rPr>
          <w:rFonts w:ascii="Times New Roman" w:hAnsi="Times New Roman" w:cs="Times New Roman"/>
          <w:sz w:val="21"/>
          <w:szCs w:val="21"/>
        </w:rPr>
        <w:t>9</w:t>
      </w:r>
      <w:r w:rsidRPr="000D10D4">
        <w:rPr>
          <w:rFonts w:ascii="Times New Roman" w:hAnsi="Times New Roman" w:cs="Times New Roman"/>
          <w:sz w:val="21"/>
          <w:szCs w:val="21"/>
        </w:rPr>
        <w:tab/>
        <w:t>Chen, W.</w:t>
      </w:r>
      <w:r w:rsidRPr="000D10D4">
        <w:rPr>
          <w:rFonts w:ascii="Times New Roman" w:hAnsi="Times New Roman" w:cs="Times New Roman"/>
          <w:i/>
          <w:sz w:val="21"/>
          <w:szCs w:val="21"/>
        </w:rPr>
        <w:t xml:space="preserve"> et al.</w:t>
      </w:r>
      <w:r w:rsidRPr="000D10D4">
        <w:rPr>
          <w:rFonts w:ascii="Times New Roman" w:hAnsi="Times New Roman" w:cs="Times New Roman"/>
          <w:sz w:val="21"/>
          <w:szCs w:val="21"/>
        </w:rPr>
        <w:t xml:space="preserve"> Enabling highly efficient infrared silicon photodetectors via disordered metasurfaces with upconversion nanoparticles. </w:t>
      </w:r>
      <w:r w:rsidRPr="000D10D4">
        <w:rPr>
          <w:rFonts w:ascii="Times New Roman" w:hAnsi="Times New Roman" w:cs="Times New Roman"/>
          <w:i/>
          <w:sz w:val="21"/>
          <w:szCs w:val="21"/>
        </w:rPr>
        <w:t>Sci. Adv.</w:t>
      </w:r>
      <w:r w:rsidRPr="000D10D4">
        <w:rPr>
          <w:rFonts w:ascii="Times New Roman" w:hAnsi="Times New Roman" w:cs="Times New Roman"/>
          <w:sz w:val="21"/>
          <w:szCs w:val="21"/>
        </w:rPr>
        <w:t xml:space="preserve"> </w:t>
      </w:r>
      <w:r w:rsidRPr="000D10D4">
        <w:rPr>
          <w:rFonts w:ascii="Times New Roman" w:hAnsi="Times New Roman" w:cs="Times New Roman"/>
          <w:b/>
          <w:sz w:val="21"/>
          <w:szCs w:val="21"/>
        </w:rPr>
        <w:t>11</w:t>
      </w:r>
      <w:r w:rsidRPr="000D10D4">
        <w:rPr>
          <w:rFonts w:ascii="Times New Roman" w:hAnsi="Times New Roman" w:cs="Times New Roman"/>
          <w:sz w:val="21"/>
          <w:szCs w:val="21"/>
        </w:rPr>
        <w:t>, eadx7783, doi:10.1126/sciadv.adx7783 (2025).</w:t>
      </w:r>
    </w:p>
    <w:p w14:paraId="077C1472" w14:textId="77777777" w:rsidR="00A0787A" w:rsidRPr="000D10D4" w:rsidRDefault="00A0787A" w:rsidP="000D10D4">
      <w:pPr>
        <w:pStyle w:val="EndNoteBibliography"/>
        <w:ind w:left="210" w:hangingChars="100" w:hanging="210"/>
        <w:jc w:val="both"/>
        <w:rPr>
          <w:rFonts w:ascii="Times New Roman" w:hAnsi="Times New Roman" w:cs="Times New Roman"/>
          <w:sz w:val="21"/>
          <w:szCs w:val="21"/>
        </w:rPr>
      </w:pPr>
      <w:r w:rsidRPr="000D10D4">
        <w:rPr>
          <w:rFonts w:ascii="Times New Roman" w:hAnsi="Times New Roman" w:cs="Times New Roman"/>
          <w:sz w:val="21"/>
          <w:szCs w:val="21"/>
        </w:rPr>
        <w:t>10</w:t>
      </w:r>
      <w:r w:rsidRPr="000D10D4">
        <w:rPr>
          <w:rFonts w:ascii="Times New Roman" w:hAnsi="Times New Roman" w:cs="Times New Roman"/>
          <w:sz w:val="21"/>
          <w:szCs w:val="21"/>
        </w:rPr>
        <w:tab/>
        <w:t>Ji, Y.</w:t>
      </w:r>
      <w:r w:rsidRPr="000D10D4">
        <w:rPr>
          <w:rFonts w:ascii="Times New Roman" w:hAnsi="Times New Roman" w:cs="Times New Roman"/>
          <w:i/>
          <w:sz w:val="21"/>
          <w:szCs w:val="21"/>
        </w:rPr>
        <w:t xml:space="preserve"> et al.</w:t>
      </w:r>
      <w:r w:rsidRPr="000D10D4">
        <w:rPr>
          <w:rFonts w:ascii="Times New Roman" w:hAnsi="Times New Roman" w:cs="Times New Roman"/>
          <w:sz w:val="21"/>
          <w:szCs w:val="21"/>
        </w:rPr>
        <w:t xml:space="preserve"> Huge upconversion luminescence enhancement by a cascade optical field modulation strategy facilitating selective multispectral narrow-band near-infrared photodetection. </w:t>
      </w:r>
      <w:r w:rsidRPr="000D10D4">
        <w:rPr>
          <w:rFonts w:ascii="Times New Roman" w:hAnsi="Times New Roman" w:cs="Times New Roman"/>
          <w:i/>
          <w:sz w:val="21"/>
          <w:szCs w:val="21"/>
        </w:rPr>
        <w:t>Light:Sci. Appl.</w:t>
      </w:r>
      <w:r w:rsidRPr="000D10D4">
        <w:rPr>
          <w:rFonts w:ascii="Times New Roman" w:hAnsi="Times New Roman" w:cs="Times New Roman"/>
          <w:sz w:val="21"/>
          <w:szCs w:val="21"/>
        </w:rPr>
        <w:t xml:space="preserve"> </w:t>
      </w:r>
      <w:r w:rsidRPr="000D10D4">
        <w:rPr>
          <w:rFonts w:ascii="Times New Roman" w:hAnsi="Times New Roman" w:cs="Times New Roman"/>
          <w:b/>
          <w:sz w:val="21"/>
          <w:szCs w:val="21"/>
        </w:rPr>
        <w:t>9</w:t>
      </w:r>
      <w:r w:rsidRPr="000D10D4">
        <w:rPr>
          <w:rFonts w:ascii="Times New Roman" w:hAnsi="Times New Roman" w:cs="Times New Roman"/>
          <w:sz w:val="21"/>
          <w:szCs w:val="21"/>
        </w:rPr>
        <w:t>, 184, doi:10.1038/s41377-020-00418-0 (2020).</w:t>
      </w:r>
    </w:p>
    <w:p w14:paraId="51E6960D" w14:textId="77777777" w:rsidR="00A0787A" w:rsidRPr="000D10D4" w:rsidRDefault="00A0787A" w:rsidP="000D10D4">
      <w:pPr>
        <w:pStyle w:val="EndNoteBibliography"/>
        <w:ind w:left="210" w:hangingChars="100" w:hanging="210"/>
        <w:jc w:val="both"/>
        <w:rPr>
          <w:rFonts w:ascii="Times New Roman" w:hAnsi="Times New Roman" w:cs="Times New Roman"/>
          <w:sz w:val="21"/>
          <w:szCs w:val="21"/>
        </w:rPr>
      </w:pPr>
      <w:r w:rsidRPr="000D10D4">
        <w:rPr>
          <w:rFonts w:ascii="Times New Roman" w:hAnsi="Times New Roman" w:cs="Times New Roman"/>
          <w:sz w:val="21"/>
          <w:szCs w:val="21"/>
        </w:rPr>
        <w:t>11</w:t>
      </w:r>
      <w:r w:rsidRPr="000D10D4">
        <w:rPr>
          <w:rFonts w:ascii="Times New Roman" w:hAnsi="Times New Roman" w:cs="Times New Roman"/>
          <w:sz w:val="21"/>
          <w:szCs w:val="21"/>
        </w:rPr>
        <w:tab/>
        <w:t xml:space="preserve">Zhao, X., Song, L., Zhao, R. &amp; Tan, M. C. High-performance and flexible shortwave infrared photodetectors using composites of rare earth-doped nanoparticles. </w:t>
      </w:r>
      <w:r w:rsidRPr="000D10D4">
        <w:rPr>
          <w:rFonts w:ascii="Times New Roman" w:hAnsi="Times New Roman" w:cs="Times New Roman"/>
          <w:i/>
          <w:sz w:val="21"/>
          <w:szCs w:val="21"/>
        </w:rPr>
        <w:t>ACS Appl. Mater. Interfaces</w:t>
      </w:r>
      <w:r w:rsidRPr="000D10D4">
        <w:rPr>
          <w:rFonts w:ascii="Times New Roman" w:hAnsi="Times New Roman" w:cs="Times New Roman"/>
          <w:sz w:val="21"/>
          <w:szCs w:val="21"/>
        </w:rPr>
        <w:t xml:space="preserve"> </w:t>
      </w:r>
      <w:r w:rsidRPr="000D10D4">
        <w:rPr>
          <w:rFonts w:ascii="Times New Roman" w:hAnsi="Times New Roman" w:cs="Times New Roman"/>
          <w:b/>
          <w:sz w:val="21"/>
          <w:szCs w:val="21"/>
        </w:rPr>
        <w:t>11</w:t>
      </w:r>
      <w:r w:rsidRPr="000D10D4">
        <w:rPr>
          <w:rFonts w:ascii="Times New Roman" w:hAnsi="Times New Roman" w:cs="Times New Roman"/>
          <w:sz w:val="21"/>
          <w:szCs w:val="21"/>
        </w:rPr>
        <w:t>, 2344-2351, doi:10.1021/acsami.8b16978 (2019).</w:t>
      </w:r>
    </w:p>
    <w:p w14:paraId="19ADA44B" w14:textId="77777777" w:rsidR="00A0787A" w:rsidRPr="000D10D4" w:rsidRDefault="00A0787A" w:rsidP="000D10D4">
      <w:pPr>
        <w:pStyle w:val="EndNoteBibliography"/>
        <w:ind w:left="210" w:hangingChars="100" w:hanging="210"/>
        <w:jc w:val="both"/>
        <w:rPr>
          <w:rFonts w:ascii="Times New Roman" w:hAnsi="Times New Roman" w:cs="Times New Roman"/>
          <w:sz w:val="21"/>
          <w:szCs w:val="21"/>
        </w:rPr>
      </w:pPr>
      <w:r w:rsidRPr="000D10D4">
        <w:rPr>
          <w:rFonts w:ascii="Times New Roman" w:hAnsi="Times New Roman" w:cs="Times New Roman"/>
          <w:sz w:val="21"/>
          <w:szCs w:val="21"/>
        </w:rPr>
        <w:t>12</w:t>
      </w:r>
      <w:r w:rsidRPr="000D10D4">
        <w:rPr>
          <w:rFonts w:ascii="Times New Roman" w:hAnsi="Times New Roman" w:cs="Times New Roman"/>
          <w:sz w:val="21"/>
          <w:szCs w:val="21"/>
        </w:rPr>
        <w:tab/>
        <w:t>Dong, X.</w:t>
      </w:r>
      <w:r w:rsidRPr="000D10D4">
        <w:rPr>
          <w:rFonts w:ascii="Times New Roman" w:hAnsi="Times New Roman" w:cs="Times New Roman"/>
          <w:i/>
          <w:sz w:val="21"/>
          <w:szCs w:val="21"/>
        </w:rPr>
        <w:t xml:space="preserve"> et al.</w:t>
      </w:r>
      <w:r w:rsidRPr="000D10D4">
        <w:rPr>
          <w:rFonts w:ascii="Times New Roman" w:hAnsi="Times New Roman" w:cs="Times New Roman"/>
          <w:sz w:val="21"/>
          <w:szCs w:val="21"/>
        </w:rPr>
        <w:t xml:space="preserve"> NIR II-responsive core-shell La</w:t>
      </w:r>
      <w:r w:rsidRPr="000D10D4">
        <w:rPr>
          <w:rFonts w:ascii="Times New Roman" w:hAnsi="Times New Roman" w:cs="Times New Roman"/>
          <w:sz w:val="21"/>
          <w:szCs w:val="21"/>
          <w:vertAlign w:val="subscript"/>
        </w:rPr>
        <w:t>2</w:t>
      </w:r>
      <w:r w:rsidRPr="000D10D4">
        <w:rPr>
          <w:rFonts w:ascii="Times New Roman" w:hAnsi="Times New Roman" w:cs="Times New Roman"/>
          <w:sz w:val="21"/>
          <w:szCs w:val="21"/>
        </w:rPr>
        <w:t>O</w:t>
      </w:r>
      <w:r w:rsidRPr="000D10D4">
        <w:rPr>
          <w:rFonts w:ascii="Times New Roman" w:hAnsi="Times New Roman" w:cs="Times New Roman"/>
          <w:sz w:val="21"/>
          <w:szCs w:val="21"/>
          <w:vertAlign w:val="subscript"/>
        </w:rPr>
        <w:t>2</w:t>
      </w:r>
      <w:r w:rsidRPr="000D10D4">
        <w:rPr>
          <w:rFonts w:ascii="Times New Roman" w:hAnsi="Times New Roman" w:cs="Times New Roman"/>
          <w:sz w:val="21"/>
          <w:szCs w:val="21"/>
        </w:rPr>
        <w:t>S:Er</w:t>
      </w:r>
      <w:r w:rsidRPr="000D10D4">
        <w:rPr>
          <w:rFonts w:ascii="Times New Roman" w:hAnsi="Times New Roman" w:cs="Times New Roman"/>
          <w:sz w:val="21"/>
          <w:szCs w:val="21"/>
          <w:vertAlign w:val="superscript"/>
        </w:rPr>
        <w:t>3+</w:t>
      </w:r>
      <w:r w:rsidRPr="000D10D4">
        <w:rPr>
          <w:rFonts w:ascii="Times New Roman" w:hAnsi="Times New Roman" w:cs="Times New Roman"/>
          <w:sz w:val="21"/>
          <w:szCs w:val="21"/>
        </w:rPr>
        <w:t>@La</w:t>
      </w:r>
      <w:r w:rsidRPr="000D10D4">
        <w:rPr>
          <w:rFonts w:ascii="Times New Roman" w:hAnsi="Times New Roman" w:cs="Times New Roman"/>
          <w:sz w:val="21"/>
          <w:szCs w:val="21"/>
          <w:vertAlign w:val="subscript"/>
        </w:rPr>
        <w:t>2</w:t>
      </w:r>
      <w:r w:rsidRPr="000D10D4">
        <w:rPr>
          <w:rFonts w:ascii="Times New Roman" w:hAnsi="Times New Roman" w:cs="Times New Roman"/>
          <w:sz w:val="21"/>
          <w:szCs w:val="21"/>
        </w:rPr>
        <w:t>O</w:t>
      </w:r>
      <w:r w:rsidRPr="000D10D4">
        <w:rPr>
          <w:rFonts w:ascii="Times New Roman" w:hAnsi="Times New Roman" w:cs="Times New Roman"/>
          <w:sz w:val="21"/>
          <w:szCs w:val="21"/>
          <w:vertAlign w:val="subscript"/>
        </w:rPr>
        <w:t>2</w:t>
      </w:r>
      <w:r w:rsidRPr="000D10D4">
        <w:rPr>
          <w:rFonts w:ascii="Times New Roman" w:hAnsi="Times New Roman" w:cs="Times New Roman"/>
          <w:sz w:val="21"/>
          <w:szCs w:val="21"/>
        </w:rPr>
        <w:t xml:space="preserve">S nanoparticles towards 1.5 μm photodetection. </w:t>
      </w:r>
      <w:r w:rsidRPr="000D10D4">
        <w:rPr>
          <w:rFonts w:ascii="Times New Roman" w:hAnsi="Times New Roman" w:cs="Times New Roman"/>
          <w:i/>
          <w:sz w:val="21"/>
          <w:szCs w:val="21"/>
        </w:rPr>
        <w:t>J. Mater. Chem. C</w:t>
      </w:r>
      <w:r w:rsidRPr="000D10D4">
        <w:rPr>
          <w:rFonts w:ascii="Times New Roman" w:hAnsi="Times New Roman" w:cs="Times New Roman"/>
          <w:sz w:val="21"/>
          <w:szCs w:val="21"/>
        </w:rPr>
        <w:t xml:space="preserve"> </w:t>
      </w:r>
      <w:r w:rsidRPr="000D10D4">
        <w:rPr>
          <w:rFonts w:ascii="Times New Roman" w:hAnsi="Times New Roman" w:cs="Times New Roman"/>
          <w:b/>
          <w:sz w:val="21"/>
          <w:szCs w:val="21"/>
        </w:rPr>
        <w:t>12</w:t>
      </w:r>
      <w:r w:rsidRPr="000D10D4">
        <w:rPr>
          <w:rFonts w:ascii="Times New Roman" w:hAnsi="Times New Roman" w:cs="Times New Roman"/>
          <w:sz w:val="21"/>
          <w:szCs w:val="21"/>
        </w:rPr>
        <w:t>, 11386-11393, doi:10.1039/d4tc01409j (2024).</w:t>
      </w:r>
    </w:p>
    <w:p w14:paraId="47C0501A" w14:textId="77777777" w:rsidR="00A0787A" w:rsidRPr="000D10D4" w:rsidRDefault="00A0787A" w:rsidP="000D10D4">
      <w:pPr>
        <w:pStyle w:val="EndNoteBibliography"/>
        <w:ind w:left="210" w:hangingChars="100" w:hanging="210"/>
        <w:jc w:val="both"/>
        <w:rPr>
          <w:rFonts w:ascii="Times New Roman" w:hAnsi="Times New Roman" w:cs="Times New Roman"/>
          <w:sz w:val="21"/>
          <w:szCs w:val="21"/>
        </w:rPr>
      </w:pPr>
      <w:r w:rsidRPr="000D10D4">
        <w:rPr>
          <w:rFonts w:ascii="Times New Roman" w:hAnsi="Times New Roman" w:cs="Times New Roman"/>
          <w:sz w:val="21"/>
          <w:szCs w:val="21"/>
        </w:rPr>
        <w:t>13</w:t>
      </w:r>
      <w:r w:rsidRPr="000D10D4">
        <w:rPr>
          <w:rFonts w:ascii="Times New Roman" w:hAnsi="Times New Roman" w:cs="Times New Roman"/>
          <w:sz w:val="21"/>
          <w:szCs w:val="21"/>
        </w:rPr>
        <w:tab/>
        <w:t>Ding, N.</w:t>
      </w:r>
      <w:r w:rsidRPr="000D10D4">
        <w:rPr>
          <w:rFonts w:ascii="Times New Roman" w:hAnsi="Times New Roman" w:cs="Times New Roman"/>
          <w:i/>
          <w:sz w:val="21"/>
          <w:szCs w:val="21"/>
        </w:rPr>
        <w:t xml:space="preserve"> et al.</w:t>
      </w:r>
      <w:r w:rsidRPr="000D10D4">
        <w:rPr>
          <w:rFonts w:ascii="Times New Roman" w:hAnsi="Times New Roman" w:cs="Times New Roman"/>
          <w:sz w:val="21"/>
          <w:szCs w:val="21"/>
        </w:rPr>
        <w:t xml:space="preserve"> Highly DUV to NIR-II responsive broadband quantum dots heterojunction photodetectors by integrating quantum cutting luminescent concentrators. </w:t>
      </w:r>
      <w:r w:rsidRPr="000D10D4">
        <w:rPr>
          <w:rFonts w:ascii="Times New Roman" w:hAnsi="Times New Roman" w:cs="Times New Roman"/>
          <w:i/>
          <w:sz w:val="21"/>
          <w:szCs w:val="21"/>
        </w:rPr>
        <w:t>Light:Sci. Appl.</w:t>
      </w:r>
      <w:r w:rsidRPr="000D10D4">
        <w:rPr>
          <w:rFonts w:ascii="Times New Roman" w:hAnsi="Times New Roman" w:cs="Times New Roman"/>
          <w:sz w:val="21"/>
          <w:szCs w:val="21"/>
        </w:rPr>
        <w:t xml:space="preserve"> </w:t>
      </w:r>
      <w:r w:rsidRPr="000D10D4">
        <w:rPr>
          <w:rFonts w:ascii="Times New Roman" w:hAnsi="Times New Roman" w:cs="Times New Roman"/>
          <w:b/>
          <w:sz w:val="21"/>
          <w:szCs w:val="21"/>
        </w:rPr>
        <w:t>13</w:t>
      </w:r>
      <w:r w:rsidRPr="000D10D4">
        <w:rPr>
          <w:rFonts w:ascii="Times New Roman" w:hAnsi="Times New Roman" w:cs="Times New Roman"/>
          <w:sz w:val="21"/>
          <w:szCs w:val="21"/>
        </w:rPr>
        <w:t>, 289, doi:10.1038/s41377-024-01604-0 (2024).</w:t>
      </w:r>
    </w:p>
    <w:p w14:paraId="1EC229FF" w14:textId="77777777" w:rsidR="00A0787A" w:rsidRPr="000D10D4" w:rsidRDefault="00A0787A" w:rsidP="000D10D4">
      <w:pPr>
        <w:pStyle w:val="EndNoteBibliography"/>
        <w:ind w:left="210" w:hangingChars="100" w:hanging="210"/>
        <w:jc w:val="both"/>
        <w:rPr>
          <w:rFonts w:ascii="Times New Roman" w:hAnsi="Times New Roman" w:cs="Times New Roman"/>
          <w:sz w:val="21"/>
          <w:szCs w:val="21"/>
        </w:rPr>
      </w:pPr>
      <w:r w:rsidRPr="000D10D4">
        <w:rPr>
          <w:rFonts w:ascii="Times New Roman" w:hAnsi="Times New Roman" w:cs="Times New Roman"/>
          <w:sz w:val="21"/>
          <w:szCs w:val="21"/>
        </w:rPr>
        <w:t>14</w:t>
      </w:r>
      <w:r w:rsidRPr="000D10D4">
        <w:rPr>
          <w:rFonts w:ascii="Times New Roman" w:hAnsi="Times New Roman" w:cs="Times New Roman"/>
          <w:sz w:val="21"/>
          <w:szCs w:val="21"/>
        </w:rPr>
        <w:tab/>
        <w:t>Zi, L.</w:t>
      </w:r>
      <w:r w:rsidRPr="000D10D4">
        <w:rPr>
          <w:rFonts w:ascii="Times New Roman" w:hAnsi="Times New Roman" w:cs="Times New Roman"/>
          <w:i/>
          <w:sz w:val="21"/>
          <w:szCs w:val="21"/>
        </w:rPr>
        <w:t xml:space="preserve"> et al.</w:t>
      </w:r>
      <w:r w:rsidRPr="000D10D4">
        <w:rPr>
          <w:rFonts w:ascii="Times New Roman" w:hAnsi="Times New Roman" w:cs="Times New Roman"/>
          <w:sz w:val="21"/>
          <w:szCs w:val="21"/>
        </w:rPr>
        <w:t xml:space="preserve"> Lanthanide-doped MAPbI</w:t>
      </w:r>
      <w:r w:rsidRPr="000D10D4">
        <w:rPr>
          <w:rFonts w:ascii="Times New Roman" w:hAnsi="Times New Roman" w:cs="Times New Roman"/>
          <w:sz w:val="21"/>
          <w:szCs w:val="21"/>
          <w:vertAlign w:val="subscript"/>
        </w:rPr>
        <w:t>3</w:t>
      </w:r>
      <w:r w:rsidRPr="000D10D4">
        <w:rPr>
          <w:rFonts w:ascii="Times New Roman" w:hAnsi="Times New Roman" w:cs="Times New Roman"/>
          <w:sz w:val="21"/>
          <w:szCs w:val="21"/>
        </w:rPr>
        <w:t xml:space="preserve"> single crystals: Fabrication, optical and electrical properties, and multi-mode photodetection. </w:t>
      </w:r>
      <w:r w:rsidRPr="000D10D4">
        <w:rPr>
          <w:rFonts w:ascii="Times New Roman" w:hAnsi="Times New Roman" w:cs="Times New Roman"/>
          <w:i/>
          <w:sz w:val="21"/>
          <w:szCs w:val="21"/>
        </w:rPr>
        <w:t>Chem. Mater.</w:t>
      </w:r>
      <w:r w:rsidRPr="000D10D4">
        <w:rPr>
          <w:rFonts w:ascii="Times New Roman" w:hAnsi="Times New Roman" w:cs="Times New Roman"/>
          <w:sz w:val="21"/>
          <w:szCs w:val="21"/>
        </w:rPr>
        <w:t xml:space="preserve"> </w:t>
      </w:r>
      <w:r w:rsidRPr="000D10D4">
        <w:rPr>
          <w:rFonts w:ascii="Times New Roman" w:hAnsi="Times New Roman" w:cs="Times New Roman"/>
          <w:b/>
          <w:sz w:val="21"/>
          <w:szCs w:val="21"/>
        </w:rPr>
        <w:t>34</w:t>
      </w:r>
      <w:r w:rsidRPr="000D10D4">
        <w:rPr>
          <w:rFonts w:ascii="Times New Roman" w:hAnsi="Times New Roman" w:cs="Times New Roman"/>
          <w:sz w:val="21"/>
          <w:szCs w:val="21"/>
        </w:rPr>
        <w:t>, 7412-7423, doi:10.1021/acs.chemmater.2c01549 (2022).</w:t>
      </w:r>
    </w:p>
    <w:p w14:paraId="00D38599" w14:textId="77777777" w:rsidR="00A0787A" w:rsidRPr="000D10D4" w:rsidRDefault="00A0787A" w:rsidP="000D10D4">
      <w:pPr>
        <w:pStyle w:val="EndNoteBibliography"/>
        <w:ind w:left="210" w:hangingChars="100" w:hanging="210"/>
        <w:jc w:val="both"/>
        <w:rPr>
          <w:rFonts w:ascii="Times New Roman" w:hAnsi="Times New Roman" w:cs="Times New Roman"/>
          <w:sz w:val="21"/>
          <w:szCs w:val="21"/>
        </w:rPr>
      </w:pPr>
      <w:r w:rsidRPr="000D10D4">
        <w:rPr>
          <w:rFonts w:ascii="Times New Roman" w:hAnsi="Times New Roman" w:cs="Times New Roman"/>
          <w:sz w:val="21"/>
          <w:szCs w:val="21"/>
        </w:rPr>
        <w:t>15</w:t>
      </w:r>
      <w:r w:rsidRPr="000D10D4">
        <w:rPr>
          <w:rFonts w:ascii="Times New Roman" w:hAnsi="Times New Roman" w:cs="Times New Roman"/>
          <w:sz w:val="21"/>
          <w:szCs w:val="21"/>
        </w:rPr>
        <w:tab/>
        <w:t>Liu, B.</w:t>
      </w:r>
      <w:r w:rsidRPr="000D10D4">
        <w:rPr>
          <w:rFonts w:ascii="Times New Roman" w:hAnsi="Times New Roman" w:cs="Times New Roman"/>
          <w:i/>
          <w:sz w:val="21"/>
          <w:szCs w:val="21"/>
        </w:rPr>
        <w:t xml:space="preserve"> et al.</w:t>
      </w:r>
      <w:r w:rsidRPr="000D10D4">
        <w:rPr>
          <w:rFonts w:ascii="Times New Roman" w:hAnsi="Times New Roman" w:cs="Times New Roman"/>
          <w:sz w:val="21"/>
          <w:szCs w:val="21"/>
        </w:rPr>
        <w:t xml:space="preserve"> Simultaneous Improvement and Tailoring Upconversion and Downshift Luminescence of Cs</w:t>
      </w:r>
      <w:r w:rsidRPr="000D10D4">
        <w:rPr>
          <w:rFonts w:ascii="Times New Roman" w:hAnsi="Times New Roman" w:cs="Times New Roman"/>
          <w:sz w:val="21"/>
          <w:szCs w:val="21"/>
          <w:vertAlign w:val="subscript"/>
        </w:rPr>
        <w:t>2</w:t>
      </w:r>
      <w:r w:rsidRPr="000D10D4">
        <w:rPr>
          <w:rFonts w:ascii="Times New Roman" w:hAnsi="Times New Roman" w:cs="Times New Roman"/>
          <w:sz w:val="21"/>
          <w:szCs w:val="21"/>
        </w:rPr>
        <w:t>NaErCl</w:t>
      </w:r>
      <w:r w:rsidRPr="000D10D4">
        <w:rPr>
          <w:rFonts w:ascii="Times New Roman" w:hAnsi="Times New Roman" w:cs="Times New Roman"/>
          <w:sz w:val="21"/>
          <w:szCs w:val="21"/>
          <w:vertAlign w:val="subscript"/>
        </w:rPr>
        <w:t>6</w:t>
      </w:r>
      <w:r w:rsidRPr="000D10D4">
        <w:rPr>
          <w:rFonts w:ascii="Times New Roman" w:hAnsi="Times New Roman" w:cs="Times New Roman"/>
          <w:sz w:val="21"/>
          <w:szCs w:val="21"/>
        </w:rPr>
        <w:t xml:space="preserve"> via Yb</w:t>
      </w:r>
      <w:r w:rsidRPr="000D10D4">
        <w:rPr>
          <w:rFonts w:ascii="Times New Roman" w:hAnsi="Times New Roman" w:cs="Times New Roman"/>
          <w:sz w:val="21"/>
          <w:szCs w:val="21"/>
          <w:vertAlign w:val="superscript"/>
        </w:rPr>
        <w:t>3+</w:t>
      </w:r>
      <w:r w:rsidRPr="000D10D4">
        <w:rPr>
          <w:rFonts w:ascii="Times New Roman" w:hAnsi="Times New Roman" w:cs="Times New Roman"/>
          <w:sz w:val="21"/>
          <w:szCs w:val="21"/>
        </w:rPr>
        <w:t xml:space="preserve"> Alloying for Versatile Photoelectric Applications. </w:t>
      </w:r>
      <w:r w:rsidRPr="000D10D4">
        <w:rPr>
          <w:rFonts w:ascii="Times New Roman" w:hAnsi="Times New Roman" w:cs="Times New Roman"/>
          <w:i/>
          <w:sz w:val="21"/>
          <w:szCs w:val="21"/>
        </w:rPr>
        <w:t>ACS Appl. Mater. Interfaces</w:t>
      </w:r>
      <w:r w:rsidRPr="000D10D4">
        <w:rPr>
          <w:rFonts w:ascii="Times New Roman" w:hAnsi="Times New Roman" w:cs="Times New Roman"/>
          <w:sz w:val="21"/>
          <w:szCs w:val="21"/>
        </w:rPr>
        <w:t xml:space="preserve"> </w:t>
      </w:r>
      <w:r w:rsidRPr="000D10D4">
        <w:rPr>
          <w:rFonts w:ascii="Times New Roman" w:hAnsi="Times New Roman" w:cs="Times New Roman"/>
          <w:b/>
          <w:sz w:val="21"/>
          <w:szCs w:val="21"/>
        </w:rPr>
        <w:t>17</w:t>
      </w:r>
      <w:r w:rsidRPr="000D10D4">
        <w:rPr>
          <w:rFonts w:ascii="Times New Roman" w:hAnsi="Times New Roman" w:cs="Times New Roman"/>
          <w:sz w:val="21"/>
          <w:szCs w:val="21"/>
        </w:rPr>
        <w:t>, 18688-18700, doi:10.1021/acsami.5c01548 (2025).</w:t>
      </w:r>
    </w:p>
    <w:p w14:paraId="666AFDC1" w14:textId="77777777" w:rsidR="00A0787A" w:rsidRPr="00A0787A" w:rsidRDefault="00A0787A" w:rsidP="000D10D4">
      <w:pPr>
        <w:pStyle w:val="EndNoteBibliography"/>
        <w:ind w:left="210" w:hangingChars="100" w:hanging="210"/>
        <w:jc w:val="both"/>
      </w:pPr>
      <w:r w:rsidRPr="000D10D4">
        <w:rPr>
          <w:rFonts w:ascii="Times New Roman" w:hAnsi="Times New Roman" w:cs="Times New Roman"/>
          <w:sz w:val="21"/>
          <w:szCs w:val="21"/>
        </w:rPr>
        <w:t>16</w:t>
      </w:r>
      <w:r w:rsidRPr="000D10D4">
        <w:rPr>
          <w:rFonts w:ascii="Times New Roman" w:hAnsi="Times New Roman" w:cs="Times New Roman"/>
          <w:sz w:val="21"/>
          <w:szCs w:val="21"/>
        </w:rPr>
        <w:tab/>
        <w:t>Yin, X.</w:t>
      </w:r>
      <w:r w:rsidRPr="000D10D4">
        <w:rPr>
          <w:rFonts w:ascii="Times New Roman" w:hAnsi="Times New Roman" w:cs="Times New Roman"/>
          <w:i/>
          <w:sz w:val="21"/>
          <w:szCs w:val="21"/>
        </w:rPr>
        <w:t xml:space="preserve"> et al.</w:t>
      </w:r>
      <w:r w:rsidRPr="000D10D4">
        <w:rPr>
          <w:rFonts w:ascii="Times New Roman" w:hAnsi="Times New Roman" w:cs="Times New Roman"/>
          <w:sz w:val="21"/>
          <w:szCs w:val="21"/>
        </w:rPr>
        <w:t xml:space="preserve"> Towards highly efficient NIR II response up-conversion phosphor enabled by long lifetimes of Er</w:t>
      </w:r>
      <w:r w:rsidRPr="000D10D4">
        <w:rPr>
          <w:rFonts w:ascii="Times New Roman" w:hAnsi="Times New Roman" w:cs="Times New Roman"/>
          <w:sz w:val="21"/>
          <w:szCs w:val="21"/>
          <w:vertAlign w:val="superscript"/>
        </w:rPr>
        <w:t>3+</w:t>
      </w:r>
      <w:r w:rsidRPr="000D10D4">
        <w:rPr>
          <w:rFonts w:ascii="Times New Roman" w:hAnsi="Times New Roman" w:cs="Times New Roman"/>
          <w:sz w:val="21"/>
          <w:szCs w:val="21"/>
        </w:rPr>
        <w:t xml:space="preserve">. </w:t>
      </w:r>
      <w:r w:rsidRPr="000D10D4">
        <w:rPr>
          <w:rFonts w:ascii="Times New Roman" w:hAnsi="Times New Roman" w:cs="Times New Roman"/>
          <w:i/>
          <w:sz w:val="21"/>
          <w:szCs w:val="21"/>
        </w:rPr>
        <w:t>Nat. Commun.</w:t>
      </w:r>
      <w:r w:rsidRPr="000D10D4">
        <w:rPr>
          <w:rFonts w:ascii="Times New Roman" w:hAnsi="Times New Roman" w:cs="Times New Roman"/>
          <w:sz w:val="21"/>
          <w:szCs w:val="21"/>
        </w:rPr>
        <w:t xml:space="preserve"> </w:t>
      </w:r>
      <w:r w:rsidRPr="000D10D4">
        <w:rPr>
          <w:rFonts w:ascii="Times New Roman" w:hAnsi="Times New Roman" w:cs="Times New Roman"/>
          <w:b/>
          <w:sz w:val="21"/>
          <w:szCs w:val="21"/>
        </w:rPr>
        <w:t>13</w:t>
      </w:r>
      <w:r w:rsidRPr="000D10D4">
        <w:rPr>
          <w:rFonts w:ascii="Times New Roman" w:hAnsi="Times New Roman" w:cs="Times New Roman"/>
          <w:sz w:val="21"/>
          <w:szCs w:val="21"/>
        </w:rPr>
        <w:t>, 6549, doi:10.1038/s41467-022-34350-1 (2022)</w:t>
      </w:r>
      <w:r w:rsidRPr="00A0787A">
        <w:t>.</w:t>
      </w:r>
    </w:p>
    <w:p w14:paraId="774DD9E7" w14:textId="0E832D2A" w:rsidR="00F82C97" w:rsidRPr="008733EE" w:rsidRDefault="00F82C97" w:rsidP="000D10D4">
      <w:pPr>
        <w:spacing w:line="360" w:lineRule="auto"/>
        <w:ind w:left="210" w:hangingChars="100" w:hanging="210"/>
        <w:rPr>
          <w:rFonts w:ascii="Times New Roman" w:hAnsi="Times New Roman" w:cs="Times New Roman"/>
        </w:rPr>
      </w:pPr>
      <w:r w:rsidRPr="007325A2">
        <w:rPr>
          <w:rFonts w:ascii="Times New Roman" w:hAnsi="Times New Roman" w:cs="Times New Roman"/>
          <w:szCs w:val="21"/>
        </w:rPr>
        <w:fldChar w:fldCharType="end"/>
      </w:r>
    </w:p>
    <w:sectPr w:rsidR="00F82C97" w:rsidRPr="008733EE" w:rsidSect="00E93779">
      <w:pgSz w:w="11906" w:h="16838"/>
      <w:pgMar w:top="1440" w:right="1440" w:bottom="1440" w:left="1440" w:header="709" w:footer="709"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56BB19" w14:textId="77777777" w:rsidR="0050212A" w:rsidRDefault="0050212A" w:rsidP="00F82C97">
      <w:r>
        <w:separator/>
      </w:r>
    </w:p>
  </w:endnote>
  <w:endnote w:type="continuationSeparator" w:id="0">
    <w:p w14:paraId="7C237A9B" w14:textId="77777777" w:rsidR="0050212A" w:rsidRDefault="0050212A" w:rsidP="00F82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Mincho">
    <w:altName w:val="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5749116"/>
      <w:docPartObj>
        <w:docPartGallery w:val="Page Numbers (Bottom of Page)"/>
        <w:docPartUnique/>
      </w:docPartObj>
    </w:sdtPr>
    <w:sdtEndPr>
      <w:rPr>
        <w:rFonts w:ascii="Arial" w:hAnsi="Arial" w:cs="Arial"/>
        <w:sz w:val="21"/>
        <w:szCs w:val="21"/>
      </w:rPr>
    </w:sdtEndPr>
    <w:sdtContent>
      <w:p w14:paraId="0BE6CE64" w14:textId="1C721313" w:rsidR="00A0787A" w:rsidRPr="00C45609" w:rsidRDefault="00A0787A">
        <w:pPr>
          <w:pStyle w:val="a5"/>
          <w:jc w:val="center"/>
          <w:rPr>
            <w:rFonts w:ascii="Arial" w:hAnsi="Arial" w:cs="Arial"/>
            <w:sz w:val="21"/>
            <w:szCs w:val="21"/>
          </w:rPr>
        </w:pPr>
        <w:r w:rsidRPr="00C45609">
          <w:rPr>
            <w:rFonts w:ascii="Arial" w:hAnsi="Arial" w:cs="Arial"/>
            <w:sz w:val="21"/>
            <w:szCs w:val="21"/>
          </w:rPr>
          <w:fldChar w:fldCharType="begin"/>
        </w:r>
        <w:r w:rsidRPr="00C45609">
          <w:rPr>
            <w:rFonts w:ascii="Arial" w:hAnsi="Arial" w:cs="Arial"/>
            <w:sz w:val="21"/>
            <w:szCs w:val="21"/>
          </w:rPr>
          <w:instrText>PAGE   \* MERGEFORMAT</w:instrText>
        </w:r>
        <w:r w:rsidRPr="00C45609">
          <w:rPr>
            <w:rFonts w:ascii="Arial" w:hAnsi="Arial" w:cs="Arial"/>
            <w:sz w:val="21"/>
            <w:szCs w:val="21"/>
          </w:rPr>
          <w:fldChar w:fldCharType="separate"/>
        </w:r>
        <w:r w:rsidRPr="00C45609">
          <w:rPr>
            <w:rFonts w:ascii="Arial" w:hAnsi="Arial" w:cs="Arial"/>
            <w:sz w:val="21"/>
            <w:szCs w:val="21"/>
            <w:lang w:val="zh-CN"/>
          </w:rPr>
          <w:t>2</w:t>
        </w:r>
        <w:r w:rsidRPr="00C45609">
          <w:rPr>
            <w:rFonts w:ascii="Arial" w:hAnsi="Arial" w:cs="Arial"/>
            <w:sz w:val="21"/>
            <w:szCs w:val="21"/>
          </w:rPr>
          <w:fldChar w:fldCharType="end"/>
        </w:r>
      </w:p>
    </w:sdtContent>
  </w:sdt>
  <w:p w14:paraId="73EC5D65" w14:textId="77777777" w:rsidR="00A0787A" w:rsidRDefault="00A0787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F8599C" w14:textId="77777777" w:rsidR="0050212A" w:rsidRDefault="0050212A" w:rsidP="00F82C97">
      <w:r>
        <w:separator/>
      </w:r>
    </w:p>
  </w:footnote>
  <w:footnote w:type="continuationSeparator" w:id="0">
    <w:p w14:paraId="770C91A8" w14:textId="77777777" w:rsidR="0050212A" w:rsidRDefault="0050212A" w:rsidP="00F82C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175C2"/>
    <w:multiLevelType w:val="hybridMultilevel"/>
    <w:tmpl w:val="CF12A450"/>
    <w:lvl w:ilvl="0" w:tplc="E32C900E">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49D00FE"/>
    <w:multiLevelType w:val="hybridMultilevel"/>
    <w:tmpl w:val="7B76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B0021B"/>
    <w:multiLevelType w:val="hybridMultilevel"/>
    <w:tmpl w:val="312A6E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034CFF"/>
    <w:multiLevelType w:val="hybridMultilevel"/>
    <w:tmpl w:val="290C3E3C"/>
    <w:lvl w:ilvl="0" w:tplc="F724C7BA">
      <w:start w:val="1"/>
      <w:numFmt w:val="decimal"/>
      <w:lvlText w:val="%1."/>
      <w:lvlJc w:val="left"/>
      <w:pPr>
        <w:ind w:left="420" w:hanging="420"/>
      </w:pPr>
      <w:rPr>
        <w:rFonts w:ascii="Arial" w:hAnsi="Arial" w:cs="Arial"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C8A536E"/>
    <w:multiLevelType w:val="multilevel"/>
    <w:tmpl w:val="DA84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FA6B00"/>
    <w:multiLevelType w:val="multilevel"/>
    <w:tmpl w:val="5256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SwtDAxMDMyNjKzMDNW0lEKTi0uzszPAymwMKwFAOODEwYtAAAA"/>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ts0dszs8pf9scefssrp92py5w5p92fffsf5&quot;&gt;My EndNote Library&lt;record-ids&gt;&lt;item&gt;845&lt;/item&gt;&lt;item&gt;849&lt;/item&gt;&lt;item&gt;853&lt;/item&gt;&lt;item&gt;857&lt;/item&gt;&lt;item&gt;859&lt;/item&gt;&lt;item&gt;861&lt;/item&gt;&lt;item&gt;863&lt;/item&gt;&lt;item&gt;877&lt;/item&gt;&lt;item&gt;879&lt;/item&gt;&lt;item&gt;1059&lt;/item&gt;&lt;item&gt;1084&lt;/item&gt;&lt;item&gt;1086&lt;/item&gt;&lt;item&gt;1088&lt;/item&gt;&lt;item&gt;1090&lt;/item&gt;&lt;item&gt;1092&lt;/item&gt;&lt;item&gt;1094&lt;/item&gt;&lt;/record-ids&gt;&lt;/item&gt;&lt;/Libraries&gt;"/>
  </w:docVars>
  <w:rsids>
    <w:rsidRoot w:val="0072448A"/>
    <w:rsid w:val="00020AD1"/>
    <w:rsid w:val="00020C85"/>
    <w:rsid w:val="00022959"/>
    <w:rsid w:val="000264B4"/>
    <w:rsid w:val="0002777A"/>
    <w:rsid w:val="00030913"/>
    <w:rsid w:val="000541F8"/>
    <w:rsid w:val="00064252"/>
    <w:rsid w:val="000669E8"/>
    <w:rsid w:val="00067425"/>
    <w:rsid w:val="000763B3"/>
    <w:rsid w:val="00094659"/>
    <w:rsid w:val="00096013"/>
    <w:rsid w:val="000B478D"/>
    <w:rsid w:val="000D0E4E"/>
    <w:rsid w:val="000D10D4"/>
    <w:rsid w:val="000D2CDB"/>
    <w:rsid w:val="000D620F"/>
    <w:rsid w:val="000E7F54"/>
    <w:rsid w:val="001012B9"/>
    <w:rsid w:val="001015C0"/>
    <w:rsid w:val="00102782"/>
    <w:rsid w:val="00104A55"/>
    <w:rsid w:val="00110E04"/>
    <w:rsid w:val="00121004"/>
    <w:rsid w:val="00123A59"/>
    <w:rsid w:val="00130B70"/>
    <w:rsid w:val="00132F26"/>
    <w:rsid w:val="0013528C"/>
    <w:rsid w:val="00153D88"/>
    <w:rsid w:val="00155FAC"/>
    <w:rsid w:val="001677D0"/>
    <w:rsid w:val="00170E66"/>
    <w:rsid w:val="00175391"/>
    <w:rsid w:val="00177D9B"/>
    <w:rsid w:val="00183150"/>
    <w:rsid w:val="001B7DC8"/>
    <w:rsid w:val="001C0F93"/>
    <w:rsid w:val="001C5621"/>
    <w:rsid w:val="001C6EDA"/>
    <w:rsid w:val="001D3B7E"/>
    <w:rsid w:val="00200D90"/>
    <w:rsid w:val="00204B01"/>
    <w:rsid w:val="00205AAC"/>
    <w:rsid w:val="002128C3"/>
    <w:rsid w:val="0021582D"/>
    <w:rsid w:val="00217617"/>
    <w:rsid w:val="00220B53"/>
    <w:rsid w:val="00230820"/>
    <w:rsid w:val="00237697"/>
    <w:rsid w:val="00246987"/>
    <w:rsid w:val="00261C21"/>
    <w:rsid w:val="0026315F"/>
    <w:rsid w:val="00271668"/>
    <w:rsid w:val="00273206"/>
    <w:rsid w:val="00287735"/>
    <w:rsid w:val="00291E59"/>
    <w:rsid w:val="002956CE"/>
    <w:rsid w:val="002A2423"/>
    <w:rsid w:val="002A30EB"/>
    <w:rsid w:val="002B19CE"/>
    <w:rsid w:val="002C1C06"/>
    <w:rsid w:val="002C6B27"/>
    <w:rsid w:val="002E36DC"/>
    <w:rsid w:val="002F041E"/>
    <w:rsid w:val="002F1039"/>
    <w:rsid w:val="002F1C48"/>
    <w:rsid w:val="002F20D2"/>
    <w:rsid w:val="002F2BA3"/>
    <w:rsid w:val="002F79DD"/>
    <w:rsid w:val="00301087"/>
    <w:rsid w:val="00302656"/>
    <w:rsid w:val="00304F86"/>
    <w:rsid w:val="003101CE"/>
    <w:rsid w:val="00315D3D"/>
    <w:rsid w:val="00322F58"/>
    <w:rsid w:val="003247AD"/>
    <w:rsid w:val="00330411"/>
    <w:rsid w:val="00342B0E"/>
    <w:rsid w:val="00351474"/>
    <w:rsid w:val="00353B99"/>
    <w:rsid w:val="00357113"/>
    <w:rsid w:val="00365D47"/>
    <w:rsid w:val="00372B10"/>
    <w:rsid w:val="00372EFB"/>
    <w:rsid w:val="00382E9C"/>
    <w:rsid w:val="00393C8B"/>
    <w:rsid w:val="00394B17"/>
    <w:rsid w:val="003B1D79"/>
    <w:rsid w:val="003C68E4"/>
    <w:rsid w:val="003D19C9"/>
    <w:rsid w:val="003D6C5D"/>
    <w:rsid w:val="003E54C5"/>
    <w:rsid w:val="003F46A2"/>
    <w:rsid w:val="003F57EB"/>
    <w:rsid w:val="00404DAE"/>
    <w:rsid w:val="00406BC2"/>
    <w:rsid w:val="00414912"/>
    <w:rsid w:val="0041632A"/>
    <w:rsid w:val="00420382"/>
    <w:rsid w:val="004243AA"/>
    <w:rsid w:val="00427232"/>
    <w:rsid w:val="00433684"/>
    <w:rsid w:val="00442D20"/>
    <w:rsid w:val="00442DD2"/>
    <w:rsid w:val="00446E27"/>
    <w:rsid w:val="00454E93"/>
    <w:rsid w:val="00456B58"/>
    <w:rsid w:val="00466299"/>
    <w:rsid w:val="00470FFC"/>
    <w:rsid w:val="00471E0F"/>
    <w:rsid w:val="0047221E"/>
    <w:rsid w:val="00476672"/>
    <w:rsid w:val="0047721B"/>
    <w:rsid w:val="0049212F"/>
    <w:rsid w:val="00494D16"/>
    <w:rsid w:val="004B1E64"/>
    <w:rsid w:val="004B57B1"/>
    <w:rsid w:val="004C1758"/>
    <w:rsid w:val="004C437D"/>
    <w:rsid w:val="004C7A12"/>
    <w:rsid w:val="004D350E"/>
    <w:rsid w:val="004D7AE8"/>
    <w:rsid w:val="004E0061"/>
    <w:rsid w:val="004E14F4"/>
    <w:rsid w:val="004E3A49"/>
    <w:rsid w:val="004E6C86"/>
    <w:rsid w:val="004F206B"/>
    <w:rsid w:val="004F6A3E"/>
    <w:rsid w:val="0050212A"/>
    <w:rsid w:val="0050580B"/>
    <w:rsid w:val="0050692F"/>
    <w:rsid w:val="0052083E"/>
    <w:rsid w:val="005219D5"/>
    <w:rsid w:val="00535C9C"/>
    <w:rsid w:val="00536B8B"/>
    <w:rsid w:val="00542F5D"/>
    <w:rsid w:val="005438FB"/>
    <w:rsid w:val="00546526"/>
    <w:rsid w:val="00571D12"/>
    <w:rsid w:val="00583509"/>
    <w:rsid w:val="00585298"/>
    <w:rsid w:val="005A47B9"/>
    <w:rsid w:val="005D6B41"/>
    <w:rsid w:val="005D6F6C"/>
    <w:rsid w:val="005E4CFF"/>
    <w:rsid w:val="005F20A4"/>
    <w:rsid w:val="005F38FA"/>
    <w:rsid w:val="005F478C"/>
    <w:rsid w:val="006064B0"/>
    <w:rsid w:val="006166B8"/>
    <w:rsid w:val="00617276"/>
    <w:rsid w:val="00624960"/>
    <w:rsid w:val="00630740"/>
    <w:rsid w:val="00636E0F"/>
    <w:rsid w:val="006458A0"/>
    <w:rsid w:val="00646DD9"/>
    <w:rsid w:val="006501AD"/>
    <w:rsid w:val="00654A52"/>
    <w:rsid w:val="006818D8"/>
    <w:rsid w:val="006820FF"/>
    <w:rsid w:val="006849A1"/>
    <w:rsid w:val="0068746C"/>
    <w:rsid w:val="00690C38"/>
    <w:rsid w:val="00693C34"/>
    <w:rsid w:val="00693F00"/>
    <w:rsid w:val="006A1332"/>
    <w:rsid w:val="006B4003"/>
    <w:rsid w:val="006B4547"/>
    <w:rsid w:val="006C05AE"/>
    <w:rsid w:val="006C1AB7"/>
    <w:rsid w:val="006C2722"/>
    <w:rsid w:val="006D02BE"/>
    <w:rsid w:val="006E176A"/>
    <w:rsid w:val="006E5112"/>
    <w:rsid w:val="007015ED"/>
    <w:rsid w:val="00701E5D"/>
    <w:rsid w:val="0070632C"/>
    <w:rsid w:val="0071076E"/>
    <w:rsid w:val="00712256"/>
    <w:rsid w:val="007139A6"/>
    <w:rsid w:val="00715838"/>
    <w:rsid w:val="00716E3A"/>
    <w:rsid w:val="00717432"/>
    <w:rsid w:val="00720157"/>
    <w:rsid w:val="0072448A"/>
    <w:rsid w:val="007325A2"/>
    <w:rsid w:val="00736743"/>
    <w:rsid w:val="00737689"/>
    <w:rsid w:val="00741FD2"/>
    <w:rsid w:val="0074415E"/>
    <w:rsid w:val="00746FF7"/>
    <w:rsid w:val="007501B7"/>
    <w:rsid w:val="007566D4"/>
    <w:rsid w:val="007572C4"/>
    <w:rsid w:val="00762F06"/>
    <w:rsid w:val="00766B67"/>
    <w:rsid w:val="00773E54"/>
    <w:rsid w:val="007760F7"/>
    <w:rsid w:val="00783022"/>
    <w:rsid w:val="00791BD8"/>
    <w:rsid w:val="00795A6E"/>
    <w:rsid w:val="007A5871"/>
    <w:rsid w:val="007A643F"/>
    <w:rsid w:val="007B2C8A"/>
    <w:rsid w:val="007B78DA"/>
    <w:rsid w:val="007C621F"/>
    <w:rsid w:val="007D0EFF"/>
    <w:rsid w:val="007D5E64"/>
    <w:rsid w:val="007E296C"/>
    <w:rsid w:val="00806E5B"/>
    <w:rsid w:val="0081616E"/>
    <w:rsid w:val="00830C21"/>
    <w:rsid w:val="00832EF0"/>
    <w:rsid w:val="00833A57"/>
    <w:rsid w:val="00840173"/>
    <w:rsid w:val="0084145E"/>
    <w:rsid w:val="008456AD"/>
    <w:rsid w:val="008526C9"/>
    <w:rsid w:val="00856FE5"/>
    <w:rsid w:val="008733EE"/>
    <w:rsid w:val="0088571C"/>
    <w:rsid w:val="008901D2"/>
    <w:rsid w:val="00893F80"/>
    <w:rsid w:val="0089784D"/>
    <w:rsid w:val="008A2D28"/>
    <w:rsid w:val="008B3270"/>
    <w:rsid w:val="008B71F7"/>
    <w:rsid w:val="008C3C07"/>
    <w:rsid w:val="008C3D49"/>
    <w:rsid w:val="008C5D4B"/>
    <w:rsid w:val="008C6CA1"/>
    <w:rsid w:val="008D48EE"/>
    <w:rsid w:val="008D7426"/>
    <w:rsid w:val="008E2637"/>
    <w:rsid w:val="008E52D5"/>
    <w:rsid w:val="008E5900"/>
    <w:rsid w:val="008F55F5"/>
    <w:rsid w:val="00903F51"/>
    <w:rsid w:val="00911BE4"/>
    <w:rsid w:val="00931ADE"/>
    <w:rsid w:val="00936196"/>
    <w:rsid w:val="00957ECD"/>
    <w:rsid w:val="0097546E"/>
    <w:rsid w:val="00976387"/>
    <w:rsid w:val="009A0718"/>
    <w:rsid w:val="009A07DF"/>
    <w:rsid w:val="009A0A30"/>
    <w:rsid w:val="009A6539"/>
    <w:rsid w:val="009B02AE"/>
    <w:rsid w:val="009B1F10"/>
    <w:rsid w:val="009B3140"/>
    <w:rsid w:val="009B4030"/>
    <w:rsid w:val="009B6AEA"/>
    <w:rsid w:val="009D68E0"/>
    <w:rsid w:val="009F0632"/>
    <w:rsid w:val="009F73FB"/>
    <w:rsid w:val="00A01F99"/>
    <w:rsid w:val="00A0787A"/>
    <w:rsid w:val="00A11D4B"/>
    <w:rsid w:val="00A12B22"/>
    <w:rsid w:val="00A141ED"/>
    <w:rsid w:val="00A33A8A"/>
    <w:rsid w:val="00A37FEA"/>
    <w:rsid w:val="00A47B34"/>
    <w:rsid w:val="00A500FE"/>
    <w:rsid w:val="00A50A58"/>
    <w:rsid w:val="00A56675"/>
    <w:rsid w:val="00A72BC9"/>
    <w:rsid w:val="00A74541"/>
    <w:rsid w:val="00A85206"/>
    <w:rsid w:val="00A92191"/>
    <w:rsid w:val="00A96D40"/>
    <w:rsid w:val="00AA2413"/>
    <w:rsid w:val="00AB00D6"/>
    <w:rsid w:val="00AB7D6D"/>
    <w:rsid w:val="00AC7CBB"/>
    <w:rsid w:val="00AD071B"/>
    <w:rsid w:val="00AD2B22"/>
    <w:rsid w:val="00AD4375"/>
    <w:rsid w:val="00AD7078"/>
    <w:rsid w:val="00AF12D0"/>
    <w:rsid w:val="00AF49B1"/>
    <w:rsid w:val="00B16D63"/>
    <w:rsid w:val="00B272E3"/>
    <w:rsid w:val="00B278AF"/>
    <w:rsid w:val="00B31232"/>
    <w:rsid w:val="00B7482C"/>
    <w:rsid w:val="00B850AF"/>
    <w:rsid w:val="00B94C7E"/>
    <w:rsid w:val="00BA0ED3"/>
    <w:rsid w:val="00BA7681"/>
    <w:rsid w:val="00BC458F"/>
    <w:rsid w:val="00BC5A4B"/>
    <w:rsid w:val="00BD4F58"/>
    <w:rsid w:val="00BE25A1"/>
    <w:rsid w:val="00BE6EC1"/>
    <w:rsid w:val="00BF2DCC"/>
    <w:rsid w:val="00C03829"/>
    <w:rsid w:val="00C04777"/>
    <w:rsid w:val="00C10254"/>
    <w:rsid w:val="00C21A5F"/>
    <w:rsid w:val="00C21AA0"/>
    <w:rsid w:val="00C2448E"/>
    <w:rsid w:val="00C34CCD"/>
    <w:rsid w:val="00C36A1A"/>
    <w:rsid w:val="00C370F3"/>
    <w:rsid w:val="00C4119A"/>
    <w:rsid w:val="00C45609"/>
    <w:rsid w:val="00C47663"/>
    <w:rsid w:val="00C568B1"/>
    <w:rsid w:val="00C577B9"/>
    <w:rsid w:val="00C63272"/>
    <w:rsid w:val="00C63393"/>
    <w:rsid w:val="00C652B1"/>
    <w:rsid w:val="00C70937"/>
    <w:rsid w:val="00C81CA6"/>
    <w:rsid w:val="00C82EBF"/>
    <w:rsid w:val="00C9692A"/>
    <w:rsid w:val="00CB3EBB"/>
    <w:rsid w:val="00CB4D59"/>
    <w:rsid w:val="00CB7F88"/>
    <w:rsid w:val="00CC2216"/>
    <w:rsid w:val="00CD09C3"/>
    <w:rsid w:val="00CD7133"/>
    <w:rsid w:val="00CE272E"/>
    <w:rsid w:val="00CE6BFA"/>
    <w:rsid w:val="00CF0002"/>
    <w:rsid w:val="00CF0145"/>
    <w:rsid w:val="00CF7DE5"/>
    <w:rsid w:val="00D01B88"/>
    <w:rsid w:val="00D13F38"/>
    <w:rsid w:val="00D200FB"/>
    <w:rsid w:val="00D22CFD"/>
    <w:rsid w:val="00D22FF3"/>
    <w:rsid w:val="00D24A68"/>
    <w:rsid w:val="00D34DC6"/>
    <w:rsid w:val="00D43534"/>
    <w:rsid w:val="00D453A2"/>
    <w:rsid w:val="00D53010"/>
    <w:rsid w:val="00D56723"/>
    <w:rsid w:val="00D56EC4"/>
    <w:rsid w:val="00D66BC1"/>
    <w:rsid w:val="00D66DDD"/>
    <w:rsid w:val="00D72154"/>
    <w:rsid w:val="00D737AB"/>
    <w:rsid w:val="00D73C0C"/>
    <w:rsid w:val="00D81D85"/>
    <w:rsid w:val="00D9091B"/>
    <w:rsid w:val="00D91C3B"/>
    <w:rsid w:val="00D9346D"/>
    <w:rsid w:val="00DB3E60"/>
    <w:rsid w:val="00DB5167"/>
    <w:rsid w:val="00DC05A0"/>
    <w:rsid w:val="00DC1375"/>
    <w:rsid w:val="00DC71C5"/>
    <w:rsid w:val="00DD5E86"/>
    <w:rsid w:val="00DE03C0"/>
    <w:rsid w:val="00DE1E00"/>
    <w:rsid w:val="00DE29AF"/>
    <w:rsid w:val="00DE55A4"/>
    <w:rsid w:val="00DE7169"/>
    <w:rsid w:val="00E155BE"/>
    <w:rsid w:val="00E176BD"/>
    <w:rsid w:val="00E260CE"/>
    <w:rsid w:val="00E433C7"/>
    <w:rsid w:val="00E43891"/>
    <w:rsid w:val="00E51B08"/>
    <w:rsid w:val="00E52C0A"/>
    <w:rsid w:val="00E53D9B"/>
    <w:rsid w:val="00E54026"/>
    <w:rsid w:val="00E61AA9"/>
    <w:rsid w:val="00E91E5D"/>
    <w:rsid w:val="00E93779"/>
    <w:rsid w:val="00EA3C4B"/>
    <w:rsid w:val="00EA6596"/>
    <w:rsid w:val="00EA6CC5"/>
    <w:rsid w:val="00EA6F3F"/>
    <w:rsid w:val="00EB6AAE"/>
    <w:rsid w:val="00EC3DE5"/>
    <w:rsid w:val="00ED4AB2"/>
    <w:rsid w:val="00ED5FD2"/>
    <w:rsid w:val="00EF031B"/>
    <w:rsid w:val="00F04AAC"/>
    <w:rsid w:val="00F111DA"/>
    <w:rsid w:val="00F64327"/>
    <w:rsid w:val="00F64BA3"/>
    <w:rsid w:val="00F655C3"/>
    <w:rsid w:val="00F722EA"/>
    <w:rsid w:val="00F7378E"/>
    <w:rsid w:val="00F73954"/>
    <w:rsid w:val="00F82C97"/>
    <w:rsid w:val="00F90910"/>
    <w:rsid w:val="00FA0896"/>
    <w:rsid w:val="00FA25A3"/>
    <w:rsid w:val="00FA2ABB"/>
    <w:rsid w:val="00FA59DA"/>
    <w:rsid w:val="00FA5A25"/>
    <w:rsid w:val="00FA60AA"/>
    <w:rsid w:val="00FC4E38"/>
    <w:rsid w:val="00FC705C"/>
    <w:rsid w:val="00FD1F0C"/>
    <w:rsid w:val="00FF2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21DE47"/>
  <w15:chartTrackingRefBased/>
  <w15:docId w15:val="{840B07CD-6BAB-4808-9A23-F66209C87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rsid w:val="00F82C97"/>
    <w:pPr>
      <w:widowControl/>
      <w:spacing w:before="460" w:after="230" w:line="230" w:lineRule="atLeast"/>
      <w:jc w:val="left"/>
      <w:outlineLvl w:val="0"/>
    </w:pPr>
    <w:rPr>
      <w:rFonts w:ascii="Arial" w:eastAsia="MS Mincho" w:hAnsi="Arial" w:cs="Times New Roman"/>
      <w:b/>
      <w:kern w:val="0"/>
      <w:sz w:val="22"/>
      <w:szCs w:val="20"/>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2C97"/>
    <w:pPr>
      <w:tabs>
        <w:tab w:val="center" w:pos="4153"/>
        <w:tab w:val="right" w:pos="8306"/>
      </w:tabs>
      <w:snapToGrid w:val="0"/>
      <w:jc w:val="center"/>
    </w:pPr>
    <w:rPr>
      <w:sz w:val="18"/>
      <w:szCs w:val="18"/>
    </w:rPr>
  </w:style>
  <w:style w:type="character" w:customStyle="1" w:styleId="a4">
    <w:name w:val="页眉 字符"/>
    <w:basedOn w:val="a0"/>
    <w:link w:val="a3"/>
    <w:uiPriority w:val="99"/>
    <w:rsid w:val="00F82C97"/>
    <w:rPr>
      <w:sz w:val="18"/>
      <w:szCs w:val="18"/>
    </w:rPr>
  </w:style>
  <w:style w:type="paragraph" w:styleId="a5">
    <w:name w:val="footer"/>
    <w:basedOn w:val="a"/>
    <w:link w:val="a6"/>
    <w:uiPriority w:val="99"/>
    <w:unhideWhenUsed/>
    <w:rsid w:val="00F82C97"/>
    <w:pPr>
      <w:tabs>
        <w:tab w:val="center" w:pos="4153"/>
        <w:tab w:val="right" w:pos="8306"/>
      </w:tabs>
      <w:snapToGrid w:val="0"/>
      <w:jc w:val="left"/>
    </w:pPr>
    <w:rPr>
      <w:sz w:val="18"/>
      <w:szCs w:val="18"/>
    </w:rPr>
  </w:style>
  <w:style w:type="character" w:customStyle="1" w:styleId="a6">
    <w:name w:val="页脚 字符"/>
    <w:basedOn w:val="a0"/>
    <w:link w:val="a5"/>
    <w:uiPriority w:val="99"/>
    <w:rsid w:val="00F82C97"/>
    <w:rPr>
      <w:sz w:val="18"/>
      <w:szCs w:val="18"/>
    </w:rPr>
  </w:style>
  <w:style w:type="character" w:customStyle="1" w:styleId="10">
    <w:name w:val="标题 1 字符"/>
    <w:basedOn w:val="a0"/>
    <w:link w:val="1"/>
    <w:uiPriority w:val="9"/>
    <w:rsid w:val="00F82C97"/>
    <w:rPr>
      <w:rFonts w:ascii="Arial" w:eastAsia="MS Mincho" w:hAnsi="Arial" w:cs="Times New Roman"/>
      <w:b/>
      <w:kern w:val="0"/>
      <w:sz w:val="22"/>
      <w:szCs w:val="20"/>
      <w:lang w:eastAsia="ja-JP"/>
    </w:rPr>
  </w:style>
  <w:style w:type="paragraph" w:customStyle="1" w:styleId="Title1">
    <w:name w:val="Title1"/>
    <w:basedOn w:val="a"/>
    <w:next w:val="a"/>
    <w:qFormat/>
    <w:rsid w:val="00F82C97"/>
    <w:pPr>
      <w:widowControl/>
      <w:spacing w:before="360" w:line="480" w:lineRule="exact"/>
      <w:jc w:val="left"/>
    </w:pPr>
    <w:rPr>
      <w:rFonts w:ascii="Arial" w:eastAsia="MS Mincho" w:hAnsi="Arial" w:cs="Times New Roman"/>
      <w:b/>
      <w:kern w:val="0"/>
      <w:sz w:val="32"/>
      <w:szCs w:val="28"/>
      <w:lang w:val="de-DE" w:eastAsia="ja-JP"/>
    </w:rPr>
  </w:style>
  <w:style w:type="paragraph" w:customStyle="1" w:styleId="Authors">
    <w:name w:val="Authors"/>
    <w:basedOn w:val="a"/>
    <w:qFormat/>
    <w:rsid w:val="00F82C97"/>
    <w:pPr>
      <w:widowControl/>
      <w:spacing w:before="120" w:after="360" w:line="320" w:lineRule="exact"/>
      <w:jc w:val="left"/>
    </w:pPr>
    <w:rPr>
      <w:rFonts w:ascii="Arial" w:eastAsia="MS Mincho" w:hAnsi="Arial" w:cs="Times New Roman"/>
      <w:kern w:val="0"/>
      <w:sz w:val="22"/>
      <w:szCs w:val="24"/>
      <w:lang w:val="en-GB" w:eastAsia="ja-JP"/>
    </w:rPr>
  </w:style>
  <w:style w:type="paragraph" w:customStyle="1" w:styleId="P1withoutIndendation">
    <w:name w:val="P1_without_Indendation"/>
    <w:basedOn w:val="a"/>
    <w:link w:val="P1withoutIndendation0"/>
    <w:rsid w:val="00F82C97"/>
    <w:pPr>
      <w:widowControl/>
      <w:spacing w:line="225" w:lineRule="exact"/>
    </w:pPr>
    <w:rPr>
      <w:rFonts w:ascii="Arial" w:eastAsia="MS Mincho" w:hAnsi="Arial" w:cs="Times New Roman"/>
      <w:kern w:val="0"/>
      <w:sz w:val="17"/>
      <w:szCs w:val="24"/>
      <w:lang w:val="de-DE" w:eastAsia="ja-JP"/>
    </w:rPr>
  </w:style>
  <w:style w:type="paragraph" w:customStyle="1" w:styleId="H1">
    <w:name w:val="H1"/>
    <w:basedOn w:val="1"/>
    <w:qFormat/>
    <w:rsid w:val="00F82C97"/>
  </w:style>
  <w:style w:type="paragraph" w:customStyle="1" w:styleId="Adress">
    <w:name w:val="Adress"/>
    <w:basedOn w:val="a"/>
    <w:qFormat/>
    <w:rsid w:val="00F82C97"/>
    <w:pPr>
      <w:widowControl/>
      <w:spacing w:line="180" w:lineRule="exact"/>
      <w:ind w:left="425" w:hanging="425"/>
      <w:jc w:val="left"/>
    </w:pPr>
    <w:rPr>
      <w:rFonts w:ascii="Arial" w:eastAsia="MS Mincho" w:hAnsi="Arial" w:cs="Times New Roman"/>
      <w:kern w:val="0"/>
      <w:sz w:val="14"/>
      <w:szCs w:val="20"/>
      <w:lang w:val="de-DE" w:eastAsia="ja-JP"/>
    </w:rPr>
  </w:style>
  <w:style w:type="paragraph" w:customStyle="1" w:styleId="Footnote">
    <w:name w:val="Footnote"/>
    <w:basedOn w:val="Adress"/>
    <w:unhideWhenUsed/>
    <w:rsid w:val="00F82C97"/>
    <w:pPr>
      <w:spacing w:before="120"/>
    </w:pPr>
    <w:rPr>
      <w:szCs w:val="14"/>
      <w:lang w:val="en-GB"/>
    </w:rPr>
  </w:style>
  <w:style w:type="paragraph" w:customStyle="1" w:styleId="References">
    <w:name w:val="References"/>
    <w:basedOn w:val="a"/>
    <w:qFormat/>
    <w:rsid w:val="00F82C97"/>
    <w:pPr>
      <w:widowControl/>
      <w:spacing w:line="200" w:lineRule="exact"/>
      <w:ind w:left="425" w:hanging="425"/>
    </w:pPr>
    <w:rPr>
      <w:rFonts w:ascii="Arial" w:eastAsia="MS Mincho" w:hAnsi="Arial" w:cs="Times New Roman"/>
      <w:kern w:val="0"/>
      <w:sz w:val="14"/>
      <w:szCs w:val="14"/>
      <w:lang w:val="en-GB" w:eastAsia="ja-JP"/>
    </w:rPr>
  </w:style>
  <w:style w:type="paragraph" w:customStyle="1" w:styleId="ColumnTitle">
    <w:name w:val="ColumnTitle"/>
    <w:basedOn w:val="a"/>
    <w:rsid w:val="00F82C97"/>
    <w:pPr>
      <w:widowControl/>
      <w:pBdr>
        <w:bottom w:val="single" w:sz="36" w:space="1" w:color="DDDDDD"/>
      </w:pBdr>
      <w:spacing w:after="320"/>
      <w:jc w:val="right"/>
    </w:pPr>
    <w:rPr>
      <w:rFonts w:ascii="Arial" w:eastAsia="MS Mincho" w:hAnsi="Arial" w:cs="Arial"/>
      <w:b/>
      <w:color w:val="C0C0C0"/>
      <w:kern w:val="0"/>
      <w:sz w:val="36"/>
      <w:szCs w:val="36"/>
      <w:lang w:val="en-GB" w:eastAsia="ja-JP"/>
    </w:rPr>
  </w:style>
  <w:style w:type="paragraph" w:customStyle="1" w:styleId="H2">
    <w:name w:val="H2"/>
    <w:basedOn w:val="H1"/>
    <w:qFormat/>
    <w:rsid w:val="00F82C97"/>
    <w:rPr>
      <w:bCs/>
      <w:sz w:val="18"/>
    </w:rPr>
  </w:style>
  <w:style w:type="character" w:customStyle="1" w:styleId="Comment">
    <w:name w:val="Comment"/>
    <w:rsid w:val="00F82C97"/>
    <w:rPr>
      <w:rFonts w:ascii="Arial" w:hAnsi="Arial"/>
      <w:color w:val="FF0000"/>
      <w:sz w:val="14"/>
    </w:rPr>
  </w:style>
  <w:style w:type="paragraph" w:customStyle="1" w:styleId="SchemeCaption">
    <w:name w:val="SchemeCaption"/>
    <w:basedOn w:val="a"/>
    <w:rsid w:val="00F82C97"/>
    <w:pPr>
      <w:widowControl/>
      <w:spacing w:before="230" w:after="460" w:line="180" w:lineRule="exact"/>
    </w:pPr>
    <w:rPr>
      <w:rFonts w:ascii="Arial" w:eastAsia="MS Mincho" w:hAnsi="Arial" w:cs="Times New Roman"/>
      <w:kern w:val="0"/>
      <w:sz w:val="14"/>
      <w:szCs w:val="14"/>
      <w:lang w:val="en-GB" w:eastAsia="ja-JP"/>
    </w:rPr>
  </w:style>
  <w:style w:type="paragraph" w:customStyle="1" w:styleId="FigureCaption">
    <w:name w:val="FigureCaption"/>
    <w:basedOn w:val="a"/>
    <w:rsid w:val="00F82C97"/>
    <w:pPr>
      <w:widowControl/>
      <w:spacing w:before="230" w:after="460" w:line="180" w:lineRule="exact"/>
    </w:pPr>
    <w:rPr>
      <w:rFonts w:ascii="Arial" w:eastAsia="MS Mincho" w:hAnsi="Arial" w:cs="Times New Roman"/>
      <w:kern w:val="0"/>
      <w:sz w:val="14"/>
      <w:szCs w:val="14"/>
      <w:lang w:val="en-GB" w:eastAsia="ja-JP"/>
    </w:rPr>
  </w:style>
  <w:style w:type="paragraph" w:customStyle="1" w:styleId="TableCaption">
    <w:name w:val="TableCaption"/>
    <w:basedOn w:val="a"/>
    <w:qFormat/>
    <w:rsid w:val="00F82C97"/>
    <w:pPr>
      <w:widowControl/>
      <w:spacing w:after="120" w:line="180" w:lineRule="exact"/>
    </w:pPr>
    <w:rPr>
      <w:rFonts w:ascii="Arial" w:eastAsia="MS Mincho" w:hAnsi="Arial" w:cs="Times New Roman"/>
      <w:kern w:val="0"/>
      <w:sz w:val="14"/>
      <w:szCs w:val="14"/>
      <w:lang w:val="en-GB" w:eastAsia="ja-JP"/>
    </w:rPr>
  </w:style>
  <w:style w:type="paragraph" w:customStyle="1" w:styleId="TableHead">
    <w:name w:val="TableHead"/>
    <w:basedOn w:val="TableCaption"/>
    <w:qFormat/>
    <w:rsid w:val="00F82C97"/>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F82C97"/>
  </w:style>
  <w:style w:type="paragraph" w:customStyle="1" w:styleId="TableFoot">
    <w:name w:val="TableFoot"/>
    <w:basedOn w:val="TableBody"/>
    <w:rsid w:val="00F82C97"/>
    <w:pPr>
      <w:spacing w:before="60" w:after="60"/>
    </w:pPr>
  </w:style>
  <w:style w:type="paragraph" w:customStyle="1" w:styleId="H3">
    <w:name w:val="H3"/>
    <w:basedOn w:val="H2"/>
    <w:qFormat/>
    <w:rsid w:val="00F82C97"/>
    <w:rPr>
      <w:b w:val="0"/>
      <w:bCs w:val="0"/>
      <w:i/>
      <w:iCs/>
    </w:rPr>
  </w:style>
  <w:style w:type="paragraph" w:customStyle="1" w:styleId="ManuscriptID">
    <w:name w:val="ManuscriptID"/>
    <w:basedOn w:val="a"/>
    <w:rsid w:val="00F82C97"/>
    <w:pPr>
      <w:widowControl/>
      <w:spacing w:before="220" w:line="230" w:lineRule="exact"/>
      <w:jc w:val="left"/>
    </w:pPr>
    <w:rPr>
      <w:rFonts w:ascii="Arial" w:eastAsia="MS Mincho" w:hAnsi="Arial" w:cs="Times New Roman"/>
      <w:b/>
      <w:kern w:val="0"/>
      <w:sz w:val="17"/>
      <w:szCs w:val="15"/>
      <w:lang w:val="en-GB" w:eastAsia="ja-JP"/>
    </w:rPr>
  </w:style>
  <w:style w:type="paragraph" w:customStyle="1" w:styleId="Intro">
    <w:name w:val="Intro"/>
    <w:basedOn w:val="a"/>
    <w:rsid w:val="00F82C97"/>
    <w:pPr>
      <w:widowControl/>
      <w:jc w:val="center"/>
    </w:pPr>
    <w:rPr>
      <w:rFonts w:ascii="Arial" w:eastAsia="Times New Roman" w:hAnsi="Arial" w:cs="Times New Roman"/>
      <w:kern w:val="0"/>
      <w:sz w:val="32"/>
      <w:szCs w:val="20"/>
      <w:lang w:val="de-DE" w:eastAsia="ja-JP"/>
    </w:rPr>
  </w:style>
  <w:style w:type="paragraph" w:customStyle="1" w:styleId="TitleTOC">
    <w:name w:val="Title_TOC"/>
    <w:basedOn w:val="a"/>
    <w:rsid w:val="00F82C97"/>
    <w:pPr>
      <w:widowControl/>
      <w:spacing w:before="120" w:line="225" w:lineRule="atLeast"/>
      <w:jc w:val="left"/>
    </w:pPr>
    <w:rPr>
      <w:rFonts w:ascii="Arial" w:eastAsia="MS Mincho" w:hAnsi="Arial" w:cs="Times New Roman"/>
      <w:b/>
      <w:kern w:val="0"/>
      <w:sz w:val="17"/>
      <w:szCs w:val="20"/>
      <w:lang w:val="en-GB" w:eastAsia="ja-JP"/>
    </w:rPr>
  </w:style>
  <w:style w:type="paragraph" w:customStyle="1" w:styleId="TableOfContentText">
    <w:name w:val="TableOfContentText"/>
    <w:basedOn w:val="a"/>
    <w:rsid w:val="00F82C97"/>
    <w:pPr>
      <w:widowControl/>
      <w:spacing w:before="120" w:line="225" w:lineRule="atLeast"/>
      <w:jc w:val="left"/>
    </w:pPr>
    <w:rPr>
      <w:rFonts w:ascii="Arial" w:eastAsia="MS Mincho" w:hAnsi="Arial" w:cs="Times New Roman"/>
      <w:color w:val="000000"/>
      <w:kern w:val="0"/>
      <w:sz w:val="17"/>
      <w:szCs w:val="20"/>
      <w:lang w:val="en-GB" w:eastAsia="ja-JP"/>
    </w:rPr>
  </w:style>
  <w:style w:type="paragraph" w:customStyle="1" w:styleId="P1withIndendation">
    <w:name w:val="P1_with_Indendation"/>
    <w:basedOn w:val="TableCaption"/>
    <w:rsid w:val="00F82C97"/>
    <w:pPr>
      <w:spacing w:line="225" w:lineRule="exact"/>
      <w:ind w:firstLine="284"/>
    </w:pPr>
    <w:rPr>
      <w:sz w:val="17"/>
    </w:rPr>
  </w:style>
  <w:style w:type="paragraph" w:customStyle="1" w:styleId="Acknowledgements">
    <w:name w:val="Acknowledgements"/>
    <w:basedOn w:val="P1withoutIndendation"/>
    <w:rsid w:val="00F82C97"/>
    <w:pPr>
      <w:spacing w:after="240" w:line="230" w:lineRule="atLeast"/>
    </w:pPr>
  </w:style>
  <w:style w:type="paragraph" w:customStyle="1" w:styleId="ColumnTitleTOC">
    <w:name w:val="ColumnTitle_TOC"/>
    <w:basedOn w:val="ColumnTitle"/>
    <w:rsid w:val="00F82C97"/>
    <w:pPr>
      <w:pBdr>
        <w:bottom w:val="single" w:sz="36" w:space="3" w:color="008080"/>
      </w:pBdr>
      <w:spacing w:after="0"/>
      <w:jc w:val="left"/>
    </w:pPr>
    <w:rPr>
      <w:b w:val="0"/>
      <w:color w:val="000000"/>
      <w:sz w:val="28"/>
      <w:szCs w:val="28"/>
    </w:rPr>
  </w:style>
  <w:style w:type="paragraph" w:customStyle="1" w:styleId="MSType">
    <w:name w:val="MSType"/>
    <w:basedOn w:val="ColumnTitleTOC"/>
    <w:rsid w:val="00F82C97"/>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a"/>
    <w:rsid w:val="00F82C97"/>
    <w:pPr>
      <w:widowControl/>
      <w:spacing w:before="230"/>
      <w:jc w:val="left"/>
    </w:pPr>
    <w:rPr>
      <w:rFonts w:ascii="Arial" w:eastAsia="MS Mincho" w:hAnsi="Arial" w:cs="Times New Roman"/>
      <w:b/>
      <w:i/>
      <w:kern w:val="0"/>
      <w:sz w:val="17"/>
      <w:szCs w:val="24"/>
      <w:lang w:val="de-DE" w:eastAsia="ja-JP"/>
    </w:rPr>
  </w:style>
  <w:style w:type="paragraph" w:styleId="a7">
    <w:name w:val="Balloon Text"/>
    <w:basedOn w:val="a"/>
    <w:link w:val="a8"/>
    <w:uiPriority w:val="99"/>
    <w:semiHidden/>
    <w:unhideWhenUsed/>
    <w:rsid w:val="00F82C97"/>
    <w:pPr>
      <w:widowControl/>
      <w:jc w:val="left"/>
    </w:pPr>
    <w:rPr>
      <w:rFonts w:ascii="Tahoma" w:eastAsia="MS Mincho" w:hAnsi="Tahoma" w:cs="Tahoma"/>
      <w:kern w:val="0"/>
      <w:sz w:val="16"/>
      <w:szCs w:val="16"/>
      <w:lang w:val="de-DE" w:eastAsia="ja-JP"/>
    </w:rPr>
  </w:style>
  <w:style w:type="character" w:customStyle="1" w:styleId="a8">
    <w:name w:val="批注框文本 字符"/>
    <w:basedOn w:val="a0"/>
    <w:link w:val="a7"/>
    <w:uiPriority w:val="99"/>
    <w:semiHidden/>
    <w:rsid w:val="00F82C97"/>
    <w:rPr>
      <w:rFonts w:ascii="Tahoma" w:eastAsia="MS Mincho" w:hAnsi="Tahoma" w:cs="Tahoma"/>
      <w:kern w:val="0"/>
      <w:sz w:val="16"/>
      <w:szCs w:val="16"/>
      <w:lang w:val="de-DE" w:eastAsia="ja-JP"/>
    </w:rPr>
  </w:style>
  <w:style w:type="paragraph" w:customStyle="1" w:styleId="TableSpacer">
    <w:name w:val="TableSpacer"/>
    <w:basedOn w:val="a"/>
    <w:qFormat/>
    <w:rsid w:val="00F82C97"/>
    <w:pPr>
      <w:widowControl/>
      <w:spacing w:before="360"/>
      <w:jc w:val="left"/>
    </w:pPr>
    <w:rPr>
      <w:rFonts w:ascii="Arial" w:eastAsia="MS Mincho" w:hAnsi="Arial" w:cs="Times New Roman"/>
      <w:noProof/>
      <w:kern w:val="0"/>
      <w:sz w:val="14"/>
      <w:szCs w:val="24"/>
      <w:lang w:val="de-DE" w:eastAsia="ja-JP"/>
    </w:rPr>
  </w:style>
  <w:style w:type="paragraph" w:customStyle="1" w:styleId="Abstract">
    <w:name w:val="Abstract"/>
    <w:basedOn w:val="a"/>
    <w:qFormat/>
    <w:rsid w:val="00F82C97"/>
    <w:pPr>
      <w:widowControl/>
      <w:spacing w:after="360" w:line="225" w:lineRule="exact"/>
    </w:pPr>
    <w:rPr>
      <w:rFonts w:ascii="Arial" w:eastAsia="MS Mincho" w:hAnsi="Arial" w:cs="Times New Roman"/>
      <w:kern w:val="0"/>
      <w:sz w:val="16"/>
      <w:szCs w:val="20"/>
      <w:lang w:val="en-GB" w:eastAsia="ja-JP"/>
    </w:rPr>
  </w:style>
  <w:style w:type="paragraph" w:customStyle="1" w:styleId="P1">
    <w:name w:val="P1"/>
    <w:basedOn w:val="P1withoutIndendation"/>
    <w:link w:val="P10"/>
    <w:rsid w:val="00F82C97"/>
    <w:pPr>
      <w:jc w:val="left"/>
    </w:pPr>
  </w:style>
  <w:style w:type="character" w:styleId="a9">
    <w:name w:val="line number"/>
    <w:uiPriority w:val="99"/>
    <w:semiHidden/>
    <w:unhideWhenUsed/>
    <w:rsid w:val="00F82C97"/>
  </w:style>
  <w:style w:type="paragraph" w:customStyle="1" w:styleId="List1">
    <w:name w:val="List1"/>
    <w:basedOn w:val="a"/>
    <w:rsid w:val="00F82C97"/>
    <w:pPr>
      <w:widowControl/>
      <w:tabs>
        <w:tab w:val="left" w:pos="567"/>
      </w:tabs>
      <w:spacing w:before="240" w:after="120" w:line="480" w:lineRule="exact"/>
      <w:ind w:left="567" w:hanging="567"/>
      <w:jc w:val="left"/>
    </w:pPr>
    <w:rPr>
      <w:rFonts w:ascii="Times New Roman" w:eastAsia="Times New Roman" w:hAnsi="Times New Roman" w:cs="Times New Roman"/>
      <w:kern w:val="0"/>
      <w:sz w:val="24"/>
      <w:szCs w:val="24"/>
      <w:lang w:val="de-DE" w:eastAsia="de-DE"/>
    </w:rPr>
  </w:style>
  <w:style w:type="paragraph" w:styleId="aa">
    <w:name w:val="List Paragraph"/>
    <w:basedOn w:val="a"/>
    <w:uiPriority w:val="34"/>
    <w:rsid w:val="00F82C97"/>
    <w:pPr>
      <w:widowControl/>
      <w:ind w:firstLineChars="200" w:firstLine="420"/>
      <w:jc w:val="left"/>
    </w:pPr>
    <w:rPr>
      <w:rFonts w:ascii="Times New Roman" w:eastAsia="MS Mincho" w:hAnsi="Times New Roman" w:cs="Times New Roman"/>
      <w:kern w:val="0"/>
      <w:sz w:val="24"/>
      <w:szCs w:val="24"/>
      <w:lang w:val="de-DE" w:eastAsia="ja-JP"/>
    </w:rPr>
  </w:style>
  <w:style w:type="character" w:styleId="ab">
    <w:name w:val="Hyperlink"/>
    <w:basedOn w:val="a0"/>
    <w:uiPriority w:val="99"/>
    <w:unhideWhenUsed/>
    <w:rsid w:val="00F82C97"/>
    <w:rPr>
      <w:color w:val="467886" w:themeColor="hyperlink"/>
      <w:u w:val="single"/>
    </w:rPr>
  </w:style>
  <w:style w:type="paragraph" w:customStyle="1" w:styleId="Default">
    <w:name w:val="Default"/>
    <w:rsid w:val="00F82C97"/>
    <w:pPr>
      <w:widowControl w:val="0"/>
      <w:autoSpaceDE w:val="0"/>
      <w:autoSpaceDN w:val="0"/>
      <w:adjustRightInd w:val="0"/>
    </w:pPr>
    <w:rPr>
      <w:rFonts w:ascii="Arial" w:eastAsia="MS Mincho" w:hAnsi="Arial" w:cs="Arial"/>
      <w:color w:val="000000"/>
      <w:kern w:val="0"/>
      <w:sz w:val="24"/>
      <w:szCs w:val="24"/>
    </w:rPr>
  </w:style>
  <w:style w:type="paragraph" w:customStyle="1" w:styleId="EndNoteBibliographyTitle">
    <w:name w:val="EndNote Bibliography Title"/>
    <w:basedOn w:val="a"/>
    <w:link w:val="EndNoteBibliographyTitleChar"/>
    <w:rsid w:val="00F82C97"/>
    <w:pPr>
      <w:widowControl/>
      <w:jc w:val="center"/>
    </w:pPr>
    <w:rPr>
      <w:rFonts w:ascii="等线" w:eastAsia="等线" w:hAnsi="等线" w:cs="Arial"/>
      <w:noProof/>
      <w:kern w:val="0"/>
      <w:sz w:val="20"/>
      <w:szCs w:val="24"/>
      <w:lang w:val="de-DE" w:eastAsia="ja-JP"/>
    </w:rPr>
  </w:style>
  <w:style w:type="character" w:customStyle="1" w:styleId="EndNoteBibliographyTitleChar">
    <w:name w:val="EndNote Bibliography Title Char"/>
    <w:basedOn w:val="a0"/>
    <w:link w:val="EndNoteBibliographyTitle"/>
    <w:rsid w:val="00F82C97"/>
    <w:rPr>
      <w:rFonts w:ascii="等线" w:eastAsia="等线" w:hAnsi="等线" w:cs="Arial"/>
      <w:noProof/>
      <w:kern w:val="0"/>
      <w:sz w:val="20"/>
      <w:szCs w:val="24"/>
      <w:lang w:val="de-DE" w:eastAsia="ja-JP"/>
    </w:rPr>
  </w:style>
  <w:style w:type="paragraph" w:customStyle="1" w:styleId="EndNoteBibliography">
    <w:name w:val="EndNote Bibliography"/>
    <w:basedOn w:val="a"/>
    <w:link w:val="EndNoteBibliographyChar"/>
    <w:rsid w:val="00F82C97"/>
    <w:pPr>
      <w:widowControl/>
      <w:jc w:val="left"/>
    </w:pPr>
    <w:rPr>
      <w:rFonts w:ascii="等线" w:eastAsia="等线" w:hAnsi="等线" w:cs="Arial"/>
      <w:noProof/>
      <w:kern w:val="0"/>
      <w:sz w:val="20"/>
      <w:szCs w:val="24"/>
      <w:lang w:val="de-DE" w:eastAsia="ja-JP"/>
    </w:rPr>
  </w:style>
  <w:style w:type="character" w:customStyle="1" w:styleId="EndNoteBibliographyChar">
    <w:name w:val="EndNote Bibliography Char"/>
    <w:basedOn w:val="a0"/>
    <w:link w:val="EndNoteBibliography"/>
    <w:rsid w:val="00F82C97"/>
    <w:rPr>
      <w:rFonts w:ascii="等线" w:eastAsia="等线" w:hAnsi="等线" w:cs="Arial"/>
      <w:noProof/>
      <w:kern w:val="0"/>
      <w:sz w:val="20"/>
      <w:szCs w:val="24"/>
      <w:lang w:val="de-DE" w:eastAsia="ja-JP"/>
    </w:rPr>
  </w:style>
  <w:style w:type="character" w:styleId="ac">
    <w:name w:val="annotation reference"/>
    <w:basedOn w:val="a0"/>
    <w:uiPriority w:val="99"/>
    <w:semiHidden/>
    <w:unhideWhenUsed/>
    <w:rsid w:val="00F82C97"/>
    <w:rPr>
      <w:sz w:val="21"/>
      <w:szCs w:val="21"/>
    </w:rPr>
  </w:style>
  <w:style w:type="paragraph" w:styleId="ad">
    <w:name w:val="annotation text"/>
    <w:basedOn w:val="a"/>
    <w:link w:val="ae"/>
    <w:uiPriority w:val="99"/>
    <w:semiHidden/>
    <w:unhideWhenUsed/>
    <w:rsid w:val="00F82C97"/>
    <w:pPr>
      <w:widowControl/>
      <w:jc w:val="left"/>
    </w:pPr>
    <w:rPr>
      <w:rFonts w:ascii="Times New Roman" w:eastAsia="MS Mincho" w:hAnsi="Times New Roman" w:cs="Times New Roman"/>
      <w:kern w:val="0"/>
      <w:sz w:val="24"/>
      <w:szCs w:val="24"/>
      <w:lang w:val="de-DE" w:eastAsia="ja-JP"/>
    </w:rPr>
  </w:style>
  <w:style w:type="character" w:customStyle="1" w:styleId="ae">
    <w:name w:val="批注文字 字符"/>
    <w:basedOn w:val="a0"/>
    <w:link w:val="ad"/>
    <w:uiPriority w:val="99"/>
    <w:semiHidden/>
    <w:rsid w:val="00F82C97"/>
    <w:rPr>
      <w:rFonts w:ascii="Times New Roman" w:eastAsia="MS Mincho" w:hAnsi="Times New Roman" w:cs="Times New Roman"/>
      <w:kern w:val="0"/>
      <w:sz w:val="24"/>
      <w:szCs w:val="24"/>
      <w:lang w:val="de-DE" w:eastAsia="ja-JP"/>
    </w:rPr>
  </w:style>
  <w:style w:type="character" w:styleId="af">
    <w:name w:val="Placeholder Text"/>
    <w:basedOn w:val="a0"/>
    <w:uiPriority w:val="99"/>
    <w:semiHidden/>
    <w:rsid w:val="00F82C97"/>
    <w:rPr>
      <w:color w:val="808080"/>
    </w:rPr>
  </w:style>
  <w:style w:type="table" w:customStyle="1" w:styleId="4-51">
    <w:name w:val="网格表 4 - 着色 51"/>
    <w:basedOn w:val="a1"/>
    <w:uiPriority w:val="49"/>
    <w:rsid w:val="00F82C97"/>
    <w:rPr>
      <w:rFonts w:ascii="Times New Roman" w:eastAsia="MS Mincho" w:hAnsi="Times New Roman" w:cs="Times New Roman"/>
      <w:kern w:val="0"/>
      <w:sz w:val="20"/>
      <w:szCs w:val="20"/>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4-11">
    <w:name w:val="网格表 4 - 着色 11"/>
    <w:basedOn w:val="a1"/>
    <w:uiPriority w:val="49"/>
    <w:rsid w:val="00F82C97"/>
    <w:rPr>
      <w:rFonts w:ascii="Times New Roman" w:eastAsia="MS Mincho" w:hAnsi="Times New Roman" w:cs="Times New Roman"/>
      <w:kern w:val="0"/>
      <w:sz w:val="20"/>
      <w:szCs w:val="20"/>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af0">
    <w:name w:val="Table Grid"/>
    <w:basedOn w:val="a1"/>
    <w:uiPriority w:val="59"/>
    <w:rsid w:val="00F82C97"/>
    <w:rPr>
      <w:rFonts w:ascii="Times New Roman" w:eastAsia="MS Mincho"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清单表 4 - 着色 11"/>
    <w:basedOn w:val="a1"/>
    <w:uiPriority w:val="49"/>
    <w:rsid w:val="00F82C97"/>
    <w:rPr>
      <w:rFonts w:ascii="Times New Roman" w:eastAsia="MS Mincho" w:hAnsi="Times New Roman" w:cs="Times New Roman"/>
      <w:kern w:val="0"/>
      <w:sz w:val="20"/>
      <w:szCs w:val="20"/>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11">
    <w:name w:val="样式1"/>
    <w:basedOn w:val="a"/>
    <w:link w:val="12"/>
    <w:qFormat/>
    <w:rsid w:val="00F82C97"/>
    <w:pPr>
      <w:widowControl/>
      <w:spacing w:line="360" w:lineRule="auto"/>
    </w:pPr>
    <w:rPr>
      <w:rFonts w:ascii="Arial" w:hAnsi="Arial" w:cs="Arial"/>
      <w:kern w:val="0"/>
      <w:sz w:val="17"/>
      <w:szCs w:val="17"/>
    </w:rPr>
  </w:style>
  <w:style w:type="character" w:customStyle="1" w:styleId="12">
    <w:name w:val="样式1 字符"/>
    <w:basedOn w:val="a0"/>
    <w:link w:val="11"/>
    <w:rsid w:val="00F82C97"/>
    <w:rPr>
      <w:rFonts w:ascii="Arial" w:hAnsi="Arial" w:cs="Arial"/>
      <w:kern w:val="0"/>
      <w:sz w:val="17"/>
      <w:szCs w:val="17"/>
    </w:rPr>
  </w:style>
  <w:style w:type="character" w:customStyle="1" w:styleId="P1withoutIndendation0">
    <w:name w:val="P1_without_Indendation 字符"/>
    <w:basedOn w:val="a0"/>
    <w:link w:val="P1withoutIndendation"/>
    <w:rsid w:val="00F82C97"/>
    <w:rPr>
      <w:rFonts w:ascii="Arial" w:eastAsia="MS Mincho" w:hAnsi="Arial" w:cs="Times New Roman"/>
      <w:kern w:val="0"/>
      <w:sz w:val="17"/>
      <w:szCs w:val="24"/>
      <w:lang w:val="de-DE" w:eastAsia="ja-JP"/>
    </w:rPr>
  </w:style>
  <w:style w:type="character" w:customStyle="1" w:styleId="P10">
    <w:name w:val="P1 字符"/>
    <w:basedOn w:val="P1withoutIndendation0"/>
    <w:link w:val="P1"/>
    <w:rsid w:val="00F82C97"/>
    <w:rPr>
      <w:rFonts w:ascii="Arial" w:eastAsia="MS Mincho" w:hAnsi="Arial" w:cs="Times New Roman"/>
      <w:kern w:val="0"/>
      <w:sz w:val="17"/>
      <w:szCs w:val="24"/>
      <w:lang w:val="de-DE" w:eastAsia="ja-JP"/>
    </w:rPr>
  </w:style>
  <w:style w:type="paragraph" w:styleId="af1">
    <w:name w:val="annotation subject"/>
    <w:basedOn w:val="ad"/>
    <w:next w:val="ad"/>
    <w:link w:val="af2"/>
    <w:uiPriority w:val="99"/>
    <w:semiHidden/>
    <w:unhideWhenUsed/>
    <w:rsid w:val="00F82C97"/>
    <w:rPr>
      <w:b/>
      <w:bCs/>
    </w:rPr>
  </w:style>
  <w:style w:type="character" w:customStyle="1" w:styleId="af2">
    <w:name w:val="批注主题 字符"/>
    <w:basedOn w:val="ae"/>
    <w:link w:val="af1"/>
    <w:uiPriority w:val="99"/>
    <w:semiHidden/>
    <w:rsid w:val="00F82C97"/>
    <w:rPr>
      <w:rFonts w:ascii="Times New Roman" w:eastAsia="MS Mincho" w:hAnsi="Times New Roman" w:cs="Times New Roman"/>
      <w:b/>
      <w:bCs/>
      <w:kern w:val="0"/>
      <w:sz w:val="24"/>
      <w:szCs w:val="24"/>
      <w:lang w:val="de-DE" w:eastAsia="ja-JP"/>
    </w:rPr>
  </w:style>
  <w:style w:type="paragraph" w:styleId="af3">
    <w:name w:val="Revision"/>
    <w:hidden/>
    <w:uiPriority w:val="99"/>
    <w:semiHidden/>
    <w:rsid w:val="00F82C97"/>
    <w:rPr>
      <w:rFonts w:ascii="Times New Roman" w:eastAsia="MS Mincho" w:hAnsi="Times New Roman" w:cs="Times New Roman"/>
      <w:kern w:val="0"/>
      <w:sz w:val="24"/>
      <w:szCs w:val="24"/>
      <w:lang w:val="de-DE" w:eastAsia="ja-JP"/>
    </w:rPr>
  </w:style>
  <w:style w:type="paragraph" w:styleId="af4">
    <w:name w:val="Body Text"/>
    <w:basedOn w:val="a"/>
    <w:link w:val="af5"/>
    <w:uiPriority w:val="1"/>
    <w:qFormat/>
    <w:rsid w:val="00F82C97"/>
    <w:pPr>
      <w:ind w:left="119"/>
      <w:jc w:val="left"/>
    </w:pPr>
    <w:rPr>
      <w:rFonts w:ascii="Times New Roman" w:eastAsia="Times New Roman" w:hAnsi="Times New Roman"/>
      <w:kern w:val="0"/>
      <w:szCs w:val="21"/>
      <w:lang w:eastAsia="en-US"/>
    </w:rPr>
  </w:style>
  <w:style w:type="character" w:customStyle="1" w:styleId="af5">
    <w:name w:val="正文文本 字符"/>
    <w:basedOn w:val="a0"/>
    <w:link w:val="af4"/>
    <w:uiPriority w:val="1"/>
    <w:rsid w:val="00F82C97"/>
    <w:rPr>
      <w:rFonts w:ascii="Times New Roman" w:eastAsia="Times New Roman" w:hAnsi="Times New Roman"/>
      <w:kern w:val="0"/>
      <w:szCs w:val="21"/>
      <w:lang w:eastAsia="en-US"/>
    </w:rPr>
  </w:style>
  <w:style w:type="character" w:customStyle="1" w:styleId="markedcontent">
    <w:name w:val="markedcontent"/>
    <w:basedOn w:val="a0"/>
    <w:rsid w:val="00F82C97"/>
  </w:style>
  <w:style w:type="paragraph" w:customStyle="1" w:styleId="src">
    <w:name w:val="src"/>
    <w:basedOn w:val="a"/>
    <w:rsid w:val="00F82C97"/>
    <w:pPr>
      <w:widowControl/>
      <w:spacing w:before="100" w:beforeAutospacing="1" w:after="100" w:afterAutospacing="1"/>
      <w:jc w:val="left"/>
    </w:pPr>
    <w:rPr>
      <w:rFonts w:ascii="宋体" w:eastAsia="宋体" w:hAnsi="宋体" w:cs="宋体"/>
      <w:kern w:val="0"/>
      <w:sz w:val="24"/>
      <w:szCs w:val="24"/>
    </w:rPr>
  </w:style>
  <w:style w:type="paragraph" w:styleId="af6">
    <w:name w:val="Normal (Web)"/>
    <w:basedOn w:val="a"/>
    <w:uiPriority w:val="99"/>
    <w:unhideWhenUsed/>
    <w:rsid w:val="00F82C97"/>
    <w:pPr>
      <w:widowControl/>
      <w:spacing w:before="100" w:beforeAutospacing="1" w:after="100" w:afterAutospacing="1"/>
      <w:jc w:val="left"/>
    </w:pPr>
    <w:rPr>
      <w:rFonts w:ascii="宋体" w:eastAsia="宋体" w:hAnsi="宋体" w:cs="宋体"/>
      <w:kern w:val="0"/>
      <w:sz w:val="24"/>
      <w:szCs w:val="24"/>
    </w:rPr>
  </w:style>
  <w:style w:type="table" w:styleId="3-1">
    <w:name w:val="Grid Table 3 Accent 1"/>
    <w:basedOn w:val="a1"/>
    <w:uiPriority w:val="48"/>
    <w:rsid w:val="00F82C97"/>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4-4">
    <w:name w:val="Grid Table 4 Accent 4"/>
    <w:basedOn w:val="a1"/>
    <w:uiPriority w:val="49"/>
    <w:rsid w:val="00F82C97"/>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4-2">
    <w:name w:val="Grid Table 4 Accent 2"/>
    <w:basedOn w:val="a1"/>
    <w:uiPriority w:val="49"/>
    <w:rsid w:val="00F82C97"/>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paragraph" w:customStyle="1" w:styleId="CharCharCharChar">
    <w:name w:val="Char Char Char Char"/>
    <w:basedOn w:val="a"/>
    <w:rsid w:val="006C1AB7"/>
    <w:pPr>
      <w:widowControl/>
      <w:spacing w:after="160" w:line="240" w:lineRule="exact"/>
      <w:jc w:val="left"/>
    </w:pPr>
    <w:rPr>
      <w:rFonts w:ascii="Arial" w:eastAsia="Times New Roman" w:hAnsi="Arial" w:cs="Verdana"/>
      <w:b/>
      <w:kern w:val="0"/>
      <w:sz w:val="24"/>
      <w:szCs w:val="20"/>
      <w:lang w:eastAsia="en-US"/>
    </w:rPr>
  </w:style>
  <w:style w:type="paragraph" w:customStyle="1" w:styleId="CharCharCharChar0">
    <w:name w:val="Char Char Char Char"/>
    <w:basedOn w:val="a"/>
    <w:rsid w:val="00DD5E86"/>
    <w:pPr>
      <w:widowControl/>
      <w:spacing w:after="160" w:line="240" w:lineRule="exact"/>
      <w:jc w:val="left"/>
    </w:pPr>
    <w:rPr>
      <w:rFonts w:ascii="Arial" w:eastAsia="Times New Roman" w:hAnsi="Arial" w:cs="Verdana"/>
      <w:b/>
      <w:kern w:val="0"/>
      <w:sz w:val="24"/>
      <w:szCs w:val="20"/>
      <w:lang w:eastAsia="en-US"/>
    </w:rPr>
  </w:style>
  <w:style w:type="paragraph" w:customStyle="1" w:styleId="CharCharCharChar1">
    <w:name w:val="Char Char Char Char"/>
    <w:basedOn w:val="a"/>
    <w:rsid w:val="00B7482C"/>
    <w:pPr>
      <w:widowControl/>
      <w:spacing w:after="160" w:line="240" w:lineRule="exact"/>
      <w:jc w:val="left"/>
    </w:pPr>
    <w:rPr>
      <w:rFonts w:ascii="Arial" w:eastAsia="Times New Roman" w:hAnsi="Arial" w:cs="Verdana"/>
      <w:b/>
      <w:kern w:val="0"/>
      <w:sz w:val="24"/>
      <w:szCs w:val="20"/>
      <w:lang w:eastAsia="en-US"/>
    </w:rPr>
  </w:style>
  <w:style w:type="paragraph" w:customStyle="1" w:styleId="CharCharCharChar2">
    <w:name w:val="Char Char Char Char"/>
    <w:basedOn w:val="a"/>
    <w:rsid w:val="00EA6596"/>
    <w:pPr>
      <w:widowControl/>
      <w:spacing w:after="160" w:line="240" w:lineRule="exact"/>
      <w:jc w:val="left"/>
    </w:pPr>
    <w:rPr>
      <w:rFonts w:ascii="Arial" w:eastAsia="Times New Roman" w:hAnsi="Arial" w:cs="Verdana"/>
      <w:b/>
      <w:kern w:val="0"/>
      <w:sz w:val="24"/>
      <w:szCs w:val="20"/>
      <w:lang w:eastAsia="en-US"/>
    </w:rPr>
  </w:style>
  <w:style w:type="paragraph" w:customStyle="1" w:styleId="CharCharCharChar3">
    <w:name w:val="Char Char Char Char"/>
    <w:basedOn w:val="a"/>
    <w:rsid w:val="00E61AA9"/>
    <w:pPr>
      <w:widowControl/>
      <w:spacing w:after="160" w:line="240" w:lineRule="exact"/>
      <w:jc w:val="left"/>
    </w:pPr>
    <w:rPr>
      <w:rFonts w:ascii="Arial" w:eastAsia="Times New Roman" w:hAnsi="Arial" w:cs="Verdana"/>
      <w:b/>
      <w:kern w:val="0"/>
      <w:sz w:val="24"/>
      <w:szCs w:val="20"/>
      <w:lang w:eastAsia="en-US"/>
    </w:rPr>
  </w:style>
  <w:style w:type="paragraph" w:customStyle="1" w:styleId="CharCharCharChar4">
    <w:name w:val="Char Char Char Char"/>
    <w:basedOn w:val="a"/>
    <w:rsid w:val="00442DD2"/>
    <w:pPr>
      <w:widowControl/>
      <w:spacing w:after="160" w:line="240" w:lineRule="exact"/>
      <w:jc w:val="left"/>
    </w:pPr>
    <w:rPr>
      <w:rFonts w:ascii="Arial" w:eastAsia="Times New Roman" w:hAnsi="Arial" w:cs="Verdana"/>
      <w:b/>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tif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Pages>
  <Words>5891</Words>
  <Characters>33584</Characters>
  <Application>Microsoft Office Word</Application>
  <DocSecurity>0</DocSecurity>
  <Lines>279</Lines>
  <Paragraphs>78</Paragraphs>
  <ScaleCrop>false</ScaleCrop>
  <Company/>
  <LinksUpToDate>false</LinksUpToDate>
  <CharactersWithSpaces>39397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17</cp:revision>
  <cp:lastPrinted>2026-08-12T11:41:00Z</cp:lastPrinted>
  <dcterms:created xsi:type="dcterms:W3CDTF">2026-07-30T01:56:00Z</dcterms:created>
  <dcterms:modified xsi:type="dcterms:W3CDTF">2026-08-12T11:42:00Z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ea3ca4686509004609e497c065ebc037948e3252851c331a98cc7504f44fd118</vt:lpwstr>
  </property>
</Properties>
</file>