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6EAEC" w14:textId="7B4BF2C4" w:rsidR="002300C1" w:rsidRPr="007C4CE4" w:rsidRDefault="00CD7365" w:rsidP="002300C1">
      <w:pPr>
        <w:rPr>
          <w:rFonts w:ascii="Gill Sans MT" w:hAnsi="Gill Sans MT"/>
          <w:b/>
          <w:bCs/>
          <w:sz w:val="16"/>
          <w:szCs w:val="16"/>
          <w:lang w:val="en-US"/>
        </w:rPr>
      </w:pPr>
      <w:r w:rsidRPr="005E6D5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9CBA04A" wp14:editId="20F99696">
                <wp:simplePos x="0" y="0"/>
                <wp:positionH relativeFrom="margin">
                  <wp:posOffset>-64770</wp:posOffset>
                </wp:positionH>
                <wp:positionV relativeFrom="margin">
                  <wp:posOffset>-198755</wp:posOffset>
                </wp:positionV>
                <wp:extent cx="5562600" cy="449580"/>
                <wp:effectExtent l="0" t="0" r="0" b="7620"/>
                <wp:wrapThrough wrapText="bothSides">
                  <wp:wrapPolygon edited="0">
                    <wp:start x="0" y="0"/>
                    <wp:lineTo x="0" y="21051"/>
                    <wp:lineTo x="21526" y="21051"/>
                    <wp:lineTo x="21526" y="0"/>
                    <wp:lineTo x="0" y="0"/>
                  </wp:wrapPolygon>
                </wp:wrapThrough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11BC8" w14:textId="5305DD02" w:rsidR="005E6D56" w:rsidRPr="00CD7365" w:rsidRDefault="005E6D56" w:rsidP="00CD7365">
                            <w:pPr>
                              <w:jc w:val="both"/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D7365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Table </w:t>
                            </w:r>
                            <w:r w:rsidR="00CD7365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2</w:t>
                            </w:r>
                            <w:r w:rsidRPr="00CD7365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State 3, state 4 (both nmolO2/mg/min), RCR, and ADP/O in isolated mitochondria from vehicle and TDP-43 treated CL gastrocnemius </w:t>
                            </w:r>
                          </w:p>
                          <w:p w14:paraId="24B3906A" w14:textId="77777777" w:rsidR="005E6D56" w:rsidRPr="00CD7365" w:rsidRDefault="005E6D56" w:rsidP="00CD7365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CBA04A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5.1pt;margin-top:-15.65pt;width:438pt;height:35.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" stroked="f">
                <v:textbox>
                  <w:txbxContent>
                    <w:p w14:paraId="29A11BC8" w14:textId="5305DD02" w:rsidR="005E6D56" w:rsidRPr="00CD7365" w:rsidRDefault="005E6D56" w:rsidP="00CD7365">
                      <w:pPr>
                        <w:jc w:val="both"/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 w:rsidRPr="00CD7365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Table </w:t>
                      </w:r>
                      <w:r w:rsidR="00CD7365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2</w:t>
                      </w:r>
                      <w:r w:rsidRPr="00CD7365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State 3, state 4 (both nmolO2/mg/min), RCR, and ADP/O in isolated mitochondria from vehicle and TDP-43 treated CL gastrocnemius </w:t>
                      </w:r>
                    </w:p>
                    <w:p w14:paraId="24B3906A" w14:textId="77777777" w:rsidR="005E6D56" w:rsidRPr="00CD7365" w:rsidRDefault="005E6D56" w:rsidP="00CD7365">
                      <w:pPr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2871"/>
      </w:tblGrid>
      <w:tr w:rsidR="005E6D56" w:rsidRPr="007C4CE4" w14:paraId="19F6FCCB" w14:textId="77777777" w:rsidTr="00B57F60">
        <w:tc>
          <w:tcPr>
            <w:tcW w:w="1925" w:type="dxa"/>
          </w:tcPr>
          <w:p w14:paraId="26AF5F90" w14:textId="0BCAB9F0" w:rsidR="005E6D56" w:rsidRPr="0053390C" w:rsidRDefault="005E6D56" w:rsidP="005E6D56">
            <w:pPr>
              <w:jc w:val="center"/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Sample</w:t>
            </w:r>
          </w:p>
        </w:tc>
        <w:tc>
          <w:tcPr>
            <w:tcW w:w="1925" w:type="dxa"/>
          </w:tcPr>
          <w:p w14:paraId="30F1EC82" w14:textId="77777777" w:rsidR="005E6D56" w:rsidRPr="0053390C" w:rsidRDefault="005E6D56" w:rsidP="005E6D56">
            <w:pPr>
              <w:jc w:val="center"/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CI</w:t>
            </w:r>
          </w:p>
        </w:tc>
        <w:tc>
          <w:tcPr>
            <w:tcW w:w="1926" w:type="dxa"/>
          </w:tcPr>
          <w:p w14:paraId="4C0AFEDC" w14:textId="77777777" w:rsidR="005E6D56" w:rsidRPr="0053390C" w:rsidRDefault="005E6D56" w:rsidP="005E6D56">
            <w:pPr>
              <w:jc w:val="center"/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CII</w:t>
            </w:r>
          </w:p>
        </w:tc>
        <w:tc>
          <w:tcPr>
            <w:tcW w:w="2871" w:type="dxa"/>
          </w:tcPr>
          <w:p w14:paraId="5CE00A46" w14:textId="77777777" w:rsidR="005E6D56" w:rsidRPr="0053390C" w:rsidRDefault="005E6D56" w:rsidP="005E6D56">
            <w:pPr>
              <w:jc w:val="center"/>
              <w:rPr>
                <w:sz w:val="22"/>
                <w:szCs w:val="22"/>
              </w:rPr>
            </w:pPr>
            <w:proofErr w:type="spellStart"/>
            <w:r w:rsidRPr="0053390C">
              <w:rPr>
                <w:sz w:val="22"/>
                <w:szCs w:val="22"/>
              </w:rPr>
              <w:t>Lipid</w:t>
            </w:r>
            <w:proofErr w:type="spellEnd"/>
            <w:r w:rsidRPr="0053390C">
              <w:rPr>
                <w:sz w:val="22"/>
                <w:szCs w:val="22"/>
              </w:rPr>
              <w:t xml:space="preserve"> </w:t>
            </w:r>
            <w:proofErr w:type="spellStart"/>
            <w:r w:rsidRPr="0053390C">
              <w:rPr>
                <w:sz w:val="22"/>
                <w:szCs w:val="22"/>
              </w:rPr>
              <w:t>substrate</w:t>
            </w:r>
            <w:proofErr w:type="spellEnd"/>
          </w:p>
        </w:tc>
      </w:tr>
      <w:tr w:rsidR="005E6D56" w:rsidRPr="007C4CE4" w14:paraId="02BBAE7E" w14:textId="77777777" w:rsidTr="00B57F60">
        <w:tc>
          <w:tcPr>
            <w:tcW w:w="1925" w:type="dxa"/>
          </w:tcPr>
          <w:p w14:paraId="334CB7A9" w14:textId="50AFAAA5" w:rsidR="005E6D56" w:rsidRPr="0053390C" w:rsidRDefault="005E6D56" w:rsidP="00F16C7D">
            <w:pPr>
              <w:rPr>
                <w:sz w:val="22"/>
                <w:szCs w:val="22"/>
              </w:rPr>
            </w:pPr>
          </w:p>
        </w:tc>
        <w:tc>
          <w:tcPr>
            <w:tcW w:w="1925" w:type="dxa"/>
          </w:tcPr>
          <w:p w14:paraId="212EA5EA" w14:textId="77777777" w:rsidR="005E6D56" w:rsidRPr="0053390C" w:rsidRDefault="005E6D56" w:rsidP="00F16C7D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14:paraId="159FBB7B" w14:textId="77777777" w:rsidR="005E6D56" w:rsidRPr="0053390C" w:rsidRDefault="005E6D56" w:rsidP="00F16C7D">
            <w:pPr>
              <w:rPr>
                <w:sz w:val="22"/>
                <w:szCs w:val="22"/>
              </w:rPr>
            </w:pPr>
          </w:p>
        </w:tc>
        <w:tc>
          <w:tcPr>
            <w:tcW w:w="2871" w:type="dxa"/>
          </w:tcPr>
          <w:p w14:paraId="2BE81D60" w14:textId="77777777" w:rsidR="005E6D56" w:rsidRPr="0053390C" w:rsidRDefault="005E6D56" w:rsidP="00F16C7D">
            <w:pPr>
              <w:rPr>
                <w:sz w:val="22"/>
                <w:szCs w:val="22"/>
              </w:rPr>
            </w:pPr>
          </w:p>
        </w:tc>
      </w:tr>
      <w:tr w:rsidR="005E6D56" w:rsidRPr="007C4CE4" w14:paraId="36625ADC" w14:textId="77777777" w:rsidTr="00B57F60">
        <w:tc>
          <w:tcPr>
            <w:tcW w:w="1925" w:type="dxa"/>
          </w:tcPr>
          <w:p w14:paraId="7521B73E" w14:textId="1E34EF4D" w:rsidR="005E6D56" w:rsidRPr="0053390C" w:rsidRDefault="005E6D56" w:rsidP="00F16C7D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VEH CL</w:t>
            </w:r>
          </w:p>
        </w:tc>
        <w:tc>
          <w:tcPr>
            <w:tcW w:w="1925" w:type="dxa"/>
          </w:tcPr>
          <w:p w14:paraId="297FAA75" w14:textId="77777777" w:rsidR="005E6D56" w:rsidRPr="0053390C" w:rsidRDefault="005E6D56" w:rsidP="00F16C7D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14:paraId="21BB0852" w14:textId="77777777" w:rsidR="005E6D56" w:rsidRPr="0053390C" w:rsidRDefault="005E6D56" w:rsidP="00F16C7D">
            <w:pPr>
              <w:rPr>
                <w:sz w:val="22"/>
                <w:szCs w:val="22"/>
              </w:rPr>
            </w:pPr>
          </w:p>
        </w:tc>
        <w:tc>
          <w:tcPr>
            <w:tcW w:w="2871" w:type="dxa"/>
          </w:tcPr>
          <w:p w14:paraId="1F3B0603" w14:textId="77777777" w:rsidR="005E6D56" w:rsidRPr="0053390C" w:rsidRDefault="005E6D56" w:rsidP="00F16C7D">
            <w:pPr>
              <w:rPr>
                <w:sz w:val="22"/>
                <w:szCs w:val="22"/>
              </w:rPr>
            </w:pPr>
          </w:p>
        </w:tc>
      </w:tr>
      <w:tr w:rsidR="005E6D56" w:rsidRPr="007C4CE4" w14:paraId="67E11946" w14:textId="77777777" w:rsidTr="00B57F60">
        <w:tc>
          <w:tcPr>
            <w:tcW w:w="1925" w:type="dxa"/>
          </w:tcPr>
          <w:p w14:paraId="7644857B" w14:textId="63D69A6B" w:rsidR="005E6D56" w:rsidRPr="0053390C" w:rsidRDefault="005E6D56" w:rsidP="00F16C7D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State 3</w:t>
            </w:r>
          </w:p>
        </w:tc>
        <w:tc>
          <w:tcPr>
            <w:tcW w:w="1925" w:type="dxa"/>
          </w:tcPr>
          <w:p w14:paraId="3DC1BE8A" w14:textId="77777777" w:rsidR="005E6D56" w:rsidRPr="0053390C" w:rsidRDefault="005E6D56" w:rsidP="00F16C7D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232.03±30.9</w:t>
            </w:r>
          </w:p>
        </w:tc>
        <w:tc>
          <w:tcPr>
            <w:tcW w:w="1926" w:type="dxa"/>
          </w:tcPr>
          <w:p w14:paraId="4CB77B8A" w14:textId="77777777" w:rsidR="005E6D56" w:rsidRPr="0053390C" w:rsidRDefault="005E6D56" w:rsidP="00F16C7D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412.31±34.31</w:t>
            </w:r>
          </w:p>
        </w:tc>
        <w:tc>
          <w:tcPr>
            <w:tcW w:w="2871" w:type="dxa"/>
          </w:tcPr>
          <w:p w14:paraId="360B3AF2" w14:textId="77777777" w:rsidR="005E6D56" w:rsidRPr="0053390C" w:rsidRDefault="005E6D56" w:rsidP="00F16C7D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124.85±11.19</w:t>
            </w:r>
          </w:p>
        </w:tc>
      </w:tr>
      <w:tr w:rsidR="005E6D56" w:rsidRPr="007C4CE4" w14:paraId="063E7EC1" w14:textId="77777777" w:rsidTr="00B57F60">
        <w:tc>
          <w:tcPr>
            <w:tcW w:w="1925" w:type="dxa"/>
          </w:tcPr>
          <w:p w14:paraId="41937795" w14:textId="77777777" w:rsidR="005E6D56" w:rsidRPr="0053390C" w:rsidRDefault="005E6D56" w:rsidP="00F16C7D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State 4</w:t>
            </w:r>
          </w:p>
        </w:tc>
        <w:tc>
          <w:tcPr>
            <w:tcW w:w="1925" w:type="dxa"/>
          </w:tcPr>
          <w:p w14:paraId="515F7136" w14:textId="77777777" w:rsidR="005E6D56" w:rsidRPr="0053390C" w:rsidRDefault="005E6D56" w:rsidP="00F16C7D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31.72±3.45</w:t>
            </w:r>
          </w:p>
        </w:tc>
        <w:tc>
          <w:tcPr>
            <w:tcW w:w="1926" w:type="dxa"/>
          </w:tcPr>
          <w:p w14:paraId="5586F58A" w14:textId="77777777" w:rsidR="005E6D56" w:rsidRPr="0053390C" w:rsidRDefault="005E6D56" w:rsidP="00F16C7D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128.13±11.32</w:t>
            </w:r>
          </w:p>
        </w:tc>
        <w:tc>
          <w:tcPr>
            <w:tcW w:w="2871" w:type="dxa"/>
          </w:tcPr>
          <w:p w14:paraId="35868F91" w14:textId="77777777" w:rsidR="005E6D56" w:rsidRPr="0053390C" w:rsidRDefault="005E6D56" w:rsidP="00F16C7D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30.53±2.84</w:t>
            </w:r>
          </w:p>
        </w:tc>
      </w:tr>
      <w:tr w:rsidR="005E6D56" w:rsidRPr="007C4CE4" w14:paraId="19BFC628" w14:textId="77777777" w:rsidTr="00B57F60">
        <w:tc>
          <w:tcPr>
            <w:tcW w:w="1925" w:type="dxa"/>
          </w:tcPr>
          <w:p w14:paraId="269153C2" w14:textId="7BCB2223" w:rsidR="005E6D56" w:rsidRPr="0053390C" w:rsidRDefault="005E6D56" w:rsidP="00F16C7D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RCR</w:t>
            </w:r>
          </w:p>
        </w:tc>
        <w:tc>
          <w:tcPr>
            <w:tcW w:w="1925" w:type="dxa"/>
          </w:tcPr>
          <w:p w14:paraId="3047024F" w14:textId="77777777" w:rsidR="005E6D56" w:rsidRPr="0053390C" w:rsidRDefault="005E6D56" w:rsidP="00F16C7D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7.7±0.75</w:t>
            </w:r>
          </w:p>
        </w:tc>
        <w:tc>
          <w:tcPr>
            <w:tcW w:w="1926" w:type="dxa"/>
          </w:tcPr>
          <w:p w14:paraId="2F305975" w14:textId="77777777" w:rsidR="005E6D56" w:rsidRPr="0053390C" w:rsidRDefault="005E6D56" w:rsidP="00F16C7D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3.25±0.12</w:t>
            </w:r>
          </w:p>
        </w:tc>
        <w:tc>
          <w:tcPr>
            <w:tcW w:w="2871" w:type="dxa"/>
          </w:tcPr>
          <w:p w14:paraId="6CE49F4A" w14:textId="77777777" w:rsidR="005E6D56" w:rsidRPr="0053390C" w:rsidRDefault="005E6D56" w:rsidP="00F16C7D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4.27±0.48</w:t>
            </w:r>
          </w:p>
        </w:tc>
      </w:tr>
      <w:tr w:rsidR="005E6D56" w:rsidRPr="007C4CE4" w14:paraId="357455A2" w14:textId="77777777" w:rsidTr="00B57F60">
        <w:tc>
          <w:tcPr>
            <w:tcW w:w="1925" w:type="dxa"/>
          </w:tcPr>
          <w:p w14:paraId="6D21B223" w14:textId="5EB9CE25" w:rsidR="005E6D56" w:rsidRPr="0053390C" w:rsidRDefault="005E6D56" w:rsidP="00F16C7D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ADP/O</w:t>
            </w:r>
          </w:p>
        </w:tc>
        <w:tc>
          <w:tcPr>
            <w:tcW w:w="1925" w:type="dxa"/>
          </w:tcPr>
          <w:p w14:paraId="40BBDF1A" w14:textId="77777777" w:rsidR="005E6D56" w:rsidRPr="0053390C" w:rsidRDefault="005E6D56" w:rsidP="00F16C7D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2.85±0.23</w:t>
            </w:r>
          </w:p>
        </w:tc>
        <w:tc>
          <w:tcPr>
            <w:tcW w:w="1926" w:type="dxa"/>
          </w:tcPr>
          <w:p w14:paraId="026AC1FD" w14:textId="77777777" w:rsidR="005E6D56" w:rsidRPr="0053390C" w:rsidRDefault="005E6D56" w:rsidP="00F16C7D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1.16±0.28</w:t>
            </w:r>
          </w:p>
        </w:tc>
        <w:tc>
          <w:tcPr>
            <w:tcW w:w="2871" w:type="dxa"/>
          </w:tcPr>
          <w:p w14:paraId="54A0BCB5" w14:textId="77777777" w:rsidR="005E6D56" w:rsidRPr="0053390C" w:rsidRDefault="005E6D56" w:rsidP="00F16C7D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2.28±0.17</w:t>
            </w:r>
          </w:p>
        </w:tc>
      </w:tr>
      <w:tr w:rsidR="005E6D56" w:rsidRPr="007C4CE4" w14:paraId="1ACA36FC" w14:textId="77777777" w:rsidTr="00B57F60">
        <w:tc>
          <w:tcPr>
            <w:tcW w:w="1925" w:type="dxa"/>
          </w:tcPr>
          <w:p w14:paraId="4B05E538" w14:textId="77777777" w:rsidR="005E6D56" w:rsidRPr="0053390C" w:rsidRDefault="005E6D56" w:rsidP="00F16C7D">
            <w:pPr>
              <w:rPr>
                <w:sz w:val="22"/>
                <w:szCs w:val="22"/>
              </w:rPr>
            </w:pPr>
          </w:p>
        </w:tc>
        <w:tc>
          <w:tcPr>
            <w:tcW w:w="1925" w:type="dxa"/>
          </w:tcPr>
          <w:p w14:paraId="3C37661E" w14:textId="77777777" w:rsidR="005E6D56" w:rsidRPr="0053390C" w:rsidRDefault="005E6D56" w:rsidP="00F16C7D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14:paraId="34555F65" w14:textId="77777777" w:rsidR="005E6D56" w:rsidRPr="0053390C" w:rsidRDefault="005E6D56" w:rsidP="00F16C7D">
            <w:pPr>
              <w:rPr>
                <w:sz w:val="22"/>
                <w:szCs w:val="22"/>
              </w:rPr>
            </w:pPr>
          </w:p>
        </w:tc>
        <w:tc>
          <w:tcPr>
            <w:tcW w:w="2871" w:type="dxa"/>
          </w:tcPr>
          <w:p w14:paraId="4A397F01" w14:textId="77777777" w:rsidR="005E6D56" w:rsidRPr="0053390C" w:rsidRDefault="005E6D56" w:rsidP="00F16C7D">
            <w:pPr>
              <w:rPr>
                <w:sz w:val="22"/>
                <w:szCs w:val="22"/>
              </w:rPr>
            </w:pPr>
          </w:p>
        </w:tc>
      </w:tr>
      <w:tr w:rsidR="005E6D56" w:rsidRPr="007C4CE4" w14:paraId="6725BB72" w14:textId="77777777" w:rsidTr="00B57F60">
        <w:tc>
          <w:tcPr>
            <w:tcW w:w="1925" w:type="dxa"/>
          </w:tcPr>
          <w:p w14:paraId="5AAC316B" w14:textId="77777777" w:rsidR="005E6D56" w:rsidRPr="0053390C" w:rsidRDefault="005E6D56" w:rsidP="00F16C7D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TDP-43 CL</w:t>
            </w:r>
          </w:p>
        </w:tc>
        <w:tc>
          <w:tcPr>
            <w:tcW w:w="1925" w:type="dxa"/>
          </w:tcPr>
          <w:p w14:paraId="1AF0C7D7" w14:textId="77777777" w:rsidR="005E6D56" w:rsidRPr="0053390C" w:rsidRDefault="005E6D56" w:rsidP="00F16C7D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14:paraId="222F4126" w14:textId="77777777" w:rsidR="005E6D56" w:rsidRPr="0053390C" w:rsidRDefault="005E6D56" w:rsidP="00F16C7D">
            <w:pPr>
              <w:rPr>
                <w:sz w:val="22"/>
                <w:szCs w:val="22"/>
              </w:rPr>
            </w:pPr>
          </w:p>
        </w:tc>
        <w:tc>
          <w:tcPr>
            <w:tcW w:w="2871" w:type="dxa"/>
          </w:tcPr>
          <w:p w14:paraId="09E31192" w14:textId="77777777" w:rsidR="005E6D56" w:rsidRPr="0053390C" w:rsidRDefault="005E6D56" w:rsidP="00F16C7D">
            <w:pPr>
              <w:rPr>
                <w:sz w:val="22"/>
                <w:szCs w:val="22"/>
              </w:rPr>
            </w:pPr>
          </w:p>
        </w:tc>
      </w:tr>
      <w:tr w:rsidR="005E6D56" w:rsidRPr="007C4CE4" w14:paraId="38C9E0F0" w14:textId="77777777" w:rsidTr="00B57F60">
        <w:tc>
          <w:tcPr>
            <w:tcW w:w="1925" w:type="dxa"/>
          </w:tcPr>
          <w:p w14:paraId="2D94E11A" w14:textId="77777777" w:rsidR="005E6D56" w:rsidRPr="0053390C" w:rsidRDefault="005E6D56" w:rsidP="00DA3B3E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State 3</w:t>
            </w:r>
          </w:p>
        </w:tc>
        <w:tc>
          <w:tcPr>
            <w:tcW w:w="1925" w:type="dxa"/>
          </w:tcPr>
          <w:p w14:paraId="438C705F" w14:textId="77777777" w:rsidR="005E6D56" w:rsidRPr="0053390C" w:rsidRDefault="005E6D56" w:rsidP="00DA3B3E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277.64±32.7</w:t>
            </w:r>
          </w:p>
        </w:tc>
        <w:tc>
          <w:tcPr>
            <w:tcW w:w="1926" w:type="dxa"/>
          </w:tcPr>
          <w:p w14:paraId="7DBFC2C0" w14:textId="77777777" w:rsidR="005E6D56" w:rsidRPr="0053390C" w:rsidRDefault="005E6D56" w:rsidP="00DA3B3E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423.87±27.28</w:t>
            </w:r>
          </w:p>
        </w:tc>
        <w:tc>
          <w:tcPr>
            <w:tcW w:w="2871" w:type="dxa"/>
          </w:tcPr>
          <w:p w14:paraId="409F4293" w14:textId="77777777" w:rsidR="005E6D56" w:rsidRPr="0053390C" w:rsidRDefault="005E6D56" w:rsidP="00DA3B3E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155.73±0.12</w:t>
            </w:r>
          </w:p>
        </w:tc>
      </w:tr>
      <w:tr w:rsidR="005E6D56" w:rsidRPr="007C4CE4" w14:paraId="6DBD524A" w14:textId="77777777" w:rsidTr="00B57F60">
        <w:tc>
          <w:tcPr>
            <w:tcW w:w="1925" w:type="dxa"/>
          </w:tcPr>
          <w:p w14:paraId="33C7215E" w14:textId="77777777" w:rsidR="005E6D56" w:rsidRPr="0053390C" w:rsidRDefault="005E6D56" w:rsidP="00DA3B3E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State 4</w:t>
            </w:r>
          </w:p>
        </w:tc>
        <w:tc>
          <w:tcPr>
            <w:tcW w:w="1925" w:type="dxa"/>
          </w:tcPr>
          <w:p w14:paraId="7957E63E" w14:textId="77777777" w:rsidR="005E6D56" w:rsidRPr="0053390C" w:rsidRDefault="005E6D56" w:rsidP="00DA3B3E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37.15±3.82</w:t>
            </w:r>
          </w:p>
        </w:tc>
        <w:tc>
          <w:tcPr>
            <w:tcW w:w="1926" w:type="dxa"/>
          </w:tcPr>
          <w:p w14:paraId="3C28C339" w14:textId="77777777" w:rsidR="005E6D56" w:rsidRPr="0053390C" w:rsidRDefault="005E6D56" w:rsidP="00DA3B3E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137.8±9.07</w:t>
            </w:r>
          </w:p>
        </w:tc>
        <w:tc>
          <w:tcPr>
            <w:tcW w:w="2871" w:type="dxa"/>
          </w:tcPr>
          <w:p w14:paraId="02D62E5D" w14:textId="77777777" w:rsidR="005E6D56" w:rsidRPr="0053390C" w:rsidRDefault="005E6D56" w:rsidP="00DA3B3E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33.88±2.85</w:t>
            </w:r>
          </w:p>
        </w:tc>
      </w:tr>
      <w:tr w:rsidR="005E6D56" w:rsidRPr="007C4CE4" w14:paraId="591CAC0E" w14:textId="77777777" w:rsidTr="00B57F60">
        <w:tc>
          <w:tcPr>
            <w:tcW w:w="1925" w:type="dxa"/>
          </w:tcPr>
          <w:p w14:paraId="130ADD0B" w14:textId="77777777" w:rsidR="005E6D56" w:rsidRPr="0053390C" w:rsidRDefault="005E6D56" w:rsidP="00DA3B3E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RCR</w:t>
            </w:r>
          </w:p>
        </w:tc>
        <w:tc>
          <w:tcPr>
            <w:tcW w:w="1925" w:type="dxa"/>
          </w:tcPr>
          <w:p w14:paraId="22CEB8A7" w14:textId="77777777" w:rsidR="005E6D56" w:rsidRPr="0053390C" w:rsidRDefault="005E6D56" w:rsidP="00DA3B3E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7.56±0.6</w:t>
            </w:r>
          </w:p>
        </w:tc>
        <w:tc>
          <w:tcPr>
            <w:tcW w:w="1926" w:type="dxa"/>
          </w:tcPr>
          <w:p w14:paraId="6F8EA759" w14:textId="77777777" w:rsidR="005E6D56" w:rsidRPr="0053390C" w:rsidRDefault="005E6D56" w:rsidP="00DA3B3E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3.12±0.17</w:t>
            </w:r>
          </w:p>
        </w:tc>
        <w:tc>
          <w:tcPr>
            <w:tcW w:w="2871" w:type="dxa"/>
          </w:tcPr>
          <w:p w14:paraId="4EB6E283" w14:textId="77777777" w:rsidR="005E6D56" w:rsidRPr="0053390C" w:rsidRDefault="005E6D56" w:rsidP="00DA3B3E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4.79±0.24</w:t>
            </w:r>
          </w:p>
        </w:tc>
      </w:tr>
      <w:tr w:rsidR="005E6D56" w:rsidRPr="007C4CE4" w14:paraId="41F60196" w14:textId="77777777" w:rsidTr="00B57F60">
        <w:tc>
          <w:tcPr>
            <w:tcW w:w="1925" w:type="dxa"/>
          </w:tcPr>
          <w:p w14:paraId="3C018794" w14:textId="77777777" w:rsidR="005E6D56" w:rsidRPr="0053390C" w:rsidRDefault="005E6D56" w:rsidP="00DA3B3E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ADP/O</w:t>
            </w:r>
          </w:p>
        </w:tc>
        <w:tc>
          <w:tcPr>
            <w:tcW w:w="1925" w:type="dxa"/>
          </w:tcPr>
          <w:p w14:paraId="21BB0139" w14:textId="77777777" w:rsidR="005E6D56" w:rsidRPr="0053390C" w:rsidRDefault="005E6D56" w:rsidP="00DA3B3E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2.62±0.24</w:t>
            </w:r>
          </w:p>
        </w:tc>
        <w:tc>
          <w:tcPr>
            <w:tcW w:w="1926" w:type="dxa"/>
          </w:tcPr>
          <w:p w14:paraId="1E2AB3FD" w14:textId="77777777" w:rsidR="005E6D56" w:rsidRPr="0053390C" w:rsidRDefault="005E6D56" w:rsidP="00DA3B3E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0.92±0.15</w:t>
            </w:r>
          </w:p>
        </w:tc>
        <w:tc>
          <w:tcPr>
            <w:tcW w:w="2871" w:type="dxa"/>
          </w:tcPr>
          <w:p w14:paraId="6747A0F0" w14:textId="77777777" w:rsidR="005E6D56" w:rsidRPr="0053390C" w:rsidRDefault="005E6D56" w:rsidP="00DA3B3E">
            <w:pPr>
              <w:rPr>
                <w:sz w:val="22"/>
                <w:szCs w:val="22"/>
              </w:rPr>
            </w:pPr>
            <w:r w:rsidRPr="0053390C">
              <w:rPr>
                <w:sz w:val="22"/>
                <w:szCs w:val="22"/>
              </w:rPr>
              <w:t>2.22±0.24</w:t>
            </w:r>
          </w:p>
        </w:tc>
      </w:tr>
    </w:tbl>
    <w:p w14:paraId="5F6302DF" w14:textId="77777777" w:rsidR="00B57F60" w:rsidRDefault="00B57F60" w:rsidP="007C4CE4">
      <w:pPr>
        <w:pStyle w:val="NormaleWeb"/>
        <w:spacing w:before="0" w:beforeAutospacing="0" w:after="0" w:afterAutospacing="0"/>
        <w:rPr>
          <w:rFonts w:eastAsiaTheme="minorEastAsia"/>
          <w:color w:val="000000" w:themeColor="text1"/>
          <w:kern w:val="24"/>
          <w:sz w:val="22"/>
          <w:szCs w:val="22"/>
          <w:lang w:val="en-US"/>
        </w:rPr>
      </w:pPr>
    </w:p>
    <w:p w14:paraId="2500FDE1" w14:textId="7B387913" w:rsidR="00332DBF" w:rsidRDefault="00B57F60" w:rsidP="00B57F60">
      <w:pPr>
        <w:pStyle w:val="NormaleWeb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2"/>
          <w:szCs w:val="22"/>
          <w:lang w:val="en-US"/>
        </w:rPr>
      </w:pPr>
      <w:r w:rsidRPr="00B57F60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>Data are mean ± SEM</w:t>
      </w:r>
      <w:r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 xml:space="preserve"> </w:t>
      </w:r>
    </w:p>
    <w:p w14:paraId="580AC761" w14:textId="6B356A36" w:rsidR="007E2CF3" w:rsidRPr="00332DBF" w:rsidRDefault="007C4CE4" w:rsidP="00B57F60">
      <w:pPr>
        <w:pStyle w:val="NormaleWeb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2"/>
          <w:szCs w:val="22"/>
          <w:lang w:val="en-US"/>
        </w:rPr>
      </w:pPr>
      <w:r w:rsidRPr="00CD7365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>CL = contralateral to the infusion si</w:t>
      </w:r>
      <w:r w:rsidR="005E6D56" w:rsidRPr="00CD7365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>d</w:t>
      </w:r>
      <w:r w:rsidRPr="00CD7365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>e; IL = ipsilateral to the infusion si</w:t>
      </w:r>
      <w:r w:rsidR="005E6D56" w:rsidRPr="00CD7365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>d</w:t>
      </w:r>
      <w:r w:rsidRPr="00CD7365">
        <w:rPr>
          <w:rFonts w:eastAsiaTheme="minorEastAsia"/>
          <w:color w:val="000000" w:themeColor="text1"/>
          <w:kern w:val="24"/>
          <w:sz w:val="22"/>
          <w:szCs w:val="22"/>
          <w:lang w:val="en-US"/>
        </w:rPr>
        <w:t>e; VEH = vehicle</w:t>
      </w:r>
      <w:r w:rsidR="007E2CF3" w:rsidRPr="007E2CF3">
        <w:rPr>
          <w:lang w:val="en-US"/>
        </w:rPr>
        <w:t xml:space="preserve"> </w:t>
      </w:r>
    </w:p>
    <w:p w14:paraId="5CE36034" w14:textId="77777777" w:rsidR="005E6D56" w:rsidRPr="005E6D56" w:rsidRDefault="005E6D56" w:rsidP="005E6D56">
      <w:pPr>
        <w:pStyle w:val="NormaleWeb"/>
        <w:spacing w:after="0"/>
        <w:rPr>
          <w:rFonts w:asciiTheme="minorHAnsi" w:eastAsiaTheme="minorHAnsi" w:hAnsiTheme="minorHAnsi" w:cstheme="minorBidi"/>
          <w:kern w:val="2"/>
          <w:lang w:val="en-US" w:eastAsia="en-US"/>
          <w14:ligatures w14:val="standardContextual"/>
        </w:rPr>
      </w:pPr>
    </w:p>
    <w:p w14:paraId="19EEA58D" w14:textId="77777777" w:rsidR="002300C1" w:rsidRPr="007C4CE4" w:rsidRDefault="002300C1" w:rsidP="005E6D56">
      <w:pPr>
        <w:rPr>
          <w:lang w:val="en-US"/>
        </w:rPr>
      </w:pPr>
    </w:p>
    <w:sectPr w:rsidR="002300C1" w:rsidRPr="007C4CE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1B2BD" w14:textId="77777777" w:rsidR="00047A72" w:rsidRDefault="00047A72">
      <w:pPr>
        <w:spacing w:after="0" w:line="240" w:lineRule="auto"/>
      </w:pPr>
      <w:r>
        <w:separator/>
      </w:r>
    </w:p>
  </w:endnote>
  <w:endnote w:type="continuationSeparator" w:id="0">
    <w:p w14:paraId="40E88D6F" w14:textId="77777777" w:rsidR="00047A72" w:rsidRDefault="00047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01EB3" w14:textId="77777777" w:rsidR="00074392" w:rsidRDefault="000743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0241D" w14:textId="77777777" w:rsidR="00047A72" w:rsidRDefault="00047A72">
      <w:pPr>
        <w:spacing w:after="0" w:line="240" w:lineRule="auto"/>
      </w:pPr>
      <w:r>
        <w:separator/>
      </w:r>
    </w:p>
  </w:footnote>
  <w:footnote w:type="continuationSeparator" w:id="0">
    <w:p w14:paraId="1EF4138C" w14:textId="77777777" w:rsidR="00047A72" w:rsidRDefault="00047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3B7F6" w14:textId="77777777" w:rsidR="00074392" w:rsidRDefault="000743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70E63"/>
    <w:multiLevelType w:val="hybridMultilevel"/>
    <w:tmpl w:val="9BF23DEA"/>
    <w:lvl w:ilvl="0" w:tplc="6FDCE30A">
      <w:start w:val="55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7D103A"/>
    <w:multiLevelType w:val="hybridMultilevel"/>
    <w:tmpl w:val="471C7270"/>
    <w:lvl w:ilvl="0" w:tplc="4DBC9FBA">
      <w:start w:val="5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377232">
    <w:abstractNumId w:val="1"/>
  </w:num>
  <w:num w:numId="2" w16cid:durableId="1300499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C1"/>
    <w:rsid w:val="00007245"/>
    <w:rsid w:val="00047A72"/>
    <w:rsid w:val="0005114B"/>
    <w:rsid w:val="00074392"/>
    <w:rsid w:val="0008519D"/>
    <w:rsid w:val="00167E6F"/>
    <w:rsid w:val="001733B8"/>
    <w:rsid w:val="0017663E"/>
    <w:rsid w:val="001D1CB2"/>
    <w:rsid w:val="00202DA1"/>
    <w:rsid w:val="002300C1"/>
    <w:rsid w:val="002336EE"/>
    <w:rsid w:val="002612D7"/>
    <w:rsid w:val="00270EF5"/>
    <w:rsid w:val="002F50A3"/>
    <w:rsid w:val="00332DBF"/>
    <w:rsid w:val="0044610A"/>
    <w:rsid w:val="0053390C"/>
    <w:rsid w:val="00561601"/>
    <w:rsid w:val="005E6D56"/>
    <w:rsid w:val="00621499"/>
    <w:rsid w:val="00637053"/>
    <w:rsid w:val="007059CB"/>
    <w:rsid w:val="007A5A50"/>
    <w:rsid w:val="007C4CE4"/>
    <w:rsid w:val="007E2CF3"/>
    <w:rsid w:val="008D0942"/>
    <w:rsid w:val="008E6258"/>
    <w:rsid w:val="008F1231"/>
    <w:rsid w:val="008F7E96"/>
    <w:rsid w:val="00917FE1"/>
    <w:rsid w:val="009C487B"/>
    <w:rsid w:val="009F00B4"/>
    <w:rsid w:val="00A42C51"/>
    <w:rsid w:val="00AA698A"/>
    <w:rsid w:val="00B149C5"/>
    <w:rsid w:val="00B45493"/>
    <w:rsid w:val="00B559FF"/>
    <w:rsid w:val="00B57F60"/>
    <w:rsid w:val="00B94CE9"/>
    <w:rsid w:val="00BF3F3D"/>
    <w:rsid w:val="00BF7726"/>
    <w:rsid w:val="00C416A8"/>
    <w:rsid w:val="00C80103"/>
    <w:rsid w:val="00CA7197"/>
    <w:rsid w:val="00CD23BE"/>
    <w:rsid w:val="00CD7365"/>
    <w:rsid w:val="00D823A7"/>
    <w:rsid w:val="00DA3B3E"/>
    <w:rsid w:val="00DE4226"/>
    <w:rsid w:val="00E27DB1"/>
    <w:rsid w:val="00E67F6F"/>
    <w:rsid w:val="00ED0291"/>
    <w:rsid w:val="00FC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57040"/>
  <w15:chartTrackingRefBased/>
  <w15:docId w15:val="{FE1E231B-F21B-49D7-8415-3EDDA0A7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30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0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300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30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300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30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30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30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30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300C1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300C1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300C1"/>
    <w:rPr>
      <w:rFonts w:ascii="Times New Roman" w:eastAsiaTheme="majorEastAsia" w:hAnsi="Times New Roman" w:cstheme="majorBidi"/>
      <w:color w:val="0F4761" w:themeColor="accent1" w:themeShade="B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300C1"/>
    <w:rPr>
      <w:rFonts w:ascii="Times New Roman" w:eastAsiaTheme="majorEastAsia" w:hAnsi="Times New Roman" w:cstheme="majorBidi"/>
      <w:i/>
      <w:iCs/>
      <w:color w:val="0F4761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300C1"/>
    <w:rPr>
      <w:rFonts w:ascii="Times New Roman" w:eastAsiaTheme="majorEastAsia" w:hAnsi="Times New Roman" w:cstheme="majorBidi"/>
      <w:color w:val="0F4761" w:themeColor="accent1" w:themeShade="BF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300C1"/>
    <w:rPr>
      <w:rFonts w:ascii="Times New Roman" w:eastAsiaTheme="majorEastAsia" w:hAnsi="Times New Roman" w:cstheme="majorBidi"/>
      <w:i/>
      <w:iCs/>
      <w:color w:val="595959" w:themeColor="text1" w:themeTint="A6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300C1"/>
    <w:rPr>
      <w:rFonts w:ascii="Times New Roman" w:eastAsiaTheme="majorEastAsia" w:hAnsi="Times New Roman" w:cstheme="majorBidi"/>
      <w:color w:val="595959" w:themeColor="text1" w:themeTint="A6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300C1"/>
    <w:rPr>
      <w:rFonts w:ascii="Times New Roman" w:eastAsiaTheme="majorEastAsia" w:hAnsi="Times New Roman" w:cstheme="majorBidi"/>
      <w:i/>
      <w:iCs/>
      <w:color w:val="272727" w:themeColor="text1" w:themeTint="D8"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300C1"/>
    <w:rPr>
      <w:rFonts w:ascii="Times New Roman" w:eastAsiaTheme="majorEastAsia" w:hAnsi="Times New Roman" w:cstheme="majorBidi"/>
      <w:color w:val="272727" w:themeColor="text1" w:themeTint="D8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230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2300C1"/>
    <w:rPr>
      <w:rFonts w:asciiTheme="majorHAnsi" w:eastAsiaTheme="majorEastAsia" w:hAnsiTheme="majorHAnsi" w:cstheme="majorBidi"/>
      <w:spacing w:val="-10"/>
      <w:kern w:val="28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30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300C1"/>
    <w:rPr>
      <w:rFonts w:ascii="Times New Roman" w:eastAsiaTheme="majorEastAsia" w:hAnsi="Times New Roman" w:cstheme="majorBidi"/>
      <w:color w:val="595959" w:themeColor="text1" w:themeTint="A6"/>
      <w:spacing w:val="15"/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30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300C1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300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300C1"/>
    <w:rPr>
      <w:rFonts w:ascii="Times New Roman" w:eastAsia="Times New Roman" w:hAnsi="Times New Roman" w:cs="Times New Roman"/>
      <w:i/>
      <w:iCs/>
      <w:color w:val="0F4761" w:themeColor="accent1" w:themeShade="BF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30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300C1"/>
    <w:rPr>
      <w:rFonts w:ascii="Times New Roman" w:eastAsia="Times New Roman" w:hAnsi="Times New Roman" w:cs="Times New Roman"/>
      <w:i/>
      <w:iCs/>
      <w:color w:val="0F4761" w:themeColor="accent1" w:themeShade="BF"/>
      <w:sz w:val="24"/>
      <w:szCs w:val="24"/>
    </w:rPr>
  </w:style>
  <w:style w:type="character" w:styleId="Riferimentointenso">
    <w:name w:val="Intense Reference"/>
    <w:basedOn w:val="Carpredefinitoparagrafo"/>
    <w:uiPriority w:val="32"/>
    <w:qFormat/>
    <w:rsid w:val="002300C1"/>
    <w:rPr>
      <w:rFonts w:ascii="Times New Roman" w:eastAsia="Times New Roman" w:hAnsi="Times New Roman" w:cs="Times New Roman"/>
      <w:b/>
      <w:bCs/>
      <w:smallCaps/>
      <w:color w:val="0F4761" w:themeColor="accent1" w:themeShade="BF"/>
      <w:spacing w:val="5"/>
      <w:sz w:val="24"/>
      <w:szCs w:val="24"/>
    </w:rPr>
  </w:style>
  <w:style w:type="table" w:styleId="Grigliatabella">
    <w:name w:val="Table Grid"/>
    <w:basedOn w:val="Tabellanormale"/>
    <w:uiPriority w:val="39"/>
    <w:rsid w:val="002300C1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7C4CE4"/>
    <w:pPr>
      <w:spacing w:before="100" w:beforeAutospacing="1" w:after="100" w:afterAutospacing="1" w:line="240" w:lineRule="auto"/>
    </w:pPr>
    <w:rPr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 Isola</dc:creator>
  <cp:keywords/>
  <dc:description/>
  <cp:lastModifiedBy>Jacopo Marongiu</cp:lastModifiedBy>
  <cp:revision>7</cp:revision>
  <dcterms:created xsi:type="dcterms:W3CDTF">2026-08-04T19:13:00Z</dcterms:created>
  <dcterms:modified xsi:type="dcterms:W3CDTF">2026-08-12T15:09:00Z</dcterms:modified>
</cp:coreProperties>
</file>