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6D2D">
        <w:rPr>
          <w:rFonts w:ascii="Times New Roman" w:hAnsi="Times New Roman"/>
          <w:b/>
          <w:sz w:val="28"/>
          <w:szCs w:val="28"/>
        </w:rPr>
        <w:t xml:space="preserve">Novel genome-wide interactions mediated via </w:t>
      </w:r>
      <w:r w:rsidRPr="00146D2D">
        <w:rPr>
          <w:rFonts w:ascii="Times New Roman" w:hAnsi="Times New Roman"/>
          <w:b/>
          <w:i/>
          <w:sz w:val="28"/>
          <w:szCs w:val="28"/>
        </w:rPr>
        <w:t>BOLL</w:t>
      </w:r>
      <w:r w:rsidRPr="00146D2D">
        <w:rPr>
          <w:rFonts w:ascii="Times New Roman" w:hAnsi="Times New Roman"/>
          <w:b/>
          <w:sz w:val="28"/>
          <w:szCs w:val="28"/>
        </w:rPr>
        <w:t xml:space="preserve"> and </w:t>
      </w:r>
      <w:r w:rsidRPr="00146D2D">
        <w:rPr>
          <w:rFonts w:ascii="Times New Roman" w:hAnsi="Times New Roman"/>
          <w:b/>
          <w:i/>
          <w:sz w:val="28"/>
          <w:szCs w:val="28"/>
        </w:rPr>
        <w:t>EDNRA</w:t>
      </w:r>
      <w:r w:rsidRPr="00146D2D">
        <w:rPr>
          <w:rFonts w:ascii="Times New Roman" w:hAnsi="Times New Roman"/>
          <w:b/>
          <w:sz w:val="28"/>
          <w:szCs w:val="28"/>
        </w:rPr>
        <w:t xml:space="preserve"> polymorphisms in intracranial aneurysm</w:t>
      </w: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6D2D">
        <w:rPr>
          <w:rFonts w:ascii="Times New Roman" w:hAnsi="Times New Roman"/>
          <w:color w:val="000000" w:themeColor="text1"/>
          <w:sz w:val="24"/>
          <w:szCs w:val="24"/>
        </w:rPr>
        <w:t>Eun Pyo Hong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Dong Hyuk Youn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Bong Jun Kim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Jae Jun Lee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Sehyeon Nam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Hyojong Yoo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Jeong Jin Park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, Yong Jun Cho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 xml:space="preserve"> &amp; Jin Pyeong Jeon</w:t>
      </w: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Institute of New Frontier Research, Hallym University College of Medicine, Chuncheon, Republic of Korea.</w:t>
      </w: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Department of Materials Science and Chemical Engineering, Hanyang University, Ansan, Republic of Korea</w:t>
      </w: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Department of Neurology, Konkuk Medical Center, Seoul, Republic of Korea</w:t>
      </w:r>
    </w:p>
    <w:p w:rsidR="00E05F12" w:rsidRPr="00146D2D" w:rsidRDefault="00E05F12" w:rsidP="00E05F12">
      <w:pPr>
        <w:wordWrap/>
        <w:spacing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6D2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146D2D">
        <w:rPr>
          <w:rFonts w:ascii="Times New Roman" w:hAnsi="Times New Roman"/>
          <w:color w:val="000000" w:themeColor="text1"/>
          <w:sz w:val="24"/>
          <w:szCs w:val="24"/>
        </w:rPr>
        <w:t>Department of Neurosurgery, Hallym University College of Medicine, Chuncheon, Republic of Korea</w:t>
      </w:r>
    </w:p>
    <w:p w:rsidR="00E05F12" w:rsidRPr="00E05F12" w:rsidRDefault="00E05F12" w:rsidP="00E05F12">
      <w:pPr>
        <w:wordWrap/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E05F12" w:rsidRPr="00E05F1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E6205E" w:rsidRPr="00784CCF" w:rsidRDefault="00E05F12" w:rsidP="00E6205E">
      <w:pPr>
        <w:wordWrap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L DATA</w:t>
      </w:r>
    </w:p>
    <w:p w:rsidR="00E6205E" w:rsidRPr="00784CCF" w:rsidRDefault="00B41BEF" w:rsidP="00E6205E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Supplementary</w:t>
      </w:r>
      <w:r w:rsidR="00FB6B89">
        <w:rPr>
          <w:rFonts w:ascii="Times New Roman" w:hAnsi="Times New Roman"/>
          <w:b/>
          <w:color w:val="000000"/>
          <w:sz w:val="24"/>
          <w:szCs w:val="24"/>
        </w:rPr>
        <w:t xml:space="preserve"> Figure </w:t>
      </w:r>
      <w:r w:rsidR="00B64062">
        <w:rPr>
          <w:rFonts w:ascii="Times New Roman" w:hAnsi="Times New Roman"/>
          <w:b/>
          <w:color w:val="000000"/>
          <w:sz w:val="24"/>
          <w:szCs w:val="24"/>
        </w:rPr>
        <w:t>S</w:t>
      </w:r>
      <w:r w:rsidR="00E6205E" w:rsidRPr="00784CCF"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="00E6205E" w:rsidRPr="00784CCF">
        <w:rPr>
          <w:rFonts w:ascii="Times New Roman" w:hAnsi="Times New Roman"/>
          <w:color w:val="000000"/>
          <w:sz w:val="24"/>
          <w:szCs w:val="24"/>
        </w:rPr>
        <w:t>Expression of</w:t>
      </w:r>
      <w:r w:rsidR="00E6205E" w:rsidRPr="00784C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6205E" w:rsidRPr="00784CCF">
        <w:rPr>
          <w:rFonts w:ascii="Times New Roman" w:hAnsi="Times New Roman"/>
          <w:i/>
          <w:color w:val="000000"/>
          <w:sz w:val="24"/>
          <w:szCs w:val="24"/>
        </w:rPr>
        <w:t>CXCR4</w:t>
      </w:r>
      <w:r w:rsidR="00E6205E" w:rsidRPr="00784CCF">
        <w:rPr>
          <w:rFonts w:ascii="Times New Roman" w:hAnsi="Times New Roman"/>
          <w:color w:val="000000"/>
          <w:sz w:val="24"/>
          <w:szCs w:val="24"/>
        </w:rPr>
        <w:t xml:space="preserve"> (A) and </w:t>
      </w:r>
      <w:r w:rsidR="00E6205E" w:rsidRPr="00784CCF">
        <w:rPr>
          <w:rFonts w:ascii="Times New Roman" w:hAnsi="Times New Roman"/>
          <w:i/>
          <w:color w:val="000000"/>
          <w:sz w:val="24"/>
          <w:szCs w:val="24"/>
        </w:rPr>
        <w:t>BOLL</w:t>
      </w:r>
      <w:r w:rsidR="00E6205E" w:rsidRPr="00784CCF">
        <w:rPr>
          <w:rFonts w:ascii="Times New Roman" w:hAnsi="Times New Roman"/>
          <w:color w:val="000000"/>
          <w:sz w:val="24"/>
          <w:szCs w:val="24"/>
        </w:rPr>
        <w:t xml:space="preserve"> (B) in diverse cell types of whole blood based on Human Protein Atlas database (Schmiedel dataset). TPM, transcripts per million.</w:t>
      </w:r>
    </w:p>
    <w:p w:rsidR="00E6205E" w:rsidRPr="00784CCF" w:rsidRDefault="00E6205E" w:rsidP="00E6205E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784CCF">
        <w:rPr>
          <w:rFonts w:ascii="Times New Roman" w:eastAsia="HY견명조" w:hAnsi="Times New Roman"/>
          <w:noProof/>
          <w:sz w:val="24"/>
          <w:szCs w:val="24"/>
        </w:rPr>
        <w:drawing>
          <wp:inline distT="0" distB="0" distL="0" distR="0" wp14:anchorId="112C3960" wp14:editId="68A1E25A">
            <wp:extent cx="5731510" cy="3952766"/>
            <wp:effectExtent l="0" t="0" r="2540" b="0"/>
            <wp:docPr id="6" name="그림 6" descr="C:\Users\NFRT03a\Desktop\논문준비내용\홍은표 박사\2. BOLL and EDNRA\홍은표 박사 comment\21.6.26\Supplementary Fig 1 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FRT03a\Desktop\논문준비내용\홍은표 박사\2. BOLL and EDNRA\홍은표 박사 comment\21.6.26\Supplementary Fig 1 revise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05E" w:rsidRPr="00784CCF" w:rsidRDefault="00E6205E" w:rsidP="00E6205E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HY견명조" w:hAnsi="Times New Roman"/>
          <w:sz w:val="24"/>
          <w:szCs w:val="24"/>
          <w:lang w:val="en-GB"/>
        </w:rPr>
      </w:pPr>
    </w:p>
    <w:p w:rsidR="00E6205E" w:rsidRPr="00784CCF" w:rsidRDefault="00E6205E" w:rsidP="00E6205E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784CCF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E6205E" w:rsidRPr="00784CCF" w:rsidRDefault="00B41BEF" w:rsidP="00E6205E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="00FB6B89">
        <w:rPr>
          <w:rFonts w:ascii="Times New Roman" w:hAnsi="Times New Roman"/>
          <w:b/>
          <w:color w:val="000000"/>
          <w:sz w:val="24"/>
          <w:szCs w:val="24"/>
        </w:rPr>
        <w:t xml:space="preserve"> Figure </w:t>
      </w:r>
      <w:r w:rsidR="00B64062">
        <w:rPr>
          <w:rFonts w:ascii="Times New Roman" w:hAnsi="Times New Roman"/>
          <w:b/>
          <w:color w:val="000000"/>
          <w:sz w:val="24"/>
          <w:szCs w:val="24"/>
        </w:rPr>
        <w:t>S</w:t>
      </w:r>
      <w:r w:rsidR="00E6205E" w:rsidRPr="00784CCF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E6205E" w:rsidRPr="00784CCF">
        <w:rPr>
          <w:rFonts w:ascii="Times New Roman" w:hAnsi="Times New Roman"/>
          <w:sz w:val="24"/>
          <w:szCs w:val="24"/>
        </w:rPr>
        <w:t xml:space="preserve">EDNRA-interacting </w:t>
      </w:r>
      <w:r w:rsidR="00E6205E" w:rsidRPr="00784CCF">
        <w:rPr>
          <w:rFonts w:ascii="Times New Roman" w:hAnsi="Times New Roman"/>
          <w:i/>
          <w:sz w:val="24"/>
          <w:szCs w:val="24"/>
        </w:rPr>
        <w:t xml:space="preserve">EIF4H </w:t>
      </w:r>
      <w:r w:rsidR="00E6205E" w:rsidRPr="00784CCF">
        <w:rPr>
          <w:rFonts w:ascii="Times New Roman" w:hAnsi="Times New Roman"/>
          <w:sz w:val="24"/>
          <w:szCs w:val="24"/>
        </w:rPr>
        <w:t xml:space="preserve">expression in the brain tissues and blood cell types based on (A) GTEx database and (B and C) Human Protein Atlas database including FANTOM5 and Schmiedel datasets, respectively. </w:t>
      </w:r>
      <w:r w:rsidR="00E6205E" w:rsidRPr="00784CCF">
        <w:rPr>
          <w:rFonts w:ascii="Times New Roman" w:hAnsi="Times New Roman"/>
          <w:color w:val="000000"/>
          <w:sz w:val="24"/>
          <w:szCs w:val="24"/>
        </w:rPr>
        <w:t>TPM, transcripts per million.</w:t>
      </w:r>
    </w:p>
    <w:p w:rsidR="00493F8E" w:rsidRPr="0048507C" w:rsidRDefault="00E6205E" w:rsidP="0048507C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84CCF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257585AB" wp14:editId="2895A4F9">
            <wp:extent cx="5731510" cy="3917950"/>
            <wp:effectExtent l="0" t="0" r="2540" b="6350"/>
            <wp:docPr id="9" name="그림 9" descr="C:\Users\NFRT03a\Desktop\논문준비내용\홍은표 박사\2. BOLL and EDNRA\홍은표 박사 comment\21.6.26\Supplementary Fig 2 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FRT03a\Desktop\논문준비내용\홍은표 박사\2. BOLL and EDNRA\홍은표 박사 comment\21.6.26\Supplementary Fig 2 revis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F8E" w:rsidRPr="004850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0A" w:rsidRDefault="00381E0A" w:rsidP="00FB6B89">
      <w:pPr>
        <w:spacing w:after="0" w:line="240" w:lineRule="auto"/>
      </w:pPr>
      <w:r>
        <w:separator/>
      </w:r>
    </w:p>
  </w:endnote>
  <w:endnote w:type="continuationSeparator" w:id="0">
    <w:p w:rsidR="00381E0A" w:rsidRDefault="00381E0A" w:rsidP="00FB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0A" w:rsidRDefault="00381E0A" w:rsidP="00FB6B89">
      <w:pPr>
        <w:spacing w:after="0" w:line="240" w:lineRule="auto"/>
      </w:pPr>
      <w:r>
        <w:separator/>
      </w:r>
    </w:p>
  </w:footnote>
  <w:footnote w:type="continuationSeparator" w:id="0">
    <w:p w:rsidR="00381E0A" w:rsidRDefault="00381E0A" w:rsidP="00FB6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5E"/>
    <w:rsid w:val="001120D0"/>
    <w:rsid w:val="00381E0A"/>
    <w:rsid w:val="0048507C"/>
    <w:rsid w:val="00493F8E"/>
    <w:rsid w:val="00B40159"/>
    <w:rsid w:val="00B41BEF"/>
    <w:rsid w:val="00B64062"/>
    <w:rsid w:val="00D643D6"/>
    <w:rsid w:val="00DB45B5"/>
    <w:rsid w:val="00E05F12"/>
    <w:rsid w:val="00E327AB"/>
    <w:rsid w:val="00E6205E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EB885"/>
  <w15:chartTrackingRefBased/>
  <w15:docId w15:val="{3D3C9FB2-D6E0-4E50-969A-11E7D130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5E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6B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B6B89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FB6B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B6B89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2021-07-16T04:02:00Z</dcterms:created>
  <dcterms:modified xsi:type="dcterms:W3CDTF">2021-11-26T14:15:00Z</dcterms:modified>
</cp:coreProperties>
</file>