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57047" w14:textId="77777777" w:rsidR="00135659" w:rsidRDefault="00AC2800" w:rsidP="00053E6D">
      <w:pPr>
        <w:ind w:firstLineChars="200" w:firstLine="720"/>
        <w:jc w:val="center"/>
        <w:rPr>
          <w:rFonts w:ascii="Times New Roman" w:hAnsi="Times New Roman" w:cs="Times New Roman"/>
          <w:b/>
          <w:bCs/>
          <w:sz w:val="36"/>
          <w:szCs w:val="36"/>
        </w:rPr>
      </w:pPr>
      <w:r>
        <w:rPr>
          <w:rFonts w:ascii="Times New Roman" w:hAnsi="Times New Roman" w:cs="Times New Roman"/>
          <w:b/>
          <w:bCs/>
          <w:sz w:val="36"/>
          <w:szCs w:val="36"/>
        </w:rPr>
        <w:t>Supporting Information</w:t>
      </w:r>
    </w:p>
    <w:p w14:paraId="4F01D207" w14:textId="77777777" w:rsidR="007E5A22" w:rsidRDefault="007E5A22" w:rsidP="007E5A22">
      <w:pPr>
        <w:jc w:val="both"/>
        <w:rPr>
          <w:rFonts w:ascii="Times New Roman" w:hAnsi="Times New Roman" w:cs="Times New Roman"/>
          <w:b/>
          <w:bCs/>
          <w:sz w:val="24"/>
        </w:rPr>
      </w:pPr>
      <w:r w:rsidRPr="004E6C7F">
        <w:rPr>
          <w:rFonts w:ascii="Times New Roman" w:hAnsi="Times New Roman" w:cs="Times New Roman"/>
          <w:b/>
          <w:bCs/>
          <w:sz w:val="24"/>
        </w:rPr>
        <w:t>Pyrolysis temperature-driven radical-to-nonradical pathway transition in Fe</w:t>
      </w:r>
      <w:r w:rsidRPr="004E6C7F">
        <w:rPr>
          <w:rFonts w:ascii="Times New Roman" w:hAnsi="Times New Roman" w:cs="Times New Roman"/>
          <w:b/>
          <w:bCs/>
          <w:sz w:val="24"/>
          <w:vertAlign w:val="superscript"/>
        </w:rPr>
        <w:t>0</w:t>
      </w:r>
      <w:r w:rsidRPr="004E6C7F">
        <w:rPr>
          <w:rFonts w:ascii="Times New Roman" w:hAnsi="Times New Roman" w:cs="Times New Roman"/>
          <w:b/>
          <w:bCs/>
          <w:sz w:val="24"/>
        </w:rPr>
        <w:t>/biochar activated peroxymonosulfate: Structural evolution and mechanistic insights</w:t>
      </w:r>
    </w:p>
    <w:p w14:paraId="788F83C8" w14:textId="77777777" w:rsidR="00953EC8" w:rsidRDefault="00953EC8" w:rsidP="00953EC8">
      <w:pPr>
        <w:jc w:val="both"/>
        <w:rPr>
          <w:rFonts w:ascii="Times New Roman" w:hAnsi="Times New Roman" w:cs="Times New Roman"/>
        </w:rPr>
      </w:pPr>
      <w:bookmarkStart w:id="0" w:name="OLE_LINK11"/>
      <w:r>
        <w:rPr>
          <w:rFonts w:ascii="Times New Roman" w:hAnsi="Times New Roman" w:cs="Times New Roman" w:hint="eastAsia"/>
        </w:rPr>
        <w:t xml:space="preserve">Zi-En </w:t>
      </w:r>
      <w:bookmarkStart w:id="1" w:name="OLE_LINK9"/>
      <w:r>
        <w:rPr>
          <w:rFonts w:ascii="Times New Roman" w:hAnsi="Times New Roman" w:cs="Times New Roman" w:hint="eastAsia"/>
        </w:rPr>
        <w:t>Xu</w:t>
      </w:r>
      <w:bookmarkEnd w:id="1"/>
      <w:r>
        <w:rPr>
          <w:rFonts w:ascii="Times New Roman" w:hAnsi="Times New Roman" w:cs="Times New Roman" w:hint="eastAsia"/>
          <w:vertAlign w:val="superscript"/>
        </w:rPr>
        <w:t>1</w:t>
      </w:r>
      <w:r>
        <w:rPr>
          <w:rFonts w:ascii="Times New Roman" w:hAnsi="Times New Roman" w:cs="Times New Roman"/>
        </w:rPr>
        <w:t>, Yu-Xuan Wang</w:t>
      </w:r>
      <w:r>
        <w:rPr>
          <w:rFonts w:ascii="Times New Roman" w:hAnsi="Times New Roman" w:cs="Times New Roman" w:hint="eastAsia"/>
          <w:vertAlign w:val="superscript"/>
        </w:rPr>
        <w:t>1,2</w:t>
      </w:r>
      <w:r>
        <w:rPr>
          <w:rFonts w:ascii="Times New Roman" w:hAnsi="Times New Roman" w:cs="Times New Roman"/>
        </w:rPr>
        <w:t xml:space="preserve">, </w:t>
      </w:r>
      <w:r>
        <w:rPr>
          <w:rFonts w:ascii="Times New Roman" w:hAnsi="Times New Roman" w:cs="Times New Roman" w:hint="eastAsia"/>
        </w:rPr>
        <w:t>Li Wu</w:t>
      </w:r>
      <w:r>
        <w:rPr>
          <w:rFonts w:ascii="Times New Roman" w:hAnsi="Times New Roman" w:cs="Times New Roman" w:hint="eastAsia"/>
          <w:vertAlign w:val="superscript"/>
        </w:rPr>
        <w:t>1</w:t>
      </w:r>
      <w:r>
        <w:rPr>
          <w:rFonts w:ascii="Times New Roman" w:hAnsi="Times New Roman" w:cs="Times New Roman"/>
        </w:rPr>
        <w:t>,</w:t>
      </w:r>
      <w:r>
        <w:rPr>
          <w:rFonts w:ascii="Times New Roman" w:hAnsi="Times New Roman" w:cs="Times New Roman" w:hint="eastAsia"/>
        </w:rPr>
        <w:t xml:space="preserve"> Jin-Rong Xiang</w:t>
      </w:r>
      <w:r>
        <w:rPr>
          <w:rFonts w:ascii="Times New Roman" w:hAnsi="Times New Roman" w:cs="Times New Roman" w:hint="eastAsia"/>
          <w:vertAlign w:val="superscript"/>
        </w:rPr>
        <w:t>1</w:t>
      </w:r>
      <w:r>
        <w:rPr>
          <w:rFonts w:ascii="Times New Roman" w:hAnsi="Times New Roman" w:cs="Times New Roman" w:hint="eastAsia"/>
        </w:rPr>
        <w:t>, Zi-Mu Qiu</w:t>
      </w:r>
      <w:r>
        <w:rPr>
          <w:rFonts w:ascii="Times New Roman" w:hAnsi="Times New Roman" w:cs="Times New Roman" w:hint="eastAsia"/>
          <w:vertAlign w:val="superscript"/>
        </w:rPr>
        <w:t>1</w:t>
      </w:r>
      <w:r w:rsidRPr="002B70F5">
        <w:rPr>
          <w:rFonts w:ascii="Times New Roman" w:hAnsi="Times New Roman" w:cs="Times New Roman" w:hint="eastAsia"/>
        </w:rPr>
        <w:t xml:space="preserve">, </w:t>
      </w:r>
      <w:r>
        <w:rPr>
          <w:rFonts w:ascii="Times New Roman" w:hAnsi="Times New Roman" w:cs="Times New Roman" w:hint="eastAsia"/>
        </w:rPr>
        <w:t>Yang-Kai Ren</w:t>
      </w:r>
      <w:r>
        <w:rPr>
          <w:rFonts w:ascii="Times New Roman" w:hAnsi="Times New Roman" w:cs="Times New Roman" w:hint="eastAsia"/>
          <w:vertAlign w:val="superscript"/>
        </w:rPr>
        <w:t>1</w:t>
      </w:r>
      <w:r w:rsidRPr="00C76A45">
        <w:rPr>
          <w:rFonts w:ascii="Times New Roman" w:hAnsi="Times New Roman" w:cs="Times New Roman" w:hint="eastAsia"/>
        </w:rPr>
        <w:t>,</w:t>
      </w:r>
      <w:r w:rsidRPr="00F12D50">
        <w:rPr>
          <w:rFonts w:ascii="Times New Roman" w:hAnsi="Times New Roman" w:cs="Times New Roman"/>
        </w:rPr>
        <w:t xml:space="preserve"> </w:t>
      </w:r>
      <w:r>
        <w:rPr>
          <w:rFonts w:ascii="Times New Roman" w:hAnsi="Times New Roman" w:cs="Times New Roman"/>
        </w:rPr>
        <w:t>Ming-Hui Li</w:t>
      </w:r>
      <w:r>
        <w:rPr>
          <w:rFonts w:ascii="Times New Roman" w:hAnsi="Times New Roman" w:cs="Times New Roman" w:hint="eastAsia"/>
          <w:vertAlign w:val="superscript"/>
        </w:rPr>
        <w:t>1</w:t>
      </w:r>
      <w:r>
        <w:rPr>
          <w:rFonts w:ascii="Times New Roman" w:hAnsi="Times New Roman" w:cs="Times New Roman" w:hint="eastAsia"/>
        </w:rPr>
        <w:t xml:space="preserve">, </w:t>
      </w:r>
      <w:r>
        <w:rPr>
          <w:rFonts w:ascii="Times New Roman" w:hAnsi="Times New Roman" w:cs="Times New Roman"/>
        </w:rPr>
        <w:t>Chao-Fei Guo</w:t>
      </w:r>
      <w:bookmarkStart w:id="2" w:name="OLE_LINK23"/>
      <w:r>
        <w:rPr>
          <w:rFonts w:ascii="Times New Roman" w:hAnsi="Times New Roman" w:cs="Times New Roman" w:hint="eastAsia"/>
          <w:vertAlign w:val="superscript"/>
        </w:rPr>
        <w:t>1,</w:t>
      </w:r>
      <w:bookmarkEnd w:id="2"/>
      <w:r>
        <w:rPr>
          <w:rFonts w:ascii="Times New Roman" w:hAnsi="Times New Roman" w:cs="Times New Roman" w:hint="eastAsia"/>
          <w:vertAlign w:val="superscript"/>
        </w:rPr>
        <w:t>2</w:t>
      </w:r>
      <w:r>
        <w:rPr>
          <w:rFonts w:ascii="Times New Roman" w:hAnsi="Times New Roman" w:cs="Times New Roman"/>
        </w:rPr>
        <w:t>, Xue-Juan Yang</w:t>
      </w:r>
      <w:r>
        <w:rPr>
          <w:rFonts w:ascii="Times New Roman" w:hAnsi="Times New Roman" w:cs="Times New Roman" w:hint="eastAsia"/>
          <w:vertAlign w:val="superscript"/>
        </w:rPr>
        <w:t>1,2</w:t>
      </w:r>
      <w:r>
        <w:rPr>
          <w:rFonts w:ascii="Times New Roman" w:hAnsi="Times New Roman" w:cs="Times New Roman"/>
        </w:rPr>
        <w:t xml:space="preserve">, </w:t>
      </w:r>
      <w:bookmarkStart w:id="3" w:name="OLE_LINK6"/>
      <w:r>
        <w:rPr>
          <w:rFonts w:ascii="Times New Roman" w:hAnsi="Times New Roman" w:cs="Times New Roman"/>
        </w:rPr>
        <w:t>Xi-Ping Luo</w:t>
      </w:r>
      <w:bookmarkEnd w:id="3"/>
      <w:r>
        <w:rPr>
          <w:rFonts w:ascii="Times New Roman" w:hAnsi="Times New Roman" w:cs="Times New Roman" w:hint="eastAsia"/>
          <w:vertAlign w:val="superscript"/>
        </w:rPr>
        <w:t>1,2</w:t>
      </w:r>
    </w:p>
    <w:bookmarkEnd w:id="0"/>
    <w:p w14:paraId="34BF831F" w14:textId="77777777" w:rsidR="00953EC8" w:rsidRDefault="00953EC8" w:rsidP="00953EC8">
      <w:pPr>
        <w:spacing w:after="0"/>
        <w:jc w:val="both"/>
        <w:rPr>
          <w:rFonts w:ascii="Times New Roman" w:hAnsi="Times New Roman" w:cs="Times New Roman"/>
          <w:iCs/>
        </w:rPr>
      </w:pPr>
      <w:r>
        <w:rPr>
          <w:rFonts w:ascii="Times New Roman" w:hAnsi="Times New Roman" w:cs="Times New Roman" w:hint="eastAsia"/>
          <w:iCs/>
          <w:vertAlign w:val="superscript"/>
        </w:rPr>
        <w:t>1</w:t>
      </w:r>
      <w:r>
        <w:rPr>
          <w:rFonts w:ascii="Times New Roman" w:hAnsi="Times New Roman" w:cs="Times New Roman"/>
          <w:iCs/>
        </w:rPr>
        <w:t>College of Chemistry and Materials Engineering, Zhejiang A&amp;F University, Hangzhou, China</w:t>
      </w:r>
    </w:p>
    <w:p w14:paraId="321612A8" w14:textId="77777777" w:rsidR="00953EC8" w:rsidRDefault="00953EC8" w:rsidP="00953EC8">
      <w:pPr>
        <w:spacing w:after="0"/>
        <w:jc w:val="both"/>
        <w:rPr>
          <w:rFonts w:ascii="Times New Roman" w:hAnsi="Times New Roman" w:cs="Times New Roman"/>
          <w:iCs/>
        </w:rPr>
      </w:pPr>
      <w:r>
        <w:rPr>
          <w:rFonts w:ascii="Times New Roman" w:hAnsi="Times New Roman" w:cs="Times New Roman" w:hint="eastAsia"/>
          <w:iCs/>
          <w:vertAlign w:val="superscript"/>
        </w:rPr>
        <w:t>2</w:t>
      </w:r>
      <w:r>
        <w:rPr>
          <w:rFonts w:ascii="Times New Roman" w:hAnsi="Times New Roman" w:cs="Times New Roman"/>
          <w:iCs/>
        </w:rPr>
        <w:t>Zhejiang Provincial Key Laboratory of Chemical Utilization of Forestry Biomass, Zhejiang A&amp;F University, Hangzhou 311300, China</w:t>
      </w:r>
    </w:p>
    <w:p w14:paraId="5582B066" w14:textId="58C35D39" w:rsidR="004D685E" w:rsidRPr="004D685E" w:rsidRDefault="00953EC8" w:rsidP="00953EC8">
      <w:pPr>
        <w:jc w:val="both"/>
        <w:rPr>
          <w:rFonts w:ascii="Times New Roman" w:hAnsi="Times New Roman" w:cs="Times New Roman"/>
          <w:iCs/>
        </w:rPr>
      </w:pPr>
      <w:r>
        <w:rPr>
          <w:rStyle w:val="fontstyle01"/>
        </w:rPr>
        <w:t>*</w:t>
      </w:r>
      <w:r>
        <w:t xml:space="preserve"> </w:t>
      </w:r>
      <w:r>
        <w:rPr>
          <w:rFonts w:ascii="Times New Roman" w:hAnsi="Times New Roman" w:cs="Times New Roman"/>
        </w:rPr>
        <w:t>Yu-Xuan Wang</w:t>
      </w:r>
      <w:r>
        <w:rPr>
          <w:rFonts w:ascii="Times New Roman" w:hAnsi="Times New Roman" w:cs="Times New Roman" w:hint="eastAsia"/>
          <w:iCs/>
        </w:rPr>
        <w:t xml:space="preserve">, </w:t>
      </w:r>
      <w:r w:rsidR="00FA4633" w:rsidRPr="00FD59FF">
        <w:rPr>
          <w:rFonts w:ascii="Times New Roman" w:hAnsi="Times New Roman" w:cs="Times New Roman"/>
          <w:iCs/>
          <w:kern w:val="0"/>
          <w:sz w:val="24"/>
          <w:lang w:val="de-DE"/>
        </w:rPr>
        <w:t>wangyuxuan</w:t>
      </w:r>
      <w:r w:rsidR="00FA4633" w:rsidRPr="000806F4">
        <w:rPr>
          <w:rFonts w:ascii="Times New Roman" w:hAnsi="Times New Roman" w:cs="Times New Roman"/>
          <w:iCs/>
          <w:kern w:val="0"/>
          <w:sz w:val="24"/>
          <w:lang w:val="de-DE"/>
        </w:rPr>
        <w:t>@zafu.edu.cn</w:t>
      </w:r>
      <w:bookmarkStart w:id="4" w:name="_GoBack"/>
      <w:bookmarkEnd w:id="4"/>
    </w:p>
    <w:p w14:paraId="2AF5E44C" w14:textId="3C863936" w:rsidR="005F5D31" w:rsidRDefault="005F5D31" w:rsidP="00053E6D">
      <w:pPr>
        <w:spacing w:after="0" w:line="279" w:lineRule="auto"/>
        <w:rPr>
          <w:rFonts w:ascii="Times New Roman" w:hAnsi="Times New Roman" w:cs="Times New Roman"/>
          <w:b/>
          <w:sz w:val="28"/>
          <w:szCs w:val="32"/>
        </w:rPr>
      </w:pPr>
      <w:r>
        <w:rPr>
          <w:rFonts w:ascii="Times New Roman" w:hAnsi="Times New Roman" w:cs="Times New Roman"/>
          <w:b/>
          <w:sz w:val="28"/>
          <w:szCs w:val="32"/>
        </w:rPr>
        <w:t xml:space="preserve">Supplementary </w:t>
      </w:r>
      <w:r>
        <w:rPr>
          <w:rFonts w:ascii="Times New Roman" w:hAnsi="Times New Roman" w:cs="Times New Roman" w:hint="eastAsia"/>
          <w:b/>
          <w:sz w:val="28"/>
          <w:szCs w:val="32"/>
        </w:rPr>
        <w:t>Material</w:t>
      </w:r>
    </w:p>
    <w:p w14:paraId="2F6A1478" w14:textId="722345CE" w:rsidR="005F5D31" w:rsidRPr="00132E14" w:rsidRDefault="005F5D31" w:rsidP="00053E6D">
      <w:pPr>
        <w:jc w:val="both"/>
        <w:rPr>
          <w:rFonts w:ascii="Times New Roman" w:hAnsi="Times New Roman" w:cs="Times New Roman"/>
          <w:b/>
        </w:rPr>
      </w:pPr>
      <w:r w:rsidRPr="00132E14">
        <w:rPr>
          <w:rFonts w:ascii="Times New Roman" w:hAnsi="Times New Roman" w:cs="Times New Roman" w:hint="eastAsia"/>
          <w:b/>
        </w:rPr>
        <w:t>1.</w:t>
      </w:r>
      <w:r w:rsidR="00132E14" w:rsidRPr="00132E14">
        <w:rPr>
          <w:rFonts w:ascii="Times New Roman" w:hAnsi="Times New Roman" w:cs="Times New Roman" w:hint="eastAsia"/>
          <w:b/>
        </w:rPr>
        <w:t xml:space="preserve"> </w:t>
      </w:r>
      <w:r w:rsidR="00132E14" w:rsidRPr="00132E14">
        <w:rPr>
          <w:rFonts w:ascii="Times New Roman" w:hAnsi="Times New Roman" w:cs="Times New Roman"/>
          <w:b/>
        </w:rPr>
        <w:t>Chemicals</w:t>
      </w:r>
    </w:p>
    <w:p w14:paraId="09F6B881" w14:textId="777A9CEF" w:rsidR="00D60C0A" w:rsidRDefault="00D60C0A" w:rsidP="00053E6D">
      <w:pPr>
        <w:ind w:firstLineChars="200" w:firstLine="440"/>
        <w:jc w:val="both"/>
        <w:rPr>
          <w:rFonts w:ascii="Times New Roman" w:hAnsi="Times New Roman" w:cs="Times New Roman"/>
        </w:rPr>
      </w:pPr>
      <w:r w:rsidRPr="006D14BB">
        <w:rPr>
          <w:rFonts w:ascii="Times New Roman" w:hAnsi="Times New Roman" w:cs="Times New Roman"/>
        </w:rPr>
        <w:t>Potassium peroxymonosulfate (KHSO</w:t>
      </w:r>
      <w:r w:rsidRPr="00494A14">
        <w:rPr>
          <w:rFonts w:ascii="Times New Roman" w:hAnsi="Times New Roman" w:cs="Times New Roman"/>
          <w:vertAlign w:val="subscript"/>
        </w:rPr>
        <w:t>5</w:t>
      </w:r>
      <w:r w:rsidRPr="006D14BB">
        <w:rPr>
          <w:rFonts w:ascii="Times New Roman" w:hAnsi="Times New Roman" w:cs="Times New Roman"/>
        </w:rPr>
        <w:t>, 42–48%, referred to as PMS), L-histidine (C</w:t>
      </w:r>
      <w:r w:rsidRPr="00494A14">
        <w:rPr>
          <w:rFonts w:ascii="Times New Roman" w:hAnsi="Times New Roman" w:cs="Times New Roman"/>
          <w:vertAlign w:val="subscript"/>
        </w:rPr>
        <w:t>6</w:t>
      </w:r>
      <w:r w:rsidRPr="006D14BB">
        <w:rPr>
          <w:rFonts w:ascii="Times New Roman" w:hAnsi="Times New Roman" w:cs="Times New Roman"/>
        </w:rPr>
        <w:t>H</w:t>
      </w:r>
      <w:r w:rsidRPr="00494A14">
        <w:rPr>
          <w:rFonts w:ascii="Times New Roman" w:hAnsi="Times New Roman" w:cs="Times New Roman"/>
          <w:vertAlign w:val="subscript"/>
        </w:rPr>
        <w:t>9</w:t>
      </w:r>
      <w:r w:rsidRPr="006D14BB">
        <w:rPr>
          <w:rFonts w:ascii="Times New Roman" w:hAnsi="Times New Roman" w:cs="Times New Roman"/>
        </w:rPr>
        <w:t>N</w:t>
      </w:r>
      <w:r w:rsidRPr="00494A14">
        <w:rPr>
          <w:rFonts w:ascii="Times New Roman" w:hAnsi="Times New Roman" w:cs="Times New Roman"/>
          <w:vertAlign w:val="subscript"/>
        </w:rPr>
        <w:t>3</w:t>
      </w:r>
      <w:r w:rsidRPr="006D14BB">
        <w:rPr>
          <w:rFonts w:ascii="Times New Roman" w:hAnsi="Times New Roman" w:cs="Times New Roman"/>
        </w:rPr>
        <w:t>O</w:t>
      </w:r>
      <w:r w:rsidRPr="00494A14">
        <w:rPr>
          <w:rFonts w:ascii="Times New Roman" w:hAnsi="Times New Roman" w:cs="Times New Roman"/>
          <w:vertAlign w:val="subscript"/>
        </w:rPr>
        <w:t>2</w:t>
      </w:r>
      <w:r w:rsidRPr="006D14BB">
        <w:rPr>
          <w:rFonts w:ascii="Times New Roman" w:hAnsi="Times New Roman" w:cs="Times New Roman"/>
        </w:rPr>
        <w:t>, 99%), sodium dihydrogen phosphate (NaH</w:t>
      </w:r>
      <w:r w:rsidRPr="00494A14">
        <w:rPr>
          <w:rFonts w:ascii="Times New Roman" w:hAnsi="Times New Roman" w:cs="Times New Roman"/>
          <w:vertAlign w:val="subscript"/>
        </w:rPr>
        <w:t>2</w:t>
      </w:r>
      <w:r w:rsidRPr="006D14BB">
        <w:rPr>
          <w:rFonts w:ascii="Times New Roman" w:hAnsi="Times New Roman" w:cs="Times New Roman"/>
        </w:rPr>
        <w:t>PO</w:t>
      </w:r>
      <w:r w:rsidRPr="00494A14">
        <w:rPr>
          <w:rFonts w:ascii="Times New Roman" w:hAnsi="Times New Roman" w:cs="Times New Roman"/>
          <w:vertAlign w:val="subscript"/>
        </w:rPr>
        <w:t>4</w:t>
      </w:r>
      <w:r w:rsidRPr="006D14BB">
        <w:rPr>
          <w:rFonts w:ascii="Times New Roman" w:hAnsi="Times New Roman" w:cs="Times New Roman"/>
        </w:rPr>
        <w:t xml:space="preserve">, 99%), </w:t>
      </w:r>
      <w:r w:rsidR="005455D5" w:rsidRPr="005455D5">
        <w:rPr>
          <w:rFonts w:ascii="Times New Roman" w:hAnsi="Times New Roman" w:cs="Times New Roman"/>
        </w:rPr>
        <w:t>Potassium thiocyanate</w:t>
      </w:r>
      <w:r w:rsidR="005455D5">
        <w:rPr>
          <w:rFonts w:ascii="Times New Roman" w:hAnsi="Times New Roman" w:cs="Times New Roman" w:hint="eastAsia"/>
        </w:rPr>
        <w:t xml:space="preserve"> (KSCN, 98.5%), </w:t>
      </w:r>
      <w:r w:rsidRPr="006D14BB">
        <w:rPr>
          <w:rFonts w:ascii="Times New Roman" w:hAnsi="Times New Roman" w:cs="Times New Roman"/>
        </w:rPr>
        <w:t>p-benzoquinone (C</w:t>
      </w:r>
      <w:r w:rsidRPr="00494A14">
        <w:rPr>
          <w:rFonts w:ascii="Times New Roman" w:hAnsi="Times New Roman" w:cs="Times New Roman"/>
          <w:vertAlign w:val="subscript"/>
        </w:rPr>
        <w:t>6</w:t>
      </w:r>
      <w:r w:rsidRPr="006D14BB">
        <w:rPr>
          <w:rFonts w:ascii="Times New Roman" w:hAnsi="Times New Roman" w:cs="Times New Roman"/>
        </w:rPr>
        <w:t>H</w:t>
      </w:r>
      <w:r w:rsidRPr="00494A14">
        <w:rPr>
          <w:rFonts w:ascii="Times New Roman" w:hAnsi="Times New Roman" w:cs="Times New Roman"/>
          <w:vertAlign w:val="subscript"/>
        </w:rPr>
        <w:t>4</w:t>
      </w:r>
      <w:r w:rsidRPr="006D14BB">
        <w:rPr>
          <w:rFonts w:ascii="Times New Roman" w:hAnsi="Times New Roman" w:cs="Times New Roman"/>
        </w:rPr>
        <w:t>O</w:t>
      </w:r>
      <w:r w:rsidRPr="00494A14">
        <w:rPr>
          <w:rFonts w:ascii="Times New Roman" w:hAnsi="Times New Roman" w:cs="Times New Roman"/>
          <w:vertAlign w:val="subscript"/>
        </w:rPr>
        <w:t>2</w:t>
      </w:r>
      <w:r w:rsidRPr="006D14BB">
        <w:rPr>
          <w:rFonts w:ascii="Times New Roman" w:hAnsi="Times New Roman" w:cs="Times New Roman"/>
        </w:rPr>
        <w:t>, 97%),</w:t>
      </w:r>
      <w:r w:rsidR="00302A3D">
        <w:rPr>
          <w:rFonts w:ascii="Times New Roman" w:hAnsi="Times New Roman" w:cs="Times New Roman" w:hint="eastAsia"/>
        </w:rPr>
        <w:t xml:space="preserve"> </w:t>
      </w:r>
      <w:r w:rsidR="00302A3D" w:rsidRPr="00302A3D">
        <w:rPr>
          <w:rFonts w:ascii="Times New Roman" w:hAnsi="Times New Roman" w:cs="Times New Roman"/>
        </w:rPr>
        <w:t>Heavy water</w:t>
      </w:r>
      <w:r w:rsidR="00302A3D">
        <w:rPr>
          <w:rFonts w:ascii="Times New Roman" w:hAnsi="Times New Roman" w:cs="Times New Roman" w:hint="eastAsia"/>
        </w:rPr>
        <w:t xml:space="preserve"> (D</w:t>
      </w:r>
      <w:r w:rsidR="00302A3D" w:rsidRPr="00302A3D">
        <w:rPr>
          <w:rFonts w:ascii="Times New Roman" w:hAnsi="Times New Roman" w:cs="Times New Roman" w:hint="eastAsia"/>
          <w:vertAlign w:val="subscript"/>
        </w:rPr>
        <w:t>2</w:t>
      </w:r>
      <w:r w:rsidR="00302A3D">
        <w:rPr>
          <w:rFonts w:ascii="Times New Roman" w:hAnsi="Times New Roman" w:cs="Times New Roman" w:hint="eastAsia"/>
        </w:rPr>
        <w:t>O, 99.9%)</w:t>
      </w:r>
      <w:r w:rsidRPr="006D14BB">
        <w:rPr>
          <w:rFonts w:ascii="Times New Roman" w:hAnsi="Times New Roman" w:cs="Times New Roman"/>
        </w:rPr>
        <w:t xml:space="preserve"> tert-butyl alcohol (C</w:t>
      </w:r>
      <w:r w:rsidRPr="00494A14">
        <w:rPr>
          <w:rFonts w:ascii="Times New Roman" w:hAnsi="Times New Roman" w:cs="Times New Roman"/>
          <w:vertAlign w:val="subscript"/>
        </w:rPr>
        <w:t>4</w:t>
      </w:r>
      <w:r w:rsidRPr="006D14BB">
        <w:rPr>
          <w:rFonts w:ascii="Times New Roman" w:hAnsi="Times New Roman" w:cs="Times New Roman"/>
        </w:rPr>
        <w:t>H</w:t>
      </w:r>
      <w:r w:rsidRPr="00494A14">
        <w:rPr>
          <w:rFonts w:ascii="Times New Roman" w:hAnsi="Times New Roman" w:cs="Times New Roman"/>
          <w:vertAlign w:val="subscript"/>
        </w:rPr>
        <w:t>10</w:t>
      </w:r>
      <w:r w:rsidRPr="006D14BB">
        <w:rPr>
          <w:rFonts w:ascii="Times New Roman" w:hAnsi="Times New Roman" w:cs="Times New Roman"/>
        </w:rPr>
        <w:t>O, 97%), and iron</w:t>
      </w:r>
      <w:r>
        <w:rPr>
          <w:rFonts w:ascii="Times New Roman" w:hAnsi="Times New Roman" w:cs="Times New Roman" w:hint="eastAsia"/>
        </w:rPr>
        <w:t xml:space="preserve"> </w:t>
      </w:r>
      <w:r w:rsidRPr="006D14BB">
        <w:rPr>
          <w:rFonts w:ascii="Times New Roman" w:hAnsi="Times New Roman" w:cs="Times New Roman"/>
        </w:rPr>
        <w:t>(III) chloride hexahydrate (FeCl</w:t>
      </w:r>
      <w:r w:rsidRPr="00494A14">
        <w:rPr>
          <w:rFonts w:ascii="Times New Roman" w:hAnsi="Times New Roman" w:cs="Times New Roman"/>
          <w:vertAlign w:val="subscript"/>
        </w:rPr>
        <w:t>3</w:t>
      </w:r>
      <w:r w:rsidRPr="006D14BB">
        <w:rPr>
          <w:rFonts w:ascii="Times New Roman" w:hAnsi="Times New Roman" w:cs="Times New Roman"/>
        </w:rPr>
        <w:t>·6H</w:t>
      </w:r>
      <w:r w:rsidRPr="00494A14">
        <w:rPr>
          <w:rFonts w:ascii="Times New Roman" w:hAnsi="Times New Roman" w:cs="Times New Roman"/>
          <w:vertAlign w:val="subscript"/>
        </w:rPr>
        <w:t>2</w:t>
      </w:r>
      <w:r w:rsidRPr="006D14BB">
        <w:rPr>
          <w:rFonts w:ascii="Times New Roman" w:hAnsi="Times New Roman" w:cs="Times New Roman"/>
        </w:rPr>
        <w:t>O, 99</w:t>
      </w:r>
      <w:r w:rsidR="00302A3D">
        <w:rPr>
          <w:rFonts w:ascii="Times New Roman" w:hAnsi="Times New Roman" w:cs="Times New Roman" w:hint="eastAsia"/>
        </w:rPr>
        <w:t xml:space="preserve"> atom</w:t>
      </w:r>
      <w:r w:rsidRPr="006D14BB">
        <w:rPr>
          <w:rFonts w:ascii="Times New Roman" w:hAnsi="Times New Roman" w:cs="Times New Roman"/>
        </w:rPr>
        <w:t>%) were purchased from Macklin (Shanghai, China). Reagents of analytical grade, including sodium sulfate, sodium chloride, methanol, and sodium hydroxide, were also obtained from Macklin (Shanghai, China). Congo red (C</w:t>
      </w:r>
      <w:r w:rsidRPr="00494A14">
        <w:rPr>
          <w:rFonts w:ascii="Times New Roman" w:hAnsi="Times New Roman" w:cs="Times New Roman"/>
          <w:vertAlign w:val="subscript"/>
        </w:rPr>
        <w:t>32</w:t>
      </w:r>
      <w:r w:rsidRPr="006D14BB">
        <w:rPr>
          <w:rFonts w:ascii="Times New Roman" w:hAnsi="Times New Roman" w:cs="Times New Roman"/>
        </w:rPr>
        <w:t>H</w:t>
      </w:r>
      <w:r w:rsidRPr="00494A14">
        <w:rPr>
          <w:rFonts w:ascii="Times New Roman" w:hAnsi="Times New Roman" w:cs="Times New Roman"/>
          <w:vertAlign w:val="subscript"/>
        </w:rPr>
        <w:t>22</w:t>
      </w:r>
      <w:r w:rsidRPr="006D14BB">
        <w:rPr>
          <w:rFonts w:ascii="Times New Roman" w:hAnsi="Times New Roman" w:cs="Times New Roman"/>
        </w:rPr>
        <w:t>N</w:t>
      </w:r>
      <w:r w:rsidRPr="00494A14">
        <w:rPr>
          <w:rFonts w:ascii="Times New Roman" w:hAnsi="Times New Roman" w:cs="Times New Roman"/>
          <w:vertAlign w:val="subscript"/>
        </w:rPr>
        <w:t>6</w:t>
      </w:r>
      <w:r w:rsidRPr="006D14BB">
        <w:rPr>
          <w:rFonts w:ascii="Times New Roman" w:hAnsi="Times New Roman" w:cs="Times New Roman"/>
        </w:rPr>
        <w:t>Na</w:t>
      </w:r>
      <w:r w:rsidRPr="00494A14">
        <w:rPr>
          <w:rFonts w:ascii="Times New Roman" w:hAnsi="Times New Roman" w:cs="Times New Roman"/>
          <w:vertAlign w:val="subscript"/>
        </w:rPr>
        <w:t>2</w:t>
      </w:r>
      <w:r w:rsidRPr="006D14BB">
        <w:rPr>
          <w:rFonts w:ascii="Times New Roman" w:hAnsi="Times New Roman" w:cs="Times New Roman"/>
        </w:rPr>
        <w:t>O</w:t>
      </w:r>
      <w:r w:rsidRPr="00494A14">
        <w:rPr>
          <w:rFonts w:ascii="Times New Roman" w:hAnsi="Times New Roman" w:cs="Times New Roman"/>
          <w:vertAlign w:val="subscript"/>
        </w:rPr>
        <w:t>6</w:t>
      </w:r>
      <w:r w:rsidRPr="006D14BB">
        <w:rPr>
          <w:rFonts w:ascii="Times New Roman" w:hAnsi="Times New Roman" w:cs="Times New Roman"/>
        </w:rPr>
        <w:t>S</w:t>
      </w:r>
      <w:r w:rsidRPr="00494A14">
        <w:rPr>
          <w:rFonts w:ascii="Times New Roman" w:hAnsi="Times New Roman" w:cs="Times New Roman"/>
          <w:vertAlign w:val="subscript"/>
        </w:rPr>
        <w:t>2</w:t>
      </w:r>
      <w:r w:rsidRPr="006D14BB">
        <w:rPr>
          <w:rFonts w:ascii="Times New Roman" w:hAnsi="Times New Roman" w:cs="Times New Roman"/>
        </w:rPr>
        <w:t>)</w:t>
      </w:r>
      <w:r w:rsidR="005455D5">
        <w:rPr>
          <w:rFonts w:ascii="Times New Roman" w:hAnsi="Times New Roman" w:cs="Times New Roman" w:hint="eastAsia"/>
        </w:rPr>
        <w:t xml:space="preserve"> </w:t>
      </w:r>
      <w:r w:rsidRPr="006D14BB">
        <w:rPr>
          <w:rFonts w:ascii="Times New Roman" w:hAnsi="Times New Roman" w:cs="Times New Roman"/>
        </w:rPr>
        <w:t>was purchased from Sinopharm Chemical Reagent Co., Ltd. (Shanghai, China). Sodium thiosulfate (Na</w:t>
      </w:r>
      <w:r w:rsidRPr="00494A14">
        <w:rPr>
          <w:rFonts w:ascii="Times New Roman" w:hAnsi="Times New Roman" w:cs="Times New Roman"/>
          <w:vertAlign w:val="subscript"/>
        </w:rPr>
        <w:t>2</w:t>
      </w:r>
      <w:r w:rsidRPr="006D14BB">
        <w:rPr>
          <w:rFonts w:ascii="Times New Roman" w:hAnsi="Times New Roman" w:cs="Times New Roman"/>
        </w:rPr>
        <w:t>S</w:t>
      </w:r>
      <w:r w:rsidRPr="00494A14">
        <w:rPr>
          <w:rFonts w:ascii="Times New Roman" w:hAnsi="Times New Roman" w:cs="Times New Roman"/>
          <w:vertAlign w:val="subscript"/>
        </w:rPr>
        <w:t>2</w:t>
      </w:r>
      <w:r w:rsidRPr="006D14BB">
        <w:rPr>
          <w:rFonts w:ascii="Times New Roman" w:hAnsi="Times New Roman" w:cs="Times New Roman"/>
        </w:rPr>
        <w:t>O</w:t>
      </w:r>
      <w:r w:rsidRPr="00494A14">
        <w:rPr>
          <w:rFonts w:ascii="Times New Roman" w:hAnsi="Times New Roman" w:cs="Times New Roman"/>
          <w:vertAlign w:val="subscript"/>
        </w:rPr>
        <w:t>3</w:t>
      </w:r>
      <w:r w:rsidRPr="006D14BB">
        <w:rPr>
          <w:rFonts w:ascii="Times New Roman" w:hAnsi="Times New Roman" w:cs="Times New Roman"/>
        </w:rPr>
        <w:t>, 98%) was obtained from Zhonglian Chemical Reagent Co., Ltd.</w:t>
      </w:r>
    </w:p>
    <w:p w14:paraId="13C1B3D9" w14:textId="2EE8D780" w:rsidR="00132E14" w:rsidRPr="00132E14" w:rsidRDefault="00132E14" w:rsidP="00053E6D">
      <w:pPr>
        <w:jc w:val="both"/>
        <w:rPr>
          <w:rFonts w:ascii="Times New Roman" w:hAnsi="Times New Roman" w:cs="Times New Roman"/>
          <w:b/>
        </w:rPr>
      </w:pPr>
      <w:r w:rsidRPr="00132E14">
        <w:rPr>
          <w:rFonts w:ascii="Times New Roman" w:hAnsi="Times New Roman" w:cs="Times New Roman" w:hint="eastAsia"/>
          <w:b/>
        </w:rPr>
        <w:t>2.</w:t>
      </w:r>
      <w:r w:rsidRPr="00132E14">
        <w:rPr>
          <w:rFonts w:ascii="Times New Roman" w:hAnsi="Times New Roman" w:cs="Times New Roman"/>
          <w:b/>
        </w:rPr>
        <w:t xml:space="preserve"> Characterization methods</w:t>
      </w:r>
    </w:p>
    <w:p w14:paraId="00546F1B" w14:textId="6B81FB9B" w:rsidR="005F5D31" w:rsidRDefault="00132E14" w:rsidP="00053E6D">
      <w:pPr>
        <w:ind w:firstLineChars="200" w:firstLine="440"/>
        <w:jc w:val="both"/>
        <w:rPr>
          <w:rFonts w:ascii="Times New Roman" w:hAnsi="Times New Roman" w:cs="Times New Roman"/>
        </w:rPr>
      </w:pPr>
      <w:r w:rsidRPr="006D14BB">
        <w:rPr>
          <w:rFonts w:ascii="Times New Roman" w:hAnsi="Times New Roman" w:cs="Times New Roman"/>
        </w:rPr>
        <w:t>The functional groups of the biochar were characterized using a Fourier transform infrared spectrometer (FTIR, Thermo Fisher Scientific Nicolet iS20, USA). The morphology of the biochar was examined by field emission scanning electron microscopy (SEM, ZEISS Sigma 360, Germany). The phase composition of the biochar was analyzed via X-ray diffraction (XRD, DX-2700 BH, China). The chemical composition and elemental states of the biochar were characterized by X-ray photoelectron spectroscopy (XPS, Thermo Scientific K Alpha, USA). The magnetic properties of the biochar were evaluated through vibrating sample magnetometer (VSM, LakeShore 8604, USA) measurements. Electron paramagnetic resonance (EPR) spectroscopy (Bruker EMXplus 6/1, Germany) was employed to detect the characteristic signals of singlet oxygen (</w:t>
      </w:r>
      <w:r w:rsidR="00494A14" w:rsidRPr="00494A14">
        <w:rPr>
          <w:rFonts w:ascii="Times New Roman" w:hAnsi="Times New Roman" w:cs="Times New Roman" w:hint="eastAsia"/>
          <w:vertAlign w:val="superscript"/>
        </w:rPr>
        <w:t>1</w:t>
      </w:r>
      <w:r w:rsidRPr="006D14BB">
        <w:rPr>
          <w:rFonts w:ascii="Times New Roman" w:hAnsi="Times New Roman" w:cs="Times New Roman"/>
        </w:rPr>
        <w:t>O</w:t>
      </w:r>
      <w:r w:rsidR="00494A14" w:rsidRPr="00494A14">
        <w:rPr>
          <w:rFonts w:ascii="Times New Roman" w:hAnsi="Times New Roman" w:cs="Times New Roman" w:hint="eastAsia"/>
          <w:vertAlign w:val="subscript"/>
        </w:rPr>
        <w:t>2</w:t>
      </w:r>
      <w:r w:rsidRPr="006D14BB">
        <w:rPr>
          <w:rFonts w:ascii="Times New Roman" w:hAnsi="Times New Roman" w:cs="Times New Roman"/>
        </w:rPr>
        <w:t>) using TEMP as a trapping agent</w:t>
      </w:r>
      <w:r w:rsidR="004F7BCC">
        <w:rPr>
          <w:rFonts w:ascii="Times New Roman" w:hAnsi="Times New Roman" w:cs="Times New Roman" w:hint="eastAsia"/>
        </w:rPr>
        <w:t>.</w:t>
      </w:r>
    </w:p>
    <w:p w14:paraId="4155703E" w14:textId="1CA2AB38" w:rsidR="004F7BCC" w:rsidRPr="00132E14" w:rsidRDefault="004F7BCC" w:rsidP="00053E6D">
      <w:pPr>
        <w:jc w:val="both"/>
        <w:rPr>
          <w:rFonts w:ascii="Times New Roman" w:hAnsi="Times New Roman" w:cs="Times New Roman"/>
          <w:b/>
        </w:rPr>
      </w:pPr>
      <w:r>
        <w:rPr>
          <w:rFonts w:ascii="Times New Roman" w:hAnsi="Times New Roman" w:cs="Times New Roman" w:hint="eastAsia"/>
          <w:b/>
        </w:rPr>
        <w:t>3</w:t>
      </w:r>
      <w:r w:rsidRPr="00132E14">
        <w:rPr>
          <w:rFonts w:ascii="Times New Roman" w:hAnsi="Times New Roman" w:cs="Times New Roman" w:hint="eastAsia"/>
          <w:b/>
        </w:rPr>
        <w:t>.</w:t>
      </w:r>
      <w:r w:rsidRPr="00132E14">
        <w:rPr>
          <w:rFonts w:ascii="Times New Roman" w:hAnsi="Times New Roman" w:cs="Times New Roman"/>
          <w:b/>
        </w:rPr>
        <w:t xml:space="preserve"> </w:t>
      </w:r>
      <w:r w:rsidRPr="004F7BCC">
        <w:rPr>
          <w:rFonts w:ascii="Times New Roman" w:hAnsi="Times New Roman" w:cs="Times New Roman"/>
          <w:b/>
          <w:bCs/>
        </w:rPr>
        <w:t>Supplementary Methods</w:t>
      </w:r>
    </w:p>
    <w:p w14:paraId="616DAA5E" w14:textId="60AE6872" w:rsidR="004F7BCC" w:rsidRDefault="004F7BCC" w:rsidP="00053E6D">
      <w:pPr>
        <w:ind w:firstLineChars="200" w:firstLine="440"/>
        <w:jc w:val="both"/>
        <w:rPr>
          <w:rFonts w:ascii="Times New Roman" w:hAnsi="Times New Roman" w:cs="Times New Roman"/>
        </w:rPr>
      </w:pPr>
      <w:r w:rsidRPr="006D14BB">
        <w:rPr>
          <w:rFonts w:ascii="Times New Roman" w:hAnsi="Times New Roman" w:cs="Times New Roman"/>
        </w:rPr>
        <w:lastRenderedPageBreak/>
        <w:t>The catalytic degradation performance of the material was evaluated by calculating the removal capacity (q</w:t>
      </w:r>
      <w:r w:rsidRPr="00494A14">
        <w:rPr>
          <w:rFonts w:ascii="Times New Roman" w:hAnsi="Times New Roman" w:cs="Times New Roman"/>
          <w:vertAlign w:val="subscript"/>
        </w:rPr>
        <w:t>t</w:t>
      </w:r>
      <w:r w:rsidRPr="006D14BB">
        <w:rPr>
          <w:rFonts w:ascii="Times New Roman" w:hAnsi="Times New Roman" w:cs="Times New Roman"/>
        </w:rPr>
        <w:t>) and removal efficiency (R) according to methods described in previous studies. Taking the moment of PMS addition as the starting point (t = 0), the ratio C</w:t>
      </w:r>
      <w:r w:rsidRPr="00494A14">
        <w:rPr>
          <w:rFonts w:ascii="Times New Roman" w:hAnsi="Times New Roman" w:cs="Times New Roman"/>
          <w:vertAlign w:val="subscript"/>
        </w:rPr>
        <w:t>t</w:t>
      </w:r>
      <w:r w:rsidRPr="006D14BB">
        <w:rPr>
          <w:rFonts w:ascii="Times New Roman" w:hAnsi="Times New Roman" w:cs="Times New Roman"/>
        </w:rPr>
        <w:t>/C</w:t>
      </w:r>
      <w:r w:rsidRPr="00CA048A">
        <w:rPr>
          <w:rFonts w:ascii="Times New Roman" w:hAnsi="Times New Roman" w:cs="Times New Roman"/>
        </w:rPr>
        <w:t>30</w:t>
      </w:r>
      <w:r w:rsidRPr="006D14BB">
        <w:rPr>
          <w:rFonts w:ascii="Times New Roman" w:hAnsi="Times New Roman" w:cs="Times New Roman"/>
        </w:rPr>
        <w:t xml:space="preserve"> (where C</w:t>
      </w:r>
      <w:r w:rsidRPr="00494A14">
        <w:rPr>
          <w:rFonts w:ascii="Times New Roman" w:hAnsi="Times New Roman" w:cs="Times New Roman"/>
          <w:vertAlign w:val="subscript"/>
        </w:rPr>
        <w:t>t</w:t>
      </w:r>
      <w:r w:rsidRPr="006D14BB">
        <w:rPr>
          <w:rFonts w:ascii="Times New Roman" w:hAnsi="Times New Roman" w:cs="Times New Roman"/>
        </w:rPr>
        <w:t xml:space="preserve"> is the concentration at time t and C</w:t>
      </w:r>
      <w:r w:rsidRPr="00494A14">
        <w:rPr>
          <w:rFonts w:ascii="Times New Roman" w:hAnsi="Times New Roman" w:cs="Times New Roman"/>
          <w:vertAlign w:val="subscript"/>
        </w:rPr>
        <w:t>30</w:t>
      </w:r>
      <w:r w:rsidRPr="006D14BB">
        <w:rPr>
          <w:rFonts w:ascii="Times New Roman" w:hAnsi="Times New Roman" w:cs="Times New Roman"/>
        </w:rPr>
        <w:t xml:space="preserve"> is the concentration at the moment of PMS addition) was plotted against time t, and the reaction rate constant k was obtained through nonlinear fitting. The above calculation formulas are shown in Equations (1)–(3)</w:t>
      </w:r>
      <w:r>
        <w:rPr>
          <w:rFonts w:ascii="Times New Roman" w:hAnsi="Times New Roman" w:cs="Times New Roman"/>
        </w:rPr>
        <w:t>:</w:t>
      </w:r>
      <w:r>
        <w:rPr>
          <w:rFonts w:ascii="Times New Roman" w:hAnsi="Times New Roman" w:cs="Times New Roman"/>
        </w:rPr>
        <w:tab/>
      </w:r>
    </w:p>
    <w:p w14:paraId="4A6B5852" w14:textId="77777777" w:rsidR="00CA048A" w:rsidRPr="007F6F4C" w:rsidRDefault="003E3F66" w:rsidP="00053E6D">
      <w:pPr>
        <w:pStyle w:val="AMDisplayEquation"/>
        <w:ind w:firstLineChars="0" w:firstLine="0"/>
        <w:jc w:val="right"/>
      </w:pPr>
      <m:oMathPara>
        <m:oMath>
          <m:eqArr>
            <m:eqArrPr>
              <m:maxDist m:val="1"/>
              <m:ctrlPr>
                <w:rPr>
                  <w:rFonts w:ascii="Cambria Math" w:eastAsia="Cambria Math" w:hAnsi="Cambria Math"/>
                  <w:i/>
                </w:rPr>
              </m:ctrlPr>
            </m:eqArrPr>
            <m:e>
              <m:sSub>
                <m:sSubPr>
                  <m:ctrlPr>
                    <w:rPr>
                      <w:rFonts w:ascii="Cambria Math" w:hAnsi="Cambria Math" w:cs="Calibri"/>
                      <w:i/>
                    </w:rPr>
                  </m:ctrlPr>
                </m:sSubPr>
                <m:e>
                  <m:r>
                    <w:rPr>
                      <w:rFonts w:ascii="Cambria Math" w:hAnsi="Cambria Math" w:cs="Calibri"/>
                    </w:rPr>
                    <m:t>q</m:t>
                  </m:r>
                </m:e>
                <m:sub>
                  <m:r>
                    <w:rPr>
                      <w:rFonts w:ascii="Cambria Math" w:hAnsi="Cambria Math" w:cs="Calibri"/>
                    </w:rPr>
                    <m:t>t</m:t>
                  </m:r>
                </m:sub>
              </m:sSub>
              <m:r>
                <m:rPr>
                  <m:sty m:val="p"/>
                </m:rPr>
                <w:rPr>
                  <w:rFonts w:ascii="Cambria Math" w:eastAsia="Cambria Math" w:hAnsi="Cambria Math" w:cs="Calibri"/>
                </w:rPr>
                <m:t>=</m:t>
              </m:r>
              <m:f>
                <m:fPr>
                  <m:ctrlPr>
                    <w:rPr>
                      <w:rFonts w:ascii="Cambria Math" w:eastAsia="Cambria Math" w:hAnsi="Cambria Math" w:cs="Calibri"/>
                    </w:rPr>
                  </m:ctrlPr>
                </m:fPr>
                <m:num>
                  <m:r>
                    <m:rPr>
                      <m:sty m:val="p"/>
                    </m:rPr>
                    <w:rPr>
                      <w:rFonts w:ascii="Cambria Math" w:eastAsia="Cambria Math" w:hAnsi="Cambria Math" w:cs="Calibri"/>
                    </w:rPr>
                    <m:t>V×</m:t>
                  </m:r>
                  <m:d>
                    <m:dPr>
                      <m:ctrlPr>
                        <w:rPr>
                          <w:rFonts w:ascii="Cambria Math" w:eastAsia="Cambria Math" w:hAnsi="Cambria Math"/>
                        </w:rPr>
                      </m:ctrlPr>
                    </m:dPr>
                    <m:e>
                      <m:sSub>
                        <m:sSubPr>
                          <m:ctrlPr>
                            <w:rPr>
                              <w:rFonts w:ascii="Cambria Math" w:eastAsia="Cambria Math" w:hAnsi="Cambria Math" w:cs="Calibri"/>
                            </w:rPr>
                          </m:ctrlPr>
                        </m:sSubPr>
                        <m:e>
                          <m:r>
                            <w:rPr>
                              <w:rFonts w:ascii="Cambria Math" w:eastAsia="Cambria Math" w:hAnsi="Cambria Math" w:cs="Calibri"/>
                            </w:rPr>
                            <m:t>C</m:t>
                          </m:r>
                        </m:e>
                        <m:sub>
                          <m:r>
                            <w:rPr>
                              <w:rFonts w:ascii="Cambria Math" w:eastAsia="Cambria Math" w:hAnsi="Cambria Math" w:cs="Calibri"/>
                            </w:rPr>
                            <m:t>0</m:t>
                          </m:r>
                        </m:sub>
                      </m:sSub>
                      <m:r>
                        <w:rPr>
                          <w:rFonts w:ascii="Cambria Math" w:hAnsi="Cambria Math" w:cs="Calibri"/>
                        </w:rPr>
                        <m:t>-</m:t>
                      </m:r>
                      <m:sSub>
                        <m:sSubPr>
                          <m:ctrlPr>
                            <w:rPr>
                              <w:rFonts w:ascii="Cambria Math" w:hAnsi="Cambria Math" w:cs="Calibri"/>
                              <w:i/>
                            </w:rPr>
                          </m:ctrlPr>
                        </m:sSubPr>
                        <m:e>
                          <m:r>
                            <w:rPr>
                              <w:rFonts w:ascii="Cambria Math" w:hAnsi="Cambria Math" w:cs="Calibri"/>
                            </w:rPr>
                            <m:t>C</m:t>
                          </m:r>
                        </m:e>
                        <m:sub>
                          <m:r>
                            <w:rPr>
                              <w:rFonts w:ascii="Cambria Math" w:hAnsi="Cambria Math" w:cs="Calibri"/>
                            </w:rPr>
                            <m:t>t</m:t>
                          </m:r>
                        </m:sub>
                      </m:sSub>
                      <m:ctrlPr>
                        <w:rPr>
                          <w:rFonts w:ascii="Cambria Math" w:hAnsi="Cambria Math"/>
                          <w:i/>
                        </w:rPr>
                      </m:ctrlPr>
                    </m:e>
                  </m:d>
                </m:num>
                <m:den>
                  <m:r>
                    <w:rPr>
                      <w:rFonts w:ascii="Cambria Math" w:eastAsia="Cambria Math" w:hAnsi="Cambria Math" w:cs="Calibri"/>
                    </w:rPr>
                    <m:t>m</m:t>
                  </m:r>
                </m:den>
              </m:f>
              <m:r>
                <w:rPr>
                  <w:rFonts w:ascii="Cambria Math" w:hAnsi="Cambria Math"/>
                </w:rPr>
                <m:t>#</m:t>
              </m:r>
              <m:d>
                <m:dPr>
                  <m:ctrlPr>
                    <w:rPr>
                      <w:rFonts w:ascii="Cambria Math" w:hAnsi="Cambria Math"/>
                      <w:i/>
                    </w:rPr>
                  </m:ctrlPr>
                </m:dPr>
                <m:e>
                  <m:r>
                    <w:rPr>
                      <w:rFonts w:ascii="Cambria Math" w:hAnsi="Cambria Math"/>
                    </w:rPr>
                    <m:t>1</m:t>
                  </m:r>
                </m:e>
              </m:d>
              <m:ctrlPr>
                <w:rPr>
                  <w:rFonts w:ascii="Cambria Math" w:hAnsi="Cambria Math"/>
                  <w:i/>
                </w:rPr>
              </m:ctrlPr>
            </m:e>
          </m:eqArr>
        </m:oMath>
      </m:oMathPara>
    </w:p>
    <w:p w14:paraId="13281869" w14:textId="77777777" w:rsidR="00CA048A" w:rsidRDefault="003E3F66" w:rsidP="00053E6D">
      <w:pPr>
        <w:pStyle w:val="AMDisplayEquation"/>
        <w:ind w:firstLineChars="0" w:firstLine="0"/>
        <w:jc w:val="right"/>
      </w:pPr>
      <m:oMathPara>
        <m:oMath>
          <m:eqArr>
            <m:eqArrPr>
              <m:maxDist m:val="1"/>
              <m:ctrlPr>
                <w:rPr>
                  <w:rFonts w:ascii="Cambria Math" w:hAnsi="Cambria Math"/>
                  <w:i/>
                </w:rPr>
              </m:ctrlPr>
            </m:eqArrPr>
            <m:e>
              <m:r>
                <w:rPr>
                  <w:rFonts w:ascii="Cambria Math" w:hAnsi="Cambria Math"/>
                </w:rPr>
                <m:t>R</m:t>
              </m:r>
              <m:r>
                <m:rPr>
                  <m:sty m:val="p"/>
                </m:rPr>
                <w:rPr>
                  <w:rFonts w:ascii="Cambria Math" w:eastAsia="Cambria Math" w:hAnsi="Cambria Math"/>
                </w:rPr>
                <m:t>=</m:t>
              </m:r>
              <m:f>
                <m:fPr>
                  <m:ctrlPr>
                    <w:rPr>
                      <w:rFonts w:ascii="Cambria Math" w:eastAsia="Cambria Math" w:hAnsi="Cambria Math"/>
                    </w:rPr>
                  </m:ctrlPr>
                </m:fPr>
                <m:num>
                  <m:d>
                    <m:dPr>
                      <m:ctrlPr>
                        <w:rPr>
                          <w:rFonts w:ascii="Cambria Math" w:eastAsia="Cambria Math" w:hAnsi="Cambria Math"/>
                        </w:rPr>
                      </m:ctrlPr>
                    </m:dPr>
                    <m:e>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ctrlPr>
                        <w:rPr>
                          <w:rFonts w:ascii="Cambria Math" w:hAnsi="Cambria Math"/>
                          <w:i/>
                        </w:rPr>
                      </m:ctrlPr>
                    </m:e>
                  </m:d>
                </m:num>
                <m:den>
                  <m:sSub>
                    <m:sSubPr>
                      <m:ctrlPr>
                        <w:rPr>
                          <w:rFonts w:ascii="Cambria Math" w:hAnsi="Cambria Math"/>
                          <w:i/>
                        </w:rPr>
                      </m:ctrlPr>
                    </m:sSubPr>
                    <m:e>
                      <m:r>
                        <w:rPr>
                          <w:rFonts w:ascii="Cambria Math" w:hAnsi="Cambria Math"/>
                        </w:rPr>
                        <m:t>C</m:t>
                      </m:r>
                    </m:e>
                    <m:sub>
                      <m:r>
                        <w:rPr>
                          <w:rFonts w:ascii="Cambria Math" w:hAnsi="Cambria Math"/>
                        </w:rPr>
                        <m:t>0</m:t>
                      </m:r>
                    </m:sub>
                  </m:sSub>
                </m:den>
              </m:f>
              <m:r>
                <w:rPr>
                  <w:rFonts w:ascii="Cambria Math" w:eastAsia="Cambria Math" w:hAnsi="Cambria Math"/>
                </w:rPr>
                <m:t>×1</m:t>
              </m:r>
              <m:r>
                <w:rPr>
                  <w:rFonts w:ascii="Cambria Math" w:hAnsi="Cambria Math"/>
                </w:rPr>
                <m:t>00%#</m:t>
              </m:r>
              <m:d>
                <m:dPr>
                  <m:ctrlPr>
                    <w:rPr>
                      <w:rFonts w:ascii="Cambria Math" w:hAnsi="Cambria Math"/>
                      <w:i/>
                    </w:rPr>
                  </m:ctrlPr>
                </m:dPr>
                <m:e>
                  <m:r>
                    <w:rPr>
                      <w:rFonts w:ascii="Cambria Math" w:hAnsi="Cambria Math"/>
                    </w:rPr>
                    <m:t>2</m:t>
                  </m:r>
                </m:e>
              </m:d>
            </m:e>
          </m:eqArr>
        </m:oMath>
      </m:oMathPara>
    </w:p>
    <w:p w14:paraId="043D26BA" w14:textId="77777777" w:rsidR="00CA048A" w:rsidRPr="007F6F4C" w:rsidRDefault="003E3F66" w:rsidP="00053E6D">
      <w:pPr>
        <w:pStyle w:val="AMDisplayEquation"/>
        <w:ind w:firstLineChars="0" w:firstLine="0"/>
        <w:jc w:val="right"/>
      </w:pPr>
      <m:oMathPara>
        <m:oMath>
          <m:eqArr>
            <m:eqArrPr>
              <m:maxDist m:val="1"/>
              <m:ctrlPr>
                <w:rPr>
                  <w:rFonts w:ascii="Cambria Math" w:hAnsi="Cambria Math"/>
                  <w:i/>
                </w:rPr>
              </m:ctrlPr>
            </m:eqArrPr>
            <m:e>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t</m:t>
                      </m:r>
                    </m:sub>
                  </m:sSub>
                  <m:ctrlPr>
                    <w:rPr>
                      <w:rFonts w:ascii="Cambria Math" w:hAnsi="Cambria Math"/>
                      <w:i/>
                    </w:rPr>
                  </m:ctrlPr>
                </m:num>
                <m:den>
                  <m:sSub>
                    <m:sSubPr>
                      <m:ctrlPr>
                        <w:rPr>
                          <w:rFonts w:ascii="Cambria Math" w:hAnsi="Cambria Math"/>
                        </w:rPr>
                      </m:ctrlPr>
                    </m:sSubPr>
                    <m:e>
                      <m:r>
                        <w:rPr>
                          <w:rFonts w:ascii="Cambria Math" w:hAnsi="Cambria Math"/>
                        </w:rPr>
                        <m:t>C</m:t>
                      </m:r>
                    </m:e>
                    <m:sub>
                      <m:r>
                        <w:rPr>
                          <w:rFonts w:ascii="Cambria Math" w:hAnsi="Cambria Math"/>
                        </w:rPr>
                        <m:t>30</m:t>
                      </m:r>
                    </m:sub>
                  </m:sSub>
                </m:den>
              </m:f>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-kt</m:t>
                  </m:r>
                </m:sup>
              </m:sSup>
              <m:r>
                <w:rPr>
                  <w:rFonts w:ascii="Cambria Math" w:hAnsi="Cambria Math"/>
                </w:rPr>
                <m:t>#</m:t>
              </m:r>
              <m:d>
                <m:dPr>
                  <m:ctrlPr>
                    <w:rPr>
                      <w:rFonts w:ascii="Cambria Math" w:hAnsi="Cambria Math"/>
                      <w:i/>
                    </w:rPr>
                  </m:ctrlPr>
                </m:dPr>
                <m:e>
                  <m:r>
                    <w:rPr>
                      <w:rFonts w:ascii="Cambria Math" w:hAnsi="Cambria Math"/>
                    </w:rPr>
                    <m:t>3</m:t>
                  </m:r>
                </m:e>
              </m:d>
            </m:e>
          </m:eqArr>
        </m:oMath>
      </m:oMathPara>
    </w:p>
    <w:p w14:paraId="0BA621A9" w14:textId="2CF6B970" w:rsidR="004F7BCC" w:rsidRDefault="00CA048A" w:rsidP="00053E6D">
      <w:pPr>
        <w:ind w:firstLineChars="200" w:firstLine="440"/>
        <w:jc w:val="both"/>
        <w:rPr>
          <w:rFonts w:ascii="Times New Roman" w:hAnsi="Times New Roman" w:cs="Times New Roman"/>
        </w:rPr>
      </w:pPr>
      <w:r w:rsidRPr="007F6F4C">
        <w:rPr>
          <w:rFonts w:ascii="Times New Roman" w:hAnsi="Times New Roman" w:cs="Times New Roman"/>
        </w:rPr>
        <w:t>where V is the volume of the reaction solution (L), C</w:t>
      </w:r>
      <w:r w:rsidRPr="00C86872">
        <w:rPr>
          <w:rFonts w:ascii="Times New Roman" w:hAnsi="Times New Roman" w:cs="Times New Roman"/>
          <w:vertAlign w:val="subscript"/>
        </w:rPr>
        <w:t>0</w:t>
      </w:r>
      <w:r w:rsidRPr="007F6F4C">
        <w:rPr>
          <w:rFonts w:ascii="Times New Roman" w:hAnsi="Times New Roman" w:cs="Times New Roman"/>
        </w:rPr>
        <w:t>、</w:t>
      </w:r>
      <w:r w:rsidRPr="007F6F4C">
        <w:rPr>
          <w:rFonts w:ascii="Times New Roman" w:hAnsi="Times New Roman" w:cs="Times New Roman"/>
        </w:rPr>
        <w:t>C</w:t>
      </w:r>
      <w:r w:rsidRPr="00C86872">
        <w:rPr>
          <w:rFonts w:ascii="Times New Roman" w:hAnsi="Times New Roman" w:cs="Times New Roman"/>
          <w:vertAlign w:val="subscript"/>
        </w:rPr>
        <w:t>t</w:t>
      </w:r>
      <w:r w:rsidRPr="007F6F4C">
        <w:rPr>
          <w:rFonts w:ascii="Times New Roman" w:hAnsi="Times New Roman" w:cs="Times New Roman"/>
        </w:rPr>
        <w:t xml:space="preserve"> and C</w:t>
      </w:r>
      <w:r w:rsidRPr="00C86872">
        <w:rPr>
          <w:rFonts w:ascii="Times New Roman" w:hAnsi="Times New Roman" w:cs="Times New Roman"/>
          <w:vertAlign w:val="subscript"/>
        </w:rPr>
        <w:t>30</w:t>
      </w:r>
      <w:r>
        <w:rPr>
          <w:rFonts w:ascii="Times New Roman" w:hAnsi="Times New Roman" w:cs="Times New Roman" w:hint="eastAsia"/>
        </w:rPr>
        <w:t xml:space="preserve"> </w:t>
      </w:r>
      <w:r w:rsidRPr="007F6F4C">
        <w:rPr>
          <w:rFonts w:ascii="Times New Roman" w:hAnsi="Times New Roman" w:cs="Times New Roman"/>
        </w:rPr>
        <w:t>are the initial concentration, concentration at time t, and concentration at adsorption equilibrium (mg/L) of CR, respectively, m is the mass of the catalyst (g), and k is the appare</w:t>
      </w:r>
      <w:r w:rsidRPr="007F6F4C">
        <w:rPr>
          <w:rFonts w:ascii="Times New Roman" w:hAnsi="Times New Roman" w:cs="Times New Roman" w:hint="eastAsia"/>
        </w:rPr>
        <w:t>nt reaction rate constant (min</w:t>
      </w:r>
      <w:r w:rsidRPr="00741EDC">
        <w:rPr>
          <w:rFonts w:ascii="Times New Roman" w:hAnsi="Times New Roman" w:cs="Times New Roman" w:hint="eastAsia"/>
          <w:vertAlign w:val="superscript"/>
        </w:rPr>
        <w:t>-1</w:t>
      </w:r>
      <w:r w:rsidRPr="007F6F4C">
        <w:rPr>
          <w:rFonts w:ascii="Times New Roman" w:hAnsi="Times New Roman" w:cs="Times New Roman" w:hint="eastAsia"/>
        </w:rPr>
        <w:t>).</w:t>
      </w:r>
    </w:p>
    <w:p w14:paraId="761BC222" w14:textId="53EF6EFB" w:rsidR="00E67016" w:rsidRDefault="00E67016" w:rsidP="00053E6D">
      <w:pPr>
        <w:jc w:val="both"/>
        <w:rPr>
          <w:rFonts w:ascii="Times New Roman" w:hAnsi="Times New Roman" w:cs="Times New Roman"/>
          <w:b/>
        </w:rPr>
      </w:pPr>
      <w:r w:rsidRPr="00E67016">
        <w:rPr>
          <w:rFonts w:ascii="Times New Roman" w:hAnsi="Times New Roman" w:cs="Times New Roman" w:hint="eastAsia"/>
          <w:b/>
        </w:rPr>
        <w:t>4.</w:t>
      </w:r>
      <w:r w:rsidRPr="00E67016">
        <w:rPr>
          <w:rFonts w:ascii="Times New Roman" w:hAnsi="Times New Roman" w:cs="Times New Roman"/>
          <w:b/>
        </w:rPr>
        <w:t xml:space="preserve"> Arrhenius equation</w:t>
      </w:r>
    </w:p>
    <w:p w14:paraId="14FFFC06" w14:textId="72E05B7B" w:rsidR="00E67016" w:rsidRPr="00E67016" w:rsidRDefault="00E67016" w:rsidP="00053E6D">
      <w:pPr>
        <w:ind w:firstLineChars="200" w:firstLine="440"/>
        <w:jc w:val="both"/>
        <w:rPr>
          <w:rFonts w:ascii="Times New Roman" w:hAnsi="Times New Roman" w:cs="Times New Roman"/>
        </w:rPr>
      </w:pPr>
      <w:r w:rsidRPr="00E67016">
        <w:rPr>
          <w:rFonts w:ascii="Times New Roman" w:hAnsi="Times New Roman" w:cs="Times New Roman"/>
        </w:rPr>
        <w:t>The relationship between the reaction rate constant and temperature was fitted using the Arrhenius equation (</w:t>
      </w:r>
      <w:r w:rsidRPr="006D14BB">
        <w:rPr>
          <w:rFonts w:ascii="Times New Roman" w:hAnsi="Times New Roman" w:cs="Times New Roman"/>
        </w:rPr>
        <w:t>Equation</w:t>
      </w:r>
      <w:r>
        <w:rPr>
          <w:rFonts w:ascii="Times New Roman" w:hAnsi="Times New Roman" w:cs="Times New Roman" w:hint="eastAsia"/>
        </w:rPr>
        <w:t xml:space="preserve">. </w:t>
      </w:r>
      <w:r w:rsidRPr="00E67016">
        <w:rPr>
          <w:rFonts w:ascii="Times New Roman" w:hAnsi="Times New Roman" w:cs="Times New Roman"/>
        </w:rPr>
        <w:t>4)</w:t>
      </w:r>
      <w:r>
        <w:rPr>
          <w:rFonts w:ascii="Times New Roman" w:hAnsi="Times New Roman" w:cs="Times New Roman" w:hint="eastAsia"/>
        </w:rPr>
        <w:t>:</w:t>
      </w:r>
    </w:p>
    <w:p w14:paraId="64C6C744" w14:textId="0E1F63E4" w:rsidR="00E67016" w:rsidRPr="00E67016" w:rsidRDefault="003E3F66" w:rsidP="00053E6D">
      <w:pPr>
        <w:ind w:firstLineChars="200" w:firstLine="440"/>
        <w:jc w:val="both"/>
        <w:rPr>
          <w:rFonts w:ascii="Times New Roman" w:hAnsi="Times New Roman" w:cs="Times New Roman"/>
        </w:rPr>
      </w:pPr>
      <m:oMathPara>
        <m:oMath>
          <m:eqArr>
            <m:eqArrPr>
              <m:maxDist m:val="1"/>
              <m:ctrlPr>
                <w:rPr>
                  <w:rFonts w:ascii="Cambria Math" w:hAnsi="Cambria Math"/>
                  <w:i/>
                </w:rPr>
              </m:ctrlPr>
            </m:eqArrPr>
            <m:e>
              <m:func>
                <m:funcPr>
                  <m:ctrlPr>
                    <w:rPr>
                      <w:rFonts w:ascii="Cambria Math" w:hAnsi="Cambria Math"/>
                      <w:i/>
                    </w:rPr>
                  </m:ctrlPr>
                </m:funcPr>
                <m:fName>
                  <m:r>
                    <m:rPr>
                      <m:sty m:val="p"/>
                    </m:rPr>
                    <w:rPr>
                      <w:rFonts w:ascii="Cambria Math" w:hAnsi="Cambria Math"/>
                    </w:rPr>
                    <m:t>ln</m:t>
                  </m:r>
                  <m:ctrlPr>
                    <w:rPr>
                      <w:rFonts w:ascii="Cambria Math" w:hAnsi="Cambria Math"/>
                    </w:rPr>
                  </m:ctrlPr>
                </m:fName>
                <m:e>
                  <m:r>
                    <w:rPr>
                      <w:rFonts w:ascii="Cambria Math" w:hAnsi="Cambria Math"/>
                    </w:rPr>
                    <m:t>k</m:t>
                  </m:r>
                </m:e>
              </m:func>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a</m:t>
                      </m:r>
                    </m:sub>
                  </m:sSub>
                </m:num>
                <m:den>
                  <m:r>
                    <w:rPr>
                      <w:rFonts w:ascii="Cambria Math" w:hAnsi="Cambria Math"/>
                    </w:rPr>
                    <m:t>R</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A</m:t>
                  </m:r>
                </m:e>
              </m:func>
              <m:r>
                <w:rPr>
                  <w:rFonts w:ascii="Cambria Math" w:hAnsi="Cambria Math"/>
                </w:rPr>
                <m:t>#</m:t>
              </m:r>
              <m:d>
                <m:dPr>
                  <m:ctrlPr>
                    <w:rPr>
                      <w:rFonts w:ascii="Cambria Math" w:hAnsi="Cambria Math"/>
                      <w:i/>
                    </w:rPr>
                  </m:ctrlPr>
                </m:dPr>
                <m:e>
                  <m:r>
                    <w:rPr>
                      <w:rFonts w:ascii="Cambria Math" w:hAnsi="Cambria Math"/>
                    </w:rPr>
                    <m:t>4</m:t>
                  </m:r>
                </m:e>
              </m:d>
            </m:e>
          </m:eqArr>
        </m:oMath>
      </m:oMathPara>
    </w:p>
    <w:p w14:paraId="6F552C00" w14:textId="02879407" w:rsidR="00E67016" w:rsidRDefault="00E67016" w:rsidP="00053E6D">
      <w:pPr>
        <w:ind w:firstLineChars="200" w:firstLine="440"/>
        <w:jc w:val="both"/>
        <w:rPr>
          <w:rFonts w:ascii="Times New Roman" w:hAnsi="Times New Roman" w:cs="Times New Roman"/>
        </w:rPr>
      </w:pPr>
      <w:r w:rsidRPr="008A3304">
        <w:rPr>
          <w:rFonts w:ascii="Times New Roman" w:hAnsi="Times New Roman" w:cs="Times New Roman"/>
        </w:rPr>
        <w:t>where k is the reaction rate constant (min-1), T is the temperature (K), R is the gas constant (8.314 × 10</w:t>
      </w:r>
      <w:r w:rsidRPr="00CD6079">
        <w:rPr>
          <w:rFonts w:ascii="Times New Roman" w:hAnsi="Times New Roman" w:cs="Times New Roman" w:hint="eastAsia"/>
          <w:vertAlign w:val="superscript"/>
        </w:rPr>
        <w:t>-3</w:t>
      </w:r>
      <w:r w:rsidRPr="008A3304">
        <w:rPr>
          <w:rFonts w:ascii="Times New Roman" w:hAnsi="Times New Roman" w:cs="Times New Roman"/>
        </w:rPr>
        <w:t xml:space="preserve"> kJ·mol</w:t>
      </w:r>
      <w:r w:rsidRPr="00CD6079">
        <w:rPr>
          <w:rFonts w:ascii="Times New Roman" w:hAnsi="Times New Roman" w:cs="Times New Roman"/>
          <w:vertAlign w:val="superscript"/>
        </w:rPr>
        <w:t>-1</w:t>
      </w:r>
      <w:r w:rsidRPr="008A3304">
        <w:rPr>
          <w:rFonts w:ascii="Times New Roman" w:hAnsi="Times New Roman" w:cs="Times New Roman"/>
        </w:rPr>
        <w:t>·K</w:t>
      </w:r>
      <w:r w:rsidRPr="00CD6079">
        <w:rPr>
          <w:rFonts w:ascii="Times New Roman" w:hAnsi="Times New Roman" w:cs="Times New Roman"/>
          <w:vertAlign w:val="superscript"/>
        </w:rPr>
        <w:t>-1</w:t>
      </w:r>
      <w:r w:rsidRPr="008A3304">
        <w:rPr>
          <w:rFonts w:ascii="Times New Roman" w:hAnsi="Times New Roman" w:cs="Times New Roman"/>
        </w:rPr>
        <w:t>), and Eₐ is the apparent activation energy (kJ/mol).</w:t>
      </w:r>
    </w:p>
    <w:p w14:paraId="6CC13A9C" w14:textId="690F720E" w:rsidR="00260646" w:rsidRDefault="00260646" w:rsidP="00053E6D">
      <w:pPr>
        <w:jc w:val="both"/>
        <w:rPr>
          <w:rFonts w:ascii="Times New Roman" w:hAnsi="Times New Roman" w:cs="Times New Roman"/>
          <w:b/>
        </w:rPr>
      </w:pPr>
      <w:r>
        <w:rPr>
          <w:rFonts w:ascii="Times New Roman" w:hAnsi="Times New Roman" w:cs="Times New Roman" w:hint="eastAsia"/>
          <w:b/>
        </w:rPr>
        <w:t>5</w:t>
      </w:r>
      <w:r w:rsidRPr="00E67016">
        <w:rPr>
          <w:rFonts w:ascii="Times New Roman" w:hAnsi="Times New Roman" w:cs="Times New Roman" w:hint="eastAsia"/>
          <w:b/>
        </w:rPr>
        <w:t>.</w:t>
      </w:r>
      <w:r w:rsidRPr="00E67016">
        <w:rPr>
          <w:rFonts w:ascii="Times New Roman" w:hAnsi="Times New Roman" w:cs="Times New Roman"/>
          <w:b/>
        </w:rPr>
        <w:t xml:space="preserve"> </w:t>
      </w:r>
      <w:r>
        <w:rPr>
          <w:rFonts w:ascii="Times New Roman" w:hAnsi="Times New Roman" w:cs="Times New Roman" w:hint="eastAsia"/>
          <w:b/>
          <w:bCs/>
        </w:rPr>
        <w:t>R</w:t>
      </w:r>
      <w:r w:rsidRPr="00260646">
        <w:rPr>
          <w:rFonts w:ascii="Times New Roman" w:hAnsi="Times New Roman" w:cs="Times New Roman"/>
          <w:b/>
          <w:bCs/>
        </w:rPr>
        <w:t>elevant chemical formulas</w:t>
      </w:r>
    </w:p>
    <w:p w14:paraId="0C46139F" w14:textId="494AF44B"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0</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HSO</m:t>
                        </m:r>
                      </m:e>
                      <m:sub>
                        <m:r>
                          <w:rPr>
                            <w:rFonts w:ascii="Cambria Math" w:hAnsi="Cambria Math" w:cs="Times New Roman"/>
                          </w:rPr>
                          <m:t>5</m:t>
                        </m:r>
                      </m:sub>
                      <m:sup>
                        <m:r>
                          <w:rPr>
                            <w:rFonts w:ascii="Cambria Math" w:hAnsi="Cambria Math" w:cs="Times New Roman"/>
                          </w:rPr>
                          <m:t>-</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2+</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w:rPr>
                            <w:rFonts w:ascii="Cambria Math" w:hAnsi="Cambria Math" w:cs="Times New Roman"/>
                          </w:rPr>
                          <m:t>2-</m:t>
                        </m:r>
                      </m:sup>
                    </m:sSub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5</m:t>
                  </m:r>
                </m:e>
              </m:d>
            </m:e>
          </m:eqArr>
        </m:oMath>
      </m:oMathPara>
    </w:p>
    <w:p w14:paraId="776B7A86" w14:textId="75F2B8BF"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2+</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HSO</m:t>
                        </m:r>
                      </m:e>
                      <m:sub>
                        <m:r>
                          <w:rPr>
                            <w:rFonts w:ascii="Cambria Math" w:hAnsi="Cambria Math" w:cs="Times New Roman"/>
                          </w:rPr>
                          <m:t>5</m:t>
                        </m:r>
                      </m:sub>
                      <m:sup>
                        <m:r>
                          <w:rPr>
                            <w:rFonts w:ascii="Cambria Math" w:hAnsi="Cambria Math" w:cs="Times New Roman"/>
                          </w:rPr>
                          <m:t>-</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3+</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m:rPr>
                            <m:nor/>
                          </m:rPr>
                          <w:rPr>
                            <w:rFonts w:ascii="Times New Roman" w:hAnsi="Times New Roman" w:cs="Times New Roman"/>
                            <w:i/>
                          </w:rPr>
                          <m:t>•</m:t>
                        </m:r>
                        <m:r>
                          <w:rPr>
                            <w:rFonts w:ascii="Cambria Math" w:hAnsi="Cambria Math" w:cs="Times New Roman"/>
                          </w:rPr>
                          <m:t>-</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OH</m:t>
                        </m:r>
                      </m:e>
                      <m:sup>
                        <m:r>
                          <w:rPr>
                            <w:rFonts w:ascii="Cambria Math" w:hAnsi="Cambria Math" w:cs="Times New Roman"/>
                          </w:rPr>
                          <m:t>-</m:t>
                        </m:r>
                      </m:sup>
                    </m:s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6</m:t>
                  </m:r>
                </m:e>
              </m:d>
            </m:e>
          </m:eqArr>
        </m:oMath>
      </m:oMathPara>
    </w:p>
    <w:p w14:paraId="7148569F" w14:textId="39165255"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m:rPr>
                            <m:nor/>
                          </m:rPr>
                          <w:rPr>
                            <w:rFonts w:ascii="Times New Roman" w:hAnsi="Times New Roman" w:cs="Times New Roman"/>
                            <w:i/>
                          </w:rPr>
                          <m:t>•</m:t>
                        </m:r>
                        <m:r>
                          <w:rPr>
                            <w:rFonts w:ascii="Cambria Math" w:hAnsi="Cambria Math" w:cs="Times New Roman"/>
                          </w:rPr>
                          <m:t>-</m:t>
                        </m:r>
                      </m:sup>
                    </m:sSub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H</m:t>
                        </m:r>
                      </m:e>
                      <m:sub>
                        <m:r>
                          <w:rPr>
                            <w:rFonts w:ascii="Cambria Math" w:hAnsi="Cambria Math" w:cs="Times New Roman"/>
                          </w:rPr>
                          <m:t>2</m:t>
                        </m:r>
                      </m:sub>
                    </m:sSub>
                    <m:r>
                      <m:rPr>
                        <m:nor/>
                      </m:rPr>
                      <w:rPr>
                        <w:rFonts w:ascii="Times New Roman" w:hAnsi="Times New Roman" w:cs="Times New Roman"/>
                        <w:i/>
                      </w:rPr>
                      <m:t>O</m:t>
                    </m:r>
                    <m:r>
                      <w:rPr>
                        <w:rFonts w:ascii="Cambria Math" w:hAnsi="Cambria Math" w:cs="Times New Roman"/>
                      </w:rPr>
                      <m:t>→</m:t>
                    </m:r>
                    <m:r>
                      <m:rPr>
                        <m:nor/>
                      </m:rPr>
                      <w:rPr>
                        <w:rFonts w:ascii="Times New Roman" w:hAnsi="Times New Roman" w:cs="Times New Roman"/>
                        <w:i/>
                      </w:rPr>
                      <m:t>•OH</m:t>
                    </m:r>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H</m:t>
                        </m:r>
                      </m:e>
                      <m:sup>
                        <m:r>
                          <w:rPr>
                            <w:rFonts w:ascii="Cambria Math" w:hAnsi="Cambria Math" w:cs="Times New Roman"/>
                          </w:rPr>
                          <m:t>+</m:t>
                        </m:r>
                      </m:sup>
                    </m:s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7</m:t>
                  </m:r>
                </m:e>
              </m:d>
            </m:e>
          </m:eqArr>
        </m:oMath>
      </m:oMathPara>
    </w:p>
    <w:p w14:paraId="7F2FF9FC" w14:textId="38F0D9BA"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bSup>
                      <m:sSubSupPr>
                        <m:ctrlPr>
                          <w:rPr>
                            <w:rFonts w:ascii="Cambria Math" w:hAnsi="Cambria Math" w:cs="Times New Roman"/>
                            <w:i/>
                          </w:rPr>
                        </m:ctrlPr>
                      </m:sSubSupPr>
                      <m:e>
                        <m:r>
                          <m:rPr>
                            <m:nor/>
                          </m:rPr>
                          <w:rPr>
                            <w:rFonts w:ascii="Times New Roman" w:hAnsi="Times New Roman" w:cs="Times New Roman"/>
                            <w:i/>
                          </w:rPr>
                          <m:t>HSO</m:t>
                        </m:r>
                      </m:e>
                      <m:sub>
                        <m:r>
                          <w:rPr>
                            <w:rFonts w:ascii="Cambria Math" w:hAnsi="Cambria Math" w:cs="Times New Roman"/>
                          </w:rPr>
                          <m:t>5</m:t>
                        </m:r>
                      </m:sub>
                      <m:sup>
                        <m:r>
                          <w:rPr>
                            <w:rFonts w:ascii="Cambria Math" w:hAnsi="Cambria Math" w:cs="Times New Roman"/>
                          </w:rPr>
                          <m:t>-</m:t>
                        </m:r>
                      </m:sup>
                    </m:sSub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O</m:t>
                        </m:r>
                      </m:e>
                      <m:sub>
                        <m:r>
                          <w:rPr>
                            <w:rFonts w:ascii="Cambria Math" w:hAnsi="Cambria Math" w:cs="Times New Roman"/>
                          </w:rPr>
                          <m:t>2</m:t>
                        </m:r>
                      </m:sub>
                    </m:sSub>
                    <m:limUpp>
                      <m:limUppPr>
                        <m:ctrlPr>
                          <w:rPr>
                            <w:rFonts w:ascii="Cambria Math" w:hAnsi="Cambria Math" w:cs="Times New Roman"/>
                            <w:i/>
                          </w:rPr>
                        </m:ctrlPr>
                      </m:limUppPr>
                      <m:e>
                        <m:r>
                          <w:rPr>
                            <w:rFonts w:ascii="Cambria Math" w:hAnsi="Cambria Math" w:cs="Times New Roman"/>
                          </w:rPr>
                          <m:t>→</m:t>
                        </m:r>
                      </m:e>
                      <m:lim>
                        <m:sSup>
                          <m:sSupPr>
                            <m:ctrlPr>
                              <w:rPr>
                                <w:rFonts w:ascii="Cambria Math" w:hAnsi="Cambria Math" w:cs="Times New Roman"/>
                                <w:i/>
                              </w:rPr>
                            </m:ctrlPr>
                          </m:sSupPr>
                          <m:e>
                            <m:r>
                              <w:rPr>
                                <w:rFonts w:ascii="Cambria Math" w:hAnsi="Cambria Math" w:cs="Times New Roman"/>
                              </w:rPr>
                              <m:t>Fe</m:t>
                            </m:r>
                          </m:e>
                          <m:sup>
                            <m:r>
                              <w:rPr>
                                <w:rFonts w:ascii="Cambria Math" w:hAnsi="Cambria Math" w:cs="Times New Roman"/>
                              </w:rPr>
                              <m:t>o</m:t>
                            </m:r>
                          </m:sup>
                        </m:sSup>
                      </m:lim>
                    </m:limUpp>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¹O</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H</m:t>
                        </m:r>
                      </m:e>
                      <m:sup>
                        <m:r>
                          <w:rPr>
                            <w:rFonts w:ascii="Cambria Math" w:hAnsi="Cambria Math" w:cs="Times New Roman"/>
                          </w:rPr>
                          <m:t>+</m:t>
                        </m:r>
                      </m:sup>
                    </m:s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8</m:t>
                  </m:r>
                </m:e>
              </m:d>
            </m:e>
          </m:eqArr>
        </m:oMath>
      </m:oMathPara>
    </w:p>
    <w:p w14:paraId="6E962BDC" w14:textId="6E687DF0"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2+</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HSO</m:t>
                        </m:r>
                      </m:e>
                      <m:sub>
                        <m:r>
                          <w:rPr>
                            <w:rFonts w:ascii="Cambria Math" w:hAnsi="Cambria Math" w:cs="Times New Roman"/>
                          </w:rPr>
                          <m:t>5</m:t>
                        </m:r>
                      </m:sub>
                      <m:sup>
                        <m:r>
                          <w:rPr>
                            <w:rFonts w:ascii="Cambria Math" w:hAnsi="Cambria Math" w:cs="Times New Roman"/>
                          </w:rPr>
                          <m:t>-</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3+</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5</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H</m:t>
                        </m:r>
                      </m:e>
                      <m:sup>
                        <m:r>
                          <w:rPr>
                            <w:rFonts w:ascii="Cambria Math" w:hAnsi="Cambria Math" w:cs="Times New Roman"/>
                          </w:rPr>
                          <m:t>+</m:t>
                        </m:r>
                      </m:sup>
                    </m:s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9</m:t>
                  </m:r>
                </m:e>
              </m:d>
            </m:e>
          </m:eqArr>
        </m:oMath>
      </m:oMathPara>
    </w:p>
    <w:p w14:paraId="121D85BE" w14:textId="423AC0C1"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2+</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5</m:t>
                        </m:r>
                      </m:sub>
                      <m:sup>
                        <m:r>
                          <w:rPr>
                            <w:rFonts w:ascii="Cambria Math" w:hAnsi="Cambria Math" w:cs="Times New Roman"/>
                          </w:rPr>
                          <m:t>2-</m:t>
                        </m:r>
                      </m:sup>
                    </m:sSubSup>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Fe</m:t>
                        </m:r>
                      </m:e>
                      <m:sup>
                        <m:r>
                          <w:rPr>
                            <w:rFonts w:ascii="Cambria Math" w:hAnsi="Cambria Math" w:cs="Times New Roman"/>
                          </w:rPr>
                          <m:t>3+</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O</m:t>
                        </m:r>
                      </m:e>
                      <m:sub>
                        <m:r>
                          <w:rPr>
                            <w:rFonts w:ascii="Cambria Math" w:hAnsi="Cambria Math" w:cs="Times New Roman"/>
                          </w:rPr>
                          <m:t>2</m:t>
                        </m:r>
                      </m:sub>
                      <m:sup>
                        <m:r>
                          <m:rPr>
                            <m:nor/>
                          </m:rPr>
                          <w:rPr>
                            <w:rFonts w:ascii="Times New Roman" w:hAnsi="Times New Roman" w:cs="Times New Roman"/>
                            <w:i/>
                          </w:rPr>
                          <m:t>•</m:t>
                        </m:r>
                        <m:r>
                          <w:rPr>
                            <w:rFonts w:ascii="Cambria Math" w:hAnsi="Cambria Math" w:cs="Times New Roman"/>
                          </w:rPr>
                          <m:t>-</m:t>
                        </m:r>
                      </m:sup>
                    </m:sSub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10</m:t>
                  </m:r>
                </m:e>
              </m:d>
            </m:e>
          </m:eqArr>
        </m:oMath>
      </m:oMathPara>
    </w:p>
    <w:p w14:paraId="11A09661" w14:textId="6ED1A7EB"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b>
                      <m:sSubPr>
                        <m:ctrlPr>
                          <w:rPr>
                            <w:rFonts w:ascii="Cambria Math" w:hAnsi="Cambria Math" w:cs="Times New Roman"/>
                            <w:i/>
                          </w:rPr>
                        </m:ctrlPr>
                      </m:sSubPr>
                      <m:e>
                        <m:r>
                          <m:rPr>
                            <m:nor/>
                          </m:rPr>
                          <w:rPr>
                            <w:rFonts w:ascii="Times New Roman" w:hAnsi="Times New Roman" w:cs="Times New Roman"/>
                            <w:i/>
                          </w:rPr>
                          <m:t>O</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up>
                    </m:sSup>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O</m:t>
                        </m:r>
                      </m:e>
                      <m:sub>
                        <m:r>
                          <w:rPr>
                            <w:rFonts w:ascii="Cambria Math" w:hAnsi="Cambria Math" w:cs="Times New Roman"/>
                          </w:rPr>
                          <m:t>2</m:t>
                        </m:r>
                      </m:sub>
                      <m:sup>
                        <m:r>
                          <m:rPr>
                            <m:nor/>
                          </m:rPr>
                          <w:rPr>
                            <w:rFonts w:ascii="Times New Roman" w:hAnsi="Times New Roman" w:cs="Times New Roman"/>
                            <w:i/>
                          </w:rPr>
                          <m:t>•</m:t>
                        </m:r>
                        <m:r>
                          <w:rPr>
                            <w:rFonts w:ascii="Cambria Math" w:hAnsi="Cambria Math" w:cs="Times New Roman"/>
                          </w:rPr>
                          <m:t>-</m:t>
                        </m:r>
                      </m:sup>
                    </m:sSub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11</m:t>
                  </m:r>
                </m:e>
              </m:d>
            </m:e>
          </m:eqArr>
        </m:oMath>
      </m:oMathPara>
    </w:p>
    <w:p w14:paraId="58B5BE3C" w14:textId="19999068"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r>
                      <w:rPr>
                        <w:rFonts w:ascii="Cambria Math" w:hAnsi="Cambria Math" w:cs="Times New Roman"/>
                      </w:rPr>
                      <m:t>2</m:t>
                    </m:r>
                    <m:sSubSup>
                      <m:sSubSupPr>
                        <m:ctrlPr>
                          <w:rPr>
                            <w:rFonts w:ascii="Cambria Math" w:hAnsi="Cambria Math" w:cs="Times New Roman"/>
                            <w:i/>
                          </w:rPr>
                        </m:ctrlPr>
                      </m:sSubSupPr>
                      <m:e>
                        <m:r>
                          <m:rPr>
                            <m:nor/>
                          </m:rPr>
                          <w:rPr>
                            <w:rFonts w:ascii="Times New Roman" w:hAnsi="Times New Roman" w:cs="Times New Roman"/>
                            <w:i/>
                          </w:rPr>
                          <m:t>O</m:t>
                        </m:r>
                      </m:e>
                      <m:sub>
                        <m:r>
                          <w:rPr>
                            <w:rFonts w:ascii="Cambria Math" w:hAnsi="Cambria Math" w:cs="Times New Roman"/>
                          </w:rPr>
                          <m:t>2</m:t>
                        </m:r>
                      </m:sub>
                      <m:sup>
                        <m:r>
                          <m:rPr>
                            <m:nor/>
                          </m:rPr>
                          <w:rPr>
                            <w:rFonts w:ascii="Times New Roman" w:hAnsi="Times New Roman" w:cs="Times New Roman"/>
                            <w:i/>
                          </w:rPr>
                          <m:t>•</m:t>
                        </m:r>
                        <m:r>
                          <w:rPr>
                            <w:rFonts w:ascii="Cambria Math" w:hAnsi="Cambria Math" w:cs="Times New Roman"/>
                          </w:rPr>
                          <m:t>-</m:t>
                        </m:r>
                      </m:sup>
                    </m:sSubSup>
                    <m:r>
                      <w:rPr>
                        <w:rFonts w:ascii="Cambria Math" w:hAnsi="Cambria Math" w:cs="Times New Roman"/>
                      </w:rPr>
                      <m:t>+2</m:t>
                    </m:r>
                    <m:sSup>
                      <m:sSupPr>
                        <m:ctrlPr>
                          <w:rPr>
                            <w:rFonts w:ascii="Cambria Math" w:hAnsi="Cambria Math" w:cs="Times New Roman"/>
                            <w:i/>
                          </w:rPr>
                        </m:ctrlPr>
                      </m:sSupPr>
                      <m:e>
                        <m:r>
                          <m:rPr>
                            <m:nor/>
                          </m:rPr>
                          <w:rPr>
                            <w:rFonts w:ascii="Times New Roman" w:hAnsi="Times New Roman" w:cs="Times New Roman"/>
                            <w:i/>
                          </w:rPr>
                          <m:t>H</m:t>
                        </m:r>
                      </m:e>
                      <m:sup>
                        <m:r>
                          <w:rPr>
                            <w:rFonts w:ascii="Cambria Math" w:hAnsi="Cambria Math" w:cs="Times New Roman"/>
                          </w:rPr>
                          <m:t>+</m:t>
                        </m:r>
                      </m:sup>
                    </m:s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¹O</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H</m:t>
                        </m:r>
                      </m:e>
                      <m:sub>
                        <m:r>
                          <w:rPr>
                            <w:rFonts w:ascii="Cambria Math" w:hAnsi="Cambria Math" w:cs="Times New Roman"/>
                          </w:rPr>
                          <m:t>2</m:t>
                        </m:r>
                      </m:sub>
                    </m:sSub>
                    <m:sSub>
                      <m:sSubPr>
                        <m:ctrlPr>
                          <w:rPr>
                            <w:rFonts w:ascii="Cambria Math" w:hAnsi="Cambria Math" w:cs="Times New Roman"/>
                            <w:i/>
                          </w:rPr>
                        </m:ctrlPr>
                      </m:sSubPr>
                      <m:e>
                        <m:r>
                          <m:rPr>
                            <m:nor/>
                          </m:rPr>
                          <w:rPr>
                            <w:rFonts w:ascii="Times New Roman" w:hAnsi="Times New Roman" w:cs="Times New Roman"/>
                            <w:i/>
                          </w:rPr>
                          <m:t>O</m:t>
                        </m:r>
                      </m:e>
                      <m:sub>
                        <m:r>
                          <w:rPr>
                            <w:rFonts w:ascii="Cambria Math" w:hAnsi="Cambria Math" w:cs="Times New Roman"/>
                          </w:rPr>
                          <m:t>2</m:t>
                        </m:r>
                      </m:sub>
                    </m:sSub>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12</m:t>
                  </m:r>
                </m:e>
              </m:d>
            </m:e>
          </m:eqArr>
        </m:oMath>
      </m:oMathPara>
    </w:p>
    <w:p w14:paraId="4F4FEA13" w14:textId="7E7C72FC" w:rsidR="00260646" w:rsidRPr="00580216" w:rsidRDefault="003E3F66" w:rsidP="00053E6D">
      <w:pPr>
        <w:spacing w:line="400" w:lineRule="atLeast"/>
        <w:ind w:firstLineChars="200" w:firstLine="440"/>
        <w:rPr>
          <w:rFonts w:ascii="Times New Roman" w:eastAsia="Calibri" w:hAnsi="Times New Roman" w:cs="Times New Roman"/>
          <w:i/>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bSup>
                      <m:sSubSupPr>
                        <m:ctrlPr>
                          <w:rPr>
                            <w:rFonts w:ascii="Cambria Math" w:hAnsi="Cambria Math" w:cs="Times New Roman"/>
                            <w:i/>
                          </w:rPr>
                        </m:ctrlPr>
                      </m:sSubSupPr>
                      <m:e>
                        <m:r>
                          <m:rPr>
                            <m:nor/>
                          </m:rPr>
                          <w:rPr>
                            <w:rFonts w:ascii="Times New Roman" w:hAnsi="Times New Roman" w:cs="Times New Roman"/>
                            <w:i/>
                          </w:rPr>
                          <m:t>O</m:t>
                        </m:r>
                      </m:e>
                      <m:sub>
                        <m:r>
                          <w:rPr>
                            <w:rFonts w:ascii="Cambria Math" w:hAnsi="Cambria Math" w:cs="Times New Roman"/>
                          </w:rPr>
                          <m:t>2</m:t>
                        </m:r>
                      </m:sub>
                      <m:sup>
                        <m:r>
                          <m:rPr>
                            <m:nor/>
                          </m:rPr>
                          <w:rPr>
                            <w:rFonts w:ascii="Times New Roman" w:hAnsi="Times New Roman" w:cs="Times New Roman"/>
                            <w:i/>
                          </w:rPr>
                          <m:t>•</m:t>
                        </m:r>
                        <m:r>
                          <w:rPr>
                            <w:rFonts w:ascii="Cambria Math" w:hAnsi="Cambria Math" w:cs="Times New Roman"/>
                          </w:rPr>
                          <m:t>-</m:t>
                        </m:r>
                      </m:sup>
                    </m:sSubSup>
                    <m:r>
                      <w:rPr>
                        <w:rFonts w:ascii="Cambria Math" w:hAnsi="Cambria Math" w:cs="Times New Roman"/>
                      </w:rPr>
                      <m:t>+</m:t>
                    </m:r>
                    <m:r>
                      <m:rPr>
                        <m:nor/>
                      </m:rPr>
                      <w:rPr>
                        <w:rFonts w:ascii="Times New Roman" w:hAnsi="Times New Roman" w:cs="Times New Roman"/>
                        <w:i/>
                      </w:rPr>
                      <m:t>•OH</m:t>
                    </m:r>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¹O</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m:rPr>
                            <m:nor/>
                          </m:rPr>
                          <w:rPr>
                            <w:rFonts w:ascii="Times New Roman" w:hAnsi="Times New Roman" w:cs="Times New Roman"/>
                            <w:i/>
                          </w:rPr>
                          <m:t>OH</m:t>
                        </m:r>
                      </m:e>
                      <m:sup>
                        <m:r>
                          <w:rPr>
                            <w:rFonts w:ascii="Cambria Math" w:hAnsi="Cambria Math" w:cs="Times New Roman"/>
                          </w:rPr>
                          <m:t>-</m:t>
                        </m:r>
                      </m:sup>
                    </m:sSup>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13</m:t>
                  </m:r>
                </m:e>
              </m:d>
            </m:e>
          </m:eqArr>
        </m:oMath>
      </m:oMathPara>
    </w:p>
    <w:p w14:paraId="5DBAF7B9" w14:textId="42BD4235" w:rsidR="00260646" w:rsidRPr="00CA048A" w:rsidRDefault="003E3F66" w:rsidP="00053E6D">
      <w:pPr>
        <w:jc w:val="both"/>
        <w:rPr>
          <w:rFonts w:ascii="Times New Roman" w:hAnsi="Times New Roman" w:cs="Times New Roman"/>
        </w:rPr>
      </w:pPr>
      <m:oMathPara>
        <m:oMath>
          <m:eqArr>
            <m:eqArrPr>
              <m:maxDist m:val="1"/>
              <m:ctrlPr>
                <w:rPr>
                  <w:rFonts w:ascii="Cambria Math" w:hAnsi="Cambria Math" w:cs="Times New Roman"/>
                  <w:i/>
                </w:rPr>
              </m:ctrlPr>
            </m:eqArrPr>
            <m:e>
              <m:m>
                <m:mPr>
                  <m:plcHide m:val="1"/>
                  <m:mcs>
                    <m:mc>
                      <m:mcPr>
                        <m:count m:val="4"/>
                        <m:mcJc m:val="center"/>
                      </m:mcPr>
                    </m:mc>
                  </m:mcs>
                  <m:ctrlPr>
                    <w:rPr>
                      <w:rFonts w:ascii="Cambria Math" w:hAnsi="Cambria Math" w:cs="Times New Roman"/>
                      <w:i/>
                    </w:rPr>
                  </m:ctrlPr>
                </m:mPr>
                <m:mr>
                  <m:e/>
                  <m:e>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5</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H</m:t>
                        </m:r>
                      </m:e>
                      <m:sub>
                        <m:r>
                          <w:rPr>
                            <w:rFonts w:ascii="Cambria Math" w:hAnsi="Cambria Math" w:cs="Times New Roman"/>
                          </w:rPr>
                          <m:t>2</m:t>
                        </m:r>
                      </m:sub>
                    </m:sSub>
                    <m:r>
                      <m:rPr>
                        <m:nor/>
                      </m:rPr>
                      <w:rPr>
                        <w:rFonts w:ascii="Times New Roman" w:hAnsi="Times New Roman" w:cs="Times New Roman"/>
                        <w:i/>
                      </w:rPr>
                      <m:t>O</m:t>
                    </m:r>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H</m:t>
                        </m:r>
                      </m:e>
                      <m:sub>
                        <m:r>
                          <w:rPr>
                            <w:rFonts w:ascii="Cambria Math" w:hAnsi="Cambria Math" w:cs="Times New Roman"/>
                          </w:rPr>
                          <m:t>2</m:t>
                        </m:r>
                      </m:sub>
                    </m:sSub>
                    <m:sSub>
                      <m:sSubPr>
                        <m:ctrlPr>
                          <w:rPr>
                            <w:rFonts w:ascii="Cambria Math" w:hAnsi="Cambria Math" w:cs="Times New Roman"/>
                            <w:i/>
                          </w:rPr>
                        </m:ctrlPr>
                      </m:sSubPr>
                      <m:e>
                        <m:r>
                          <m:rPr>
                            <m:nor/>
                          </m:rPr>
                          <w:rPr>
                            <w:rFonts w:ascii="Times New Roman" w:hAnsi="Times New Roman" w:cs="Times New Roman"/>
                            <w:i/>
                          </w:rPr>
                          <m:t>O</m:t>
                        </m:r>
                      </m:e>
                      <m:sub>
                        <m:r>
                          <w:rPr>
                            <w:rFonts w:ascii="Cambria Math" w:hAnsi="Cambria Math" w:cs="Times New Roman"/>
                          </w:rPr>
                          <m:t>2</m:t>
                        </m:r>
                      </m:sub>
                    </m:sSub>
                    <m:r>
                      <w:rPr>
                        <w:rFonts w:ascii="Cambria Math" w:hAnsi="Cambria Math" w:cs="Times New Roman"/>
                      </w:rPr>
                      <m:t>→</m:t>
                    </m:r>
                    <m:sSubSup>
                      <m:sSubSupPr>
                        <m:ctrlPr>
                          <w:rPr>
                            <w:rFonts w:ascii="Cambria Math" w:hAnsi="Cambria Math" w:cs="Times New Roman"/>
                            <w:i/>
                          </w:rPr>
                        </m:ctrlPr>
                      </m:sSubSupPr>
                      <m:e>
                        <m:r>
                          <m:rPr>
                            <m:nor/>
                          </m:rPr>
                          <w:rPr>
                            <w:rFonts w:ascii="Times New Roman" w:hAnsi="Times New Roman" w:cs="Times New Roman"/>
                            <w:i/>
                          </w:rPr>
                          <m:t>SO</m:t>
                        </m:r>
                      </m:e>
                      <m:sub>
                        <m:r>
                          <w:rPr>
                            <w:rFonts w:ascii="Cambria Math" w:hAnsi="Cambria Math" w:cs="Times New Roman"/>
                          </w:rPr>
                          <m:t>4</m:t>
                        </m:r>
                      </m:sub>
                      <m:sup>
                        <m:r>
                          <w:rPr>
                            <w:rFonts w:ascii="Cambria Math" w:hAnsi="Cambria Math" w:cs="Times New Roman"/>
                          </w:rPr>
                          <m:t>2-</m:t>
                        </m:r>
                      </m:sup>
                    </m:sSubSup>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¹O</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m:rPr>
                            <m:nor/>
                          </m:rPr>
                          <w:rPr>
                            <w:rFonts w:ascii="Times New Roman" w:hAnsi="Times New Roman" w:cs="Times New Roman"/>
                            <w:i/>
                          </w:rPr>
                          <m:t>H</m:t>
                        </m:r>
                      </m:e>
                      <m:sub>
                        <m:r>
                          <w:rPr>
                            <w:rFonts w:ascii="Cambria Math" w:hAnsi="Cambria Math" w:cs="Times New Roman"/>
                          </w:rPr>
                          <m:t>2</m:t>
                        </m:r>
                      </m:sub>
                    </m:sSub>
                    <m:r>
                      <m:rPr>
                        <m:nor/>
                      </m:rPr>
                      <w:rPr>
                        <w:rFonts w:ascii="Times New Roman" w:hAnsi="Times New Roman" w:cs="Times New Roman"/>
                        <w:i/>
                      </w:rPr>
                      <m:t>O</m:t>
                    </m:r>
                  </m:e>
                  <m:e/>
                  <m:e/>
                </m:mr>
              </m:m>
              <m:r>
                <w:rPr>
                  <w:rFonts w:ascii="Cambria Math" w:hAnsi="Cambria Math" w:cs="Times New Roman"/>
                </w:rPr>
                <m:t>#</m:t>
              </m:r>
              <m:d>
                <m:dPr>
                  <m:ctrlPr>
                    <w:rPr>
                      <w:rFonts w:ascii="Cambria Math" w:hAnsi="Cambria Math" w:cs="Times New Roman"/>
                      <w:i/>
                    </w:rPr>
                  </m:ctrlPr>
                </m:dPr>
                <m:e>
                  <m:r>
                    <w:rPr>
                      <w:rFonts w:ascii="Cambria Math" w:hAnsi="Cambria Math" w:cs="Times New Roman"/>
                    </w:rPr>
                    <m:t>14</m:t>
                  </m:r>
                </m:e>
              </m:d>
            </m:e>
          </m:eqArr>
        </m:oMath>
      </m:oMathPara>
    </w:p>
    <w:p w14:paraId="349A6E43" w14:textId="091E42BA" w:rsidR="005F5D31" w:rsidRDefault="005F5D31" w:rsidP="00053E6D">
      <w:pPr>
        <w:spacing w:after="0" w:line="279" w:lineRule="auto"/>
        <w:rPr>
          <w:rFonts w:ascii="Times New Roman" w:hAnsi="Times New Roman" w:cs="Times New Roman"/>
          <w:b/>
          <w:sz w:val="28"/>
          <w:szCs w:val="32"/>
        </w:rPr>
      </w:pPr>
      <w:r>
        <w:rPr>
          <w:rFonts w:ascii="Times New Roman" w:hAnsi="Times New Roman" w:cs="Times New Roman"/>
          <w:b/>
          <w:sz w:val="28"/>
          <w:szCs w:val="32"/>
        </w:rPr>
        <w:t xml:space="preserve">Supplementary </w:t>
      </w:r>
      <w:r>
        <w:rPr>
          <w:rFonts w:ascii="Times New Roman" w:hAnsi="Times New Roman" w:cs="Times New Roman" w:hint="eastAsia"/>
          <w:b/>
          <w:sz w:val="28"/>
          <w:szCs w:val="32"/>
        </w:rPr>
        <w:t>Table</w:t>
      </w:r>
      <w:r w:rsidR="00132E14">
        <w:rPr>
          <w:rFonts w:ascii="Times New Roman" w:hAnsi="Times New Roman" w:cs="Times New Roman" w:hint="eastAsia"/>
          <w:b/>
          <w:sz w:val="28"/>
          <w:szCs w:val="32"/>
        </w:rPr>
        <w:t>s</w:t>
      </w:r>
    </w:p>
    <w:p w14:paraId="432CEA73" w14:textId="27E8B67C" w:rsidR="00135659" w:rsidRDefault="00AC2800" w:rsidP="00494A14">
      <w:pPr>
        <w:jc w:val="center"/>
        <w:rPr>
          <w:rFonts w:ascii="Times New Roman" w:hAnsi="Times New Roman" w:cs="Times New Roman"/>
        </w:rPr>
      </w:pPr>
      <w:r>
        <w:rPr>
          <w:rFonts w:ascii="Times New Roman" w:hAnsi="Times New Roman" w:cs="Times New Roman" w:hint="eastAsia"/>
          <w:b/>
          <w:bCs/>
        </w:rPr>
        <w:t xml:space="preserve">Table S1 </w:t>
      </w:r>
      <w:r w:rsidR="00CA048A" w:rsidRPr="00CA048A">
        <w:rPr>
          <w:rFonts w:ascii="Times New Roman" w:hAnsi="Times New Roman" w:cs="Times New Roman"/>
        </w:rPr>
        <w:t>Iron content in the material as shown by SEM mapping</w:t>
      </w:r>
      <w:r w:rsidR="00494A14">
        <w:rPr>
          <w:rFonts w:ascii="Times New Roman" w:hAnsi="Times New Roman" w:cs="Times New Roman" w:hint="eastAsia"/>
        </w:rPr>
        <w:t>.</w:t>
      </w:r>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1392"/>
        <w:gridCol w:w="1369"/>
        <w:gridCol w:w="1369"/>
        <w:gridCol w:w="1369"/>
      </w:tblGrid>
      <w:tr w:rsidR="00CA048A" w:rsidRPr="00DD2851" w14:paraId="7671E712" w14:textId="77777777" w:rsidTr="00A40BC1">
        <w:trPr>
          <w:cantSplit/>
          <w:jc w:val="center"/>
        </w:trPr>
        <w:tc>
          <w:tcPr>
            <w:tcW w:w="2483" w:type="dxa"/>
            <w:tcBorders>
              <w:top w:val="single" w:sz="12" w:space="0" w:color="auto"/>
              <w:bottom w:val="single" w:sz="4" w:space="0" w:color="auto"/>
            </w:tcBorders>
          </w:tcPr>
          <w:p w14:paraId="5D1DD92A" w14:textId="77777777" w:rsidR="00CA048A" w:rsidRPr="00CA048A" w:rsidRDefault="00CA048A" w:rsidP="00053E6D">
            <w:pPr>
              <w:jc w:val="center"/>
              <w:rPr>
                <w:rFonts w:ascii="Times New Roman" w:hAnsi="Times New Roman" w:cs="Times New Roman"/>
                <w:b/>
                <w:bCs/>
                <w:szCs w:val="21"/>
              </w:rPr>
            </w:pPr>
          </w:p>
        </w:tc>
        <w:tc>
          <w:tcPr>
            <w:tcW w:w="1392" w:type="dxa"/>
            <w:tcBorders>
              <w:top w:val="single" w:sz="12" w:space="0" w:color="auto"/>
              <w:bottom w:val="single" w:sz="4" w:space="0" w:color="auto"/>
            </w:tcBorders>
          </w:tcPr>
          <w:p w14:paraId="5D211824" w14:textId="77777777" w:rsidR="00CA048A" w:rsidRPr="00CA048A" w:rsidRDefault="00CA048A" w:rsidP="00053E6D">
            <w:pPr>
              <w:jc w:val="center"/>
              <w:rPr>
                <w:rFonts w:ascii="Times New Roman" w:hAnsi="Times New Roman" w:cs="Times New Roman"/>
                <w:b/>
                <w:bCs/>
                <w:szCs w:val="21"/>
              </w:rPr>
            </w:pPr>
            <w:r w:rsidRPr="00CA048A">
              <w:rPr>
                <w:rFonts w:ascii="Times New Roman" w:hAnsi="Times New Roman" w:cs="Times New Roman"/>
                <w:b/>
                <w:bCs/>
                <w:szCs w:val="21"/>
              </w:rPr>
              <w:t>C</w:t>
            </w:r>
          </w:p>
        </w:tc>
        <w:tc>
          <w:tcPr>
            <w:tcW w:w="1369" w:type="dxa"/>
            <w:tcBorders>
              <w:top w:val="single" w:sz="12" w:space="0" w:color="auto"/>
              <w:bottom w:val="single" w:sz="4" w:space="0" w:color="auto"/>
            </w:tcBorders>
          </w:tcPr>
          <w:p w14:paraId="59A80EE5" w14:textId="77777777" w:rsidR="00CA048A" w:rsidRPr="00CA048A" w:rsidRDefault="00CA048A" w:rsidP="00053E6D">
            <w:pPr>
              <w:jc w:val="center"/>
              <w:rPr>
                <w:rFonts w:ascii="Times New Roman" w:hAnsi="Times New Roman" w:cs="Times New Roman"/>
                <w:b/>
                <w:bCs/>
                <w:szCs w:val="21"/>
              </w:rPr>
            </w:pPr>
            <w:r w:rsidRPr="00CA048A">
              <w:rPr>
                <w:rFonts w:ascii="Times New Roman" w:hAnsi="Times New Roman" w:cs="Times New Roman"/>
                <w:b/>
                <w:bCs/>
                <w:szCs w:val="21"/>
              </w:rPr>
              <w:t>N</w:t>
            </w:r>
          </w:p>
        </w:tc>
        <w:tc>
          <w:tcPr>
            <w:tcW w:w="1369" w:type="dxa"/>
            <w:tcBorders>
              <w:top w:val="single" w:sz="12" w:space="0" w:color="auto"/>
              <w:bottom w:val="single" w:sz="4" w:space="0" w:color="auto"/>
            </w:tcBorders>
          </w:tcPr>
          <w:p w14:paraId="1F503DA9" w14:textId="77777777" w:rsidR="00CA048A" w:rsidRPr="00CA048A" w:rsidRDefault="00CA048A" w:rsidP="00053E6D">
            <w:pPr>
              <w:jc w:val="center"/>
              <w:rPr>
                <w:rFonts w:ascii="Times New Roman" w:hAnsi="Times New Roman" w:cs="Times New Roman"/>
                <w:b/>
                <w:bCs/>
                <w:szCs w:val="21"/>
              </w:rPr>
            </w:pPr>
            <w:r w:rsidRPr="00CA048A">
              <w:rPr>
                <w:rFonts w:ascii="Times New Roman" w:hAnsi="Times New Roman" w:cs="Times New Roman"/>
                <w:b/>
                <w:bCs/>
                <w:szCs w:val="21"/>
              </w:rPr>
              <w:t>O</w:t>
            </w:r>
          </w:p>
        </w:tc>
        <w:tc>
          <w:tcPr>
            <w:tcW w:w="1369" w:type="dxa"/>
            <w:tcBorders>
              <w:top w:val="single" w:sz="12" w:space="0" w:color="auto"/>
              <w:bottom w:val="single" w:sz="4" w:space="0" w:color="auto"/>
            </w:tcBorders>
          </w:tcPr>
          <w:p w14:paraId="645A4765" w14:textId="77777777" w:rsidR="00CA048A" w:rsidRPr="00CA048A" w:rsidRDefault="00CA048A" w:rsidP="00053E6D">
            <w:pPr>
              <w:jc w:val="center"/>
              <w:rPr>
                <w:rFonts w:ascii="Times New Roman" w:hAnsi="Times New Roman" w:cs="Times New Roman"/>
                <w:b/>
                <w:bCs/>
                <w:szCs w:val="21"/>
              </w:rPr>
            </w:pPr>
            <w:r w:rsidRPr="00CA048A">
              <w:rPr>
                <w:rFonts w:ascii="Times New Roman" w:hAnsi="Times New Roman" w:cs="Times New Roman"/>
                <w:b/>
                <w:bCs/>
                <w:szCs w:val="21"/>
              </w:rPr>
              <w:t>Fe</w:t>
            </w:r>
          </w:p>
        </w:tc>
      </w:tr>
      <w:tr w:rsidR="00CA048A" w:rsidRPr="00DD2851" w14:paraId="2876DCED" w14:textId="77777777" w:rsidTr="00A40BC1">
        <w:trPr>
          <w:cantSplit/>
          <w:jc w:val="center"/>
        </w:trPr>
        <w:tc>
          <w:tcPr>
            <w:tcW w:w="2483" w:type="dxa"/>
            <w:tcBorders>
              <w:top w:val="single" w:sz="4" w:space="0" w:color="auto"/>
              <w:bottom w:val="nil"/>
            </w:tcBorders>
          </w:tcPr>
          <w:p w14:paraId="0ABAA7A3"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BC-400</w:t>
            </w:r>
          </w:p>
        </w:tc>
        <w:tc>
          <w:tcPr>
            <w:tcW w:w="1392" w:type="dxa"/>
            <w:tcBorders>
              <w:top w:val="single" w:sz="4" w:space="0" w:color="auto"/>
              <w:bottom w:val="nil"/>
            </w:tcBorders>
          </w:tcPr>
          <w:p w14:paraId="35BDC2B3"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pacing w:val="-2"/>
                <w:szCs w:val="21"/>
              </w:rPr>
              <w:t>70.39%</w:t>
            </w:r>
          </w:p>
        </w:tc>
        <w:tc>
          <w:tcPr>
            <w:tcW w:w="1369" w:type="dxa"/>
            <w:tcBorders>
              <w:top w:val="single" w:sz="4" w:space="0" w:color="auto"/>
              <w:bottom w:val="nil"/>
            </w:tcBorders>
          </w:tcPr>
          <w:p w14:paraId="4BE3267E"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pacing w:val="-2"/>
                <w:szCs w:val="21"/>
              </w:rPr>
              <w:t>0.11%</w:t>
            </w:r>
          </w:p>
        </w:tc>
        <w:tc>
          <w:tcPr>
            <w:tcW w:w="1369" w:type="dxa"/>
            <w:tcBorders>
              <w:top w:val="single" w:sz="4" w:space="0" w:color="auto"/>
              <w:bottom w:val="nil"/>
            </w:tcBorders>
          </w:tcPr>
          <w:p w14:paraId="644884F7"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pacing w:val="-2"/>
                <w:szCs w:val="21"/>
              </w:rPr>
              <w:t>29.5%</w:t>
            </w:r>
          </w:p>
        </w:tc>
        <w:tc>
          <w:tcPr>
            <w:tcW w:w="1369" w:type="dxa"/>
            <w:tcBorders>
              <w:top w:val="single" w:sz="4" w:space="0" w:color="auto"/>
              <w:bottom w:val="nil"/>
            </w:tcBorders>
          </w:tcPr>
          <w:p w14:paraId="4D21E5BA"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0.00%</w:t>
            </w:r>
          </w:p>
        </w:tc>
      </w:tr>
      <w:tr w:rsidR="00CA048A" w:rsidRPr="00DD2851" w14:paraId="2B2770E7" w14:textId="77777777" w:rsidTr="00A40BC1">
        <w:trPr>
          <w:cantSplit/>
          <w:jc w:val="center"/>
        </w:trPr>
        <w:tc>
          <w:tcPr>
            <w:tcW w:w="2483" w:type="dxa"/>
            <w:tcBorders>
              <w:top w:val="nil"/>
              <w:bottom w:val="nil"/>
            </w:tcBorders>
          </w:tcPr>
          <w:p w14:paraId="73062718"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BC-800</w:t>
            </w:r>
          </w:p>
        </w:tc>
        <w:tc>
          <w:tcPr>
            <w:tcW w:w="1392" w:type="dxa"/>
            <w:tcBorders>
              <w:top w:val="nil"/>
              <w:bottom w:val="nil"/>
            </w:tcBorders>
          </w:tcPr>
          <w:p w14:paraId="4E16A9FF"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pacing w:val="-2"/>
                <w:szCs w:val="21"/>
              </w:rPr>
              <w:t>81.84%</w:t>
            </w:r>
          </w:p>
        </w:tc>
        <w:tc>
          <w:tcPr>
            <w:tcW w:w="1369" w:type="dxa"/>
            <w:tcBorders>
              <w:top w:val="nil"/>
              <w:bottom w:val="nil"/>
            </w:tcBorders>
          </w:tcPr>
          <w:p w14:paraId="5684733A"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pacing w:val="-2"/>
                <w:szCs w:val="21"/>
              </w:rPr>
              <w:t>1.86%</w:t>
            </w:r>
          </w:p>
        </w:tc>
        <w:tc>
          <w:tcPr>
            <w:tcW w:w="1369" w:type="dxa"/>
            <w:tcBorders>
              <w:top w:val="nil"/>
              <w:bottom w:val="nil"/>
            </w:tcBorders>
          </w:tcPr>
          <w:p w14:paraId="32455EE0"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pacing w:val="-2"/>
                <w:szCs w:val="21"/>
              </w:rPr>
              <w:t>16.3%</w:t>
            </w:r>
          </w:p>
        </w:tc>
        <w:tc>
          <w:tcPr>
            <w:tcW w:w="1369" w:type="dxa"/>
            <w:tcBorders>
              <w:top w:val="nil"/>
              <w:bottom w:val="nil"/>
            </w:tcBorders>
          </w:tcPr>
          <w:p w14:paraId="2A5572F2"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0.00%</w:t>
            </w:r>
          </w:p>
        </w:tc>
      </w:tr>
      <w:tr w:rsidR="00CA048A" w:rsidRPr="00DD2851" w14:paraId="30882AFC" w14:textId="77777777" w:rsidTr="00A40BC1">
        <w:trPr>
          <w:cantSplit/>
          <w:jc w:val="center"/>
        </w:trPr>
        <w:tc>
          <w:tcPr>
            <w:tcW w:w="2483" w:type="dxa"/>
            <w:tcBorders>
              <w:top w:val="nil"/>
              <w:bottom w:val="nil"/>
            </w:tcBorders>
          </w:tcPr>
          <w:p w14:paraId="2323103B"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Fe/C-0.2-800</w:t>
            </w:r>
          </w:p>
        </w:tc>
        <w:tc>
          <w:tcPr>
            <w:tcW w:w="1392" w:type="dxa"/>
            <w:tcBorders>
              <w:top w:val="nil"/>
              <w:bottom w:val="nil"/>
            </w:tcBorders>
          </w:tcPr>
          <w:p w14:paraId="133277C3"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91.22%</w:t>
            </w:r>
          </w:p>
        </w:tc>
        <w:tc>
          <w:tcPr>
            <w:tcW w:w="1369" w:type="dxa"/>
            <w:tcBorders>
              <w:top w:val="nil"/>
              <w:bottom w:val="nil"/>
            </w:tcBorders>
          </w:tcPr>
          <w:p w14:paraId="12291C87"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0.00%</w:t>
            </w:r>
          </w:p>
        </w:tc>
        <w:tc>
          <w:tcPr>
            <w:tcW w:w="1369" w:type="dxa"/>
            <w:tcBorders>
              <w:top w:val="nil"/>
              <w:bottom w:val="nil"/>
            </w:tcBorders>
          </w:tcPr>
          <w:p w14:paraId="4E3832B8"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6.18%</w:t>
            </w:r>
          </w:p>
        </w:tc>
        <w:tc>
          <w:tcPr>
            <w:tcW w:w="1369" w:type="dxa"/>
            <w:tcBorders>
              <w:top w:val="nil"/>
              <w:bottom w:val="nil"/>
            </w:tcBorders>
          </w:tcPr>
          <w:p w14:paraId="5CFEA837"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2.60%</w:t>
            </w:r>
          </w:p>
        </w:tc>
      </w:tr>
      <w:tr w:rsidR="00CA048A" w:rsidRPr="00DD2851" w14:paraId="7B05A536" w14:textId="77777777" w:rsidTr="00A40BC1">
        <w:trPr>
          <w:cantSplit/>
          <w:jc w:val="center"/>
        </w:trPr>
        <w:tc>
          <w:tcPr>
            <w:tcW w:w="2483" w:type="dxa"/>
            <w:tcBorders>
              <w:top w:val="nil"/>
              <w:bottom w:val="nil"/>
            </w:tcBorders>
          </w:tcPr>
          <w:p w14:paraId="72E5D9B0"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Fe/C-0.5-800</w:t>
            </w:r>
          </w:p>
        </w:tc>
        <w:tc>
          <w:tcPr>
            <w:tcW w:w="1392" w:type="dxa"/>
            <w:tcBorders>
              <w:top w:val="nil"/>
              <w:bottom w:val="nil"/>
            </w:tcBorders>
          </w:tcPr>
          <w:p w14:paraId="76DD3476"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90.38%</w:t>
            </w:r>
          </w:p>
        </w:tc>
        <w:tc>
          <w:tcPr>
            <w:tcW w:w="1369" w:type="dxa"/>
            <w:tcBorders>
              <w:top w:val="nil"/>
              <w:bottom w:val="nil"/>
            </w:tcBorders>
          </w:tcPr>
          <w:p w14:paraId="1F329911"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0.00%</w:t>
            </w:r>
          </w:p>
        </w:tc>
        <w:tc>
          <w:tcPr>
            <w:tcW w:w="1369" w:type="dxa"/>
            <w:tcBorders>
              <w:top w:val="nil"/>
              <w:bottom w:val="nil"/>
            </w:tcBorders>
          </w:tcPr>
          <w:p w14:paraId="7326E0F0"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5.52%</w:t>
            </w:r>
          </w:p>
        </w:tc>
        <w:tc>
          <w:tcPr>
            <w:tcW w:w="1369" w:type="dxa"/>
            <w:tcBorders>
              <w:top w:val="nil"/>
              <w:bottom w:val="nil"/>
            </w:tcBorders>
          </w:tcPr>
          <w:p w14:paraId="35904722"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4.10%</w:t>
            </w:r>
          </w:p>
        </w:tc>
      </w:tr>
      <w:tr w:rsidR="00CA048A" w:rsidRPr="00DD2851" w14:paraId="3F6DA320" w14:textId="77777777" w:rsidTr="00A40BC1">
        <w:trPr>
          <w:cantSplit/>
          <w:jc w:val="center"/>
        </w:trPr>
        <w:tc>
          <w:tcPr>
            <w:tcW w:w="2483" w:type="dxa"/>
            <w:tcBorders>
              <w:top w:val="nil"/>
              <w:bottom w:val="single" w:sz="12" w:space="0" w:color="auto"/>
            </w:tcBorders>
          </w:tcPr>
          <w:p w14:paraId="229FFBDC"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Fe/C-1-800</w:t>
            </w:r>
          </w:p>
        </w:tc>
        <w:tc>
          <w:tcPr>
            <w:tcW w:w="1392" w:type="dxa"/>
            <w:tcBorders>
              <w:top w:val="nil"/>
              <w:bottom w:val="single" w:sz="12" w:space="0" w:color="auto"/>
            </w:tcBorders>
          </w:tcPr>
          <w:p w14:paraId="6E8DE87B"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81.76%</w:t>
            </w:r>
          </w:p>
        </w:tc>
        <w:tc>
          <w:tcPr>
            <w:tcW w:w="1369" w:type="dxa"/>
            <w:tcBorders>
              <w:top w:val="nil"/>
              <w:bottom w:val="single" w:sz="12" w:space="0" w:color="auto"/>
            </w:tcBorders>
          </w:tcPr>
          <w:p w14:paraId="551CB46A"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0.45%</w:t>
            </w:r>
          </w:p>
        </w:tc>
        <w:tc>
          <w:tcPr>
            <w:tcW w:w="1369" w:type="dxa"/>
            <w:tcBorders>
              <w:top w:val="nil"/>
              <w:bottom w:val="single" w:sz="12" w:space="0" w:color="auto"/>
            </w:tcBorders>
          </w:tcPr>
          <w:p w14:paraId="4942188E"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9.68%</w:t>
            </w:r>
          </w:p>
        </w:tc>
        <w:tc>
          <w:tcPr>
            <w:tcW w:w="1369" w:type="dxa"/>
            <w:tcBorders>
              <w:top w:val="nil"/>
              <w:bottom w:val="single" w:sz="12" w:space="0" w:color="auto"/>
            </w:tcBorders>
          </w:tcPr>
          <w:p w14:paraId="07B4D575" w14:textId="77777777" w:rsidR="00CA048A" w:rsidRPr="00CA048A" w:rsidRDefault="00CA048A" w:rsidP="00053E6D">
            <w:pPr>
              <w:jc w:val="center"/>
              <w:rPr>
                <w:rFonts w:ascii="Times New Roman" w:hAnsi="Times New Roman" w:cs="Times New Roman"/>
                <w:szCs w:val="21"/>
              </w:rPr>
            </w:pPr>
            <w:r w:rsidRPr="00CA048A">
              <w:rPr>
                <w:rFonts w:ascii="Times New Roman" w:hAnsi="Times New Roman" w:cs="Times New Roman"/>
                <w:szCs w:val="21"/>
              </w:rPr>
              <w:t>8.72%</w:t>
            </w:r>
          </w:p>
        </w:tc>
      </w:tr>
    </w:tbl>
    <w:p w14:paraId="46960A51" w14:textId="0A9EC66D" w:rsidR="00135659" w:rsidRDefault="00135659" w:rsidP="00053E6D">
      <w:pPr>
        <w:jc w:val="both"/>
        <w:rPr>
          <w:rFonts w:ascii="Times New Roman" w:hAnsi="Times New Roman" w:cs="Times New Roman"/>
          <w:b/>
          <w:bCs/>
          <w:u w:val="single"/>
        </w:rPr>
      </w:pPr>
    </w:p>
    <w:p w14:paraId="051697DA" w14:textId="77777777" w:rsidR="00135659" w:rsidRDefault="00AC2800" w:rsidP="00053E6D">
      <w:pPr>
        <w:spacing w:after="0" w:line="279" w:lineRule="auto"/>
        <w:rPr>
          <w:rFonts w:ascii="Times New Roman" w:hAnsi="Times New Roman" w:cs="Times New Roman"/>
          <w:b/>
          <w:sz w:val="28"/>
          <w:szCs w:val="32"/>
        </w:rPr>
      </w:pPr>
      <w:r>
        <w:rPr>
          <w:rFonts w:ascii="Times New Roman" w:hAnsi="Times New Roman" w:cs="Times New Roman"/>
          <w:b/>
          <w:sz w:val="28"/>
          <w:szCs w:val="32"/>
        </w:rPr>
        <w:t>Supplementary Fig</w:t>
      </w:r>
      <w:r>
        <w:rPr>
          <w:rFonts w:ascii="Times New Roman" w:hAnsi="Times New Roman" w:cs="Times New Roman" w:hint="eastAsia"/>
          <w:b/>
          <w:sz w:val="28"/>
          <w:szCs w:val="32"/>
        </w:rPr>
        <w:t>ures</w:t>
      </w:r>
    </w:p>
    <w:p w14:paraId="4ECC322D" w14:textId="062658DF" w:rsidR="00135659" w:rsidRDefault="006F7214" w:rsidP="00053E6D">
      <w:pPr>
        <w:spacing w:after="0" w:line="240" w:lineRule="auto"/>
        <w:jc w:val="center"/>
      </w:pPr>
      <w:r>
        <w:rPr>
          <w:rFonts w:hint="eastAsia"/>
          <w:noProof/>
          <w14:ligatures w14:val="none"/>
        </w:rPr>
        <w:drawing>
          <wp:inline distT="0" distB="0" distL="0" distR="0" wp14:anchorId="082C0FD3" wp14:editId="2919500E">
            <wp:extent cx="5274310" cy="2019300"/>
            <wp:effectExtent l="0" t="0" r="2540" b="0"/>
            <wp:docPr id="12846725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72503" name="图片 12846725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019300"/>
                    </a:xfrm>
                    <a:prstGeom prst="rect">
                      <a:avLst/>
                    </a:prstGeom>
                  </pic:spPr>
                </pic:pic>
              </a:graphicData>
            </a:graphic>
          </wp:inline>
        </w:drawing>
      </w:r>
    </w:p>
    <w:p w14:paraId="0AADDA18" w14:textId="370DE525" w:rsidR="00135659" w:rsidRPr="00FF432E" w:rsidRDefault="00AC2800" w:rsidP="00053E6D">
      <w:pPr>
        <w:jc w:val="center"/>
        <w:rPr>
          <w:rFonts w:ascii="Times New Roman" w:hAnsi="Times New Roman" w:cs="Times New Roman"/>
          <w:b/>
          <w:bCs/>
        </w:rPr>
      </w:pPr>
      <w:r>
        <w:rPr>
          <w:rFonts w:ascii="Times New Roman" w:hAnsi="Times New Roman" w:cs="Times New Roman"/>
          <w:b/>
          <w:bCs/>
        </w:rPr>
        <w:t>Fig. S</w:t>
      </w:r>
      <w:r>
        <w:rPr>
          <w:rFonts w:ascii="Times New Roman" w:hAnsi="Times New Roman" w:cs="Times New Roman" w:hint="eastAsia"/>
          <w:b/>
          <w:bCs/>
        </w:rPr>
        <w:t xml:space="preserve">1 </w:t>
      </w:r>
      <w:r w:rsidR="00FF432E" w:rsidRPr="00EC2B78">
        <w:rPr>
          <w:rFonts w:ascii="Times New Roman" w:hAnsi="Times New Roman" w:cs="Times New Roman"/>
        </w:rPr>
        <w:t>Survey XPS spectrum</w:t>
      </w:r>
      <w:r w:rsidR="00FF432E" w:rsidRPr="00EC2B78">
        <w:rPr>
          <w:rFonts w:ascii="Times New Roman" w:hAnsi="Times New Roman" w:cs="Times New Roman" w:hint="eastAsia"/>
        </w:rPr>
        <w:t xml:space="preserve"> of</w:t>
      </w:r>
      <w:r w:rsidR="00053E6D">
        <w:rPr>
          <w:rFonts w:ascii="Times New Roman" w:hAnsi="Times New Roman" w:cs="Times New Roman" w:hint="eastAsia"/>
        </w:rPr>
        <w:t xml:space="preserve"> </w:t>
      </w:r>
      <w:r w:rsidR="00053E6D" w:rsidRPr="00EC2B78">
        <w:rPr>
          <w:rFonts w:ascii="Times New Roman" w:hAnsi="Times New Roman" w:cs="Times New Roman" w:hint="eastAsia"/>
        </w:rPr>
        <w:t>(a)</w:t>
      </w:r>
      <w:r w:rsidR="00FF432E" w:rsidRPr="00EC2B78">
        <w:rPr>
          <w:rFonts w:ascii="Times New Roman" w:hAnsi="Times New Roman" w:cs="Times New Roman" w:hint="eastAsia"/>
        </w:rPr>
        <w:t xml:space="preserve"> BC-800</w:t>
      </w:r>
      <w:r w:rsidR="00EC2B78" w:rsidRPr="00EC2B78">
        <w:rPr>
          <w:rFonts w:ascii="Times New Roman" w:hAnsi="Times New Roman" w:cs="Times New Roman" w:hint="eastAsia"/>
        </w:rPr>
        <w:t>,</w:t>
      </w:r>
      <w:r w:rsidR="00FF432E" w:rsidRPr="00EC2B78">
        <w:rPr>
          <w:rFonts w:ascii="Times New Roman" w:hAnsi="Times New Roman" w:cs="Times New Roman" w:hint="eastAsia"/>
        </w:rPr>
        <w:t xml:space="preserve"> (b)</w:t>
      </w:r>
      <w:r w:rsidR="00FF432E" w:rsidRPr="00EC2B78">
        <w:rPr>
          <w:rFonts w:ascii="Times New Roman" w:hAnsi="Times New Roman" w:cs="Times New Roman"/>
        </w:rPr>
        <w:t xml:space="preserve"> </w:t>
      </w:r>
      <w:r w:rsidR="00EC2B78" w:rsidRPr="00EC2B78">
        <w:rPr>
          <w:rFonts w:ascii="Times New Roman" w:hAnsi="Times New Roman" w:cs="Times New Roman" w:hint="eastAsia"/>
        </w:rPr>
        <w:t>Fe/C-0.5</w:t>
      </w:r>
      <w:r w:rsidR="00FF432E" w:rsidRPr="00EC2B78">
        <w:rPr>
          <w:rFonts w:ascii="Times New Roman" w:hAnsi="Times New Roman" w:cs="Times New Roman" w:hint="eastAsia"/>
        </w:rPr>
        <w:t>-800</w:t>
      </w:r>
      <w:r w:rsidR="00053E6D">
        <w:rPr>
          <w:rFonts w:ascii="Times New Roman" w:hAnsi="Times New Roman" w:cs="Times New Roman" w:hint="eastAsia"/>
        </w:rPr>
        <w:t>.</w:t>
      </w:r>
    </w:p>
    <w:p w14:paraId="4A9473DB" w14:textId="6DF4EDB7" w:rsidR="00135659" w:rsidRDefault="00040AE4" w:rsidP="00053E6D">
      <w:pPr>
        <w:ind w:firstLineChars="200" w:firstLine="440"/>
        <w:jc w:val="center"/>
        <w:rPr>
          <w:rFonts w:ascii="Times New Roman" w:hAnsi="Times New Roman" w:cs="Times New Roman"/>
        </w:rPr>
      </w:pPr>
      <w:r>
        <w:rPr>
          <w:rFonts w:ascii="Times New Roman" w:hAnsi="Times New Roman" w:cs="Times New Roman"/>
          <w:noProof/>
          <w14:ligatures w14:val="none"/>
        </w:rPr>
        <w:drawing>
          <wp:inline distT="0" distB="0" distL="0" distR="0" wp14:anchorId="6850701A" wp14:editId="3ED8711B">
            <wp:extent cx="5274310" cy="4036060"/>
            <wp:effectExtent l="0" t="0" r="2540" b="2540"/>
            <wp:docPr id="488002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0249" name="图片 488002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036060"/>
                    </a:xfrm>
                    <a:prstGeom prst="rect">
                      <a:avLst/>
                    </a:prstGeom>
                  </pic:spPr>
                </pic:pic>
              </a:graphicData>
            </a:graphic>
          </wp:inline>
        </w:drawing>
      </w:r>
    </w:p>
    <w:p w14:paraId="78FB2111" w14:textId="2B1C8DF7" w:rsidR="00EC2B78" w:rsidRPr="00EC2B78" w:rsidRDefault="00AC2800" w:rsidP="00053E6D">
      <w:pPr>
        <w:jc w:val="center"/>
        <w:rPr>
          <w:rFonts w:ascii="Times New Roman" w:hAnsi="Times New Roman" w:cs="Times New Roman"/>
        </w:rPr>
      </w:pPr>
      <w:r>
        <w:rPr>
          <w:rFonts w:ascii="Times New Roman" w:hAnsi="Times New Roman" w:cs="Times New Roman"/>
          <w:b/>
          <w:bCs/>
        </w:rPr>
        <w:t>Fig. S</w:t>
      </w:r>
      <w:r>
        <w:rPr>
          <w:rFonts w:ascii="Times New Roman" w:hAnsi="Times New Roman" w:cs="Times New Roman" w:hint="eastAsia"/>
          <w:b/>
          <w:bCs/>
        </w:rPr>
        <w:t>2</w:t>
      </w:r>
      <w:r>
        <w:rPr>
          <w:rFonts w:ascii="Times New Roman" w:hAnsi="Times New Roman" w:cs="Times New Roman"/>
        </w:rPr>
        <w:t xml:space="preserve"> </w:t>
      </w:r>
      <w:r w:rsidR="00EC2B78" w:rsidRPr="00EC2B78">
        <w:rPr>
          <w:rFonts w:ascii="Times New Roman" w:hAnsi="Times New Roman" w:cs="Times New Roman"/>
        </w:rPr>
        <w:t>Standard curve of C</w:t>
      </w:r>
      <w:r w:rsidR="00EC2B78">
        <w:rPr>
          <w:rFonts w:ascii="Times New Roman" w:hAnsi="Times New Roman" w:cs="Times New Roman" w:hint="eastAsia"/>
        </w:rPr>
        <w:t>R</w:t>
      </w:r>
      <w:r w:rsidR="00EC2B78" w:rsidRPr="00EC2B78">
        <w:rPr>
          <w:rFonts w:ascii="Times New Roman" w:hAnsi="Times New Roman" w:cs="Times New Roman"/>
        </w:rPr>
        <w:t xml:space="preserve"> at 497 nm</w:t>
      </w:r>
      <w:r w:rsidR="00A64CDC">
        <w:rPr>
          <w:rFonts w:ascii="Times New Roman" w:hAnsi="Times New Roman" w:cs="Times New Roman" w:hint="eastAsia"/>
        </w:rPr>
        <w:t>.</w:t>
      </w:r>
    </w:p>
    <w:p w14:paraId="3C2D67AF" w14:textId="37000ACD" w:rsidR="00135659" w:rsidRPr="00EC2B78" w:rsidRDefault="00040AE4" w:rsidP="00053E6D">
      <w:pPr>
        <w:jc w:val="center"/>
        <w:rPr>
          <w:rFonts w:ascii="Times New Roman" w:hAnsi="Times New Roman" w:cs="Times New Roman"/>
        </w:rPr>
      </w:pPr>
      <w:r>
        <w:rPr>
          <w:rFonts w:ascii="Times New Roman" w:hAnsi="Times New Roman" w:cs="Times New Roman"/>
          <w:noProof/>
          <w14:ligatures w14:val="none"/>
        </w:rPr>
        <w:drawing>
          <wp:inline distT="0" distB="0" distL="0" distR="0" wp14:anchorId="17AB2C72" wp14:editId="4F2DDE44">
            <wp:extent cx="5274310" cy="3945890"/>
            <wp:effectExtent l="0" t="0" r="2540" b="0"/>
            <wp:docPr id="6908069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06995" name="图片 690806995"/>
                    <pic:cNvPicPr/>
                  </pic:nvPicPr>
                  <pic:blipFill>
                    <a:blip r:embed="rId10">
                      <a:extLst>
                        <a:ext uri="{28A0092B-C50C-407E-A947-70E740481C1C}">
                          <a14:useLocalDpi xmlns:a14="http://schemas.microsoft.com/office/drawing/2010/main" val="0"/>
                        </a:ext>
                      </a:extLst>
                    </a:blip>
                    <a:stretch>
                      <a:fillRect/>
                    </a:stretch>
                  </pic:blipFill>
                  <pic:spPr>
                    <a:xfrm>
                      <a:off x="0" y="0"/>
                      <a:ext cx="5274310" cy="3945890"/>
                    </a:xfrm>
                    <a:prstGeom prst="rect">
                      <a:avLst/>
                    </a:prstGeom>
                  </pic:spPr>
                </pic:pic>
              </a:graphicData>
            </a:graphic>
          </wp:inline>
        </w:drawing>
      </w:r>
    </w:p>
    <w:p w14:paraId="32F26D26" w14:textId="0169C98C" w:rsidR="00EC2B78" w:rsidRPr="00EC2B78" w:rsidRDefault="00EC2B78" w:rsidP="00053E6D">
      <w:pPr>
        <w:jc w:val="both"/>
        <w:rPr>
          <w:rFonts w:ascii="Times New Roman" w:hAnsi="Times New Roman" w:cs="Times New Roman"/>
        </w:rPr>
      </w:pPr>
      <w:r>
        <w:rPr>
          <w:rFonts w:ascii="Times New Roman" w:hAnsi="Times New Roman" w:cs="Times New Roman"/>
          <w:b/>
          <w:bCs/>
        </w:rPr>
        <w:t>Fig. S</w:t>
      </w:r>
      <w:r>
        <w:rPr>
          <w:rFonts w:ascii="Times New Roman" w:hAnsi="Times New Roman" w:cs="Times New Roman" w:hint="eastAsia"/>
          <w:b/>
          <w:bCs/>
        </w:rPr>
        <w:t>3</w:t>
      </w:r>
      <w:r>
        <w:rPr>
          <w:rFonts w:ascii="Times New Roman" w:hAnsi="Times New Roman" w:cs="Times New Roman"/>
        </w:rPr>
        <w:t xml:space="preserve"> </w:t>
      </w:r>
      <w:r w:rsidRPr="00EC2B78">
        <w:rPr>
          <w:rFonts w:ascii="Times New Roman" w:hAnsi="Times New Roman" w:cs="Times New Roman"/>
        </w:rPr>
        <w:t>(</w:t>
      </w:r>
      <w:r w:rsidRPr="00EC2B78">
        <w:rPr>
          <w:rFonts w:ascii="Times New Roman" w:hAnsi="Times New Roman" w:cs="Times New Roman" w:hint="eastAsia"/>
        </w:rPr>
        <w:t>a</w:t>
      </w:r>
      <w:r w:rsidRPr="00EC2B78">
        <w:rPr>
          <w:rFonts w:ascii="Times New Roman" w:hAnsi="Times New Roman" w:cs="Times New Roman"/>
        </w:rPr>
        <w:t>)</w:t>
      </w:r>
      <w:r>
        <w:rPr>
          <w:rFonts w:ascii="Times New Roman" w:hAnsi="Times New Roman" w:cs="Times New Roman" w:hint="eastAsia"/>
        </w:rPr>
        <w:t xml:space="preserve"> </w:t>
      </w:r>
      <w:r w:rsidRPr="00EC2B78">
        <w:rPr>
          <w:rFonts w:ascii="Times New Roman" w:hAnsi="Times New Roman" w:cs="Times New Roman"/>
        </w:rPr>
        <w:t>Removal efficiency of C</w:t>
      </w:r>
      <w:r>
        <w:rPr>
          <w:rFonts w:ascii="Times New Roman" w:hAnsi="Times New Roman" w:cs="Times New Roman" w:hint="eastAsia"/>
        </w:rPr>
        <w:t xml:space="preserve">R </w:t>
      </w:r>
      <w:r w:rsidRPr="00EC2B78">
        <w:rPr>
          <w:rFonts w:ascii="Times New Roman" w:hAnsi="Times New Roman" w:cs="Times New Roman"/>
        </w:rPr>
        <w:t>by BC</w:t>
      </w:r>
      <w:r w:rsidR="00CA6FE7" w:rsidRPr="00CA6FE7">
        <w:rPr>
          <w:rFonts w:ascii="Times New Roman" w:hAnsi="Times New Roman" w:cs="Times New Roman"/>
        </w:rPr>
        <w:t xml:space="preserve"> </w:t>
      </w:r>
      <w:r w:rsidR="00CA6FE7" w:rsidRPr="00D75EE6">
        <w:rPr>
          <w:rFonts w:ascii="Times New Roman" w:hAnsi="Times New Roman" w:cs="Times New Roman"/>
        </w:rPr>
        <w:t>at different pyrolysis temperatures</w:t>
      </w:r>
      <w:r w:rsidRPr="00EC2B78">
        <w:rPr>
          <w:rFonts w:ascii="Times New Roman" w:hAnsi="Times New Roman" w:cs="Times New Roman" w:hint="eastAsia"/>
        </w:rPr>
        <w:t xml:space="preserve"> </w:t>
      </w:r>
      <w:r w:rsidRPr="00EC2B78">
        <w:rPr>
          <w:rFonts w:ascii="Times New Roman" w:hAnsi="Times New Roman" w:cs="Times New Roman"/>
        </w:rPr>
        <w:t>(</w:t>
      </w:r>
      <w:r w:rsidRPr="00EC2B78">
        <w:rPr>
          <w:rFonts w:ascii="Times New Roman" w:hAnsi="Times New Roman" w:cs="Times New Roman" w:hint="eastAsia"/>
        </w:rPr>
        <w:t>b</w:t>
      </w:r>
      <w:r w:rsidRPr="00EC2B78">
        <w:rPr>
          <w:rFonts w:ascii="Times New Roman" w:hAnsi="Times New Roman" w:cs="Times New Roman"/>
        </w:rPr>
        <w:t>)</w:t>
      </w:r>
      <w:r>
        <w:rPr>
          <w:rFonts w:ascii="Times New Roman" w:hAnsi="Times New Roman" w:cs="Times New Roman" w:hint="eastAsia"/>
        </w:rPr>
        <w:t xml:space="preserve"> </w:t>
      </w:r>
      <w:r w:rsidRPr="00EC2B78">
        <w:rPr>
          <w:rFonts w:ascii="Times New Roman" w:hAnsi="Times New Roman" w:cs="Times New Roman"/>
        </w:rPr>
        <w:t>Removal efficiency of C</w:t>
      </w:r>
      <w:r>
        <w:rPr>
          <w:rFonts w:ascii="Times New Roman" w:hAnsi="Times New Roman" w:cs="Times New Roman" w:hint="eastAsia"/>
        </w:rPr>
        <w:t>R</w:t>
      </w:r>
      <w:r w:rsidRPr="00EC2B78">
        <w:rPr>
          <w:rFonts w:ascii="Times New Roman" w:hAnsi="Times New Roman" w:cs="Times New Roman"/>
        </w:rPr>
        <w:t xml:space="preserve"> by Fe/C-0.2</w:t>
      </w:r>
      <w:r w:rsidR="00CA6FE7" w:rsidRPr="00CA6FE7">
        <w:rPr>
          <w:rFonts w:ascii="Times New Roman" w:hAnsi="Times New Roman" w:cs="Times New Roman"/>
        </w:rPr>
        <w:t xml:space="preserve"> </w:t>
      </w:r>
      <w:r w:rsidR="00CA6FE7" w:rsidRPr="00D75EE6">
        <w:rPr>
          <w:rFonts w:ascii="Times New Roman" w:hAnsi="Times New Roman" w:cs="Times New Roman"/>
        </w:rPr>
        <w:t>at different pyrolysis temperatures</w:t>
      </w:r>
      <w:r w:rsidRPr="00EC2B78">
        <w:rPr>
          <w:rFonts w:ascii="Times New Roman" w:hAnsi="Times New Roman" w:cs="Times New Roman" w:hint="eastAsia"/>
        </w:rPr>
        <w:t xml:space="preserve">, </w:t>
      </w:r>
      <w:r w:rsidRPr="00EC2B78">
        <w:rPr>
          <w:rFonts w:ascii="Times New Roman" w:hAnsi="Times New Roman" w:cs="Times New Roman"/>
        </w:rPr>
        <w:t>(</w:t>
      </w:r>
      <w:r w:rsidRPr="00EC2B78">
        <w:rPr>
          <w:rFonts w:ascii="Times New Roman" w:hAnsi="Times New Roman" w:cs="Times New Roman" w:hint="eastAsia"/>
        </w:rPr>
        <w:t>c</w:t>
      </w:r>
      <w:r w:rsidRPr="00EC2B78">
        <w:rPr>
          <w:rFonts w:ascii="Times New Roman" w:hAnsi="Times New Roman" w:cs="Times New Roman"/>
        </w:rPr>
        <w:t>) Removal efficiency of C</w:t>
      </w:r>
      <w:r>
        <w:rPr>
          <w:rFonts w:ascii="Times New Roman" w:hAnsi="Times New Roman" w:cs="Times New Roman" w:hint="eastAsia"/>
        </w:rPr>
        <w:t>R</w:t>
      </w:r>
      <w:r w:rsidRPr="00EC2B78">
        <w:rPr>
          <w:rFonts w:ascii="Times New Roman" w:hAnsi="Times New Roman" w:cs="Times New Roman"/>
        </w:rPr>
        <w:t xml:space="preserve"> by Fe/C-0.</w:t>
      </w:r>
      <w:r>
        <w:rPr>
          <w:rFonts w:ascii="Times New Roman" w:hAnsi="Times New Roman" w:cs="Times New Roman" w:hint="eastAsia"/>
        </w:rPr>
        <w:t>5</w:t>
      </w:r>
      <w:r w:rsidR="00CA6FE7" w:rsidRPr="00CA6FE7">
        <w:rPr>
          <w:rFonts w:ascii="Times New Roman" w:hAnsi="Times New Roman" w:cs="Times New Roman"/>
        </w:rPr>
        <w:t xml:space="preserve"> </w:t>
      </w:r>
      <w:r w:rsidR="00CA6FE7" w:rsidRPr="00D75EE6">
        <w:rPr>
          <w:rFonts w:ascii="Times New Roman" w:hAnsi="Times New Roman" w:cs="Times New Roman"/>
        </w:rPr>
        <w:t>at different pyrolysis temperatures</w:t>
      </w:r>
      <w:r w:rsidRPr="00EC2B78">
        <w:rPr>
          <w:rFonts w:ascii="Times New Roman" w:hAnsi="Times New Roman" w:cs="Times New Roman" w:hint="eastAsia"/>
        </w:rPr>
        <w:t xml:space="preserve">, </w:t>
      </w:r>
      <w:r w:rsidRPr="00EC2B78">
        <w:rPr>
          <w:rFonts w:ascii="Calibri" w:eastAsia="宋体" w:hAnsi="Calibri" w:cs="Calibri"/>
          <w:sz w:val="21"/>
          <w:szCs w:val="21"/>
        </w:rPr>
        <w:t>(</w:t>
      </w:r>
      <w:r w:rsidRPr="00EC2B78">
        <w:rPr>
          <w:rFonts w:ascii="Calibri" w:eastAsia="宋体" w:hAnsi="Calibri" w:cs="Calibri" w:hint="eastAsia"/>
          <w:sz w:val="21"/>
          <w:szCs w:val="21"/>
        </w:rPr>
        <w:t>d</w:t>
      </w:r>
      <w:r w:rsidRPr="00EC2B78">
        <w:rPr>
          <w:rFonts w:ascii="Calibri" w:eastAsia="宋体" w:hAnsi="Calibri" w:cs="Calibri"/>
          <w:sz w:val="21"/>
          <w:szCs w:val="21"/>
        </w:rPr>
        <w:t xml:space="preserve">) </w:t>
      </w:r>
      <w:r w:rsidRPr="00EC2B78">
        <w:rPr>
          <w:rFonts w:ascii="Times New Roman" w:hAnsi="Times New Roman" w:cs="Times New Roman"/>
        </w:rPr>
        <w:t>Removal efficiency of C</w:t>
      </w:r>
      <w:r>
        <w:rPr>
          <w:rFonts w:ascii="Times New Roman" w:hAnsi="Times New Roman" w:cs="Times New Roman" w:hint="eastAsia"/>
        </w:rPr>
        <w:t>R</w:t>
      </w:r>
      <w:r w:rsidRPr="00EC2B78">
        <w:rPr>
          <w:rFonts w:ascii="Times New Roman" w:hAnsi="Times New Roman" w:cs="Times New Roman"/>
        </w:rPr>
        <w:t xml:space="preserve"> by Fe/C-</w:t>
      </w:r>
      <w:r>
        <w:rPr>
          <w:rFonts w:ascii="Times New Roman" w:hAnsi="Times New Roman" w:cs="Times New Roman" w:hint="eastAsia"/>
        </w:rPr>
        <w:t>1</w:t>
      </w:r>
      <w:r w:rsidR="00CA6FE7" w:rsidRPr="00CA6FE7">
        <w:rPr>
          <w:rFonts w:ascii="Times New Roman" w:hAnsi="Times New Roman" w:cs="Times New Roman"/>
        </w:rPr>
        <w:t xml:space="preserve"> </w:t>
      </w:r>
      <w:r w:rsidR="00CA6FE7" w:rsidRPr="00D75EE6">
        <w:rPr>
          <w:rFonts w:ascii="Times New Roman" w:hAnsi="Times New Roman" w:cs="Times New Roman"/>
        </w:rPr>
        <w:t>at different pyrolysis temperatures</w:t>
      </w:r>
      <w:r w:rsidR="00A64CDC">
        <w:rPr>
          <w:rFonts w:ascii="Times New Roman" w:hAnsi="Times New Roman" w:cs="Times New Roman" w:hint="eastAsia"/>
        </w:rPr>
        <w:t>.</w:t>
      </w:r>
      <w:r w:rsidR="00CD3620" w:rsidRPr="00CD3620">
        <w:rPr>
          <w:rFonts w:ascii="Times New Roman" w:hAnsi="Times New Roman" w:cs="Times New Roman"/>
        </w:rPr>
        <w:t xml:space="preserve"> </w:t>
      </w:r>
      <w:r w:rsidR="00CD3620" w:rsidRPr="00EC2B78">
        <w:rPr>
          <w:rFonts w:ascii="Times New Roman" w:hAnsi="Times New Roman" w:cs="Times New Roman"/>
        </w:rPr>
        <w:t>(Conditions:</w:t>
      </w:r>
      <w:r w:rsidR="00CD3620" w:rsidRPr="00CD3620">
        <w:rPr>
          <w:rFonts w:ascii="Times New Roman" w:hAnsi="Times New Roman" w:cs="Times New Roman"/>
        </w:rPr>
        <w:t xml:space="preserve"> </w:t>
      </w:r>
      <w:r w:rsidR="00CD3620" w:rsidRPr="00EC2B78">
        <w:rPr>
          <w:rFonts w:ascii="Times New Roman" w:hAnsi="Times New Roman" w:cs="Times New Roman"/>
        </w:rPr>
        <w:t xml:space="preserve">[C] = </w:t>
      </w:r>
      <w:r w:rsidR="00B44837">
        <w:rPr>
          <w:rFonts w:ascii="Times New Roman" w:hAnsi="Times New Roman" w:cs="Times New Roman" w:hint="eastAsia"/>
        </w:rPr>
        <w:t>0.1</w:t>
      </w:r>
      <w:r w:rsidR="00CD3620" w:rsidRPr="00EC2B78">
        <w:rPr>
          <w:rFonts w:ascii="Times New Roman" w:hAnsi="Times New Roman" w:cs="Times New Roman"/>
        </w:rPr>
        <w:t xml:space="preserve"> g/L [C</w:t>
      </w:r>
      <w:r w:rsidR="00CD3620">
        <w:rPr>
          <w:rFonts w:ascii="Times New Roman" w:hAnsi="Times New Roman" w:cs="Times New Roman" w:hint="eastAsia"/>
        </w:rPr>
        <w:t>R</w:t>
      </w:r>
      <w:r w:rsidR="00CD3620" w:rsidRPr="00EC2B78">
        <w:rPr>
          <w:rFonts w:ascii="Times New Roman" w:hAnsi="Times New Roman" w:cs="Times New Roman"/>
        </w:rPr>
        <w:t>]</w:t>
      </w:r>
      <w:r w:rsidR="00CD3620" w:rsidRPr="00CD3620">
        <w:rPr>
          <w:rFonts w:ascii="Times New Roman" w:hAnsi="Times New Roman" w:cs="Times New Roman" w:hint="eastAsia"/>
          <w:vertAlign w:val="subscript"/>
        </w:rPr>
        <w:t>0</w:t>
      </w:r>
      <w:r w:rsidR="00CD3620" w:rsidRPr="00EC2B78">
        <w:rPr>
          <w:rFonts w:ascii="Times New Roman" w:hAnsi="Times New Roman" w:cs="Times New Roman"/>
        </w:rPr>
        <w:t xml:space="preserve"> = </w:t>
      </w:r>
      <w:r w:rsidR="00CD3620">
        <w:rPr>
          <w:rFonts w:ascii="Times New Roman" w:hAnsi="Times New Roman" w:cs="Times New Roman" w:hint="eastAsia"/>
        </w:rPr>
        <w:t>6</w:t>
      </w:r>
      <w:r w:rsidR="00CD3620" w:rsidRPr="00EC2B78">
        <w:rPr>
          <w:rFonts w:ascii="Times New Roman" w:hAnsi="Times New Roman" w:cs="Times New Roman"/>
        </w:rPr>
        <w:t xml:space="preserve">0 mg/L, </w:t>
      </w:r>
      <w:r w:rsidR="00CD3620" w:rsidRPr="003F17D3">
        <w:rPr>
          <w:rFonts w:ascii="Times New Roman" w:hAnsi="Times New Roman" w:cs="Times New Roman"/>
        </w:rPr>
        <w:t>[PMS] : [C</w:t>
      </w:r>
      <w:r w:rsidR="00CD3620">
        <w:rPr>
          <w:rFonts w:ascii="Times New Roman" w:hAnsi="Times New Roman" w:cs="Times New Roman" w:hint="eastAsia"/>
        </w:rPr>
        <w:t>R</w:t>
      </w:r>
      <w:r w:rsidR="00CD3620" w:rsidRPr="003F17D3">
        <w:rPr>
          <w:rFonts w:ascii="Times New Roman" w:hAnsi="Times New Roman" w:cs="Times New Roman"/>
        </w:rPr>
        <w:t>] = 10</w:t>
      </w:r>
      <w:r w:rsidR="00CD3620">
        <w:rPr>
          <w:rFonts w:ascii="Times New Roman" w:hAnsi="Times New Roman" w:cs="Times New Roman" w:hint="eastAsia"/>
        </w:rPr>
        <w:t xml:space="preserve"> </w:t>
      </w:r>
      <w:r w:rsidR="00CD3620" w:rsidRPr="003F17D3">
        <w:rPr>
          <w:rFonts w:ascii="Times New Roman" w:hAnsi="Times New Roman" w:cs="Times New Roman"/>
        </w:rPr>
        <w:t>:</w:t>
      </w:r>
      <w:r w:rsidR="00CD3620">
        <w:rPr>
          <w:rFonts w:ascii="Times New Roman" w:hAnsi="Times New Roman" w:cs="Times New Roman" w:hint="eastAsia"/>
        </w:rPr>
        <w:t xml:space="preserve"> </w:t>
      </w:r>
      <w:r w:rsidR="00CD3620" w:rsidRPr="003F17D3">
        <w:rPr>
          <w:rFonts w:ascii="Times New Roman" w:hAnsi="Times New Roman" w:cs="Times New Roman"/>
        </w:rPr>
        <w:t>1</w:t>
      </w:r>
      <w:r w:rsidR="00CD3620" w:rsidRPr="00EC2B78">
        <w:rPr>
          <w:rFonts w:ascii="Times New Roman" w:hAnsi="Times New Roman" w:cs="Times New Roman"/>
        </w:rPr>
        <w:t>, reaction time = 60 min, T = 25</w:t>
      </w:r>
      <w:r w:rsidR="00053E6D">
        <w:rPr>
          <w:rFonts w:ascii="Times New Roman" w:hAnsi="Times New Roman" w:cs="Times New Roman" w:hint="eastAsia"/>
        </w:rPr>
        <w:t xml:space="preserve"> </w:t>
      </w:r>
      <w:r w:rsidR="00CD3620" w:rsidRPr="00EC2B78">
        <w:rPr>
          <w:rFonts w:ascii="Times New Roman" w:hAnsi="Times New Roman" w:cs="Times New Roman"/>
        </w:rPr>
        <w:t>°C, dark.)</w:t>
      </w:r>
      <w:r w:rsidR="00CD3620">
        <w:rPr>
          <w:rFonts w:ascii="Times New Roman" w:hAnsi="Times New Roman" w:cs="Times New Roman" w:hint="eastAsia"/>
        </w:rPr>
        <w:t>.</w:t>
      </w:r>
    </w:p>
    <w:p w14:paraId="34EF7739" w14:textId="4EB23B0B" w:rsidR="00135659" w:rsidRDefault="00040AE4" w:rsidP="00053E6D">
      <w:pPr>
        <w:jc w:val="center"/>
      </w:pPr>
      <w:r>
        <w:rPr>
          <w:rFonts w:hint="eastAsia"/>
          <w:noProof/>
          <w14:ligatures w14:val="none"/>
        </w:rPr>
        <w:drawing>
          <wp:inline distT="0" distB="0" distL="0" distR="0" wp14:anchorId="268FE9F7" wp14:editId="0D7E3C35">
            <wp:extent cx="5274310" cy="4036060"/>
            <wp:effectExtent l="0" t="0" r="2540" b="2540"/>
            <wp:docPr id="3646321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32183" name="图片 36463218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036060"/>
                    </a:xfrm>
                    <a:prstGeom prst="rect">
                      <a:avLst/>
                    </a:prstGeom>
                  </pic:spPr>
                </pic:pic>
              </a:graphicData>
            </a:graphic>
          </wp:inline>
        </w:drawing>
      </w:r>
    </w:p>
    <w:p w14:paraId="2D1B2B3A" w14:textId="08EA2A12" w:rsidR="00EC2B78" w:rsidRDefault="00EC2B78" w:rsidP="004D685E">
      <w:pPr>
        <w:jc w:val="both"/>
        <w:rPr>
          <w:rFonts w:ascii="Times New Roman" w:hAnsi="Times New Roman" w:cs="Times New Roman"/>
        </w:rPr>
      </w:pPr>
      <w:r>
        <w:rPr>
          <w:rFonts w:ascii="Times New Roman" w:hAnsi="Times New Roman" w:cs="Times New Roman"/>
          <w:b/>
          <w:bCs/>
        </w:rPr>
        <w:t>Fig. S</w:t>
      </w:r>
      <w:r>
        <w:rPr>
          <w:rFonts w:ascii="Times New Roman" w:hAnsi="Times New Roman" w:cs="Times New Roman" w:hint="eastAsia"/>
          <w:b/>
          <w:bCs/>
        </w:rPr>
        <w:t>4</w:t>
      </w:r>
      <w:r>
        <w:rPr>
          <w:rFonts w:ascii="Times New Roman" w:hAnsi="Times New Roman" w:cs="Times New Roman"/>
        </w:rPr>
        <w:t xml:space="preserve"> </w:t>
      </w:r>
      <w:r w:rsidRPr="00EC2B78">
        <w:rPr>
          <w:rFonts w:ascii="Times New Roman" w:hAnsi="Times New Roman" w:cs="Times New Roman"/>
        </w:rPr>
        <w:t>Effect of</w:t>
      </w:r>
      <w:r w:rsidRPr="00EC2B78">
        <w:rPr>
          <w:rFonts w:ascii="Times New Roman" w:hAnsi="Times New Roman" w:cs="Times New Roman" w:hint="eastAsia"/>
        </w:rPr>
        <w:t xml:space="preserve"> Fe/C-0.5-800</w:t>
      </w:r>
      <w:r w:rsidRPr="00EC2B78">
        <w:rPr>
          <w:rFonts w:ascii="Times New Roman" w:hAnsi="Times New Roman" w:cs="Times New Roman"/>
        </w:rPr>
        <w:t xml:space="preserve"> dosage on the removal capacity (q</w:t>
      </w:r>
      <w:r w:rsidRPr="00EC2B78">
        <w:rPr>
          <w:rFonts w:ascii="Times New Roman" w:hAnsi="Times New Roman" w:cs="Times New Roman"/>
          <w:vertAlign w:val="subscript"/>
        </w:rPr>
        <w:t>t</w:t>
      </w:r>
      <w:r w:rsidRPr="00EC2B78">
        <w:rPr>
          <w:rFonts w:ascii="Times New Roman" w:hAnsi="Times New Roman" w:cs="Times New Roman"/>
        </w:rPr>
        <w:t>, mg/g) and removal efficiency (R, %) of C</w:t>
      </w:r>
      <w:r>
        <w:rPr>
          <w:rFonts w:ascii="Times New Roman" w:hAnsi="Times New Roman" w:cs="Times New Roman" w:hint="eastAsia"/>
        </w:rPr>
        <w:t>R</w:t>
      </w:r>
      <w:r w:rsidRPr="00EC2B78">
        <w:rPr>
          <w:rFonts w:ascii="Times New Roman" w:hAnsi="Times New Roman" w:cs="Times New Roman"/>
        </w:rPr>
        <w:t>. (Conditions: [C</w:t>
      </w:r>
      <w:r>
        <w:rPr>
          <w:rFonts w:ascii="Times New Roman" w:hAnsi="Times New Roman" w:cs="Times New Roman" w:hint="eastAsia"/>
        </w:rPr>
        <w:t>R</w:t>
      </w:r>
      <w:r w:rsidRPr="00EC2B78">
        <w:rPr>
          <w:rFonts w:ascii="Times New Roman" w:hAnsi="Times New Roman" w:cs="Times New Roman"/>
        </w:rPr>
        <w:t>]</w:t>
      </w:r>
      <w:r w:rsidR="00CD3620" w:rsidRPr="00CD3620">
        <w:rPr>
          <w:rFonts w:ascii="Times New Roman" w:hAnsi="Times New Roman" w:cs="Times New Roman" w:hint="eastAsia"/>
          <w:vertAlign w:val="subscript"/>
        </w:rPr>
        <w:t>0</w:t>
      </w:r>
      <w:r w:rsidRPr="00EC2B78">
        <w:rPr>
          <w:rFonts w:ascii="Times New Roman" w:hAnsi="Times New Roman" w:cs="Times New Roman"/>
        </w:rPr>
        <w:t xml:space="preserve"> = </w:t>
      </w:r>
      <w:r w:rsidR="003F17D3">
        <w:rPr>
          <w:rFonts w:ascii="Times New Roman" w:hAnsi="Times New Roman" w:cs="Times New Roman" w:hint="eastAsia"/>
        </w:rPr>
        <w:t>6</w:t>
      </w:r>
      <w:r w:rsidRPr="00EC2B78">
        <w:rPr>
          <w:rFonts w:ascii="Times New Roman" w:hAnsi="Times New Roman" w:cs="Times New Roman"/>
        </w:rPr>
        <w:t xml:space="preserve">0 mg/L, </w:t>
      </w:r>
      <w:r w:rsidR="003F17D3" w:rsidRPr="003F17D3">
        <w:rPr>
          <w:rFonts w:ascii="Times New Roman" w:hAnsi="Times New Roman" w:cs="Times New Roman"/>
        </w:rPr>
        <w:t>[PMS] : [C</w:t>
      </w:r>
      <w:r w:rsidR="003F17D3">
        <w:rPr>
          <w:rFonts w:ascii="Times New Roman" w:hAnsi="Times New Roman" w:cs="Times New Roman" w:hint="eastAsia"/>
        </w:rPr>
        <w:t>R</w:t>
      </w:r>
      <w:r w:rsidR="003F17D3" w:rsidRPr="003F17D3">
        <w:rPr>
          <w:rFonts w:ascii="Times New Roman" w:hAnsi="Times New Roman" w:cs="Times New Roman"/>
        </w:rPr>
        <w:t>] = 10</w:t>
      </w:r>
      <w:r w:rsidR="003F17D3">
        <w:rPr>
          <w:rFonts w:ascii="Times New Roman" w:hAnsi="Times New Roman" w:cs="Times New Roman" w:hint="eastAsia"/>
        </w:rPr>
        <w:t xml:space="preserve"> </w:t>
      </w:r>
      <w:r w:rsidR="003F17D3" w:rsidRPr="003F17D3">
        <w:rPr>
          <w:rFonts w:ascii="Times New Roman" w:hAnsi="Times New Roman" w:cs="Times New Roman"/>
        </w:rPr>
        <w:t>:</w:t>
      </w:r>
      <w:r w:rsidR="003F17D3">
        <w:rPr>
          <w:rFonts w:ascii="Times New Roman" w:hAnsi="Times New Roman" w:cs="Times New Roman" w:hint="eastAsia"/>
        </w:rPr>
        <w:t xml:space="preserve"> </w:t>
      </w:r>
      <w:r w:rsidR="003F17D3" w:rsidRPr="003F17D3">
        <w:rPr>
          <w:rFonts w:ascii="Times New Roman" w:hAnsi="Times New Roman" w:cs="Times New Roman"/>
        </w:rPr>
        <w:t>1</w:t>
      </w:r>
      <w:r w:rsidRPr="00EC2B78">
        <w:rPr>
          <w:rFonts w:ascii="Times New Roman" w:hAnsi="Times New Roman" w:cs="Times New Roman"/>
        </w:rPr>
        <w:t>, reaction time = 60 min, T = 25</w:t>
      </w:r>
      <w:r w:rsidR="00053E6D">
        <w:rPr>
          <w:rFonts w:ascii="Times New Roman" w:hAnsi="Times New Roman" w:cs="Times New Roman" w:hint="eastAsia"/>
        </w:rPr>
        <w:t xml:space="preserve"> </w:t>
      </w:r>
      <w:r w:rsidRPr="00EC2B78">
        <w:rPr>
          <w:rFonts w:ascii="Times New Roman" w:hAnsi="Times New Roman" w:cs="Times New Roman"/>
        </w:rPr>
        <w:t>°C, dark.)</w:t>
      </w:r>
      <w:r w:rsidR="00CA6FE7">
        <w:rPr>
          <w:rFonts w:ascii="Times New Roman" w:hAnsi="Times New Roman" w:cs="Times New Roman" w:hint="eastAsia"/>
        </w:rPr>
        <w:t>.</w:t>
      </w:r>
    </w:p>
    <w:p w14:paraId="17EB4A0B" w14:textId="359A7520" w:rsidR="00B14FDC" w:rsidRPr="00EC2B78" w:rsidRDefault="00F04ABE" w:rsidP="00B14FDC">
      <w:pPr>
        <w:jc w:val="center"/>
        <w:rPr>
          <w:rFonts w:ascii="Times New Roman" w:hAnsi="Times New Roman" w:cs="Times New Roman"/>
        </w:rPr>
      </w:pPr>
      <w:r>
        <w:rPr>
          <w:rFonts w:ascii="Times New Roman" w:hAnsi="Times New Roman" w:cs="Times New Roman"/>
          <w:noProof/>
          <w14:ligatures w14:val="none"/>
        </w:rPr>
        <w:drawing>
          <wp:inline distT="0" distB="0" distL="0" distR="0" wp14:anchorId="018C0F3E" wp14:editId="7BF0624D">
            <wp:extent cx="5274310" cy="4096385"/>
            <wp:effectExtent l="0" t="0" r="2540" b="0"/>
            <wp:docPr id="20214281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28156" name="图片 20214281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096385"/>
                    </a:xfrm>
                    <a:prstGeom prst="rect">
                      <a:avLst/>
                    </a:prstGeom>
                  </pic:spPr>
                </pic:pic>
              </a:graphicData>
            </a:graphic>
          </wp:inline>
        </w:drawing>
      </w:r>
    </w:p>
    <w:p w14:paraId="1271A6DD" w14:textId="5EAF12C1" w:rsidR="00EC2B78" w:rsidRDefault="00B14FDC" w:rsidP="00EC2B78">
      <w:pPr>
        <w:jc w:val="center"/>
        <w:rPr>
          <w:rFonts w:ascii="Times New Roman" w:hAnsi="Times New Roman" w:cs="Times New Roman"/>
        </w:rPr>
      </w:pPr>
      <w:r>
        <w:rPr>
          <w:rFonts w:ascii="Times New Roman" w:hAnsi="Times New Roman" w:cs="Times New Roman"/>
          <w:b/>
          <w:bCs/>
        </w:rPr>
        <w:t>Fig. S</w:t>
      </w:r>
      <w:r w:rsidR="00F04ABE">
        <w:rPr>
          <w:rFonts w:ascii="Times New Roman" w:hAnsi="Times New Roman" w:cs="Times New Roman" w:hint="eastAsia"/>
          <w:b/>
          <w:bCs/>
        </w:rPr>
        <w:t>5</w:t>
      </w:r>
      <w:r>
        <w:rPr>
          <w:rFonts w:ascii="Times New Roman" w:hAnsi="Times New Roman" w:cs="Times New Roman" w:hint="eastAsia"/>
          <w:b/>
          <w:bCs/>
        </w:rPr>
        <w:t xml:space="preserve"> </w:t>
      </w:r>
      <w:r w:rsidRPr="00DB46E3">
        <w:rPr>
          <w:rFonts w:ascii="Times New Roman" w:hAnsi="Times New Roman" w:cs="Times New Roman"/>
        </w:rPr>
        <w:t>XPS spectra of Fe/C-0.5-800</w:t>
      </w:r>
      <w:r>
        <w:rPr>
          <w:rFonts w:ascii="Times New Roman" w:hAnsi="Times New Roman" w:cs="Times New Roman" w:hint="eastAsia"/>
        </w:rPr>
        <w:t>-use</w:t>
      </w:r>
      <w:r w:rsidRPr="00DB46E3">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hint="eastAsia"/>
        </w:rPr>
        <w:t>d) C</w:t>
      </w:r>
      <w:r>
        <w:rPr>
          <w:rFonts w:ascii="Times New Roman" w:hAnsi="Times New Roman" w:cs="Times New Roman"/>
        </w:rPr>
        <w:t xml:space="preserve"> 1s,</w:t>
      </w:r>
      <w:r w:rsidRPr="00A645F7">
        <w:rPr>
          <w:rFonts w:ascii="Times New Roman" w:hAnsi="Times New Roman" w:cs="Times New Roman"/>
        </w:rPr>
        <w:t xml:space="preserve"> </w:t>
      </w:r>
      <w:r w:rsidRPr="00DB46E3">
        <w:rPr>
          <w:rFonts w:ascii="Times New Roman" w:hAnsi="Times New Roman" w:cs="Times New Roman"/>
        </w:rPr>
        <w:t>(</w:t>
      </w:r>
      <w:r>
        <w:rPr>
          <w:rFonts w:ascii="Times New Roman" w:hAnsi="Times New Roman" w:cs="Times New Roman" w:hint="eastAsia"/>
        </w:rPr>
        <w:t>f</w:t>
      </w:r>
      <w:r w:rsidRPr="00DB46E3">
        <w:rPr>
          <w:rFonts w:ascii="Times New Roman" w:hAnsi="Times New Roman" w:cs="Times New Roman"/>
        </w:rPr>
        <w:t xml:space="preserve">) </w:t>
      </w:r>
      <w:r>
        <w:rPr>
          <w:rFonts w:ascii="Times New Roman" w:hAnsi="Times New Roman" w:cs="Times New Roman" w:hint="eastAsia"/>
        </w:rPr>
        <w:t>O</w:t>
      </w:r>
      <w:r w:rsidRPr="00DB46E3">
        <w:rPr>
          <w:rFonts w:ascii="Times New Roman" w:hAnsi="Times New Roman" w:cs="Times New Roman"/>
        </w:rPr>
        <w:t xml:space="preserve"> 1s,</w:t>
      </w:r>
      <w:r>
        <w:rPr>
          <w:rFonts w:ascii="Times New Roman" w:hAnsi="Times New Roman" w:cs="Times New Roman"/>
        </w:rPr>
        <w:t xml:space="preserve"> (</w:t>
      </w:r>
      <w:r>
        <w:rPr>
          <w:rFonts w:ascii="Times New Roman" w:hAnsi="Times New Roman" w:cs="Times New Roman" w:hint="eastAsia"/>
        </w:rPr>
        <w:t>h) N 1s</w:t>
      </w:r>
      <w:r>
        <w:rPr>
          <w:rFonts w:ascii="Times New Roman" w:hAnsi="Times New Roman" w:cs="Times New Roman"/>
        </w:rPr>
        <w:t xml:space="preserve"> and (</w:t>
      </w:r>
      <w:r>
        <w:rPr>
          <w:rFonts w:ascii="Times New Roman" w:hAnsi="Times New Roman" w:cs="Times New Roman" w:hint="eastAsia"/>
        </w:rPr>
        <w:t xml:space="preserve">i) Fe </w:t>
      </w:r>
      <w:r>
        <w:rPr>
          <w:rFonts w:ascii="Times New Roman" w:hAnsi="Times New Roman" w:cs="Times New Roman"/>
        </w:rPr>
        <w:t>2p</w:t>
      </w:r>
      <w:r>
        <w:rPr>
          <w:rFonts w:ascii="Times New Roman" w:hAnsi="Times New Roman" w:cs="Times New Roman" w:hint="eastAsia"/>
        </w:rPr>
        <w:t>.</w:t>
      </w:r>
    </w:p>
    <w:p w14:paraId="791CD1DB" w14:textId="167F9C9E" w:rsidR="00F04ABE" w:rsidRDefault="00F04ABE" w:rsidP="00EC2B78">
      <w:pPr>
        <w:jc w:val="center"/>
      </w:pPr>
      <w:r>
        <w:rPr>
          <w:rFonts w:hint="eastAsia"/>
          <w:noProof/>
          <w14:ligatures w14:val="none"/>
        </w:rPr>
        <w:drawing>
          <wp:inline distT="0" distB="0" distL="0" distR="0" wp14:anchorId="38A827C6" wp14:editId="5642F70B">
            <wp:extent cx="5274310" cy="2631440"/>
            <wp:effectExtent l="0" t="0" r="2540" b="0"/>
            <wp:docPr id="18135724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72401" name="图片 1813572401"/>
                    <pic:cNvPicPr/>
                  </pic:nvPicPr>
                  <pic:blipFill>
                    <a:blip r:embed="rId13">
                      <a:extLst>
                        <a:ext uri="{28A0092B-C50C-407E-A947-70E740481C1C}">
                          <a14:useLocalDpi xmlns:a14="http://schemas.microsoft.com/office/drawing/2010/main" val="0"/>
                        </a:ext>
                      </a:extLst>
                    </a:blip>
                    <a:stretch>
                      <a:fillRect/>
                    </a:stretch>
                  </pic:blipFill>
                  <pic:spPr>
                    <a:xfrm>
                      <a:off x="0" y="0"/>
                      <a:ext cx="5274310" cy="2631440"/>
                    </a:xfrm>
                    <a:prstGeom prst="rect">
                      <a:avLst/>
                    </a:prstGeom>
                  </pic:spPr>
                </pic:pic>
              </a:graphicData>
            </a:graphic>
          </wp:inline>
        </w:drawing>
      </w:r>
    </w:p>
    <w:p w14:paraId="168E9D2D" w14:textId="6903F477" w:rsidR="00F04ABE" w:rsidRDefault="00F04ABE" w:rsidP="00F04ABE">
      <w:pPr>
        <w:jc w:val="center"/>
        <w:rPr>
          <w:rFonts w:ascii="Times New Roman" w:hAnsi="Times New Roman" w:cs="Times New Roman"/>
        </w:rPr>
      </w:pPr>
      <w:r>
        <w:rPr>
          <w:rFonts w:ascii="Times New Roman" w:hAnsi="Times New Roman" w:cs="Times New Roman"/>
          <w:b/>
          <w:bCs/>
        </w:rPr>
        <w:t>Fig. S</w:t>
      </w:r>
      <w:r>
        <w:rPr>
          <w:rFonts w:ascii="Times New Roman" w:hAnsi="Times New Roman" w:cs="Times New Roman" w:hint="eastAsia"/>
          <w:b/>
          <w:bCs/>
        </w:rPr>
        <w:t xml:space="preserve">6 </w:t>
      </w:r>
      <w:r w:rsidRPr="00F04ABE">
        <w:rPr>
          <w:rFonts w:ascii="Times New Roman" w:hAnsi="Times New Roman" w:cs="Times New Roman"/>
        </w:rPr>
        <w:t>XPS analysis of Fe/C-0.5-800 before and after PMS activation: (a) surface elemental composition and (b) relative proportions of Fe</w:t>
      </w:r>
      <w:r w:rsidR="000A6845" w:rsidRPr="000A6845">
        <w:rPr>
          <w:rFonts w:ascii="Times New Roman" w:hAnsi="Times New Roman" w:cs="Times New Roman" w:hint="eastAsia"/>
          <w:vertAlign w:val="superscript"/>
        </w:rPr>
        <w:t>2+</w:t>
      </w:r>
      <w:r w:rsidRPr="00F04ABE">
        <w:rPr>
          <w:rFonts w:ascii="Times New Roman" w:hAnsi="Times New Roman" w:cs="Times New Roman"/>
        </w:rPr>
        <w:t xml:space="preserve"> and Fe</w:t>
      </w:r>
      <w:r w:rsidR="000A6845" w:rsidRPr="000A6845">
        <w:rPr>
          <w:rFonts w:ascii="Times New Roman" w:hAnsi="Times New Roman" w:cs="Times New Roman" w:hint="eastAsia"/>
          <w:vertAlign w:val="superscript"/>
        </w:rPr>
        <w:t>3+</w:t>
      </w:r>
      <w:r w:rsidRPr="00F04ABE">
        <w:rPr>
          <w:rFonts w:ascii="Times New Roman" w:hAnsi="Times New Roman" w:cs="Times New Roman"/>
        </w:rPr>
        <w:t xml:space="preserve"> species.</w:t>
      </w:r>
    </w:p>
    <w:p w14:paraId="1B654180" w14:textId="77777777" w:rsidR="00F04ABE" w:rsidRPr="00F04ABE" w:rsidRDefault="00F04ABE" w:rsidP="00EC2B78">
      <w:pPr>
        <w:jc w:val="center"/>
      </w:pPr>
    </w:p>
    <w:sectPr w:rsidR="00F04ABE" w:rsidRPr="00F04A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4FF18" w14:textId="77777777" w:rsidR="003E3F66" w:rsidRDefault="003E3F66">
      <w:pPr>
        <w:spacing w:line="240" w:lineRule="auto"/>
      </w:pPr>
      <w:r>
        <w:separator/>
      </w:r>
    </w:p>
  </w:endnote>
  <w:endnote w:type="continuationSeparator" w:id="0">
    <w:p w14:paraId="77884533" w14:textId="77777777" w:rsidR="003E3F66" w:rsidRDefault="003E3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Regular">
    <w:altName w:val="Wingding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C4C63" w14:textId="77777777" w:rsidR="003E3F66" w:rsidRDefault="003E3F66">
      <w:pPr>
        <w:spacing w:after="0"/>
      </w:pPr>
      <w:r>
        <w:separator/>
      </w:r>
    </w:p>
  </w:footnote>
  <w:footnote w:type="continuationSeparator" w:id="0">
    <w:p w14:paraId="0E8968F9" w14:textId="77777777" w:rsidR="003E3F66" w:rsidRDefault="003E3F6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D4AD5"/>
    <w:multiLevelType w:val="multilevel"/>
    <w:tmpl w:val="11F6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BE0ED4"/>
    <w:multiLevelType w:val="multilevel"/>
    <w:tmpl w:val="103A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6E4179"/>
    <w:multiLevelType w:val="hybridMultilevel"/>
    <w:tmpl w:val="654695A8"/>
    <w:lvl w:ilvl="0" w:tplc="BFC22C1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A9733E1"/>
    <w:multiLevelType w:val="multilevel"/>
    <w:tmpl w:val="E304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doNotDisplayPageBoundaries/>
  <w:bordersDoNotSurroundHeader/>
  <w:bordersDoNotSurroundFooter/>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B9E"/>
    <w:rsid w:val="00035BE8"/>
    <w:rsid w:val="00040AE4"/>
    <w:rsid w:val="00053E6D"/>
    <w:rsid w:val="000635B7"/>
    <w:rsid w:val="00074E3F"/>
    <w:rsid w:val="00084E20"/>
    <w:rsid w:val="00091C1E"/>
    <w:rsid w:val="000A6845"/>
    <w:rsid w:val="00132E14"/>
    <w:rsid w:val="00135659"/>
    <w:rsid w:val="00147BA5"/>
    <w:rsid w:val="00152D28"/>
    <w:rsid w:val="00260646"/>
    <w:rsid w:val="00267482"/>
    <w:rsid w:val="002A1B2A"/>
    <w:rsid w:val="002E37FA"/>
    <w:rsid w:val="00302A3D"/>
    <w:rsid w:val="003407A3"/>
    <w:rsid w:val="00352413"/>
    <w:rsid w:val="00371C91"/>
    <w:rsid w:val="00385624"/>
    <w:rsid w:val="003B3F99"/>
    <w:rsid w:val="003D7DD2"/>
    <w:rsid w:val="003E3F66"/>
    <w:rsid w:val="003F17D3"/>
    <w:rsid w:val="003F4944"/>
    <w:rsid w:val="004029D5"/>
    <w:rsid w:val="00494A14"/>
    <w:rsid w:val="004A1AA5"/>
    <w:rsid w:val="004D685E"/>
    <w:rsid w:val="004F7BCC"/>
    <w:rsid w:val="005455D5"/>
    <w:rsid w:val="00573677"/>
    <w:rsid w:val="005B7B9E"/>
    <w:rsid w:val="005F5D31"/>
    <w:rsid w:val="006117C6"/>
    <w:rsid w:val="00640B97"/>
    <w:rsid w:val="006F7214"/>
    <w:rsid w:val="0071207A"/>
    <w:rsid w:val="00776782"/>
    <w:rsid w:val="007B463D"/>
    <w:rsid w:val="007E5A22"/>
    <w:rsid w:val="008D24CB"/>
    <w:rsid w:val="00923449"/>
    <w:rsid w:val="00953CCE"/>
    <w:rsid w:val="00953EC8"/>
    <w:rsid w:val="00A1284A"/>
    <w:rsid w:val="00A506E2"/>
    <w:rsid w:val="00A64CDC"/>
    <w:rsid w:val="00AC2800"/>
    <w:rsid w:val="00B006F8"/>
    <w:rsid w:val="00B14FDC"/>
    <w:rsid w:val="00B44837"/>
    <w:rsid w:val="00B50E69"/>
    <w:rsid w:val="00BA62AD"/>
    <w:rsid w:val="00C26370"/>
    <w:rsid w:val="00C4257B"/>
    <w:rsid w:val="00CA048A"/>
    <w:rsid w:val="00CA1599"/>
    <w:rsid w:val="00CA6FE7"/>
    <w:rsid w:val="00CB441B"/>
    <w:rsid w:val="00CD3620"/>
    <w:rsid w:val="00D16910"/>
    <w:rsid w:val="00D32576"/>
    <w:rsid w:val="00D5152B"/>
    <w:rsid w:val="00D60C0A"/>
    <w:rsid w:val="00E46BE3"/>
    <w:rsid w:val="00E61F5E"/>
    <w:rsid w:val="00E67016"/>
    <w:rsid w:val="00E9206C"/>
    <w:rsid w:val="00EC2B78"/>
    <w:rsid w:val="00EC4324"/>
    <w:rsid w:val="00F04ABE"/>
    <w:rsid w:val="00F45129"/>
    <w:rsid w:val="00FA4633"/>
    <w:rsid w:val="00FF432E"/>
    <w:rsid w:val="03C62440"/>
    <w:rsid w:val="17DD00AB"/>
    <w:rsid w:val="218B501C"/>
    <w:rsid w:val="278B23EE"/>
    <w:rsid w:val="2A230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F359A"/>
  <w15:docId w15:val="{1B0C71B0-29CA-4DDA-8854-804C95D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13">
    <w:name w:val="书目1"/>
    <w:basedOn w:val="a"/>
    <w:next w:val="a"/>
    <w:uiPriority w:val="37"/>
    <w:semiHidden/>
    <w:unhideWhenUsed/>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AMDisplayEquation">
    <w:name w:val="AMDisplayEquation"/>
    <w:basedOn w:val="a"/>
    <w:next w:val="a"/>
    <w:link w:val="AMDisplayEquation0"/>
    <w:qFormat/>
    <w:rsid w:val="00CA048A"/>
    <w:pPr>
      <w:tabs>
        <w:tab w:val="center" w:pos="4160"/>
        <w:tab w:val="right" w:pos="8300"/>
      </w:tabs>
      <w:ind w:firstLineChars="200" w:firstLine="440"/>
      <w:jc w:val="both"/>
    </w:pPr>
    <w:rPr>
      <w:rFonts w:ascii="Times New Roman" w:hAnsi="Times New Roman" w:cs="Times New Roman"/>
    </w:rPr>
  </w:style>
  <w:style w:type="character" w:customStyle="1" w:styleId="AMDisplayEquation0">
    <w:name w:val="AMDisplayEquation 字符"/>
    <w:basedOn w:val="a0"/>
    <w:link w:val="AMDisplayEquation"/>
    <w:qFormat/>
    <w:rsid w:val="00CA048A"/>
    <w:rPr>
      <w:rFonts w:eastAsiaTheme="minorEastAsia"/>
      <w:kern w:val="2"/>
      <w:sz w:val="22"/>
      <w:szCs w:val="24"/>
      <w14:ligatures w14:val="standardContextual"/>
    </w:rPr>
  </w:style>
  <w:style w:type="paragraph" w:styleId="af1">
    <w:name w:val="caption"/>
    <w:basedOn w:val="a"/>
    <w:next w:val="a"/>
    <w:uiPriority w:val="35"/>
    <w:unhideWhenUsed/>
    <w:qFormat/>
    <w:rsid w:val="00CA048A"/>
    <w:rPr>
      <w:rFonts w:asciiTheme="majorHAnsi" w:eastAsia="黑体" w:hAnsiTheme="majorHAnsi" w:cstheme="majorBidi"/>
      <w:sz w:val="20"/>
      <w:szCs w:val="20"/>
    </w:rPr>
  </w:style>
  <w:style w:type="character" w:customStyle="1" w:styleId="fontstyle01">
    <w:name w:val="fontstyle01"/>
    <w:basedOn w:val="a0"/>
    <w:rsid w:val="00953EC8"/>
    <w:rPr>
      <w:rFonts w:ascii="Wingdings-Regular" w:hAnsi="Wingdings-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7F4DD-F4EB-4754-BB53-FC12DC1B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艳婷 陈</dc:creator>
  <cp:lastModifiedBy>王 宇轩</cp:lastModifiedBy>
  <cp:revision>13</cp:revision>
  <dcterms:created xsi:type="dcterms:W3CDTF">2026-06-18T08:07:00Z</dcterms:created>
  <dcterms:modified xsi:type="dcterms:W3CDTF">2026-08-14T07:42:00Z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eyJoZGlkIjoiNTVkMjkyNDRjMTI0NDJhMmE1ZTQ3Y2U0Y2UxNWFjYzMiLCJ1c2VySWQiOiIxMDExNTA4NTg3In0=</vt:lpwstr>
  </property>
  <property fmtid="{D5CDD505-2E9C-101B-9397-08002B2CF9AE}" pid="3" name="KSOProductBuildVer">
    <vt:lpwstr>2052-12.1.0.25865</vt:lpwstr>
  </property>
  <property fmtid="{D5CDD505-2E9C-101B-9397-08002B2CF9AE}" pid="4" name="ICV">
    <vt:lpwstr>7DCD41D960CD409E8F3CA188E9A7CFBE_13</vt:lpwstr>
  </property>
</Properties>
</file>