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7BCFC" w14:textId="54B9ABFC" w:rsidR="00C27934" w:rsidRPr="003C6D45" w:rsidRDefault="00C27934" w:rsidP="003F5E54">
      <w:pPr>
        <w:spacing w:after="120"/>
        <w:jc w:val="both"/>
        <w:rPr>
          <w:rFonts w:ascii="Times New Roman" w:eastAsia="宋体" w:hAnsi="Times New Roman" w:cs="Times New Roman"/>
          <w:bCs/>
          <w:sz w:val="32"/>
          <w:szCs w:val="18"/>
          <w:lang w:eastAsia="zh-CN"/>
        </w:rPr>
      </w:pPr>
      <w:bookmarkStart w:id="0" w:name="experimental-demonstration"/>
      <w:bookmarkStart w:id="1" w:name="sec:4"/>
      <w:r w:rsidRPr="003C6D45">
        <w:rPr>
          <w:rFonts w:ascii="Times New Roman" w:eastAsia="宋体" w:hAnsi="Times New Roman" w:cs="Times New Roman"/>
          <w:bCs/>
          <w:sz w:val="32"/>
          <w:szCs w:val="18"/>
          <w:lang w:eastAsia="zh-CN"/>
        </w:rPr>
        <w:t>Supplementary Information for:</w:t>
      </w:r>
    </w:p>
    <w:p w14:paraId="0E53EC02" w14:textId="54B9ABFC" w:rsidR="005762C8" w:rsidRPr="00045DBE" w:rsidRDefault="00A243AF" w:rsidP="003F5E54">
      <w:pPr>
        <w:spacing w:after="120"/>
        <w:jc w:val="both"/>
        <w:rPr>
          <w:rFonts w:ascii="Times New Roman" w:eastAsia="宋体" w:hAnsi="Times New Roman" w:cs="Times New Roman"/>
          <w:b/>
          <w:sz w:val="32"/>
          <w:szCs w:val="18"/>
          <w:lang w:eastAsia="zh-CN"/>
        </w:rPr>
      </w:pPr>
      <w:r>
        <w:rPr>
          <w:rFonts w:ascii="Times New Roman" w:eastAsia="宋体" w:hAnsi="Times New Roman" w:cs="Times New Roman"/>
          <w:b/>
          <w:sz w:val="32"/>
          <w:szCs w:val="18"/>
          <w:lang w:eastAsia="zh-CN"/>
        </w:rPr>
        <w:t xml:space="preserve">Enhancing Secure Key Rates via Redundant </w:t>
      </w:r>
      <w:r w:rsidR="00F6513D" w:rsidRPr="00045DBE">
        <w:rPr>
          <w:rFonts w:ascii="Times New Roman" w:eastAsia="宋体" w:hAnsi="Times New Roman" w:cs="Times New Roman"/>
          <w:b/>
          <w:sz w:val="32"/>
          <w:szCs w:val="18"/>
          <w:lang w:eastAsia="zh-CN"/>
        </w:rPr>
        <w:t xml:space="preserve">Information-Reconciliation Leakage </w:t>
      </w:r>
      <w:r>
        <w:rPr>
          <w:rFonts w:ascii="Times New Roman" w:eastAsia="宋体" w:hAnsi="Times New Roman" w:cs="Times New Roman"/>
          <w:b/>
          <w:sz w:val="32"/>
          <w:szCs w:val="18"/>
          <w:lang w:eastAsia="zh-CN"/>
        </w:rPr>
        <w:t>Elimination</w:t>
      </w:r>
      <w:r w:rsidRPr="00045DBE">
        <w:rPr>
          <w:rFonts w:ascii="Times New Roman" w:eastAsia="宋体" w:hAnsi="Times New Roman" w:cs="Times New Roman"/>
          <w:b/>
          <w:sz w:val="32"/>
          <w:szCs w:val="18"/>
          <w:lang w:eastAsia="zh-CN"/>
        </w:rPr>
        <w:t xml:space="preserve"> </w:t>
      </w:r>
      <w:r>
        <w:rPr>
          <w:rFonts w:ascii="Times New Roman" w:eastAsia="宋体" w:hAnsi="Times New Roman" w:cs="Times New Roman"/>
          <w:b/>
          <w:sz w:val="32"/>
          <w:szCs w:val="18"/>
          <w:lang w:eastAsia="zh-CN"/>
        </w:rPr>
        <w:t>in</w:t>
      </w:r>
      <w:r w:rsidRPr="00045DBE">
        <w:rPr>
          <w:rFonts w:ascii="Times New Roman" w:eastAsia="宋体" w:hAnsi="Times New Roman" w:cs="Times New Roman"/>
          <w:b/>
          <w:sz w:val="32"/>
          <w:szCs w:val="18"/>
          <w:lang w:eastAsia="zh-CN"/>
        </w:rPr>
        <w:t xml:space="preserve"> </w:t>
      </w:r>
      <w:r w:rsidR="00F6513D" w:rsidRPr="00045DBE">
        <w:rPr>
          <w:rFonts w:ascii="Times New Roman" w:eastAsia="宋体" w:hAnsi="Times New Roman" w:cs="Times New Roman"/>
          <w:b/>
          <w:sz w:val="32"/>
          <w:szCs w:val="18"/>
          <w:lang w:eastAsia="zh-CN"/>
        </w:rPr>
        <w:t>Practical Quantum Key Distribution</w:t>
      </w:r>
      <w:r w:rsidR="00DA07CF">
        <w:rPr>
          <w:rFonts w:ascii="Times New Roman" w:eastAsia="宋体" w:hAnsi="Times New Roman" w:cs="Times New Roman"/>
          <w:b/>
          <w:sz w:val="32"/>
          <w:szCs w:val="18"/>
          <w:lang w:eastAsia="zh-CN"/>
        </w:rPr>
        <w:t xml:space="preserve"> Chips</w:t>
      </w:r>
    </w:p>
    <w:p w14:paraId="3BCC3499" w14:textId="547FECC1" w:rsidR="006109CF" w:rsidRDefault="00253B01">
      <w:pPr>
        <w:jc w:val="center"/>
        <w:rPr>
          <w:rFonts w:ascii="Times New Roman" w:eastAsia="宋体" w:hAnsi="Times New Roman" w:cs="Times New Roman"/>
          <w:b/>
          <w:sz w:val="18"/>
          <w:szCs w:val="22"/>
          <w:lang w:eastAsia="zh-CN"/>
        </w:rPr>
      </w:pPr>
      <w:r w:rsidRPr="003F5E54">
        <w:rPr>
          <w:rFonts w:ascii="Times New Roman" w:eastAsia="宋体" w:hAnsi="Times New Roman" w:cs="Times New Roman"/>
          <w:b/>
          <w:sz w:val="18"/>
          <w:szCs w:val="22"/>
          <w:lang w:eastAsia="zh-CN"/>
        </w:rPr>
        <w:t>Hao-</w:t>
      </w:r>
      <w:proofErr w:type="spellStart"/>
      <w:r w:rsidRPr="003F5E54">
        <w:rPr>
          <w:rFonts w:ascii="Times New Roman" w:eastAsia="宋体" w:hAnsi="Times New Roman" w:cs="Times New Roman"/>
          <w:b/>
          <w:sz w:val="18"/>
          <w:szCs w:val="22"/>
          <w:lang w:eastAsia="zh-CN"/>
        </w:rPr>
        <w:t>Kun</w:t>
      </w:r>
      <w:proofErr w:type="spellEnd"/>
      <w:r w:rsidR="00F2205E" w:rsidRPr="003F5E54">
        <w:rPr>
          <w:rFonts w:ascii="Times New Roman" w:eastAsia="宋体" w:hAnsi="Times New Roman" w:cs="Times New Roman"/>
          <w:b/>
          <w:sz w:val="18"/>
          <w:szCs w:val="22"/>
          <w:lang w:eastAsia="zh-CN"/>
        </w:rPr>
        <w:t xml:space="preserve"> Mao</w:t>
      </w:r>
      <w:proofErr w:type="gramStart"/>
      <w:r w:rsidRPr="003F5E54">
        <w:rPr>
          <w:rFonts w:ascii="Times New Roman" w:eastAsia="宋体" w:hAnsi="Times New Roman" w:cs="Times New Roman"/>
          <w:b/>
          <w:sz w:val="18"/>
          <w:szCs w:val="22"/>
          <w:vertAlign w:val="superscript"/>
          <w:lang w:eastAsia="zh-CN"/>
        </w:rPr>
        <w:t>1,†</w:t>
      </w:r>
      <w:proofErr w:type="gramEnd"/>
      <w:r w:rsidRPr="003F5E54">
        <w:rPr>
          <w:rFonts w:ascii="Times New Roman" w:eastAsia="宋体" w:hAnsi="Times New Roman" w:cs="Times New Roman"/>
          <w:b/>
          <w:sz w:val="18"/>
          <w:szCs w:val="22"/>
          <w:lang w:eastAsia="zh-CN"/>
        </w:rPr>
        <w:t>, Bo</w:t>
      </w:r>
      <w:r w:rsidR="00F2205E" w:rsidRPr="003F5E54">
        <w:rPr>
          <w:rFonts w:ascii="Times New Roman" w:eastAsia="宋体" w:hAnsi="Times New Roman" w:cs="Times New Roman"/>
          <w:b/>
          <w:sz w:val="18"/>
          <w:szCs w:val="22"/>
          <w:lang w:eastAsia="zh-CN"/>
        </w:rPr>
        <w:t xml:space="preserve"> Yang</w:t>
      </w:r>
      <w:r w:rsidRPr="003F5E54">
        <w:rPr>
          <w:rFonts w:ascii="Times New Roman" w:eastAsia="宋体" w:hAnsi="Times New Roman" w:cs="Times New Roman"/>
          <w:b/>
          <w:sz w:val="18"/>
          <w:szCs w:val="22"/>
          <w:vertAlign w:val="superscript"/>
          <w:lang w:eastAsia="zh-CN"/>
        </w:rPr>
        <w:t>1, 2,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vertAlign w:val="superscript"/>
          <w:lang w:eastAsia="zh-CN"/>
        </w:rPr>
        <w:t>†</w:t>
      </w:r>
      <w:r w:rsidRPr="003F5E54">
        <w:rPr>
          <w:rFonts w:ascii="Times New Roman" w:eastAsia="宋体" w:hAnsi="Times New Roman" w:cs="Times New Roman"/>
          <w:b/>
          <w:sz w:val="18"/>
          <w:szCs w:val="22"/>
          <w:lang w:eastAsia="zh-CN"/>
        </w:rPr>
        <w:t>, Hao Yu</w:t>
      </w:r>
      <w:r w:rsidRPr="003F5E54">
        <w:rPr>
          <w:rFonts w:ascii="Times New Roman" w:eastAsia="宋体" w:hAnsi="Times New Roman" w:cs="Times New Roman"/>
          <w:b/>
          <w:sz w:val="18"/>
          <w:szCs w:val="22"/>
          <w:vertAlign w:val="superscript"/>
          <w:lang w:eastAsia="zh-CN"/>
        </w:rPr>
        <w:t>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vertAlign w:val="superscript"/>
          <w:lang w:eastAsia="zh-CN"/>
        </w:rPr>
        <w:t>*</w:t>
      </w:r>
      <w:r w:rsidRPr="003F5E54">
        <w:rPr>
          <w:rFonts w:ascii="Times New Roman" w:eastAsia="宋体" w:hAnsi="Times New Roman" w:cs="Times New Roman"/>
          <w:b/>
          <w:sz w:val="18"/>
          <w:szCs w:val="22"/>
          <w:lang w:eastAsia="zh-CN"/>
        </w:rPr>
        <w:t>, Xiao-Peng Wang</w:t>
      </w:r>
      <w:r w:rsidRPr="003F5E54">
        <w:rPr>
          <w:rFonts w:ascii="Times New Roman" w:eastAsia="宋体" w:hAnsi="Times New Roman" w:cs="Times New Roman"/>
          <w:b/>
          <w:sz w:val="18"/>
          <w:szCs w:val="22"/>
          <w:vertAlign w:val="superscript"/>
          <w:lang w:eastAsia="zh-CN"/>
        </w:rPr>
        <w:t>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lang w:eastAsia="zh-CN"/>
        </w:rPr>
        <w:t>, Xin-</w:t>
      </w:r>
      <w:proofErr w:type="spellStart"/>
      <w:r w:rsidRPr="003F5E54">
        <w:rPr>
          <w:rFonts w:ascii="Times New Roman" w:eastAsia="宋体" w:hAnsi="Times New Roman" w:cs="Times New Roman"/>
          <w:b/>
          <w:sz w:val="18"/>
          <w:szCs w:val="22"/>
          <w:lang w:eastAsia="zh-CN"/>
        </w:rPr>
        <w:t>Jie</w:t>
      </w:r>
      <w:proofErr w:type="spellEnd"/>
      <w:r w:rsidRPr="003F5E54">
        <w:rPr>
          <w:rFonts w:ascii="Times New Roman" w:eastAsia="宋体" w:hAnsi="Times New Roman" w:cs="Times New Roman"/>
          <w:b/>
          <w:sz w:val="18"/>
          <w:szCs w:val="22"/>
          <w:lang w:eastAsia="zh-CN"/>
        </w:rPr>
        <w:t xml:space="preserve"> Zhang</w:t>
      </w:r>
      <w:r w:rsidRPr="003F5E54">
        <w:rPr>
          <w:rFonts w:ascii="Times New Roman" w:eastAsia="宋体" w:hAnsi="Times New Roman" w:cs="Times New Roman"/>
          <w:b/>
          <w:sz w:val="18"/>
          <w:szCs w:val="22"/>
          <w:vertAlign w:val="superscript"/>
          <w:lang w:eastAsia="zh-CN"/>
        </w:rPr>
        <w:t>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lang w:eastAsia="zh-CN"/>
        </w:rPr>
        <w:t>, Yu-Cheng</w:t>
      </w:r>
      <w:r w:rsidR="00F2205E" w:rsidRPr="003F5E54">
        <w:rPr>
          <w:rFonts w:ascii="Times New Roman" w:eastAsia="宋体" w:hAnsi="Times New Roman" w:cs="Times New Roman"/>
          <w:b/>
          <w:sz w:val="18"/>
          <w:szCs w:val="22"/>
          <w:lang w:eastAsia="zh-CN"/>
        </w:rPr>
        <w:t xml:space="preserve"> </w:t>
      </w:r>
      <w:r w:rsidR="00C924DB" w:rsidRPr="003F5E54">
        <w:rPr>
          <w:rFonts w:ascii="Times New Roman" w:eastAsia="宋体" w:hAnsi="Times New Roman" w:cs="Times New Roman"/>
          <w:b/>
          <w:sz w:val="18"/>
          <w:szCs w:val="22"/>
          <w:lang w:eastAsia="zh-CN"/>
        </w:rPr>
        <w:t>Qiao</w:t>
      </w:r>
      <w:r w:rsidR="00C924DB" w:rsidRPr="003F5E54">
        <w:rPr>
          <w:rFonts w:ascii="Times New Roman" w:eastAsia="宋体" w:hAnsi="Times New Roman" w:cs="Times New Roman"/>
          <w:b/>
          <w:sz w:val="18"/>
          <w:szCs w:val="22"/>
          <w:vertAlign w:val="superscript"/>
          <w:lang w:eastAsia="zh-CN"/>
        </w:rPr>
        <w:t>4</w:t>
      </w:r>
      <w:r w:rsidR="006109CF" w:rsidRPr="003F5E54">
        <w:rPr>
          <w:rFonts w:ascii="Times New Roman" w:eastAsia="宋体" w:hAnsi="Times New Roman" w:cs="Times New Roman"/>
          <w:b/>
          <w:sz w:val="18"/>
          <w:szCs w:val="22"/>
          <w:lang w:eastAsia="zh-CN"/>
        </w:rPr>
        <w:t>,</w:t>
      </w:r>
    </w:p>
    <w:p w14:paraId="275DD803" w14:textId="5F5CB156" w:rsidR="005762C8" w:rsidRPr="003F5E54" w:rsidRDefault="00253B01">
      <w:pPr>
        <w:jc w:val="center"/>
        <w:rPr>
          <w:rFonts w:ascii="Times New Roman" w:eastAsia="宋体" w:hAnsi="Times New Roman" w:cs="Times New Roman"/>
          <w:i/>
          <w:sz w:val="11"/>
          <w:szCs w:val="15"/>
          <w:vertAlign w:val="superscript"/>
        </w:rPr>
      </w:pPr>
      <w:r w:rsidRPr="003F5E54">
        <w:rPr>
          <w:rFonts w:ascii="Times New Roman" w:eastAsia="宋体" w:hAnsi="Times New Roman" w:cs="Times New Roman"/>
          <w:b/>
          <w:sz w:val="18"/>
          <w:szCs w:val="22"/>
          <w:lang w:eastAsia="zh-CN"/>
        </w:rPr>
        <w:t>Bing-Ze</w:t>
      </w:r>
      <w:r w:rsidR="00F2205E" w:rsidRPr="003F5E54">
        <w:rPr>
          <w:rFonts w:ascii="Times New Roman" w:eastAsia="宋体" w:hAnsi="Times New Roman" w:cs="Times New Roman"/>
          <w:b/>
          <w:sz w:val="18"/>
          <w:szCs w:val="22"/>
          <w:lang w:eastAsia="zh-CN"/>
        </w:rPr>
        <w:t xml:space="preserve"> Yan</w:t>
      </w:r>
      <w:r w:rsidRPr="003F5E54">
        <w:rPr>
          <w:rFonts w:ascii="Times New Roman" w:eastAsia="宋体" w:hAnsi="Times New Roman" w:cs="Times New Roman"/>
          <w:b/>
          <w:sz w:val="18"/>
          <w:szCs w:val="22"/>
          <w:vertAlign w:val="superscript"/>
          <w:lang w:eastAsia="zh-CN"/>
        </w:rPr>
        <w:t>1</w:t>
      </w:r>
      <w:r w:rsidRPr="003F5E54">
        <w:rPr>
          <w:rFonts w:ascii="Times New Roman" w:eastAsia="宋体" w:hAnsi="Times New Roman" w:cs="Times New Roman"/>
          <w:b/>
          <w:sz w:val="18"/>
          <w:szCs w:val="22"/>
          <w:lang w:eastAsia="zh-CN"/>
        </w:rPr>
        <w:t>, Bing-</w:t>
      </w:r>
      <w:proofErr w:type="spellStart"/>
      <w:r w:rsidRPr="003F5E54">
        <w:rPr>
          <w:rFonts w:ascii="Times New Roman" w:eastAsia="宋体" w:hAnsi="Times New Roman" w:cs="Times New Roman"/>
          <w:b/>
          <w:sz w:val="18"/>
          <w:szCs w:val="22"/>
          <w:lang w:eastAsia="zh-CN"/>
        </w:rPr>
        <w:t>Jie</w:t>
      </w:r>
      <w:proofErr w:type="spellEnd"/>
      <w:r w:rsidR="00F2205E" w:rsidRPr="003F5E54">
        <w:rPr>
          <w:rFonts w:ascii="Times New Roman" w:eastAsia="宋体" w:hAnsi="Times New Roman" w:cs="Times New Roman"/>
          <w:b/>
          <w:sz w:val="18"/>
          <w:szCs w:val="22"/>
          <w:lang w:eastAsia="zh-CN"/>
        </w:rPr>
        <w:t xml:space="preserve"> </w:t>
      </w:r>
      <w:r w:rsidR="00C924DB" w:rsidRPr="003F5E54">
        <w:rPr>
          <w:rFonts w:ascii="Times New Roman" w:eastAsia="宋体" w:hAnsi="Times New Roman" w:cs="Times New Roman"/>
          <w:b/>
          <w:sz w:val="18"/>
          <w:szCs w:val="22"/>
          <w:lang w:eastAsia="zh-CN"/>
        </w:rPr>
        <w:t>Xu</w:t>
      </w:r>
      <w:r w:rsidR="00F3242A">
        <w:rPr>
          <w:rFonts w:ascii="Times New Roman" w:eastAsia="宋体" w:hAnsi="Times New Roman" w:cs="Times New Roman"/>
          <w:b/>
          <w:sz w:val="18"/>
          <w:szCs w:val="22"/>
          <w:vertAlign w:val="superscript"/>
          <w:lang w:eastAsia="zh-CN"/>
        </w:rPr>
        <w:t>5</w:t>
      </w:r>
      <w:r w:rsidRPr="003F5E54">
        <w:rPr>
          <w:rFonts w:ascii="Times New Roman" w:eastAsia="宋体" w:hAnsi="Times New Roman" w:cs="Times New Roman"/>
          <w:b/>
          <w:sz w:val="18"/>
          <w:szCs w:val="22"/>
          <w:lang w:eastAsia="zh-CN"/>
        </w:rPr>
        <w:t xml:space="preserve">, Lip </w:t>
      </w:r>
      <w:proofErr w:type="spellStart"/>
      <w:r w:rsidRPr="003F5E54">
        <w:rPr>
          <w:rFonts w:ascii="Times New Roman" w:eastAsia="宋体" w:hAnsi="Times New Roman" w:cs="Times New Roman"/>
          <w:b/>
          <w:sz w:val="18"/>
          <w:szCs w:val="22"/>
          <w:lang w:eastAsia="zh-CN"/>
        </w:rPr>
        <w:t>Ket</w:t>
      </w:r>
      <w:proofErr w:type="spellEnd"/>
      <w:r w:rsidR="0045746D" w:rsidRPr="003F5E54">
        <w:rPr>
          <w:rFonts w:ascii="Times New Roman" w:eastAsia="宋体" w:hAnsi="Times New Roman" w:cs="Times New Roman"/>
          <w:b/>
          <w:sz w:val="18"/>
          <w:szCs w:val="22"/>
          <w:lang w:eastAsia="zh-CN"/>
        </w:rPr>
        <w:t xml:space="preserve"> </w:t>
      </w:r>
      <w:r w:rsidRPr="003F5E54">
        <w:rPr>
          <w:rFonts w:ascii="Times New Roman" w:eastAsia="宋体" w:hAnsi="Times New Roman" w:cs="Times New Roman"/>
          <w:b/>
          <w:sz w:val="18"/>
          <w:szCs w:val="22"/>
          <w:lang w:eastAsia="zh-CN"/>
        </w:rPr>
        <w:t>Chin</w:t>
      </w:r>
      <w:r w:rsidRPr="003F5E54">
        <w:rPr>
          <w:rFonts w:ascii="Times New Roman" w:eastAsia="宋体" w:hAnsi="Times New Roman" w:cs="Times New Roman"/>
          <w:b/>
          <w:sz w:val="18"/>
          <w:szCs w:val="22"/>
          <w:vertAlign w:val="superscript"/>
          <w:lang w:eastAsia="zh-CN"/>
        </w:rPr>
        <w:t>2,</w:t>
      </w:r>
      <w:proofErr w:type="gramStart"/>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vertAlign w:val="superscript"/>
          <w:lang w:eastAsia="zh-CN"/>
        </w:rPr>
        <w:t>*</w:t>
      </w:r>
      <w:proofErr w:type="gramEnd"/>
      <w:r w:rsidRPr="003F5E54">
        <w:rPr>
          <w:rFonts w:ascii="Times New Roman" w:eastAsia="宋体" w:hAnsi="Times New Roman" w:cs="Times New Roman"/>
          <w:b/>
          <w:sz w:val="18"/>
          <w:szCs w:val="22"/>
          <w:lang w:eastAsia="zh-CN"/>
        </w:rPr>
        <w:t>, Hong Cai</w:t>
      </w:r>
      <w:r w:rsidRPr="003F5E54">
        <w:rPr>
          <w:rFonts w:ascii="Times New Roman" w:eastAsia="宋体" w:hAnsi="Times New Roman" w:cs="Times New Roman"/>
          <w:b/>
          <w:sz w:val="18"/>
          <w:szCs w:val="22"/>
          <w:vertAlign w:val="superscript"/>
          <w:lang w:eastAsia="zh-CN"/>
        </w:rPr>
        <w:t>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vertAlign w:val="superscript"/>
          <w:lang w:eastAsia="zh-CN"/>
        </w:rPr>
        <w:t>*</w:t>
      </w:r>
      <w:r w:rsidRPr="003F5E54">
        <w:rPr>
          <w:rFonts w:ascii="Times New Roman" w:eastAsia="宋体" w:hAnsi="Times New Roman" w:cs="Times New Roman"/>
          <w:b/>
          <w:sz w:val="18"/>
          <w:szCs w:val="22"/>
          <w:lang w:eastAsia="zh-CN"/>
        </w:rPr>
        <w:t>, Ai-</w:t>
      </w:r>
      <w:proofErr w:type="spellStart"/>
      <w:r w:rsidRPr="003F5E54">
        <w:rPr>
          <w:rFonts w:ascii="Times New Roman" w:eastAsia="宋体" w:hAnsi="Times New Roman" w:cs="Times New Roman"/>
          <w:b/>
          <w:sz w:val="18"/>
          <w:szCs w:val="22"/>
          <w:lang w:eastAsia="zh-CN"/>
        </w:rPr>
        <w:t>Qun</w:t>
      </w:r>
      <w:proofErr w:type="spellEnd"/>
      <w:r w:rsidRPr="003F5E54">
        <w:rPr>
          <w:rFonts w:ascii="Times New Roman" w:eastAsia="宋体" w:hAnsi="Times New Roman" w:cs="Times New Roman"/>
          <w:b/>
          <w:sz w:val="18"/>
          <w:szCs w:val="22"/>
          <w:lang w:eastAsia="zh-CN"/>
        </w:rPr>
        <w:t xml:space="preserve"> Liu</w:t>
      </w:r>
      <w:r w:rsidRPr="003F5E54">
        <w:rPr>
          <w:rFonts w:ascii="Times New Roman" w:eastAsia="宋体" w:hAnsi="Times New Roman" w:cs="Times New Roman"/>
          <w:b/>
          <w:sz w:val="18"/>
          <w:szCs w:val="22"/>
          <w:vertAlign w:val="superscript"/>
          <w:lang w:eastAsia="zh-CN"/>
        </w:rPr>
        <w:t>2</w:t>
      </w:r>
      <w:r w:rsidR="00C924DB" w:rsidRPr="003F5E54">
        <w:rPr>
          <w:rFonts w:ascii="Times New Roman" w:eastAsia="宋体" w:hAnsi="Times New Roman" w:cs="Times New Roman"/>
          <w:b/>
          <w:sz w:val="18"/>
          <w:szCs w:val="22"/>
          <w:vertAlign w:val="superscript"/>
          <w:lang w:eastAsia="zh-CN"/>
        </w:rPr>
        <w:t>,3</w:t>
      </w:r>
      <w:r w:rsidRPr="003F5E54">
        <w:rPr>
          <w:rFonts w:ascii="Times New Roman" w:eastAsia="宋体" w:hAnsi="Times New Roman" w:cs="Times New Roman"/>
          <w:b/>
          <w:sz w:val="18"/>
          <w:szCs w:val="22"/>
          <w:lang w:eastAsia="zh-CN"/>
        </w:rPr>
        <w:t xml:space="preserve">, </w:t>
      </w:r>
      <w:proofErr w:type="spellStart"/>
      <w:r w:rsidRPr="003F5E54">
        <w:rPr>
          <w:rFonts w:ascii="Times New Roman" w:eastAsia="宋体" w:hAnsi="Times New Roman" w:cs="Times New Roman"/>
          <w:b/>
          <w:sz w:val="18"/>
          <w:szCs w:val="22"/>
          <w:lang w:eastAsia="zh-CN"/>
        </w:rPr>
        <w:t>Qiong</w:t>
      </w:r>
      <w:proofErr w:type="spellEnd"/>
      <w:r w:rsidR="00F2205E" w:rsidRPr="003F5E54">
        <w:rPr>
          <w:rFonts w:ascii="Times New Roman" w:eastAsia="宋体" w:hAnsi="Times New Roman" w:cs="Times New Roman"/>
          <w:b/>
          <w:sz w:val="18"/>
          <w:szCs w:val="22"/>
          <w:lang w:eastAsia="zh-CN"/>
        </w:rPr>
        <w:t xml:space="preserve"> Li</w:t>
      </w:r>
      <w:r w:rsidRPr="003F5E54">
        <w:rPr>
          <w:rFonts w:ascii="Times New Roman" w:eastAsia="宋体" w:hAnsi="Times New Roman" w:cs="Times New Roman"/>
          <w:b/>
          <w:sz w:val="18"/>
          <w:szCs w:val="22"/>
          <w:vertAlign w:val="superscript"/>
          <w:lang w:eastAsia="zh-CN"/>
        </w:rPr>
        <w:t>1,*</w:t>
      </w:r>
    </w:p>
    <w:p w14:paraId="5634A7B5" w14:textId="77777777" w:rsidR="005762C8" w:rsidRPr="00045DBE" w:rsidRDefault="00253B01">
      <w:pPr>
        <w:spacing w:after="0"/>
        <w:jc w:val="center"/>
        <w:rPr>
          <w:rFonts w:ascii="Times New Roman" w:eastAsia="宋体" w:hAnsi="Times New Roman" w:cs="Times New Roman"/>
          <w:i/>
          <w:sz w:val="16"/>
          <w:szCs w:val="20"/>
          <w:lang w:eastAsia="zh-CN"/>
        </w:rPr>
      </w:pPr>
      <w:r w:rsidRPr="00045DBE">
        <w:rPr>
          <w:rFonts w:ascii="Times New Roman" w:eastAsia="宋体" w:hAnsi="Times New Roman" w:cs="Times New Roman"/>
          <w:i/>
          <w:sz w:val="16"/>
          <w:szCs w:val="20"/>
          <w:vertAlign w:val="superscript"/>
        </w:rPr>
        <w:t>1</w:t>
      </w:r>
      <w:r w:rsidRPr="00045DBE">
        <w:rPr>
          <w:rFonts w:ascii="Times New Roman" w:eastAsia="宋体" w:hAnsi="Times New Roman" w:cs="Times New Roman"/>
          <w:i/>
          <w:sz w:val="16"/>
          <w:szCs w:val="20"/>
        </w:rPr>
        <w:t>School of Cyberspace Science, Faculty of Computing, Harbin Institute of Technology,</w:t>
      </w:r>
      <w:r w:rsidRPr="00045DBE">
        <w:rPr>
          <w:rFonts w:ascii="Times New Roman" w:eastAsia="宋体" w:hAnsi="Times New Roman" w:cs="Times New Roman"/>
          <w:i/>
          <w:sz w:val="16"/>
          <w:szCs w:val="20"/>
          <w:lang w:eastAsia="zh-CN"/>
        </w:rPr>
        <w:t xml:space="preserve"> </w:t>
      </w:r>
      <w:r w:rsidRPr="00045DBE">
        <w:rPr>
          <w:rFonts w:ascii="Times New Roman" w:eastAsia="宋体" w:hAnsi="Times New Roman" w:cs="Times New Roman"/>
          <w:i/>
          <w:sz w:val="16"/>
          <w:szCs w:val="20"/>
        </w:rPr>
        <w:t>Harbin, 150080, China</w:t>
      </w:r>
      <w:r w:rsidRPr="00045DBE">
        <w:rPr>
          <w:rFonts w:ascii="Times New Roman" w:eastAsia="宋体" w:hAnsi="Times New Roman" w:cs="Times New Roman"/>
          <w:i/>
          <w:sz w:val="16"/>
          <w:szCs w:val="20"/>
          <w:lang w:eastAsia="zh-CN"/>
        </w:rPr>
        <w:t>.</w:t>
      </w:r>
    </w:p>
    <w:p w14:paraId="3D12A292" w14:textId="717B7ABC" w:rsidR="005762C8" w:rsidRDefault="00253B01">
      <w:pPr>
        <w:spacing w:after="0"/>
        <w:jc w:val="center"/>
        <w:rPr>
          <w:rFonts w:ascii="Times New Roman" w:eastAsia="宋体" w:hAnsi="Times New Roman" w:cs="Times New Roman"/>
          <w:i/>
          <w:sz w:val="16"/>
          <w:szCs w:val="20"/>
          <w:lang w:eastAsia="zh-CN"/>
        </w:rPr>
      </w:pPr>
      <w:r w:rsidRPr="00045DBE">
        <w:rPr>
          <w:rFonts w:ascii="Times New Roman" w:eastAsia="宋体" w:hAnsi="Times New Roman" w:cs="Times New Roman"/>
          <w:i/>
          <w:sz w:val="16"/>
          <w:szCs w:val="20"/>
          <w:vertAlign w:val="superscript"/>
        </w:rPr>
        <w:t>2</w:t>
      </w:r>
      <w:r w:rsidRPr="00045DBE">
        <w:rPr>
          <w:rFonts w:ascii="Times New Roman" w:eastAsia="宋体" w:hAnsi="Times New Roman" w:cs="Times New Roman"/>
          <w:i/>
          <w:sz w:val="16"/>
          <w:szCs w:val="20"/>
        </w:rPr>
        <w:t>Research Institute for Quantum Technology, The Hong Kong Polytechnic University, Hong</w:t>
      </w:r>
      <w:r w:rsidRPr="00045DBE">
        <w:rPr>
          <w:rFonts w:ascii="Times New Roman" w:eastAsia="宋体" w:hAnsi="Times New Roman" w:cs="Times New Roman"/>
          <w:i/>
          <w:sz w:val="16"/>
          <w:szCs w:val="20"/>
          <w:lang w:eastAsia="zh-CN"/>
        </w:rPr>
        <w:t xml:space="preserve"> </w:t>
      </w:r>
      <w:r w:rsidRPr="00045DBE">
        <w:rPr>
          <w:rFonts w:ascii="Times New Roman" w:eastAsia="宋体" w:hAnsi="Times New Roman" w:cs="Times New Roman"/>
          <w:i/>
          <w:sz w:val="16"/>
          <w:szCs w:val="20"/>
        </w:rPr>
        <w:t>Kong SAR, China</w:t>
      </w:r>
      <w:r w:rsidRPr="00045DBE">
        <w:rPr>
          <w:rFonts w:ascii="Times New Roman" w:eastAsia="宋体" w:hAnsi="Times New Roman" w:cs="Times New Roman"/>
          <w:i/>
          <w:sz w:val="16"/>
          <w:szCs w:val="20"/>
          <w:lang w:eastAsia="zh-CN"/>
        </w:rPr>
        <w:t>.</w:t>
      </w:r>
    </w:p>
    <w:p w14:paraId="29206C25" w14:textId="0B19E53E" w:rsidR="00C924DB" w:rsidRPr="00045DBE" w:rsidRDefault="00C924DB">
      <w:pPr>
        <w:spacing w:after="0"/>
        <w:jc w:val="center"/>
        <w:rPr>
          <w:rFonts w:ascii="Times New Roman" w:eastAsia="宋体" w:hAnsi="Times New Roman" w:cs="Times New Roman"/>
          <w:i/>
          <w:sz w:val="16"/>
          <w:szCs w:val="20"/>
          <w:lang w:eastAsia="zh-CN"/>
        </w:rPr>
      </w:pPr>
      <w:r>
        <w:rPr>
          <w:rFonts w:ascii="Times New Roman" w:eastAsia="宋体" w:hAnsi="Times New Roman" w:cs="Times New Roman"/>
          <w:i/>
          <w:sz w:val="16"/>
          <w:szCs w:val="20"/>
          <w:vertAlign w:val="superscript"/>
        </w:rPr>
        <w:t>3</w:t>
      </w:r>
      <w:r w:rsidRPr="00C924DB">
        <w:rPr>
          <w:rFonts w:ascii="Times New Roman" w:eastAsia="宋体" w:hAnsi="Times New Roman" w:cs="Times New Roman"/>
          <w:i/>
          <w:sz w:val="16"/>
          <w:szCs w:val="20"/>
          <w:lang w:eastAsia="zh-CN"/>
        </w:rPr>
        <w:t>Department of Electrical and Electronic Engineering, The Hong Kong Polytechnic University, Hong Kong SAR, China.</w:t>
      </w:r>
    </w:p>
    <w:p w14:paraId="0EF39063" w14:textId="1A7788A1" w:rsidR="005762C8" w:rsidRPr="00045DBE" w:rsidRDefault="00C924DB">
      <w:pPr>
        <w:spacing w:after="0"/>
        <w:jc w:val="center"/>
        <w:rPr>
          <w:rFonts w:ascii="Times New Roman" w:eastAsia="宋体" w:hAnsi="Times New Roman" w:cs="Times New Roman"/>
          <w:i/>
          <w:sz w:val="16"/>
          <w:szCs w:val="20"/>
        </w:rPr>
      </w:pPr>
      <w:r>
        <w:rPr>
          <w:rFonts w:ascii="Times New Roman" w:eastAsia="宋体" w:hAnsi="Times New Roman" w:cs="Times New Roman"/>
          <w:i/>
          <w:sz w:val="16"/>
          <w:szCs w:val="20"/>
          <w:vertAlign w:val="superscript"/>
        </w:rPr>
        <w:t>4</w:t>
      </w:r>
      <w:r w:rsidRPr="00045DBE">
        <w:rPr>
          <w:rFonts w:ascii="Times New Roman" w:eastAsia="宋体" w:hAnsi="Times New Roman" w:cs="Times New Roman"/>
          <w:i/>
          <w:sz w:val="16"/>
          <w:szCs w:val="20"/>
        </w:rPr>
        <w:t xml:space="preserve">School </w:t>
      </w:r>
      <w:r w:rsidR="00253B01" w:rsidRPr="00045DBE">
        <w:rPr>
          <w:rFonts w:ascii="Times New Roman" w:eastAsia="宋体" w:hAnsi="Times New Roman" w:cs="Times New Roman"/>
          <w:i/>
          <w:sz w:val="16"/>
          <w:szCs w:val="20"/>
        </w:rPr>
        <w:t>of Computer Science and Information Security, Guilin University of Electronic</w:t>
      </w:r>
      <w:r w:rsidR="00253B01" w:rsidRPr="00045DBE">
        <w:rPr>
          <w:rFonts w:ascii="Times New Roman" w:eastAsia="宋体" w:hAnsi="Times New Roman" w:cs="Times New Roman"/>
          <w:i/>
          <w:sz w:val="16"/>
          <w:szCs w:val="20"/>
          <w:lang w:eastAsia="zh-CN"/>
        </w:rPr>
        <w:t xml:space="preserve"> </w:t>
      </w:r>
      <w:r w:rsidR="00253B01" w:rsidRPr="00045DBE">
        <w:rPr>
          <w:rFonts w:ascii="Times New Roman" w:eastAsia="宋体" w:hAnsi="Times New Roman" w:cs="Times New Roman"/>
          <w:i/>
          <w:sz w:val="16"/>
          <w:szCs w:val="20"/>
        </w:rPr>
        <w:t>Technology, Guilin, 541004, China.</w:t>
      </w:r>
    </w:p>
    <w:p w14:paraId="085CBD19" w14:textId="1FD38498" w:rsidR="005762C8" w:rsidRPr="00045DBE" w:rsidRDefault="00C924DB">
      <w:pPr>
        <w:spacing w:after="0"/>
        <w:jc w:val="center"/>
        <w:rPr>
          <w:rFonts w:ascii="Times New Roman" w:eastAsia="宋体" w:hAnsi="Times New Roman" w:cs="Times New Roman"/>
          <w:i/>
          <w:sz w:val="16"/>
          <w:szCs w:val="20"/>
        </w:rPr>
      </w:pPr>
      <w:r>
        <w:rPr>
          <w:rFonts w:ascii="Times New Roman" w:eastAsia="宋体" w:hAnsi="Times New Roman" w:cs="Times New Roman"/>
          <w:i/>
          <w:sz w:val="16"/>
          <w:szCs w:val="20"/>
          <w:vertAlign w:val="superscript"/>
          <w:lang w:eastAsia="zh-CN"/>
        </w:rPr>
        <w:t>5</w:t>
      </w:r>
      <w:r w:rsidRPr="00045DBE">
        <w:rPr>
          <w:rFonts w:ascii="Times New Roman" w:eastAsia="宋体" w:hAnsi="Times New Roman" w:cs="Times New Roman"/>
          <w:i/>
          <w:sz w:val="16"/>
          <w:szCs w:val="20"/>
        </w:rPr>
        <w:t xml:space="preserve">National </w:t>
      </w:r>
      <w:r w:rsidR="008E094A" w:rsidRPr="00045DBE">
        <w:rPr>
          <w:rFonts w:ascii="Times New Roman" w:eastAsia="宋体" w:hAnsi="Times New Roman" w:cs="Times New Roman"/>
          <w:i/>
          <w:sz w:val="16"/>
          <w:szCs w:val="20"/>
        </w:rPr>
        <w:t>Key Laboratory of Security Communication, Institute of Southwestern Communication, Chengdu, 610041, China</w:t>
      </w:r>
      <w:r w:rsidR="00253B01" w:rsidRPr="00045DBE">
        <w:rPr>
          <w:rFonts w:ascii="Times New Roman" w:eastAsia="宋体" w:hAnsi="Times New Roman" w:cs="Times New Roman"/>
          <w:i/>
          <w:sz w:val="16"/>
          <w:szCs w:val="20"/>
        </w:rPr>
        <w:t>.</w:t>
      </w:r>
    </w:p>
    <w:p w14:paraId="68CF1FD4" w14:textId="77777777" w:rsidR="005762C8" w:rsidRPr="00045DBE" w:rsidRDefault="00253B01">
      <w:pPr>
        <w:spacing w:after="0"/>
        <w:jc w:val="center"/>
        <w:rPr>
          <w:rFonts w:ascii="Times New Roman" w:eastAsia="宋体" w:hAnsi="Times New Roman" w:cs="Times New Roman"/>
          <w:i/>
          <w:sz w:val="16"/>
          <w:szCs w:val="20"/>
        </w:rPr>
      </w:pPr>
      <w:r w:rsidRPr="00045DBE">
        <w:rPr>
          <w:rFonts w:ascii="Times New Roman" w:eastAsia="宋体" w:hAnsi="Times New Roman" w:cs="Times New Roman"/>
          <w:b/>
          <w:sz w:val="20"/>
          <w:vertAlign w:val="superscript"/>
          <w:lang w:eastAsia="zh-CN"/>
        </w:rPr>
        <w:t>†</w:t>
      </w:r>
      <w:r w:rsidRPr="00045DBE">
        <w:rPr>
          <w:rFonts w:ascii="Times New Roman" w:eastAsia="宋体" w:hAnsi="Times New Roman" w:cs="Times New Roman"/>
          <w:i/>
          <w:sz w:val="16"/>
          <w:szCs w:val="20"/>
        </w:rPr>
        <w:t>These authors contributed equally to this work.</w:t>
      </w:r>
    </w:p>
    <w:p w14:paraId="6D04E73F" w14:textId="77777777" w:rsidR="005762C8" w:rsidRPr="00045DBE" w:rsidRDefault="005762C8">
      <w:pPr>
        <w:spacing w:after="0"/>
        <w:jc w:val="center"/>
        <w:rPr>
          <w:rFonts w:ascii="Times New Roman" w:eastAsia="宋体" w:hAnsi="Times New Roman" w:cs="Times New Roman"/>
          <w:i/>
          <w:sz w:val="16"/>
          <w:szCs w:val="20"/>
        </w:rPr>
      </w:pPr>
    </w:p>
    <w:p w14:paraId="2F83AAA3" w14:textId="77777777" w:rsidR="00935B6F" w:rsidRPr="006C084A" w:rsidRDefault="00935B6F" w:rsidP="00935B6F">
      <w:pPr>
        <w:jc w:val="center"/>
        <w:rPr>
          <w:rFonts w:ascii="Times New Roman" w:eastAsia="宋体" w:hAnsi="Times New Roman" w:cs="Times New Roman"/>
          <w:i/>
          <w:color w:val="0000FF"/>
          <w:sz w:val="16"/>
          <w:u w:val="single"/>
          <w:lang w:eastAsia="zh-CN"/>
        </w:rPr>
      </w:pPr>
      <w:bookmarkStart w:id="2" w:name="_2.1_Effective_reconciliation-leakag"/>
      <w:bookmarkStart w:id="3" w:name="_2.2_Effective_leakage"/>
      <w:bookmarkStart w:id="4" w:name="_Appendix_A_Photon-number-splitting"/>
      <w:bookmarkStart w:id="5" w:name="appendix:A"/>
      <w:bookmarkStart w:id="6" w:name="_Hlk237383276"/>
      <w:bookmarkEnd w:id="0"/>
      <w:bookmarkEnd w:id="1"/>
      <w:bookmarkEnd w:id="2"/>
      <w:bookmarkEnd w:id="3"/>
      <w:bookmarkEnd w:id="4"/>
      <w:r w:rsidRPr="006C084A">
        <w:rPr>
          <w:rFonts w:ascii="Times New Roman" w:eastAsia="宋体" w:hAnsi="Times New Roman" w:cs="Times New Roman"/>
          <w:b/>
          <w:i/>
          <w:sz w:val="20"/>
          <w:vertAlign w:val="superscript"/>
          <w:lang w:eastAsia="zh-CN"/>
        </w:rPr>
        <w:t>*</w:t>
      </w:r>
      <w:r w:rsidRPr="006C084A">
        <w:rPr>
          <w:rFonts w:ascii="Times New Roman" w:eastAsia="宋体" w:hAnsi="Times New Roman" w:cs="Times New Roman"/>
          <w:i/>
          <w:sz w:val="16"/>
        </w:rPr>
        <w:t>Correspondence: Hao Yu (</w:t>
      </w:r>
      <w:hyperlink r:id="rId8" w:history="1">
        <w:r w:rsidRPr="006C084A">
          <w:rPr>
            <w:rFonts w:ascii="Times New Roman" w:eastAsia="宋体" w:hAnsi="Times New Roman" w:cs="Times New Roman"/>
            <w:i/>
            <w:color w:val="0000FF"/>
            <w:sz w:val="16"/>
            <w:u w:val="single"/>
          </w:rPr>
          <w:t>hao-iqt.yu@polyu.edu.hk</w:t>
        </w:r>
      </w:hyperlink>
      <w:r w:rsidRPr="006C084A">
        <w:rPr>
          <w:rFonts w:ascii="Times New Roman" w:eastAsia="宋体" w:hAnsi="Times New Roman" w:cs="Times New Roman"/>
          <w:i/>
          <w:sz w:val="16"/>
        </w:rPr>
        <w:t xml:space="preserve">) or Lip </w:t>
      </w:r>
      <w:proofErr w:type="spellStart"/>
      <w:r w:rsidRPr="006C084A">
        <w:rPr>
          <w:rFonts w:ascii="Times New Roman" w:eastAsia="宋体" w:hAnsi="Times New Roman" w:cs="Times New Roman"/>
          <w:i/>
          <w:sz w:val="16"/>
        </w:rPr>
        <w:t>Ket</w:t>
      </w:r>
      <w:proofErr w:type="spellEnd"/>
      <w:r w:rsidRPr="006C084A">
        <w:rPr>
          <w:rFonts w:ascii="Times New Roman" w:eastAsia="宋体" w:hAnsi="Times New Roman" w:cs="Times New Roman"/>
          <w:i/>
          <w:sz w:val="16"/>
        </w:rPr>
        <w:t xml:space="preserve"> Chin (</w:t>
      </w:r>
      <w:r w:rsidRPr="006C084A">
        <w:rPr>
          <w:rFonts w:ascii="Times New Roman" w:eastAsia="宋体" w:hAnsi="Times New Roman" w:cs="Times New Roman"/>
          <w:i/>
          <w:color w:val="0000FF"/>
          <w:sz w:val="16"/>
          <w:u w:val="single"/>
        </w:rPr>
        <w:t>lipket.chin@polyu.edu.hk</w:t>
      </w:r>
      <w:r w:rsidRPr="006C084A">
        <w:rPr>
          <w:rFonts w:ascii="Times New Roman" w:eastAsia="宋体" w:hAnsi="Times New Roman" w:cs="Times New Roman"/>
          <w:i/>
          <w:sz w:val="16"/>
        </w:rPr>
        <w:t xml:space="preserve">) </w:t>
      </w:r>
      <w:r w:rsidRPr="006C084A">
        <w:rPr>
          <w:rFonts w:ascii="Times New Roman" w:eastAsia="宋体" w:hAnsi="Times New Roman" w:cs="Times New Roman"/>
          <w:b/>
          <w:bCs/>
          <w:i/>
          <w:sz w:val="16"/>
        </w:rPr>
        <w:br/>
      </w:r>
      <w:r w:rsidRPr="006C084A">
        <w:rPr>
          <w:rFonts w:ascii="Times New Roman" w:eastAsia="宋体" w:hAnsi="Times New Roman" w:cs="Times New Roman"/>
          <w:i/>
          <w:sz w:val="16"/>
        </w:rPr>
        <w:t>or</w:t>
      </w:r>
      <w:r w:rsidRPr="006C084A">
        <w:rPr>
          <w:rFonts w:ascii="Times New Roman" w:eastAsia="宋体" w:hAnsi="Times New Roman" w:cs="Times New Roman"/>
          <w:i/>
          <w:color w:val="0000FF"/>
          <w:sz w:val="16"/>
        </w:rPr>
        <w:t xml:space="preserve"> </w:t>
      </w:r>
      <w:r w:rsidRPr="006C084A">
        <w:rPr>
          <w:rFonts w:ascii="Times New Roman" w:eastAsia="宋体" w:hAnsi="Times New Roman" w:cs="Times New Roman"/>
          <w:i/>
          <w:sz w:val="16"/>
        </w:rPr>
        <w:t>Hong Cai (</w:t>
      </w:r>
      <w:hyperlink r:id="rId9" w:history="1">
        <w:r w:rsidRPr="006C084A">
          <w:rPr>
            <w:rFonts w:ascii="Times New Roman" w:eastAsia="宋体" w:hAnsi="Times New Roman" w:cs="Times New Roman"/>
            <w:i/>
            <w:color w:val="0000FF"/>
            <w:sz w:val="16"/>
            <w:u w:val="single"/>
          </w:rPr>
          <w:t>helen.cai@polyu.edu.hk</w:t>
        </w:r>
      </w:hyperlink>
      <w:r w:rsidRPr="006C084A">
        <w:rPr>
          <w:rFonts w:ascii="Times New Roman" w:eastAsia="宋体" w:hAnsi="Times New Roman" w:cs="Times New Roman"/>
          <w:i/>
          <w:color w:val="0000FF"/>
          <w:sz w:val="16"/>
        </w:rPr>
        <w:t xml:space="preserve">) </w:t>
      </w:r>
      <w:r w:rsidRPr="006C084A">
        <w:rPr>
          <w:rFonts w:ascii="Times New Roman" w:eastAsia="宋体" w:hAnsi="Times New Roman" w:cs="Times New Roman"/>
          <w:i/>
          <w:sz w:val="16"/>
        </w:rPr>
        <w:t>or</w:t>
      </w:r>
      <w:r w:rsidRPr="006C084A">
        <w:rPr>
          <w:rFonts w:ascii="Times New Roman" w:eastAsia="宋体" w:hAnsi="Times New Roman" w:cs="Times New Roman"/>
          <w:i/>
          <w:color w:val="0000FF"/>
          <w:sz w:val="16"/>
        </w:rPr>
        <w:t xml:space="preserve"> </w:t>
      </w:r>
      <w:proofErr w:type="spellStart"/>
      <w:r w:rsidRPr="006C084A">
        <w:rPr>
          <w:rFonts w:ascii="Times New Roman" w:eastAsia="宋体" w:hAnsi="Times New Roman" w:cs="Times New Roman"/>
          <w:i/>
          <w:sz w:val="16"/>
        </w:rPr>
        <w:t>Qiong</w:t>
      </w:r>
      <w:proofErr w:type="spellEnd"/>
      <w:r w:rsidRPr="006C084A">
        <w:rPr>
          <w:rFonts w:ascii="Times New Roman" w:eastAsia="宋体" w:hAnsi="Times New Roman" w:cs="Times New Roman"/>
          <w:i/>
          <w:sz w:val="16"/>
        </w:rPr>
        <w:t xml:space="preserve"> Li (</w:t>
      </w:r>
      <w:r w:rsidRPr="006C084A">
        <w:rPr>
          <w:rFonts w:ascii="Times New Roman" w:eastAsia="宋体" w:hAnsi="Times New Roman" w:cs="Times New Roman"/>
          <w:i/>
          <w:color w:val="0000FF"/>
          <w:sz w:val="16"/>
          <w:u w:val="single"/>
          <w:lang w:eastAsia="zh-CN"/>
        </w:rPr>
        <w:t>qiongli@hit.edu.cn</w:t>
      </w:r>
      <w:r w:rsidRPr="006C084A">
        <w:rPr>
          <w:rFonts w:ascii="Times New Roman" w:eastAsia="宋体" w:hAnsi="Times New Roman" w:cs="Times New Roman"/>
          <w:i/>
          <w:sz w:val="16"/>
          <w:lang w:eastAsia="zh-CN"/>
        </w:rPr>
        <w:t>)</w:t>
      </w:r>
    </w:p>
    <w:p w14:paraId="1DC925AC" w14:textId="03A0A34E" w:rsidR="005762C8" w:rsidRPr="00045DBE" w:rsidRDefault="00B06C4B" w:rsidP="003F5E54">
      <w:pPr>
        <w:pStyle w:val="1"/>
        <w:jc w:val="both"/>
        <w:rPr>
          <w:rFonts w:ascii="Times New Roman" w:hAnsi="Times New Roman" w:cs="Times New Roman"/>
          <w:color w:val="auto"/>
        </w:rPr>
      </w:pPr>
      <w:r w:rsidRPr="00B06C4B">
        <w:rPr>
          <w:rFonts w:ascii="Times New Roman" w:hAnsi="Times New Roman" w:cs="Times New Roman"/>
          <w:color w:val="auto"/>
        </w:rPr>
        <w:t>Supplementary Note S</w:t>
      </w:r>
      <w:bookmarkEnd w:id="6"/>
      <w:r>
        <w:rPr>
          <w:rFonts w:ascii="Times New Roman" w:hAnsi="Times New Roman" w:cs="Times New Roman"/>
          <w:color w:val="auto"/>
        </w:rPr>
        <w:t>1</w:t>
      </w:r>
      <w:r w:rsidR="006E4710">
        <w:rPr>
          <w:rFonts w:ascii="Times New Roman" w:hAnsi="Times New Roman" w:cs="Times New Roman"/>
          <w:color w:val="auto"/>
        </w:rPr>
        <w:t>:</w:t>
      </w:r>
      <w:r w:rsidR="00253B01" w:rsidRPr="00045DBE">
        <w:rPr>
          <w:rFonts w:ascii="Times New Roman" w:hAnsi="Times New Roman" w:cs="Times New Roman"/>
          <w:color w:val="auto"/>
          <w:lang w:eastAsia="zh-CN"/>
        </w:rPr>
        <w:t xml:space="preserve"> </w:t>
      </w:r>
      <w:r w:rsidR="00253B01" w:rsidRPr="00045DBE">
        <w:rPr>
          <w:rFonts w:ascii="Times New Roman" w:hAnsi="Times New Roman" w:cs="Times New Roman"/>
          <w:color w:val="auto"/>
        </w:rPr>
        <w:t>Photon-number-splitting attack and decoy-state protocol</w:t>
      </w:r>
    </w:p>
    <w:p w14:paraId="48B6FE5E" w14:textId="44A5987D" w:rsidR="005762C8" w:rsidRPr="00045DBE" w:rsidRDefault="00B06C4B" w:rsidP="008163A3">
      <w:pPr>
        <w:pStyle w:val="2"/>
        <w:rPr>
          <w:rFonts w:ascii="Times New Roman" w:hAnsi="Times New Roman" w:cs="Times New Roman"/>
          <w:color w:val="auto"/>
        </w:rPr>
      </w:pPr>
      <w:bookmarkStart w:id="7" w:name="photon-number-splitting-attack"/>
      <w:r w:rsidRPr="00B06C4B">
        <w:rPr>
          <w:rFonts w:ascii="Times New Roman" w:hAnsi="Times New Roman" w:cs="Times New Roman"/>
          <w:color w:val="auto"/>
          <w:lang w:eastAsia="zh-CN"/>
        </w:rPr>
        <w:t>S1</w:t>
      </w:r>
      <w:r w:rsidR="00253B01" w:rsidRPr="00045DBE">
        <w:rPr>
          <w:rFonts w:ascii="Times New Roman" w:hAnsi="Times New Roman" w:cs="Times New Roman"/>
          <w:color w:val="auto"/>
          <w:lang w:eastAsia="zh-CN"/>
        </w:rPr>
        <w:t xml:space="preserve">.1 </w:t>
      </w:r>
      <w:r w:rsidR="00253B01" w:rsidRPr="00045DBE">
        <w:rPr>
          <w:rFonts w:ascii="Times New Roman" w:hAnsi="Times New Roman" w:cs="Times New Roman"/>
          <w:color w:val="auto"/>
        </w:rPr>
        <w:t>Photon-number-splitting attack</w:t>
      </w:r>
    </w:p>
    <w:p w14:paraId="2F492F8C" w14:textId="41574E12"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In the Shor-</w:t>
      </w:r>
      <w:proofErr w:type="spellStart"/>
      <w:r w:rsidRPr="00045DBE">
        <w:rPr>
          <w:rFonts w:ascii="Times New Roman" w:hAnsi="Times New Roman" w:cs="Times New Roman"/>
          <w:sz w:val="21"/>
          <w:szCs w:val="21"/>
        </w:rPr>
        <w:t>Preskill</w:t>
      </w:r>
      <w:proofErr w:type="spellEnd"/>
      <w:r w:rsidRPr="00045DBE">
        <w:rPr>
          <w:rFonts w:ascii="Times New Roman" w:hAnsi="Times New Roman" w:cs="Times New Roman"/>
          <w:sz w:val="21"/>
          <w:szCs w:val="21"/>
        </w:rPr>
        <w:t xml:space="preserve"> security analysis of the ideal </w:t>
      </w:r>
      <w:r w:rsidRPr="00045DBE">
        <w:rPr>
          <w:rFonts w:ascii="Times New Roman" w:eastAsia="宋体" w:hAnsi="Times New Roman" w:cs="Times New Roman" w:hint="eastAsia"/>
          <w:sz w:val="21"/>
          <w:szCs w:val="21"/>
          <w:lang w:eastAsia="zh-CN"/>
        </w:rPr>
        <w:t>BB84</w:t>
      </w:r>
      <w:r w:rsidRPr="00045DBE">
        <w:rPr>
          <w:rFonts w:ascii="Times New Roman" w:hAnsi="Times New Roman" w:cs="Times New Roman"/>
          <w:sz w:val="21"/>
          <w:szCs w:val="21"/>
        </w:rPr>
        <w:t xml:space="preserve"> protocol, it is assumed that the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 uses an ideal single-photon source</w:t>
      </w:r>
      <w:r w:rsidR="007C55B5" w:rsidRPr="003C6D45">
        <w:rPr>
          <w:rFonts w:ascii="Times New Roman" w:hAnsi="Times New Roman" w:cs="Times New Roman"/>
          <w:color w:val="0000FF"/>
          <w:sz w:val="21"/>
          <w:szCs w:val="21"/>
          <w:vertAlign w:val="superscript"/>
        </w:rPr>
        <w:fldChar w:fldCharType="begin"/>
      </w:r>
      <w:r w:rsidR="007C55B5" w:rsidRPr="003C6D45">
        <w:rPr>
          <w:rFonts w:ascii="Times New Roman" w:hAnsi="Times New Roman" w:cs="Times New Roman"/>
          <w:color w:val="0000FF"/>
          <w:sz w:val="21"/>
          <w:szCs w:val="21"/>
          <w:vertAlign w:val="superscript"/>
        </w:rPr>
        <w:instrText xml:space="preserve"> REF _Ref237422087 \r \h  \* MERGEFORMAT </w:instrText>
      </w:r>
      <w:r w:rsidR="007C55B5" w:rsidRPr="003C6D45">
        <w:rPr>
          <w:rFonts w:ascii="Times New Roman" w:hAnsi="Times New Roman" w:cs="Times New Roman"/>
          <w:color w:val="0000FF"/>
          <w:sz w:val="21"/>
          <w:szCs w:val="21"/>
          <w:vertAlign w:val="superscript"/>
        </w:rPr>
      </w:r>
      <w:r w:rsidR="007C55B5" w:rsidRPr="003C6D45">
        <w:rPr>
          <w:rFonts w:ascii="Times New Roman" w:hAnsi="Times New Roman" w:cs="Times New Roman"/>
          <w:color w:val="0000FF"/>
          <w:sz w:val="21"/>
          <w:szCs w:val="21"/>
          <w:vertAlign w:val="superscript"/>
        </w:rPr>
        <w:fldChar w:fldCharType="separate"/>
      </w:r>
      <w:r w:rsidR="007C55B5" w:rsidRPr="003C6D45">
        <w:rPr>
          <w:rFonts w:ascii="Times New Roman" w:hAnsi="Times New Roman" w:cs="Times New Roman"/>
          <w:color w:val="0000FF"/>
          <w:sz w:val="21"/>
          <w:szCs w:val="21"/>
          <w:vertAlign w:val="superscript"/>
        </w:rPr>
        <w:t>1</w:t>
      </w:r>
      <w:r w:rsidR="007C55B5" w:rsidRPr="003C6D45">
        <w:rPr>
          <w:rFonts w:ascii="Times New Roman" w:hAnsi="Times New Roman" w:cs="Times New Roman"/>
          <w:color w:val="0000FF"/>
          <w:sz w:val="21"/>
          <w:szCs w:val="21"/>
          <w:vertAlign w:val="superscript"/>
        </w:rPr>
        <w:fldChar w:fldCharType="end"/>
      </w:r>
      <w:r w:rsidRPr="00045DBE">
        <w:rPr>
          <w:rFonts w:ascii="Times New Roman" w:hAnsi="Times New Roman" w:cs="Times New Roman"/>
          <w:sz w:val="21"/>
          <w:szCs w:val="21"/>
        </w:rPr>
        <w:t xml:space="preserve">. However, practical </w:t>
      </w:r>
      <w:r w:rsidRPr="00045DBE">
        <w:rPr>
          <w:rFonts w:ascii="Times New Roman" w:eastAsia="宋体" w:hAnsi="Times New Roman" w:cs="Times New Roman" w:hint="eastAsia"/>
          <w:sz w:val="21"/>
          <w:szCs w:val="21"/>
          <w:lang w:eastAsia="zh-CN"/>
        </w:rPr>
        <w:t>BB84</w:t>
      </w:r>
      <w:r w:rsidRPr="00045DBE">
        <w:rPr>
          <w:rFonts w:ascii="Times New Roman" w:hAnsi="Times New Roman" w:cs="Times New Roman"/>
          <w:sz w:val="21"/>
          <w:szCs w:val="21"/>
        </w:rPr>
        <w:t xml:space="preserve">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w:t>
      </w:r>
      <w:r w:rsidR="006E4710">
        <w:rPr>
          <w:rFonts w:ascii="Times New Roman" w:hAnsi="Times New Roman" w:cs="Times New Roman"/>
          <w:sz w:val="21"/>
          <w:szCs w:val="21"/>
        </w:rPr>
        <w:t xml:space="preserve"> employ</w:t>
      </w:r>
      <w:r w:rsidRPr="00045DBE">
        <w:rPr>
          <w:rFonts w:ascii="Times New Roman" w:hAnsi="Times New Roman" w:cs="Times New Roman"/>
          <w:sz w:val="21"/>
          <w:szCs w:val="21"/>
        </w:rPr>
        <w:t xml:space="preserve"> </w:t>
      </w:r>
      <w:r w:rsidR="006D72AC" w:rsidRPr="00045DBE">
        <w:rPr>
          <w:rFonts w:ascii="Times New Roman" w:hAnsi="Times New Roman" w:cs="Times New Roman"/>
          <w:sz w:val="21"/>
          <w:szCs w:val="21"/>
        </w:rPr>
        <w:t>weak-coherent</w:t>
      </w:r>
      <w:r w:rsidR="006E4710">
        <w:rPr>
          <w:rFonts w:ascii="Times New Roman" w:hAnsi="Times New Roman" w:cs="Times New Roman"/>
          <w:sz w:val="21"/>
          <w:szCs w:val="21"/>
        </w:rPr>
        <w:t xml:space="preserve"> </w:t>
      </w:r>
      <w:r w:rsidRPr="00045DBE">
        <w:rPr>
          <w:rFonts w:ascii="Times New Roman" w:hAnsi="Times New Roman" w:cs="Times New Roman"/>
          <w:sz w:val="21"/>
          <w:szCs w:val="21"/>
        </w:rPr>
        <w:t>pulse</w:t>
      </w:r>
      <w:r w:rsidR="006E4710">
        <w:rPr>
          <w:rFonts w:ascii="Times New Roman" w:hAnsi="Times New Roman" w:cs="Times New Roman"/>
          <w:sz w:val="21"/>
          <w:szCs w:val="21"/>
        </w:rPr>
        <w:t>s</w:t>
      </w:r>
      <w:r w:rsidRPr="00045DBE">
        <w:rPr>
          <w:rFonts w:ascii="Times New Roman" w:hAnsi="Times New Roman" w:cs="Times New Roman"/>
          <w:sz w:val="21"/>
          <w:szCs w:val="21"/>
        </w:rPr>
        <w:t xml:space="preserve"> as the light source, </w:t>
      </w:r>
      <w:r w:rsidR="006E4710" w:rsidRPr="006E4710">
        <w:rPr>
          <w:rFonts w:ascii="Times New Roman" w:hAnsi="Times New Roman" w:cs="Times New Roman"/>
          <w:sz w:val="21"/>
          <w:szCs w:val="21"/>
        </w:rPr>
        <w:t xml:space="preserve">which carry a finite </w:t>
      </w:r>
      <w:r w:rsidRPr="00045DBE">
        <w:rPr>
          <w:rFonts w:ascii="Times New Roman" w:hAnsi="Times New Roman" w:cs="Times New Roman"/>
          <w:sz w:val="21"/>
          <w:szCs w:val="21"/>
        </w:rPr>
        <w:t xml:space="preserve">probability of emitting multi-photon signals. Eve can exploit multi-photon emissions to perform a PNS attack, </w:t>
      </w:r>
      <w:r w:rsidR="006E4710">
        <w:rPr>
          <w:rFonts w:ascii="Times New Roman" w:hAnsi="Times New Roman" w:cs="Times New Roman"/>
          <w:sz w:val="21"/>
          <w:szCs w:val="21"/>
        </w:rPr>
        <w:t>whereby</w:t>
      </w:r>
      <w:r w:rsidRPr="00045DBE">
        <w:rPr>
          <w:rFonts w:ascii="Times New Roman" w:hAnsi="Times New Roman" w:cs="Times New Roman"/>
          <w:sz w:val="21"/>
          <w:szCs w:val="21"/>
        </w:rPr>
        <w:t xml:space="preserve"> Eve may obtain information about the encoded bit after </w:t>
      </w:r>
      <w:r w:rsidR="006E4710">
        <w:rPr>
          <w:rFonts w:ascii="Times New Roman" w:hAnsi="Times New Roman" w:cs="Times New Roman"/>
          <w:sz w:val="21"/>
          <w:szCs w:val="21"/>
        </w:rPr>
        <w:t xml:space="preserve">the </w:t>
      </w:r>
      <w:r w:rsidRPr="00045DBE">
        <w:rPr>
          <w:rFonts w:ascii="Times New Roman" w:hAnsi="Times New Roman" w:cs="Times New Roman"/>
          <w:sz w:val="21"/>
          <w:szCs w:val="21"/>
        </w:rPr>
        <w:t xml:space="preserve">basis announcement without necessarily increasing the </w:t>
      </w:r>
      <w:r w:rsidR="00106325" w:rsidRPr="00045DBE">
        <w:rPr>
          <w:rFonts w:ascii="Times New Roman" w:hAnsi="Times New Roman" w:cs="Times New Roman"/>
          <w:sz w:val="21"/>
          <w:szCs w:val="21"/>
        </w:rPr>
        <w:t>quantum bit error rate (QBER)</w:t>
      </w:r>
      <w:r w:rsidR="007C55B5" w:rsidRPr="003C6D45">
        <w:rPr>
          <w:rFonts w:ascii="Times New Roman" w:hAnsi="Times New Roman" w:cs="Times New Roman"/>
          <w:color w:val="0000FF"/>
          <w:sz w:val="21"/>
          <w:szCs w:val="21"/>
          <w:vertAlign w:val="superscript"/>
        </w:rPr>
        <w:fldChar w:fldCharType="begin"/>
      </w:r>
      <w:r w:rsidR="007C55B5" w:rsidRPr="003C6D45">
        <w:rPr>
          <w:rFonts w:ascii="Times New Roman" w:hAnsi="Times New Roman" w:cs="Times New Roman"/>
          <w:color w:val="0000FF"/>
          <w:sz w:val="21"/>
          <w:szCs w:val="21"/>
          <w:vertAlign w:val="superscript"/>
        </w:rPr>
        <w:instrText xml:space="preserve"> REF _Ref237422190 \r \h </w:instrText>
      </w:r>
      <w:r w:rsidR="007C55B5" w:rsidRPr="003C6D45">
        <w:rPr>
          <w:rFonts w:ascii="Times New Roman" w:hAnsi="Times New Roman" w:cs="Times New Roman"/>
          <w:color w:val="0000FF"/>
          <w:sz w:val="21"/>
          <w:szCs w:val="21"/>
          <w:vertAlign w:val="superscript"/>
        </w:rPr>
      </w:r>
      <w:r w:rsidR="007C55B5" w:rsidRPr="003C6D45">
        <w:rPr>
          <w:rFonts w:ascii="Times New Roman" w:hAnsi="Times New Roman" w:cs="Times New Roman"/>
          <w:color w:val="0000FF"/>
          <w:sz w:val="21"/>
          <w:szCs w:val="21"/>
          <w:vertAlign w:val="superscript"/>
        </w:rPr>
        <w:fldChar w:fldCharType="separate"/>
      </w:r>
      <w:r w:rsidR="007C55B5" w:rsidRPr="003C6D45">
        <w:rPr>
          <w:rFonts w:ascii="Times New Roman" w:hAnsi="Times New Roman" w:cs="Times New Roman"/>
          <w:color w:val="0000FF"/>
          <w:sz w:val="21"/>
          <w:szCs w:val="21"/>
          <w:vertAlign w:val="superscript"/>
        </w:rPr>
        <w:t>2</w:t>
      </w:r>
      <w:r w:rsidR="007C55B5" w:rsidRPr="003C6D45">
        <w:rPr>
          <w:rFonts w:ascii="Times New Roman" w:hAnsi="Times New Roman" w:cs="Times New Roman"/>
          <w:color w:val="0000FF"/>
          <w:sz w:val="21"/>
          <w:szCs w:val="21"/>
          <w:vertAlign w:val="superscript"/>
        </w:rPr>
        <w:fldChar w:fldCharType="end"/>
      </w:r>
      <w:r w:rsidRPr="00045DBE">
        <w:rPr>
          <w:rFonts w:ascii="Times New Roman" w:hAnsi="Times New Roman" w:cs="Times New Roman"/>
          <w:sz w:val="21"/>
          <w:szCs w:val="21"/>
        </w:rPr>
        <w:t>.</w:t>
      </w:r>
    </w:p>
    <w:p w14:paraId="25B1C7B5" w14:textId="39746BE0"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The process of PNS attack is as follows:</w:t>
      </w:r>
    </w:p>
    <w:p w14:paraId="304726EC" w14:textId="44EEB05E"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b/>
          <w:bCs/>
          <w:sz w:val="21"/>
          <w:szCs w:val="21"/>
        </w:rPr>
        <w:t>Step 1</w:t>
      </w:r>
      <w:r w:rsidR="006E4710">
        <w:rPr>
          <w:rFonts w:ascii="Times New Roman" w:hAnsi="Times New Roman" w:cs="Times New Roman"/>
          <w:b/>
          <w:bCs/>
          <w:sz w:val="21"/>
          <w:szCs w:val="21"/>
        </w:rPr>
        <w:t>:</w:t>
      </w:r>
      <w:r w:rsidRPr="00045DBE">
        <w:rPr>
          <w:rFonts w:ascii="Times New Roman" w:hAnsi="Times New Roman" w:cs="Times New Roman"/>
          <w:sz w:val="21"/>
          <w:szCs w:val="21"/>
        </w:rPr>
        <w:t xml:space="preserve"> Non-Demolition Measurement and Blocking. Eve performs a quantum non-demolition (QND) measurement on the light pulses emitted by Alice to detect the number of photons in each pulse. In this step, Eve does not disturb the encoded information within the pulses and only measures the photon count. If the pulse contains only one photon, Eve blocks the single-photon signal with probability </w:t>
      </w:r>
      <m:oMath>
        <m:r>
          <w:rPr>
            <w:rFonts w:ascii="Cambria Math" w:hAnsi="Cambria Math" w:cs="Times New Roman"/>
            <w:sz w:val="21"/>
            <w:szCs w:val="21"/>
          </w:rPr>
          <m:t>p</m:t>
        </m:r>
      </m:oMath>
      <w:r w:rsidR="00C679A5" w:rsidRPr="00045DBE">
        <w:rPr>
          <w:rFonts w:ascii="Times New Roman" w:eastAsiaTheme="minorEastAsia" w:hAnsi="Times New Roman" w:cs="Times New Roman" w:hint="eastAsia"/>
          <w:sz w:val="21"/>
          <w:szCs w:val="21"/>
          <w:lang w:eastAsia="zh-CN"/>
        </w:rPr>
        <w:t xml:space="preserve"> </w:t>
      </w:r>
      <w:r w:rsidRPr="00045DBE">
        <w:rPr>
          <w:rFonts w:ascii="Times New Roman" w:hAnsi="Times New Roman" w:cs="Times New Roman"/>
          <w:sz w:val="21"/>
          <w:szCs w:val="21"/>
        </w:rPr>
        <w:t xml:space="preserve">based on the total transmission loss </w:t>
      </w:r>
      <m:oMath>
        <m:r>
          <w:rPr>
            <w:rFonts w:ascii="Cambria Math" w:hAnsi="Cambria Math" w:cs="Times New Roman"/>
            <w:sz w:val="21"/>
            <w:szCs w:val="21"/>
          </w:rPr>
          <m:t>η</m:t>
        </m:r>
      </m:oMath>
      <w:r w:rsidR="00C679A5" w:rsidRPr="00045DBE">
        <w:rPr>
          <w:rFonts w:ascii="Times New Roman" w:eastAsiaTheme="minorEastAsia" w:hAnsi="Times New Roman" w:cs="Times New Roman" w:hint="eastAsia"/>
          <w:sz w:val="21"/>
          <w:szCs w:val="21"/>
          <w:lang w:eastAsia="zh-CN"/>
        </w:rPr>
        <w:t xml:space="preserve"> </w:t>
      </w:r>
      <w:r w:rsidRPr="00045DBE">
        <w:rPr>
          <w:rFonts w:ascii="Times New Roman" w:hAnsi="Times New Roman" w:cs="Times New Roman"/>
          <w:sz w:val="21"/>
          <w:szCs w:val="21"/>
        </w:rPr>
        <w:t xml:space="preserve">in the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 where </w:t>
      </w:r>
      <m:oMath>
        <m:r>
          <m:rPr>
            <m:nor/>
          </m:rPr>
          <w:rPr>
            <w:rFonts w:ascii="Cambria Math" w:hAnsi="Cambria Math" w:cs="Times New Roman"/>
            <w:i/>
            <w:sz w:val="21"/>
            <w:szCs w:val="21"/>
          </w:rPr>
          <m:t>η</m:t>
        </m:r>
      </m:oMath>
      <w:r w:rsidRPr="00045DBE">
        <w:rPr>
          <w:rFonts w:ascii="Times New Roman" w:hAnsi="Times New Roman" w:cs="Times New Roman"/>
          <w:sz w:val="21"/>
          <w:szCs w:val="21"/>
        </w:rPr>
        <w:t xml:space="preserve"> represents the total loss in the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 if the pulse contains multiple photons, Eve proceeds to the next step.</w:t>
      </w:r>
    </w:p>
    <w:p w14:paraId="34AD001B" w14:textId="47959FC5"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b/>
          <w:bCs/>
          <w:sz w:val="21"/>
          <w:szCs w:val="21"/>
        </w:rPr>
        <w:t>Step 2</w:t>
      </w:r>
      <w:r w:rsidR="006E4710">
        <w:rPr>
          <w:rFonts w:ascii="Times New Roman" w:hAnsi="Times New Roman" w:cs="Times New Roman"/>
          <w:b/>
          <w:bCs/>
          <w:sz w:val="21"/>
          <w:szCs w:val="21"/>
        </w:rPr>
        <w:t>:</w:t>
      </w:r>
      <w:r w:rsidRPr="00045DBE">
        <w:rPr>
          <w:rFonts w:ascii="Times New Roman" w:hAnsi="Times New Roman" w:cs="Times New Roman"/>
          <w:sz w:val="21"/>
          <w:szCs w:val="21"/>
        </w:rPr>
        <w:t xml:space="preserve"> Photon Splitting and Storage. When Eve detects multiple photons in the pulse, she intercepts one photon and stores it in a quantum memory. The remaining photons continue to be sent to Bob. During this process, Eve saves part of the pulse information using quantum memory technology without affecting Bob’s detection rate, thereby avoiding detection by both Alice and Bob.</w:t>
      </w:r>
    </w:p>
    <w:p w14:paraId="6BE9D383" w14:textId="088A9656"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b/>
          <w:bCs/>
          <w:sz w:val="21"/>
          <w:szCs w:val="21"/>
        </w:rPr>
        <w:t>Step 3</w:t>
      </w:r>
      <w:r w:rsidR="006E4710">
        <w:rPr>
          <w:rFonts w:ascii="Times New Roman" w:hAnsi="Times New Roman" w:cs="Times New Roman"/>
          <w:b/>
          <w:bCs/>
          <w:sz w:val="21"/>
          <w:szCs w:val="21"/>
        </w:rPr>
        <w:t>:</w:t>
      </w:r>
      <w:r w:rsidRPr="00045DBE">
        <w:rPr>
          <w:rFonts w:ascii="Times New Roman" w:hAnsi="Times New Roman" w:cs="Times New Roman"/>
          <w:sz w:val="21"/>
          <w:szCs w:val="21"/>
        </w:rPr>
        <w:t xml:space="preserve"> Measurement and Key Extraction. After Alice and Bob complete basis reconciliation and disclose </w:t>
      </w:r>
      <w:r w:rsidR="006E4710">
        <w:rPr>
          <w:rFonts w:ascii="Times New Roman" w:hAnsi="Times New Roman" w:cs="Times New Roman"/>
          <w:sz w:val="21"/>
          <w:szCs w:val="21"/>
        </w:rPr>
        <w:t>the basis information, Eve measures the stored photons in the disclosed basis to obtain the encoded information.</w:t>
      </w:r>
      <w:r w:rsidRPr="00045DBE">
        <w:rPr>
          <w:rFonts w:ascii="Times New Roman" w:hAnsi="Times New Roman" w:cs="Times New Roman"/>
          <w:sz w:val="21"/>
          <w:szCs w:val="21"/>
        </w:rPr>
        <w:t xml:space="preserve"> This approach enables Eve to steal part of the key information without significantly disturbing the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w:t>
      </w:r>
    </w:p>
    <w:p w14:paraId="04644247" w14:textId="0944544B"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By selectively intercepting and storing multi-photon pulses, photon-number-splitting attacks can compromise key information while preserving the integrity and consistency of data transmission in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 thereby circumventing certain detection mechanisms. This type of attack challenges the security </w:t>
      </w:r>
      <w:r w:rsidR="0053427E" w:rsidRPr="00045DBE">
        <w:rPr>
          <w:rFonts w:ascii="Times New Roman" w:hAnsi="Times New Roman" w:cs="Times New Roman"/>
          <w:sz w:val="21"/>
          <w:szCs w:val="21"/>
        </w:rPr>
        <w:t>assumptions</w:t>
      </w:r>
      <w:r w:rsidRPr="00045DBE">
        <w:rPr>
          <w:rFonts w:ascii="Times New Roman" w:hAnsi="Times New Roman" w:cs="Times New Roman"/>
          <w:sz w:val="21"/>
          <w:szCs w:val="21"/>
        </w:rPr>
        <w:t xml:space="preserve"> of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 and encourages researchers to explore the practical security analysis of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w:t>
      </w:r>
    </w:p>
    <w:p w14:paraId="154F50AC" w14:textId="4D5AED78" w:rsidR="005762C8" w:rsidRPr="00045DBE" w:rsidRDefault="00B06C4B" w:rsidP="008163A3">
      <w:pPr>
        <w:pStyle w:val="2"/>
        <w:rPr>
          <w:rFonts w:ascii="Times New Roman" w:hAnsi="Times New Roman" w:cs="Times New Roman"/>
          <w:color w:val="auto"/>
          <w:lang w:eastAsia="zh-CN"/>
        </w:rPr>
      </w:pPr>
      <w:bookmarkStart w:id="8" w:name="decoy-state-protocol"/>
      <w:bookmarkEnd w:id="7"/>
      <w:r w:rsidRPr="00B06C4B">
        <w:rPr>
          <w:rFonts w:ascii="Times New Roman" w:hAnsi="Times New Roman" w:cs="Times New Roman"/>
          <w:color w:val="auto"/>
          <w:lang w:eastAsia="zh-CN"/>
        </w:rPr>
        <w:lastRenderedPageBreak/>
        <w:t>S1</w:t>
      </w:r>
      <w:r w:rsidR="00253B01" w:rsidRPr="00045DBE">
        <w:rPr>
          <w:rFonts w:ascii="Times New Roman" w:hAnsi="Times New Roman" w:cs="Times New Roman"/>
          <w:color w:val="auto"/>
          <w:lang w:eastAsia="zh-CN"/>
        </w:rPr>
        <w:t>.2 Decoy-state protocol</w:t>
      </w:r>
    </w:p>
    <w:p w14:paraId="1ED696C6" w14:textId="4BF616C6"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The PNS attack significantly limits the secure key rate and transmission distance of practical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 In the </w:t>
      </w:r>
      <w:r w:rsidRPr="00045DBE">
        <w:rPr>
          <w:rFonts w:ascii="Times New Roman" w:eastAsia="宋体" w:hAnsi="Times New Roman" w:cs="Times New Roman" w:hint="eastAsia"/>
          <w:sz w:val="21"/>
          <w:szCs w:val="21"/>
          <w:lang w:eastAsia="zh-CN"/>
        </w:rPr>
        <w:t>BB84</w:t>
      </w:r>
      <w:r w:rsidRPr="00045DBE">
        <w:rPr>
          <w:rFonts w:ascii="Times New Roman" w:hAnsi="Times New Roman" w:cs="Times New Roman"/>
          <w:sz w:val="21"/>
          <w:szCs w:val="21"/>
        </w:rPr>
        <w:t xml:space="preserve"> protocol, the secure key rate scales as</w:t>
      </w:r>
      <w:r w:rsidR="00C679A5" w:rsidRPr="00045DBE">
        <w:rPr>
          <w:rFonts w:ascii="Times New Roman" w:hAnsi="Times New Roman" w:cs="Times New Roman"/>
          <w:sz w:val="21"/>
          <w:szCs w:val="21"/>
        </w:rPr>
        <w:t xml:space="preserve"> </w:t>
      </w:r>
      <m:oMath>
        <m:r>
          <w:rPr>
            <w:rFonts w:ascii="Cambria Math" w:hAnsi="Cambria Math" w:cs="Times New Roman"/>
            <w:sz w:val="21"/>
            <w:szCs w:val="21"/>
          </w:rPr>
          <m:t>O</m:t>
        </m:r>
        <m:d>
          <m:dPr>
            <m:ctrlPr>
              <w:rPr>
                <w:rFonts w:ascii="Cambria Math" w:hAnsi="Cambria Math" w:cs="Times New Roman"/>
                <w:i/>
                <w:sz w:val="21"/>
                <w:szCs w:val="21"/>
              </w:rPr>
            </m:ctrlPr>
          </m:dPr>
          <m:e>
            <m:sSup>
              <m:sSupPr>
                <m:ctrlPr>
                  <w:rPr>
                    <w:rFonts w:ascii="Cambria Math" w:hAnsi="Cambria Math" w:cs="Times New Roman"/>
                    <w:i/>
                    <w:sz w:val="21"/>
                    <w:szCs w:val="21"/>
                  </w:rPr>
                </m:ctrlPr>
              </m:sSupPr>
              <m:e>
                <m:r>
                  <w:rPr>
                    <w:rFonts w:ascii="Cambria Math" w:hAnsi="Cambria Math" w:cs="Times New Roman"/>
                    <w:sz w:val="21"/>
                    <w:szCs w:val="21"/>
                  </w:rPr>
                  <m:t>η</m:t>
                </m:r>
              </m:e>
              <m:sup>
                <m:r>
                  <w:rPr>
                    <w:rFonts w:ascii="Cambria Math" w:hAnsi="Cambria Math" w:cs="Times New Roman"/>
                    <w:sz w:val="21"/>
                    <w:szCs w:val="21"/>
                  </w:rPr>
                  <m:t>2</m:t>
                </m:r>
              </m:sup>
            </m:sSup>
          </m:e>
        </m:d>
      </m:oMath>
      <w:r w:rsidRPr="00045DBE">
        <w:rPr>
          <w:rFonts w:ascii="Times New Roman" w:hAnsi="Times New Roman" w:cs="Times New Roman"/>
          <w:sz w:val="21"/>
          <w:szCs w:val="21"/>
        </w:rPr>
        <w:t xml:space="preserve">. To counter the PNS attack, theorists proposed the decoy-state protocol, which improves the secure key rate scaling to </w:t>
      </w:r>
      <m:oMath>
        <m:r>
          <m:rPr>
            <m:nor/>
          </m:rPr>
          <w:rPr>
            <w:rFonts w:ascii="Cambria Math" w:hAnsi="Cambria Math" w:cs="Times New Roman"/>
            <w:i/>
            <w:sz w:val="21"/>
            <w:szCs w:val="21"/>
          </w:rPr>
          <m:t>O</m:t>
        </m:r>
        <m:r>
          <m:rPr>
            <m:nor/>
          </m:rPr>
          <w:rPr>
            <w:rFonts w:ascii="Cambria Math" w:hAnsi="Cambria Math" w:cs="Times New Roman"/>
            <w:sz w:val="21"/>
            <w:szCs w:val="21"/>
          </w:rPr>
          <m:t>(</m:t>
        </m:r>
        <m:r>
          <m:rPr>
            <m:nor/>
          </m:rPr>
          <w:rPr>
            <w:rFonts w:ascii="Cambria Math" w:hAnsi="Cambria Math" w:cs="Times New Roman"/>
            <w:i/>
            <w:sz w:val="21"/>
            <w:szCs w:val="21"/>
          </w:rPr>
          <m:t>η</m:t>
        </m:r>
        <m:r>
          <m:rPr>
            <m:nor/>
          </m:rPr>
          <w:rPr>
            <w:rFonts w:ascii="Cambria Math" w:hAnsi="Cambria Math" w:cs="Times New Roman"/>
            <w:sz w:val="21"/>
            <w:szCs w:val="21"/>
          </w:rPr>
          <m:t>)</m:t>
        </m:r>
      </m:oMath>
      <w:r w:rsidR="007C55B5" w:rsidRPr="003C6D45">
        <w:rPr>
          <w:rFonts w:ascii="Times New Roman" w:hAnsi="Times New Roman" w:cs="Times New Roman"/>
          <w:color w:val="0000FF"/>
          <w:sz w:val="21"/>
          <w:szCs w:val="21"/>
          <w:vertAlign w:val="superscript"/>
        </w:rPr>
        <w:fldChar w:fldCharType="begin"/>
      </w:r>
      <w:r w:rsidR="007C55B5" w:rsidRPr="003C6D45">
        <w:rPr>
          <w:rFonts w:ascii="Times New Roman" w:hAnsi="Times New Roman" w:cs="Times New Roman"/>
          <w:color w:val="0000FF"/>
          <w:sz w:val="21"/>
          <w:szCs w:val="21"/>
          <w:vertAlign w:val="superscript"/>
        </w:rPr>
        <w:instrText xml:space="preserve"> REF _Ref237422262 \r \h </w:instrText>
      </w:r>
      <w:r w:rsidR="007C55B5">
        <w:rPr>
          <w:rFonts w:ascii="Times New Roman" w:hAnsi="Times New Roman" w:cs="Times New Roman"/>
          <w:color w:val="0000FF"/>
          <w:sz w:val="21"/>
          <w:szCs w:val="21"/>
          <w:vertAlign w:val="superscript"/>
        </w:rPr>
        <w:instrText xml:space="preserve"> \* MERGEFORMAT </w:instrText>
      </w:r>
      <w:r w:rsidR="007C55B5" w:rsidRPr="003C6D45">
        <w:rPr>
          <w:rFonts w:ascii="Times New Roman" w:hAnsi="Times New Roman" w:cs="Times New Roman"/>
          <w:color w:val="0000FF"/>
          <w:sz w:val="21"/>
          <w:szCs w:val="21"/>
          <w:vertAlign w:val="superscript"/>
        </w:rPr>
      </w:r>
      <w:r w:rsidR="007C55B5" w:rsidRPr="003C6D45">
        <w:rPr>
          <w:rFonts w:ascii="Times New Roman" w:hAnsi="Times New Roman" w:cs="Times New Roman"/>
          <w:color w:val="0000FF"/>
          <w:sz w:val="21"/>
          <w:szCs w:val="21"/>
          <w:vertAlign w:val="superscript"/>
        </w:rPr>
        <w:fldChar w:fldCharType="separate"/>
      </w:r>
      <w:r w:rsidR="007C55B5" w:rsidRPr="003C6D45">
        <w:rPr>
          <w:rFonts w:ascii="Times New Roman" w:hAnsi="Times New Roman" w:cs="Times New Roman"/>
          <w:color w:val="0000FF"/>
          <w:sz w:val="21"/>
          <w:szCs w:val="21"/>
          <w:vertAlign w:val="superscript"/>
        </w:rPr>
        <w:t>3</w:t>
      </w:r>
      <w:r w:rsidR="007C55B5" w:rsidRPr="003C6D45">
        <w:rPr>
          <w:rFonts w:ascii="Times New Roman" w:hAnsi="Times New Roman" w:cs="Times New Roman"/>
          <w:color w:val="0000FF"/>
          <w:sz w:val="21"/>
          <w:szCs w:val="21"/>
          <w:vertAlign w:val="superscript"/>
        </w:rPr>
        <w:fldChar w:fldCharType="end"/>
      </w:r>
      <w:r w:rsidR="007C55B5" w:rsidRPr="00045DBE">
        <w:rPr>
          <w:rFonts w:ascii="Times New Roman" w:hAnsi="Times New Roman" w:cs="Times New Roman"/>
          <w:sz w:val="21"/>
          <w:szCs w:val="21"/>
        </w:rPr>
        <w:t>.</w:t>
      </w:r>
    </w:p>
    <w:p w14:paraId="2962FDED" w14:textId="295A8AE2"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The core security mechanism of the decoy-state protocol lies in detecting potential Photon Number Splitting (PNS) attacks by </w:t>
      </w:r>
      <w:r w:rsidR="006E4710">
        <w:rPr>
          <w:rFonts w:ascii="Times New Roman" w:hAnsi="Times New Roman" w:cs="Times New Roman"/>
          <w:sz w:val="21"/>
          <w:szCs w:val="21"/>
        </w:rPr>
        <w:t>utilizing</w:t>
      </w:r>
      <w:r w:rsidR="006E4710" w:rsidRPr="00045DBE">
        <w:rPr>
          <w:rFonts w:ascii="Times New Roman" w:hAnsi="Times New Roman" w:cs="Times New Roman"/>
          <w:sz w:val="21"/>
          <w:szCs w:val="21"/>
        </w:rPr>
        <w:t xml:space="preserve"> </w:t>
      </w:r>
      <w:r w:rsidRPr="00045DBE">
        <w:rPr>
          <w:rFonts w:ascii="Times New Roman" w:hAnsi="Times New Roman" w:cs="Times New Roman"/>
          <w:sz w:val="21"/>
          <w:szCs w:val="21"/>
        </w:rPr>
        <w:t xml:space="preserve">optical pulses of different intensities (i.e., signal states and decoy states). The sender, Alice, randomly selects pulse intensities </w:t>
      </w:r>
      <w:r w:rsidR="006E4710">
        <w:rPr>
          <w:rFonts w:ascii="Times New Roman" w:hAnsi="Times New Roman" w:cs="Times New Roman"/>
          <w:sz w:val="21"/>
          <w:szCs w:val="21"/>
        </w:rPr>
        <w:t>for</w:t>
      </w:r>
      <w:r w:rsidRPr="00045DBE">
        <w:rPr>
          <w:rFonts w:ascii="Times New Roman" w:hAnsi="Times New Roman" w:cs="Times New Roman"/>
          <w:sz w:val="21"/>
          <w:szCs w:val="21"/>
        </w:rPr>
        <w:t xml:space="preserve"> </w:t>
      </w:r>
      <w:r w:rsidR="006E4710">
        <w:rPr>
          <w:rFonts w:ascii="Times New Roman" w:hAnsi="Times New Roman" w:cs="Times New Roman"/>
          <w:sz w:val="21"/>
          <w:szCs w:val="21"/>
        </w:rPr>
        <w:t>the</w:t>
      </w:r>
      <w:r w:rsidRPr="00045DBE">
        <w:rPr>
          <w:rFonts w:ascii="Times New Roman" w:hAnsi="Times New Roman" w:cs="Times New Roman"/>
          <w:sz w:val="21"/>
          <w:szCs w:val="21"/>
        </w:rPr>
        <w:t xml:space="preserve"> signal and decoy states, while the receiver, Bob, performs independent statistical analysis on each state. The key aspects of the decoy-state protocol are as follows:</w:t>
      </w:r>
    </w:p>
    <w:p w14:paraId="55B43853" w14:textId="266156C3"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b/>
          <w:bCs/>
          <w:sz w:val="21"/>
          <w:szCs w:val="21"/>
        </w:rPr>
        <w:t>(1)</w:t>
      </w:r>
      <w:r w:rsidRPr="00045DBE">
        <w:rPr>
          <w:rFonts w:ascii="Times New Roman" w:hAnsi="Times New Roman" w:cs="Times New Roman"/>
          <w:sz w:val="21"/>
          <w:szCs w:val="21"/>
        </w:rPr>
        <w:t xml:space="preserve"> Distinguishing Between Signal and Decoy States. In the decoy-state protocol, the presence of decoy states prevents Eve from distinguishing between signal and decoy states. Consequently, Eve cannot employ different strategies for signal and decoy states during eavesdropping. Through statistical analysis, Alice and Bob can detect anomalies in measurement results caused by eavesdropping, thus identifying potential PNS attacks.</w:t>
      </w:r>
    </w:p>
    <w:p w14:paraId="7DE1B013" w14:textId="2CD66C0E"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b/>
          <w:bCs/>
          <w:sz w:val="21"/>
          <w:szCs w:val="21"/>
        </w:rPr>
        <w:t>(2)</w:t>
      </w:r>
      <w:r w:rsidRPr="00045DBE">
        <w:rPr>
          <w:rFonts w:ascii="Times New Roman" w:hAnsi="Times New Roman" w:cs="Times New Roman"/>
          <w:sz w:val="21"/>
          <w:szCs w:val="21"/>
        </w:rPr>
        <w:t xml:space="preserve"> Detection of Statistical Deviations. The security of the decoy-state protocol relies on the statistical analysis of results from signal and decoy states. If the system is secure, the measurement results for pulses of different intensities should match the expected statistical characteristics. However, if Eve performs a PNS attack, these statistical characteristics will deviate. Alice and Bob can identify and quantify the </w:t>
      </w:r>
      <w:r w:rsidR="006E4710">
        <w:rPr>
          <w:rFonts w:ascii="Times New Roman" w:hAnsi="Times New Roman" w:cs="Times New Roman"/>
          <w:sz w:val="21"/>
          <w:szCs w:val="21"/>
        </w:rPr>
        <w:t>information-leakage risk from eavesdropping using these deviations, thereby ensuring</w:t>
      </w:r>
      <w:r w:rsidR="006E4710" w:rsidRPr="00045DBE" w:rsidDel="006E4710">
        <w:rPr>
          <w:rFonts w:ascii="Times New Roman" w:hAnsi="Times New Roman" w:cs="Times New Roman"/>
          <w:sz w:val="21"/>
          <w:szCs w:val="21"/>
        </w:rPr>
        <w:t xml:space="preserve"> </w:t>
      </w:r>
      <w:r w:rsidRPr="00045DBE">
        <w:rPr>
          <w:rFonts w:ascii="Times New Roman" w:hAnsi="Times New Roman" w:cs="Times New Roman"/>
          <w:sz w:val="21"/>
          <w:szCs w:val="21"/>
        </w:rPr>
        <w:t>the security of the final key.</w:t>
      </w:r>
    </w:p>
    <w:p w14:paraId="562CC6A2" w14:textId="44C115CD"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The decoy-state protocol enables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 to defend against PNS attacks without relying on ideal single-photon sources. This approach allows </w:t>
      </w:r>
      <w:r w:rsidRPr="00045DBE">
        <w:rPr>
          <w:rFonts w:ascii="Times New Roman" w:eastAsia="宋体" w:hAnsi="Times New Roman" w:cs="Times New Roman" w:hint="eastAsia"/>
          <w:sz w:val="21"/>
          <w:szCs w:val="21"/>
          <w:lang w:eastAsia="zh-CN"/>
        </w:rPr>
        <w:t>QKD</w:t>
      </w:r>
      <w:r w:rsidRPr="00045DBE">
        <w:rPr>
          <w:rFonts w:ascii="Times New Roman" w:hAnsi="Times New Roman" w:cs="Times New Roman"/>
          <w:sz w:val="21"/>
          <w:szCs w:val="21"/>
        </w:rPr>
        <w:t xml:space="preserve"> systems to maintain a high</w:t>
      </w:r>
      <w:r w:rsidR="006E4710">
        <w:rPr>
          <w:rFonts w:ascii="Times New Roman" w:hAnsi="Times New Roman" w:cs="Times New Roman"/>
          <w:sz w:val="21"/>
          <w:szCs w:val="21"/>
        </w:rPr>
        <w:t>,</w:t>
      </w:r>
      <w:r w:rsidRPr="00045DBE">
        <w:rPr>
          <w:rFonts w:ascii="Times New Roman" w:hAnsi="Times New Roman" w:cs="Times New Roman"/>
          <w:sz w:val="21"/>
          <w:szCs w:val="21"/>
        </w:rPr>
        <w:t xml:space="preserve"> secure key rate and transmission distance under practical physical conditions, thereby significantly enhancing the</w:t>
      </w:r>
      <w:r w:rsidR="006E4710">
        <w:rPr>
          <w:rFonts w:ascii="Times New Roman" w:hAnsi="Times New Roman" w:cs="Times New Roman"/>
          <w:sz w:val="21"/>
          <w:szCs w:val="21"/>
        </w:rPr>
        <w:t>ir</w:t>
      </w:r>
      <w:r w:rsidRPr="00045DBE">
        <w:rPr>
          <w:rFonts w:ascii="Times New Roman" w:hAnsi="Times New Roman" w:cs="Times New Roman"/>
          <w:sz w:val="21"/>
          <w:szCs w:val="21"/>
        </w:rPr>
        <w:t xml:space="preserve"> practical security.</w:t>
      </w:r>
    </w:p>
    <w:p w14:paraId="0ECD06E7" w14:textId="3AD49886" w:rsidR="005762C8" w:rsidRPr="00045DBE" w:rsidRDefault="00B06C4B" w:rsidP="003F5E54">
      <w:pPr>
        <w:pStyle w:val="1"/>
        <w:jc w:val="both"/>
        <w:rPr>
          <w:rFonts w:ascii="Times New Roman" w:hAnsi="Times New Roman" w:cs="Times New Roman"/>
          <w:color w:val="auto"/>
        </w:rPr>
      </w:pPr>
      <w:bookmarkStart w:id="9" w:name="_Appendix_B_Detailed"/>
      <w:bookmarkStart w:id="10" w:name="appendix:Cascade_Example"/>
      <w:bookmarkEnd w:id="5"/>
      <w:bookmarkEnd w:id="8"/>
      <w:bookmarkEnd w:id="9"/>
      <w:r w:rsidRPr="00B06C4B">
        <w:rPr>
          <w:rFonts w:ascii="Times New Roman" w:hAnsi="Times New Roman" w:cs="Times New Roman"/>
          <w:color w:val="auto"/>
        </w:rPr>
        <w:t>Supplementary Note S</w:t>
      </w:r>
      <w:r>
        <w:rPr>
          <w:rFonts w:ascii="Times New Roman" w:hAnsi="Times New Roman" w:cs="Times New Roman"/>
          <w:color w:val="auto"/>
        </w:rPr>
        <w:t>2</w:t>
      </w:r>
      <w:r w:rsidR="006E4710">
        <w:rPr>
          <w:rFonts w:ascii="Times New Roman" w:hAnsi="Times New Roman" w:cs="Times New Roman"/>
          <w:color w:val="auto"/>
        </w:rPr>
        <w:t>:</w:t>
      </w:r>
      <w:r w:rsidR="00253B01" w:rsidRPr="00045DBE">
        <w:rPr>
          <w:rFonts w:ascii="Times New Roman" w:hAnsi="Times New Roman" w:cs="Times New Roman"/>
          <w:color w:val="auto"/>
          <w:lang w:eastAsia="zh-CN"/>
        </w:rPr>
        <w:t xml:space="preserve"> </w:t>
      </w:r>
      <w:r w:rsidR="00253B01" w:rsidRPr="00045DBE">
        <w:rPr>
          <w:rFonts w:ascii="Times New Roman" w:hAnsi="Times New Roman" w:cs="Times New Roman"/>
          <w:color w:val="auto"/>
        </w:rPr>
        <w:t>Detailed algorithmic analysis of redundant leakage in Cascade</w:t>
      </w:r>
    </w:p>
    <w:p w14:paraId="6A8E7B6C" w14:textId="6C377E9D"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This </w:t>
      </w:r>
      <w:r w:rsidR="00F75620">
        <w:rPr>
          <w:rFonts w:ascii="Times New Roman" w:hAnsi="Times New Roman" w:cs="Times New Roman"/>
          <w:sz w:val="21"/>
          <w:szCs w:val="21"/>
        </w:rPr>
        <w:t>n</w:t>
      </w:r>
      <w:r w:rsidR="00F75620" w:rsidRPr="00F75620">
        <w:rPr>
          <w:rFonts w:ascii="Times New Roman" w:hAnsi="Times New Roman" w:cs="Times New Roman"/>
          <w:sz w:val="21"/>
          <w:szCs w:val="21"/>
        </w:rPr>
        <w:t>ote</w:t>
      </w:r>
      <w:r w:rsidRPr="00045DBE">
        <w:rPr>
          <w:rFonts w:ascii="Times New Roman" w:hAnsi="Times New Roman" w:cs="Times New Roman"/>
          <w:sz w:val="21"/>
          <w:szCs w:val="21"/>
        </w:rPr>
        <w:t xml:space="preserve"> supplements the conceptual discussion by describing how redundant reconciliation leakage appears in the Cascade protocol. Cascade locates and corrects errors through parity comparison, binary search, and backtracking. In each pass, Alice and Bob randomly permute their raw key positions, partition the permuted keys into blocks, and publicly compare block </w:t>
      </w:r>
      <w:proofErr w:type="spellStart"/>
      <w:r w:rsidRPr="00045DBE">
        <w:rPr>
          <w:rFonts w:ascii="Times New Roman" w:hAnsi="Times New Roman" w:cs="Times New Roman"/>
          <w:sz w:val="21"/>
          <w:szCs w:val="21"/>
        </w:rPr>
        <w:t>parities</w:t>
      </w:r>
      <w:proofErr w:type="spellEnd"/>
      <w:r w:rsidRPr="00045DBE">
        <w:rPr>
          <w:rFonts w:ascii="Times New Roman" w:hAnsi="Times New Roman" w:cs="Times New Roman"/>
          <w:sz w:val="21"/>
          <w:szCs w:val="21"/>
        </w:rPr>
        <w:t>. The random permutations used in each pass are publicly announced and are therefore also available to Eve.</w:t>
      </w:r>
    </w:p>
    <w:p w14:paraId="7721BE37" w14:textId="506B0378"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Following the example in </w:t>
      </w:r>
      <w:r w:rsidR="00EB5136" w:rsidRPr="00045DBE">
        <w:rPr>
          <w:rFonts w:ascii="Times New Roman" w:hAnsi="Times New Roman" w:cs="Times New Roman"/>
          <w:sz w:val="21"/>
          <w:szCs w:val="21"/>
        </w:rPr>
        <w:fldChar w:fldCharType="begin"/>
      </w:r>
      <w:r w:rsidR="00EB5136" w:rsidRPr="00045DBE">
        <w:rPr>
          <w:rFonts w:ascii="Times New Roman" w:hAnsi="Times New Roman" w:cs="Times New Roman"/>
          <w:sz w:val="21"/>
          <w:szCs w:val="21"/>
        </w:rPr>
        <w:instrText xml:space="preserve"> REF _Ref234832937 \h  \* MERGEFORMAT </w:instrText>
      </w:r>
      <w:r w:rsidR="00EB5136" w:rsidRPr="00045DBE">
        <w:rPr>
          <w:rFonts w:ascii="Times New Roman" w:hAnsi="Times New Roman" w:cs="Times New Roman"/>
          <w:sz w:val="21"/>
          <w:szCs w:val="21"/>
        </w:rPr>
      </w:r>
      <w:r w:rsidR="00EB5136" w:rsidRPr="00045DBE">
        <w:rPr>
          <w:rFonts w:ascii="Times New Roman" w:hAnsi="Times New Roman" w:cs="Times New Roman"/>
          <w:sz w:val="21"/>
          <w:szCs w:val="21"/>
        </w:rPr>
        <w:fldChar w:fldCharType="separate"/>
      </w:r>
      <w:r w:rsidR="00283555" w:rsidRPr="003C6D45">
        <w:rPr>
          <w:rFonts w:ascii="Times New Roman" w:eastAsia="宋体" w:hAnsi="Times New Roman" w:cs="Times New Roman"/>
          <w:sz w:val="21"/>
          <w:szCs w:val="21"/>
          <w:lang w:eastAsia="zh-CN"/>
        </w:rPr>
        <w:t xml:space="preserve">Fig. </w:t>
      </w:r>
      <w:r w:rsidR="00EB5136" w:rsidRPr="00045DBE">
        <w:rPr>
          <w:rFonts w:ascii="Times New Roman" w:hAnsi="Times New Roman" w:cs="Times New Roman"/>
          <w:sz w:val="21"/>
          <w:szCs w:val="21"/>
        </w:rPr>
        <w:fldChar w:fldCharType="end"/>
      </w:r>
      <w:r w:rsidRPr="00045DBE">
        <w:rPr>
          <w:rFonts w:ascii="Times New Roman" w:hAnsi="Times New Roman" w:cs="Times New Roman"/>
          <w:sz w:val="21"/>
          <w:szCs w:val="21"/>
        </w:rPr>
        <w:t xml:space="preserve">, Alice’s and Bob’s permuted keys are first divided into two blocks of length </w:t>
      </w:r>
      <m:oMath>
        <m:r>
          <m:rPr>
            <m:nor/>
          </m:rPr>
          <w:rPr>
            <w:rFonts w:ascii="Cambria Math" w:hAnsi="Cambria Math" w:cs="Times New Roman"/>
            <w:sz w:val="21"/>
            <w:szCs w:val="21"/>
          </w:rPr>
          <m:t>8</m:t>
        </m:r>
      </m:oMath>
      <w:r w:rsidRPr="00045DBE">
        <w:rPr>
          <w:rFonts w:ascii="Times New Roman" w:hAnsi="Times New Roman" w:cs="Times New Roman"/>
          <w:sz w:val="21"/>
          <w:szCs w:val="21"/>
        </w:rPr>
        <w:t xml:space="preserve">. The parities of </w:t>
      </w:r>
      <w:r w:rsidR="006D4EFE">
        <w:rPr>
          <w:rFonts w:ascii="Times New Roman" w:hAnsi="Times New Roman" w:cs="Times New Roman"/>
          <w:sz w:val="21"/>
          <w:szCs w:val="21"/>
        </w:rPr>
        <w:t>“</w:t>
      </w:r>
      <w:r w:rsidRPr="00045DBE">
        <w:rPr>
          <w:rFonts w:ascii="Times New Roman" w:hAnsi="Times New Roman" w:cs="Times New Roman"/>
          <w:sz w:val="21"/>
          <w:szCs w:val="21"/>
        </w:rPr>
        <w:t>Block 1</w:t>
      </w:r>
      <w:r w:rsidR="006D4EFE">
        <w:rPr>
          <w:rFonts w:ascii="Times New Roman" w:hAnsi="Times New Roman" w:cs="Times New Roman"/>
          <w:sz w:val="21"/>
          <w:szCs w:val="21"/>
        </w:rPr>
        <w:t>”</w:t>
      </w:r>
      <w:r w:rsidRPr="00045DBE">
        <w:rPr>
          <w:rFonts w:ascii="Times New Roman" w:hAnsi="Times New Roman" w:cs="Times New Roman"/>
          <w:sz w:val="21"/>
          <w:szCs w:val="21"/>
        </w:rPr>
        <w:t xml:space="preserve"> and </w:t>
      </w:r>
      <w:r w:rsidR="006D4EFE">
        <w:rPr>
          <w:rFonts w:ascii="Times New Roman" w:hAnsi="Times New Roman" w:cs="Times New Roman"/>
          <w:sz w:val="21"/>
          <w:szCs w:val="21"/>
        </w:rPr>
        <w:t>“</w:t>
      </w:r>
      <w:r w:rsidRPr="00045DBE">
        <w:rPr>
          <w:rFonts w:ascii="Times New Roman" w:hAnsi="Times New Roman" w:cs="Times New Roman"/>
          <w:sz w:val="21"/>
          <w:szCs w:val="21"/>
        </w:rPr>
        <w:t>Block 2</w:t>
      </w:r>
      <w:r w:rsidR="006D4EFE">
        <w:rPr>
          <w:rFonts w:ascii="Times New Roman" w:hAnsi="Times New Roman" w:cs="Times New Roman"/>
          <w:sz w:val="21"/>
          <w:szCs w:val="21"/>
        </w:rPr>
        <w:t>”</w:t>
      </w:r>
      <w:r w:rsidRPr="00045DBE">
        <w:rPr>
          <w:rFonts w:ascii="Times New Roman" w:hAnsi="Times New Roman" w:cs="Times New Roman"/>
          <w:sz w:val="21"/>
          <w:szCs w:val="21"/>
        </w:rPr>
        <w:t xml:space="preserve"> are exchanged and compared. For “Block 1” where </w:t>
      </w:r>
      <m:oMath>
        <m:sSubSup>
          <m:sSubSupPr>
            <m:ctrlPr>
              <w:rPr>
                <w:rFonts w:ascii="Cambria Math" w:hAnsi="Cambria Math" w:cs="Times New Roman"/>
                <w:sz w:val="21"/>
                <w:szCs w:val="21"/>
              </w:rPr>
            </m:ctrlPr>
          </m:sSubSupPr>
          <m:e>
            <m:r>
              <m:rPr>
                <m:nor/>
              </m:rPr>
              <w:rPr>
                <w:rFonts w:ascii="Cambria Math" w:hAnsi="Cambria Math" w:cs="Times New Roman"/>
                <w:i/>
                <w:sz w:val="21"/>
                <w:szCs w:val="21"/>
              </w:rPr>
              <m:t>p</m:t>
            </m:r>
          </m:e>
          <m:sub>
            <m:r>
              <m:rPr>
                <m:nor/>
              </m:rPr>
              <w:rPr>
                <w:rFonts w:ascii="Cambria Math" w:hAnsi="Cambria Math" w:cs="Times New Roman"/>
                <w:i/>
                <w:sz w:val="21"/>
                <w:szCs w:val="21"/>
              </w:rPr>
              <m:t>A</m:t>
            </m:r>
          </m:sub>
          <m:sup>
            <m:r>
              <m:rPr>
                <m:nor/>
              </m:rPr>
              <w:rPr>
                <w:rFonts w:ascii="Cambria Math" w:hAnsi="Cambria Math" w:cs="Times New Roman"/>
                <w:sz w:val="21"/>
                <w:szCs w:val="21"/>
              </w:rPr>
              <m:t>1</m:t>
            </m:r>
          </m:sup>
        </m:sSubSup>
        <m:r>
          <m:rPr>
            <m:nor/>
          </m:rPr>
          <w:rPr>
            <w:rFonts w:ascii="Cambria Math" w:hAnsi="Cambria Math" w:cs="Times New Roman"/>
            <w:sz w:val="21"/>
            <w:szCs w:val="21"/>
          </w:rPr>
          <m:t xml:space="preserve"> ≠ </m:t>
        </m:r>
        <m:sSubSup>
          <m:sSubSupPr>
            <m:ctrlPr>
              <w:rPr>
                <w:rFonts w:ascii="Cambria Math" w:hAnsi="Cambria Math" w:cs="Times New Roman"/>
                <w:sz w:val="21"/>
                <w:szCs w:val="21"/>
              </w:rPr>
            </m:ctrlPr>
          </m:sSubSupPr>
          <m:e>
            <m:r>
              <m:rPr>
                <m:nor/>
              </m:rPr>
              <w:rPr>
                <w:rFonts w:ascii="Cambria Math" w:hAnsi="Cambria Math" w:cs="Times New Roman"/>
                <w:i/>
                <w:sz w:val="21"/>
                <w:szCs w:val="21"/>
              </w:rPr>
              <m:t>p</m:t>
            </m:r>
          </m:e>
          <m:sub>
            <m:r>
              <m:rPr>
                <m:nor/>
              </m:rPr>
              <w:rPr>
                <w:rFonts w:ascii="Cambria Math" w:hAnsi="Cambria Math" w:cs="Times New Roman"/>
                <w:i/>
                <w:sz w:val="21"/>
                <w:szCs w:val="21"/>
              </w:rPr>
              <m:t>B</m:t>
            </m:r>
          </m:sub>
          <m:sup>
            <m:r>
              <m:rPr>
                <m:nor/>
              </m:rPr>
              <w:rPr>
                <w:rFonts w:ascii="Cambria Math" w:hAnsi="Cambria Math" w:cs="Times New Roman"/>
                <w:sz w:val="21"/>
                <w:szCs w:val="21"/>
              </w:rPr>
              <m:t>1</m:t>
            </m:r>
          </m:sup>
        </m:sSubSup>
      </m:oMath>
      <w:r w:rsidRPr="00045DBE">
        <w:rPr>
          <w:rFonts w:ascii="Times New Roman" w:hAnsi="Times New Roman" w:cs="Times New Roman"/>
          <w:sz w:val="21"/>
          <w:szCs w:val="21"/>
        </w:rPr>
        <w:t xml:space="preserve">, Cascade performs a binary search to locate one erroneous bit. At each step, the current block is divided into two sub-blocks, and only the parity of one sub-block needs to be exchanged. The parity of the other sub-block can be inferred from the parity of the parent block. For example, </w:t>
      </w:r>
      <m:oMath>
        <m:sSubSup>
          <m:sSubSupPr>
            <m:ctrlPr>
              <w:rPr>
                <w:rFonts w:ascii="Cambria Math" w:hAnsi="Cambria Math" w:cs="Times New Roman"/>
                <w:sz w:val="21"/>
                <w:szCs w:val="21"/>
              </w:rPr>
            </m:ctrlPr>
          </m:sSubSupPr>
          <m:e>
            <m:r>
              <m:rPr>
                <m:nor/>
              </m:rPr>
              <w:rPr>
                <w:rFonts w:ascii="Cambria Math" w:hAnsi="Cambria Math" w:cs="Times New Roman"/>
                <w:i/>
                <w:sz w:val="21"/>
                <w:szCs w:val="21"/>
              </w:rPr>
              <m:t>p</m:t>
            </m:r>
          </m:e>
          <m:sub>
            <m:r>
              <m:rPr>
                <m:nor/>
              </m:rPr>
              <w:rPr>
                <w:rFonts w:ascii="Cambria Math" w:hAnsi="Cambria Math" w:cs="Times New Roman"/>
                <w:i/>
                <w:sz w:val="21"/>
                <w:szCs w:val="21"/>
              </w:rPr>
              <m:t>A</m:t>
            </m:r>
          </m:sub>
          <m:sup>
            <m:r>
              <m:rPr>
                <m:nor/>
              </m:rPr>
              <w:rPr>
                <w:rFonts w:ascii="Cambria Math" w:hAnsi="Cambria Math" w:cs="Times New Roman"/>
                <w:sz w:val="21"/>
                <w:szCs w:val="21"/>
              </w:rPr>
              <m:t>3</m:t>
            </m:r>
          </m:sup>
        </m:sSubSup>
      </m:oMath>
      <w:r w:rsidRPr="00045DBE">
        <w:rPr>
          <w:rFonts w:ascii="Times New Roman" w:hAnsi="Times New Roman" w:cs="Times New Roman"/>
          <w:sz w:val="21"/>
          <w:szCs w:val="21"/>
        </w:rPr>
        <w:t xml:space="preserve"> can be obtained from</w:t>
      </w:r>
    </w:p>
    <w:p w14:paraId="440571F5" w14:textId="3168A457" w:rsidR="00D356DC" w:rsidRPr="00045DBE" w:rsidRDefault="00D356DC" w:rsidP="003C6D45">
      <w:pPr>
        <w:pStyle w:val="formula"/>
        <w:ind w:firstLineChars="392" w:firstLine="823"/>
        <w:rPr>
          <w:rFonts w:ascii="Times New Roman" w:eastAsiaTheme="minorEastAsia"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p</m:t>
            </m:r>
          </m:e>
          <m:sub>
            <m:r>
              <w:rPr>
                <w:rFonts w:ascii="Cambria Math" w:hAnsi="Cambria Math"/>
              </w:rPr>
              <m:t>A</m:t>
            </m:r>
          </m:sub>
          <m:sup>
            <m:r>
              <m:rPr>
                <m:sty m:val="p"/>
              </m:rPr>
              <w:rPr>
                <w:rFonts w:ascii="Cambria Math" w:hAnsi="Cambria Math"/>
              </w:rPr>
              <m:t>3</m:t>
            </m:r>
          </m:sup>
        </m:sSubSup>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A</m:t>
            </m:r>
          </m:sub>
          <m:sup>
            <m:r>
              <m:rPr>
                <m:sty m:val="p"/>
              </m:rPr>
              <w:rPr>
                <w:rFonts w:ascii="Cambria Math" w:hAnsi="Cambria Math"/>
              </w:rPr>
              <m:t>1</m:t>
            </m:r>
          </m:sup>
        </m:sSubSup>
        <m:r>
          <m:rPr>
            <m:sty m:val="p"/>
          </m:rPr>
          <w:rPr>
            <w:rFonts w:ascii="Cambria Math" w:hAnsi="Cambria Math" w:hint="eastAsia"/>
          </w:rPr>
          <m:t>⊕</m:t>
        </m:r>
        <m:sSubSup>
          <m:sSubSupPr>
            <m:ctrlPr>
              <w:rPr>
                <w:rFonts w:ascii="Cambria Math" w:hAnsi="Cambria Math"/>
              </w:rPr>
            </m:ctrlPr>
          </m:sSubSupPr>
          <m:e>
            <m:r>
              <w:rPr>
                <w:rFonts w:ascii="Cambria Math" w:hAnsi="Cambria Math"/>
              </w:rPr>
              <m:t>p</m:t>
            </m:r>
          </m:e>
          <m:sub>
            <m:r>
              <w:rPr>
                <w:rFonts w:ascii="Cambria Math" w:hAnsi="Cambria Math"/>
              </w:rPr>
              <m:t>A</m:t>
            </m:r>
          </m:sub>
          <m:sup>
            <m:r>
              <m:rPr>
                <m:sty m:val="p"/>
              </m:rPr>
              <w:rPr>
                <w:rFonts w:ascii="Cambria Math" w:hAnsi="Cambria Math"/>
              </w:rPr>
              <m:t>2</m:t>
            </m:r>
          </m:sup>
        </m:sSubSup>
        <m:r>
          <m:rPr>
            <m:sty m:val="p"/>
          </m:rPr>
          <w:rPr>
            <w:rFonts w:ascii="Cambria Math" w:hAnsi="Cambria Math"/>
          </w:rPr>
          <m:t>.</m:t>
        </m:r>
      </m:oMath>
      <w:r w:rsidRPr="00045DBE">
        <w:rPr>
          <w:rFonts w:ascii="Times New Roman" w:eastAsiaTheme="minorEastAsia" w:hAnsi="Times New Roman" w:cs="Times New Roman"/>
        </w:rPr>
        <w:tab/>
      </w:r>
    </w:p>
    <w:p w14:paraId="4BEF05D3" w14:textId="562C3E94" w:rsidR="005762C8" w:rsidRPr="00045DBE" w:rsidRDefault="00253B01"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In the example shown in</w:t>
      </w:r>
      <w:r w:rsidR="00EA15CE" w:rsidRPr="00045DBE">
        <w:rPr>
          <w:rFonts w:ascii="Times New Roman" w:hAnsi="Times New Roman" w:cs="Times New Roman"/>
          <w:sz w:val="21"/>
          <w:szCs w:val="21"/>
        </w:rPr>
        <w:t xml:space="preserve"> Fig. </w:t>
      </w:r>
      <w:hyperlink w:anchor="fig1" w:history="1">
        <w:r w:rsidR="00EA15CE" w:rsidRPr="00045DBE">
          <w:rPr>
            <w:rStyle w:val="ad"/>
            <w:color w:val="0000FF"/>
            <w:sz w:val="21"/>
            <w:szCs w:val="21"/>
          </w:rPr>
          <w:t>1</w:t>
        </w:r>
      </w:hyperlink>
      <w:r w:rsidRPr="00045DBE">
        <w:rPr>
          <w:rFonts w:ascii="Times New Roman" w:hAnsi="Times New Roman" w:cs="Times New Roman"/>
          <w:sz w:val="21"/>
          <w:szCs w:val="21"/>
        </w:rPr>
        <w:t xml:space="preserve">, the binary search isolates the error in the 7th sub-block after four parity disclosures. Under the conventional leakage estimate, each disclosed parity is counted as one bit of leakage. Thus, the four disclosed parities marked by red dashed boxes would lead to a 4-bit leakage penalty. This is consistent with the usual interpretation that a parity announcement reduces the number of possible bit strings in the corresponding sub-block by a factor of two. For instance, the announcement </w:t>
      </w:r>
      <m:oMath>
        <m:sSubSup>
          <m:sSubSupPr>
            <m:ctrlPr>
              <w:rPr>
                <w:rFonts w:ascii="Cambria Math" w:hAnsi="Cambria Math" w:cs="Cambria Math"/>
                <w:sz w:val="21"/>
                <w:szCs w:val="21"/>
              </w:rPr>
            </m:ctrlPr>
          </m:sSubSupPr>
          <m:e>
            <m:r>
              <w:rPr>
                <w:rFonts w:ascii="Cambria Math" w:hAnsi="Cambria Math" w:cs="Cambria Math"/>
                <w:sz w:val="21"/>
                <w:szCs w:val="21"/>
              </w:rPr>
              <m:t>p</m:t>
            </m:r>
          </m:e>
          <m:sub>
            <m:r>
              <w:rPr>
                <w:rFonts w:ascii="Cambria Math" w:hAnsi="Cambria Math" w:cs="Cambria Math"/>
                <w:sz w:val="21"/>
                <w:szCs w:val="21"/>
              </w:rPr>
              <m:t>A</m:t>
            </m:r>
          </m:sub>
          <m:sup>
            <m:r>
              <m:rPr>
                <m:sty m:val="p"/>
              </m:rPr>
              <w:rPr>
                <w:rFonts w:ascii="Cambria Math" w:hAnsi="Cambria Math" w:cs="Cambria Math"/>
                <w:sz w:val="21"/>
                <w:szCs w:val="21"/>
              </w:rPr>
              <m:t>2</m:t>
            </m:r>
          </m:sup>
        </m:sSubSup>
        <m:r>
          <m:rPr>
            <m:nor/>
          </m:rPr>
          <w:rPr>
            <w:rFonts w:ascii="Cambria Math" w:hAnsi="Cambria Math" w:cs="Times New Roman"/>
            <w:sz w:val="21"/>
            <w:szCs w:val="21"/>
          </w:rPr>
          <m:t>=1</m:t>
        </m:r>
      </m:oMath>
      <w:r w:rsidRPr="00045DBE">
        <w:rPr>
          <w:rFonts w:ascii="Times New Roman" w:hAnsi="Times New Roman" w:cs="Times New Roman"/>
          <w:sz w:val="21"/>
          <w:szCs w:val="21"/>
        </w:rPr>
        <w:t xml:space="preserve"> reduces the possible values of Alice’s data in the 2nd sub-block from </w:t>
      </w:r>
      <m:oMath>
        <m:sSup>
          <m:sSupPr>
            <m:ctrlPr>
              <w:rPr>
                <w:rFonts w:ascii="Cambria Math" w:hAnsi="Cambria Math" w:cs="Times New Roman"/>
                <w:sz w:val="21"/>
                <w:szCs w:val="21"/>
              </w:rPr>
            </m:ctrlPr>
          </m:sSupPr>
          <m:e>
            <m:r>
              <m:rPr>
                <m:nor/>
              </m:rPr>
              <w:rPr>
                <w:rFonts w:ascii="Cambria Math" w:hAnsi="Cambria Math" w:cs="Times New Roman"/>
                <w:sz w:val="21"/>
                <w:szCs w:val="21"/>
              </w:rPr>
              <m:t>2</m:t>
            </m:r>
          </m:e>
          <m:sup>
            <m:r>
              <m:rPr>
                <m:nor/>
              </m:rPr>
              <w:rPr>
                <w:rFonts w:ascii="Cambria Math" w:hAnsi="Cambria Math" w:cs="Times New Roman"/>
                <w:sz w:val="21"/>
                <w:szCs w:val="21"/>
              </w:rPr>
              <m:t>4</m:t>
            </m:r>
          </m:sup>
        </m:sSup>
      </m:oMath>
      <w:r w:rsidRPr="00045DBE">
        <w:rPr>
          <w:rFonts w:ascii="Times New Roman" w:hAnsi="Times New Roman" w:cs="Times New Roman"/>
          <w:sz w:val="21"/>
          <w:szCs w:val="21"/>
        </w:rPr>
        <w:t xml:space="preserve"> to </w:t>
      </w:r>
      <m:oMath>
        <m:sSup>
          <m:sSupPr>
            <m:ctrlPr>
              <w:rPr>
                <w:rFonts w:ascii="Cambria Math" w:hAnsi="Cambria Math" w:cs="Times New Roman"/>
                <w:sz w:val="21"/>
                <w:szCs w:val="21"/>
              </w:rPr>
            </m:ctrlPr>
          </m:sSupPr>
          <m:e>
            <m:r>
              <m:rPr>
                <m:nor/>
              </m:rPr>
              <w:rPr>
                <w:rFonts w:ascii="Cambria Math" w:hAnsi="Cambria Math" w:cs="Times New Roman"/>
                <w:sz w:val="21"/>
                <w:szCs w:val="21"/>
              </w:rPr>
              <m:t>2</m:t>
            </m:r>
          </m:e>
          <m:sup>
            <m:r>
              <m:rPr>
                <m:nor/>
              </m:rPr>
              <w:rPr>
                <w:rFonts w:ascii="Cambria Math" w:hAnsi="Cambria Math" w:cs="Times New Roman"/>
                <w:sz w:val="21"/>
                <w:szCs w:val="21"/>
              </w:rPr>
              <m:t>3</m:t>
            </m:r>
          </m:sup>
        </m:sSup>
      </m:oMath>
      <w:r w:rsidRPr="00045DBE">
        <w:rPr>
          <w:rFonts w:ascii="Times New Roman" w:hAnsi="Times New Roman" w:cs="Times New Roman"/>
          <w:sz w:val="21"/>
          <w:szCs w:val="21"/>
        </w:rPr>
        <w:t>.</w:t>
      </w:r>
    </w:p>
    <w:p w14:paraId="2BBF5C9A" w14:textId="51191792"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lastRenderedPageBreak/>
        <w:t xml:space="preserve">The proposed model refines this counting by incorporating the tagged-bit structure from the quantum transmission stage. In the </w:t>
      </w:r>
      <w:r w:rsidRPr="00045DBE">
        <w:rPr>
          <w:rFonts w:ascii="Times New Roman" w:eastAsia="宋体" w:hAnsi="Times New Roman" w:cs="Times New Roman" w:hint="eastAsia"/>
          <w:sz w:val="21"/>
          <w:szCs w:val="21"/>
          <w:lang w:eastAsia="zh-CN"/>
        </w:rPr>
        <w:t>GLLP</w:t>
      </w:r>
      <w:r w:rsidRPr="00045DBE">
        <w:rPr>
          <w:rFonts w:ascii="Times New Roman" w:hAnsi="Times New Roman" w:cs="Times New Roman"/>
          <w:sz w:val="21"/>
          <w:szCs w:val="21"/>
        </w:rPr>
        <w:t xml:space="preserve"> framework, bits generated from multi-photon pulses are treated as tagged bits and are conservatively assumed to be known to Eve before reconciliation. Therefore, if a disclosed parity is supported entirely on multi-photon bits, its value is already </w:t>
      </w:r>
      <w:r w:rsidR="006D4EFE">
        <w:rPr>
          <w:rFonts w:ascii="Times New Roman" w:hAnsi="Times New Roman" w:cs="Times New Roman"/>
          <w:sz w:val="21"/>
          <w:szCs w:val="21"/>
        </w:rPr>
        <w:t>pre</w:t>
      </w:r>
      <w:r w:rsidRPr="00045DBE">
        <w:rPr>
          <w:rFonts w:ascii="Times New Roman" w:hAnsi="Times New Roman" w:cs="Times New Roman"/>
          <w:sz w:val="21"/>
          <w:szCs w:val="21"/>
        </w:rPr>
        <w:t>determined by Eve’s side information. Such a parity does not provide additional information about the untagged key bits.</w:t>
      </w:r>
    </w:p>
    <w:p w14:paraId="67503777" w14:textId="7A698728"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In </w:t>
      </w:r>
      <w:r w:rsidR="00EA15CE" w:rsidRPr="00045DBE">
        <w:rPr>
          <w:rFonts w:ascii="Times New Roman" w:hAnsi="Times New Roman" w:cs="Times New Roman"/>
          <w:sz w:val="21"/>
          <w:szCs w:val="21"/>
        </w:rPr>
        <w:t xml:space="preserve">Fig. </w:t>
      </w:r>
      <w:hyperlink w:anchor="fig1" w:history="1">
        <w:r w:rsidR="00EA15CE" w:rsidRPr="00045DBE">
          <w:rPr>
            <w:rStyle w:val="ad"/>
            <w:rFonts w:ascii="Times New Roman" w:hAnsi="Times New Roman" w:cs="Times New Roman"/>
            <w:color w:val="0000FF"/>
            <w:sz w:val="21"/>
            <w:szCs w:val="21"/>
          </w:rPr>
          <w:t>1</w:t>
        </w:r>
      </w:hyperlink>
      <w:r w:rsidRPr="00045DBE">
        <w:rPr>
          <w:rFonts w:ascii="Times New Roman" w:hAnsi="Times New Roman" w:cs="Times New Roman"/>
          <w:sz w:val="21"/>
          <w:szCs w:val="21"/>
        </w:rPr>
        <w:t xml:space="preserve">, the 5th sub-block consists only of multi-photon bits. Hence, although the parity </w:t>
      </w:r>
      <m:oMath>
        <m:sSubSup>
          <m:sSubSupPr>
            <m:ctrlPr>
              <w:rPr>
                <w:rFonts w:ascii="Cambria Math" w:hAnsi="Cambria Math" w:cs="Cambria Math"/>
                <w:sz w:val="21"/>
                <w:szCs w:val="21"/>
              </w:rPr>
            </m:ctrlPr>
          </m:sSubSupPr>
          <m:e>
            <m:r>
              <w:rPr>
                <w:rFonts w:ascii="Cambria Math" w:hAnsi="Cambria Math" w:cs="Cambria Math"/>
                <w:sz w:val="21"/>
                <w:szCs w:val="21"/>
              </w:rPr>
              <m:t>p</m:t>
            </m:r>
          </m:e>
          <m:sub>
            <m:r>
              <w:rPr>
                <w:rFonts w:ascii="Cambria Math" w:hAnsi="Cambria Math" w:cs="Cambria Math"/>
                <w:sz w:val="21"/>
                <w:szCs w:val="21"/>
              </w:rPr>
              <m:t>A</m:t>
            </m:r>
          </m:sub>
          <m:sup>
            <m:r>
              <m:rPr>
                <m:sty m:val="p"/>
              </m:rPr>
              <w:rPr>
                <w:rFonts w:ascii="Cambria Math" w:eastAsia="宋体" w:hAnsi="Cambria Math" w:cs="Cambria Math"/>
                <w:sz w:val="21"/>
                <w:szCs w:val="21"/>
                <w:lang w:eastAsia="zh-CN"/>
              </w:rPr>
              <m:t>5</m:t>
            </m:r>
          </m:sup>
        </m:sSubSup>
      </m:oMath>
      <w:r w:rsidRPr="00045DBE">
        <w:rPr>
          <w:rFonts w:ascii="Times New Roman" w:hAnsi="Times New Roman" w:cs="Times New Roman"/>
          <w:sz w:val="21"/>
          <w:szCs w:val="21"/>
        </w:rPr>
        <w:t xml:space="preserve"> is publicly disclosed during Cascade, it is redundant from the viewpoint of leakage about the untagged key. The effective leakage in this interaction is therefore cont</w:t>
      </w:r>
      <w:proofErr w:type="spellStart"/>
      <w:r w:rsidRPr="00045DBE">
        <w:rPr>
          <w:rFonts w:ascii="Times New Roman" w:hAnsi="Times New Roman" w:cs="Times New Roman"/>
          <w:sz w:val="21"/>
          <w:szCs w:val="21"/>
        </w:rPr>
        <w:t>ributed</w:t>
      </w:r>
      <w:proofErr w:type="spellEnd"/>
      <w:r w:rsidRPr="00045DBE">
        <w:rPr>
          <w:rFonts w:ascii="Times New Roman" w:hAnsi="Times New Roman" w:cs="Times New Roman"/>
          <w:sz w:val="21"/>
          <w:szCs w:val="21"/>
        </w:rPr>
        <w:t xml:space="preserve"> only by the parities associated with the 2nd, 6th, and 7th sub-blocks. As a result, the leakage counted in this example is reduced from 4 bits to 3 bits.</w:t>
      </w:r>
    </w:p>
    <w:p w14:paraId="0B6CC0ED" w14:textId="318B7813"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“Block 2” where </w:t>
      </w:r>
      <m:oMath>
        <m:sSubSup>
          <m:sSubSupPr>
            <m:ctrlPr>
              <w:rPr>
                <w:rFonts w:ascii="Cambria Math" w:hAnsi="Cambria Math" w:cs="Cambria Math"/>
                <w:sz w:val="21"/>
                <w:szCs w:val="21"/>
              </w:rPr>
            </m:ctrlPr>
          </m:sSubSupPr>
          <m:e>
            <m:r>
              <w:rPr>
                <w:rFonts w:ascii="Cambria Math" w:hAnsi="Cambria Math" w:cs="Cambria Math"/>
                <w:sz w:val="21"/>
                <w:szCs w:val="21"/>
              </w:rPr>
              <m:t>p</m:t>
            </m:r>
          </m:e>
          <m:sub>
            <m:r>
              <w:rPr>
                <w:rFonts w:ascii="Cambria Math" w:hAnsi="Cambria Math" w:cs="Cambria Math"/>
                <w:sz w:val="21"/>
                <w:szCs w:val="21"/>
              </w:rPr>
              <m:t>A</m:t>
            </m:r>
          </m:sub>
          <m:sup>
            <m:r>
              <m:rPr>
                <m:sty m:val="p"/>
              </m:rPr>
              <w:rPr>
                <w:rFonts w:ascii="Cambria Math" w:eastAsia="宋体" w:hAnsi="Cambria Math" w:cs="Cambria Math"/>
                <w:sz w:val="21"/>
                <w:szCs w:val="21"/>
                <w:lang w:eastAsia="zh-CN"/>
              </w:rPr>
              <m:t xml:space="preserve">8 </m:t>
            </m:r>
          </m:sup>
        </m:sSubSup>
        <m:r>
          <m:rPr>
            <m:nor/>
          </m:rPr>
          <w:rPr>
            <w:rFonts w:ascii="Cambria Math" w:hAnsi="Cambria Math" w:cs="Times New Roman"/>
            <w:sz w:val="21"/>
            <w:szCs w:val="21"/>
          </w:rPr>
          <m:t xml:space="preserve"> = </m:t>
        </m:r>
        <m:sSubSup>
          <m:sSubSupPr>
            <m:ctrlPr>
              <w:rPr>
                <w:rFonts w:ascii="Cambria Math" w:hAnsi="Cambria Math" w:cs="Cambria Math"/>
                <w:sz w:val="21"/>
                <w:szCs w:val="21"/>
              </w:rPr>
            </m:ctrlPr>
          </m:sSubSupPr>
          <m:e>
            <m:r>
              <w:rPr>
                <w:rFonts w:ascii="Cambria Math" w:hAnsi="Cambria Math" w:cs="Cambria Math"/>
                <w:sz w:val="21"/>
                <w:szCs w:val="21"/>
              </w:rPr>
              <m:t>p</m:t>
            </m:r>
          </m:e>
          <m:sub>
            <m:r>
              <w:rPr>
                <w:rFonts w:ascii="Cambria Math" w:eastAsia="宋体" w:hAnsi="Cambria Math" w:cs="Cambria Math"/>
                <w:sz w:val="21"/>
                <w:szCs w:val="21"/>
                <w:lang w:eastAsia="zh-CN"/>
              </w:rPr>
              <m:t>B</m:t>
            </m:r>
          </m:sub>
          <m:sup>
            <m:r>
              <m:rPr>
                <m:sty m:val="p"/>
              </m:rPr>
              <w:rPr>
                <w:rFonts w:ascii="Cambria Math" w:eastAsia="宋体" w:hAnsi="Cambria Math" w:cs="Cambria Math"/>
                <w:sz w:val="21"/>
                <w:szCs w:val="21"/>
                <w:lang w:eastAsia="zh-CN"/>
              </w:rPr>
              <m:t>8</m:t>
            </m:r>
          </m:sup>
        </m:sSubSup>
      </m:oMath>
      <w:r w:rsidRPr="00045DBE">
        <w:rPr>
          <w:rFonts w:ascii="Times New Roman" w:hAnsi="Times New Roman" w:cs="Times New Roman"/>
          <w:sz w:val="21"/>
          <w:szCs w:val="21"/>
        </w:rPr>
        <w:t>, Cascade does not perform an immediate binary search. The block may still contain an even number of errors, which can be detected and corrected in later passes after new random permutations. Backtracking operations may also be triggered when a corrected e</w:t>
      </w:r>
      <w:proofErr w:type="spellStart"/>
      <w:r w:rsidRPr="00045DBE">
        <w:rPr>
          <w:rFonts w:ascii="Times New Roman" w:hAnsi="Times New Roman" w:cs="Times New Roman"/>
          <w:sz w:val="21"/>
          <w:szCs w:val="21"/>
        </w:rPr>
        <w:t>rror</w:t>
      </w:r>
      <w:proofErr w:type="spellEnd"/>
      <w:r w:rsidRPr="00045DBE">
        <w:rPr>
          <w:rFonts w:ascii="Times New Roman" w:hAnsi="Times New Roman" w:cs="Times New Roman"/>
          <w:sz w:val="21"/>
          <w:szCs w:val="21"/>
        </w:rPr>
        <w:t xml:space="preserve"> changes the parity status of previously checked blocks. In these interactive steps, the same support-based criterion is applied to each newly disclosed parity equation: a disclosed parity is redundant only when its support is entirely contained in the tagged positions. The security justification of this criterion in the interactive setting is given in </w:t>
      </w:r>
      <w:r w:rsidR="00F75620" w:rsidRPr="00F75620">
        <w:rPr>
          <w:rFonts w:ascii="Times New Roman" w:hAnsi="Times New Roman" w:cs="Times New Roman"/>
          <w:sz w:val="21"/>
          <w:szCs w:val="21"/>
        </w:rPr>
        <w:t>Supplementary Note S</w:t>
      </w:r>
      <w:r w:rsidR="00F75620">
        <w:rPr>
          <w:rFonts w:ascii="Times New Roman" w:hAnsi="Times New Roman" w:cs="Times New Roman"/>
          <w:sz w:val="21"/>
          <w:szCs w:val="21"/>
        </w:rPr>
        <w:t>3.2</w:t>
      </w:r>
      <w:r w:rsidRPr="00045DBE">
        <w:rPr>
          <w:rFonts w:ascii="Times New Roman" w:hAnsi="Times New Roman" w:cs="Times New Roman"/>
          <w:sz w:val="21"/>
          <w:szCs w:val="21"/>
        </w:rPr>
        <w:t>.</w:t>
      </w:r>
    </w:p>
    <w:p w14:paraId="6631FEC4" w14:textId="0FED0C05"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This analysis shows that the conventional reconciliation leakage can be overestimated when some disclosed parity checks involve only tagged bits. The proposed model accounts for this effect by estimating the redundant contribution from such parity checks and subtracting it from the conventional leakage term. Equivalently, it provides a tighter upper bound on the effective reconciliation leakage used in the final </w:t>
      </w:r>
      <w:r w:rsidR="0096771D">
        <w:rPr>
          <w:rFonts w:ascii="Times New Roman" w:hAnsi="Times New Roman" w:cs="Times New Roman"/>
          <w:sz w:val="21"/>
          <w:szCs w:val="21"/>
        </w:rPr>
        <w:t>secure key rate</w:t>
      </w:r>
      <w:r w:rsidRPr="00045DBE">
        <w:rPr>
          <w:rFonts w:ascii="Times New Roman" w:hAnsi="Times New Roman" w:cs="Times New Roman"/>
          <w:sz w:val="21"/>
          <w:szCs w:val="21"/>
        </w:rPr>
        <w:t xml:space="preserve"> calculation.</w:t>
      </w:r>
    </w:p>
    <w:p w14:paraId="270787A9" w14:textId="4E8A2DF8" w:rsidR="005762C8" w:rsidRPr="00045DBE" w:rsidRDefault="00B06C4B" w:rsidP="003F5E54">
      <w:pPr>
        <w:pStyle w:val="1"/>
        <w:jc w:val="both"/>
        <w:rPr>
          <w:rFonts w:ascii="Times New Roman" w:hAnsi="Times New Roman" w:cs="Times New Roman"/>
          <w:color w:val="auto"/>
        </w:rPr>
      </w:pPr>
      <w:bookmarkStart w:id="11" w:name="_Appendix_C_Composable"/>
      <w:bookmarkStart w:id="12" w:name="_Appendix_C:_Composable"/>
      <w:bookmarkStart w:id="13" w:name="appendix:B"/>
      <w:bookmarkEnd w:id="10"/>
      <w:bookmarkEnd w:id="11"/>
      <w:bookmarkEnd w:id="12"/>
      <w:r w:rsidRPr="00B06C4B">
        <w:rPr>
          <w:rFonts w:ascii="Times New Roman" w:hAnsi="Times New Roman" w:cs="Times New Roman"/>
          <w:color w:val="auto"/>
          <w:lang w:eastAsia="zh-CN"/>
        </w:rPr>
        <w:t>Supplementary Note S</w:t>
      </w:r>
      <w:r>
        <w:rPr>
          <w:rFonts w:ascii="Times New Roman" w:hAnsi="Times New Roman" w:cs="Times New Roman"/>
          <w:color w:val="auto"/>
          <w:lang w:eastAsia="zh-CN"/>
        </w:rPr>
        <w:t>3</w:t>
      </w:r>
      <w:r w:rsidR="006E4710">
        <w:rPr>
          <w:rFonts w:ascii="Times New Roman" w:hAnsi="Times New Roman" w:cs="Times New Roman"/>
          <w:color w:val="auto"/>
          <w:lang w:eastAsia="zh-CN"/>
        </w:rPr>
        <w:t>:</w:t>
      </w:r>
      <w:r w:rsidR="00253B01" w:rsidRPr="00045DBE">
        <w:rPr>
          <w:rFonts w:ascii="Times New Roman" w:hAnsi="Times New Roman" w:cs="Times New Roman"/>
          <w:color w:val="auto"/>
          <w:lang w:eastAsia="zh-CN"/>
        </w:rPr>
        <w:t xml:space="preserve"> </w:t>
      </w:r>
      <w:r w:rsidR="00253B01" w:rsidRPr="00045DBE">
        <w:rPr>
          <w:rFonts w:ascii="Times New Roman" w:hAnsi="Times New Roman" w:cs="Times New Roman"/>
          <w:color w:val="auto"/>
        </w:rPr>
        <w:t>Composable security proof for effective information reconciliation leakage estimation</w:t>
      </w:r>
      <w:r w:rsidR="00901AAB" w:rsidRPr="00045DBE">
        <w:rPr>
          <w:rFonts w:ascii="Times New Roman" w:hAnsi="Times New Roman" w:cs="Times New Roman"/>
          <w:color w:val="auto"/>
        </w:rPr>
        <w:t xml:space="preserve"> model</w:t>
      </w:r>
    </w:p>
    <w:p w14:paraId="66EC2BCB" w14:textId="26125E5C" w:rsidR="005762C8" w:rsidRPr="00045DBE" w:rsidRDefault="00B06C4B" w:rsidP="008163A3">
      <w:pPr>
        <w:pStyle w:val="2"/>
        <w:rPr>
          <w:rFonts w:ascii="Times New Roman" w:hAnsi="Times New Roman" w:cs="Times New Roman"/>
          <w:color w:val="auto"/>
          <w:lang w:eastAsia="zh-CN"/>
        </w:rPr>
      </w:pPr>
      <w:bookmarkStart w:id="14" w:name="_C.1_Composable_security"/>
      <w:bookmarkStart w:id="15" w:name="appendix:B-1"/>
      <w:bookmarkEnd w:id="14"/>
      <w:r w:rsidRPr="00B06C4B">
        <w:rPr>
          <w:rFonts w:ascii="Times New Roman" w:hAnsi="Times New Roman" w:cs="Times New Roman"/>
          <w:color w:val="auto"/>
          <w:lang w:eastAsia="zh-CN"/>
        </w:rPr>
        <w:t>S3</w:t>
      </w:r>
      <w:r w:rsidR="00253B01" w:rsidRPr="00045DBE">
        <w:rPr>
          <w:rFonts w:ascii="Times New Roman" w:hAnsi="Times New Roman" w:cs="Times New Roman"/>
          <w:color w:val="auto"/>
          <w:lang w:eastAsia="zh-CN"/>
        </w:rPr>
        <w:t>.1 Composable security proof</w:t>
      </w:r>
    </w:p>
    <w:p w14:paraId="0D58FCF1" w14:textId="20CFF156"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We now provide a composable security proof for the proposed </w:t>
      </w:r>
      <w:r w:rsidR="00901AAB" w:rsidRPr="00045DBE">
        <w:rPr>
          <w:rFonts w:ascii="Times New Roman" w:hAnsi="Times New Roman" w:cs="Times New Roman"/>
          <w:sz w:val="21"/>
          <w:szCs w:val="21"/>
        </w:rPr>
        <w:t xml:space="preserve">effective </w:t>
      </w:r>
      <w:r w:rsidR="00901AAB" w:rsidRPr="00045DBE">
        <w:rPr>
          <w:rFonts w:ascii="Times New Roman" w:eastAsia="宋体" w:hAnsi="Times New Roman" w:cs="Times New Roman"/>
          <w:sz w:val="21"/>
          <w:szCs w:val="21"/>
          <w:lang w:eastAsia="zh-CN"/>
        </w:rPr>
        <w:t>IR-leakage</w:t>
      </w:r>
      <w:r w:rsidRPr="00045DBE">
        <w:rPr>
          <w:rFonts w:ascii="Times New Roman" w:hAnsi="Times New Roman" w:cs="Times New Roman"/>
          <w:sz w:val="21"/>
          <w:szCs w:val="21"/>
        </w:rPr>
        <w:t xml:space="preserve"> term</w:t>
      </w:r>
      <w:r w:rsidR="00B817F2" w:rsidRPr="00045DBE">
        <w:rPr>
          <w:rFonts w:ascii="Times New Roman" w:hAnsi="Times New Roman" w:cs="Times New Roman"/>
          <w:sz w:val="21"/>
          <w:szCs w:val="21"/>
        </w:rPr>
        <w:t xml:space="preserve"> </w:t>
      </w:r>
      <m:oMath>
        <m:sSubSup>
          <m:sSubSupPr>
            <m:ctrlPr>
              <w:rPr>
                <w:rFonts w:ascii="Cambria Math" w:hAnsi="Cambria Math" w:cs="Times New Roman"/>
                <w:i/>
                <w:sz w:val="21"/>
                <w:szCs w:val="21"/>
              </w:rPr>
            </m:ctrlPr>
          </m:sSubSupPr>
          <m:e>
            <m:r>
              <w:rPr>
                <w:rFonts w:ascii="Cambria Math" w:hAnsi="Cambria Math" w:cs="Times New Roman"/>
                <w:sz w:val="21"/>
                <w:szCs w:val="21"/>
              </w:rPr>
              <m:t>L</m:t>
            </m:r>
          </m:e>
          <m:sub>
            <m:r>
              <w:rPr>
                <w:rFonts w:ascii="Cambria Math" w:hAnsi="Cambria Math" w:cs="Times New Roman"/>
                <w:sz w:val="21"/>
                <w:szCs w:val="21"/>
              </w:rPr>
              <m:t>IR</m:t>
            </m:r>
          </m:sub>
          <m:sup>
            <m:r>
              <w:rPr>
                <w:rFonts w:ascii="Cambria Math" w:hAnsi="Cambria Math" w:cs="Times New Roman"/>
                <w:sz w:val="21"/>
                <w:szCs w:val="21"/>
              </w:rPr>
              <m:t>eff</m:t>
            </m:r>
          </m:sup>
        </m:sSubSup>
      </m:oMath>
      <w:r w:rsidRPr="00045DBE">
        <w:rPr>
          <w:rFonts w:ascii="Times New Roman" w:hAnsi="Times New Roman" w:cs="Times New Roman"/>
          <w:sz w:val="21"/>
          <w:szCs w:val="21"/>
        </w:rPr>
        <w:t>.</w:t>
      </w:r>
    </w:p>
    <w:p w14:paraId="29EC5623" w14:textId="0D1FE4B0" w:rsidR="005762C8" w:rsidRPr="00045DBE" w:rsidRDefault="007C55B5" w:rsidP="003F5E54">
      <w:pPr>
        <w:pStyle w:val="a2"/>
        <w:ind w:firstLine="360"/>
        <w:jc w:val="both"/>
        <w:rPr>
          <w:rFonts w:ascii="Times New Roman" w:hAnsi="Times New Roman" w:cs="Times New Roman"/>
          <w:sz w:val="21"/>
          <w:szCs w:val="21"/>
        </w:rPr>
      </w:pPr>
      <w:r>
        <w:rPr>
          <w:rFonts w:ascii="Times New Roman" w:hAnsi="Times New Roman" w:cs="Times New Roman"/>
          <w:sz w:val="21"/>
          <w:szCs w:val="21"/>
        </w:rPr>
        <w:t>L</w:t>
      </w:r>
      <w:r w:rsidRPr="00045DBE">
        <w:rPr>
          <w:rFonts w:ascii="Times New Roman" w:hAnsi="Times New Roman" w:cs="Times New Roman"/>
          <w:sz w:val="21"/>
          <w:szCs w:val="21"/>
        </w:rPr>
        <w:t xml:space="preserve">et </w:t>
      </w:r>
      <w:r w:rsidR="00253B01" w:rsidRPr="00045DBE">
        <w:rPr>
          <w:rFonts w:ascii="Times New Roman" w:hAnsi="Times New Roman" w:cs="Times New Roman"/>
          <w:sz w:val="21"/>
          <w:szCs w:val="21"/>
        </w:rPr>
        <w:t>system</w:t>
      </w:r>
      <w:r w:rsidR="00C679A5" w:rsidRPr="00045DBE">
        <w:rPr>
          <w:rFonts w:ascii="Times New Roman" w:hAnsi="Times New Roman" w:cs="Times New Roman"/>
          <w:sz w:val="21"/>
          <w:szCs w:val="21"/>
        </w:rPr>
        <w:t xml:space="preserve"> </w:t>
      </w:r>
      <m:oMath>
        <m:sSup>
          <m:sSupPr>
            <m:ctrlPr>
              <w:rPr>
                <w:rFonts w:ascii="Cambria Math" w:hAnsi="Cambria Math"/>
                <w:sz w:val="21"/>
                <w:szCs w:val="21"/>
              </w:rPr>
            </m:ctrlPr>
          </m:sSupPr>
          <m:e>
            <m:r>
              <w:rPr>
                <w:rFonts w:ascii="Cambria Math" w:hAnsi="Cambria Math"/>
                <w:sz w:val="21"/>
                <w:szCs w:val="21"/>
              </w:rPr>
              <m:t>E</m:t>
            </m:r>
          </m:e>
          <m:sup>
            <m:r>
              <m:rPr>
                <m:sty m:val="p"/>
              </m:rPr>
              <w:rPr>
                <w:rFonts w:ascii="Cambria Math" w:hAnsi="Cambria Math"/>
                <w:sz w:val="21"/>
                <w:szCs w:val="21"/>
              </w:rPr>
              <m:t>'</m:t>
            </m:r>
          </m:sup>
        </m:sSup>
      </m:oMath>
      <w:r w:rsidR="00253B01" w:rsidRPr="00045DBE">
        <w:rPr>
          <w:rFonts w:ascii="Times New Roman" w:hAnsi="Times New Roman" w:cs="Times New Roman"/>
          <w:sz w:val="21"/>
          <w:szCs w:val="21"/>
        </w:rPr>
        <w:t xml:space="preserve"> be the information that Eve gathers on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00253B01" w:rsidRPr="00045DBE">
        <w:rPr>
          <w:rFonts w:ascii="Times New Roman" w:hAnsi="Times New Roman" w:cs="Times New Roman"/>
          <w:sz w:val="21"/>
          <w:szCs w:val="21"/>
        </w:rPr>
        <w:t>, i.e., the raw key of Alice, up to the error-verification step</w:t>
      </w:r>
      <w:r w:rsidRPr="003C6D45">
        <w:rPr>
          <w:rFonts w:ascii="Times New Roman" w:hAnsi="Times New Roman" w:cs="Times New Roman"/>
          <w:color w:val="0000FF"/>
          <w:sz w:val="21"/>
          <w:szCs w:val="21"/>
          <w:vertAlign w:val="superscript"/>
        </w:rPr>
        <w:fldChar w:fldCharType="begin"/>
      </w:r>
      <w:r w:rsidRPr="003C6D45">
        <w:rPr>
          <w:rFonts w:ascii="Times New Roman" w:hAnsi="Times New Roman" w:cs="Times New Roman"/>
          <w:color w:val="0000FF"/>
          <w:sz w:val="21"/>
          <w:szCs w:val="21"/>
          <w:vertAlign w:val="superscript"/>
        </w:rPr>
        <w:instrText xml:space="preserve"> REF _Ref237422359 \r \h </w:instrText>
      </w:r>
      <w:r>
        <w:rPr>
          <w:rFonts w:ascii="Times New Roman" w:hAnsi="Times New Roman" w:cs="Times New Roman"/>
          <w:color w:val="0000FF"/>
          <w:sz w:val="21"/>
          <w:szCs w:val="21"/>
          <w:vertAlign w:val="superscript"/>
        </w:rPr>
        <w:instrText xml:space="preserve"> \* MERGEFORMAT </w:instrText>
      </w:r>
      <w:r w:rsidRPr="003C6D45">
        <w:rPr>
          <w:rFonts w:ascii="Times New Roman" w:hAnsi="Times New Roman" w:cs="Times New Roman"/>
          <w:color w:val="0000FF"/>
          <w:sz w:val="21"/>
          <w:szCs w:val="21"/>
          <w:vertAlign w:val="superscript"/>
        </w:rPr>
      </w:r>
      <w:r w:rsidRPr="003C6D45">
        <w:rPr>
          <w:rFonts w:ascii="Times New Roman" w:hAnsi="Times New Roman" w:cs="Times New Roman"/>
          <w:color w:val="0000FF"/>
          <w:sz w:val="21"/>
          <w:szCs w:val="21"/>
          <w:vertAlign w:val="superscript"/>
        </w:rPr>
        <w:fldChar w:fldCharType="separate"/>
      </w:r>
      <w:r w:rsidRPr="003C6D45">
        <w:rPr>
          <w:rFonts w:ascii="Times New Roman" w:hAnsi="Times New Roman" w:cs="Times New Roman"/>
          <w:color w:val="0000FF"/>
          <w:sz w:val="21"/>
          <w:szCs w:val="21"/>
          <w:vertAlign w:val="superscript"/>
        </w:rPr>
        <w:t>4</w:t>
      </w:r>
      <w:r w:rsidRPr="003C6D45">
        <w:rPr>
          <w:rFonts w:ascii="Times New Roman" w:hAnsi="Times New Roman" w:cs="Times New Roman"/>
          <w:color w:val="0000FF"/>
          <w:sz w:val="21"/>
          <w:szCs w:val="21"/>
          <w:vertAlign w:val="superscript"/>
        </w:rPr>
        <w:fldChar w:fldCharType="end"/>
      </w:r>
      <w:r w:rsidRPr="003C6D45">
        <w:rPr>
          <w:rFonts w:ascii="Times New Roman" w:hAnsi="Times New Roman" w:cs="Times New Roman"/>
          <w:color w:val="0000FF"/>
          <w:sz w:val="21"/>
          <w:szCs w:val="21"/>
          <w:vertAlign w:val="superscript"/>
        </w:rPr>
        <w:t>,</w:t>
      </w:r>
      <w:r w:rsidRPr="003C6D45">
        <w:rPr>
          <w:rFonts w:ascii="Times New Roman" w:hAnsi="Times New Roman" w:cs="Times New Roman"/>
          <w:color w:val="0000FF"/>
          <w:sz w:val="21"/>
          <w:szCs w:val="21"/>
          <w:vertAlign w:val="superscript"/>
        </w:rPr>
        <w:fldChar w:fldCharType="begin"/>
      </w:r>
      <w:r w:rsidRPr="003C6D45">
        <w:rPr>
          <w:rFonts w:ascii="Times New Roman" w:hAnsi="Times New Roman" w:cs="Times New Roman"/>
          <w:color w:val="0000FF"/>
          <w:sz w:val="21"/>
          <w:szCs w:val="21"/>
          <w:vertAlign w:val="superscript"/>
        </w:rPr>
        <w:instrText xml:space="preserve"> REF _Ref237422362 \r \h </w:instrText>
      </w:r>
      <w:r>
        <w:rPr>
          <w:rFonts w:ascii="Times New Roman" w:hAnsi="Times New Roman" w:cs="Times New Roman"/>
          <w:color w:val="0000FF"/>
          <w:sz w:val="21"/>
          <w:szCs w:val="21"/>
          <w:vertAlign w:val="superscript"/>
        </w:rPr>
        <w:instrText xml:space="preserve"> \* MERGEFORMAT </w:instrText>
      </w:r>
      <w:r w:rsidRPr="003C6D45">
        <w:rPr>
          <w:rFonts w:ascii="Times New Roman" w:hAnsi="Times New Roman" w:cs="Times New Roman"/>
          <w:color w:val="0000FF"/>
          <w:sz w:val="21"/>
          <w:szCs w:val="21"/>
          <w:vertAlign w:val="superscript"/>
        </w:rPr>
      </w:r>
      <w:r w:rsidRPr="003C6D45">
        <w:rPr>
          <w:rFonts w:ascii="Times New Roman" w:hAnsi="Times New Roman" w:cs="Times New Roman"/>
          <w:color w:val="0000FF"/>
          <w:sz w:val="21"/>
          <w:szCs w:val="21"/>
          <w:vertAlign w:val="superscript"/>
        </w:rPr>
        <w:fldChar w:fldCharType="separate"/>
      </w:r>
      <w:r w:rsidRPr="003C6D45">
        <w:rPr>
          <w:rFonts w:ascii="Times New Roman" w:hAnsi="Times New Roman" w:cs="Times New Roman"/>
          <w:color w:val="0000FF"/>
          <w:sz w:val="21"/>
          <w:szCs w:val="21"/>
          <w:vertAlign w:val="superscript"/>
        </w:rPr>
        <w:t>5</w:t>
      </w:r>
      <w:r w:rsidRPr="003C6D45">
        <w:rPr>
          <w:rFonts w:ascii="Times New Roman" w:hAnsi="Times New Roman" w:cs="Times New Roman"/>
          <w:color w:val="0000FF"/>
          <w:sz w:val="21"/>
          <w:szCs w:val="21"/>
          <w:vertAlign w:val="superscript"/>
        </w:rPr>
        <w:fldChar w:fldCharType="end"/>
      </w:r>
      <w:r w:rsidR="00253B01" w:rsidRPr="00045DBE">
        <w:rPr>
          <w:rFonts w:ascii="Times New Roman" w:hAnsi="Times New Roman" w:cs="Times New Roman"/>
          <w:sz w:val="21"/>
          <w:szCs w:val="21"/>
        </w:rPr>
        <w:t>. By applying privacy amplification with two-universal hashing</w:t>
      </w:r>
      <w:r w:rsidRPr="003C6D45">
        <w:rPr>
          <w:rFonts w:ascii="Times New Roman" w:hAnsi="Times New Roman" w:cs="Times New Roman"/>
          <w:color w:val="0000FF"/>
          <w:sz w:val="21"/>
          <w:szCs w:val="21"/>
          <w:vertAlign w:val="superscript"/>
        </w:rPr>
        <w:fldChar w:fldCharType="begin"/>
      </w:r>
      <w:r w:rsidRPr="003C6D45">
        <w:rPr>
          <w:rFonts w:ascii="Times New Roman" w:hAnsi="Times New Roman" w:cs="Times New Roman"/>
          <w:color w:val="0000FF"/>
          <w:sz w:val="21"/>
          <w:szCs w:val="21"/>
          <w:vertAlign w:val="superscript"/>
        </w:rPr>
        <w:instrText xml:space="preserve"> REF _Ref237422396 \r \h </w:instrText>
      </w:r>
      <w:r>
        <w:rPr>
          <w:rFonts w:ascii="Times New Roman" w:hAnsi="Times New Roman" w:cs="Times New Roman"/>
          <w:color w:val="0000FF"/>
          <w:sz w:val="21"/>
          <w:szCs w:val="21"/>
          <w:vertAlign w:val="superscript"/>
        </w:rPr>
        <w:instrText xml:space="preserve"> \* MERGEFORMAT </w:instrText>
      </w:r>
      <w:r w:rsidRPr="003C6D45">
        <w:rPr>
          <w:rFonts w:ascii="Times New Roman" w:hAnsi="Times New Roman" w:cs="Times New Roman"/>
          <w:color w:val="0000FF"/>
          <w:sz w:val="21"/>
          <w:szCs w:val="21"/>
          <w:vertAlign w:val="superscript"/>
        </w:rPr>
      </w:r>
      <w:r w:rsidRPr="003C6D45">
        <w:rPr>
          <w:rFonts w:ascii="Times New Roman" w:hAnsi="Times New Roman" w:cs="Times New Roman"/>
          <w:color w:val="0000FF"/>
          <w:sz w:val="21"/>
          <w:szCs w:val="21"/>
          <w:vertAlign w:val="superscript"/>
        </w:rPr>
        <w:fldChar w:fldCharType="separate"/>
      </w:r>
      <w:r w:rsidRPr="003C6D45">
        <w:rPr>
          <w:rFonts w:ascii="Times New Roman" w:hAnsi="Times New Roman" w:cs="Times New Roman"/>
          <w:color w:val="0000FF"/>
          <w:sz w:val="21"/>
          <w:szCs w:val="21"/>
          <w:vertAlign w:val="superscript"/>
        </w:rPr>
        <w:t>6</w:t>
      </w:r>
      <w:r w:rsidRPr="003C6D45">
        <w:rPr>
          <w:rFonts w:ascii="Times New Roman" w:hAnsi="Times New Roman" w:cs="Times New Roman"/>
          <w:color w:val="0000FF"/>
          <w:sz w:val="21"/>
          <w:szCs w:val="21"/>
          <w:vertAlign w:val="superscript"/>
        </w:rPr>
        <w:fldChar w:fldCharType="end"/>
      </w:r>
      <w:r w:rsidR="00253B01" w:rsidRPr="00045DBE">
        <w:rPr>
          <w:rFonts w:ascii="Times New Roman" w:hAnsi="Times New Roman" w:cs="Times New Roman"/>
          <w:sz w:val="21"/>
          <w:szCs w:val="21"/>
        </w:rPr>
        <w:t>, a</w:t>
      </w:r>
      <w:r w:rsidR="00C679A5" w:rsidRPr="00045DBE">
        <w:rPr>
          <w:rFonts w:ascii="Times New Roman" w:eastAsiaTheme="minorEastAsia" w:hAnsi="Times New Roman" w:cs="Times New Roman"/>
          <w:sz w:val="21"/>
          <w:szCs w:val="21"/>
          <w:lang w:eastAsia="zh-CN"/>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ε</m:t>
            </m:r>
          </m:e>
          <m:sub>
            <m:r>
              <w:rPr>
                <w:rFonts w:ascii="Cambria Math" w:hAnsi="Cambria Math" w:cs="Times New Roman"/>
                <w:sz w:val="21"/>
                <w:szCs w:val="21"/>
              </w:rPr>
              <m:t>sec</m:t>
            </m:r>
          </m:sub>
        </m:sSub>
      </m:oMath>
      <w:r w:rsidR="00253B01" w:rsidRPr="00045DBE">
        <w:rPr>
          <w:rFonts w:ascii="Times New Roman" w:hAnsi="Times New Roman" w:cs="Times New Roman"/>
          <w:sz w:val="21"/>
          <w:szCs w:val="21"/>
        </w:rPr>
        <w:t xml:space="preserve">-secret key of length </w:t>
      </w:r>
      <m:oMath>
        <m:r>
          <m:rPr>
            <m:scr m:val="script"/>
            <m:sty m:val="p"/>
          </m:rPr>
          <w:rPr>
            <w:rFonts w:ascii="Cambria Math" w:hAnsi="Cambria Math" w:cs="Cambria Math"/>
            <w:sz w:val="21"/>
            <w:szCs w:val="21"/>
          </w:rPr>
          <m:t>l</m:t>
        </m:r>
      </m:oMath>
      <w:r w:rsidR="00C679A5" w:rsidRPr="00045DBE">
        <w:rPr>
          <w:rFonts w:ascii="Times New Roman" w:eastAsiaTheme="minorEastAsia" w:hAnsi="Times New Roman" w:cs="Times New Roman"/>
          <w:sz w:val="21"/>
          <w:szCs w:val="21"/>
          <w:lang w:eastAsia="zh-CN"/>
        </w:rPr>
        <w:t xml:space="preserve"> </w:t>
      </w:r>
      <w:r w:rsidR="00253B01" w:rsidRPr="00045DBE">
        <w:rPr>
          <w:rFonts w:ascii="Times New Roman" w:hAnsi="Times New Roman" w:cs="Times New Roman"/>
          <w:sz w:val="21"/>
          <w:szCs w:val="21"/>
        </w:rPr>
        <w:t xml:space="preserve">can be extracted from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00253B01" w:rsidRPr="00045DBE">
        <w:rPr>
          <w:rFonts w:ascii="Times New Roman" w:hAnsi="Times New Roman" w:cs="Times New Roman"/>
          <w:sz w:val="21"/>
          <w:szCs w:val="21"/>
        </w:rPr>
        <w:t xml:space="preserve">. That is, the secret key is </w:t>
      </w:r>
      <m:oMath>
        <m:sSub>
          <m:sSubPr>
            <m:ctrlPr>
              <w:rPr>
                <w:rFonts w:ascii="Cambria Math" w:hAnsi="Cambria Math" w:cs="Times New Roman"/>
                <w:i/>
                <w:sz w:val="21"/>
                <w:szCs w:val="21"/>
              </w:rPr>
            </m:ctrlPr>
          </m:sSubPr>
          <m:e>
            <m:r>
              <w:rPr>
                <w:rFonts w:ascii="Cambria Math" w:hAnsi="Cambria Math" w:cs="Times New Roman"/>
                <w:sz w:val="21"/>
                <w:szCs w:val="21"/>
              </w:rPr>
              <m:t>ε</m:t>
            </m:r>
          </m:e>
          <m:sub>
            <m:r>
              <w:rPr>
                <w:rFonts w:ascii="Cambria Math" w:hAnsi="Cambria Math" w:cs="Times New Roman"/>
                <w:sz w:val="21"/>
                <w:szCs w:val="21"/>
              </w:rPr>
              <m:t>sec</m:t>
            </m:r>
          </m:sub>
        </m:sSub>
      </m:oMath>
      <w:r w:rsidR="00C679A5" w:rsidRPr="00045DBE">
        <w:rPr>
          <w:rFonts w:ascii="Times New Roman" w:hAnsi="Times New Roman" w:cs="Times New Roman"/>
          <w:sz w:val="21"/>
          <w:szCs w:val="21"/>
        </w:rPr>
        <w:t>-</w:t>
      </w:r>
      <w:r w:rsidR="00253B01" w:rsidRPr="00045DBE">
        <w:rPr>
          <w:rFonts w:ascii="Times New Roman" w:hAnsi="Times New Roman" w:cs="Times New Roman"/>
          <w:sz w:val="21"/>
          <w:szCs w:val="21"/>
        </w:rPr>
        <w:t xml:space="preserve">secret if </w:t>
      </w:r>
      <m:oMath>
        <m:sSup>
          <m:sSupPr>
            <m:ctrlPr>
              <w:rPr>
                <w:rFonts w:ascii="Cambria Math" w:hAnsi="Cambria Math"/>
                <w:sz w:val="21"/>
                <w:szCs w:val="21"/>
              </w:rPr>
            </m:ctrlPr>
          </m:sSupPr>
          <m:e>
            <m:r>
              <m:rPr>
                <m:scr m:val="script"/>
                <m:sty m:val="p"/>
              </m:rPr>
              <w:rPr>
                <w:rFonts w:ascii="Cambria Math" w:hAnsi="Cambria Math" w:cs="Cambria Math"/>
                <w:sz w:val="21"/>
                <w:szCs w:val="21"/>
              </w:rPr>
              <m:t>l</m:t>
            </m:r>
          </m:e>
          <m:sup>
            <m:r>
              <m:rPr>
                <m:sty m:val="p"/>
              </m:rPr>
              <w:rPr>
                <w:rFonts w:ascii="Cambria Math" w:hAnsi="Cambria Math"/>
                <w:sz w:val="21"/>
                <w:szCs w:val="21"/>
              </w:rPr>
              <m:t>fin</m:t>
            </m:r>
          </m:sup>
        </m:sSup>
      </m:oMath>
      <w:r w:rsidR="00C679A5" w:rsidRPr="00045DBE">
        <w:rPr>
          <w:rFonts w:ascii="Times New Roman" w:eastAsiaTheme="minorEastAsia" w:hAnsi="Times New Roman" w:cs="Times New Roman"/>
          <w:sz w:val="21"/>
          <w:szCs w:val="21"/>
          <w:lang w:eastAsia="zh-CN"/>
        </w:rPr>
        <w:t xml:space="preserve"> </w:t>
      </w:r>
      <w:r w:rsidR="00253B01" w:rsidRPr="00045DBE">
        <w:rPr>
          <w:rFonts w:ascii="Times New Roman" w:hAnsi="Times New Roman" w:cs="Times New Roman"/>
          <w:sz w:val="21"/>
          <w:szCs w:val="21"/>
        </w:rPr>
        <w:t>is chosen such that</w:t>
      </w:r>
    </w:p>
    <w:p w14:paraId="0C400B33" w14:textId="420BD520" w:rsidR="00C679A5" w:rsidRPr="00045DBE" w:rsidRDefault="00D356DC" w:rsidP="00353F8F">
      <w:pPr>
        <w:pStyle w:val="formula"/>
        <w:ind w:firstLineChars="392" w:firstLine="823"/>
        <w:rPr>
          <w:rFonts w:ascii="Times New Roman" w:eastAsiaTheme="minorEastAsia" w:hAnsi="Times New Roman" w:cs="Times New Roman"/>
          <w:vanish/>
          <w:specVanish/>
        </w:rPr>
      </w:pPr>
      <w:r w:rsidRPr="00045DBE">
        <w:rPr>
          <w:rFonts w:ascii="Times New Roman" w:eastAsiaTheme="minorEastAsia" w:hAnsi="Times New Roman" w:cs="Times New Roman"/>
        </w:rPr>
        <w:tab/>
      </w:r>
      <m:oMath>
        <m:sSup>
          <m:sSupPr>
            <m:ctrlPr>
              <w:rPr>
                <w:rFonts w:ascii="Cambria Math" w:hAnsi="Cambria Math"/>
              </w:rPr>
            </m:ctrlPr>
          </m:sSupPr>
          <m:e>
            <m:r>
              <m:rPr>
                <m:scr m:val="script"/>
                <m:sty m:val="p"/>
              </m:rPr>
              <w:rPr>
                <w:rFonts w:ascii="Cambria Math" w:hAnsi="Cambria Math" w:cs="Cambria Math"/>
              </w:rPr>
              <m:t>l</m:t>
            </m:r>
          </m:e>
          <m:sup>
            <m:r>
              <m:rPr>
                <m:sty m:val="p"/>
              </m:rPr>
              <w:rPr>
                <w:rFonts w:ascii="Cambria Math" w:hAnsi="Cambria Math"/>
              </w:rPr>
              <m:t>fin</m:t>
            </m:r>
          </m:sup>
        </m:sSup>
        <m:r>
          <m:rPr>
            <m:sty m:val="p"/>
          </m:rP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d>
                  <m:dPr>
                    <m:begChr m:val="|"/>
                    <m:endChr m:val=""/>
                    <m:ctrlPr>
                      <w:rPr>
                        <w:rFonts w:ascii="Cambria Math" w:hAnsi="Cambria Math"/>
                      </w:rPr>
                    </m:ctrlPr>
                  </m:dPr>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e>
            </m:d>
            <m:r>
              <m:rPr>
                <m:sty m:val="p"/>
              </m:rPr>
              <w:rPr>
                <w:rFonts w:ascii="Cambria Math" w:hAnsi="Cambria Math"/>
              </w:rPr>
              <m:t>-2</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acc>
                      <m:accPr>
                        <m:chr m:val="̅"/>
                        <m:ctrlPr>
                          <w:rPr>
                            <w:rFonts w:ascii="Cambria Math" w:hAnsi="Cambria Math"/>
                          </w:rPr>
                        </m:ctrlPr>
                      </m:accPr>
                      <m:e>
                        <m:r>
                          <w:rPr>
                            <w:rFonts w:ascii="Cambria Math" w:hAnsi="Cambria Math"/>
                          </w:rPr>
                          <m:t>υ</m:t>
                        </m:r>
                      </m:e>
                    </m:acc>
                  </m:den>
                </m:f>
              </m:e>
            </m:func>
          </m:e>
        </m:d>
      </m:oMath>
      <w:r w:rsidR="00C679A5" w:rsidRPr="00045DBE">
        <w:rPr>
          <w:rFonts w:ascii="Times New Roman" w:eastAsiaTheme="minorEastAsia" w:hAnsi="Times New Roman" w:cs="Times New Roman"/>
        </w:rPr>
        <w:t>,</w:t>
      </w:r>
      <w:r w:rsidRPr="00045DBE">
        <w:rPr>
          <w:rFonts w:ascii="Times New Roman" w:eastAsiaTheme="minorEastAsia" w:hAnsi="Times New Roman" w:cs="Times New Roman"/>
        </w:rPr>
        <w:tab/>
      </w:r>
    </w:p>
    <w:p w14:paraId="382FB24B" w14:textId="3A0024DF" w:rsidR="00D356DC" w:rsidRPr="00045DBE" w:rsidRDefault="00D356DC" w:rsidP="00353F8F">
      <w:pPr>
        <w:pStyle w:val="a7"/>
        <w:rPr>
          <w:rFonts w:ascii="Times New Roman" w:eastAsiaTheme="minorEastAsia" w:hAnsi="Times New Roman" w:cs="Times New Roman"/>
          <w:i w:val="0"/>
          <w:iCs/>
          <w:sz w:val="21"/>
          <w:szCs w:val="21"/>
          <w:lang w:eastAsia="zh-CN"/>
        </w:rPr>
      </w:pPr>
      <w:r w:rsidRPr="00045DBE">
        <w:rPr>
          <w:rFonts w:ascii="Times New Roman" w:hAnsi="Times New Roman" w:cs="Times New Roman"/>
          <w:i w:val="0"/>
          <w:iCs/>
          <w:sz w:val="21"/>
          <w:szCs w:val="21"/>
        </w:rPr>
        <w:t xml:space="preserve"> </w:t>
      </w:r>
      <w:bookmarkStart w:id="16" w:name="_Ref234836511"/>
      <w:bookmarkStart w:id="17" w:name="S1"/>
      <w:r w:rsidRPr="00045DBE">
        <w:rPr>
          <w:rFonts w:ascii="Times New Roman" w:hAnsi="Times New Roman" w:cs="Times New Roman"/>
          <w:i w:val="0"/>
          <w:iCs/>
          <w:sz w:val="21"/>
          <w:szCs w:val="21"/>
        </w:rPr>
        <w:t>(</w:t>
      </w:r>
      <w:r w:rsidR="00E34E79">
        <w:rPr>
          <w:rFonts w:ascii="Times New Roman" w:hAnsi="Times New Roman" w:cs="Times New Roman"/>
          <w:i w:val="0"/>
          <w:iCs/>
          <w:sz w:val="21"/>
          <w:szCs w:val="21"/>
        </w:rPr>
        <w:t>S</w:t>
      </w:r>
      <w:r w:rsidR="00E34E79" w:rsidRPr="00045DBE">
        <w:rPr>
          <w:rFonts w:ascii="Times New Roman" w:hAnsi="Times New Roman" w:cs="Times New Roman"/>
          <w:i w:val="0"/>
          <w:iCs/>
          <w:sz w:val="21"/>
          <w:szCs w:val="21"/>
        </w:rPr>
        <w:fldChar w:fldCharType="begin"/>
      </w:r>
      <w:r w:rsidR="00E34E79" w:rsidRPr="00045DBE">
        <w:rPr>
          <w:rFonts w:ascii="Times New Roman" w:hAnsi="Times New Roman" w:cs="Times New Roman"/>
          <w:i w:val="0"/>
          <w:iCs/>
          <w:sz w:val="21"/>
          <w:szCs w:val="21"/>
        </w:rPr>
        <w:instrText xml:space="preserve"> SEQ (C \* ARABIC </w:instrText>
      </w:r>
      <w:r w:rsidR="00E34E79" w:rsidRPr="00045DBE">
        <w:rPr>
          <w:rFonts w:ascii="Times New Roman" w:hAnsi="Times New Roman" w:cs="Times New Roman"/>
          <w:i w:val="0"/>
          <w:iCs/>
          <w:sz w:val="21"/>
          <w:szCs w:val="21"/>
        </w:rPr>
        <w:fldChar w:fldCharType="separate"/>
      </w:r>
      <w:r w:rsidR="00E34E79">
        <w:rPr>
          <w:rFonts w:ascii="Times New Roman" w:hAnsi="Times New Roman" w:cs="Times New Roman"/>
          <w:i w:val="0"/>
          <w:iCs/>
          <w:noProof/>
          <w:sz w:val="21"/>
          <w:szCs w:val="21"/>
        </w:rPr>
        <w:t>1</w:t>
      </w:r>
      <w:r w:rsidR="00E34E79" w:rsidRPr="00045DBE">
        <w:rPr>
          <w:rFonts w:ascii="Times New Roman" w:hAnsi="Times New Roman" w:cs="Times New Roman"/>
          <w:i w:val="0"/>
          <w:iCs/>
          <w:sz w:val="21"/>
          <w:szCs w:val="21"/>
        </w:rPr>
        <w:fldChar w:fldCharType="end"/>
      </w:r>
      <w:r w:rsidRPr="00045DBE">
        <w:rPr>
          <w:rFonts w:ascii="Times New Roman" w:hAnsi="Times New Roman" w:cs="Times New Roman"/>
          <w:i w:val="0"/>
          <w:iCs/>
          <w:sz w:val="21"/>
          <w:szCs w:val="21"/>
        </w:rPr>
        <w:t>)</w:t>
      </w:r>
      <w:bookmarkEnd w:id="16"/>
      <w:bookmarkEnd w:id="17"/>
    </w:p>
    <w:p w14:paraId="2B02B46E" w14:textId="0CFE33F5"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for</w:t>
      </w:r>
      <w:r w:rsidR="00C679A5" w:rsidRPr="00045DBE">
        <w:rPr>
          <w:rFonts w:ascii="Times New Roman" w:hAnsi="Times New Roman" w:cs="Times New Roman"/>
          <w:sz w:val="21"/>
          <w:szCs w:val="21"/>
        </w:rPr>
        <w:t xml:space="preserve"> </w:t>
      </w:r>
      <m:oMath>
        <m:r>
          <w:rPr>
            <w:rFonts w:ascii="Cambria Math" w:hAnsi="Cambria Math" w:cs="Times New Roman"/>
            <w:sz w:val="21"/>
            <w:szCs w:val="21"/>
          </w:rPr>
          <m:t>υ+</m:t>
        </m:r>
        <m:acc>
          <m:accPr>
            <m:chr m:val="̅"/>
            <m:ctrlPr>
              <w:rPr>
                <w:rFonts w:ascii="Cambria Math" w:hAnsi="Cambria Math" w:cs="Times New Roman"/>
                <w:i/>
                <w:sz w:val="21"/>
                <w:szCs w:val="21"/>
              </w:rPr>
            </m:ctrlPr>
          </m:accPr>
          <m:e>
            <m:r>
              <w:rPr>
                <w:rFonts w:ascii="Cambria Math" w:hAnsi="Cambria Math" w:cs="Times New Roman"/>
                <w:sz w:val="21"/>
                <w:szCs w:val="21"/>
              </w:rPr>
              <m:t>υ</m:t>
            </m:r>
          </m:e>
        </m:acc>
        <m:r>
          <w:rPr>
            <w:rFonts w:ascii="Cambria Math" w:eastAsiaTheme="minorEastAsia" w:hAnsi="Cambria Math" w:cs="Times New Roman" w:hint="eastAsia"/>
            <w:sz w:val="21"/>
            <w:szCs w:val="21"/>
          </w:rPr>
          <m:t>≤</m:t>
        </m:r>
        <m:sSub>
          <m:sSubPr>
            <m:ctrlPr>
              <w:rPr>
                <w:rFonts w:ascii="Cambria Math" w:eastAsiaTheme="minorEastAsia" w:hAnsi="Cambria Math" w:cs="Times New Roman"/>
                <w:i/>
                <w:sz w:val="21"/>
                <w:szCs w:val="21"/>
              </w:rPr>
            </m:ctrlPr>
          </m:sSubPr>
          <m:e>
            <m:r>
              <w:rPr>
                <w:rFonts w:ascii="Cambria Math" w:eastAsiaTheme="minorEastAsia" w:hAnsi="Cambria Math" w:cs="Times New Roman"/>
                <w:sz w:val="21"/>
                <w:szCs w:val="21"/>
              </w:rPr>
              <m:t>ε</m:t>
            </m:r>
          </m:e>
          <m:sub>
            <m:r>
              <w:rPr>
                <w:rFonts w:ascii="Cambria Math" w:eastAsiaTheme="minorEastAsia" w:hAnsi="Cambria Math" w:cs="Times New Roman"/>
                <w:sz w:val="21"/>
                <w:szCs w:val="21"/>
              </w:rPr>
              <m:t>sec</m:t>
            </m:r>
          </m:sub>
        </m:sSub>
      </m:oMath>
      <w:r w:rsidRPr="00045DBE">
        <w:rPr>
          <w:rFonts w:ascii="Times New Roman" w:hAnsi="Times New Roman" w:cs="Times New Roman"/>
          <w:sz w:val="21"/>
          <w:szCs w:val="21"/>
        </w:rPr>
        <w:t xml:space="preserve"> where </w:t>
      </w:r>
      <m:oMath>
        <m:r>
          <w:rPr>
            <w:rFonts w:ascii="Cambria Math" w:hAnsi="Cambria Math" w:cs="Times New Roman"/>
            <w:sz w:val="21"/>
            <w:szCs w:val="21"/>
          </w:rPr>
          <m:t xml:space="preserve">υ,  </m:t>
        </m:r>
        <m:acc>
          <m:accPr>
            <m:chr m:val="̅"/>
            <m:ctrlPr>
              <w:rPr>
                <w:rFonts w:ascii="Cambria Math" w:hAnsi="Cambria Math" w:cs="Times New Roman"/>
                <w:i/>
                <w:sz w:val="21"/>
                <w:szCs w:val="21"/>
              </w:rPr>
            </m:ctrlPr>
          </m:accPr>
          <m:e>
            <m:r>
              <w:rPr>
                <w:rFonts w:ascii="Cambria Math" w:hAnsi="Cambria Math" w:cs="Times New Roman"/>
                <w:sz w:val="21"/>
                <w:szCs w:val="21"/>
              </w:rPr>
              <m:t>υ</m:t>
            </m:r>
          </m:e>
        </m:acc>
      </m:oMath>
      <w:r w:rsidRPr="00045DBE">
        <w:rPr>
          <w:rFonts w:ascii="Times New Roman" w:hAnsi="Times New Roman" w:cs="Times New Roman"/>
          <w:sz w:val="21"/>
          <w:szCs w:val="21"/>
        </w:rPr>
        <w:t xml:space="preserve"> are chosen to be proportional to</w:t>
      </w:r>
      <w:r w:rsidR="00C679A5" w:rsidRPr="00045DBE">
        <w:rPr>
          <w:rFonts w:ascii="Times New Roman" w:hAnsi="Times New Roman" w:cs="Times New Roman"/>
          <w:sz w:val="21"/>
          <w:szCs w:val="21"/>
        </w:rPr>
        <w:t xml:space="preserve"> </w:t>
      </w:r>
      <m:oMath>
        <m:f>
          <m:fPr>
            <m:ctrlPr>
              <w:rPr>
                <w:rFonts w:ascii="Cambria Math" w:hAnsi="Cambria Math" w:cs="Times New Roman"/>
                <w:i/>
                <w:sz w:val="21"/>
                <w:szCs w:val="21"/>
              </w:rPr>
            </m:ctrlPr>
          </m:fPr>
          <m:num>
            <m:sSub>
              <m:sSubPr>
                <m:ctrlPr>
                  <w:rPr>
                    <w:rFonts w:ascii="Cambria Math" w:eastAsiaTheme="minorEastAsia" w:hAnsi="Cambria Math" w:cs="Times New Roman"/>
                    <w:i/>
                    <w:sz w:val="21"/>
                    <w:szCs w:val="21"/>
                  </w:rPr>
                </m:ctrlPr>
              </m:sSubPr>
              <m:e>
                <m:r>
                  <w:rPr>
                    <w:rFonts w:ascii="Cambria Math" w:eastAsiaTheme="minorEastAsia" w:hAnsi="Cambria Math" w:cs="Times New Roman"/>
                    <w:sz w:val="21"/>
                    <w:szCs w:val="21"/>
                  </w:rPr>
                  <m:t>ε</m:t>
                </m:r>
              </m:e>
              <m:sub>
                <m:r>
                  <w:rPr>
                    <w:rFonts w:ascii="Cambria Math" w:eastAsiaTheme="minorEastAsia" w:hAnsi="Cambria Math" w:cs="Times New Roman"/>
                    <w:sz w:val="21"/>
                    <w:szCs w:val="21"/>
                  </w:rPr>
                  <m:t>sec</m:t>
                </m:r>
              </m:sub>
            </m:sSub>
            <m:ctrlPr>
              <w:rPr>
                <w:rFonts w:ascii="Cambria Math" w:eastAsiaTheme="minorEastAsia" w:hAnsi="Cambria Math" w:cs="Times New Roman"/>
                <w:i/>
                <w:sz w:val="21"/>
                <w:szCs w:val="21"/>
              </w:rPr>
            </m:ctrlPr>
          </m:num>
          <m:den>
            <m:d>
              <m:dPr>
                <m:ctrlPr>
                  <w:rPr>
                    <w:rFonts w:ascii="Cambria Math" w:hAnsi="Cambria Math" w:cs="Times New Roman"/>
                    <w:i/>
                    <w:sz w:val="21"/>
                    <w:szCs w:val="21"/>
                  </w:rPr>
                </m:ctrlPr>
              </m:dPr>
              <m:e>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p</m:t>
                    </m:r>
                  </m:e>
                  <m:sub>
                    <m:r>
                      <w:rPr>
                        <w:rFonts w:ascii="Cambria Math" w:hAnsi="Cambria Math" w:cs="Times New Roman"/>
                        <w:sz w:val="21"/>
                        <w:szCs w:val="21"/>
                      </w:rPr>
                      <m:t>abort</m:t>
                    </m:r>
                  </m:sub>
                </m:sSub>
              </m:e>
            </m:d>
          </m:den>
        </m:f>
      </m:oMath>
      <w:r w:rsidRPr="00045DBE">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p</m:t>
            </m:r>
          </m:e>
          <m:sub>
            <m:r>
              <w:rPr>
                <w:rFonts w:ascii="Cambria Math" w:hAnsi="Cambria Math" w:cs="Times New Roman"/>
                <w:sz w:val="21"/>
                <w:szCs w:val="21"/>
              </w:rPr>
              <m:t>abort</m:t>
            </m:r>
          </m:sub>
        </m:sSub>
      </m:oMath>
      <w:r w:rsidRPr="00045DBE">
        <w:rPr>
          <w:rFonts w:ascii="Times New Roman" w:hAnsi="Times New Roman" w:cs="Times New Roman"/>
          <w:sz w:val="21"/>
          <w:szCs w:val="21"/>
        </w:rPr>
        <w:t xml:space="preserve"> is the probability that the protocol aborts.</w:t>
      </w:r>
    </w:p>
    <w:p w14:paraId="21D0B216" w14:textId="4AD5B3F5"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The total public communication is defined as</w:t>
      </w:r>
    </w:p>
    <w:p w14:paraId="2CEC767C" w14:textId="02A08A42" w:rsidR="00D356DC" w:rsidRPr="00045DBE" w:rsidRDefault="00D356DC" w:rsidP="003C6D45">
      <w:pPr>
        <w:pStyle w:val="formula"/>
        <w:rPr>
          <w:rFonts w:ascii="Times New Roman" w:eastAsiaTheme="minorEastAsia" w:hAnsi="Times New Roman" w:cs="Times New Roman"/>
          <w:iCs/>
        </w:rPr>
      </w:pPr>
      <w:r w:rsidRPr="00045DBE">
        <w:rPr>
          <w:rFonts w:ascii="Times New Roman" w:eastAsiaTheme="minorEastAsia" w:hAnsi="Times New Roman" w:cs="Times New Roman"/>
        </w:rPr>
        <w:tab/>
      </w:r>
      <m:oMath>
        <m:r>
          <m:rPr>
            <m:sty m:val="p"/>
          </m:rPr>
          <w:rPr>
            <w:rFonts w:ascii="Cambria Math" w:hAnsi="Cambria Math"/>
          </w:rPr>
          <m:t>Pub</m:t>
        </m:r>
        <m:box>
          <m:boxPr>
            <m:opEmu m:val="1"/>
            <m:ctrlPr>
              <w:rPr>
                <w:rFonts w:ascii="Cambria Math" w:hAnsi="Cambria Math"/>
              </w:rPr>
            </m:ctrlPr>
          </m:boxPr>
          <m:e>
            <m:r>
              <m:rPr>
                <m:sty m:val="p"/>
              </m:rPr>
              <w:rPr>
                <w:rFonts w:ascii="Cambria Math" w:hAnsi="Cambria Math"/>
              </w:rPr>
              <m:t>≔</m:t>
            </m:r>
          </m:e>
        </m:box>
        <m:d>
          <m:dPr>
            <m:ctrlPr>
              <w:rPr>
                <w:rFonts w:ascii="Cambria Math" w:hAnsi="Cambria Math"/>
              </w:rPr>
            </m:ctrlPr>
          </m:dPr>
          <m:e>
            <m:acc>
              <m:accPr>
                <m:chr m:val="̃"/>
                <m:ctrlPr>
                  <w:rPr>
                    <w:rFonts w:ascii="Cambria Math" w:hAnsi="Cambria Math"/>
                  </w:rPr>
                </m:ctrlPr>
              </m:accPr>
              <m:e>
                <m:r>
                  <w:rPr>
                    <w:rFonts w:ascii="Cambria Math" w:hAnsi="Cambria Math"/>
                  </w:rPr>
                  <m:t>A</m:t>
                </m:r>
              </m:e>
            </m:acc>
            <m:r>
              <m:rPr>
                <m:sty m:val="p"/>
              </m:rPr>
              <w:rPr>
                <w:rFonts w:ascii="Cambria Math" w:hAnsi="Cambria Math"/>
              </w:rPr>
              <m:t>,</m:t>
            </m:r>
            <m:acc>
              <m:accPr>
                <m:chr m:val="̃"/>
                <m:ctrlPr>
                  <w:rPr>
                    <w:rFonts w:ascii="Cambria Math" w:hAnsi="Cambria Math"/>
                  </w:rPr>
                </m:ctrlPr>
              </m:accPr>
              <m:e>
                <m:r>
                  <w:rPr>
                    <w:rFonts w:ascii="Cambria Math" w:hAnsi="Cambria Math"/>
                  </w:rPr>
                  <m:t>B</m:t>
                </m:r>
              </m:e>
            </m:acc>
          </m:e>
        </m:d>
        <m:r>
          <m:rPr>
            <m:sty m:val="p"/>
          </m:rPr>
          <w:rPr>
            <w:rFonts w:ascii="Cambria Math" w:hAnsi="Cambria Math"/>
          </w:rPr>
          <m:t>=</m:t>
        </m:r>
        <m:sSub>
          <m:sSubPr>
            <m:ctrlPr>
              <w:rPr>
                <w:rFonts w:ascii="Cambria Math" w:hAnsi="Cambria Math"/>
              </w:rPr>
            </m:ctrlPr>
          </m:sSubPr>
          <m:e>
            <m:r>
              <m:rPr>
                <m:sty m:val="p"/>
              </m:rPr>
              <w:rPr>
                <w:rFonts w:ascii="Cambria Math" w:hAnsi="Cambria Math"/>
              </w:rPr>
              <m:t>Pub</m:t>
            </m:r>
          </m:e>
          <m:sub>
            <m:r>
              <m:rPr>
                <m:sty m:val="p"/>
              </m:rPr>
              <w:rPr>
                <w:rFonts w:ascii="Cambria Math" w:hAnsi="Cambria Math"/>
              </w:rPr>
              <m:t>0,1</m:t>
            </m:r>
          </m:sub>
        </m:sSub>
        <m:r>
          <m:rPr>
            <m:sty m:val="p"/>
          </m:rPr>
          <w:rPr>
            <w:rFonts w:ascii="Cambria Math" w:hAnsi="Cambria Math" w:hint="eastAsia"/>
          </w:rPr>
          <m:t>∪</m:t>
        </m:r>
        <m:sSub>
          <m:sSubPr>
            <m:ctrlPr>
              <w:rPr>
                <w:rFonts w:ascii="Cambria Math" w:hAnsi="Cambria Math"/>
                <w:iCs/>
              </w:rPr>
            </m:ctrlPr>
          </m:sSubPr>
          <m:e>
            <m:r>
              <m:rPr>
                <m:sty m:val="p"/>
              </m:rPr>
              <w:rPr>
                <w:rFonts w:ascii="Cambria Math" w:hAnsi="Cambria Math"/>
              </w:rPr>
              <m:t>Pub</m:t>
            </m:r>
          </m:e>
          <m:sub>
            <m:r>
              <m:rPr>
                <m:sty m:val="p"/>
              </m:rPr>
              <w:rPr>
                <w:rFonts w:ascii="Cambria Math" w:hAnsi="Cambria Math"/>
              </w:rPr>
              <m:t>M</m:t>
            </m:r>
          </m:sub>
        </m:sSub>
        <m:r>
          <m:rPr>
            <m:sty m:val="p"/>
          </m:rPr>
          <w:rPr>
            <w:rFonts w:ascii="Cambria Math" w:hAnsi="Cambria Math"/>
          </w:rPr>
          <m:t>,</m:t>
        </m:r>
      </m:oMath>
      <w:r w:rsidRPr="00045DBE">
        <w:rPr>
          <w:rFonts w:ascii="Times New Roman" w:eastAsiaTheme="minorEastAsia" w:hAnsi="Times New Roman" w:cs="Times New Roman"/>
        </w:rPr>
        <w:tab/>
      </w:r>
    </w:p>
    <w:p w14:paraId="3E812D18" w14:textId="77777777"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consists of parity equations whose support is not entirely contained in the multi-photon positions, i.e., equations involving at least one untagged position (Eve-unknown components), while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contains redundant parity equations whose support is confined to multi-photon positions and are therefore functions of Eve-known variables. The extended Eve register becomes</w:t>
      </w:r>
    </w:p>
    <w:p w14:paraId="7D1F5198" w14:textId="0A8C3739" w:rsidR="00D356DC" w:rsidRPr="00045DBE" w:rsidRDefault="00D356DC" w:rsidP="003C6D45">
      <w:pPr>
        <w:pStyle w:val="formula"/>
        <w:ind w:firstLineChars="392" w:firstLine="823"/>
        <w:rPr>
          <w:rFonts w:ascii="Times New Roman" w:eastAsiaTheme="minorEastAsia" w:hAnsi="Times New Roman" w:cs="Times New Roman"/>
          <w:iCs/>
        </w:rPr>
      </w:pPr>
      <w:r w:rsidRPr="00045DBE">
        <w:rPr>
          <w:rFonts w:ascii="Times New Roman" w:eastAsiaTheme="minorEastAsia" w:hAnsi="Times New Roman" w:cs="Times New Roman"/>
        </w:rPr>
        <w:tab/>
      </w:r>
      <m:oMath>
        <m:sSup>
          <m:sSupPr>
            <m:ctrlPr>
              <w:rPr>
                <w:rFonts w:ascii="Cambria Math" w:hAnsi="Cambria Math"/>
              </w:rPr>
            </m:ctrlPr>
          </m:sSupPr>
          <m:e>
            <m:r>
              <w:rPr>
                <w:rFonts w:ascii="Cambria Math" w:hAnsi="Cambria Math"/>
              </w:rPr>
              <m:t>E</m:t>
            </m:r>
          </m:e>
          <m:sup>
            <m:r>
              <m:rPr>
                <m:sty m:val="p"/>
              </m:rPr>
              <w:rPr>
                <w:rFonts w:ascii="Cambria Math" w:hAnsi="Cambria Math"/>
              </w:rPr>
              <m:t>'</m:t>
            </m:r>
          </m:sup>
        </m:sSup>
        <m:box>
          <m:boxPr>
            <m:opEmu m:val="1"/>
            <m:ctrlPr>
              <w:rPr>
                <w:rFonts w:ascii="Cambria Math" w:hAnsi="Cambria Math"/>
              </w:rPr>
            </m:ctrlPr>
          </m:boxPr>
          <m:e>
            <m:r>
              <m:rPr>
                <m:sty m:val="p"/>
              </m:rPr>
              <w:rPr>
                <w:rFonts w:ascii="Cambria Math" w:hAnsi="Cambria Math"/>
              </w:rPr>
              <m:t>≔</m:t>
            </m:r>
          </m:e>
        </m:box>
        <m:d>
          <m:dPr>
            <m:ctrlPr>
              <w:rPr>
                <w:rFonts w:ascii="Cambria Math" w:hAnsi="Cambria Math"/>
              </w:rPr>
            </m:ctrlPr>
          </m:dPr>
          <m:e>
            <m:r>
              <w:rPr>
                <w:rFonts w:ascii="Cambria Math" w:hAnsi="Cambria Math"/>
              </w:rPr>
              <m:t>E</m:t>
            </m:r>
            <m:r>
              <m:rPr>
                <m:sty m:val="p"/>
              </m:rPr>
              <w:rPr>
                <w:rFonts w:ascii="Cambria Math" w:hAnsi="Cambria Math"/>
              </w:rPr>
              <m:t>,Pub</m:t>
            </m:r>
          </m:e>
        </m:d>
        <m:r>
          <m:rPr>
            <m:sty m:val="p"/>
          </m:rPr>
          <w:rPr>
            <w:rFonts w:ascii="Cambria Math" w:hAnsi="Cambria Math"/>
          </w:rPr>
          <m:t>,</m:t>
        </m:r>
      </m:oMath>
      <w:r w:rsidRPr="00045DBE">
        <w:rPr>
          <w:rFonts w:ascii="Times New Roman" w:eastAsiaTheme="minorEastAsia" w:hAnsi="Times New Roman" w:cs="Times New Roman"/>
        </w:rPr>
        <w:tab/>
      </w:r>
    </w:p>
    <w:p w14:paraId="63E6D30D" w14:textId="60629629"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lastRenderedPageBreak/>
        <w:t xml:space="preserve">where system </w:t>
      </w:r>
      <m:oMath>
        <m:r>
          <w:rPr>
            <w:rFonts w:ascii="Cambria Math" w:hAnsi="Cambria Math" w:cs="Times New Roman"/>
            <w:sz w:val="21"/>
            <w:szCs w:val="21"/>
          </w:rPr>
          <m:t>E</m:t>
        </m:r>
      </m:oMath>
      <w:r w:rsidR="00C679A5" w:rsidRPr="00045DBE">
        <w:rPr>
          <w:rFonts w:ascii="Times New Roman" w:eastAsiaTheme="minorEastAsia" w:hAnsi="Times New Roman" w:cs="Times New Roman"/>
          <w:sz w:val="21"/>
          <w:szCs w:val="21"/>
          <w:lang w:eastAsia="zh-CN"/>
        </w:rPr>
        <w:t xml:space="preserve"> </w:t>
      </w:r>
      <w:r w:rsidRPr="00045DBE">
        <w:rPr>
          <w:rFonts w:ascii="Times New Roman" w:hAnsi="Times New Roman" w:cs="Times New Roman"/>
          <w:sz w:val="21"/>
          <w:szCs w:val="21"/>
        </w:rPr>
        <w:t xml:space="preserve">is the remaining (possibly quantum) information Eve has on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Pr="00045DBE">
        <w:rPr>
          <w:rFonts w:ascii="Times New Roman" w:hAnsi="Times New Roman" w:cs="Times New Roman"/>
          <w:sz w:val="21"/>
          <w:szCs w:val="21"/>
        </w:rPr>
        <w:t xml:space="preserve">. </w:t>
      </w:r>
      <w:bookmarkStart w:id="18" w:name="_Hlk235004123"/>
      <w:r w:rsidRPr="00045DBE">
        <w:rPr>
          <w:rFonts w:ascii="Times New Roman" w:hAnsi="Times New Roman" w:cs="Times New Roman"/>
          <w:sz w:val="21"/>
          <w:szCs w:val="21"/>
        </w:rPr>
        <w:t xml:space="preserve">Our </w:t>
      </w:r>
      <w:bookmarkEnd w:id="18"/>
      <w:r w:rsidRPr="00045DBE">
        <w:rPr>
          <w:rFonts w:ascii="Times New Roman" w:hAnsi="Times New Roman" w:cs="Times New Roman"/>
          <w:sz w:val="21"/>
          <w:szCs w:val="21"/>
        </w:rPr>
        <w:t xml:space="preserve">goal is to show that removing the parity equations in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does not increase Eve’s information about the final key, and that the standard composable bound holds when the effective leakage term upper bounds the independent public information contained in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Let </w:t>
      </w:r>
      <m:oMath>
        <m:sSub>
          <m:sSubPr>
            <m:ctrlPr>
              <w:rPr>
                <w:rFonts w:ascii="Cambria Math" w:hAnsi="Cambria Math" w:cs="Times New Roman"/>
                <w:i/>
                <w:sz w:val="21"/>
                <w:szCs w:val="21"/>
              </w:rPr>
            </m:ctrlPr>
          </m:sSubPr>
          <m:e>
            <m:r>
              <w:rPr>
                <w:rFonts w:ascii="Cambria Math" w:hAnsi="Cambria Math" w:cs="Times New Roman"/>
                <w:sz w:val="21"/>
                <w:szCs w:val="21"/>
              </w:rPr>
              <m:t>m</m:t>
            </m:r>
          </m:e>
          <m:sub>
            <m:r>
              <w:rPr>
                <w:rFonts w:ascii="Cambria Math" w:hAnsi="Cambria Math" w:cs="Times New Roman"/>
                <w:sz w:val="21"/>
                <w:szCs w:val="21"/>
              </w:rPr>
              <m:t>0,1</m:t>
            </m:r>
          </m:sub>
        </m:sSub>
      </m:oMath>
      <w:r w:rsidRPr="00045DBE">
        <w:rPr>
          <w:rFonts w:ascii="Times New Roman" w:hAnsi="Times New Roman" w:cs="Times New Roman"/>
          <w:sz w:val="21"/>
          <w:szCs w:val="21"/>
        </w:rPr>
        <w:t xml:space="preserve"> denote the number of independent public bits in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Equivalently, </w:t>
      </w:r>
      <m:oMath>
        <m:sSub>
          <m:sSubPr>
            <m:ctrlPr>
              <w:rPr>
                <w:rFonts w:ascii="Cambria Math" w:hAnsi="Cambria Math" w:cs="Times New Roman"/>
                <w:i/>
                <w:sz w:val="21"/>
                <w:szCs w:val="21"/>
              </w:rPr>
            </m:ctrlPr>
          </m:sSubPr>
          <m:e>
            <m:r>
              <w:rPr>
                <w:rFonts w:ascii="Cambria Math" w:hAnsi="Cambria Math" w:cs="Times New Roman"/>
                <w:sz w:val="21"/>
                <w:szCs w:val="21"/>
              </w:rPr>
              <m:t>m</m:t>
            </m:r>
          </m:e>
          <m:sub>
            <m:r>
              <w:rPr>
                <w:rFonts w:ascii="Cambria Math" w:hAnsi="Cambria Math" w:cs="Times New Roman"/>
                <w:sz w:val="21"/>
                <w:szCs w:val="21"/>
              </w:rPr>
              <m:t>0,1</m:t>
            </m:r>
          </m:sub>
        </m:sSub>
      </m:oMath>
      <w:r w:rsidRPr="00045DBE">
        <w:rPr>
          <w:rFonts w:ascii="Times New Roman" w:hAnsi="Times New Roman" w:cs="Times New Roman"/>
          <w:sz w:val="21"/>
          <w:szCs w:val="21"/>
        </w:rPr>
        <w:t xml:space="preserve"> upper bounds the logarithm of the information range, i.e.,</w:t>
      </w:r>
    </w:p>
    <w:p w14:paraId="7DE614DF" w14:textId="1EC9EEAA" w:rsidR="00D356DC" w:rsidRPr="00045DBE" w:rsidRDefault="00D356DC" w:rsidP="003C6D45">
      <w:pPr>
        <w:pStyle w:val="formula"/>
        <w:ind w:firstLineChars="392" w:firstLine="823"/>
        <w:rPr>
          <w:rFonts w:ascii="Times New Roman" w:eastAsiaTheme="minorEastAsia" w:hAnsi="Times New Roman" w:cs="Times New Roman"/>
          <w:iCs/>
        </w:rPr>
      </w:pPr>
      <w:r w:rsidRPr="00045DBE">
        <w:rPr>
          <w:rFonts w:ascii="Times New Roman" w:eastAsiaTheme="minorEastAsia" w:hAnsi="Times New Roman" w:cs="Times New Roman"/>
        </w:rPr>
        <w:tab/>
      </w:r>
      <m:oMath>
        <m:sSub>
          <m:sSubPr>
            <m:ctrlPr>
              <w:rPr>
                <w:rFonts w:ascii="Cambria Math" w:eastAsiaTheme="minorHAnsi" w:hAnsi="Cambria Math"/>
                <w:lang w:eastAsia="en-US"/>
              </w:rPr>
            </m:ctrlPr>
          </m:sSubPr>
          <m:e>
            <m:r>
              <w:rPr>
                <w:rFonts w:ascii="Cambria Math" w:hAnsi="Cambria Math"/>
              </w:rPr>
              <m:t>m</m:t>
            </m:r>
          </m:e>
          <m:sub>
            <m:r>
              <m:rPr>
                <m:sty m:val="p"/>
              </m:rPr>
              <w:rPr>
                <w:rFonts w:ascii="Cambria Math" w:hAnsi="Cambria Math"/>
              </w:rPr>
              <m:t>0,1</m:t>
            </m:r>
          </m:sub>
        </m:sSub>
        <m:r>
          <m:rPr>
            <m:sty m:val="p"/>
          </m:rPr>
          <w:rPr>
            <w:rFonts w:ascii="Cambria Math" w:hAnsi="Cambria Math" w:hint="eastAsia"/>
          </w:rPr>
          <m:t>≥</m:t>
        </m:r>
        <m:func>
          <m:funcPr>
            <m:ctrlPr>
              <w:rPr>
                <w:rFonts w:ascii="Cambria Math" w:eastAsiaTheme="minorHAnsi" w:hAnsi="Cambria Math"/>
                <w:lang w:eastAsia="en-US"/>
              </w:rPr>
            </m:ctrlPr>
          </m:funcPr>
          <m:fName>
            <m:sSub>
              <m:sSubPr>
                <m:ctrlPr>
                  <w:rPr>
                    <w:rFonts w:ascii="Cambria Math" w:eastAsiaTheme="minorHAnsi" w:hAnsi="Cambria Math"/>
                    <w:lang w:eastAsia="en-US"/>
                  </w:rPr>
                </m:ctrlPr>
              </m:sSubPr>
              <m:e>
                <m:r>
                  <m:rPr>
                    <m:sty m:val="p"/>
                  </m:rPr>
                  <w:rPr>
                    <w:rFonts w:ascii="Cambria Math" w:eastAsiaTheme="minorHAnsi" w:hAnsi="Cambria Math"/>
                    <w:lang w:eastAsia="en-US"/>
                  </w:rPr>
                  <m:t>log</m:t>
                </m:r>
              </m:e>
              <m:sub>
                <m:r>
                  <m:rPr>
                    <m:sty m:val="p"/>
                  </m:rPr>
                  <w:rPr>
                    <w:rFonts w:ascii="Cambria Math" w:hAnsi="Cambria Math"/>
                  </w:rPr>
                  <m:t>2</m:t>
                </m:r>
              </m:sub>
            </m:sSub>
          </m:fName>
          <m:e>
            <m:d>
              <m:dPr>
                <m:begChr m:val="|"/>
                <m:endChr m:val="|"/>
                <m:ctrlPr>
                  <w:rPr>
                    <w:rFonts w:ascii="Cambria Math" w:eastAsiaTheme="minorHAnsi" w:hAnsi="Cambria Math"/>
                    <w:lang w:eastAsia="en-US"/>
                  </w:rPr>
                </m:ctrlPr>
              </m:dPr>
              <m:e>
                <m:r>
                  <w:rPr>
                    <w:rFonts w:ascii="Cambria Math" w:hAnsi="Cambria Math"/>
                  </w:rPr>
                  <m:t>range</m:t>
                </m:r>
                <m:d>
                  <m:dPr>
                    <m:ctrlPr>
                      <w:rPr>
                        <w:rFonts w:ascii="Cambria Math" w:eastAsiaTheme="minorHAnsi" w:hAnsi="Cambria Math"/>
                        <w:lang w:eastAsia="en-US"/>
                      </w:rPr>
                    </m:ctrlPr>
                  </m:dPr>
                  <m:e>
                    <m:sSub>
                      <m:sSubPr>
                        <m:ctrlPr>
                          <w:rPr>
                            <w:rFonts w:ascii="Cambria Math" w:eastAsiaTheme="minorHAnsi" w:hAnsi="Cambria Math"/>
                            <w:lang w:eastAsia="en-US"/>
                          </w:rPr>
                        </m:ctrlPr>
                      </m:sSubPr>
                      <m:e>
                        <m:r>
                          <m:rPr>
                            <m:sty m:val="p"/>
                          </m:rPr>
                          <w:rPr>
                            <w:rFonts w:ascii="Cambria Math" w:hAnsi="Cambria Math"/>
                          </w:rPr>
                          <m:t>Pub</m:t>
                        </m:r>
                      </m:e>
                      <m:sub>
                        <m:r>
                          <m:rPr>
                            <m:sty m:val="p"/>
                          </m:rPr>
                          <w:rPr>
                            <w:rFonts w:ascii="Cambria Math" w:hAnsi="Cambria Math"/>
                          </w:rPr>
                          <m:t>0,1</m:t>
                        </m:r>
                      </m:sub>
                    </m:sSub>
                  </m:e>
                </m:d>
              </m:e>
            </m:d>
          </m:e>
        </m:func>
      </m:oMath>
      <w:r w:rsidR="00C0033A" w:rsidRPr="00045DBE">
        <w:rPr>
          <w:rFonts w:eastAsiaTheme="minorEastAsia"/>
        </w:rPr>
        <w:t>.</w:t>
      </w:r>
      <w:r w:rsidRPr="00045DBE">
        <w:rPr>
          <w:rFonts w:eastAsiaTheme="minorEastAsia"/>
        </w:rPr>
        <w:tab/>
      </w:r>
    </w:p>
    <w:p w14:paraId="69D54E88" w14:textId="56037BD0" w:rsidR="00D356DC" w:rsidRPr="00045DBE" w:rsidRDefault="00EB5136" w:rsidP="00353F8F">
      <w:pPr>
        <w:pStyle w:val="a7"/>
        <w:jc w:val="both"/>
        <w:rPr>
          <w:rFonts w:ascii="Times New Roman" w:hAnsi="Times New Roman" w:cs="Times New Roman"/>
          <w:i w:val="0"/>
          <w:sz w:val="21"/>
          <w:szCs w:val="21"/>
        </w:rPr>
      </w:pPr>
      <w:bookmarkStart w:id="19" w:name="_Ref234835522"/>
      <w:bookmarkStart w:id="20" w:name="Lemma1"/>
      <w:bookmarkStart w:id="21" w:name="lem:redundant"/>
      <w:r w:rsidRPr="00045DBE">
        <w:rPr>
          <w:rFonts w:ascii="Times New Roman" w:hAnsi="Times New Roman" w:cs="Times New Roman"/>
          <w:b/>
          <w:bCs/>
          <w:i w:val="0"/>
          <w:iCs/>
          <w:sz w:val="21"/>
          <w:szCs w:val="21"/>
        </w:rPr>
        <w:t xml:space="preserve">Lemma </w:t>
      </w:r>
      <w:r w:rsidRPr="00045DBE">
        <w:rPr>
          <w:rFonts w:ascii="Times New Roman" w:hAnsi="Times New Roman" w:cs="Times New Roman"/>
          <w:b/>
          <w:bCs/>
          <w:i w:val="0"/>
          <w:iCs/>
          <w:sz w:val="21"/>
          <w:szCs w:val="21"/>
        </w:rPr>
        <w:fldChar w:fldCharType="begin"/>
      </w:r>
      <w:r w:rsidRPr="00045DBE">
        <w:rPr>
          <w:rFonts w:ascii="Times New Roman" w:hAnsi="Times New Roman" w:cs="Times New Roman"/>
          <w:b/>
          <w:bCs/>
          <w:i w:val="0"/>
          <w:iCs/>
          <w:sz w:val="21"/>
          <w:szCs w:val="21"/>
        </w:rPr>
        <w:instrText xml:space="preserve"> SEQ Lemma \* ARABIC </w:instrText>
      </w:r>
      <w:r w:rsidRPr="00045DBE">
        <w:rPr>
          <w:rFonts w:ascii="Times New Roman" w:hAnsi="Times New Roman" w:cs="Times New Roman"/>
          <w:b/>
          <w:bCs/>
          <w:i w:val="0"/>
          <w:iCs/>
          <w:sz w:val="21"/>
          <w:szCs w:val="21"/>
        </w:rPr>
        <w:fldChar w:fldCharType="separate"/>
      </w:r>
      <w:r w:rsidR="00283555">
        <w:rPr>
          <w:rFonts w:ascii="Times New Roman" w:hAnsi="Times New Roman" w:cs="Times New Roman"/>
          <w:b/>
          <w:bCs/>
          <w:i w:val="0"/>
          <w:iCs/>
          <w:noProof/>
          <w:sz w:val="21"/>
          <w:szCs w:val="21"/>
        </w:rPr>
        <w:t>1</w:t>
      </w:r>
      <w:r w:rsidRPr="00045DBE">
        <w:rPr>
          <w:rFonts w:ascii="Times New Roman" w:hAnsi="Times New Roman" w:cs="Times New Roman"/>
          <w:b/>
          <w:bCs/>
          <w:i w:val="0"/>
          <w:iCs/>
          <w:sz w:val="21"/>
          <w:szCs w:val="21"/>
        </w:rPr>
        <w:fldChar w:fldCharType="end"/>
      </w:r>
      <w:bookmarkEnd w:id="19"/>
      <w:bookmarkEnd w:id="20"/>
      <w:r w:rsidR="00253B01" w:rsidRPr="00045DBE">
        <w:rPr>
          <w:rFonts w:ascii="Times New Roman" w:hAnsi="Times New Roman" w:cs="Times New Roman"/>
          <w:b/>
          <w:bCs/>
          <w:i w:val="0"/>
          <w:iCs/>
          <w:sz w:val="21"/>
          <w:szCs w:val="21"/>
        </w:rPr>
        <w:t>.</w:t>
      </w:r>
      <w:r w:rsidR="00253B01" w:rsidRPr="00045DBE">
        <w:rPr>
          <w:rFonts w:ascii="Times New Roman" w:hAnsi="Times New Roman" w:cs="Times New Roman"/>
          <w:sz w:val="21"/>
          <w:szCs w:val="21"/>
        </w:rPr>
        <w:t xml:space="preserve"> </w:t>
      </w:r>
      <w:r w:rsidR="00253B01" w:rsidRPr="00045DBE">
        <w:rPr>
          <w:rFonts w:ascii="Times New Roman" w:hAnsi="Times New Roman" w:cs="Times New Roman"/>
          <w:i w:val="0"/>
          <w:sz w:val="21"/>
          <w:szCs w:val="21"/>
        </w:rPr>
        <w:t xml:space="preserve">Let </w:t>
      </w:r>
      <m:oMath>
        <m:sSub>
          <m:sSubPr>
            <m:ctrlPr>
              <w:rPr>
                <w:rFonts w:ascii="Cambria Math" w:hAnsi="Cambria Math" w:cs="Times New Roman"/>
                <w:i w:val="0"/>
                <w:sz w:val="21"/>
                <w:szCs w:val="21"/>
              </w:rPr>
            </m:ctrlPr>
          </m:sSubPr>
          <m:e>
            <m:r>
              <w:rPr>
                <w:rFonts w:ascii="Cambria Math" w:hAnsi="Cambria Math" w:cs="Times New Roman"/>
                <w:sz w:val="21"/>
                <w:szCs w:val="21"/>
              </w:rPr>
              <m:t>E</m:t>
            </m:r>
          </m:e>
          <m:sub>
            <m:r>
              <w:rPr>
                <w:rFonts w:ascii="Cambria Math" w:hAnsi="Cambria Math" w:cs="Times New Roman"/>
                <w:sz w:val="21"/>
                <w:szCs w:val="21"/>
              </w:rPr>
              <m:t>Q</m:t>
            </m:r>
          </m:sub>
        </m:sSub>
      </m:oMath>
      <w:r w:rsidR="00253B01" w:rsidRPr="00045DBE">
        <w:rPr>
          <w:rFonts w:ascii="Times New Roman" w:hAnsi="Times New Roman" w:cs="Times New Roman"/>
          <w:i w:val="0"/>
          <w:sz w:val="21"/>
          <w:szCs w:val="21"/>
        </w:rPr>
        <w:t xml:space="preserve"> denote Eve’s remaining quantum or classical side information before reconciliation, and let </w:t>
      </w:r>
      <m:oMath>
        <m:sSub>
          <m:sSubPr>
            <m:ctrlPr>
              <w:rPr>
                <w:rFonts w:ascii="Cambria Math" w:hAnsi="Cambria Math" w:cs="Times New Roman"/>
                <w:i w:val="0"/>
                <w:sz w:val="21"/>
                <w:szCs w:val="21"/>
              </w:rPr>
            </m:ctrlPr>
          </m:sSubPr>
          <m:e>
            <m:r>
              <w:rPr>
                <w:rFonts w:ascii="Cambria Math" w:hAnsi="Cambria Math" w:cs="Times New Roman"/>
                <w:sz w:val="21"/>
                <w:szCs w:val="21"/>
              </w:rPr>
              <m:t>T</m:t>
            </m:r>
          </m:e>
          <m:sub>
            <m:r>
              <w:rPr>
                <w:rFonts w:ascii="Cambria Math" w:hAnsi="Cambria Math" w:cs="Times New Roman"/>
                <w:sz w:val="21"/>
                <w:szCs w:val="21"/>
              </w:rPr>
              <m:t>M</m:t>
            </m:r>
          </m:sub>
        </m:sSub>
      </m:oMath>
      <w:r w:rsidR="00253B01" w:rsidRPr="00045DBE">
        <w:rPr>
          <w:rFonts w:ascii="Times New Roman" w:hAnsi="Times New Roman" w:cs="Times New Roman"/>
          <w:i w:val="0"/>
          <w:sz w:val="21"/>
          <w:szCs w:val="21"/>
        </w:rPr>
        <w:t xml:space="preserve"> be a classical register containing the tagged-bit values that are conservatively attributed to Eve under the GLLP tagging model. If the public information </w:t>
      </w:r>
      <m:oMath>
        <m:sSub>
          <m:sSubPr>
            <m:ctrlPr>
              <w:rPr>
                <w:rFonts w:ascii="Cambria Math" w:hAnsi="Cambria Math" w:cs="Cambria Math"/>
                <w:i w:val="0"/>
                <w:sz w:val="21"/>
                <w:szCs w:val="21"/>
              </w:rPr>
            </m:ctrlPr>
          </m:sSubPr>
          <m:e>
            <m:r>
              <w:rPr>
                <w:rFonts w:ascii="Cambria Math" w:hAnsi="Cambria Math" w:cs="Cambria Math"/>
                <w:sz w:val="21"/>
                <w:szCs w:val="21"/>
              </w:rPr>
              <m:t>Pub</m:t>
            </m:r>
          </m:e>
          <m:sub>
            <m:r>
              <w:rPr>
                <w:rFonts w:ascii="Cambria Math" w:hAnsi="Cambria Math" w:cs="Cambria Math"/>
                <w:sz w:val="21"/>
                <w:szCs w:val="21"/>
              </w:rPr>
              <m:t>M</m:t>
            </m:r>
          </m:sub>
        </m:sSub>
      </m:oMath>
      <w:r w:rsidR="00253B01" w:rsidRPr="00045DBE">
        <w:rPr>
          <w:rFonts w:ascii="Times New Roman" w:hAnsi="Times New Roman" w:cs="Times New Roman"/>
          <w:i w:val="0"/>
          <w:sz w:val="21"/>
          <w:szCs w:val="21"/>
        </w:rPr>
        <w:t xml:space="preserve"> is a deterministic classical function of </w:t>
      </w:r>
      <m:oMath>
        <m:sSub>
          <m:sSubPr>
            <m:ctrlPr>
              <w:rPr>
                <w:rFonts w:ascii="Cambria Math" w:hAnsi="Cambria Math" w:cs="Times New Roman"/>
                <w:i w:val="0"/>
                <w:sz w:val="21"/>
                <w:szCs w:val="21"/>
              </w:rPr>
            </m:ctrlPr>
          </m:sSubPr>
          <m:e>
            <m:r>
              <w:rPr>
                <w:rFonts w:ascii="Cambria Math" w:hAnsi="Cambria Math" w:cs="Times New Roman"/>
                <w:sz w:val="21"/>
                <w:szCs w:val="21"/>
              </w:rPr>
              <m:t>T</m:t>
            </m:r>
          </m:e>
          <m:sub>
            <m:r>
              <w:rPr>
                <w:rFonts w:ascii="Cambria Math" w:hAnsi="Cambria Math" w:cs="Times New Roman"/>
                <w:sz w:val="21"/>
                <w:szCs w:val="21"/>
              </w:rPr>
              <m:t>M</m:t>
            </m:r>
          </m:sub>
        </m:sSub>
        <m:r>
          <w:rPr>
            <w:rFonts w:ascii="Cambria Math" w:hAnsi="Cambria Math" w:cs="Times New Roman"/>
            <w:sz w:val="21"/>
            <w:szCs w:val="21"/>
          </w:rPr>
          <m:t>,</m:t>
        </m:r>
      </m:oMath>
      <w:r w:rsidR="00253B01" w:rsidRPr="00045DBE">
        <w:rPr>
          <w:rFonts w:ascii="Times New Roman" w:hAnsi="Times New Roman" w:cs="Times New Roman"/>
          <w:i w:val="0"/>
          <w:sz w:val="21"/>
          <w:szCs w:val="21"/>
        </w:rPr>
        <w:t xml:space="preserve"> i.e.,</w:t>
      </w:r>
    </w:p>
    <w:p w14:paraId="5126C0B3" w14:textId="0A438D6B" w:rsidR="00D356DC" w:rsidRPr="00045DBE" w:rsidRDefault="00D356DC" w:rsidP="003C6D45">
      <w:pPr>
        <w:pStyle w:val="formula"/>
        <w:ind w:firstLineChars="50" w:firstLine="105"/>
        <w:rPr>
          <w:rFonts w:ascii="Times New Roman" w:hAnsi="Times New Roman" w:cs="Times New Roman"/>
          <w:iCs/>
        </w:rPr>
      </w:pPr>
      <w:r w:rsidRPr="00045DBE">
        <w:rPr>
          <w:rFonts w:ascii="Times New Roman" w:eastAsiaTheme="minorEastAsia" w:hAnsi="Times New Roman" w:cs="Times New Roman"/>
        </w:rPr>
        <w:tab/>
      </w:r>
      <m:oMath>
        <m:r>
          <m:rPr>
            <m:sty m:val="p"/>
          </m:rPr>
          <w:rPr>
            <w:rFonts w:ascii="Cambria Math" w:hAnsi="Cambria Math"/>
          </w:rPr>
          <m:t>∃</m:t>
        </m:r>
        <m:r>
          <m:rPr>
            <m:scr m:val="script"/>
            <m:sty m:val="p"/>
          </m:rPr>
          <w:rPr>
            <w:rFonts w:ascii="Cambria Math" w:eastAsiaTheme="minorHAnsi" w:hAnsi="Cambria Math" w:cs="Times New Roman"/>
          </w:rPr>
          <m:t>F</m:t>
        </m:r>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M</m:t>
            </m:r>
          </m:sub>
        </m:sSub>
        <m:r>
          <m:rPr>
            <m:sty m:val="p"/>
          </m:rPr>
          <w:rPr>
            <w:rFonts w:ascii="Cambria Math" w:eastAsiaTheme="minorHAnsi" w:hAnsi="Cambria Math"/>
            <w:lang w:eastAsia="en-US"/>
          </w:rPr>
          <m:t xml:space="preserve"> </m:t>
        </m:r>
        <m:r>
          <m:rPr>
            <m:sty m:val="p"/>
          </m:rPr>
          <w:rPr>
            <w:rFonts w:ascii="Cambria Math" w:hAnsi="Cambria Math"/>
          </w:rPr>
          <m:t>↦</m:t>
        </m:r>
        <m:sSub>
          <m:sSubPr>
            <m:ctrlPr>
              <w:rPr>
                <w:rFonts w:ascii="Cambria Math" w:hAnsi="Cambria Math"/>
              </w:rPr>
            </m:ctrlPr>
          </m:sSubPr>
          <m:e>
            <m:r>
              <m:rPr>
                <m:sty m:val="p"/>
              </m:rPr>
              <w:rPr>
                <w:rFonts w:ascii="Cambria Math" w:hAnsi="Cambria Math"/>
              </w:rPr>
              <m:t>Pub</m:t>
            </m:r>
          </m:e>
          <m:sub>
            <m:r>
              <m:rPr>
                <m:sty m:val="p"/>
              </m:rPr>
              <w:rPr>
                <w:rFonts w:ascii="Cambria Math" w:hAnsi="Cambria Math"/>
              </w:rPr>
              <m:t>M</m:t>
            </m:r>
          </m:sub>
        </m:sSub>
        <m:r>
          <m:rPr>
            <m:nor/>
          </m:rPr>
          <w:rPr>
            <w:rFonts w:ascii="Times New Roman" w:eastAsiaTheme="minorHAnsi" w:hAnsi="Times New Roman" w:cs="Times New Roman"/>
            <w:lang w:eastAsia="en-US"/>
          </w:rPr>
          <m:t xml:space="preserve">  </m:t>
        </m:r>
        <m:r>
          <m:rPr>
            <m:nor/>
          </m:rPr>
          <w:rPr>
            <w:rFonts w:ascii="Times New Roman" w:hAnsi="Times New Roman" w:cs="Times New Roman"/>
          </w:rPr>
          <m:t>such that</m:t>
        </m:r>
        <m:r>
          <m:rPr>
            <m:nor/>
          </m:rPr>
          <w:rPr>
            <w:rFonts w:ascii="Times New Roman" w:eastAsiaTheme="minorHAnsi" w:hAnsi="Times New Roman" w:cs="Times New Roman"/>
            <w:lang w:eastAsia="en-US"/>
          </w:rPr>
          <m:t xml:space="preserve">  </m:t>
        </m:r>
        <m:sSub>
          <m:sSubPr>
            <m:ctrlPr>
              <w:rPr>
                <w:rFonts w:ascii="Cambria Math" w:hAnsi="Cambria Math"/>
              </w:rPr>
            </m:ctrlPr>
          </m:sSubPr>
          <m:e>
            <m:r>
              <m:rPr>
                <m:sty m:val="p"/>
              </m:rPr>
              <w:rPr>
                <w:rFonts w:ascii="Cambria Math" w:hAnsi="Cambria Math"/>
              </w:rPr>
              <m:t>Pub</m:t>
            </m:r>
          </m:e>
          <m:sub>
            <m:r>
              <m:rPr>
                <m:sty m:val="p"/>
              </m:rPr>
              <w:rPr>
                <w:rFonts w:ascii="Cambria Math" w:hAnsi="Cambria Math"/>
              </w:rPr>
              <m:t>M</m:t>
            </m:r>
          </m:sub>
        </m:sSub>
        <m:r>
          <m:rPr>
            <m:sty m:val="p"/>
          </m:rPr>
          <w:rPr>
            <w:rFonts w:ascii="Cambria Math" w:eastAsiaTheme="minorHAnsi" w:hAnsi="Cambria Math"/>
            <w:lang w:eastAsia="en-US"/>
          </w:rPr>
          <m:t xml:space="preserve"> </m:t>
        </m:r>
        <m:r>
          <m:rPr>
            <m:sty m:val="p"/>
          </m:rPr>
          <w:rPr>
            <w:rFonts w:ascii="Cambria Math" w:hAnsi="Cambria Math"/>
          </w:rPr>
          <m:t>=</m:t>
        </m:r>
        <m:r>
          <m:rPr>
            <m:sty m:val="p"/>
          </m:rPr>
          <w:rPr>
            <w:rFonts w:ascii="Cambria Math" w:eastAsiaTheme="minorHAnsi" w:hAnsi="Cambria Math"/>
            <w:lang w:eastAsia="en-US"/>
          </w:rPr>
          <m:t xml:space="preserve"> </m:t>
        </m:r>
        <m:r>
          <m:rPr>
            <m:scr m:val="script"/>
            <m:sty m:val="p"/>
          </m:rPr>
          <w:rPr>
            <w:rFonts w:ascii="Cambria Math" w:eastAsiaTheme="minorHAnsi" w:hAnsi="Cambria Math" w:cs="Times New Roman"/>
          </w:rPr>
          <m:t>F</m:t>
        </m:r>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M</m:t>
                </m:r>
              </m:sub>
            </m:sSub>
          </m:e>
        </m:d>
        <m:r>
          <m:rPr>
            <m:nor/>
          </m:rPr>
          <w:rPr>
            <w:rFonts w:ascii="Times New Roman" w:hAnsi="Times New Roman" w:cs="Times New Roman"/>
          </w:rPr>
          <m:t>,</m:t>
        </m:r>
      </m:oMath>
      <w:r w:rsidR="00253B01" w:rsidRPr="00045DBE">
        <w:rPr>
          <w:rFonts w:ascii="Times New Roman" w:hAnsi="Times New Roman" w:cs="Times New Roman"/>
        </w:rPr>
        <w:t xml:space="preserve"> </w:t>
      </w:r>
      <w:r w:rsidRPr="00045DBE">
        <w:rPr>
          <w:rFonts w:ascii="Times New Roman" w:hAnsi="Times New Roman" w:cs="Times New Roman"/>
        </w:rPr>
        <w:tab/>
      </w:r>
    </w:p>
    <w:p w14:paraId="7900B096" w14:textId="3732A2DB" w:rsidR="00D356DC" w:rsidRPr="00045DBE" w:rsidRDefault="00253B01" w:rsidP="00353F8F">
      <w:pPr>
        <w:pStyle w:val="a7"/>
        <w:jc w:val="both"/>
        <w:rPr>
          <w:rFonts w:ascii="Times New Roman" w:eastAsiaTheme="minorEastAsia" w:hAnsi="Times New Roman" w:cs="Times New Roman"/>
          <w:i w:val="0"/>
          <w:sz w:val="21"/>
          <w:szCs w:val="21"/>
        </w:rPr>
      </w:pPr>
      <w:r w:rsidRPr="00045DBE">
        <w:rPr>
          <w:rFonts w:ascii="Times New Roman" w:hAnsi="Times New Roman" w:cs="Times New Roman"/>
          <w:i w:val="0"/>
          <w:sz w:val="21"/>
          <w:szCs w:val="21"/>
        </w:rPr>
        <w:t>then, for any smoothing parameter</w:t>
      </w:r>
      <w:r w:rsidR="00C0033A" w:rsidRPr="00045DBE">
        <w:rPr>
          <w:rFonts w:ascii="Times New Roman" w:hAnsi="Times New Roman" w:cs="Times New Roman"/>
          <w:i w:val="0"/>
          <w:sz w:val="21"/>
          <w:szCs w:val="21"/>
        </w:rPr>
        <w:t xml:space="preserve"> </w:t>
      </w:r>
      <m:oMath>
        <m:r>
          <w:rPr>
            <w:rFonts w:ascii="Cambria Math" w:hAnsi="Cambria Math" w:cs="Times New Roman"/>
            <w:sz w:val="21"/>
            <w:szCs w:val="21"/>
          </w:rPr>
          <m:t>υ,</m:t>
        </m:r>
      </m:oMath>
    </w:p>
    <w:p w14:paraId="78444758" w14:textId="1429D9A4"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b>
              <m:sSubPr>
                <m:ctrlPr>
                  <w:rPr>
                    <w:rFonts w:ascii="Cambria Math" w:hAnsi="Cambria Math"/>
                  </w:rPr>
                </m:ctrlPr>
              </m:sSubPr>
              <m:e>
                <m:r>
                  <m:rPr>
                    <m:sty m:val="p"/>
                  </m:rPr>
                  <w:rPr>
                    <w:rFonts w:ascii="Cambria Math" w:hAnsi="Cambria Math"/>
                  </w:rPr>
                  <m:t>E</m:t>
                </m:r>
              </m:e>
              <m:sub>
                <m:r>
                  <m:rPr>
                    <m:sty m:val="p"/>
                  </m:rPr>
                  <w:rPr>
                    <w:rFonts w:ascii="Cambria Math" w:hAnsi="Cambria Math"/>
                  </w:rPr>
                  <m:t>Q</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M</m:t>
                </m:r>
              </m:sub>
            </m:sSub>
            <m:r>
              <m:rPr>
                <m:sty m:val="p"/>
              </m:rPr>
              <w:rPr>
                <w:rFonts w:ascii="Cambria Math" w:hAnsi="Cambria Math"/>
              </w:rPr>
              <m:t>,</m:t>
            </m:r>
            <m:sSub>
              <m:sSubPr>
                <m:ctrlPr>
                  <w:rPr>
                    <w:rFonts w:ascii="Cambria Math" w:hAnsi="Cambria Math" w:cs="Cambria Math"/>
                  </w:rPr>
                </m:ctrlPr>
              </m:sSubPr>
              <m:e>
                <m:r>
                  <m:rPr>
                    <m:sty m:val="p"/>
                  </m:rPr>
                  <w:rPr>
                    <w:rFonts w:ascii="Cambria Math" w:hAnsi="Cambria Math" w:cs="Cambria Math"/>
                  </w:rPr>
                  <m:t>Pub</m:t>
                </m:r>
              </m:e>
              <m:sub>
                <m:r>
                  <m:rPr>
                    <m:sty m:val="p"/>
                  </m:rPr>
                  <w:rPr>
                    <w:rFonts w:ascii="Cambria Math" w:hAnsi="Cambria Math" w:cs="Cambria Math"/>
                  </w:rPr>
                  <m:t>0,1</m:t>
                </m:r>
              </m:sub>
            </m:sSub>
            <m:r>
              <m:rPr>
                <m:sty m:val="p"/>
              </m:rPr>
              <w:rPr>
                <w:rFonts w:ascii="Cambria Math" w:hAnsi="Cambria Math" w:cs="Cambria Math"/>
              </w:rPr>
              <m:t xml:space="preserve">, </m:t>
            </m:r>
            <m:sSub>
              <m:sSubPr>
                <m:ctrlPr>
                  <w:rPr>
                    <w:rFonts w:ascii="Cambria Math" w:hAnsi="Cambria Math" w:cs="Cambria Math"/>
                  </w:rPr>
                </m:ctrlPr>
              </m:sSubPr>
              <m:e>
                <m:r>
                  <m:rPr>
                    <m:sty m:val="p"/>
                  </m:rPr>
                  <w:rPr>
                    <w:rFonts w:ascii="Cambria Math" w:hAnsi="Cambria Math" w:cs="Cambria Math"/>
                  </w:rPr>
                  <m:t>Pub</m:t>
                </m:r>
              </m:e>
              <m:sub>
                <m:r>
                  <m:rPr>
                    <m:sty m:val="p"/>
                  </m:rPr>
                  <w:rPr>
                    <w:rFonts w:ascii="Cambria Math" w:hAnsi="Cambria Math" w:cs="Cambria Math"/>
                  </w:rPr>
                  <m:t>M</m:t>
                </m:r>
              </m:sub>
            </m:sSub>
            <m:r>
              <m:rPr>
                <m:sty m:val="p"/>
              </m:rPr>
              <w:rPr>
                <w:rFonts w:ascii="Cambria Math" w:hAnsi="Cambria Math"/>
              </w:rPr>
              <m:t xml:space="preserve"> </m:t>
            </m:r>
          </m:e>
        </m:d>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b>
              <m:sSubPr>
                <m:ctrlPr>
                  <w:rPr>
                    <w:rFonts w:ascii="Cambria Math" w:hAnsi="Cambria Math"/>
                  </w:rPr>
                </m:ctrlPr>
              </m:sSubPr>
              <m:e>
                <m:r>
                  <m:rPr>
                    <m:sty m:val="p"/>
                  </m:rPr>
                  <w:rPr>
                    <w:rFonts w:ascii="Cambria Math" w:hAnsi="Cambria Math"/>
                  </w:rPr>
                  <m:t>E</m:t>
                </m:r>
              </m:e>
              <m:sub>
                <m:r>
                  <m:rPr>
                    <m:sty m:val="p"/>
                  </m:rPr>
                  <w:rPr>
                    <w:rFonts w:ascii="Cambria Math" w:hAnsi="Cambria Math"/>
                  </w:rPr>
                  <m:t>Q</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M</m:t>
                </m:r>
              </m:sub>
            </m:sSub>
            <m:r>
              <m:rPr>
                <m:sty m:val="p"/>
              </m:rPr>
              <w:rPr>
                <w:rFonts w:ascii="Cambria Math" w:hAnsi="Cambria Math"/>
              </w:rPr>
              <m:t>,</m:t>
            </m:r>
            <m:sSub>
              <m:sSubPr>
                <m:ctrlPr>
                  <w:rPr>
                    <w:rFonts w:ascii="Cambria Math" w:hAnsi="Cambria Math" w:cs="Cambria Math"/>
                  </w:rPr>
                </m:ctrlPr>
              </m:sSubPr>
              <m:e>
                <m:r>
                  <m:rPr>
                    <m:sty m:val="p"/>
                  </m:rPr>
                  <w:rPr>
                    <w:rFonts w:ascii="Cambria Math" w:hAnsi="Cambria Math" w:cs="Cambria Math"/>
                  </w:rPr>
                  <m:t>Pub</m:t>
                </m:r>
              </m:e>
              <m:sub>
                <m:r>
                  <m:rPr>
                    <m:sty m:val="p"/>
                  </m:rPr>
                  <w:rPr>
                    <w:rFonts w:ascii="Cambria Math" w:hAnsi="Cambria Math" w:cs="Cambria Math"/>
                  </w:rPr>
                  <m:t>0,1</m:t>
                </m:r>
              </m:sub>
            </m:sSub>
            <m:r>
              <m:rPr>
                <m:sty m:val="p"/>
              </m:rPr>
              <w:rPr>
                <w:rFonts w:ascii="Cambria Math" w:hAnsi="Cambria Math"/>
              </w:rPr>
              <m:t xml:space="preserve"> </m:t>
            </m:r>
          </m:e>
        </m:d>
        <m:r>
          <m:rPr>
            <m:nor/>
          </m:rPr>
          <w:rPr>
            <w:rFonts w:ascii="Times New Roman" w:hAnsi="Times New Roman"/>
          </w:rPr>
          <m:t>.</m:t>
        </m:r>
      </m:oMath>
      <w:r w:rsidRPr="00045DBE">
        <w:rPr>
          <w:rFonts w:ascii="Times New Roman" w:eastAsiaTheme="minorEastAsia" w:hAnsi="Times New Roman" w:cs="Times New Roman"/>
        </w:rPr>
        <w:tab/>
      </w:r>
    </w:p>
    <w:bookmarkEnd w:id="21"/>
    <w:p w14:paraId="11971B25" w14:textId="5B9AC2F2"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i/>
          <w:iCs/>
          <w:sz w:val="21"/>
          <w:szCs w:val="21"/>
        </w:rPr>
        <w:t>Proof.</w:t>
      </w:r>
      <w:r w:rsidRPr="00045DBE">
        <w:rPr>
          <w:rFonts w:ascii="Times New Roman" w:hAnsi="Times New Roman" w:cs="Times New Roman"/>
          <w:sz w:val="21"/>
          <w:szCs w:val="21"/>
        </w:rPr>
        <w:t xml:space="preserve"> Since </w:t>
      </w:r>
      <m:oMath>
        <m:sSub>
          <m:sSubPr>
            <m:ctrlPr>
              <w:rPr>
                <w:rFonts w:ascii="Cambria Math" w:hAnsi="Cambria Math" w:cs="Cambria Math"/>
                <w:sz w:val="21"/>
                <w:szCs w:val="21"/>
              </w:rPr>
            </m:ctrlPr>
          </m:sSubPr>
          <m:e>
            <m:r>
              <m:rPr>
                <m:sty m:val="p"/>
              </m:rPr>
              <w:rPr>
                <w:rFonts w:ascii="Cambria Math" w:hAnsi="Cambria Math" w:cs="Cambria Math"/>
                <w:sz w:val="21"/>
                <w:szCs w:val="21"/>
              </w:rPr>
              <m:t>Pub</m:t>
            </m:r>
          </m:e>
          <m:sub>
            <m:r>
              <m:rPr>
                <m:sty m:val="p"/>
              </m:rPr>
              <w:rPr>
                <w:rFonts w:ascii="Cambria Math" w:hAnsi="Cambria Math" w:cs="Cambria Math"/>
                <w:sz w:val="21"/>
                <w:szCs w:val="21"/>
              </w:rPr>
              <m:t>M</m:t>
            </m:r>
          </m:sub>
        </m:sSub>
      </m:oMath>
      <w:r w:rsidRPr="00045DBE">
        <w:rPr>
          <w:rFonts w:ascii="Times New Roman" w:hAnsi="Times New Roman" w:cs="Times New Roman"/>
          <w:sz w:val="21"/>
          <w:szCs w:val="21"/>
        </w:rPr>
        <w:t xml:space="preserve"> is a deterministic function of the classical register </w:t>
      </w:r>
      <m:oMath>
        <m:sSub>
          <m:sSubPr>
            <m:ctrlPr>
              <w:rPr>
                <w:rFonts w:ascii="Cambria Math" w:hAnsi="Cambria Math" w:cs="Times New Roman"/>
                <w:iCs/>
                <w:sz w:val="21"/>
                <w:szCs w:val="21"/>
              </w:rPr>
            </m:ctrlPr>
          </m:sSubPr>
          <m:e>
            <m:r>
              <m:rPr>
                <m:sty m:val="p"/>
              </m:rPr>
              <w:rPr>
                <w:rFonts w:ascii="Cambria Math" w:hAnsi="Cambria Math" w:cs="Times New Roman"/>
                <w:sz w:val="21"/>
                <w:szCs w:val="21"/>
              </w:rPr>
              <m:t>T</m:t>
            </m:r>
          </m:e>
          <m:sub>
            <m:r>
              <m:rPr>
                <m:sty m:val="p"/>
              </m:rPr>
              <w:rPr>
                <w:rFonts w:ascii="Cambria Math" w:hAnsi="Cambria Math" w:cs="Times New Roman"/>
                <w:sz w:val="21"/>
                <w:szCs w:val="21"/>
              </w:rPr>
              <m:t>M</m:t>
            </m:r>
          </m:sub>
        </m:sSub>
      </m:oMath>
      <w:r w:rsidRPr="00045DBE">
        <w:rPr>
          <w:rFonts w:ascii="Times New Roman" w:hAnsi="Times New Roman" w:cs="Times New Roman"/>
          <w:sz w:val="21"/>
          <w:szCs w:val="21"/>
        </w:rPr>
        <w:t xml:space="preserve">, appending </w:t>
      </w:r>
      <m:oMath>
        <m:sSub>
          <m:sSubPr>
            <m:ctrlPr>
              <w:rPr>
                <w:rFonts w:ascii="Cambria Math" w:hAnsi="Cambria Math" w:cs="Cambria Math"/>
                <w:sz w:val="21"/>
                <w:szCs w:val="21"/>
              </w:rPr>
            </m:ctrlPr>
          </m:sSubPr>
          <m:e>
            <m:r>
              <m:rPr>
                <m:sty m:val="p"/>
              </m:rPr>
              <w:rPr>
                <w:rFonts w:ascii="Cambria Math" w:hAnsi="Cambria Math" w:cs="Cambria Math"/>
                <w:sz w:val="21"/>
                <w:szCs w:val="21"/>
              </w:rPr>
              <m:t>Pub</m:t>
            </m:r>
          </m:e>
          <m:sub>
            <m:r>
              <m:rPr>
                <m:sty m:val="p"/>
              </m:rPr>
              <w:rPr>
                <w:rFonts w:ascii="Cambria Math" w:hAnsi="Cambria Math" w:cs="Cambria Math"/>
                <w:sz w:val="21"/>
                <w:szCs w:val="21"/>
              </w:rPr>
              <m:t>M</m:t>
            </m:r>
          </m:sub>
        </m:sSub>
      </m:oMath>
      <w:r w:rsidRPr="00045DBE">
        <w:rPr>
          <w:rFonts w:ascii="Times New Roman" w:hAnsi="Times New Roman" w:cs="Times New Roman"/>
          <w:sz w:val="21"/>
          <w:szCs w:val="21"/>
        </w:rPr>
        <w:t xml:space="preserve"> to Eve’s side information is equivalent to applying a local isometry on the conditioning system. Specifically, this isometry can be written as</w:t>
      </w:r>
    </w:p>
    <w:p w14:paraId="2D698DFB" w14:textId="454981A0"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r>
          <w:rPr>
            <w:rFonts w:ascii="Cambria Math" w:hAnsi="Cambria Math"/>
          </w:rPr>
          <m:t>V</m:t>
        </m:r>
        <m:r>
          <m:rPr>
            <m:sty m:val="p"/>
          </m:rPr>
          <w:rPr>
            <w:rFonts w:ascii="Cambria Math" w:hAnsi="Cambria Math"/>
          </w:rPr>
          <m:t>: |</m:t>
        </m:r>
        <m:sSub>
          <m:sSubPr>
            <m:ctrlPr>
              <w:rPr>
                <w:rFonts w:ascii="Cambria Math" w:hAnsi="Cambria Math"/>
              </w:rPr>
            </m:ctrlPr>
          </m:sSubPr>
          <m:e>
            <m:d>
              <m:dPr>
                <m:begChr m:val=""/>
                <m:endChr m:val="⟩"/>
                <m:ctrlPr>
                  <w:rPr>
                    <w:rFonts w:ascii="Cambria Math" w:hAnsi="Cambria Math"/>
                  </w:rPr>
                </m:ctrlPr>
              </m:dPr>
              <m:e>
                <m:r>
                  <m:rPr>
                    <m:sty m:val="p"/>
                  </m:rPr>
                  <w:rPr>
                    <w:rFonts w:ascii="Cambria Math" w:eastAsia="宋体" w:hAnsi="Cambria Math"/>
                  </w:rPr>
                  <m:t>t</m:t>
                </m:r>
              </m:e>
            </m:d>
          </m:e>
          <m:sub>
            <m:sSub>
              <m:sSubPr>
                <m:ctrlPr>
                  <w:rPr>
                    <w:rFonts w:ascii="Cambria Math" w:eastAsiaTheme="minorHAnsi" w:hAnsi="Cambria Math" w:cs="Times New Roman"/>
                    <w:iCs/>
                    <w:lang w:eastAsia="en-US"/>
                  </w:rPr>
                </m:ctrlPr>
              </m:sSubPr>
              <m:e>
                <m:r>
                  <m:rPr>
                    <m:sty m:val="p"/>
                  </m:rPr>
                  <w:rPr>
                    <w:rFonts w:ascii="Cambria Math" w:hAnsi="Cambria Math" w:cs="Times New Roman"/>
                  </w:rPr>
                  <m:t>T</m:t>
                </m:r>
              </m:e>
              <m:sub>
                <m:r>
                  <m:rPr>
                    <m:sty m:val="p"/>
                  </m:rPr>
                  <w:rPr>
                    <w:rFonts w:ascii="Cambria Math" w:hAnsi="Cambria Math" w:cs="Times New Roman"/>
                  </w:rPr>
                  <m:t>M</m:t>
                </m:r>
              </m:sub>
            </m:sSub>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eastAsia="宋体" w:hAnsi="Cambria Math"/>
                  </w:rPr>
                  <m:t>t</m:t>
                </m:r>
              </m:e>
            </m:d>
          </m:e>
          <m:sub>
            <m:sSub>
              <m:sSubPr>
                <m:ctrlPr>
                  <w:rPr>
                    <w:rFonts w:ascii="Cambria Math" w:eastAsiaTheme="minorHAnsi" w:hAnsi="Cambria Math" w:cs="Times New Roman"/>
                    <w:iCs/>
                    <w:lang w:eastAsia="en-US"/>
                  </w:rPr>
                </m:ctrlPr>
              </m:sSubPr>
              <m:e>
                <m:r>
                  <m:rPr>
                    <m:sty m:val="p"/>
                  </m:rPr>
                  <w:rPr>
                    <w:rFonts w:ascii="Cambria Math" w:hAnsi="Cambria Math" w:cs="Times New Roman"/>
                  </w:rPr>
                  <m:t>T</m:t>
                </m:r>
              </m:e>
              <m:sub>
                <m:r>
                  <m:rPr>
                    <m:sty m:val="p"/>
                  </m:rPr>
                  <w:rPr>
                    <w:rFonts w:ascii="Cambria Math" w:hAnsi="Cambria Math" w:cs="Times New Roman"/>
                  </w:rPr>
                  <m:t>M</m:t>
                </m:r>
              </m:sub>
            </m:sSub>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cr m:val="script"/>
                    <m:sty m:val="p"/>
                  </m:rPr>
                  <w:rPr>
                    <w:rFonts w:ascii="Cambria Math" w:eastAsia="MS Mincho" w:hAnsi="Cambria Math" w:cs="MS Mincho"/>
                  </w:rPr>
                  <m:t>F</m:t>
                </m:r>
                <m:d>
                  <m:dPr>
                    <m:ctrlPr>
                      <w:rPr>
                        <w:rFonts w:ascii="Cambria Math" w:hAnsi="Cambria Math"/>
                      </w:rPr>
                    </m:ctrlPr>
                  </m:dPr>
                  <m:e>
                    <m:r>
                      <w:rPr>
                        <w:rFonts w:ascii="Cambria Math" w:hAnsi="Cambria Math"/>
                      </w:rPr>
                      <m:t>t</m:t>
                    </m:r>
                  </m:e>
                </m:d>
              </m:e>
            </m:d>
          </m:e>
          <m:sub>
            <m:sSub>
              <m:sSubPr>
                <m:ctrlPr>
                  <w:rPr>
                    <w:rFonts w:ascii="Cambria Math" w:hAnsi="Cambria Math"/>
                  </w:rPr>
                </m:ctrlPr>
              </m:sSubPr>
              <m:e>
                <m:r>
                  <m:rPr>
                    <m:sty m:val="p"/>
                  </m:rPr>
                  <w:rPr>
                    <w:rFonts w:ascii="Cambria Math" w:hAnsi="Cambria Math"/>
                  </w:rPr>
                  <m:t>Pub</m:t>
                </m:r>
              </m:e>
              <m:sub>
                <m:r>
                  <m:rPr>
                    <m:sty m:val="p"/>
                  </m:rPr>
                  <w:rPr>
                    <w:rFonts w:ascii="Cambria Math" w:hAnsi="Cambria Math"/>
                  </w:rPr>
                  <m:t>M</m:t>
                </m:r>
              </m:sub>
            </m:sSub>
          </m:sub>
        </m:sSub>
        <m:r>
          <m:rPr>
            <m:sty m:val="p"/>
          </m:rPr>
          <w:rPr>
            <w:rFonts w:ascii="Cambria Math" w:hAnsi="Cambria Math"/>
          </w:rPr>
          <m:t>.</m:t>
        </m:r>
      </m:oMath>
      <w:r w:rsidRPr="00045DBE">
        <w:rPr>
          <w:rFonts w:ascii="Times New Roman" w:eastAsiaTheme="minorEastAsia" w:hAnsi="Times New Roman" w:cs="Times New Roman"/>
        </w:rPr>
        <w:tab/>
      </w:r>
    </w:p>
    <w:p w14:paraId="2C7D60AE" w14:textId="014FD5D4"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This operation acts only on the system conditioned upon and only adds a copy of information that is already determined by </w:t>
      </w:r>
      <m:oMath>
        <m:sSub>
          <m:sSubPr>
            <m:ctrlPr>
              <w:rPr>
                <w:rFonts w:ascii="Cambria Math" w:hAnsi="Cambria Math" w:cs="Times New Roman"/>
                <w:iCs/>
                <w:sz w:val="21"/>
                <w:szCs w:val="21"/>
              </w:rPr>
            </m:ctrlPr>
          </m:sSubPr>
          <m:e>
            <m:r>
              <m:rPr>
                <m:sty m:val="p"/>
              </m:rPr>
              <w:rPr>
                <w:rFonts w:ascii="Cambria Math" w:hAnsi="Cambria Math" w:cs="Times New Roman"/>
                <w:sz w:val="21"/>
                <w:szCs w:val="21"/>
              </w:rPr>
              <m:t>T</m:t>
            </m:r>
          </m:e>
          <m:sub>
            <m:r>
              <m:rPr>
                <m:sty m:val="p"/>
              </m:rPr>
              <w:rPr>
                <w:rFonts w:ascii="Cambria Math" w:hAnsi="Cambria Math" w:cs="Times New Roman"/>
                <w:sz w:val="21"/>
                <w:szCs w:val="21"/>
              </w:rPr>
              <m:t>M</m:t>
            </m:r>
          </m:sub>
        </m:sSub>
      </m:oMath>
      <w:r w:rsidRPr="00045DBE">
        <w:rPr>
          <w:rFonts w:ascii="Times New Roman" w:hAnsi="Times New Roman" w:cs="Times New Roman"/>
          <w:sz w:val="21"/>
          <w:szCs w:val="21"/>
        </w:rPr>
        <w:t>.</w:t>
      </w:r>
    </w:p>
    <w:p w14:paraId="60F2B12D" w14:textId="77777777"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Equivalently, the joint state can be written in the classical register </w:t>
      </w:r>
      <m:oMath>
        <m:sSub>
          <m:sSubPr>
            <m:ctrlPr>
              <w:rPr>
                <w:rFonts w:ascii="Cambria Math" w:hAnsi="Cambria Math" w:cs="Times New Roman"/>
                <w:iCs/>
                <w:sz w:val="21"/>
                <w:szCs w:val="21"/>
              </w:rPr>
            </m:ctrlPr>
          </m:sSubPr>
          <m:e>
            <m:r>
              <m:rPr>
                <m:nor/>
              </m:rPr>
              <w:rPr>
                <w:rFonts w:ascii="Cambria Math" w:hAnsi="Cambria Math" w:cs="Times New Roman"/>
                <w:iCs/>
                <w:sz w:val="21"/>
                <w:szCs w:val="21"/>
              </w:rPr>
              <m:t>T</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as</w:t>
      </w:r>
    </w:p>
    <w:p w14:paraId="2C406C1A" w14:textId="051C95CB"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p>
          <m:sSupPr>
            <m:ctrlPr>
              <w:rPr>
                <w:rFonts w:ascii="Cambria Math" w:hAnsi="Cambria Math"/>
              </w:rPr>
            </m:ctrlPr>
          </m:sSupPr>
          <m:e>
            <m:r>
              <w:rPr>
                <w:rFonts w:ascii="Cambria Math" w:hAnsi="Cambria Math"/>
              </w:rPr>
              <m:t>ρ</m:t>
            </m:r>
          </m:e>
          <m:sup>
            <m:sSub>
              <m:sSubPr>
                <m:ctrlPr>
                  <w:rPr>
                    <w:rFonts w:ascii="Cambria Math" w:hAnsi="Cambria Math"/>
                  </w:rPr>
                </m:ctrlPr>
              </m:sSubPr>
              <m:e>
                <m:r>
                  <w:rPr>
                    <w:rFonts w:ascii="Cambria Math" w:hAnsi="Cambria Math"/>
                  </w:rPr>
                  <m:t>X</m:t>
                </m:r>
              </m:e>
              <m:sub>
                <m:r>
                  <w:rPr>
                    <w:rFonts w:ascii="Cambria Math" w:hAnsi="Cambria Math"/>
                  </w:rPr>
                  <m:t>A</m:t>
                </m:r>
              </m:sub>
            </m:sSub>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Q</m:t>
                </m:r>
              </m:sub>
            </m:sSub>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M</m:t>
                </m:r>
              </m:sub>
            </m:sSub>
            <m:sSub>
              <m:sSubPr>
                <m:ctrlPr>
                  <w:rPr>
                    <w:rFonts w:ascii="Cambria Math" w:hAnsi="Cambria Math"/>
                    <w:i/>
                  </w:rPr>
                </m:ctrlPr>
              </m:sSubPr>
              <m:e>
                <m:r>
                  <w:rPr>
                    <w:rFonts w:ascii="Cambria Math" w:hAnsi="Cambria Math"/>
                  </w:rPr>
                  <m:t>C</m:t>
                </m:r>
              </m:e>
              <m:sub>
                <m:r>
                  <w:rPr>
                    <w:rFonts w:ascii="Cambria Math" w:hAnsi="Cambria Math"/>
                  </w:rPr>
                  <m:t>0,1</m:t>
                </m:r>
              </m:sub>
            </m:sSub>
            <m:sSub>
              <m:sSubPr>
                <m:ctrlPr>
                  <w:rPr>
                    <w:rFonts w:ascii="Cambria Math" w:hAnsi="Cambria Math"/>
                    <w:i/>
                  </w:rPr>
                </m:ctrlPr>
              </m:sSubPr>
              <m:e>
                <m:r>
                  <w:rPr>
                    <w:rFonts w:ascii="Cambria Math" w:hAnsi="Cambria Math"/>
                  </w:rPr>
                  <m:t>C</m:t>
                </m:r>
              </m:e>
              <m:sub>
                <m:r>
                  <w:rPr>
                    <w:rFonts w:ascii="Cambria Math" w:hAnsi="Cambria Math"/>
                  </w:rPr>
                  <m:t>M</m:t>
                </m:r>
              </m:sub>
            </m:sSub>
          </m:sup>
        </m:sSup>
        <m:r>
          <m:rPr>
            <m:sty m:val="p"/>
          </m:rPr>
          <w:rPr>
            <w:rFonts w:ascii="Cambria Math" w:eastAsia="宋体" w:hAnsi="Cambria Math"/>
          </w:rPr>
          <m:t xml:space="preserve"> </m:t>
        </m:r>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i/>
                  </w:rPr>
                </m:ctrlPr>
              </m:sSubPr>
              <m:e>
                <m:r>
                  <w:rPr>
                    <w:rFonts w:ascii="Cambria Math" w:hAnsi="Cambria Math"/>
                  </w:rPr>
                  <m:t>p</m:t>
                </m:r>
              </m:e>
              <m:sub>
                <m:r>
                  <w:rPr>
                    <w:rFonts w:ascii="Cambria Math" w:hAnsi="Cambria Math"/>
                  </w:rPr>
                  <m:t>t</m:t>
                </m:r>
              </m:sub>
            </m:sSub>
            <m:sSubSup>
              <m:sSubSupPr>
                <m:ctrlPr>
                  <w:rPr>
                    <w:rFonts w:ascii="Cambria Math" w:hAnsi="Cambria Math"/>
                    <w:i/>
                  </w:rPr>
                </m:ctrlPr>
              </m:sSubSupPr>
              <m:e>
                <m:r>
                  <w:rPr>
                    <w:rFonts w:ascii="Cambria Math" w:hAnsi="Cambria Math"/>
                  </w:rPr>
                  <m:t>ρ</m:t>
                </m:r>
              </m:e>
              <m:sub>
                <m:sSub>
                  <m:sSubPr>
                    <m:ctrlPr>
                      <w:rPr>
                        <w:rFonts w:ascii="Cambria Math" w:hAnsi="Cambria Math"/>
                        <w:i/>
                      </w:rPr>
                    </m:ctrlPr>
                  </m:sSubPr>
                  <m:e>
                    <m:r>
                      <w:rPr>
                        <w:rFonts w:ascii="Cambria Math" w:hAnsi="Cambria Math"/>
                      </w:rPr>
                      <m:t>X</m:t>
                    </m:r>
                  </m:e>
                  <m:sub>
                    <m:r>
                      <w:rPr>
                        <w:rFonts w:ascii="Cambria Math" w:hAnsi="Cambria Math"/>
                      </w:rPr>
                      <m:t>A</m:t>
                    </m:r>
                  </m:sub>
                </m:sSub>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Q</m:t>
                    </m:r>
                  </m:sub>
                </m:sSub>
                <m:sSub>
                  <m:sSubPr>
                    <m:ctrlPr>
                      <w:rPr>
                        <w:rFonts w:ascii="Cambria Math" w:hAnsi="Cambria Math"/>
                        <w:i/>
                      </w:rPr>
                    </m:ctrlPr>
                  </m:sSubPr>
                  <m:e>
                    <m:r>
                      <w:rPr>
                        <w:rFonts w:ascii="Cambria Math" w:hAnsi="Cambria Math"/>
                      </w:rPr>
                      <m:t>C</m:t>
                    </m:r>
                  </m:e>
                  <m:sub>
                    <m:r>
                      <w:rPr>
                        <w:rFonts w:ascii="Cambria Math" w:hAnsi="Cambria Math"/>
                      </w:rPr>
                      <m:t>0,1</m:t>
                    </m:r>
                  </m:sub>
                </m:sSub>
              </m:sub>
              <m:sup>
                <m:r>
                  <w:rPr>
                    <w:rFonts w:ascii="Cambria Math" w:hAnsi="Cambria Math"/>
                  </w:rPr>
                  <m:t>t</m:t>
                </m:r>
              </m:sup>
            </m:sSubSup>
          </m:e>
        </m:nary>
        <m:r>
          <m:rPr>
            <m:sty m:val="p"/>
          </m:rPr>
          <w:rPr>
            <w:rFonts w:ascii="Cambria Math" w:hAnsi="Cambria Math"/>
          </w:rPr>
          <m:t>⊗|</m:t>
        </m:r>
        <m:d>
          <m:dPr>
            <m:begChr m:val=""/>
            <m:endChr m:val="⟩"/>
            <m:ctrlPr>
              <w:rPr>
                <w:rFonts w:ascii="Cambria Math" w:hAnsi="Cambria Math"/>
                <w:i/>
              </w:rPr>
            </m:ctrlPr>
          </m:dPr>
          <m:e>
            <m:r>
              <w:rPr>
                <w:rFonts w:ascii="Cambria Math" w:eastAsia="宋体" w:hAnsi="Cambria Math"/>
              </w:rPr>
              <m:t>t</m:t>
            </m:r>
          </m:e>
        </m:d>
        <m:d>
          <m:dPr>
            <m:begChr m:val="⟨"/>
            <m:endChr m:val=""/>
            <m:ctrlPr>
              <w:rPr>
                <w:rFonts w:ascii="Cambria Math" w:hAnsi="Cambria Math"/>
                <w:i/>
              </w:rPr>
            </m:ctrlPr>
          </m:dPr>
          <m:e>
            <m:r>
              <w:rPr>
                <w:rFonts w:ascii="Cambria Math" w:eastAsia="宋体" w:hAnsi="Cambria Math"/>
              </w:rPr>
              <m:t>t</m:t>
            </m:r>
          </m:e>
        </m:d>
        <m:sSub>
          <m:sSubPr>
            <m:ctrlPr>
              <w:rPr>
                <w:rFonts w:ascii="Cambria Math" w:hAnsi="Cambria Math"/>
              </w:rPr>
            </m:ctrlPr>
          </m:sSubPr>
          <m:e>
            <m:r>
              <m:rPr>
                <m:sty m:val="p"/>
              </m:rPr>
              <w:rPr>
                <w:rFonts w:ascii="Cambria Math" w:hAnsi="Cambria Math"/>
              </w:rPr>
              <m:t>|</m:t>
            </m:r>
          </m:e>
          <m:sub>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M</m:t>
                </m:r>
              </m:sub>
            </m:sSub>
          </m:sub>
        </m:sSub>
        <m:r>
          <m:rPr>
            <m:sty m:val="p"/>
          </m:rPr>
          <w:rPr>
            <w:rFonts w:ascii="Cambria Math" w:hAnsi="Cambria Math"/>
          </w:rPr>
          <m:t>⊗|</m:t>
        </m:r>
        <m:d>
          <m:dPr>
            <m:begChr m:val=""/>
            <m:endChr m:val="⟩"/>
            <m:ctrlPr>
              <w:rPr>
                <w:rFonts w:ascii="Cambria Math" w:hAnsi="Cambria Math"/>
              </w:rPr>
            </m:ctrlPr>
          </m:dPr>
          <m:e>
            <m:r>
              <m:rPr>
                <m:scr m:val="script"/>
                <m:sty m:val="p"/>
              </m:rPr>
              <w:rPr>
                <w:rFonts w:ascii="Cambria Math" w:eastAsia="MS Mincho" w:hAnsi="Cambria Math"/>
              </w:rPr>
              <m:t>F</m:t>
            </m:r>
            <m:d>
              <m:dPr>
                <m:ctrlPr>
                  <w:rPr>
                    <w:rFonts w:ascii="Cambria Math" w:hAnsi="Cambria Math"/>
                  </w:rPr>
                </m:ctrlPr>
              </m:dPr>
              <m:e>
                <m:r>
                  <w:rPr>
                    <w:rFonts w:ascii="Cambria Math" w:hAnsi="Cambria Math"/>
                  </w:rPr>
                  <m:t>t</m:t>
                </m:r>
              </m:e>
            </m:d>
          </m:e>
        </m:d>
        <m:d>
          <m:dPr>
            <m:begChr m:val="⟨"/>
            <m:endChr m:val=""/>
            <m:ctrlPr>
              <w:rPr>
                <w:rFonts w:ascii="Cambria Math" w:hAnsi="Cambria Math"/>
              </w:rPr>
            </m:ctrlPr>
          </m:dPr>
          <m:e>
            <m:r>
              <m:rPr>
                <m:scr m:val="script"/>
                <m:sty m:val="p"/>
              </m:rPr>
              <w:rPr>
                <w:rFonts w:ascii="Cambria Math" w:eastAsia="MS Mincho" w:hAnsi="Cambria Math"/>
              </w:rPr>
              <m:t>F</m:t>
            </m:r>
            <m:d>
              <m:dPr>
                <m:ctrlPr>
                  <w:rPr>
                    <w:rFonts w:ascii="Cambria Math" w:hAnsi="Cambria Math"/>
                  </w:rPr>
                </m:ctrlPr>
              </m:dPr>
              <m:e>
                <m:r>
                  <w:rPr>
                    <w:rFonts w:ascii="Cambria Math" w:hAnsi="Cambria Math"/>
                  </w:rPr>
                  <m:t>t</m:t>
                </m:r>
              </m:e>
            </m:d>
          </m:e>
        </m:d>
        <m:sSub>
          <m:sSubPr>
            <m:ctrlPr>
              <w:rPr>
                <w:rFonts w:ascii="Cambria Math" w:hAnsi="Cambria Math"/>
              </w:rPr>
            </m:ctrlPr>
          </m:sSubPr>
          <m:e>
            <m:r>
              <m:rPr>
                <m:sty m:val="p"/>
              </m:rPr>
              <w:rPr>
                <w:rFonts w:ascii="Cambria Math" w:hAnsi="Cambria Math"/>
              </w:rPr>
              <m:t>|</m:t>
            </m:r>
          </m:e>
          <m:sub>
            <m:sSub>
              <m:sSubPr>
                <m:ctrlPr>
                  <w:rPr>
                    <w:rFonts w:ascii="Cambria Math" w:hAnsi="Cambria Math"/>
                    <w:i/>
                  </w:rPr>
                </m:ctrlPr>
              </m:sSubPr>
              <m:e>
                <m:r>
                  <w:rPr>
                    <w:rFonts w:ascii="Cambria Math" w:hAnsi="Cambria Math"/>
                  </w:rPr>
                  <m:t>C</m:t>
                </m:r>
              </m:e>
              <m:sub>
                <m:r>
                  <w:rPr>
                    <w:rFonts w:ascii="Cambria Math" w:hAnsi="Cambria Math"/>
                  </w:rPr>
                  <m:t>M</m:t>
                </m:r>
              </m:sub>
            </m:sSub>
          </m:sub>
        </m:sSub>
        <m:r>
          <m:rPr>
            <m:sty m:val="p"/>
          </m:rPr>
          <w:rPr>
            <w:rFonts w:ascii="Cambria Math" w:hAnsi="Cambria Math"/>
          </w:rPr>
          <m:t>,</m:t>
        </m:r>
      </m:oMath>
      <w:r w:rsidRPr="00045DBE">
        <w:rPr>
          <w:rFonts w:ascii="Times New Roman" w:eastAsiaTheme="minorEastAsia" w:hAnsi="Times New Roman" w:cs="Times New Roman"/>
        </w:rPr>
        <w:tab/>
      </w:r>
    </w:p>
    <w:p w14:paraId="353B45C1" w14:textId="4E986EE8"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sSub>
          <m:sSubPr>
            <m:ctrlPr>
              <w:rPr>
                <w:rFonts w:ascii="Cambria Math" w:hAnsi="Cambria Math" w:cs="Times New Roman"/>
                <w:sz w:val="21"/>
                <w:szCs w:val="21"/>
              </w:rPr>
            </m:ctrlPr>
          </m:sSubPr>
          <m:e>
            <m:r>
              <m:rPr>
                <m:nor/>
              </m:rPr>
              <w:rPr>
                <w:rFonts w:ascii="Cambria Math" w:hAnsi="Cambria Math" w:cs="Times New Roman"/>
                <w:i/>
                <w:sz w:val="21"/>
                <w:szCs w:val="21"/>
              </w:rPr>
              <m:t>C</m:t>
            </m:r>
          </m:e>
          <m:sub>
            <m:r>
              <m:rPr>
                <m:nor/>
              </m:rPr>
              <w:rPr>
                <w:rFonts w:ascii="Cambria Math" w:hAnsi="Cambria Math" w:cs="Times New Roman"/>
                <w:sz w:val="21"/>
                <w:szCs w:val="21"/>
              </w:rPr>
              <m:t>0,1</m:t>
            </m:r>
          </m:sub>
        </m:sSub>
        <m:box>
          <m:boxPr>
            <m:opEmu m:val="1"/>
            <m:ctrlPr>
              <w:rPr>
                <w:rFonts w:ascii="Cambria Math" w:hAnsi="Cambria Math" w:cs="Times New Roman"/>
                <w:sz w:val="21"/>
                <w:szCs w:val="21"/>
              </w:rPr>
            </m:ctrlPr>
          </m:boxPr>
          <m:e>
            <m:r>
              <m:rPr>
                <m:nor/>
              </m:rPr>
              <w:rPr>
                <w:rFonts w:ascii="Cambria Math" w:hAnsi="Cambria Math" w:cs="Times New Roman"/>
                <w:sz w:val="21"/>
                <w:szCs w:val="21"/>
              </w:rPr>
              <m:t>:=</m:t>
            </m:r>
          </m:e>
        </m:box>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m:rPr>
                <m:nor/>
              </m:rPr>
              <w:rPr>
                <w:rFonts w:ascii="Cambria Math" w:hAnsi="Cambria Math" w:cs="Times New Roman"/>
                <w:i/>
                <w:sz w:val="21"/>
                <w:szCs w:val="21"/>
              </w:rPr>
              <m:t>C</m:t>
            </m:r>
          </m:e>
          <m:sub>
            <m:r>
              <m:rPr>
                <m:nor/>
              </m:rPr>
              <w:rPr>
                <w:rFonts w:ascii="Cambria Math" w:hAnsi="Cambria Math" w:cs="Times New Roman"/>
                <w:i/>
                <w:sz w:val="21"/>
                <w:szCs w:val="21"/>
              </w:rPr>
              <m:t>M</m:t>
            </m:r>
          </m:sub>
        </m:sSub>
        <m:box>
          <m:boxPr>
            <m:opEmu m:val="1"/>
            <m:ctrlPr>
              <w:rPr>
                <w:rFonts w:ascii="Cambria Math" w:hAnsi="Cambria Math" w:cs="Times New Roman"/>
                <w:sz w:val="21"/>
                <w:szCs w:val="21"/>
              </w:rPr>
            </m:ctrlPr>
          </m:boxPr>
          <m:e>
            <m:r>
              <m:rPr>
                <m:nor/>
              </m:rPr>
              <w:rPr>
                <w:rFonts w:ascii="Cambria Math" w:hAnsi="Cambria Math" w:cs="Times New Roman"/>
                <w:sz w:val="21"/>
                <w:szCs w:val="21"/>
              </w:rPr>
              <m:t>:=</m:t>
            </m:r>
          </m:e>
        </m:box>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Conditioned on </w:t>
      </w:r>
      <m:oMath>
        <m:sSub>
          <m:sSubPr>
            <m:ctrlPr>
              <w:rPr>
                <w:rFonts w:ascii="Cambria Math" w:hAnsi="Cambria Math" w:cs="Times New Roman"/>
                <w:iCs/>
                <w:sz w:val="21"/>
                <w:szCs w:val="21"/>
              </w:rPr>
            </m:ctrlPr>
          </m:sSubPr>
          <m:e>
            <m:r>
              <m:rPr>
                <m:nor/>
              </m:rPr>
              <w:rPr>
                <w:rFonts w:ascii="Cambria Math" w:hAnsi="Cambria Math" w:cs="Times New Roman"/>
                <w:iCs/>
                <w:sz w:val="21"/>
                <w:szCs w:val="21"/>
              </w:rPr>
              <m:t>E</m:t>
            </m:r>
          </m:e>
          <m:sub>
            <m:r>
              <m:rPr>
                <m:nor/>
              </m:rPr>
              <w:rPr>
                <w:rFonts w:ascii="Cambria Math" w:hAnsi="Cambria Math" w:cs="Times New Roman"/>
                <w:iCs/>
                <w:sz w:val="21"/>
                <w:szCs w:val="21"/>
              </w:rPr>
              <m:t>Q</m:t>
            </m:r>
          </m:sub>
        </m:sSub>
      </m:oMath>
      <w:r w:rsidRPr="00045DBE">
        <w:rPr>
          <w:rFonts w:ascii="Times New Roman" w:hAnsi="Times New Roman" w:cs="Times New Roman"/>
          <w:iCs/>
          <w:sz w:val="21"/>
          <w:szCs w:val="21"/>
        </w:rPr>
        <w:t xml:space="preserve">, </w:t>
      </w:r>
      <m:oMath>
        <m:sSub>
          <m:sSubPr>
            <m:ctrlPr>
              <w:rPr>
                <w:rFonts w:ascii="Cambria Math" w:hAnsi="Cambria Math" w:cs="Times New Roman"/>
                <w:iCs/>
                <w:sz w:val="21"/>
                <w:szCs w:val="21"/>
              </w:rPr>
            </m:ctrlPr>
          </m:sSubPr>
          <m:e>
            <m:r>
              <m:rPr>
                <m:nor/>
              </m:rPr>
              <w:rPr>
                <w:rFonts w:ascii="Cambria Math" w:hAnsi="Cambria Math" w:cs="Times New Roman"/>
                <w:iCs/>
                <w:sz w:val="21"/>
                <w:szCs w:val="21"/>
              </w:rPr>
              <m:t>T</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the value of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is already fixed. Therefore, adding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does not further reduce the uncertainty of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Pr="00045DBE">
        <w:rPr>
          <w:rFonts w:ascii="Times New Roman" w:hAnsi="Times New Roman" w:cs="Times New Roman"/>
          <w:sz w:val="21"/>
          <w:szCs w:val="21"/>
        </w:rPr>
        <w:t>. Since the smooth min-entropy is invariant under local isometries applied to the conditioning system, we obtain</w:t>
      </w:r>
    </w:p>
    <w:p w14:paraId="0A4388FC" w14:textId="1D2522AB"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b>
              <m:sSubPr>
                <m:ctrlPr>
                  <w:rPr>
                    <w:rFonts w:ascii="Cambria Math" w:eastAsiaTheme="minorHAnsi" w:hAnsi="Cambria Math"/>
                    <w:iCs/>
                    <w:lang w:eastAsia="en-US"/>
                  </w:rPr>
                </m:ctrlPr>
              </m:sSubPr>
              <m:e>
                <m:r>
                  <m:rPr>
                    <m:sty m:val="p"/>
                  </m:rPr>
                  <w:rPr>
                    <w:rFonts w:ascii="Cambria Math" w:hAnsi="Cambria Math"/>
                  </w:rPr>
                  <m:t>E</m:t>
                </m:r>
              </m:e>
              <m:sub>
                <m:r>
                  <m:rPr>
                    <m:sty m:val="p"/>
                  </m:rPr>
                  <w:rPr>
                    <w:rFonts w:ascii="Cambria Math" w:hAnsi="Cambria Math"/>
                  </w:rPr>
                  <m:t>Q</m:t>
                </m:r>
              </m:sub>
            </m:sSub>
            <m:r>
              <m:rPr>
                <m:sty m:val="p"/>
              </m:rPr>
              <w:rPr>
                <w:rFonts w:ascii="Cambria Math" w:hAnsi="Cambria Math"/>
              </w:rPr>
              <m:t xml:space="preserve">, </m:t>
            </m:r>
            <m:sSub>
              <m:sSubPr>
                <m:ctrlPr>
                  <w:rPr>
                    <w:rFonts w:ascii="Cambria Math" w:eastAsiaTheme="minorHAnsi" w:hAnsi="Cambria Math"/>
                    <w:iCs/>
                    <w:lang w:eastAsia="en-US"/>
                  </w:rPr>
                </m:ctrlPr>
              </m:sSubPr>
              <m:e>
                <m:r>
                  <m:rPr>
                    <m:sty m:val="p"/>
                  </m:rPr>
                  <w:rPr>
                    <w:rFonts w:ascii="Cambria Math" w:hAnsi="Cambria Math"/>
                  </w:rPr>
                  <m:t>T</m:t>
                </m:r>
              </m:e>
              <m:sub>
                <m:r>
                  <m:rPr>
                    <m:sty m:val="p"/>
                  </m:rPr>
                  <w:rPr>
                    <w:rFonts w:ascii="Cambria Math" w:hAnsi="Cambria Math"/>
                  </w:rPr>
                  <m:t>M</m:t>
                </m:r>
              </m:sub>
            </m:sSub>
            <m:r>
              <m:rPr>
                <m:sty m:val="p"/>
              </m:rPr>
              <w:rPr>
                <w:rFonts w:ascii="Cambria Math" w:hAnsi="Cambria Math"/>
              </w:rPr>
              <m:t>,</m:t>
            </m:r>
            <m:sSub>
              <m:sSubPr>
                <m:ctrlPr>
                  <w:rPr>
                    <w:rFonts w:ascii="Cambria Math" w:hAnsi="Cambria Math" w:cs="Cambria Math"/>
                  </w:rPr>
                </m:ctrlPr>
              </m:sSubPr>
              <m:e>
                <m:r>
                  <m:rPr>
                    <m:sty m:val="p"/>
                  </m:rPr>
                  <w:rPr>
                    <w:rFonts w:ascii="Cambria Math" w:hAnsi="Cambria Math" w:cs="Cambria Math"/>
                  </w:rPr>
                  <m:t>Pub</m:t>
                </m:r>
              </m:e>
              <m:sub>
                <m:r>
                  <m:rPr>
                    <m:sty m:val="p"/>
                  </m:rPr>
                  <w:rPr>
                    <w:rFonts w:ascii="Cambria Math" w:hAnsi="Cambria Math" w:cs="Cambria Math"/>
                  </w:rPr>
                  <m:t>0,1</m:t>
                </m:r>
              </m:sub>
            </m:sSub>
            <m:r>
              <m:rPr>
                <m:sty m:val="p"/>
              </m:rPr>
              <w:rPr>
                <w:rFonts w:ascii="Cambria Math" w:hAnsi="Cambria Math" w:cs="Cambria Math"/>
              </w:rPr>
              <m:t xml:space="preserve">, </m:t>
            </m:r>
            <m:sSub>
              <m:sSubPr>
                <m:ctrlPr>
                  <w:rPr>
                    <w:rFonts w:ascii="Cambria Math" w:hAnsi="Cambria Math" w:cs="Cambria Math"/>
                    <w:iCs/>
                  </w:rPr>
                </m:ctrlPr>
              </m:sSubPr>
              <m:e>
                <m:r>
                  <m:rPr>
                    <m:sty m:val="p"/>
                  </m:rPr>
                  <w:rPr>
                    <w:rFonts w:ascii="Cambria Math" w:hAnsi="Cambria Math" w:cs="Cambria Math"/>
                  </w:rPr>
                  <m:t>Pub</m:t>
                </m:r>
              </m:e>
              <m:sub>
                <m:r>
                  <m:rPr>
                    <m:sty m:val="p"/>
                  </m:rPr>
                  <w:rPr>
                    <w:rFonts w:ascii="Cambria Math" w:hAnsi="Cambria Math" w:cs="Cambria Math"/>
                  </w:rPr>
                  <m:t>M</m:t>
                </m:r>
              </m:sub>
            </m:sSub>
            <m:r>
              <m:rPr>
                <m:sty m:val="p"/>
              </m:rPr>
              <w:rPr>
                <w:rFonts w:ascii="Cambria Math" w:hAnsi="Cambria Math"/>
              </w:rPr>
              <m:t xml:space="preserve"> </m:t>
            </m:r>
          </m:e>
        </m:d>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b>
              <m:sSubPr>
                <m:ctrlPr>
                  <w:rPr>
                    <w:rFonts w:ascii="Cambria Math" w:eastAsiaTheme="minorHAnsi" w:hAnsi="Cambria Math"/>
                    <w:iCs/>
                    <w:lang w:eastAsia="en-US"/>
                  </w:rPr>
                </m:ctrlPr>
              </m:sSubPr>
              <m:e>
                <m:r>
                  <m:rPr>
                    <m:sty m:val="p"/>
                  </m:rPr>
                  <w:rPr>
                    <w:rFonts w:ascii="Cambria Math" w:hAnsi="Cambria Math"/>
                  </w:rPr>
                  <m:t>E</m:t>
                </m:r>
              </m:e>
              <m:sub>
                <m:r>
                  <m:rPr>
                    <m:sty m:val="p"/>
                  </m:rPr>
                  <w:rPr>
                    <w:rFonts w:ascii="Cambria Math" w:hAnsi="Cambria Math"/>
                  </w:rPr>
                  <m:t>Q</m:t>
                </m:r>
              </m:sub>
            </m:sSub>
            <m:r>
              <m:rPr>
                <m:sty m:val="p"/>
              </m:rPr>
              <w:rPr>
                <w:rFonts w:ascii="Cambria Math" w:hAnsi="Cambria Math"/>
              </w:rPr>
              <m:t xml:space="preserve">, </m:t>
            </m:r>
            <m:sSub>
              <m:sSubPr>
                <m:ctrlPr>
                  <w:rPr>
                    <w:rFonts w:ascii="Cambria Math" w:eastAsiaTheme="minorHAnsi" w:hAnsi="Cambria Math"/>
                    <w:iCs/>
                    <w:lang w:eastAsia="en-US"/>
                  </w:rPr>
                </m:ctrlPr>
              </m:sSubPr>
              <m:e>
                <m:r>
                  <m:rPr>
                    <m:sty m:val="p"/>
                  </m:rPr>
                  <w:rPr>
                    <w:rFonts w:ascii="Cambria Math" w:hAnsi="Cambria Math"/>
                  </w:rPr>
                  <m:t>T</m:t>
                </m:r>
              </m:e>
              <m:sub>
                <m:r>
                  <m:rPr>
                    <m:sty m:val="p"/>
                  </m:rPr>
                  <w:rPr>
                    <w:rFonts w:ascii="Cambria Math" w:hAnsi="Cambria Math"/>
                  </w:rPr>
                  <m:t>M</m:t>
                </m:r>
              </m:sub>
            </m:sSub>
            <m:r>
              <m:rPr>
                <m:sty m:val="p"/>
              </m:rPr>
              <w:rPr>
                <w:rFonts w:ascii="Cambria Math" w:hAnsi="Cambria Math"/>
              </w:rPr>
              <m:t>,</m:t>
            </m:r>
            <m:sSub>
              <m:sSubPr>
                <m:ctrlPr>
                  <w:rPr>
                    <w:rFonts w:ascii="Cambria Math" w:hAnsi="Cambria Math" w:cs="Cambria Math"/>
                  </w:rPr>
                </m:ctrlPr>
              </m:sSubPr>
              <m:e>
                <m:r>
                  <m:rPr>
                    <m:sty m:val="p"/>
                  </m:rPr>
                  <w:rPr>
                    <w:rFonts w:ascii="Cambria Math" w:hAnsi="Cambria Math" w:cs="Cambria Math"/>
                  </w:rPr>
                  <m:t>Pub</m:t>
                </m:r>
              </m:e>
              <m:sub>
                <m:r>
                  <m:rPr>
                    <m:sty m:val="p"/>
                  </m:rPr>
                  <w:rPr>
                    <w:rFonts w:ascii="Cambria Math" w:hAnsi="Cambria Math" w:cs="Cambria Math"/>
                  </w:rPr>
                  <m:t>0,1</m:t>
                </m:r>
              </m:sub>
            </m:sSub>
            <m:r>
              <m:rPr>
                <m:sty m:val="p"/>
              </m:rPr>
              <w:rPr>
                <w:rFonts w:ascii="Cambria Math" w:hAnsi="Cambria Math"/>
              </w:rPr>
              <m:t xml:space="preserve"> </m:t>
            </m:r>
          </m:e>
        </m:d>
        <m:r>
          <m:rPr>
            <m:sty m:val="p"/>
          </m:rPr>
          <w:rPr>
            <w:rFonts w:ascii="Cambria Math" w:hAnsi="Cambria Math" w:cs="Cambria Math"/>
          </w:rPr>
          <m:t>,</m:t>
        </m:r>
      </m:oMath>
      <w:r w:rsidRPr="00045DBE">
        <w:rPr>
          <w:rFonts w:ascii="Times New Roman" w:eastAsiaTheme="minorEastAsia" w:hAnsi="Times New Roman" w:cs="Times New Roman"/>
        </w:rPr>
        <w:tab/>
      </w:r>
    </w:p>
    <w:p w14:paraId="3574FC0C" w14:textId="0E695432"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which proves the </w:t>
      </w:r>
      <w:proofErr w:type="gramStart"/>
      <w:r w:rsidRPr="00045DBE">
        <w:rPr>
          <w:rFonts w:ascii="Times New Roman" w:hAnsi="Times New Roman" w:cs="Times New Roman"/>
          <w:sz w:val="21"/>
          <w:szCs w:val="21"/>
        </w:rPr>
        <w:t>lemma.◻</w:t>
      </w:r>
      <w:proofErr w:type="gramEnd"/>
    </w:p>
    <w:p w14:paraId="63F61CD8" w14:textId="5B4909BE"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notational simplicity, we may write </w:t>
      </w:r>
      <m:oMath>
        <m:r>
          <w:rPr>
            <w:rFonts w:ascii="Cambria Math" w:hAnsi="Cambria Math" w:cs="Times New Roman"/>
            <w:sz w:val="21"/>
            <w:szCs w:val="21"/>
          </w:rPr>
          <m:t>E=</m:t>
        </m:r>
        <m:d>
          <m:dPr>
            <m:ctrlPr>
              <w:rPr>
                <w:rFonts w:ascii="Cambria Math" w:hAnsi="Cambria Math" w:cs="Times New Roman"/>
                <w:i/>
                <w:sz w:val="21"/>
                <w:szCs w:val="21"/>
              </w:rPr>
            </m:ctrlPr>
          </m:dPr>
          <m:e>
            <m:sSub>
              <m:sSubPr>
                <m:ctrlPr>
                  <w:rPr>
                    <w:rFonts w:ascii="Cambria Math" w:hAnsi="Cambria Math" w:cs="Times New Roman"/>
                    <w:iCs/>
                    <w:sz w:val="21"/>
                    <w:szCs w:val="21"/>
                  </w:rPr>
                </m:ctrlPr>
              </m:sSubPr>
              <m:e>
                <m:r>
                  <m:rPr>
                    <m:sty m:val="p"/>
                  </m:rPr>
                  <w:rPr>
                    <w:rFonts w:ascii="Cambria Math" w:hAnsi="Cambria Math" w:cs="Times New Roman"/>
                    <w:sz w:val="21"/>
                    <w:szCs w:val="21"/>
                  </w:rPr>
                  <m:t>E</m:t>
                </m:r>
              </m:e>
              <m:sub>
                <m:r>
                  <m:rPr>
                    <m:sty m:val="p"/>
                  </m:rPr>
                  <w:rPr>
                    <w:rFonts w:ascii="Cambria Math" w:hAnsi="Cambria Math" w:cs="Times New Roman"/>
                    <w:sz w:val="21"/>
                    <w:szCs w:val="21"/>
                  </w:rPr>
                  <m:t>Q</m:t>
                </m:r>
              </m:sub>
            </m:sSub>
            <m:r>
              <w:rPr>
                <w:rFonts w:ascii="Cambria Math" w:hAnsi="Cambria Math" w:cs="Times New Roman"/>
                <w:sz w:val="21"/>
                <w:szCs w:val="21"/>
              </w:rPr>
              <m:t>,</m:t>
            </m:r>
            <m:sSub>
              <m:sSubPr>
                <m:ctrlPr>
                  <w:rPr>
                    <w:rFonts w:ascii="Cambria Math" w:hAnsi="Cambria Math" w:cs="Times New Roman"/>
                    <w:iCs/>
                    <w:sz w:val="21"/>
                    <w:szCs w:val="21"/>
                  </w:rPr>
                </m:ctrlPr>
              </m:sSubPr>
              <m:e>
                <m:r>
                  <m:rPr>
                    <m:sty m:val="p"/>
                  </m:rPr>
                  <w:rPr>
                    <w:rFonts w:ascii="Cambria Math" w:hAnsi="Cambria Math" w:cs="Times New Roman"/>
                    <w:sz w:val="21"/>
                    <w:szCs w:val="21"/>
                  </w:rPr>
                  <m:t>T</m:t>
                </m:r>
              </m:e>
              <m:sub>
                <m:r>
                  <m:rPr>
                    <m:sty m:val="p"/>
                  </m:rPr>
                  <w:rPr>
                    <w:rFonts w:ascii="Cambria Math" w:hAnsi="Cambria Math" w:cs="Times New Roman"/>
                    <w:sz w:val="21"/>
                    <w:szCs w:val="21"/>
                  </w:rPr>
                  <m:t>M</m:t>
                </m:r>
              </m:sub>
            </m:sSub>
          </m:e>
        </m:d>
      </m:oMath>
      <w:r w:rsidR="00754E84" w:rsidRPr="00045DBE">
        <w:rPr>
          <w:rFonts w:ascii="Times New Roman" w:eastAsiaTheme="minorEastAsia" w:hAnsi="Times New Roman" w:cs="Times New Roman"/>
          <w:sz w:val="21"/>
          <w:szCs w:val="21"/>
          <w:lang w:eastAsia="zh-CN"/>
        </w:rPr>
        <w:t xml:space="preserve"> </w:t>
      </w:r>
      <w:r w:rsidRPr="00045DBE">
        <w:rPr>
          <w:rFonts w:ascii="Times New Roman" w:hAnsi="Times New Roman" w:cs="Times New Roman"/>
          <w:sz w:val="21"/>
          <w:szCs w:val="21"/>
        </w:rPr>
        <w:t>in the following discussion.</w:t>
      </w:r>
    </w:p>
    <w:p w14:paraId="79861DC5" w14:textId="5741031A" w:rsidR="00D356DC" w:rsidRPr="00045DBE" w:rsidRDefault="00D356DC" w:rsidP="00353F8F">
      <w:pPr>
        <w:pStyle w:val="a7"/>
        <w:rPr>
          <w:rFonts w:ascii="Times New Roman" w:hAnsi="Times New Roman" w:cs="Times New Roman"/>
          <w:i w:val="0"/>
          <w:sz w:val="21"/>
          <w:szCs w:val="21"/>
        </w:rPr>
      </w:pPr>
      <w:bookmarkStart w:id="22" w:name="cor:redundant"/>
      <w:r w:rsidRPr="00045DBE">
        <w:rPr>
          <w:rFonts w:ascii="Times New Roman" w:hAnsi="Times New Roman" w:cs="Times New Roman"/>
          <w:b/>
          <w:bCs/>
          <w:i w:val="0"/>
          <w:iCs/>
          <w:sz w:val="21"/>
          <w:szCs w:val="21"/>
        </w:rPr>
        <w:t xml:space="preserve">Corollary </w:t>
      </w:r>
      <w:r w:rsidRPr="00045DBE">
        <w:rPr>
          <w:rFonts w:ascii="Times New Roman" w:hAnsi="Times New Roman" w:cs="Times New Roman"/>
          <w:b/>
          <w:bCs/>
          <w:i w:val="0"/>
          <w:iCs/>
          <w:sz w:val="21"/>
          <w:szCs w:val="21"/>
        </w:rPr>
        <w:fldChar w:fldCharType="begin"/>
      </w:r>
      <w:r w:rsidRPr="00045DBE">
        <w:rPr>
          <w:rFonts w:ascii="Times New Roman" w:hAnsi="Times New Roman" w:cs="Times New Roman"/>
          <w:b/>
          <w:bCs/>
          <w:i w:val="0"/>
          <w:iCs/>
          <w:sz w:val="21"/>
          <w:szCs w:val="21"/>
        </w:rPr>
        <w:instrText xml:space="preserve"> SEQ Corollary \* ARABIC </w:instrText>
      </w:r>
      <w:r w:rsidRPr="00045DBE">
        <w:rPr>
          <w:rFonts w:ascii="Times New Roman" w:hAnsi="Times New Roman" w:cs="Times New Roman"/>
          <w:b/>
          <w:bCs/>
          <w:i w:val="0"/>
          <w:iCs/>
          <w:sz w:val="21"/>
          <w:szCs w:val="21"/>
        </w:rPr>
        <w:fldChar w:fldCharType="separate"/>
      </w:r>
      <w:r w:rsidR="00283555">
        <w:rPr>
          <w:rFonts w:ascii="Times New Roman" w:hAnsi="Times New Roman" w:cs="Times New Roman"/>
          <w:b/>
          <w:bCs/>
          <w:i w:val="0"/>
          <w:iCs/>
          <w:noProof/>
          <w:sz w:val="21"/>
          <w:szCs w:val="21"/>
        </w:rPr>
        <w:t>1</w:t>
      </w:r>
      <w:r w:rsidRPr="00045DBE">
        <w:rPr>
          <w:rFonts w:ascii="Times New Roman" w:hAnsi="Times New Roman" w:cs="Times New Roman"/>
          <w:b/>
          <w:bCs/>
          <w:i w:val="0"/>
          <w:iCs/>
          <w:sz w:val="21"/>
          <w:szCs w:val="21"/>
        </w:rPr>
        <w:fldChar w:fldCharType="end"/>
      </w:r>
      <w:r w:rsidR="00253B01" w:rsidRPr="00045DBE">
        <w:rPr>
          <w:rFonts w:ascii="Times New Roman" w:hAnsi="Times New Roman" w:cs="Times New Roman"/>
          <w:b/>
          <w:bCs/>
          <w:i w:val="0"/>
          <w:iCs/>
          <w:sz w:val="21"/>
          <w:szCs w:val="21"/>
        </w:rPr>
        <w:t>.</w:t>
      </w:r>
      <w:r w:rsidR="00253B01" w:rsidRPr="00045DBE">
        <w:rPr>
          <w:rFonts w:ascii="Times New Roman" w:hAnsi="Times New Roman" w:cs="Times New Roman"/>
          <w:sz w:val="21"/>
          <w:szCs w:val="21"/>
        </w:rPr>
        <w:t xml:space="preserve"> </w:t>
      </w:r>
      <w:r w:rsidR="00253B01" w:rsidRPr="00045DBE">
        <w:rPr>
          <w:rFonts w:ascii="Times New Roman" w:hAnsi="Times New Roman" w:cs="Times New Roman"/>
          <w:i w:val="0"/>
          <w:sz w:val="21"/>
          <w:szCs w:val="21"/>
        </w:rPr>
        <w:t xml:space="preserve">Let </w:t>
      </w:r>
      <m:oMath>
        <m:sSup>
          <m:sSupPr>
            <m:ctrlPr>
              <w:rPr>
                <w:rFonts w:ascii="Cambria Math" w:hAnsi="Cambria Math"/>
                <w:sz w:val="21"/>
                <w:szCs w:val="21"/>
              </w:rPr>
            </m:ctrlPr>
          </m:sSupPr>
          <m:e>
            <m:r>
              <w:rPr>
                <w:rFonts w:ascii="Cambria Math" w:hAnsi="Cambria Math"/>
                <w:sz w:val="21"/>
                <w:szCs w:val="21"/>
              </w:rPr>
              <m:t>E</m:t>
            </m:r>
          </m:e>
          <m:sup>
            <m:r>
              <w:rPr>
                <w:rFonts w:ascii="Cambria Math" w:hAnsi="Cambria Math"/>
                <w:sz w:val="21"/>
                <w:szCs w:val="21"/>
              </w:rPr>
              <m:t>'</m:t>
            </m:r>
          </m:sup>
        </m:sSup>
        <m:r>
          <m:rPr>
            <m:nor/>
          </m:rPr>
          <w:rPr>
            <w:rFonts w:ascii="Times New Roman" w:hAnsi="Times New Roman" w:cs="Times New Roman"/>
            <w:i w:val="0"/>
            <w:sz w:val="21"/>
            <w:szCs w:val="21"/>
          </w:rPr>
          <m:t xml:space="preserve"> = </m:t>
        </m:r>
        <m:d>
          <m:dPr>
            <m:ctrlPr>
              <w:rPr>
                <w:rFonts w:ascii="Cambria Math" w:hAnsi="Cambria Math" w:cs="Times New Roman"/>
                <w:i w:val="0"/>
                <w:sz w:val="21"/>
                <w:szCs w:val="21"/>
              </w:rPr>
            </m:ctrlPr>
          </m:dPr>
          <m:e>
            <m:r>
              <w:rPr>
                <w:rFonts w:ascii="Cambria Math" w:hAnsi="Cambria Math" w:cs="Times New Roman"/>
                <w:sz w:val="21"/>
                <w:szCs w:val="21"/>
              </w:rPr>
              <m:t>E</m:t>
            </m:r>
            <m:r>
              <m:rPr>
                <m:nor/>
              </m:rPr>
              <w:rPr>
                <w:rFonts w:ascii="Times New Roman" w:hAnsi="Times New Roman" w:cs="Times New Roman"/>
                <w:i w:val="0"/>
                <w:sz w:val="21"/>
                <w:szCs w:val="21"/>
              </w:rPr>
              <m:t>,</m:t>
            </m:r>
            <m:sSub>
              <m:sSubPr>
                <m:ctrlPr>
                  <w:rPr>
                    <w:rFonts w:ascii="Cambria Math" w:hAnsi="Cambria Math" w:cs="Times New Roman"/>
                    <w:i w:val="0"/>
                    <w:sz w:val="21"/>
                    <w:szCs w:val="21"/>
                  </w:rPr>
                </m:ctrlPr>
              </m:sSubPr>
              <m:e>
                <m:r>
                  <m:rPr>
                    <m:nor/>
                  </m:rPr>
                  <w:rPr>
                    <w:rFonts w:ascii="Times New Roman" w:hAnsi="Times New Roman" w:cs="Times New Roman"/>
                    <w:i w:val="0"/>
                    <w:sz w:val="21"/>
                    <w:szCs w:val="21"/>
                  </w:rPr>
                  <m:t>Pub</m:t>
                </m:r>
              </m:e>
              <m:sub>
                <m:r>
                  <m:rPr>
                    <m:nor/>
                  </m:rPr>
                  <w:rPr>
                    <w:rFonts w:ascii="Times New Roman" w:hAnsi="Times New Roman" w:cs="Times New Roman"/>
                    <w:i w:val="0"/>
                    <w:sz w:val="21"/>
                    <w:szCs w:val="21"/>
                  </w:rPr>
                  <m:t>0,1</m:t>
                </m:r>
              </m:sub>
            </m:sSub>
            <m:r>
              <m:rPr>
                <m:nor/>
              </m:rPr>
              <w:rPr>
                <w:rFonts w:ascii="Times New Roman" w:hAnsi="Times New Roman" w:cs="Times New Roman"/>
                <w:i w:val="0"/>
                <w:sz w:val="21"/>
                <w:szCs w:val="21"/>
              </w:rPr>
              <m:t>,</m:t>
            </m:r>
            <m:sSub>
              <m:sSubPr>
                <m:ctrlPr>
                  <w:rPr>
                    <w:rFonts w:ascii="Cambria Math" w:hAnsi="Cambria Math" w:cs="Times New Roman"/>
                    <w:i w:val="0"/>
                    <w:sz w:val="21"/>
                    <w:szCs w:val="21"/>
                  </w:rPr>
                </m:ctrlPr>
              </m:sSubPr>
              <m:e>
                <m:r>
                  <m:rPr>
                    <m:nor/>
                  </m:rPr>
                  <w:rPr>
                    <w:rFonts w:ascii="Times New Roman" w:hAnsi="Times New Roman" w:cs="Times New Roman"/>
                    <w:i w:val="0"/>
                    <w:sz w:val="21"/>
                    <w:szCs w:val="21"/>
                  </w:rPr>
                  <m:t>Pub</m:t>
                </m:r>
              </m:e>
              <m:sub>
                <m:r>
                  <m:rPr>
                    <m:nor/>
                  </m:rPr>
                  <w:rPr>
                    <w:rFonts w:ascii="Times New Roman" w:hAnsi="Times New Roman" w:cs="Times New Roman"/>
                    <w:i w:val="0"/>
                    <w:sz w:val="21"/>
                    <w:szCs w:val="21"/>
                  </w:rPr>
                  <m:t>M</m:t>
                </m:r>
              </m:sub>
            </m:sSub>
          </m:e>
        </m:d>
      </m:oMath>
      <w:r w:rsidR="00253B01" w:rsidRPr="00045DBE">
        <w:rPr>
          <w:rFonts w:ascii="Times New Roman" w:hAnsi="Times New Roman" w:cs="Times New Roman"/>
          <w:i w:val="0"/>
          <w:sz w:val="21"/>
          <w:szCs w:val="21"/>
        </w:rPr>
        <w:t xml:space="preserve">. Then, by </w:t>
      </w:r>
      <w:bookmarkStart w:id="23" w:name="OLE_LINK17"/>
      <w:r w:rsidRPr="00045DBE">
        <w:rPr>
          <w:rFonts w:ascii="Times New Roman" w:hAnsi="Times New Roman" w:cs="Times New Roman"/>
          <w:i w:val="0"/>
          <w:sz w:val="21"/>
          <w:szCs w:val="21"/>
        </w:rPr>
        <w:fldChar w:fldCharType="begin"/>
      </w:r>
      <w:r w:rsidRPr="00045DBE">
        <w:rPr>
          <w:rFonts w:ascii="Times New Roman" w:hAnsi="Times New Roman" w:cs="Times New Roman"/>
          <w:i w:val="0"/>
          <w:sz w:val="21"/>
          <w:szCs w:val="21"/>
        </w:rPr>
        <w:instrText xml:space="preserve"> REF _Ref234835522 \h  \* MERGEFORMAT </w:instrText>
      </w:r>
      <w:r w:rsidRPr="00045DBE">
        <w:rPr>
          <w:rFonts w:ascii="Times New Roman" w:hAnsi="Times New Roman" w:cs="Times New Roman"/>
          <w:i w:val="0"/>
          <w:sz w:val="21"/>
          <w:szCs w:val="21"/>
        </w:rPr>
      </w:r>
      <w:r w:rsidRPr="00045DBE">
        <w:rPr>
          <w:rFonts w:ascii="Times New Roman" w:hAnsi="Times New Roman" w:cs="Times New Roman"/>
          <w:i w:val="0"/>
          <w:sz w:val="21"/>
          <w:szCs w:val="21"/>
        </w:rPr>
        <w:fldChar w:fldCharType="separate"/>
      </w:r>
      <w:r w:rsidR="00283555" w:rsidRPr="003C6D45">
        <w:rPr>
          <w:rFonts w:ascii="Times New Roman" w:hAnsi="Times New Roman" w:cs="Times New Roman"/>
          <w:i w:val="0"/>
          <w:sz w:val="21"/>
          <w:szCs w:val="21"/>
        </w:rPr>
        <w:t xml:space="preserve">Lemma </w:t>
      </w:r>
      <w:r w:rsidR="00283555" w:rsidRPr="003C6D45">
        <w:t>1</w:t>
      </w:r>
      <w:r w:rsidRPr="00045DBE">
        <w:rPr>
          <w:rFonts w:ascii="Times New Roman" w:hAnsi="Times New Roman" w:cs="Times New Roman"/>
          <w:i w:val="0"/>
          <w:sz w:val="21"/>
          <w:szCs w:val="21"/>
        </w:rPr>
        <w:fldChar w:fldCharType="end"/>
      </w:r>
      <w:bookmarkEnd w:id="23"/>
      <w:r w:rsidRPr="00045DBE">
        <w:rPr>
          <w:rFonts w:ascii="Times New Roman" w:hAnsi="Times New Roman" w:cs="Times New Roman"/>
          <w:i w:val="0"/>
          <w:sz w:val="21"/>
          <w:szCs w:val="21"/>
        </w:rPr>
        <w:t>,</w:t>
      </w:r>
    </w:p>
    <w:p w14:paraId="6930958B" w14:textId="3AAA5211"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r>
              <m:rPr>
                <m:nor/>
              </m:rPr>
              <w:rPr>
                <w:rFonts w:ascii="Times New Roman" w:hAnsi="Times New Roman"/>
              </w:rPr>
              <m:t>,</m:t>
            </m:r>
            <m:sSub>
              <m:sSubPr>
                <m:ctrlPr>
                  <w:rPr>
                    <w:rFonts w:ascii="Cambria Math" w:hAnsi="Cambria Math"/>
                  </w:rPr>
                </m:ctrlPr>
              </m:sSubPr>
              <m:e>
                <m:r>
                  <m:rPr>
                    <m:nor/>
                  </m:rPr>
                  <w:rPr>
                    <w:rFonts w:ascii="Times New Roman" w:hAnsi="Times New Roman"/>
                  </w:rPr>
                  <m:t>Pub</m:t>
                </m:r>
              </m:e>
              <m:sub>
                <m:r>
                  <m:rPr>
                    <m:nor/>
                  </m:rPr>
                  <w:rPr>
                    <w:rFonts w:ascii="Times New Roman" w:hAnsi="Times New Roman"/>
                  </w:rPr>
                  <m:t>0,1</m:t>
                </m:r>
              </m:sub>
            </m:sSub>
            <m:r>
              <m:rPr>
                <m:sty m:val="p"/>
              </m:rPr>
              <w:rPr>
                <w:rFonts w:ascii="Cambria Math" w:hAnsi="Cambria Math"/>
              </w:rPr>
              <m:t xml:space="preserve"> </m:t>
            </m:r>
          </m:e>
        </m:d>
        <m:r>
          <m:rPr>
            <m:nor/>
          </m:rPr>
          <w:rPr>
            <w:rFonts w:ascii="Times New Roman" w:hAnsi="Times New Roman"/>
          </w:rPr>
          <m:t>.</m:t>
        </m:r>
      </m:oMath>
      <w:r w:rsidRPr="00045DBE">
        <w:rPr>
          <w:rFonts w:ascii="Times New Roman" w:eastAsiaTheme="minorEastAsia" w:hAnsi="Times New Roman" w:cs="Times New Roman"/>
        </w:rPr>
        <w:tab/>
      </w:r>
    </w:p>
    <w:bookmarkEnd w:id="22"/>
    <w:p w14:paraId="43DABB14" w14:textId="0365A4CF" w:rsidR="005762C8" w:rsidRPr="00045DBE" w:rsidRDefault="00253B01" w:rsidP="00353F8F">
      <w:pPr>
        <w:pStyle w:val="FirstParagraph"/>
        <w:ind w:firstLine="720"/>
        <w:jc w:val="both"/>
        <w:rPr>
          <w:rFonts w:ascii="Times New Roman" w:hAnsi="Times New Roman" w:cs="Times New Roman"/>
          <w:sz w:val="21"/>
          <w:szCs w:val="21"/>
        </w:rPr>
      </w:pPr>
      <w:r w:rsidRPr="00045DBE">
        <w:rPr>
          <w:rFonts w:ascii="Times New Roman" w:hAnsi="Times New Roman" w:cs="Times New Roman"/>
          <w:sz w:val="21"/>
          <w:szCs w:val="21"/>
        </w:rPr>
        <w:t xml:space="preserve">Let </w:t>
      </w:r>
      <m:oMath>
        <m:sSub>
          <m:sSubPr>
            <m:ctrlPr>
              <w:rPr>
                <w:rFonts w:ascii="Cambria Math" w:hAnsi="Cambria Math" w:cs="Times New Roman"/>
                <w:i/>
                <w:sz w:val="21"/>
                <w:szCs w:val="21"/>
              </w:rPr>
            </m:ctrlPr>
          </m:sSubPr>
          <m:e>
            <m:r>
              <w:rPr>
                <w:rFonts w:ascii="Cambria Math" w:hAnsi="Cambria Math" w:cs="Times New Roman"/>
                <w:sz w:val="21"/>
                <w:szCs w:val="21"/>
              </w:rPr>
              <m:t>m</m:t>
            </m:r>
          </m:e>
          <m:sub>
            <m:r>
              <w:rPr>
                <w:rFonts w:ascii="Cambria Math" w:hAnsi="Cambria Math" w:cs="Times New Roman"/>
                <w:sz w:val="21"/>
                <w:szCs w:val="21"/>
              </w:rPr>
              <m:t>0,1</m:t>
            </m:r>
          </m:sub>
        </m:sSub>
      </m:oMath>
      <w:r w:rsidR="008923FB" w:rsidRPr="00045DBE">
        <w:rPr>
          <w:rFonts w:ascii="Times New Roman" w:eastAsiaTheme="minorEastAsia" w:hAnsi="Times New Roman" w:cs="Times New Roman"/>
          <w:sz w:val="21"/>
          <w:szCs w:val="21"/>
          <w:lang w:eastAsia="zh-CN"/>
        </w:rPr>
        <w:t xml:space="preserve"> </w:t>
      </w:r>
      <w:r w:rsidRPr="00045DBE">
        <w:rPr>
          <w:rFonts w:ascii="Times New Roman" w:hAnsi="Times New Roman" w:cs="Times New Roman"/>
          <w:sz w:val="21"/>
          <w:szCs w:val="21"/>
        </w:rPr>
        <w:t xml:space="preserve">denote the number of independent public bits contained in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This quantity upper bounds the amount of classical information revealed by the non-redundant public information.</w:t>
      </w:r>
    </w:p>
    <w:p w14:paraId="135EFC86" w14:textId="2A66FABB" w:rsidR="00D356DC" w:rsidRPr="00045DBE" w:rsidRDefault="00D356DC" w:rsidP="00353F8F">
      <w:pPr>
        <w:pStyle w:val="a7"/>
        <w:rPr>
          <w:rFonts w:ascii="Times New Roman" w:hAnsi="Times New Roman" w:cs="Times New Roman"/>
          <w:i w:val="0"/>
          <w:sz w:val="21"/>
          <w:szCs w:val="21"/>
        </w:rPr>
      </w:pPr>
      <w:bookmarkStart w:id="24" w:name="prop:main"/>
      <w:r w:rsidRPr="00045DBE">
        <w:rPr>
          <w:rFonts w:ascii="Times New Roman" w:hAnsi="Times New Roman" w:cs="Times New Roman"/>
          <w:b/>
          <w:bCs/>
          <w:i w:val="0"/>
          <w:iCs/>
          <w:sz w:val="21"/>
          <w:szCs w:val="21"/>
        </w:rPr>
        <w:t xml:space="preserve">Proposition </w:t>
      </w:r>
      <w:r w:rsidRPr="00045DBE">
        <w:rPr>
          <w:rFonts w:ascii="Times New Roman" w:hAnsi="Times New Roman" w:cs="Times New Roman"/>
          <w:b/>
          <w:bCs/>
          <w:i w:val="0"/>
          <w:iCs/>
          <w:sz w:val="21"/>
          <w:szCs w:val="21"/>
        </w:rPr>
        <w:fldChar w:fldCharType="begin"/>
      </w:r>
      <w:r w:rsidRPr="00045DBE">
        <w:rPr>
          <w:rFonts w:ascii="Times New Roman" w:hAnsi="Times New Roman" w:cs="Times New Roman"/>
          <w:b/>
          <w:bCs/>
          <w:i w:val="0"/>
          <w:iCs/>
          <w:sz w:val="21"/>
          <w:szCs w:val="21"/>
        </w:rPr>
        <w:instrText xml:space="preserve"> SEQ Proposition \* ARABIC </w:instrText>
      </w:r>
      <w:r w:rsidRPr="00045DBE">
        <w:rPr>
          <w:rFonts w:ascii="Times New Roman" w:hAnsi="Times New Roman" w:cs="Times New Roman"/>
          <w:b/>
          <w:bCs/>
          <w:i w:val="0"/>
          <w:iCs/>
          <w:sz w:val="21"/>
          <w:szCs w:val="21"/>
        </w:rPr>
        <w:fldChar w:fldCharType="separate"/>
      </w:r>
      <w:r w:rsidR="00283555">
        <w:rPr>
          <w:rFonts w:ascii="Times New Roman" w:hAnsi="Times New Roman" w:cs="Times New Roman"/>
          <w:b/>
          <w:bCs/>
          <w:i w:val="0"/>
          <w:iCs/>
          <w:noProof/>
          <w:sz w:val="21"/>
          <w:szCs w:val="21"/>
        </w:rPr>
        <w:t>1</w:t>
      </w:r>
      <w:r w:rsidRPr="00045DBE">
        <w:rPr>
          <w:rFonts w:ascii="Times New Roman" w:hAnsi="Times New Roman" w:cs="Times New Roman"/>
          <w:b/>
          <w:bCs/>
          <w:i w:val="0"/>
          <w:iCs/>
          <w:sz w:val="21"/>
          <w:szCs w:val="21"/>
        </w:rPr>
        <w:fldChar w:fldCharType="end"/>
      </w:r>
      <w:r w:rsidR="00253B01" w:rsidRPr="00045DBE">
        <w:rPr>
          <w:rFonts w:ascii="Times New Roman" w:hAnsi="Times New Roman" w:cs="Times New Roman"/>
          <w:b/>
          <w:bCs/>
          <w:i w:val="0"/>
          <w:iCs/>
          <w:sz w:val="21"/>
          <w:szCs w:val="21"/>
        </w:rPr>
        <w:t>.</w:t>
      </w:r>
      <w:r w:rsidR="00253B01" w:rsidRPr="00045DBE">
        <w:rPr>
          <w:rFonts w:ascii="Times New Roman" w:hAnsi="Times New Roman" w:cs="Times New Roman"/>
          <w:sz w:val="21"/>
          <w:szCs w:val="21"/>
        </w:rPr>
        <w:t xml:space="preserve"> </w:t>
      </w:r>
      <w:r w:rsidR="00253B01" w:rsidRPr="00045DBE">
        <w:rPr>
          <w:rFonts w:ascii="Times New Roman" w:hAnsi="Times New Roman" w:cs="Times New Roman"/>
          <w:i w:val="0"/>
          <w:sz w:val="21"/>
          <w:szCs w:val="21"/>
        </w:rPr>
        <w:t>The composable security bound holds as</w:t>
      </w:r>
    </w:p>
    <w:p w14:paraId="0086442B" w14:textId="776C94BB" w:rsidR="00D356DC" w:rsidRPr="00045DBE" w:rsidRDefault="00D356DC" w:rsidP="00353F8F">
      <w:pPr>
        <w:pStyle w:val="formula"/>
        <w:ind w:firstLineChars="392" w:firstLine="823"/>
        <w:rPr>
          <w:rFonts w:ascii="Times New Roman" w:eastAsiaTheme="minorEastAsia" w:hAnsi="Times New Roman" w:cs="Times New Roman"/>
          <w:vanish/>
          <w:specVanish/>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r>
          <m:rPr>
            <m:nor/>
          </m:rPr>
          <w:rPr>
            <w:rFonts w:ascii="Times New Roman" w:hAnsi="Times New Roman"/>
          </w:rPr>
          <m:t xml:space="preserve"> </m:t>
        </m:r>
        <m:r>
          <m:rPr>
            <m:nor/>
          </m:rPr>
          <w:rPr>
            <w:rFonts w:ascii="Times New Roman" w:hAnsi="Times New Roman" w:hint="eastAsia"/>
          </w:rPr>
          <m:t>≥</m:t>
        </m:r>
        <m:r>
          <m:rPr>
            <m:nor/>
          </m:rPr>
          <w:rPr>
            <w:rFonts w:ascii="Times New Roman" w:hAnsi="Times New Roman"/>
          </w:rPr>
          <m:t xml:space="preserve"> </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υ</m:t>
            </m:r>
          </m:sup>
        </m:sSubSup>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e>
        </m:d>
        <m:r>
          <m:rPr>
            <m:sty m:val="p"/>
          </m:rP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IR</m:t>
            </m:r>
          </m:sub>
          <m:sup>
            <m:r>
              <m:rPr>
                <m:sty m:val="p"/>
              </m:rPr>
              <w:rPr>
                <w:rFonts w:ascii="Cambria Math" w:hAnsi="Cambria Math"/>
              </w:rPr>
              <m:t>eff, fin</m:t>
            </m:r>
          </m:sup>
        </m:sSubSup>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f>
              <m:fPr>
                <m:ctrlPr>
                  <w:rPr>
                    <w:rFonts w:ascii="Cambria Math" w:hAnsi="Cambria Math"/>
                  </w:rPr>
                </m:ctrlPr>
              </m:fPr>
              <m:num>
                <m:r>
                  <m:rPr>
                    <m:sty m:val="p"/>
                  </m:rPr>
                  <w:rPr>
                    <w:rFonts w:ascii="Cambria Math" w:hAnsi="Cambria Math"/>
                  </w:rPr>
                  <m:t>2</m:t>
                </m:r>
              </m:num>
              <m:den>
                <m:sSub>
                  <m:sSubPr>
                    <m:ctrlPr>
                      <w:rPr>
                        <w:rFonts w:ascii="Cambria Math" w:hAnsi="Cambria Math"/>
                      </w:rPr>
                    </m:ctrlPr>
                  </m:sSubPr>
                  <m:e>
                    <m:r>
                      <w:rPr>
                        <w:rFonts w:ascii="Cambria Math" w:hAnsi="Cambria Math"/>
                      </w:rPr>
                      <m:t>ε</m:t>
                    </m:r>
                  </m:e>
                  <m:sub>
                    <m:r>
                      <w:rPr>
                        <w:rFonts w:ascii="Cambria Math" w:hAnsi="Cambria Math"/>
                      </w:rPr>
                      <m:t>cor</m:t>
                    </m:r>
                  </m:sub>
                </m:sSub>
              </m:den>
            </m:f>
          </m:e>
        </m:func>
        <m:r>
          <m:rPr>
            <m:nor/>
          </m:rPr>
          <w:rPr>
            <w:rFonts w:ascii="Times New Roman" w:hAnsi="Times New Roman"/>
          </w:rPr>
          <m:t>,</m:t>
        </m:r>
      </m:oMath>
      <w:r w:rsidRPr="00045DBE">
        <w:rPr>
          <w:rFonts w:ascii="Times New Roman" w:eastAsiaTheme="minorEastAsia" w:hAnsi="Times New Roman" w:cs="Times New Roman"/>
        </w:rPr>
        <w:tab/>
      </w:r>
    </w:p>
    <w:p w14:paraId="3A6E9780" w14:textId="35E2918E" w:rsidR="00D356DC" w:rsidRPr="00045DBE" w:rsidRDefault="00D356DC" w:rsidP="00353F8F">
      <w:pPr>
        <w:pStyle w:val="a7"/>
        <w:rPr>
          <w:rFonts w:ascii="Times New Roman" w:hAnsi="Times New Roman" w:cs="Times New Roman"/>
          <w:i w:val="0"/>
          <w:iCs/>
          <w:sz w:val="21"/>
          <w:szCs w:val="21"/>
        </w:rPr>
      </w:pPr>
      <w:bookmarkStart w:id="25" w:name="S2"/>
      <w:r w:rsidRPr="00045DBE">
        <w:rPr>
          <w:rFonts w:ascii="Times New Roman" w:hAnsi="Times New Roman" w:cs="Times New Roman"/>
          <w:i w:val="0"/>
          <w:iCs/>
          <w:sz w:val="21"/>
          <w:szCs w:val="21"/>
        </w:rPr>
        <w:t xml:space="preserve"> </w:t>
      </w:r>
      <w:bookmarkStart w:id="26" w:name="_Ref234836485"/>
      <w:r w:rsidRPr="00045DBE">
        <w:rPr>
          <w:rFonts w:ascii="Times New Roman" w:hAnsi="Times New Roman" w:cs="Times New Roman"/>
          <w:i w:val="0"/>
          <w:iCs/>
          <w:sz w:val="21"/>
          <w:szCs w:val="21"/>
        </w:rPr>
        <w:t>(</w:t>
      </w:r>
      <w:r w:rsidR="00082328">
        <w:rPr>
          <w:rFonts w:ascii="Times New Roman" w:hAnsi="Times New Roman" w:cs="Times New Roman"/>
          <w:i w:val="0"/>
          <w:iCs/>
          <w:sz w:val="21"/>
          <w:szCs w:val="21"/>
        </w:rPr>
        <w:t>S2</w:t>
      </w:r>
      <w:r w:rsidRPr="00045DBE">
        <w:rPr>
          <w:rFonts w:ascii="Times New Roman" w:hAnsi="Times New Roman" w:cs="Times New Roman"/>
          <w:i w:val="0"/>
          <w:iCs/>
          <w:sz w:val="21"/>
          <w:szCs w:val="21"/>
        </w:rPr>
        <w:t>)</w:t>
      </w:r>
      <w:bookmarkEnd w:id="26"/>
    </w:p>
    <w:bookmarkEnd w:id="25"/>
    <w:p w14:paraId="3947C4CF" w14:textId="1B92D454" w:rsidR="005762C8" w:rsidRPr="00045DBE" w:rsidRDefault="00253B01" w:rsidP="00353F8F">
      <w:pPr>
        <w:pStyle w:val="a7"/>
        <w:rPr>
          <w:rFonts w:ascii="Times New Roman" w:hAnsi="Times New Roman" w:cs="Times New Roman"/>
          <w:i w:val="0"/>
          <w:sz w:val="21"/>
          <w:szCs w:val="21"/>
        </w:rPr>
      </w:pPr>
      <w:r w:rsidRPr="00045DBE">
        <w:rPr>
          <w:rFonts w:ascii="Times New Roman" w:hAnsi="Times New Roman" w:cs="Times New Roman"/>
          <w:i w:val="0"/>
          <w:sz w:val="21"/>
          <w:szCs w:val="21"/>
        </w:rPr>
        <w:t xml:space="preserve">where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w:rPr>
                <w:rFonts w:ascii="Cambria Math" w:hAnsi="Cambria Math"/>
                <w:sz w:val="21"/>
                <w:szCs w:val="21"/>
              </w:rPr>
              <m:t>eff, fin</m:t>
            </m:r>
          </m:sup>
        </m:sSubSup>
        <m:r>
          <m:rPr>
            <m:nor/>
          </m:rPr>
          <w:rPr>
            <w:rFonts w:ascii="Times New Roman" w:hAnsi="Times New Roman" w:cs="Times New Roman" w:hint="eastAsia"/>
            <w:i w:val="0"/>
            <w:sz w:val="21"/>
            <w:szCs w:val="21"/>
          </w:rPr>
          <m:t>≥</m:t>
        </m:r>
        <m:r>
          <m:rPr>
            <m:nor/>
          </m:rPr>
          <w:rPr>
            <w:rFonts w:ascii="Times New Roman" w:hAnsi="Times New Roman" w:cs="Times New Roman"/>
            <w:i w:val="0"/>
            <w:sz w:val="21"/>
            <w:szCs w:val="21"/>
          </w:rPr>
          <m:t xml:space="preserve"> </m:t>
        </m:r>
        <m:sSub>
          <m:sSubPr>
            <m:ctrlPr>
              <w:rPr>
                <w:rFonts w:ascii="Cambria Math" w:hAnsi="Cambria Math" w:cs="Times New Roman"/>
                <w:i w:val="0"/>
                <w:sz w:val="21"/>
                <w:szCs w:val="21"/>
              </w:rPr>
            </m:ctrlPr>
          </m:sSubPr>
          <m:e>
            <m:r>
              <w:rPr>
                <w:rFonts w:ascii="Cambria Math" w:hAnsi="Cambria Math" w:cs="Times New Roman"/>
                <w:sz w:val="21"/>
                <w:szCs w:val="21"/>
              </w:rPr>
              <m:t>m</m:t>
            </m:r>
          </m:e>
          <m:sub>
            <m:r>
              <w:rPr>
                <w:rFonts w:ascii="Cambria Math" w:hAnsi="Cambria Math" w:cs="Times New Roman"/>
                <w:sz w:val="21"/>
                <w:szCs w:val="21"/>
              </w:rPr>
              <m:t>0,1</m:t>
            </m:r>
          </m:sub>
        </m:sSub>
      </m:oMath>
      <w:r w:rsidRPr="00045DBE">
        <w:rPr>
          <w:rFonts w:ascii="Times New Roman" w:hAnsi="Times New Roman" w:cs="Times New Roman"/>
          <w:i w:val="0"/>
          <w:sz w:val="21"/>
          <w:szCs w:val="21"/>
        </w:rPr>
        <w:t xml:space="preserve"> is a conservative upper bound on the information leakage from the non-redundant public information </w:t>
      </w:r>
      <m:oMath>
        <m:sSub>
          <m:sSubPr>
            <m:ctrlPr>
              <w:rPr>
                <w:rFonts w:ascii="Cambria Math" w:hAnsi="Cambria Math" w:cs="Times New Roman"/>
                <w:i w:val="0"/>
                <w:sz w:val="21"/>
                <w:szCs w:val="21"/>
              </w:rPr>
            </m:ctrlPr>
          </m:sSubPr>
          <m:e>
            <m:r>
              <m:rPr>
                <m:nor/>
              </m:rPr>
              <w:rPr>
                <w:rFonts w:ascii="Times New Roman" w:hAnsi="Times New Roman" w:cs="Times New Roman"/>
                <w:i w:val="0"/>
                <w:sz w:val="21"/>
                <w:szCs w:val="21"/>
              </w:rPr>
              <m:t>Pub</m:t>
            </m:r>
          </m:e>
          <m:sub>
            <m:r>
              <m:rPr>
                <m:nor/>
              </m:rPr>
              <w:rPr>
                <w:rFonts w:ascii="Times New Roman" w:hAnsi="Times New Roman" w:cs="Times New Roman"/>
                <w:i w:val="0"/>
                <w:sz w:val="21"/>
                <w:szCs w:val="21"/>
              </w:rPr>
              <m:t>0,1</m:t>
            </m:r>
          </m:sub>
        </m:sSub>
      </m:oMath>
      <w:r w:rsidRPr="00045DBE">
        <w:rPr>
          <w:rFonts w:ascii="Times New Roman" w:hAnsi="Times New Roman" w:cs="Times New Roman"/>
          <w:i w:val="0"/>
          <w:sz w:val="21"/>
          <w:szCs w:val="21"/>
        </w:rPr>
        <w:t>.</w:t>
      </w:r>
    </w:p>
    <w:bookmarkEnd w:id="24"/>
    <w:p w14:paraId="11560B2D" w14:textId="4A937AAF"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i/>
          <w:iCs/>
          <w:sz w:val="21"/>
          <w:szCs w:val="21"/>
        </w:rPr>
        <w:t>Proof.</w:t>
      </w:r>
      <w:r w:rsidRPr="00045DBE">
        <w:rPr>
          <w:rFonts w:ascii="Times New Roman" w:hAnsi="Times New Roman" w:cs="Times New Roman"/>
          <w:sz w:val="21"/>
          <w:szCs w:val="21"/>
        </w:rPr>
        <w:t xml:space="preserve"> By </w:t>
      </w:r>
      <w:r w:rsidR="00EA15CE" w:rsidRPr="00045DBE">
        <w:rPr>
          <w:rFonts w:ascii="Times New Roman" w:hAnsi="Times New Roman" w:cs="Times New Roman"/>
          <w:i/>
          <w:sz w:val="21"/>
          <w:szCs w:val="21"/>
        </w:rPr>
        <w:fldChar w:fldCharType="begin"/>
      </w:r>
      <w:r w:rsidR="00EA15CE" w:rsidRPr="00045DBE">
        <w:rPr>
          <w:rFonts w:ascii="Times New Roman" w:hAnsi="Times New Roman" w:cs="Times New Roman"/>
          <w:sz w:val="21"/>
          <w:szCs w:val="21"/>
        </w:rPr>
        <w:instrText xml:space="preserve"> REF _Ref234835522 \h  \* MERGEFORMAT </w:instrText>
      </w:r>
      <w:r w:rsidR="00EA15CE" w:rsidRPr="00045DBE">
        <w:rPr>
          <w:rFonts w:ascii="Times New Roman" w:hAnsi="Times New Roman" w:cs="Times New Roman"/>
          <w:i/>
          <w:sz w:val="21"/>
          <w:szCs w:val="21"/>
        </w:rPr>
      </w:r>
      <w:r w:rsidR="00EA15CE" w:rsidRPr="00045DBE">
        <w:rPr>
          <w:rFonts w:ascii="Times New Roman" w:hAnsi="Times New Roman" w:cs="Times New Roman"/>
          <w:i/>
          <w:sz w:val="21"/>
          <w:szCs w:val="21"/>
        </w:rPr>
        <w:fldChar w:fldCharType="separate"/>
      </w:r>
      <w:r w:rsidR="00283555" w:rsidRPr="003C6D45">
        <w:rPr>
          <w:rFonts w:ascii="Times New Roman" w:hAnsi="Times New Roman" w:cs="Times New Roman"/>
          <w:sz w:val="21"/>
          <w:szCs w:val="21"/>
        </w:rPr>
        <w:t xml:space="preserve">Lemma </w:t>
      </w:r>
      <w:r w:rsidR="00283555" w:rsidRPr="003C6D45">
        <w:t>1</w:t>
      </w:r>
      <w:r w:rsidR="00EA15CE" w:rsidRPr="00045DBE">
        <w:rPr>
          <w:rFonts w:ascii="Times New Roman" w:hAnsi="Times New Roman" w:cs="Times New Roman"/>
          <w:i/>
          <w:sz w:val="21"/>
          <w:szCs w:val="21"/>
        </w:rPr>
        <w:fldChar w:fldCharType="end"/>
      </w:r>
      <w:r w:rsidRPr="00045DBE">
        <w:rPr>
          <w:rFonts w:ascii="Times New Roman" w:hAnsi="Times New Roman" w:cs="Times New Roman"/>
          <w:sz w:val="21"/>
          <w:szCs w:val="21"/>
        </w:rPr>
        <w:t xml:space="preserve">, the redundant information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00C0033A" w:rsidRPr="00045DBE">
        <w:rPr>
          <w:rFonts w:ascii="Times New Roman" w:eastAsiaTheme="minorEastAsia" w:hAnsi="Times New Roman" w:cs="Times New Roman"/>
          <w:sz w:val="21"/>
          <w:szCs w:val="21"/>
          <w:lang w:eastAsia="zh-CN"/>
        </w:rPr>
        <w:t xml:space="preserve"> </w:t>
      </w:r>
      <w:r w:rsidRPr="00045DBE">
        <w:rPr>
          <w:rFonts w:ascii="Times New Roman" w:hAnsi="Times New Roman" w:cs="Times New Roman"/>
          <w:sz w:val="21"/>
          <w:szCs w:val="21"/>
        </w:rPr>
        <w:t xml:space="preserve">is already determined by Eve’s pre-reconciliation side information and does not further reduce the smooth min-entropy of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Pr="00045DBE">
        <w:rPr>
          <w:rFonts w:ascii="Times New Roman" w:hAnsi="Times New Roman" w:cs="Times New Roman"/>
          <w:sz w:val="21"/>
          <w:szCs w:val="21"/>
        </w:rPr>
        <w:t xml:space="preserve">. Therefore, </w:t>
      </w:r>
      <w:r w:rsidRPr="00045DBE">
        <w:rPr>
          <w:rFonts w:ascii="Times New Roman" w:hAnsi="Times New Roman" w:cs="Times New Roman"/>
          <w:sz w:val="21"/>
          <w:szCs w:val="21"/>
        </w:rPr>
        <w:lastRenderedPageBreak/>
        <w:t xml:space="preserve">only the non-redundant information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xml:space="preserve"> needs to be considered in the error-correction leakage term.</w:t>
      </w:r>
    </w:p>
    <w:p w14:paraId="2CF765E3" w14:textId="3AE5C421"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According to the standard chain rule for smooth min-entropy</w:t>
      </w:r>
      <w:r w:rsidR="007C55B5" w:rsidRPr="00045DBE">
        <w:rPr>
          <w:rFonts w:ascii="Times New Roman" w:hAnsi="Times New Roman" w:cs="Times New Roman"/>
          <w:sz w:val="21"/>
          <w:szCs w:val="21"/>
        </w:rPr>
        <w:t xml:space="preserve"> in Appendix B of Ref.</w:t>
      </w:r>
      <w:r w:rsidR="007C55B5" w:rsidRPr="00045DBE">
        <w:rPr>
          <w:rFonts w:ascii="Times New Roman" w:eastAsia="宋体" w:hAnsi="Times New Roman" w:cs="Times New Roman"/>
          <w:sz w:val="21"/>
          <w:szCs w:val="21"/>
          <w:lang w:eastAsia="zh-CN"/>
        </w:rPr>
        <w:t xml:space="preserve"> </w:t>
      </w:r>
      <w:r w:rsidR="007C55B5" w:rsidRPr="00935EDD">
        <w:rPr>
          <w:rFonts w:ascii="Times New Roman" w:hAnsi="Times New Roman" w:cs="Times New Roman"/>
          <w:color w:val="0000FF"/>
          <w:sz w:val="21"/>
          <w:szCs w:val="21"/>
        </w:rPr>
        <w:fldChar w:fldCharType="begin"/>
      </w:r>
      <w:r w:rsidR="007C55B5" w:rsidRPr="00935EDD">
        <w:rPr>
          <w:rFonts w:ascii="Times New Roman" w:hAnsi="Times New Roman" w:cs="Times New Roman"/>
          <w:color w:val="0000FF"/>
          <w:sz w:val="21"/>
          <w:szCs w:val="21"/>
        </w:rPr>
        <w:instrText xml:space="preserve"> REF _Ref237422359 \r \h </w:instrText>
      </w:r>
      <w:r w:rsidR="007C55B5" w:rsidRPr="00935EDD">
        <w:rPr>
          <w:rFonts w:ascii="Times New Roman" w:hAnsi="Times New Roman" w:cs="Times New Roman"/>
          <w:color w:val="0000FF"/>
          <w:sz w:val="21"/>
          <w:szCs w:val="21"/>
        </w:rPr>
      </w:r>
      <w:r w:rsidR="007C55B5" w:rsidRPr="00935EDD">
        <w:rPr>
          <w:rFonts w:ascii="Times New Roman" w:hAnsi="Times New Roman" w:cs="Times New Roman"/>
          <w:color w:val="0000FF"/>
          <w:sz w:val="21"/>
          <w:szCs w:val="21"/>
        </w:rPr>
        <w:fldChar w:fldCharType="separate"/>
      </w:r>
      <w:r w:rsidR="007C55B5" w:rsidRPr="00935EDD">
        <w:rPr>
          <w:rFonts w:ascii="Times New Roman" w:hAnsi="Times New Roman" w:cs="Times New Roman"/>
          <w:color w:val="0000FF"/>
          <w:sz w:val="21"/>
          <w:szCs w:val="21"/>
        </w:rPr>
        <w:t>4</w:t>
      </w:r>
      <w:r w:rsidR="007C55B5" w:rsidRPr="00935EDD">
        <w:rPr>
          <w:rFonts w:ascii="Times New Roman" w:hAnsi="Times New Roman" w:cs="Times New Roman"/>
          <w:color w:val="0000FF"/>
          <w:sz w:val="21"/>
          <w:szCs w:val="21"/>
        </w:rPr>
        <w:fldChar w:fldCharType="end"/>
      </w:r>
      <w:r w:rsidRPr="00045DBE">
        <w:rPr>
          <w:rFonts w:ascii="Times New Roman" w:hAnsi="Times New Roman" w:cs="Times New Roman"/>
          <w:sz w:val="21"/>
          <w:szCs w:val="21"/>
        </w:rPr>
        <w:t xml:space="preserve">, revealing </w:t>
      </w:r>
      <m:oMath>
        <m:sSub>
          <m:sSubPr>
            <m:ctrlPr>
              <w:rPr>
                <w:rFonts w:ascii="Cambria Math" w:hAnsi="Cambria Math" w:cs="Times New Roman"/>
                <w:sz w:val="21"/>
                <w:szCs w:val="21"/>
              </w:rPr>
            </m:ctrlPr>
          </m:sSubPr>
          <m:e>
            <m:r>
              <m:rPr>
                <m:nor/>
              </m:rPr>
              <w:rPr>
                <w:rFonts w:ascii="Cambria Math" w:hAnsi="Cambria Math" w:cs="Times New Roman"/>
                <w:i/>
                <w:sz w:val="21"/>
                <w:szCs w:val="21"/>
              </w:rPr>
              <m:t>m</m:t>
            </m:r>
          </m:e>
          <m:sub>
            <m:r>
              <m:rPr>
                <m:nor/>
              </m:rPr>
              <w:rPr>
                <w:rFonts w:ascii="Cambria Math" w:hAnsi="Cambria Math" w:cs="Times New Roman"/>
                <w:sz w:val="21"/>
                <w:szCs w:val="21"/>
              </w:rPr>
              <m:t>0,1</m:t>
            </m:r>
          </m:sub>
        </m:sSub>
      </m:oMath>
      <w:r w:rsidRPr="00045DBE">
        <w:rPr>
          <w:rFonts w:eastAsia="宋体" w:hAnsi="Cambria Math" w:cs="Times New Roman"/>
          <w:sz w:val="21"/>
          <w:szCs w:val="21"/>
          <w:lang w:eastAsia="zh-CN"/>
        </w:rPr>
        <w:t xml:space="preserve"> </w:t>
      </w:r>
      <w:r w:rsidRPr="00045DBE">
        <w:rPr>
          <w:rFonts w:ascii="Times New Roman" w:hAnsi="Times New Roman" w:cs="Times New Roman"/>
          <w:sz w:val="21"/>
          <w:szCs w:val="21"/>
        </w:rPr>
        <w:t xml:space="preserve">independent classical bits can reduce the smooth min-entropy by at most </w:t>
      </w:r>
      <m:oMath>
        <m:sSub>
          <m:sSubPr>
            <m:ctrlPr>
              <w:rPr>
                <w:rFonts w:ascii="Cambria Math" w:hAnsi="Cambria Math" w:cs="Times New Roman"/>
                <w:sz w:val="21"/>
                <w:szCs w:val="21"/>
              </w:rPr>
            </m:ctrlPr>
          </m:sSubPr>
          <m:e>
            <m:r>
              <m:rPr>
                <m:nor/>
              </m:rPr>
              <w:rPr>
                <w:rFonts w:ascii="Cambria Math" w:hAnsi="Cambria Math" w:cs="Times New Roman"/>
                <w:i/>
                <w:sz w:val="21"/>
                <w:szCs w:val="21"/>
              </w:rPr>
              <m:t>m</m:t>
            </m:r>
          </m:e>
          <m:sub>
            <m:r>
              <m:rPr>
                <m:nor/>
              </m:rPr>
              <w:rPr>
                <w:rFonts w:ascii="Cambria Math" w:hAnsi="Cambria Math" w:cs="Times New Roman"/>
                <w:sz w:val="21"/>
                <w:szCs w:val="21"/>
              </w:rPr>
              <m:t>0,1</m:t>
            </m:r>
          </m:sub>
        </m:sSub>
      </m:oMath>
      <w:r w:rsidRPr="00045DBE">
        <w:rPr>
          <w:rFonts w:ascii="Times New Roman" w:hAnsi="Times New Roman" w:cs="Times New Roman"/>
          <w:sz w:val="21"/>
          <w:szCs w:val="21"/>
        </w:rPr>
        <w:t>. Including the error-verification term, we have</w:t>
      </w:r>
    </w:p>
    <w:p w14:paraId="6C33D2B1" w14:textId="07CC0F68"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r>
          <m:rPr>
            <m:sty m:val="p"/>
          </m:rPr>
          <w:rPr>
            <w:rFonts w:ascii="Cambria Math" w:hAnsi="Cambria Math" w:hint="eastAsia"/>
          </w:rPr>
          <m:t>≥</m:t>
        </m:r>
        <m:r>
          <m:rPr>
            <m:sty m:val="p"/>
          </m:rPr>
          <w:rPr>
            <w:rFonts w:ascii="Cambria Math" w:eastAsia="宋体" w:hAnsi="Cambria Math"/>
          </w:rPr>
          <m:t xml:space="preserve"> </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e>
        </m:d>
        <m:r>
          <m:rPr>
            <m:sty m:val="p"/>
          </m:rPr>
          <w:rPr>
            <w:rFonts w:ascii="Cambria Math" w:hAnsi="Cambria Math"/>
          </w:rPr>
          <m:t>-</m:t>
        </m:r>
        <m:r>
          <m:rPr>
            <m:sty m:val="p"/>
          </m:rPr>
          <w:rPr>
            <w:rFonts w:ascii="Cambria Math" w:eastAsia="宋体" w:hAnsi="Cambria Math"/>
          </w:rPr>
          <m:t xml:space="preserve"> </m:t>
        </m:r>
        <m:sSub>
          <m:sSubPr>
            <m:ctrlPr>
              <w:rPr>
                <w:rFonts w:ascii="Cambria Math" w:hAnsi="Cambria Math"/>
              </w:rPr>
            </m:ctrlPr>
          </m:sSubPr>
          <m:e>
            <m:r>
              <w:rPr>
                <w:rFonts w:ascii="Cambria Math" w:hAnsi="Cambria Math"/>
              </w:rPr>
              <m:t>m</m:t>
            </m:r>
          </m:e>
          <m:sub>
            <m:r>
              <m:rPr>
                <m:sty m:val="p"/>
              </m:rPr>
              <w:rPr>
                <w:rFonts w:ascii="Cambria Math" w:hAnsi="Cambria Math"/>
              </w:rPr>
              <m:t>0,1</m:t>
            </m:r>
          </m:sub>
        </m:sSub>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
          <m:fPr>
            <m:ctrlPr>
              <w:rPr>
                <w:rFonts w:ascii="Cambria Math" w:hAnsi="Cambria Math"/>
              </w:rPr>
            </m:ctrlPr>
          </m:fPr>
          <m:num>
            <m:r>
              <m:rPr>
                <m:sty m:val="p"/>
              </m:rPr>
              <w:rPr>
                <w:rFonts w:ascii="Cambria Math" w:hAnsi="Cambria Math"/>
              </w:rPr>
              <m:t>2</m:t>
            </m:r>
          </m:num>
          <m:den>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cor</m:t>
                </m:r>
              </m:sub>
            </m:sSub>
          </m:den>
        </m:f>
        <m:r>
          <m:rPr>
            <m:sty m:val="p"/>
          </m:rPr>
          <w:rPr>
            <w:rFonts w:ascii="Cambria Math" w:hAnsi="Cambria Math"/>
          </w:rPr>
          <m:t>.</m:t>
        </m:r>
      </m:oMath>
      <w:r w:rsidRPr="00045DBE">
        <w:rPr>
          <w:rFonts w:ascii="Times New Roman" w:eastAsiaTheme="minorEastAsia" w:hAnsi="Times New Roman" w:cs="Times New Roman"/>
        </w:rPr>
        <w:tab/>
      </w:r>
    </w:p>
    <w:p w14:paraId="3AAC8581" w14:textId="6FD93A5A"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Taking</w:t>
      </w:r>
      <w:r w:rsidR="00D356DC" w:rsidRPr="00045DBE">
        <w:rPr>
          <w:rFonts w:ascii="Times New Roman" w:hAnsi="Times New Roman" w:cs="Times New Roman"/>
          <w:sz w:val="21"/>
          <w:szCs w:val="21"/>
        </w:rPr>
        <w:t xml:space="preserve">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m:rPr>
                <m:sty m:val="p"/>
              </m:rPr>
              <w:rPr>
                <w:rFonts w:ascii="Cambria Math" w:hAnsi="Cambria Math"/>
                <w:sz w:val="21"/>
                <w:szCs w:val="21"/>
              </w:rPr>
              <m:t>eff, fin</m:t>
            </m:r>
          </m:sup>
        </m:sSubSup>
        <m:r>
          <m:rPr>
            <m:nor/>
          </m:rPr>
          <w:rPr>
            <w:rFonts w:ascii="Cambria Math" w:hAnsi="Cambria Math" w:cs="Times New Roman" w:hint="eastAsia"/>
            <w:sz w:val="21"/>
            <w:szCs w:val="21"/>
          </w:rPr>
          <m:t>≥</m:t>
        </m:r>
        <m:r>
          <m:rPr>
            <m:nor/>
          </m:rPr>
          <w:rPr>
            <w:rFonts w:ascii="Cambria Math" w:eastAsia="宋体" w:hAnsi="Cambria Math" w:cs="Times New Roman"/>
            <w:sz w:val="21"/>
            <w:szCs w:val="21"/>
            <w:lang w:eastAsia="zh-CN"/>
          </w:rPr>
          <m:t xml:space="preserve"> </m:t>
        </m:r>
        <m:sSub>
          <m:sSubPr>
            <m:ctrlPr>
              <w:rPr>
                <w:rFonts w:ascii="Cambria Math" w:hAnsi="Cambria Math" w:cs="Times New Roman"/>
                <w:i/>
                <w:sz w:val="21"/>
                <w:szCs w:val="21"/>
              </w:rPr>
            </m:ctrlPr>
          </m:sSubPr>
          <m:e>
            <m:r>
              <w:rPr>
                <w:rFonts w:ascii="Cambria Math" w:hAnsi="Cambria Math" w:cs="Times New Roman"/>
                <w:sz w:val="21"/>
                <w:szCs w:val="21"/>
              </w:rPr>
              <m:t>m</m:t>
            </m:r>
          </m:e>
          <m:sub>
            <m:r>
              <w:rPr>
                <w:rFonts w:ascii="Cambria Math" w:hAnsi="Cambria Math" w:cs="Times New Roman"/>
                <w:sz w:val="21"/>
                <w:szCs w:val="21"/>
              </w:rPr>
              <m:t>0,1</m:t>
            </m:r>
          </m:sub>
        </m:sSub>
      </m:oMath>
      <w:r w:rsidRPr="00045DBE">
        <w:rPr>
          <w:rFonts w:ascii="Times New Roman" w:hAnsi="Times New Roman" w:cs="Times New Roman"/>
          <w:sz w:val="21"/>
          <w:szCs w:val="21"/>
        </w:rPr>
        <w:t xml:space="preserve"> as a conservative leakage </w:t>
      </w:r>
      <w:proofErr w:type="gramStart"/>
      <w:r w:rsidRPr="00045DBE">
        <w:rPr>
          <w:rFonts w:ascii="Times New Roman" w:hAnsi="Times New Roman" w:cs="Times New Roman"/>
          <w:sz w:val="21"/>
          <w:szCs w:val="21"/>
        </w:rPr>
        <w:t>upper bound gives</w:t>
      </w:r>
      <w:proofErr w:type="gramEnd"/>
    </w:p>
    <w:p w14:paraId="4AC53281" w14:textId="38951F07" w:rsidR="00D356DC" w:rsidRPr="00045DBE" w:rsidRDefault="00D356DC" w:rsidP="003C6D45">
      <w:pPr>
        <w:pStyle w:val="formula"/>
        <w:ind w:firstLineChars="392" w:firstLine="823"/>
        <w:rPr>
          <w:rFonts w:ascii="Times New Roman" w:hAnsi="Times New Roman" w:cs="Times New Roman"/>
          <w:iCs/>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r>
          <m:rPr>
            <m:sty m:val="p"/>
          </m:rPr>
          <w:rPr>
            <w:rFonts w:ascii="Cambria Math" w:hAnsi="Cambria Math" w:hint="eastAsia"/>
          </w:rPr>
          <m:t>≥</m:t>
        </m:r>
        <m:r>
          <m:rPr>
            <m:sty m:val="p"/>
          </m:rPr>
          <w:rPr>
            <w:rFonts w:ascii="Cambria Math" w:eastAsia="宋体" w:hAnsi="Cambria Math"/>
          </w:rPr>
          <m:t xml:space="preserve"> </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e>
        </m:d>
        <m:r>
          <m:rPr>
            <m:sty m:val="p"/>
          </m:rP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IR</m:t>
            </m:r>
          </m:sub>
          <m:sup>
            <m:r>
              <m:rPr>
                <m:sty m:val="p"/>
              </m:rPr>
              <w:rPr>
                <w:rFonts w:ascii="Cambria Math" w:hAnsi="Cambria Math"/>
              </w:rPr>
              <m:t>eff, fin</m:t>
            </m:r>
          </m:sup>
        </m:sSubSup>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
          <m:fPr>
            <m:ctrlPr>
              <w:rPr>
                <w:rFonts w:ascii="Cambria Math" w:hAnsi="Cambria Math"/>
              </w:rPr>
            </m:ctrlPr>
          </m:fPr>
          <m:num>
            <m:r>
              <m:rPr>
                <m:sty m:val="p"/>
              </m:rPr>
              <w:rPr>
                <w:rFonts w:ascii="Cambria Math" w:hAnsi="Cambria Math"/>
              </w:rPr>
              <m:t>2</m:t>
            </m:r>
          </m:num>
          <m:den>
            <m:sSub>
              <m:sSubPr>
                <m:ctrlPr>
                  <w:rPr>
                    <w:rFonts w:ascii="Cambria Math" w:eastAsiaTheme="minorEastAsia" w:hAnsi="Cambria Math" w:cs="Times New Roman"/>
                  </w:rPr>
                </m:ctrlPr>
              </m:sSubPr>
              <m:e>
                <m:r>
                  <w:rPr>
                    <w:rFonts w:ascii="Cambria Math" w:eastAsiaTheme="minorEastAsia" w:hAnsi="Cambria Math" w:cs="Times New Roman"/>
                  </w:rPr>
                  <m:t>ε</m:t>
                </m:r>
              </m:e>
              <m:sub>
                <m:r>
                  <w:rPr>
                    <w:rFonts w:ascii="Cambria Math" w:eastAsiaTheme="minorEastAsia" w:hAnsi="Cambria Math" w:cs="Times New Roman"/>
                  </w:rPr>
                  <m:t>cor</m:t>
                </m:r>
              </m:sub>
            </m:sSub>
          </m:den>
        </m:f>
        <m:r>
          <m:rPr>
            <m:sty m:val="p"/>
          </m:rPr>
          <w:rPr>
            <w:rFonts w:ascii="Cambria Math" w:hAnsi="Cambria Math"/>
          </w:rPr>
          <m:t>,</m:t>
        </m:r>
      </m:oMath>
      <w:r w:rsidRPr="00045DBE">
        <w:rPr>
          <w:rFonts w:ascii="Times New Roman" w:eastAsiaTheme="minorEastAsia" w:hAnsi="Times New Roman" w:cs="Times New Roman"/>
        </w:rPr>
        <w:tab/>
      </w:r>
    </w:p>
    <w:p w14:paraId="68E17C16" w14:textId="47AA62BF"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which proves the </w:t>
      </w:r>
      <w:proofErr w:type="gramStart"/>
      <w:r w:rsidRPr="00045DBE">
        <w:rPr>
          <w:rFonts w:ascii="Times New Roman" w:hAnsi="Times New Roman" w:cs="Times New Roman"/>
          <w:sz w:val="21"/>
          <w:szCs w:val="21"/>
        </w:rPr>
        <w:t>proposition</w:t>
      </w:r>
      <w:r w:rsidR="00D136F5" w:rsidRPr="00045DBE">
        <w:rPr>
          <w:rFonts w:ascii="Times New Roman" w:hAnsi="Times New Roman" w:cs="Times New Roman"/>
          <w:sz w:val="21"/>
          <w:szCs w:val="21"/>
        </w:rPr>
        <w:t>.</w:t>
      </w:r>
      <w:r w:rsidRPr="00045DBE">
        <w:rPr>
          <w:rFonts w:ascii="Times New Roman" w:hAnsi="Times New Roman" w:cs="Times New Roman"/>
          <w:sz w:val="21"/>
          <w:szCs w:val="21"/>
        </w:rPr>
        <w:t>◻</w:t>
      </w:r>
      <w:proofErr w:type="gramEnd"/>
    </w:p>
    <w:p w14:paraId="2D623401" w14:textId="32F393B5"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Combining Eq.</w:t>
      </w:r>
      <w:r w:rsidR="00BB31D9" w:rsidRPr="00045DBE">
        <w:rPr>
          <w:sz w:val="21"/>
          <w:szCs w:val="21"/>
        </w:rPr>
        <w:t xml:space="preserve"> </w:t>
      </w:r>
      <w:r w:rsidR="00D356DC" w:rsidRPr="00045DBE">
        <w:rPr>
          <w:rFonts w:ascii="Times New Roman" w:hAnsi="Times New Roman" w:cs="Times New Roman"/>
          <w:sz w:val="21"/>
          <w:szCs w:val="21"/>
        </w:rPr>
        <w:fldChar w:fldCharType="begin"/>
      </w:r>
      <w:r w:rsidR="00D356DC" w:rsidRPr="00045DBE">
        <w:rPr>
          <w:rFonts w:ascii="Times New Roman" w:hAnsi="Times New Roman" w:cs="Times New Roman"/>
          <w:sz w:val="21"/>
          <w:szCs w:val="21"/>
        </w:rPr>
        <w:instrText xml:space="preserve"> REF _Ref234836485 \h  \* MERGEFORMAT </w:instrText>
      </w:r>
      <w:r w:rsidR="00D356DC" w:rsidRPr="00045DBE">
        <w:rPr>
          <w:rFonts w:ascii="Times New Roman" w:hAnsi="Times New Roman" w:cs="Times New Roman"/>
          <w:sz w:val="21"/>
          <w:szCs w:val="21"/>
        </w:rPr>
      </w:r>
      <w:r w:rsidR="00D356DC" w:rsidRPr="00045DBE">
        <w:rPr>
          <w:rFonts w:ascii="Times New Roman" w:hAnsi="Times New Roman" w:cs="Times New Roman"/>
          <w:sz w:val="21"/>
          <w:szCs w:val="21"/>
        </w:rPr>
        <w:fldChar w:fldCharType="separate"/>
      </w:r>
      <w:r w:rsidR="00283555" w:rsidRPr="003C6D45">
        <w:rPr>
          <w:rFonts w:ascii="Times New Roman" w:hAnsi="Times New Roman" w:cs="Times New Roman"/>
          <w:sz w:val="21"/>
          <w:szCs w:val="21"/>
        </w:rPr>
        <w:t>(</w:t>
      </w:r>
      <w:hyperlink w:anchor="S2" w:history="1">
        <w:r w:rsidR="00FF64E7" w:rsidRPr="003C6D45">
          <w:rPr>
            <w:rStyle w:val="ad"/>
            <w:rFonts w:ascii="Times New Roman" w:hAnsi="Times New Roman" w:cs="Times New Roman"/>
            <w:color w:val="0000FF"/>
            <w:sz w:val="21"/>
            <w:szCs w:val="21"/>
          </w:rPr>
          <w:t>S2</w:t>
        </w:r>
      </w:hyperlink>
      <w:r w:rsidR="00283555" w:rsidRPr="003C6D45">
        <w:rPr>
          <w:rFonts w:ascii="Times New Roman" w:hAnsi="Times New Roman" w:cs="Times New Roman"/>
          <w:sz w:val="21"/>
          <w:szCs w:val="21"/>
        </w:rPr>
        <w:t>)</w:t>
      </w:r>
      <w:r w:rsidR="00D356DC" w:rsidRPr="00045DBE">
        <w:rPr>
          <w:rFonts w:ascii="Times New Roman" w:hAnsi="Times New Roman" w:cs="Times New Roman"/>
          <w:sz w:val="21"/>
          <w:szCs w:val="21"/>
        </w:rPr>
        <w:fldChar w:fldCharType="end"/>
      </w:r>
      <w:r w:rsidR="00D356DC" w:rsidRPr="00045DBE">
        <w:rPr>
          <w:rFonts w:ascii="Times New Roman" w:hAnsi="Times New Roman" w:cs="Times New Roman"/>
          <w:sz w:val="21"/>
          <w:szCs w:val="21"/>
        </w:rPr>
        <w:t xml:space="preserve"> </w:t>
      </w:r>
      <w:r w:rsidRPr="00045DBE">
        <w:rPr>
          <w:rFonts w:ascii="Times New Roman" w:hAnsi="Times New Roman" w:cs="Times New Roman"/>
          <w:sz w:val="21"/>
          <w:szCs w:val="21"/>
        </w:rPr>
        <w:t>with Eq.</w:t>
      </w:r>
      <w:r w:rsidR="00D356DC" w:rsidRPr="00045DBE">
        <w:rPr>
          <w:sz w:val="21"/>
          <w:szCs w:val="21"/>
        </w:rPr>
        <w:t xml:space="preserve"> </w:t>
      </w:r>
      <w:r w:rsidR="00D356DC" w:rsidRPr="00045DBE">
        <w:rPr>
          <w:rFonts w:ascii="Times New Roman" w:hAnsi="Times New Roman" w:cs="Times New Roman"/>
          <w:sz w:val="21"/>
          <w:szCs w:val="21"/>
        </w:rPr>
        <w:fldChar w:fldCharType="begin"/>
      </w:r>
      <w:r w:rsidR="00D356DC" w:rsidRPr="00045DBE">
        <w:rPr>
          <w:rFonts w:ascii="Times New Roman" w:hAnsi="Times New Roman" w:cs="Times New Roman"/>
          <w:sz w:val="21"/>
          <w:szCs w:val="21"/>
        </w:rPr>
        <w:instrText xml:space="preserve"> REF _Ref234836511 \h  \* MERGEFORMAT </w:instrText>
      </w:r>
      <w:r w:rsidR="00D356DC" w:rsidRPr="00045DBE">
        <w:rPr>
          <w:rFonts w:ascii="Times New Roman" w:hAnsi="Times New Roman" w:cs="Times New Roman"/>
          <w:sz w:val="21"/>
          <w:szCs w:val="21"/>
        </w:rPr>
      </w:r>
      <w:r w:rsidR="00D356DC" w:rsidRPr="00045DBE">
        <w:rPr>
          <w:rFonts w:ascii="Times New Roman" w:hAnsi="Times New Roman" w:cs="Times New Roman"/>
          <w:sz w:val="21"/>
          <w:szCs w:val="21"/>
        </w:rPr>
        <w:fldChar w:fldCharType="separate"/>
      </w:r>
      <w:r w:rsidR="00283555" w:rsidRPr="003C6D45">
        <w:rPr>
          <w:rFonts w:ascii="Times New Roman" w:hAnsi="Times New Roman" w:cs="Times New Roman"/>
          <w:sz w:val="21"/>
          <w:szCs w:val="21"/>
        </w:rPr>
        <w:t>(</w:t>
      </w:r>
      <w:hyperlink w:anchor="S1" w:history="1">
        <w:r w:rsidR="00FF64E7" w:rsidRPr="003C6D45">
          <w:rPr>
            <w:rStyle w:val="ad"/>
            <w:rFonts w:ascii="Times New Roman" w:hAnsi="Times New Roman" w:cs="Times New Roman"/>
            <w:color w:val="0000FF"/>
            <w:sz w:val="21"/>
            <w:szCs w:val="21"/>
          </w:rPr>
          <w:t>S1</w:t>
        </w:r>
      </w:hyperlink>
      <w:r w:rsidR="00283555" w:rsidRPr="003C6D45">
        <w:rPr>
          <w:rFonts w:ascii="Times New Roman" w:hAnsi="Times New Roman" w:cs="Times New Roman"/>
          <w:sz w:val="21"/>
          <w:szCs w:val="21"/>
        </w:rPr>
        <w:t>)</w:t>
      </w:r>
      <w:r w:rsidR="00D356DC" w:rsidRPr="00045DBE">
        <w:rPr>
          <w:rFonts w:ascii="Times New Roman" w:hAnsi="Times New Roman" w:cs="Times New Roman"/>
          <w:sz w:val="21"/>
          <w:szCs w:val="21"/>
        </w:rPr>
        <w:fldChar w:fldCharType="end"/>
      </w:r>
      <w:r w:rsidRPr="00045DBE">
        <w:rPr>
          <w:rFonts w:ascii="Times New Roman" w:hAnsi="Times New Roman" w:cs="Times New Roman"/>
          <w:sz w:val="21"/>
          <w:szCs w:val="21"/>
        </w:rPr>
        <w:t>, we obtain the achievable secret key length</w:t>
      </w:r>
    </w:p>
    <w:p w14:paraId="2B71E64D" w14:textId="74740DFF" w:rsidR="005762C8" w:rsidRPr="00045DBE" w:rsidRDefault="00D356DC" w:rsidP="00353F8F">
      <w:pPr>
        <w:pStyle w:val="formula"/>
        <w:ind w:firstLineChars="392" w:firstLine="823"/>
        <w:rPr>
          <w:rFonts w:ascii="Times New Roman" w:eastAsiaTheme="minorEastAsia" w:hAnsi="Times New Roman" w:cs="Times New Roman"/>
          <w:vanish/>
          <w:specVanish/>
        </w:rPr>
      </w:pPr>
      <w:r w:rsidRPr="00045DBE">
        <w:rPr>
          <w:rFonts w:ascii="Times New Roman" w:eastAsiaTheme="minorEastAsia" w:hAnsi="Times New Roman" w:cs="Times New Roman"/>
        </w:rPr>
        <w:tab/>
      </w:r>
      <m:oMath>
        <m:sSup>
          <m:sSupPr>
            <m:ctrlPr>
              <w:rPr>
                <w:rFonts w:ascii="Cambria Math" w:hAnsi="Cambria Math"/>
              </w:rPr>
            </m:ctrlPr>
          </m:sSupPr>
          <m:e>
            <m:r>
              <m:rPr>
                <m:scr m:val="script"/>
                <m:sty m:val="p"/>
              </m:rPr>
              <w:rPr>
                <w:rFonts w:ascii="Cambria Math" w:hAnsi="Cambria Math" w:cs="Cambria Math"/>
              </w:rPr>
              <m:t>l</m:t>
            </m:r>
          </m:e>
          <m:sup>
            <m:r>
              <m:rPr>
                <m:sty m:val="p"/>
              </m:rPr>
              <w:rPr>
                <w:rFonts w:ascii="Cambria Math" w:hAnsi="Cambria Math"/>
              </w:rPr>
              <m:t>fin</m:t>
            </m:r>
          </m:sup>
        </m:sSup>
        <m:r>
          <m:rPr>
            <m:sty m:val="p"/>
          </m:rPr>
          <w:rPr>
            <w:rFonts w:ascii="Cambria Math" w:eastAsia="宋体" w:hAnsi="Cambria Math"/>
          </w:rPr>
          <m:t xml:space="preserve"> </m:t>
        </m:r>
        <m:r>
          <m:rPr>
            <m:sty m:val="p"/>
          </m:rP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e>
            </m:d>
            <m:r>
              <m:rPr>
                <m:sty m:val="p"/>
              </m:rPr>
              <w:rPr>
                <w:rFonts w:ascii="Cambria Math" w:hAnsi="Cambria Math"/>
              </w:rPr>
              <m:t>-</m:t>
            </m:r>
            <m:r>
              <m:rPr>
                <m:sty m:val="p"/>
              </m:rPr>
              <w:rPr>
                <w:rFonts w:ascii="Cambria Math" w:eastAsia="宋体" w:hAnsi="Cambria Math"/>
              </w:rPr>
              <m:t xml:space="preserve"> </m:t>
            </m:r>
            <m:sSubSup>
              <m:sSubSupPr>
                <m:ctrlPr>
                  <w:rPr>
                    <w:rFonts w:ascii="Cambria Math" w:hAnsi="Cambria Math"/>
                  </w:rPr>
                </m:ctrlPr>
              </m:sSubSupPr>
              <m:e>
                <m:r>
                  <w:rPr>
                    <w:rFonts w:ascii="Cambria Math" w:hAnsi="Cambria Math"/>
                  </w:rPr>
                  <m:t>L</m:t>
                </m:r>
              </m:e>
              <m:sub>
                <m:r>
                  <w:rPr>
                    <w:rFonts w:ascii="Cambria Math" w:hAnsi="Cambria Math"/>
                  </w:rPr>
                  <m:t>IR</m:t>
                </m:r>
              </m:sub>
              <m:sup>
                <m:r>
                  <m:rPr>
                    <m:sty m:val="p"/>
                  </m:rPr>
                  <w:rPr>
                    <w:rFonts w:ascii="Cambria Math" w:hAnsi="Cambria Math"/>
                  </w:rPr>
                  <m:t>eff, fin</m:t>
                </m:r>
              </m:sup>
            </m:sSubSup>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
              <m:fPr>
                <m:ctrlPr>
                  <w:rPr>
                    <w:rFonts w:ascii="Cambria Math" w:hAnsi="Cambria Math"/>
                  </w:rPr>
                </m:ctrlPr>
              </m:fPr>
              <m:num>
                <m:r>
                  <m:rPr>
                    <m:sty m:val="p"/>
                  </m:rPr>
                  <w:rPr>
                    <w:rFonts w:ascii="Cambria Math" w:hAnsi="Cambria Math"/>
                  </w:rPr>
                  <m:t>2</m:t>
                </m:r>
              </m:num>
              <m:den>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cor</m:t>
                    </m:r>
                  </m:sub>
                </m:sSub>
              </m:den>
            </m:f>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r>
              <m:rPr>
                <m:sty m:val="p"/>
              </m:rPr>
              <w:rPr>
                <w:rFonts w:ascii="Cambria Math" w:hAnsi="Cambria Math"/>
              </w:rPr>
              <m:t>2</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acc>
                  <m:accPr>
                    <m:chr m:val="‾"/>
                    <m:ctrlPr>
                      <w:rPr>
                        <w:rFonts w:ascii="Cambria Math" w:hAnsi="Cambria Math"/>
                      </w:rPr>
                    </m:ctrlPr>
                  </m:accPr>
                  <m:e>
                    <m:r>
                      <w:rPr>
                        <w:rFonts w:ascii="Cambria Math" w:hAnsi="Cambria Math"/>
                      </w:rPr>
                      <m:t>ν</m:t>
                    </m:r>
                  </m:e>
                </m:acc>
              </m:den>
            </m:f>
          </m:e>
        </m:d>
        <m:r>
          <m:rPr>
            <m:sty m:val="p"/>
          </m:rPr>
          <w:rPr>
            <w:rFonts w:ascii="Cambria Math" w:hAnsi="Cambria Math"/>
          </w:rPr>
          <m:t>.</m:t>
        </m:r>
      </m:oMath>
      <w:r w:rsidRPr="00045DBE">
        <w:rPr>
          <w:rFonts w:ascii="Times New Roman" w:eastAsiaTheme="minorEastAsia" w:hAnsi="Times New Roman" w:cs="Times New Roman"/>
        </w:rPr>
        <w:tab/>
      </w:r>
    </w:p>
    <w:p w14:paraId="3E0A78C1" w14:textId="6A44AECD" w:rsidR="00D356DC" w:rsidRPr="00045DBE" w:rsidRDefault="00D356DC" w:rsidP="00353F8F">
      <w:pPr>
        <w:pStyle w:val="a7"/>
        <w:rPr>
          <w:rFonts w:ascii="Times New Roman" w:hAnsi="Times New Roman" w:cs="Times New Roman"/>
          <w:i w:val="0"/>
          <w:iCs/>
          <w:sz w:val="21"/>
          <w:szCs w:val="21"/>
        </w:rPr>
      </w:pPr>
      <w:r w:rsidRPr="00045DBE">
        <w:rPr>
          <w:rFonts w:ascii="Times New Roman" w:hAnsi="Times New Roman" w:cs="Times New Roman"/>
          <w:i w:val="0"/>
          <w:iCs/>
          <w:sz w:val="21"/>
          <w:szCs w:val="21"/>
        </w:rPr>
        <w:t xml:space="preserve"> </w:t>
      </w:r>
      <w:bookmarkStart w:id="27" w:name="S3"/>
      <w:r w:rsidRPr="00045DBE">
        <w:rPr>
          <w:rFonts w:ascii="Times New Roman" w:hAnsi="Times New Roman" w:cs="Times New Roman"/>
          <w:i w:val="0"/>
          <w:iCs/>
          <w:sz w:val="21"/>
          <w:szCs w:val="21"/>
        </w:rPr>
        <w:t>(</w:t>
      </w:r>
      <w:r w:rsidR="00082328">
        <w:rPr>
          <w:rFonts w:ascii="Times New Roman" w:hAnsi="Times New Roman" w:cs="Times New Roman"/>
          <w:i w:val="0"/>
          <w:iCs/>
          <w:sz w:val="21"/>
          <w:szCs w:val="21"/>
        </w:rPr>
        <w:t>S3</w:t>
      </w:r>
      <w:r w:rsidRPr="00045DBE">
        <w:rPr>
          <w:rFonts w:ascii="Times New Roman" w:hAnsi="Times New Roman" w:cs="Times New Roman"/>
          <w:i w:val="0"/>
          <w:iCs/>
          <w:sz w:val="21"/>
          <w:szCs w:val="21"/>
        </w:rPr>
        <w:t>)</w:t>
      </w:r>
      <w:bookmarkEnd w:id="27"/>
    </w:p>
    <w:p w14:paraId="4B9CECF1" w14:textId="2349D757" w:rsidR="005762C8" w:rsidRPr="00045DBE" w:rsidRDefault="00253B01"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This proves that the definition of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m:rPr>
                <m:sty m:val="p"/>
              </m:rPr>
              <w:rPr>
                <w:rFonts w:ascii="Cambria Math" w:hAnsi="Cambria Math"/>
                <w:sz w:val="21"/>
                <w:szCs w:val="21"/>
              </w:rPr>
              <m:t>eff, fin</m:t>
            </m:r>
          </m:sup>
        </m:sSubSup>
      </m:oMath>
      <w:r w:rsidRPr="00045DBE">
        <w:rPr>
          <w:rFonts w:ascii="Times New Roman" w:hAnsi="Times New Roman" w:cs="Times New Roman"/>
          <w:sz w:val="21"/>
          <w:szCs w:val="21"/>
        </w:rPr>
        <w:t xml:space="preserve"> preserves </w:t>
      </w:r>
      <m:oMath>
        <m:sSub>
          <m:sSubPr>
            <m:ctrlPr>
              <w:rPr>
                <w:rFonts w:ascii="Cambria Math" w:eastAsiaTheme="minorEastAsia" w:hAnsi="Cambria Math" w:cs="Times New Roman"/>
                <w:i/>
                <w:sz w:val="21"/>
                <w:szCs w:val="21"/>
                <w:lang w:eastAsia="zh-CN"/>
              </w:rPr>
            </m:ctrlPr>
          </m:sSubPr>
          <m:e>
            <m:r>
              <w:rPr>
                <w:rFonts w:ascii="Cambria Math" w:eastAsiaTheme="minorEastAsia" w:hAnsi="Cambria Math" w:cs="Times New Roman"/>
                <w:sz w:val="21"/>
                <w:szCs w:val="21"/>
                <w:lang w:eastAsia="zh-CN"/>
              </w:rPr>
              <m:t>ε</m:t>
            </m:r>
          </m:e>
          <m:sub>
            <m:r>
              <w:rPr>
                <w:rFonts w:ascii="Cambria Math" w:eastAsiaTheme="minorEastAsia" w:hAnsi="Cambria Math" w:cs="Times New Roman"/>
                <w:sz w:val="21"/>
                <w:szCs w:val="21"/>
                <w:lang w:eastAsia="zh-CN"/>
              </w:rPr>
              <m:t>sec</m:t>
            </m:r>
          </m:sub>
        </m:sSub>
      </m:oMath>
      <w:r w:rsidRPr="00045DBE">
        <w:rPr>
          <w:rFonts w:ascii="Times New Roman" w:hAnsi="Times New Roman" w:cs="Times New Roman"/>
          <w:sz w:val="21"/>
          <w:szCs w:val="21"/>
        </w:rPr>
        <w:t>-secrecy within the composable framework while yielding a larger secure key rate.</w:t>
      </w:r>
    </w:p>
    <w:p w14:paraId="5E3AB2A4" w14:textId="6B7C4E62"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The overall security parameter </w:t>
      </w:r>
      <m:oMath>
        <m:sSub>
          <m:sSubPr>
            <m:ctrlPr>
              <w:rPr>
                <w:rFonts w:ascii="Cambria Math" w:eastAsiaTheme="minorEastAsia" w:hAnsi="Cambria Math" w:cs="Times New Roman"/>
                <w:i/>
                <w:sz w:val="21"/>
                <w:szCs w:val="21"/>
                <w:lang w:eastAsia="zh-CN"/>
              </w:rPr>
            </m:ctrlPr>
          </m:sSubPr>
          <m:e>
            <m:r>
              <w:rPr>
                <w:rFonts w:ascii="Cambria Math" w:eastAsiaTheme="minorEastAsia" w:hAnsi="Cambria Math" w:cs="Times New Roman"/>
                <w:sz w:val="21"/>
                <w:szCs w:val="21"/>
                <w:lang w:eastAsia="zh-CN"/>
              </w:rPr>
              <m:t>ε</m:t>
            </m:r>
          </m:e>
          <m:sub>
            <m:r>
              <w:rPr>
                <w:rFonts w:ascii="Cambria Math" w:eastAsiaTheme="minorEastAsia" w:hAnsi="Cambria Math" w:cs="Times New Roman"/>
                <w:sz w:val="21"/>
                <w:szCs w:val="21"/>
                <w:lang w:eastAsia="zh-CN"/>
              </w:rPr>
              <m:t>sec</m:t>
            </m:r>
          </m:sub>
        </m:sSub>
        <m:r>
          <w:rPr>
            <w:rFonts w:ascii="Cambria Math" w:eastAsia="宋体" w:hAnsi="Cambria Math" w:cs="Times New Roman"/>
            <w:sz w:val="21"/>
            <w:szCs w:val="21"/>
            <w:lang w:eastAsia="zh-CN"/>
          </w:rPr>
          <m:t xml:space="preserve"> </m:t>
        </m:r>
      </m:oMath>
      <w:r w:rsidRPr="00045DBE">
        <w:rPr>
          <w:rFonts w:ascii="Times New Roman" w:hAnsi="Times New Roman" w:cs="Times New Roman"/>
          <w:sz w:val="21"/>
          <w:szCs w:val="21"/>
        </w:rPr>
        <w:t xml:space="preserve">is composed of several failure probabilities arising from different steps of the </w:t>
      </w:r>
      <w:r w:rsidR="00B817F2" w:rsidRPr="00045DBE">
        <w:rPr>
          <w:rFonts w:ascii="Times New Roman" w:hAnsi="Times New Roman" w:cs="Times New Roman"/>
          <w:sz w:val="21"/>
          <w:szCs w:val="21"/>
        </w:rPr>
        <w:t>protocol</w:t>
      </w:r>
      <w:r w:rsidR="007C55B5" w:rsidRPr="00935EDD">
        <w:rPr>
          <w:rFonts w:ascii="Times New Roman" w:hAnsi="Times New Roman" w:cs="Times New Roman"/>
          <w:color w:val="0000FF"/>
          <w:sz w:val="21"/>
          <w:szCs w:val="21"/>
          <w:vertAlign w:val="superscript"/>
        </w:rPr>
        <w:fldChar w:fldCharType="begin"/>
      </w:r>
      <w:r w:rsidR="007C55B5" w:rsidRPr="00935EDD">
        <w:rPr>
          <w:rFonts w:ascii="Times New Roman" w:hAnsi="Times New Roman" w:cs="Times New Roman"/>
          <w:color w:val="0000FF"/>
          <w:sz w:val="21"/>
          <w:szCs w:val="21"/>
          <w:vertAlign w:val="superscript"/>
        </w:rPr>
        <w:instrText xml:space="preserve"> REF _Ref237422359 \r \h </w:instrText>
      </w:r>
      <w:r w:rsidR="007C55B5">
        <w:rPr>
          <w:rFonts w:ascii="Times New Roman" w:hAnsi="Times New Roman" w:cs="Times New Roman"/>
          <w:color w:val="0000FF"/>
          <w:sz w:val="21"/>
          <w:szCs w:val="21"/>
          <w:vertAlign w:val="superscript"/>
        </w:rPr>
        <w:instrText xml:space="preserve"> \* MERGEFORMAT </w:instrText>
      </w:r>
      <w:r w:rsidR="007C55B5" w:rsidRPr="00935EDD">
        <w:rPr>
          <w:rFonts w:ascii="Times New Roman" w:hAnsi="Times New Roman" w:cs="Times New Roman"/>
          <w:color w:val="0000FF"/>
          <w:sz w:val="21"/>
          <w:szCs w:val="21"/>
          <w:vertAlign w:val="superscript"/>
        </w:rPr>
      </w:r>
      <w:r w:rsidR="007C55B5" w:rsidRPr="00935EDD">
        <w:rPr>
          <w:rFonts w:ascii="Times New Roman" w:hAnsi="Times New Roman" w:cs="Times New Roman"/>
          <w:color w:val="0000FF"/>
          <w:sz w:val="21"/>
          <w:szCs w:val="21"/>
          <w:vertAlign w:val="superscript"/>
        </w:rPr>
        <w:fldChar w:fldCharType="separate"/>
      </w:r>
      <w:r w:rsidR="007C55B5" w:rsidRPr="00935EDD">
        <w:rPr>
          <w:rFonts w:ascii="Times New Roman" w:hAnsi="Times New Roman" w:cs="Times New Roman"/>
          <w:color w:val="0000FF"/>
          <w:sz w:val="21"/>
          <w:szCs w:val="21"/>
          <w:vertAlign w:val="superscript"/>
        </w:rPr>
        <w:t>4</w:t>
      </w:r>
      <w:r w:rsidR="007C55B5" w:rsidRPr="00935EDD">
        <w:rPr>
          <w:rFonts w:ascii="Times New Roman" w:hAnsi="Times New Roman" w:cs="Times New Roman"/>
          <w:color w:val="0000FF"/>
          <w:sz w:val="21"/>
          <w:szCs w:val="21"/>
          <w:vertAlign w:val="superscript"/>
        </w:rPr>
        <w:fldChar w:fldCharType="end"/>
      </w:r>
      <w:r w:rsidRPr="00045DBE">
        <w:rPr>
          <w:rFonts w:ascii="Times New Roman" w:hAnsi="Times New Roman" w:cs="Times New Roman"/>
          <w:sz w:val="21"/>
          <w:szCs w:val="21"/>
        </w:rPr>
        <w:t>. For the analysis based on the proposed model, the secure key rate is given by</w:t>
      </w:r>
    </w:p>
    <w:p w14:paraId="65DE153B" w14:textId="05821BC5" w:rsidR="00D356DC" w:rsidRPr="00045DBE" w:rsidRDefault="00D356DC" w:rsidP="003C6D45">
      <w:pPr>
        <w:pStyle w:val="formula"/>
        <w:ind w:firstLineChars="392" w:firstLine="823"/>
      </w:pPr>
      <w:r w:rsidRPr="00045DBE">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sec</m:t>
            </m:r>
          </m:sub>
        </m:sSub>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r>
          <m:rPr>
            <m:sty m:val="p"/>
          </m:rPr>
          <w:rPr>
            <w:rFonts w:ascii="Cambria Math" w:hAnsi="Cambria Math"/>
          </w:rPr>
          <m:t>2</m:t>
        </m:r>
        <m:d>
          <m:dPr>
            <m:begChr m:val="["/>
            <m:endChr m:val="]"/>
            <m:ctrlPr>
              <w:rPr>
                <w:rFonts w:ascii="Cambria Math" w:hAnsi="Cambria Math"/>
              </w:rPr>
            </m:ctrlPr>
          </m:dPr>
          <m:e>
            <m:r>
              <m:rPr>
                <m:sty m:val="p"/>
              </m:rPr>
              <w:rPr>
                <w:rFonts w:ascii="Cambria Math" w:hAnsi="Cambria Math"/>
              </w:rPr>
              <m:t>2</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m:rPr>
                    <m:sty m:val="p"/>
                  </m:rPr>
                  <w:rPr>
                    <w:rFonts w:ascii="Cambria Math" w:hAnsi="Cambria Math"/>
                  </w:rPr>
                  <m:t>3</m:t>
                </m:r>
              </m:sub>
            </m:sSub>
          </m:e>
        </m:d>
        <m:r>
          <m:rPr>
            <m:sty m:val="p"/>
          </m:rPr>
          <w:rPr>
            <w:rFonts w:ascii="Cambria Math" w:hAnsi="Cambria Math"/>
          </w:rPr>
          <m:t>+</m:t>
        </m:r>
        <m:acc>
          <m:accPr>
            <m:chr m:val="̅"/>
            <m:ctrlPr>
              <w:rPr>
                <w:rFonts w:ascii="Cambria Math" w:hAnsi="Cambria Math"/>
                <w:i/>
              </w:rPr>
            </m:ctrlPr>
          </m:accPr>
          <m:e>
            <m:r>
              <w:rPr>
                <w:rFonts w:ascii="Cambria Math" w:hAnsi="Cambria Math"/>
              </w:rPr>
              <m:t>υ</m:t>
            </m:r>
          </m:e>
        </m:acc>
        <m:r>
          <m:rPr>
            <m:sty m:val="p"/>
          </m:rPr>
          <w:rPr>
            <w:rFonts w:ascii="Cambria Math" w:hAnsi="Cambria Math"/>
          </w:rPr>
          <m:t>+</m:t>
        </m:r>
        <m:sSub>
          <m:sSubPr>
            <m:ctrlPr>
              <w:rPr>
                <w:rFonts w:ascii="Cambria Math" w:hAnsi="Cambria Math"/>
              </w:rPr>
            </m:ctrlPr>
          </m:sSubPr>
          <m:e>
            <m:r>
              <w:rPr>
                <w:rFonts w:ascii="Cambria Math" w:hAnsi="Cambria Math"/>
              </w:rPr>
              <m:t>ε</m:t>
            </m:r>
          </m:e>
          <m:sub>
            <m:r>
              <m:rPr>
                <m:sty m:val="p"/>
              </m:rPr>
              <w:rPr>
                <w:rFonts w:ascii="Cambria Math" w:hAnsi="Cambria Math"/>
              </w:rPr>
              <m:t>PE</m:t>
            </m:r>
          </m:sub>
        </m:sSub>
        <m:r>
          <m:rPr>
            <m:sty m:val="p"/>
          </m:rPr>
          <w:rPr>
            <w:rFonts w:ascii="Cambria Math" w:hAnsi="Cambria Math"/>
          </w:rPr>
          <m:t>,</m:t>
        </m:r>
      </m:oMath>
      <w:r w:rsidRPr="00045DBE">
        <w:rPr>
          <w:rFonts w:ascii="Times New Roman" w:eastAsiaTheme="minorEastAsia" w:hAnsi="Times New Roman" w:cs="Times New Roman"/>
        </w:rPr>
        <w:tab/>
      </w:r>
    </w:p>
    <w:p w14:paraId="2538177C" w14:textId="4669C337" w:rsidR="005762C8" w:rsidRPr="00045DBE" w:rsidRDefault="00A664F5"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f</w:t>
      </w:r>
      <w:r w:rsidR="00253B01" w:rsidRPr="00045DBE">
        <w:rPr>
          <w:rFonts w:ascii="Times New Roman" w:hAnsi="Times New Roman" w:cs="Times New Roman"/>
          <w:sz w:val="21"/>
          <w:szCs w:val="21"/>
        </w:rPr>
        <w:t>or</w:t>
      </w:r>
      <w:r w:rsidRPr="00045DBE">
        <w:rPr>
          <w:rFonts w:ascii="Times New Roman" w:hAnsi="Times New Roman" w:cs="Times New Roman"/>
          <w:sz w:val="21"/>
          <w:szCs w:val="21"/>
        </w:rPr>
        <w:t xml:space="preserve"> </w:t>
      </w:r>
      <m:oMath>
        <m:r>
          <w:rPr>
            <w:rFonts w:ascii="Cambria Math" w:hAnsi="Cambria Math" w:cs="Times New Roman"/>
            <w:sz w:val="21"/>
            <w:szCs w:val="21"/>
          </w:rPr>
          <m:t>υ=2</m:t>
        </m:r>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2</m:t>
            </m:r>
          </m:sub>
        </m:sSub>
        <m:r>
          <w:rPr>
            <w:rFonts w:ascii="Cambria Math" w:hAnsi="Cambria Math" w:cs="Times New Roman"/>
            <w:sz w:val="21"/>
            <w:szCs w:val="21"/>
          </w:rPr>
          <m:t>+</m:t>
        </m:r>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3</m:t>
                </m:r>
              </m:sub>
            </m:sSub>
            <m:r>
              <w:rPr>
                <w:rFonts w:ascii="Cambria Math" w:hAnsi="Cambria Math" w:cs="Times New Roman"/>
                <w:sz w:val="21"/>
                <w:szCs w:val="21"/>
              </w:rPr>
              <m:t>+2</m:t>
            </m:r>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4</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5</m:t>
                </m:r>
              </m:sub>
            </m:sSub>
          </m:e>
        </m:d>
      </m:oMath>
      <w:r w:rsidR="00253B01" w:rsidRPr="00045DBE">
        <w:rPr>
          <w:rFonts w:ascii="Times New Roman" w:hAnsi="Times New Roman" w:cs="Times New Roman"/>
          <w:sz w:val="21"/>
          <w:szCs w:val="21"/>
        </w:rPr>
        <w:t xml:space="preserve"> where </w:t>
      </w:r>
      <m:oMath>
        <m:sSub>
          <m:sSubPr>
            <m:ctrlPr>
              <w:rPr>
                <w:rFonts w:ascii="Cambria Math" w:hAnsi="Cambria Math" w:cs="Times New Roman"/>
                <w:i/>
                <w:sz w:val="21"/>
                <w:szCs w:val="21"/>
              </w:rPr>
            </m:ctrlPr>
          </m:sSubPr>
          <m:e>
            <m:r>
              <w:rPr>
                <w:rFonts w:ascii="Cambria Math" w:hAnsi="Cambria Math" w:cs="Times New Roman"/>
                <w:sz w:val="21"/>
                <w:szCs w:val="21"/>
              </w:rPr>
              <m:t>α</m:t>
            </m:r>
          </m:e>
          <m:sub>
            <m:r>
              <w:rPr>
                <w:rFonts w:ascii="Cambria Math" w:hAnsi="Cambria Math" w:cs="Times New Roman"/>
                <w:sz w:val="21"/>
                <w:szCs w:val="21"/>
              </w:rPr>
              <m:t>i</m:t>
            </m:r>
          </m:sub>
        </m:sSub>
        <m:r>
          <w:rPr>
            <w:rFonts w:ascii="Cambria Math" w:hAnsi="Cambria Math" w:cs="Times New Roman"/>
            <w:sz w:val="21"/>
            <w:szCs w:val="21"/>
          </w:rPr>
          <m:t>&gt;0</m:t>
        </m:r>
      </m:oMath>
      <w:r w:rsidR="00253B01" w:rsidRPr="00045DBE">
        <w:rPr>
          <w:rFonts w:ascii="Times New Roman" w:hAnsi="Times New Roman" w:cs="Times New Roman"/>
          <w:sz w:val="21"/>
          <w:szCs w:val="21"/>
        </w:rPr>
        <w:t xml:space="preserve"> for all </w:t>
      </w:r>
      <m:oMath>
        <m:r>
          <w:rPr>
            <w:rFonts w:ascii="Cambria Math" w:hAnsi="Cambria Math" w:cs="Times New Roman"/>
            <w:sz w:val="21"/>
            <w:szCs w:val="21"/>
          </w:rPr>
          <m:t>i.</m:t>
        </m:r>
      </m:oMath>
      <w:r w:rsidR="00253B01" w:rsidRPr="00045DBE">
        <w:rPr>
          <w:rFonts w:ascii="Times New Roman" w:hAnsi="Times New Roman" w:cs="Times New Roman"/>
          <w:sz w:val="21"/>
          <w:szCs w:val="21"/>
        </w:rPr>
        <w:t xml:space="preserve"> Here, </w:t>
      </w:r>
      <m:oMath>
        <m:sSub>
          <m:sSubPr>
            <m:ctrlPr>
              <w:rPr>
                <w:rFonts w:ascii="Cambria Math" w:hAnsi="Cambria Math" w:cs="Times New Roman"/>
                <w:sz w:val="21"/>
                <w:szCs w:val="21"/>
              </w:rPr>
            </m:ctrlPr>
          </m:sSubPr>
          <m:e>
            <m:r>
              <m:rPr>
                <m:nor/>
              </m:rPr>
              <w:rPr>
                <w:rFonts w:ascii="Cambria Math" w:hAnsi="Cambria Math" w:cs="Times New Roman"/>
                <w:i/>
                <w:sz w:val="21"/>
                <w:szCs w:val="21"/>
              </w:rPr>
              <m:t>ε</m:t>
            </m:r>
          </m:e>
          <m:sub>
            <m:r>
              <m:rPr>
                <m:nor/>
              </m:rPr>
              <w:rPr>
                <w:rFonts w:ascii="Cambria Math" w:hAnsi="Cambria Math" w:cs="Times New Roman"/>
                <w:sz w:val="21"/>
                <w:szCs w:val="21"/>
              </w:rPr>
              <m:t>PE</m:t>
            </m:r>
          </m:sub>
        </m:sSub>
      </m:oMath>
      <w:r w:rsidR="00253B01" w:rsidRPr="00045DBE">
        <w:rPr>
          <w:rFonts w:ascii="Times New Roman" w:hAnsi="Times New Roman" w:cs="Times New Roman"/>
          <w:sz w:val="21"/>
          <w:szCs w:val="21"/>
        </w:rPr>
        <w:t xml:space="preserve"> denotes the total failure probability of parameter estimation. It is important to note that the proposed model introduces no increment to the total parameter estimation failure probability </w:t>
      </w:r>
      <m:oMath>
        <m:sSub>
          <m:sSubPr>
            <m:ctrlPr>
              <w:rPr>
                <w:rFonts w:ascii="Cambria Math" w:hAnsi="Cambria Math" w:cs="Times New Roman"/>
                <w:sz w:val="21"/>
                <w:szCs w:val="21"/>
              </w:rPr>
            </m:ctrlPr>
          </m:sSubPr>
          <m:e>
            <m:r>
              <m:rPr>
                <m:nor/>
              </m:rPr>
              <w:rPr>
                <w:rFonts w:ascii="Cambria Math" w:hAnsi="Cambria Math" w:cs="Times New Roman"/>
                <w:i/>
                <w:sz w:val="21"/>
                <w:szCs w:val="21"/>
              </w:rPr>
              <m:t>ε</m:t>
            </m:r>
          </m:e>
          <m:sub>
            <m:r>
              <m:rPr>
                <m:nor/>
              </m:rPr>
              <w:rPr>
                <w:rFonts w:ascii="Cambria Math" w:hAnsi="Cambria Math" w:cs="Times New Roman"/>
                <w:sz w:val="21"/>
                <w:szCs w:val="21"/>
              </w:rPr>
              <m:t>PE</m:t>
            </m:r>
          </m:sub>
        </m:sSub>
      </m:oMath>
      <w:r w:rsidR="00253B01" w:rsidRPr="00045DBE">
        <w:rPr>
          <w:rFonts w:ascii="Times New Roman" w:hAnsi="Times New Roman" w:cs="Times New Roman"/>
          <w:sz w:val="21"/>
          <w:szCs w:val="21"/>
        </w:rPr>
        <w:t xml:space="preserve"> compared to the standard finite-key analysis in Ref.</w:t>
      </w:r>
      <w:r w:rsidR="00D356DC" w:rsidRPr="003C6D45">
        <w:rPr>
          <w:rFonts w:ascii="Times New Roman" w:hAnsi="Times New Roman" w:cs="Times New Roman"/>
          <w:color w:val="0000FF"/>
          <w:sz w:val="21"/>
          <w:szCs w:val="21"/>
        </w:rPr>
        <w:t xml:space="preserve"> </w:t>
      </w:r>
      <w:r w:rsidR="007C55B5" w:rsidRPr="003C6D45">
        <w:rPr>
          <w:rFonts w:ascii="Times New Roman" w:hAnsi="Times New Roman" w:cs="Times New Roman"/>
          <w:color w:val="0000FF"/>
          <w:sz w:val="21"/>
          <w:szCs w:val="21"/>
        </w:rPr>
        <w:fldChar w:fldCharType="begin"/>
      </w:r>
      <w:r w:rsidR="007C55B5" w:rsidRPr="003C6D45">
        <w:rPr>
          <w:rFonts w:ascii="Times New Roman" w:hAnsi="Times New Roman" w:cs="Times New Roman"/>
          <w:color w:val="0000FF"/>
          <w:sz w:val="21"/>
          <w:szCs w:val="21"/>
        </w:rPr>
        <w:instrText xml:space="preserve"> REF _Ref237422359 \r \h </w:instrText>
      </w:r>
      <w:r w:rsidR="007C55B5" w:rsidRPr="003C6D45">
        <w:rPr>
          <w:rFonts w:ascii="Times New Roman" w:hAnsi="Times New Roman" w:cs="Times New Roman"/>
          <w:color w:val="0000FF"/>
          <w:sz w:val="21"/>
          <w:szCs w:val="21"/>
        </w:rPr>
      </w:r>
      <w:r w:rsidR="007C55B5" w:rsidRPr="003C6D45">
        <w:rPr>
          <w:rFonts w:ascii="Times New Roman" w:hAnsi="Times New Roman" w:cs="Times New Roman"/>
          <w:color w:val="0000FF"/>
          <w:sz w:val="21"/>
          <w:szCs w:val="21"/>
        </w:rPr>
        <w:fldChar w:fldCharType="separate"/>
      </w:r>
      <w:r w:rsidR="007C55B5" w:rsidRPr="003C6D45">
        <w:rPr>
          <w:rFonts w:ascii="Times New Roman" w:hAnsi="Times New Roman" w:cs="Times New Roman"/>
          <w:color w:val="0000FF"/>
          <w:sz w:val="21"/>
          <w:szCs w:val="21"/>
        </w:rPr>
        <w:t>4</w:t>
      </w:r>
      <w:r w:rsidR="007C55B5" w:rsidRPr="003C6D45">
        <w:rPr>
          <w:rFonts w:ascii="Times New Roman" w:hAnsi="Times New Roman" w:cs="Times New Roman"/>
          <w:color w:val="0000FF"/>
          <w:sz w:val="21"/>
          <w:szCs w:val="21"/>
        </w:rPr>
        <w:fldChar w:fldCharType="end"/>
      </w:r>
      <w:r w:rsidR="00253B01" w:rsidRPr="00045DBE">
        <w:rPr>
          <w:rFonts w:ascii="Times New Roman" w:hAnsi="Times New Roman" w:cs="Times New Roman"/>
          <w:sz w:val="21"/>
          <w:szCs w:val="21"/>
        </w:rPr>
        <w:t xml:space="preserve">. Across the decoy-state </w:t>
      </w:r>
      <w:r w:rsidR="00253B01" w:rsidRPr="00045DBE">
        <w:rPr>
          <w:rFonts w:ascii="Times New Roman" w:eastAsia="宋体" w:hAnsi="Times New Roman" w:cs="Times New Roman"/>
          <w:sz w:val="21"/>
          <w:szCs w:val="21"/>
          <w:lang w:eastAsia="zh-CN"/>
        </w:rPr>
        <w:t>BB84</w:t>
      </w:r>
      <w:r w:rsidR="00253B01" w:rsidRPr="00045DBE">
        <w:rPr>
          <w:rFonts w:ascii="Times New Roman" w:hAnsi="Times New Roman" w:cs="Times New Roman"/>
          <w:sz w:val="21"/>
          <w:szCs w:val="21"/>
        </w:rPr>
        <w:t xml:space="preserve"> protocols, the estimation of the upper bounds for single-photon and vacuum yields, which are required by the proposed model, relies on the upper and lower bounds of the observables already evaluated in the standard </w:t>
      </w:r>
      <w:r w:rsidR="00253B01" w:rsidRPr="00045DBE">
        <w:rPr>
          <w:rFonts w:ascii="Times New Roman" w:eastAsia="宋体" w:hAnsi="Times New Roman" w:cs="Times New Roman"/>
          <w:sz w:val="21"/>
          <w:szCs w:val="21"/>
          <w:lang w:eastAsia="zh-CN"/>
        </w:rPr>
        <w:t>GLLP</w:t>
      </w:r>
      <w:r w:rsidR="00253B01" w:rsidRPr="00045DBE">
        <w:rPr>
          <w:rFonts w:ascii="Times New Roman" w:hAnsi="Times New Roman" w:cs="Times New Roman"/>
          <w:sz w:val="21"/>
          <w:szCs w:val="21"/>
        </w:rPr>
        <w:t xml:space="preserve"> analysis. Because the standard finite-key security proofs inherently invoke two-sided confidence intervals (via </w:t>
      </w:r>
      <w:proofErr w:type="spellStart"/>
      <w:r w:rsidR="00253B01" w:rsidRPr="00045DBE">
        <w:rPr>
          <w:rFonts w:ascii="Times New Roman" w:hAnsi="Times New Roman" w:cs="Times New Roman"/>
          <w:sz w:val="21"/>
          <w:szCs w:val="21"/>
        </w:rPr>
        <w:t>Hoeffding’s</w:t>
      </w:r>
      <w:proofErr w:type="spellEnd"/>
      <w:r w:rsidR="00253B01" w:rsidRPr="00045DBE">
        <w:rPr>
          <w:rFonts w:ascii="Times New Roman" w:hAnsi="Times New Roman" w:cs="Times New Roman"/>
          <w:sz w:val="21"/>
          <w:szCs w:val="21"/>
        </w:rPr>
        <w:t xml:space="preserve"> inequality or Chernoff bounds) for these observables, the proposed model intrinsically reuses these pre-established statistical bounds. The other coefficients correspond to the same parameter allocations used in Appendix</w:t>
      </w:r>
      <w:r w:rsidR="00D356DC" w:rsidRPr="00045DBE">
        <w:rPr>
          <w:rFonts w:ascii="Times New Roman" w:hAnsi="Times New Roman" w:cs="Times New Roman"/>
          <w:sz w:val="21"/>
          <w:szCs w:val="21"/>
        </w:rPr>
        <w:t xml:space="preserve"> </w:t>
      </w:r>
      <w:r w:rsidR="00253B01" w:rsidRPr="00045DBE">
        <w:rPr>
          <w:rFonts w:ascii="Times New Roman" w:hAnsi="Times New Roman" w:cs="Times New Roman"/>
          <w:sz w:val="21"/>
          <w:szCs w:val="21"/>
        </w:rPr>
        <w:t>B of Ref.</w:t>
      </w:r>
      <w:r w:rsidR="00D356DC" w:rsidRPr="00045DBE">
        <w:rPr>
          <w:rFonts w:ascii="Times New Roman" w:eastAsia="宋体" w:hAnsi="Times New Roman" w:cs="Times New Roman"/>
          <w:sz w:val="21"/>
          <w:szCs w:val="21"/>
          <w:lang w:eastAsia="zh-CN"/>
        </w:rPr>
        <w:t xml:space="preserve"> </w:t>
      </w:r>
      <w:r w:rsidR="007C55B5" w:rsidRPr="00935EDD">
        <w:rPr>
          <w:rFonts w:ascii="Times New Roman" w:hAnsi="Times New Roman" w:cs="Times New Roman"/>
          <w:color w:val="0000FF"/>
          <w:sz w:val="21"/>
          <w:szCs w:val="21"/>
        </w:rPr>
        <w:fldChar w:fldCharType="begin"/>
      </w:r>
      <w:r w:rsidR="007C55B5" w:rsidRPr="00935EDD">
        <w:rPr>
          <w:rFonts w:ascii="Times New Roman" w:hAnsi="Times New Roman" w:cs="Times New Roman"/>
          <w:color w:val="0000FF"/>
          <w:sz w:val="21"/>
          <w:szCs w:val="21"/>
        </w:rPr>
        <w:instrText xml:space="preserve"> REF _Ref237422359 \r \h </w:instrText>
      </w:r>
      <w:r w:rsidR="007C55B5" w:rsidRPr="00935EDD">
        <w:rPr>
          <w:rFonts w:ascii="Times New Roman" w:hAnsi="Times New Roman" w:cs="Times New Roman"/>
          <w:color w:val="0000FF"/>
          <w:sz w:val="21"/>
          <w:szCs w:val="21"/>
        </w:rPr>
      </w:r>
      <w:r w:rsidR="007C55B5" w:rsidRPr="00935EDD">
        <w:rPr>
          <w:rFonts w:ascii="Times New Roman" w:hAnsi="Times New Roman" w:cs="Times New Roman"/>
          <w:color w:val="0000FF"/>
          <w:sz w:val="21"/>
          <w:szCs w:val="21"/>
        </w:rPr>
        <w:fldChar w:fldCharType="separate"/>
      </w:r>
      <w:r w:rsidR="007C55B5" w:rsidRPr="00935EDD">
        <w:rPr>
          <w:rFonts w:ascii="Times New Roman" w:hAnsi="Times New Roman" w:cs="Times New Roman"/>
          <w:color w:val="0000FF"/>
          <w:sz w:val="21"/>
          <w:szCs w:val="21"/>
        </w:rPr>
        <w:t>4</w:t>
      </w:r>
      <w:r w:rsidR="007C55B5" w:rsidRPr="00935EDD">
        <w:rPr>
          <w:rFonts w:ascii="Times New Roman" w:hAnsi="Times New Roman" w:cs="Times New Roman"/>
          <w:color w:val="0000FF"/>
          <w:sz w:val="21"/>
          <w:szCs w:val="21"/>
        </w:rPr>
        <w:fldChar w:fldCharType="end"/>
      </w:r>
      <w:r w:rsidR="00253B01" w:rsidRPr="00045DBE">
        <w:rPr>
          <w:rFonts w:ascii="Times New Roman" w:hAnsi="Times New Roman" w:cs="Times New Roman"/>
          <w:sz w:val="21"/>
          <w:szCs w:val="21"/>
        </w:rPr>
        <w:t>.</w:t>
      </w:r>
    </w:p>
    <w:p w14:paraId="68A595A5" w14:textId="1086EABE" w:rsidR="005762C8" w:rsidRPr="00045DBE" w:rsidRDefault="00B06C4B" w:rsidP="008163A3">
      <w:pPr>
        <w:pStyle w:val="2"/>
        <w:rPr>
          <w:rFonts w:ascii="Times New Roman" w:hAnsi="Times New Roman" w:cs="Times New Roman"/>
          <w:color w:val="auto"/>
          <w:lang w:eastAsia="zh-CN"/>
        </w:rPr>
      </w:pPr>
      <w:bookmarkStart w:id="28" w:name="_C.2_Redundancy_and"/>
      <w:bookmarkStart w:id="29" w:name="appendix:B-2"/>
      <w:bookmarkEnd w:id="15"/>
      <w:bookmarkEnd w:id="28"/>
      <w:r w:rsidRPr="00B06C4B">
        <w:rPr>
          <w:rFonts w:ascii="Times New Roman" w:hAnsi="Times New Roman" w:cs="Times New Roman"/>
          <w:color w:val="auto"/>
          <w:lang w:eastAsia="zh-CN"/>
        </w:rPr>
        <w:t>S3</w:t>
      </w:r>
      <w:r w:rsidR="00253B01" w:rsidRPr="00045DBE">
        <w:rPr>
          <w:rFonts w:ascii="Times New Roman" w:hAnsi="Times New Roman" w:cs="Times New Roman"/>
          <w:color w:val="auto"/>
          <w:lang w:eastAsia="zh-CN"/>
        </w:rPr>
        <w:t xml:space="preserve">.2 Redundancy and </w:t>
      </w:r>
      <w:r w:rsidR="003C6D45">
        <w:rPr>
          <w:rFonts w:ascii="Times New Roman" w:hAnsi="Times New Roman" w:cs="Times New Roman"/>
          <w:color w:val="auto"/>
          <w:lang w:eastAsia="zh-CN"/>
        </w:rPr>
        <w:t>r</w:t>
      </w:r>
      <w:r w:rsidR="00253B01" w:rsidRPr="00045DBE">
        <w:rPr>
          <w:rFonts w:ascii="Times New Roman" w:hAnsi="Times New Roman" w:cs="Times New Roman"/>
          <w:color w:val="auto"/>
          <w:lang w:eastAsia="zh-CN"/>
        </w:rPr>
        <w:t xml:space="preserve">ank </w:t>
      </w:r>
      <w:r w:rsidR="003C6D45">
        <w:rPr>
          <w:rFonts w:ascii="Times New Roman" w:hAnsi="Times New Roman" w:cs="Times New Roman"/>
          <w:color w:val="auto"/>
          <w:lang w:eastAsia="zh-CN"/>
        </w:rPr>
        <w:t>i</w:t>
      </w:r>
      <w:r w:rsidR="00253B01" w:rsidRPr="00045DBE">
        <w:rPr>
          <w:rFonts w:ascii="Times New Roman" w:hAnsi="Times New Roman" w:cs="Times New Roman"/>
          <w:color w:val="auto"/>
          <w:lang w:eastAsia="zh-CN"/>
        </w:rPr>
        <w:t xml:space="preserve">nterpretation of </w:t>
      </w:r>
      <w:r w:rsidR="003C6D45">
        <w:rPr>
          <w:rFonts w:ascii="Times New Roman" w:hAnsi="Times New Roman" w:cs="Times New Roman"/>
          <w:color w:val="auto"/>
          <w:lang w:eastAsia="zh-CN"/>
        </w:rPr>
        <w:t>m</w:t>
      </w:r>
      <w:r w:rsidR="00253B01" w:rsidRPr="00045DBE">
        <w:rPr>
          <w:rFonts w:ascii="Times New Roman" w:hAnsi="Times New Roman" w:cs="Times New Roman"/>
          <w:color w:val="auto"/>
          <w:lang w:eastAsia="zh-CN"/>
        </w:rPr>
        <w:t>ulti-</w:t>
      </w:r>
      <w:r w:rsidR="003C6D45">
        <w:rPr>
          <w:rFonts w:ascii="Times New Roman" w:hAnsi="Times New Roman" w:cs="Times New Roman"/>
          <w:color w:val="auto"/>
          <w:lang w:eastAsia="zh-CN"/>
        </w:rPr>
        <w:t>p</w:t>
      </w:r>
      <w:r w:rsidR="00253B01" w:rsidRPr="00045DBE">
        <w:rPr>
          <w:rFonts w:ascii="Times New Roman" w:hAnsi="Times New Roman" w:cs="Times New Roman"/>
          <w:color w:val="auto"/>
          <w:lang w:eastAsia="zh-CN"/>
        </w:rPr>
        <w:t xml:space="preserve">hoton </w:t>
      </w:r>
      <w:r w:rsidR="003C6D45">
        <w:rPr>
          <w:rFonts w:ascii="Times New Roman" w:hAnsi="Times New Roman" w:cs="Times New Roman"/>
          <w:color w:val="auto"/>
          <w:lang w:eastAsia="zh-CN"/>
        </w:rPr>
        <w:t>p</w:t>
      </w:r>
      <w:r w:rsidR="00253B01" w:rsidRPr="00045DBE">
        <w:rPr>
          <w:rFonts w:ascii="Times New Roman" w:hAnsi="Times New Roman" w:cs="Times New Roman"/>
          <w:color w:val="auto"/>
          <w:lang w:eastAsia="zh-CN"/>
        </w:rPr>
        <w:t xml:space="preserve">arity </w:t>
      </w:r>
      <w:r w:rsidR="003C6D45">
        <w:rPr>
          <w:rFonts w:ascii="Times New Roman" w:hAnsi="Times New Roman" w:cs="Times New Roman"/>
          <w:color w:val="auto"/>
          <w:lang w:eastAsia="zh-CN"/>
        </w:rPr>
        <w:t>b</w:t>
      </w:r>
      <w:r w:rsidR="00253B01" w:rsidRPr="00045DBE">
        <w:rPr>
          <w:rFonts w:ascii="Times New Roman" w:hAnsi="Times New Roman" w:cs="Times New Roman"/>
          <w:color w:val="auto"/>
          <w:lang w:eastAsia="zh-CN"/>
        </w:rPr>
        <w:t>its in Cascade</w:t>
      </w:r>
    </w:p>
    <w:p w14:paraId="336ADB98" w14:textId="77777777"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In interactive error-correction protocols such as Cascade, each announced parity equation can be represented as a binary linear constraint</w:t>
      </w:r>
    </w:p>
    <w:p w14:paraId="25772B57" w14:textId="7051A82A" w:rsidR="005762C8" w:rsidRPr="00045DBE" w:rsidRDefault="001172BF" w:rsidP="00353F8F">
      <w:pPr>
        <w:pStyle w:val="formula"/>
        <w:rPr>
          <w:rFonts w:ascii="Times New Roman" w:hAnsi="Times New Roman" w:cs="Times New Roman"/>
        </w:rPr>
      </w:pPr>
      <w:r w:rsidRPr="00045DBE">
        <w:rPr>
          <w:rFonts w:ascii="Times New Roman" w:eastAsiaTheme="minorEastAsia" w:hAnsi="Times New Roman" w:cs="Times New Roman"/>
        </w:rPr>
        <w:tab/>
      </w:r>
      <m:oMath>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sSubSup>
          <m:sSubSupPr>
            <m:ctrlPr>
              <w:rPr>
                <w:rFonts w:ascii="Cambria Math" w:hAnsi="Cambria Math"/>
              </w:rPr>
            </m:ctrlPr>
          </m:sSubSupPr>
          <m:e>
            <m:r>
              <w:rPr>
                <w:rFonts w:ascii="Cambria Math" w:hAnsi="Cambria Math"/>
              </w:rPr>
              <m:t>v</m:t>
            </m:r>
          </m:e>
          <m:sub>
            <m:r>
              <w:rPr>
                <w:rFonts w:ascii="Cambria Math" w:hAnsi="Cambria Math"/>
              </w:rPr>
              <m:t>i</m:t>
            </m:r>
          </m:sub>
          <m:sup>
            <m:r>
              <m:rPr>
                <m:sty m:val="p"/>
              </m:rPr>
              <w:rPr>
                <w:rFonts w:ascii="Cambria Math" w:hAnsi="Cambria Math"/>
              </w:rPr>
              <m:t>⊤</m:t>
            </m:r>
          </m:sup>
        </m:sSubSup>
        <m:sSub>
          <m:sSubPr>
            <m:ctrlPr>
              <w:rPr>
                <w:rFonts w:ascii="Cambria Math" w:hAnsi="Cambria Math"/>
              </w:rPr>
            </m:ctrlPr>
          </m:sSubPr>
          <m:e>
            <m:r>
              <w:rPr>
                <w:rFonts w:ascii="Cambria Math" w:hAnsi="Cambria Math"/>
              </w:rPr>
              <m:t>X</m:t>
            </m:r>
          </m:e>
          <m:sub>
            <m:r>
              <w:rPr>
                <w:rFonts w:ascii="Cambria Math" w:hAnsi="Cambria Math"/>
              </w:rPr>
              <m:t>A</m:t>
            </m:r>
          </m:sub>
        </m:sSub>
        <m:r>
          <w:rPr>
            <w:rFonts w:ascii="Cambria Math" w:hAnsi="Cambria Math"/>
          </w:rPr>
          <m:t xml:space="preserve"> </m:t>
        </m:r>
        <m:d>
          <m:dPr>
            <m:ctrlPr>
              <w:rPr>
                <w:rFonts w:ascii="Cambria Math" w:hAnsi="Cambria Math"/>
              </w:rPr>
            </m:ctrlPr>
          </m:dPr>
          <m:e>
            <m:r>
              <m:rPr>
                <m:sty m:val="p"/>
              </m:rPr>
              <w:rPr>
                <w:rFonts w:ascii="Cambria Math" w:hAnsi="Cambria Math"/>
              </w:rPr>
              <m:t>mod 2</m:t>
            </m:r>
          </m:e>
        </m:d>
        <m:r>
          <m:rPr>
            <m:sty m:val="p"/>
          </m:rPr>
          <w:rPr>
            <w:rFonts w:ascii="Cambria Math" w:hAnsi="Cambria Math"/>
          </w:rPr>
          <m:t>,</m:t>
        </m:r>
      </m:oMath>
      <w:r w:rsidRPr="00045DBE">
        <w:rPr>
          <w:rFonts w:ascii="Times New Roman" w:eastAsiaTheme="minorEastAsia" w:hAnsi="Times New Roman" w:cs="Times New Roman"/>
        </w:rPr>
        <w:tab/>
      </w:r>
    </w:p>
    <w:p w14:paraId="67C66944" w14:textId="44A030A0" w:rsidR="005762C8" w:rsidRPr="00045DBE" w:rsidRDefault="00253B01" w:rsidP="00353F8F">
      <w:pPr>
        <w:pStyle w:val="FirstParagraph"/>
        <w:jc w:val="both"/>
        <w:rPr>
          <w:rFonts w:ascii="Times New Roman" w:eastAsia="宋体" w:hAnsi="Times New Roman" w:cs="Times New Roman"/>
          <w:sz w:val="21"/>
          <w:szCs w:val="21"/>
          <w:lang w:eastAsia="zh-CN"/>
        </w:rPr>
      </w:pPr>
      <w:r w:rsidRPr="00045DBE">
        <w:rPr>
          <w:rFonts w:ascii="Times New Roman" w:hAnsi="Times New Roman" w:cs="Times New Roman"/>
          <w:sz w:val="21"/>
          <w:szCs w:val="21"/>
        </w:rPr>
        <w:t xml:space="preserve">where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Pr="00045DBE">
        <w:rPr>
          <w:rFonts w:ascii="Times New Roman" w:hAnsi="Times New Roman" w:cs="Times New Roman"/>
          <w:sz w:val="21"/>
          <w:szCs w:val="21"/>
        </w:rPr>
        <w:t xml:space="preserve"> denotes Alice’s raw key bits and </w:t>
      </w:r>
      <m:oMath>
        <m:sSub>
          <m:sSubPr>
            <m:ctrlPr>
              <w:rPr>
                <w:rFonts w:ascii="Cambria Math" w:hAnsi="Cambria Math" w:cs="Times New Roman"/>
                <w:sz w:val="21"/>
                <w:szCs w:val="21"/>
              </w:rPr>
            </m:ctrlPr>
          </m:sSubPr>
          <m:e>
            <m:r>
              <m:rPr>
                <m:nor/>
              </m:rPr>
              <w:rPr>
                <w:rFonts w:ascii="Cambria Math" w:hAnsi="Cambria Math" w:cs="Times New Roman"/>
                <w:i/>
                <w:sz w:val="21"/>
                <w:szCs w:val="21"/>
              </w:rPr>
              <m:t>v</m:t>
            </m:r>
          </m:e>
          <m:sub>
            <m:r>
              <m:rPr>
                <m:nor/>
              </m:rPr>
              <w:rPr>
                <w:rFonts w:ascii="Cambria Math" w:hAnsi="Cambria Math" w:cs="Times New Roman"/>
                <w:i/>
                <w:sz w:val="21"/>
                <w:szCs w:val="21"/>
              </w:rPr>
              <m:t>I</m:t>
            </m:r>
          </m:sub>
        </m:sSub>
      </m:oMath>
      <w:r w:rsidRPr="00045DBE">
        <w:rPr>
          <w:rFonts w:ascii="Times New Roman" w:hAnsi="Times New Roman" w:cs="Times New Roman"/>
          <w:sz w:val="21"/>
          <w:szCs w:val="21"/>
        </w:rPr>
        <w:t xml:space="preserve"> is a binary indicator vector representing the subset of bits involved in the </w:t>
      </w:r>
      <m:oMath>
        <m:r>
          <w:rPr>
            <w:rFonts w:ascii="Cambria Math" w:hAnsi="Cambria Math" w:cs="Times New Roman"/>
            <w:sz w:val="21"/>
            <w:szCs w:val="21"/>
          </w:rPr>
          <m:t>i</m:t>
        </m:r>
      </m:oMath>
      <w:r w:rsidRPr="00045DBE">
        <w:rPr>
          <w:rFonts w:ascii="Times New Roman" w:hAnsi="Times New Roman" w:cs="Times New Roman"/>
          <w:sz w:val="21"/>
          <w:szCs w:val="21"/>
        </w:rPr>
        <w:t>-th parity computation. Collecting all parity equations across all Cascade passes (including backtracking) yields a linear system</w:t>
      </w:r>
    </w:p>
    <w:p w14:paraId="41C14C8A" w14:textId="07AD35A4" w:rsidR="005762C8" w:rsidRPr="00045DBE" w:rsidRDefault="002D4172" w:rsidP="00353F8F">
      <w:pPr>
        <w:pStyle w:val="formula"/>
        <w:ind w:firstLineChars="392" w:firstLine="823"/>
        <w:rPr>
          <w:rFonts w:ascii="Times New Roman" w:hAnsi="Times New Roman" w:cs="Times New Roman"/>
        </w:rPr>
      </w:pPr>
      <w:r w:rsidRPr="00045DBE">
        <w:rPr>
          <w:rFonts w:ascii="Times New Roman" w:eastAsia="宋体" w:hAnsi="Times New Roman" w:cs="Times New Roman"/>
        </w:rPr>
        <w:tab/>
      </w:r>
      <m:oMath>
        <m:r>
          <w:rPr>
            <w:rFonts w:ascii="Cambria Math" w:hAnsi="Cambria Math"/>
          </w:rPr>
          <m:t>P</m:t>
        </m:r>
        <m:sSub>
          <m:sSubPr>
            <m:ctrlPr>
              <w:rPr>
                <w:rFonts w:ascii="Cambria Math" w:hAnsi="Cambria Math"/>
              </w:rPr>
            </m:ctrlPr>
          </m:sSubPr>
          <m:e>
            <m:r>
              <w:rPr>
                <w:rFonts w:ascii="Cambria Math" w:hAnsi="Cambria Math"/>
              </w:rPr>
              <m:t>X</m:t>
            </m:r>
          </m:e>
          <m:sub>
            <m:r>
              <w:rPr>
                <w:rFonts w:ascii="Cambria Math" w:hAnsi="Cambria Math"/>
              </w:rPr>
              <m:t>A</m:t>
            </m:r>
          </m:sub>
        </m:sSub>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r>
          <w:rPr>
            <w:rFonts w:ascii="Cambria Math" w:hAnsi="Cambria Math"/>
          </w:rPr>
          <m:t>s</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mod 2</m:t>
            </m:r>
          </m:e>
        </m:d>
        <m:r>
          <m:rPr>
            <m:sty m:val="p"/>
          </m:rPr>
          <w:rPr>
            <w:rFonts w:ascii="Cambria Math" w:hAnsi="Cambria Math"/>
          </w:rPr>
          <m:t>,</m:t>
        </m:r>
      </m:oMath>
      <w:r w:rsidRPr="00045DBE">
        <w:rPr>
          <w:rFonts w:ascii="Times New Roman" w:eastAsia="宋体" w:hAnsi="Times New Roman" w:cs="Times New Roman"/>
        </w:rPr>
        <w:tab/>
      </w:r>
    </w:p>
    <w:p w14:paraId="2FA2271F" w14:textId="77777777"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where</w:t>
      </w:r>
      <w:r w:rsidRPr="00045DBE">
        <w:rPr>
          <w:rFonts w:eastAsia="宋体" w:hAnsi="Cambria Math" w:cs="Times New Roman"/>
          <w:sz w:val="21"/>
          <w:szCs w:val="21"/>
          <w:lang w:eastAsia="zh-CN"/>
        </w:rPr>
        <w:t xml:space="preserve"> </w:t>
      </w:r>
      <m:oMath>
        <m:r>
          <w:rPr>
            <w:rFonts w:ascii="Cambria Math" w:eastAsia="宋体" w:hAnsi="Cambria Math" w:cs="Times New Roman"/>
            <w:sz w:val="21"/>
            <w:szCs w:val="21"/>
            <w:lang w:eastAsia="zh-CN"/>
          </w:rPr>
          <m:t>p=</m:t>
        </m:r>
        <m:sSup>
          <m:sSupPr>
            <m:ctrlPr>
              <w:rPr>
                <w:rFonts w:ascii="Cambria Math" w:eastAsia="宋体" w:hAnsi="Cambria Math" w:cs="Times New Roman"/>
                <w:i/>
                <w:sz w:val="21"/>
                <w:szCs w:val="21"/>
                <w:lang w:eastAsia="zh-CN"/>
              </w:rPr>
            </m:ctrlPr>
          </m:sSupPr>
          <m:e>
            <m:d>
              <m:dPr>
                <m:begChr m:val="["/>
                <m:endChr m:val="]"/>
                <m:ctrlPr>
                  <w:rPr>
                    <w:rFonts w:ascii="Cambria Math" w:eastAsia="宋体" w:hAnsi="Cambria Math" w:cs="Times New Roman"/>
                    <w:i/>
                    <w:sz w:val="21"/>
                    <w:szCs w:val="21"/>
                    <w:lang w:eastAsia="zh-CN"/>
                  </w:rPr>
                </m:ctrlPr>
              </m:dPr>
              <m:e>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v</m:t>
                    </m:r>
                  </m:e>
                  <m:sub>
                    <m:r>
                      <w:rPr>
                        <w:rFonts w:ascii="Cambria Math" w:eastAsia="宋体" w:hAnsi="Cambria Math" w:cs="Times New Roman"/>
                        <w:sz w:val="21"/>
                        <w:szCs w:val="21"/>
                        <w:lang w:eastAsia="zh-CN"/>
                      </w:rPr>
                      <m:t>1</m:t>
                    </m:r>
                  </m:sub>
                </m:sSub>
                <m:r>
                  <w:rPr>
                    <w:rFonts w:ascii="Cambria Math" w:eastAsia="宋体" w:hAnsi="Cambria Math" w:cs="Times New Roman"/>
                    <w:sz w:val="21"/>
                    <w:szCs w:val="21"/>
                    <w:lang w:eastAsia="zh-CN"/>
                  </w:rPr>
                  <m:t>,</m:t>
                </m:r>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v</m:t>
                    </m:r>
                  </m:e>
                  <m:sub>
                    <m:r>
                      <w:rPr>
                        <w:rFonts w:ascii="Cambria Math" w:eastAsia="宋体" w:hAnsi="Cambria Math" w:cs="Times New Roman"/>
                        <w:sz w:val="21"/>
                        <w:szCs w:val="21"/>
                        <w:lang w:eastAsia="zh-CN"/>
                      </w:rPr>
                      <m:t>2</m:t>
                    </m:r>
                  </m:sub>
                </m:sSub>
                <m:r>
                  <w:rPr>
                    <w:rFonts w:ascii="Cambria Math" w:eastAsia="宋体" w:hAnsi="Cambria Math" w:cs="Times New Roman"/>
                    <w:sz w:val="21"/>
                    <w:szCs w:val="21"/>
                    <w:lang w:eastAsia="zh-CN"/>
                  </w:rPr>
                  <m:t>,</m:t>
                </m:r>
                <m:r>
                  <w:rPr>
                    <w:rFonts w:ascii="Cambria Math" w:hAnsi="Cambria Math" w:cs="Times New Roman"/>
                    <w:sz w:val="21"/>
                    <w:szCs w:val="21"/>
                  </w:rPr>
                  <m:t>⋯</m:t>
                </m:r>
                <m:r>
                  <w:rPr>
                    <w:rFonts w:ascii="Cambria Math" w:eastAsia="宋体" w:hAnsi="Cambria Math" w:cs="Times New Roman"/>
                    <w:sz w:val="21"/>
                    <w:szCs w:val="21"/>
                    <w:lang w:eastAsia="zh-CN"/>
                  </w:rPr>
                  <m:t>,</m:t>
                </m:r>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v</m:t>
                    </m:r>
                  </m:e>
                  <m:sub>
                    <m:r>
                      <w:rPr>
                        <w:rFonts w:ascii="Cambria Math" w:eastAsia="宋体" w:hAnsi="Cambria Math" w:cs="Times New Roman"/>
                        <w:sz w:val="21"/>
                        <w:szCs w:val="21"/>
                        <w:lang w:eastAsia="zh-CN"/>
                      </w:rPr>
                      <m:t>m</m:t>
                    </m:r>
                  </m:sub>
                </m:sSub>
              </m:e>
            </m:d>
          </m:e>
          <m:sup>
            <m:r>
              <w:rPr>
                <w:rFonts w:ascii="Cambria Math" w:eastAsia="宋体" w:hAnsi="Cambria Math" w:cs="Times New Roman"/>
                <w:sz w:val="21"/>
                <w:szCs w:val="21"/>
                <w:lang w:eastAsia="zh-CN"/>
              </w:rPr>
              <m:t>T</m:t>
            </m:r>
          </m:sup>
        </m:sSup>
      </m:oMath>
      <w:r w:rsidRPr="00045DBE">
        <w:rPr>
          <w:rFonts w:ascii="Times New Roman" w:hAnsi="Times New Roman" w:cs="Times New Roman"/>
          <w:sz w:val="21"/>
          <w:szCs w:val="21"/>
        </w:rPr>
        <w:t xml:space="preserve">is the parity-check matrix and </w:t>
      </w:r>
      <m:oMath>
        <m:r>
          <m:rPr>
            <m:nor/>
          </m:rPr>
          <w:rPr>
            <w:rFonts w:ascii="Cambria Math" w:hAnsi="Cambria Math" w:cs="Times New Roman"/>
            <w:i/>
            <w:sz w:val="21"/>
            <w:szCs w:val="21"/>
          </w:rPr>
          <m:t>s</m:t>
        </m:r>
      </m:oMath>
      <w:r w:rsidRPr="00045DBE">
        <w:rPr>
          <w:rFonts w:ascii="Times New Roman" w:hAnsi="Times New Roman" w:cs="Times New Roman"/>
          <w:sz w:val="21"/>
          <w:szCs w:val="21"/>
        </w:rPr>
        <w:t xml:space="preserve"> contains the publicly announced parity </w:t>
      </w:r>
      <w:proofErr w:type="gramStart"/>
      <w:r w:rsidRPr="00045DBE">
        <w:rPr>
          <w:rFonts w:ascii="Times New Roman" w:hAnsi="Times New Roman" w:cs="Times New Roman"/>
          <w:sz w:val="21"/>
          <w:szCs w:val="21"/>
        </w:rPr>
        <w:t>results.</w:t>
      </w:r>
      <w:proofErr w:type="gramEnd"/>
    </w:p>
    <w:p w14:paraId="7AC393B2" w14:textId="751D71E8"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Whenever the support of </w:t>
      </w:r>
      <m:oMath>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v</m:t>
            </m:r>
          </m:e>
          <m:sub>
            <m:r>
              <w:rPr>
                <w:rFonts w:ascii="Cambria Math" w:eastAsia="宋体" w:hAnsi="Cambria Math" w:cs="Times New Roman"/>
                <w:sz w:val="21"/>
                <w:szCs w:val="21"/>
                <w:lang w:eastAsia="zh-CN"/>
              </w:rPr>
              <m:t>i</m:t>
            </m:r>
          </m:sub>
        </m:sSub>
      </m:oMath>
      <w:r w:rsidRPr="00045DBE">
        <w:rPr>
          <w:rFonts w:ascii="Times New Roman" w:hAnsi="Times New Roman" w:cs="Times New Roman"/>
          <w:sz w:val="21"/>
          <w:szCs w:val="21"/>
        </w:rPr>
        <w:t xml:space="preserve"> is entirely contained in the multi-photon index set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Eve already knows the corresponding bits of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X</m:t>
            </m:r>
          </m:e>
          <m:sub>
            <m:r>
              <w:rPr>
                <w:rFonts w:ascii="Cambria Math" w:eastAsia="宋体" w:hAnsi="Cambria Math" w:cs="Times New Roman"/>
                <w:sz w:val="21"/>
                <w:szCs w:val="21"/>
                <w:lang w:eastAsia="zh-CN"/>
              </w:rPr>
              <m:t>A</m:t>
            </m:r>
          </m:sub>
        </m:sSub>
      </m:oMath>
      <w:r w:rsidRPr="00045DBE">
        <w:rPr>
          <w:rFonts w:eastAsia="宋体" w:hAnsi="Cambria Math" w:cs="Times New Roman"/>
          <w:sz w:val="21"/>
          <w:szCs w:val="21"/>
          <w:lang w:eastAsia="zh-CN"/>
        </w:rPr>
        <w:t xml:space="preserve"> </w:t>
      </w:r>
      <w:r w:rsidRPr="00045DBE">
        <w:rPr>
          <w:rFonts w:ascii="Times New Roman" w:hAnsi="Times New Roman" w:cs="Times New Roman"/>
          <w:sz w:val="21"/>
          <w:szCs w:val="21"/>
        </w:rPr>
        <w:t xml:space="preserve">through her side information </w:t>
      </w:r>
      <m:oMath>
        <m:r>
          <w:rPr>
            <w:rFonts w:ascii="Cambria Math" w:eastAsia="宋体" w:hAnsi="Cambria Math" w:cs="Times New Roman"/>
            <w:sz w:val="21"/>
            <w:szCs w:val="21"/>
            <w:lang w:eastAsia="zh-CN"/>
          </w:rPr>
          <m:t>E.</m:t>
        </m:r>
      </m:oMath>
      <w:r w:rsidRPr="00045DBE">
        <w:rPr>
          <w:rFonts w:ascii="Times New Roman" w:hAnsi="Times New Roman" w:cs="Times New Roman"/>
          <w:sz w:val="21"/>
          <w:szCs w:val="21"/>
        </w:rPr>
        <w:t xml:space="preserve"> Hence,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p</m:t>
            </m:r>
          </m:e>
          <m:sub>
            <m:r>
              <w:rPr>
                <w:rFonts w:ascii="Cambria Math" w:eastAsia="宋体" w:hAnsi="Cambria Math" w:cs="Times New Roman"/>
                <w:sz w:val="21"/>
                <w:szCs w:val="21"/>
                <w:lang w:eastAsia="zh-CN"/>
              </w:rPr>
              <m:t>i</m:t>
            </m:r>
          </m:sub>
        </m:sSub>
        <m:r>
          <w:rPr>
            <w:rFonts w:ascii="Cambria Math" w:eastAsia="宋体" w:hAnsi="Cambria Math" w:cs="Times New Roman"/>
            <w:sz w:val="21"/>
            <w:szCs w:val="21"/>
            <w:lang w:eastAsia="zh-CN"/>
          </w:rPr>
          <m:t>=</m:t>
        </m:r>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f</m:t>
            </m:r>
          </m:e>
          <m:sub>
            <m:r>
              <w:rPr>
                <w:rFonts w:ascii="Cambria Math" w:eastAsia="宋体" w:hAnsi="Cambria Math" w:cs="Times New Roman"/>
                <w:sz w:val="21"/>
                <w:szCs w:val="21"/>
                <w:lang w:eastAsia="zh-CN"/>
              </w:rPr>
              <m:t>M</m:t>
            </m:r>
          </m:sub>
        </m:sSub>
        <m:d>
          <m:dPr>
            <m:ctrlPr>
              <w:rPr>
                <w:rFonts w:ascii="Cambria Math" w:eastAsia="宋体" w:hAnsi="Cambria Math" w:cs="Times New Roman"/>
                <w:i/>
                <w:sz w:val="21"/>
                <w:szCs w:val="21"/>
                <w:lang w:eastAsia="zh-CN"/>
              </w:rPr>
            </m:ctrlPr>
          </m:dPr>
          <m:e>
            <m:r>
              <w:rPr>
                <w:rFonts w:ascii="Cambria Math" w:eastAsia="宋体" w:hAnsi="Cambria Math" w:cs="Times New Roman"/>
                <w:sz w:val="21"/>
                <w:szCs w:val="21"/>
                <w:lang w:eastAsia="zh-CN"/>
              </w:rPr>
              <m:t>E</m:t>
            </m:r>
          </m:e>
        </m:d>
      </m:oMath>
      <w:r w:rsidRPr="00045DBE">
        <w:rPr>
          <w:rFonts w:ascii="Times New Roman" w:hAnsi="Times New Roman" w:cs="Times New Roman"/>
          <w:sz w:val="21"/>
          <w:szCs w:val="21"/>
        </w:rPr>
        <w:t xml:space="preserve">for some </w:t>
      </w:r>
      <w:r w:rsidRPr="00045DBE">
        <w:rPr>
          <w:rFonts w:ascii="Times New Roman" w:hAnsi="Times New Roman" w:cs="Times New Roman"/>
          <w:sz w:val="21"/>
          <w:szCs w:val="21"/>
        </w:rPr>
        <w:lastRenderedPageBreak/>
        <w:t xml:space="preserve">deterministic function </w:t>
      </w:r>
      <m:oMath>
        <m:sSub>
          <m:sSubPr>
            <m:ctrlPr>
              <w:rPr>
                <w:rFonts w:ascii="Cambria Math" w:eastAsia="宋体" w:hAnsi="Cambria Math" w:cs="Times New Roman"/>
                <w:i/>
                <w:sz w:val="21"/>
                <w:szCs w:val="21"/>
                <w:lang w:eastAsia="zh-CN"/>
              </w:rPr>
            </m:ctrlPr>
          </m:sSubPr>
          <m:e>
            <m:r>
              <w:rPr>
                <w:rFonts w:ascii="Cambria Math" w:eastAsia="宋体" w:hAnsi="Cambria Math" w:cs="Times New Roman"/>
                <w:sz w:val="21"/>
                <w:szCs w:val="21"/>
                <w:lang w:eastAsia="zh-CN"/>
              </w:rPr>
              <m:t>f</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and these parity equations belong to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This support-based criterion is applied to every parity equation publicly disclosed during Cascade, including those disclosed in backtracking operations. A parity equation is assigned to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ascii="Times New Roman" w:hAnsi="Times New Roman" w:cs="Times New Roman"/>
          <w:sz w:val="21"/>
          <w:szCs w:val="21"/>
        </w:rPr>
        <w:t xml:space="preserve"> only when its support is entirely contained in the multi-photon index set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otherwise, it is conservatively included in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sz w:val="21"/>
                <w:szCs w:val="21"/>
              </w:rPr>
              <m:t>0,1</m:t>
            </m:r>
          </m:sub>
        </m:sSub>
        <m:r>
          <m:rPr>
            <m:sty m:val="p"/>
          </m:rPr>
          <w:rPr>
            <w:rFonts w:ascii="Cambria Math" w:eastAsia="宋体" w:hAnsi="Cambria Math" w:cs="Times New Roman"/>
            <w:sz w:val="21"/>
            <w:szCs w:val="21"/>
            <w:lang w:eastAsia="zh-CN"/>
          </w:rPr>
          <m:t>.</m:t>
        </m:r>
      </m:oMath>
      <w:r w:rsidRPr="00045DBE">
        <w:rPr>
          <w:rFonts w:eastAsia="宋体" w:hAnsi="Cambria Math" w:cs="Times New Roman"/>
          <w:sz w:val="21"/>
          <w:szCs w:val="21"/>
          <w:lang w:eastAsia="zh-CN"/>
        </w:rPr>
        <w:t xml:space="preserve"> </w:t>
      </w:r>
      <w:r w:rsidRPr="00045DBE">
        <w:rPr>
          <w:rFonts w:ascii="Times New Roman" w:hAnsi="Times New Roman" w:cs="Times New Roman"/>
          <w:sz w:val="21"/>
          <w:szCs w:val="21"/>
        </w:rPr>
        <w:t xml:space="preserve">Therefore, the assumption of </w:t>
      </w:r>
      <w:r w:rsidR="001172BF" w:rsidRPr="00045DBE">
        <w:rPr>
          <w:rFonts w:ascii="Times New Roman" w:hAnsi="Times New Roman" w:cs="Times New Roman"/>
          <w:sz w:val="21"/>
          <w:szCs w:val="21"/>
        </w:rPr>
        <w:fldChar w:fldCharType="begin"/>
      </w:r>
      <w:r w:rsidR="001172BF" w:rsidRPr="00045DBE">
        <w:rPr>
          <w:rFonts w:ascii="Times New Roman" w:hAnsi="Times New Roman" w:cs="Times New Roman"/>
          <w:sz w:val="21"/>
          <w:szCs w:val="21"/>
        </w:rPr>
        <w:instrText xml:space="preserve"> REF _Ref234835522 \h  \* MERGEFORMAT </w:instrText>
      </w:r>
      <w:r w:rsidR="001172BF" w:rsidRPr="00045DBE">
        <w:rPr>
          <w:rFonts w:ascii="Times New Roman" w:hAnsi="Times New Roman" w:cs="Times New Roman"/>
          <w:sz w:val="21"/>
          <w:szCs w:val="21"/>
        </w:rPr>
      </w:r>
      <w:r w:rsidR="001172BF" w:rsidRPr="00045DBE">
        <w:rPr>
          <w:rFonts w:ascii="Times New Roman" w:hAnsi="Times New Roman" w:cs="Times New Roman"/>
          <w:sz w:val="21"/>
          <w:szCs w:val="21"/>
        </w:rPr>
        <w:fldChar w:fldCharType="separate"/>
      </w:r>
      <w:r w:rsidR="00283555" w:rsidRPr="003C6D45">
        <w:rPr>
          <w:rFonts w:ascii="Times New Roman" w:hAnsi="Times New Roman" w:cs="Times New Roman"/>
          <w:sz w:val="21"/>
          <w:szCs w:val="21"/>
        </w:rPr>
        <w:t xml:space="preserve">Lemma </w:t>
      </w:r>
      <w:r w:rsidR="00283555" w:rsidRPr="003C6D45">
        <w:rPr>
          <w:rFonts w:ascii="Times New Roman" w:hAnsi="Times New Roman" w:cs="Times New Roman"/>
          <w:noProof/>
          <w:sz w:val="21"/>
          <w:szCs w:val="21"/>
        </w:rPr>
        <w:t>1</w:t>
      </w:r>
      <w:r w:rsidR="001172BF" w:rsidRPr="00045DBE">
        <w:rPr>
          <w:rFonts w:ascii="Times New Roman" w:hAnsi="Times New Roman" w:cs="Times New Roman"/>
          <w:sz w:val="21"/>
          <w:szCs w:val="21"/>
        </w:rPr>
        <w:fldChar w:fldCharType="end"/>
      </w:r>
      <w:r w:rsidR="001172BF" w:rsidRPr="00045DBE">
        <w:rPr>
          <w:rFonts w:ascii="Times New Roman" w:hAnsi="Times New Roman" w:cs="Times New Roman"/>
          <w:sz w:val="21"/>
          <w:szCs w:val="21"/>
        </w:rPr>
        <w:t xml:space="preserve"> </w:t>
      </w:r>
      <w:r w:rsidRPr="00045DBE">
        <w:rPr>
          <w:rFonts w:ascii="Times New Roman" w:hAnsi="Times New Roman" w:cs="Times New Roman"/>
          <w:sz w:val="21"/>
          <w:szCs w:val="21"/>
        </w:rPr>
        <w:t xml:space="preserve">that </w:t>
      </w:r>
      <m:oMath>
        <m:sSub>
          <m:sSubPr>
            <m:ctrlPr>
              <w:rPr>
                <w:rFonts w:ascii="Cambria Math" w:hAnsi="Cambria Math" w:cs="Times New Roman"/>
                <w:sz w:val="21"/>
                <w:szCs w:val="21"/>
              </w:rPr>
            </m:ctrlPr>
          </m:sSubPr>
          <m:e>
            <m:r>
              <m:rPr>
                <m:nor/>
              </m:rPr>
              <w:rPr>
                <w:rFonts w:ascii="Cambria Math" w:hAnsi="Cambria Math" w:cs="Times New Roman"/>
                <w:sz w:val="21"/>
                <w:szCs w:val="21"/>
              </w:rPr>
              <m:t>Pub</m:t>
            </m:r>
          </m:e>
          <m:sub>
            <m:r>
              <m:rPr>
                <m:nor/>
              </m:rPr>
              <w:rPr>
                <w:rFonts w:ascii="Cambria Math" w:hAnsi="Cambria Math" w:cs="Times New Roman"/>
                <w:iCs/>
                <w:sz w:val="21"/>
                <w:szCs w:val="21"/>
              </w:rPr>
              <m:t>M</m:t>
            </m:r>
          </m:sub>
        </m:sSub>
      </m:oMath>
      <w:r w:rsidRPr="00045DBE">
        <w:rPr>
          <w:rFonts w:eastAsia="宋体" w:hAnsi="Cambria Math" w:cs="Times New Roman"/>
          <w:sz w:val="21"/>
          <w:szCs w:val="21"/>
          <w:lang w:eastAsia="zh-CN"/>
        </w:rPr>
        <w:t xml:space="preserve"> </w:t>
      </w:r>
      <w:r w:rsidRPr="00045DBE">
        <w:rPr>
          <w:rFonts w:ascii="Times New Roman" w:hAnsi="Times New Roman" w:cs="Times New Roman"/>
          <w:sz w:val="21"/>
          <w:szCs w:val="21"/>
        </w:rPr>
        <w:t xml:space="preserve">is a deterministic function of </w:t>
      </w:r>
      <m:oMath>
        <m:r>
          <w:rPr>
            <w:rFonts w:ascii="Cambria Math" w:eastAsia="宋体" w:hAnsi="Cambria Math" w:cs="Times New Roman"/>
            <w:sz w:val="21"/>
            <w:szCs w:val="21"/>
            <w:lang w:eastAsia="zh-CN"/>
          </w:rPr>
          <m:t>E</m:t>
        </m:r>
      </m:oMath>
      <w:r w:rsidRPr="00045DBE">
        <w:rPr>
          <w:rFonts w:ascii="Times New Roman" w:hAnsi="Times New Roman" w:cs="Times New Roman"/>
          <w:sz w:val="21"/>
          <w:szCs w:val="21"/>
        </w:rPr>
        <w:t xml:space="preserve"> remains valid throughout reconciliation.</w:t>
      </w:r>
    </w:p>
    <w:p w14:paraId="3C05FFC9" w14:textId="54831A57"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Let </w:t>
      </w:r>
      <m:oMath>
        <m:r>
          <w:rPr>
            <w:rFonts w:ascii="Cambria Math" w:eastAsia="宋体" w:hAnsi="Cambria Math" w:cs="Times New Roman"/>
            <w:sz w:val="21"/>
            <w:szCs w:val="21"/>
            <w:lang w:eastAsia="zh-CN"/>
          </w:rPr>
          <m:t>P</m:t>
        </m:r>
      </m:oMath>
      <w:r w:rsidRPr="00045DBE">
        <w:rPr>
          <w:rFonts w:ascii="Times New Roman" w:hAnsi="Times New Roman" w:cs="Times New Roman"/>
          <w:sz w:val="21"/>
          <w:szCs w:val="21"/>
        </w:rPr>
        <w:t>denote the parity-check matrix formed by all publicly disclosed parity equations during reconciliation, where each row corresponds to one disclosed parity equation. The number of independent public parity constraints is characterized by</w:t>
      </w:r>
      <w:r w:rsidRPr="00045DBE">
        <w:rPr>
          <w:rFonts w:ascii="Times New Roman" w:eastAsia="宋体" w:hAnsi="Times New Roman" w:cs="Times New Roman"/>
          <w:sz w:val="21"/>
          <w:szCs w:val="21"/>
          <w:lang w:eastAsia="zh-CN"/>
        </w:rPr>
        <w:t xml:space="preserve"> </w:t>
      </w:r>
      <m:oMath>
        <m:r>
          <w:rPr>
            <w:rFonts w:ascii="Cambria Math" w:eastAsia="宋体" w:hAnsi="Cambria Math" w:cs="Times New Roman"/>
            <w:sz w:val="21"/>
            <w:szCs w:val="21"/>
            <w:lang w:eastAsia="zh-CN"/>
          </w:rPr>
          <m:t>rank</m:t>
        </m:r>
        <m:d>
          <m:dPr>
            <m:ctrlPr>
              <w:rPr>
                <w:rFonts w:ascii="Cambria Math" w:eastAsia="宋体" w:hAnsi="Cambria Math" w:cs="Times New Roman"/>
                <w:i/>
                <w:sz w:val="21"/>
                <w:szCs w:val="21"/>
                <w:lang w:eastAsia="zh-CN"/>
              </w:rPr>
            </m:ctrlPr>
          </m:dPr>
          <m:e>
            <m:r>
              <w:rPr>
                <w:rFonts w:ascii="Cambria Math" w:eastAsia="宋体" w:hAnsi="Cambria Math" w:cs="Times New Roman"/>
                <w:sz w:val="21"/>
                <w:szCs w:val="21"/>
                <w:lang w:eastAsia="zh-CN"/>
              </w:rPr>
              <m:t>P</m:t>
            </m:r>
          </m:e>
        </m:d>
      </m:oMath>
      <w:r w:rsidRPr="00045DBE">
        <w:rPr>
          <w:rFonts w:ascii="Times New Roman" w:hAnsi="Times New Roman" w:cs="Times New Roman"/>
          <w:sz w:val="21"/>
          <w:szCs w:val="21"/>
        </w:rPr>
        <w:t xml:space="preserve"> rather than by the raw number of announced parity bits. This rank-based description accounts for possible linear dependence among parity equations disclosed during binary search and backtracking.</w:t>
      </w:r>
    </w:p>
    <w:p w14:paraId="4D32A00E" w14:textId="44964D0D"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Let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be the index set of tagged positions, i.e., positions generated from multi-photon pulses, and let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U</m:t>
            </m:r>
          </m:sub>
        </m:sSub>
      </m:oMath>
      <w:r w:rsidRPr="00045DBE">
        <w:rPr>
          <w:rFonts w:ascii="Times New Roman" w:hAnsi="Times New Roman" w:cs="Times New Roman"/>
          <w:sz w:val="21"/>
          <w:szCs w:val="21"/>
        </w:rPr>
        <w:t xml:space="preserve"> denote the remaining untagged positions. Sin</w:t>
      </w:r>
      <w:proofErr w:type="spellStart"/>
      <w:r w:rsidRPr="00045DBE">
        <w:rPr>
          <w:rFonts w:ascii="Times New Roman" w:hAnsi="Times New Roman" w:cs="Times New Roman"/>
          <w:sz w:val="21"/>
          <w:szCs w:val="21"/>
        </w:rPr>
        <w:t>ce</w:t>
      </w:r>
      <w:proofErr w:type="spellEnd"/>
      <w:r w:rsidRPr="00045DBE">
        <w:rPr>
          <w:rFonts w:ascii="Times New Roman" w:hAnsi="Times New Roman" w:cs="Times New Roman"/>
          <w:sz w:val="21"/>
          <w:szCs w:val="21"/>
        </w:rPr>
        <w:t xml:space="preserve"> the bits in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are already attributed to Eve under the </w:t>
      </w:r>
      <w:r w:rsidRPr="00045DBE">
        <w:rPr>
          <w:rFonts w:ascii="Times New Roman" w:eastAsia="宋体" w:hAnsi="Times New Roman" w:cs="Times New Roman"/>
          <w:sz w:val="21"/>
          <w:szCs w:val="21"/>
          <w:lang w:eastAsia="zh-CN"/>
        </w:rPr>
        <w:t>GLLP</w:t>
      </w:r>
      <w:r w:rsidRPr="00045DBE">
        <w:rPr>
          <w:rFonts w:ascii="Times New Roman" w:hAnsi="Times New Roman" w:cs="Times New Roman"/>
          <w:sz w:val="21"/>
          <w:szCs w:val="21"/>
        </w:rPr>
        <w:t xml:space="preserve"> tagging model, parity equations supported entirely on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do not provide additional information about the untagged key bits. We therefore remove such rows from </w:t>
      </w:r>
      <m:oMath>
        <m:r>
          <m:rPr>
            <m:nor/>
          </m:rPr>
          <w:rPr>
            <w:rFonts w:ascii="Cambria Math" w:hAnsi="Cambria Math" w:cs="Times New Roman"/>
            <w:i/>
            <w:sz w:val="21"/>
            <w:szCs w:val="21"/>
          </w:rPr>
          <m:t>P</m:t>
        </m:r>
      </m:oMath>
      <w:r w:rsidRPr="00045DBE">
        <w:rPr>
          <w:rFonts w:ascii="Times New Roman" w:hAnsi="Times New Roman" w:cs="Times New Roman"/>
          <w:sz w:val="21"/>
          <w:szCs w:val="21"/>
        </w:rPr>
        <w:t xml:space="preserve">. For the remaining rows, the columns corresponding to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can be treated as known constants from Eve’s perspective. Thus, we define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P</m:t>
            </m:r>
          </m:e>
          <m:sub>
            <m:r>
              <w:rPr>
                <w:rFonts w:ascii="Cambria Math" w:eastAsia="宋体" w:hAnsi="Cambria Math" w:cs="Times New Roman"/>
                <w:sz w:val="21"/>
                <w:szCs w:val="21"/>
                <w:lang w:eastAsia="zh-CN"/>
              </w:rPr>
              <m:t>eff</m:t>
            </m:r>
          </m:sub>
        </m:sSub>
      </m:oMath>
      <w:r w:rsidRPr="00045DBE">
        <w:rPr>
          <w:rFonts w:ascii="Times New Roman" w:hAnsi="Times New Roman" w:cs="Times New Roman"/>
          <w:sz w:val="21"/>
          <w:szCs w:val="21"/>
        </w:rPr>
        <w:t xml:space="preserve"> as the parity matrix obtained by first removing rows fully supported on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and then restricting the remaining rows to the untagged positions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U</m:t>
            </m:r>
          </m:sub>
        </m:sSub>
      </m:oMath>
      <w:r w:rsidRPr="00045DBE">
        <w:rPr>
          <w:rFonts w:ascii="Times New Roman" w:hAnsi="Times New Roman" w:cs="Times New Roman"/>
          <w:sz w:val="21"/>
          <w:szCs w:val="21"/>
        </w:rPr>
        <w:t>.</w:t>
      </w:r>
    </w:p>
    <w:p w14:paraId="2A33115A" w14:textId="5516D692"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Let </w:t>
      </w:r>
      <m:oMath>
        <m:sSubSup>
          <m:sSubSupPr>
            <m:ctrlPr>
              <w:rPr>
                <w:rFonts w:ascii="Cambria Math" w:hAnsi="Cambria Math" w:cs="Times New Roman"/>
                <w:i/>
                <w:sz w:val="21"/>
                <w:szCs w:val="21"/>
              </w:rPr>
            </m:ctrlPr>
          </m:sSubSupPr>
          <m:e>
            <m:r>
              <w:rPr>
                <w:rFonts w:ascii="Cambria Math" w:eastAsia="宋体" w:hAnsi="Cambria Math" w:cs="Times New Roman"/>
                <w:sz w:val="21"/>
                <w:szCs w:val="21"/>
                <w:lang w:eastAsia="zh-CN"/>
              </w:rPr>
              <m:t>L</m:t>
            </m:r>
          </m:e>
          <m:sub>
            <m:r>
              <w:rPr>
                <w:rFonts w:ascii="Cambria Math" w:eastAsia="宋体" w:hAnsi="Cambria Math" w:cs="Times New Roman"/>
                <w:sz w:val="21"/>
                <w:szCs w:val="21"/>
                <w:lang w:eastAsia="zh-CN"/>
              </w:rPr>
              <m:t>IR</m:t>
            </m:r>
          </m:sub>
          <m:sup>
            <m:r>
              <w:rPr>
                <w:rFonts w:ascii="Cambria Math" w:eastAsia="宋体" w:hAnsi="Cambria Math" w:cs="Times New Roman"/>
                <w:sz w:val="21"/>
                <w:szCs w:val="21"/>
                <w:lang w:eastAsia="zh-CN"/>
              </w:rPr>
              <m:t>eff</m:t>
            </m:r>
          </m:sup>
        </m:sSubSup>
      </m:oMath>
      <w:r w:rsidRPr="00045DBE">
        <w:rPr>
          <w:rFonts w:ascii="Times New Roman" w:hAnsi="Times New Roman" w:cs="Times New Roman"/>
          <w:sz w:val="21"/>
          <w:szCs w:val="21"/>
        </w:rPr>
        <w:t xml:space="preserve"> denote the effective additional information leakage about the untagged key bits. This quantity is upper bounded by the number of independent parity constraints retained in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P</m:t>
            </m:r>
          </m:e>
          <m:sub>
            <m:r>
              <w:rPr>
                <w:rFonts w:ascii="Cambria Math" w:eastAsia="宋体" w:hAnsi="Cambria Math" w:cs="Times New Roman"/>
                <w:sz w:val="21"/>
                <w:szCs w:val="21"/>
                <w:lang w:eastAsia="zh-CN"/>
              </w:rPr>
              <m:t>eff</m:t>
            </m:r>
          </m:sub>
        </m:sSub>
      </m:oMath>
      <w:r w:rsidRPr="00045DBE">
        <w:rPr>
          <w:rFonts w:ascii="Times New Roman" w:hAnsi="Times New Roman" w:cs="Times New Roman"/>
          <w:sz w:val="21"/>
          <w:szCs w:val="21"/>
        </w:rPr>
        <w:t>:</w:t>
      </w:r>
      <w:r w:rsidR="002D4172" w:rsidRPr="00045DBE">
        <w:rPr>
          <w:rFonts w:ascii="Times New Roman" w:hAnsi="Times New Roman" w:cs="Times New Roman"/>
          <w:sz w:val="21"/>
          <w:szCs w:val="21"/>
        </w:rPr>
        <w:t xml:space="preserve"> </w:t>
      </w:r>
      <w:r w:rsidR="002D4172" w:rsidRPr="00045DBE">
        <w:rPr>
          <w:rFonts w:ascii="Times New Roman" w:hAnsi="Times New Roman" w:cs="Times New Roman"/>
          <w:sz w:val="21"/>
          <w:szCs w:val="21"/>
        </w:rPr>
        <w:tab/>
      </w:r>
    </w:p>
    <w:p w14:paraId="042D827D" w14:textId="05A7C619" w:rsidR="005762C8" w:rsidRPr="00045DBE" w:rsidRDefault="002D4172" w:rsidP="00353F8F">
      <w:pPr>
        <w:pStyle w:val="formula"/>
        <w:ind w:firstLineChars="392" w:firstLine="823"/>
        <w:rPr>
          <w:rFonts w:ascii="Times New Roman" w:hAnsi="Times New Roman"/>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L</m:t>
            </m:r>
          </m:e>
          <m:sub>
            <m:r>
              <w:rPr>
                <w:rFonts w:ascii="Cambria Math" w:hAnsi="Cambria Math"/>
              </w:rPr>
              <m:t>IR</m:t>
            </m:r>
          </m:sub>
          <m:sup>
            <m:r>
              <w:rPr>
                <w:rFonts w:ascii="Cambria Math" w:hAnsi="Cambria Math"/>
              </w:rPr>
              <m:t>eff</m:t>
            </m:r>
          </m:sup>
        </m:sSubSup>
        <m:r>
          <m:rPr>
            <m:sty m:val="p"/>
          </m:rPr>
          <w:rPr>
            <w:rFonts w:ascii="Cambria Math" w:hAnsi="Cambria Math" w:cs="Cambria Math"/>
          </w:rPr>
          <m:t>≤</m:t>
        </m:r>
        <m:f>
          <m:fPr>
            <m:ctrlPr>
              <w:rPr>
                <w:rFonts w:ascii="Cambria Math" w:hAnsi="Cambria Math" w:cs="Cambria Math"/>
              </w:rPr>
            </m:ctrlPr>
          </m:fPr>
          <m:num>
            <m:r>
              <m:rPr>
                <m:sty m:val="p"/>
              </m:rPr>
              <w:rPr>
                <w:rFonts w:ascii="Cambria Math" w:hAnsi="Cambria Math" w:cs="Cambria Math"/>
              </w:rPr>
              <m:t>1</m:t>
            </m:r>
          </m:num>
          <m:den>
            <m:r>
              <w:rPr>
                <w:rFonts w:ascii="Cambria Math" w:hAnsi="Cambria Math" w:cs="Cambria Math"/>
              </w:rPr>
              <m:t>N</m:t>
            </m:r>
          </m:den>
        </m:f>
        <m:r>
          <w:rPr>
            <w:rFonts w:ascii="Cambria Math" w:hAnsi="Cambria Math" w:cs="Cambria Math"/>
          </w:rPr>
          <m:t>rank</m:t>
        </m:r>
        <m:d>
          <m:dPr>
            <m:ctrlPr>
              <w:rPr>
                <w:rFonts w:ascii="Cambria Math" w:hAnsi="Cambria Math" w:cs="Cambria Math"/>
              </w:rPr>
            </m:ctrlPr>
          </m:dPr>
          <m:e>
            <m:sSub>
              <m:sSubPr>
                <m:ctrlPr>
                  <w:rPr>
                    <w:rFonts w:ascii="Cambria Math" w:hAnsi="Cambria Math"/>
                  </w:rPr>
                </m:ctrlPr>
              </m:sSubPr>
              <m:e>
                <m:r>
                  <w:rPr>
                    <w:rFonts w:ascii="Cambria Math" w:hAnsi="Cambria Math"/>
                  </w:rPr>
                  <m:t>P</m:t>
                </m:r>
              </m:e>
              <m:sub>
                <m:r>
                  <w:rPr>
                    <w:rFonts w:ascii="Cambria Math" w:hAnsi="Cambria Math"/>
                  </w:rPr>
                  <m:t>eff</m:t>
                </m:r>
              </m:sub>
            </m:sSub>
          </m:e>
        </m:d>
        <m:r>
          <m:rPr>
            <m:sty m:val="p"/>
          </m:rPr>
          <w:rPr>
            <w:rFonts w:ascii="Cambria Math" w:hAnsi="Cambria Math" w:cs="Cambria Math"/>
          </w:rPr>
          <m:t>.</m:t>
        </m:r>
      </m:oMath>
      <w:r w:rsidRPr="00045DBE">
        <w:rPr>
          <w:rFonts w:ascii="Times New Roman" w:eastAsiaTheme="minorEastAsia" w:hAnsi="Times New Roman" w:cs="Times New Roman"/>
        </w:rPr>
        <w:tab/>
      </w:r>
    </w:p>
    <w:p w14:paraId="60F3B240" w14:textId="3086C5B1"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In the </w:t>
      </w:r>
      <w:r w:rsidR="0096771D">
        <w:rPr>
          <w:rFonts w:ascii="Times New Roman" w:hAnsi="Times New Roman" w:cs="Times New Roman"/>
          <w:sz w:val="21"/>
          <w:szCs w:val="21"/>
        </w:rPr>
        <w:t>key rate</w:t>
      </w:r>
      <w:r w:rsidRPr="00045DBE">
        <w:rPr>
          <w:rFonts w:ascii="Times New Roman" w:hAnsi="Times New Roman" w:cs="Times New Roman"/>
          <w:sz w:val="21"/>
          <w:szCs w:val="21"/>
        </w:rPr>
        <w:t xml:space="preserve"> formula, we take</w:t>
      </w:r>
    </w:p>
    <w:p w14:paraId="000A2DFA" w14:textId="10676774" w:rsidR="005762C8" w:rsidRPr="00045DBE" w:rsidRDefault="002D4172" w:rsidP="00353F8F">
      <w:pPr>
        <w:pStyle w:val="formula"/>
        <w:ind w:firstLineChars="392" w:firstLine="823"/>
        <w:rPr>
          <w:rFonts w:ascii="Times New Roman" w:hAnsi="Times New Roman"/>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L</m:t>
            </m:r>
          </m:e>
          <m:sub>
            <m:r>
              <w:rPr>
                <w:rFonts w:ascii="Cambria Math" w:hAnsi="Cambria Math"/>
              </w:rPr>
              <m:t>IR</m:t>
            </m:r>
          </m:sub>
          <m:sup>
            <m:r>
              <w:rPr>
                <w:rFonts w:ascii="Cambria Math" w:hAnsi="Cambria Math"/>
              </w:rPr>
              <m:t>eff</m:t>
            </m:r>
          </m:sup>
        </m:sSubSup>
        <m:box>
          <m:boxPr>
            <m:opEmu m:val="1"/>
            <m:ctrlPr>
              <w:rPr>
                <w:rFonts w:ascii="Cambria Math" w:hAnsi="Cambria Math"/>
              </w:rPr>
            </m:ctrlPr>
          </m:boxPr>
          <m:e>
            <m:r>
              <m:rPr>
                <m:nor/>
              </m:rPr>
              <m:t>≔</m:t>
            </m:r>
          </m:e>
        </m:box>
        <m:r>
          <m:rPr>
            <m:sty m:val="p"/>
          </m:rPr>
          <w:rPr>
            <w:rFonts w:ascii="Cambria Math" w:hAnsi="Cambria Math"/>
          </w:rPr>
          <m:t xml:space="preserve"> </m:t>
        </m:r>
        <m:f>
          <m:fPr>
            <m:ctrlPr>
              <w:rPr>
                <w:rFonts w:ascii="Cambria Math" w:hAnsi="Cambria Math" w:cs="Cambria Math"/>
              </w:rPr>
            </m:ctrlPr>
          </m:fPr>
          <m:num>
            <m:r>
              <m:rPr>
                <m:sty m:val="p"/>
              </m:rPr>
              <w:rPr>
                <w:rFonts w:ascii="Cambria Math" w:hAnsi="Cambria Math" w:cs="Cambria Math"/>
              </w:rPr>
              <m:t>1</m:t>
            </m:r>
          </m:num>
          <m:den>
            <m:r>
              <w:rPr>
                <w:rFonts w:ascii="Cambria Math" w:hAnsi="Cambria Math" w:cs="Cambria Math"/>
              </w:rPr>
              <m:t>N</m:t>
            </m:r>
          </m:den>
        </m:f>
        <m:r>
          <w:rPr>
            <w:rFonts w:ascii="Cambria Math" w:hAnsi="Cambria Math" w:cs="Cambria Math"/>
          </w:rPr>
          <m:t>rank</m:t>
        </m:r>
        <m:d>
          <m:dPr>
            <m:ctrlPr>
              <w:rPr>
                <w:rFonts w:ascii="Cambria Math" w:hAnsi="Cambria Math" w:cs="Cambria Math"/>
              </w:rPr>
            </m:ctrlPr>
          </m:dPr>
          <m:e>
            <m:sSub>
              <m:sSubPr>
                <m:ctrlPr>
                  <w:rPr>
                    <w:rFonts w:ascii="Cambria Math" w:hAnsi="Cambria Math"/>
                  </w:rPr>
                </m:ctrlPr>
              </m:sSubPr>
              <m:e>
                <m:r>
                  <w:rPr>
                    <w:rFonts w:ascii="Cambria Math" w:hAnsi="Cambria Math"/>
                  </w:rPr>
                  <m:t>P</m:t>
                </m:r>
              </m:e>
              <m:sub>
                <m:r>
                  <w:rPr>
                    <w:rFonts w:ascii="Cambria Math" w:hAnsi="Cambria Math"/>
                  </w:rPr>
                  <m:t>eff</m:t>
                </m:r>
              </m:sub>
            </m:sSub>
          </m:e>
        </m:d>
      </m:oMath>
      <w:r w:rsidRPr="00045DBE">
        <w:rPr>
          <w:rFonts w:ascii="Times New Roman" w:eastAsiaTheme="minorEastAsia" w:hAnsi="Times New Roman" w:cs="Times New Roman"/>
        </w:rPr>
        <w:tab/>
      </w:r>
    </w:p>
    <w:p w14:paraId="21927270" w14:textId="0047FE19"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as a conservative leakage upper bound. In practice, this rank can be further upper bounded by counting all retained parity disclosures, which leads to the block-counting expression in Eq. (</w:t>
      </w:r>
      <w:hyperlink w:anchor="S8" w:history="1">
        <w:r w:rsidR="00FF64E7">
          <w:rPr>
            <w:rStyle w:val="ad"/>
            <w:rFonts w:ascii="Times New Roman" w:hAnsi="Times New Roman" w:cs="Times New Roman"/>
            <w:color w:val="0000FF"/>
            <w:sz w:val="21"/>
            <w:szCs w:val="21"/>
          </w:rPr>
          <w:t>S8</w:t>
        </w:r>
      </w:hyperlink>
      <w:r w:rsidRPr="00045DBE">
        <w:rPr>
          <w:rFonts w:ascii="Times New Roman" w:hAnsi="Times New Roman" w:cs="Times New Roman"/>
          <w:sz w:val="21"/>
          <w:szCs w:val="21"/>
        </w:rPr>
        <w:t>). In that expression, the redundant contribution from fully tagged blocks is subtracted from the conventional reconciliation leakage term.</w:t>
      </w:r>
    </w:p>
    <w:p w14:paraId="0A3D0962" w14:textId="6CEB772B"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Within this formulation, the composable-security relation derived in </w:t>
      </w:r>
      <w:r w:rsidR="00F75620" w:rsidRPr="00F75620">
        <w:rPr>
          <w:rFonts w:ascii="Times New Roman" w:hAnsi="Times New Roman" w:cs="Times New Roman"/>
          <w:sz w:val="21"/>
          <w:szCs w:val="21"/>
        </w:rPr>
        <w:t>Supplementary Note S</w:t>
      </w:r>
      <w:r w:rsidR="00F75620">
        <w:rPr>
          <w:rFonts w:ascii="Times New Roman" w:hAnsi="Times New Roman" w:cs="Times New Roman"/>
          <w:sz w:val="21"/>
          <w:szCs w:val="21"/>
        </w:rPr>
        <w:t>3.1</w:t>
      </w:r>
      <w:r w:rsidRPr="00045DBE">
        <w:rPr>
          <w:rFonts w:ascii="Times New Roman" w:hAnsi="Times New Roman" w:cs="Times New Roman"/>
          <w:sz w:val="21"/>
          <w:szCs w:val="21"/>
        </w:rPr>
        <w:t>,</w:t>
      </w:r>
    </w:p>
    <w:p w14:paraId="629DBBC8" w14:textId="20479B98" w:rsidR="005762C8" w:rsidRPr="00045DBE" w:rsidRDefault="002D4172" w:rsidP="00353F8F">
      <w:pPr>
        <w:pStyle w:val="formula"/>
        <w:ind w:firstLineChars="392" w:firstLine="823"/>
        <w:rPr>
          <w:rFonts w:ascii="Times New Roman" w:hAnsi="Times New Roman" w:cs="Times New Roman"/>
        </w:rPr>
      </w:pP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sSup>
              <m:sSupPr>
                <m:ctrlPr>
                  <w:rPr>
                    <w:rFonts w:ascii="Cambria Math" w:hAnsi="Cambria Math"/>
                  </w:rPr>
                </m:ctrlPr>
              </m:sSupPr>
              <m:e>
                <m:r>
                  <w:rPr>
                    <w:rFonts w:ascii="Cambria Math" w:hAnsi="Cambria Math"/>
                  </w:rPr>
                  <m:t>E</m:t>
                </m:r>
              </m:e>
              <m:sup>
                <m:r>
                  <m:rPr>
                    <m:sty m:val="p"/>
                  </m:rPr>
                  <w:rPr>
                    <w:rFonts w:ascii="Cambria Math" w:hAnsi="Cambria Math"/>
                  </w:rPr>
                  <m:t>'</m:t>
                </m:r>
              </m:sup>
            </m:sSup>
          </m:e>
        </m:d>
        <m:r>
          <m:rPr>
            <m:sty m:val="p"/>
          </m:rPr>
          <w:rPr>
            <w:rFonts w:ascii="Cambria Math" w:hAnsi="Cambria Math" w:hint="eastAsia"/>
          </w:rPr>
          <m:t>≥</m:t>
        </m:r>
        <m:r>
          <m:rPr>
            <m:sty m:val="p"/>
          </m:rPr>
          <w:rPr>
            <w:rFonts w:ascii="Cambria Math" w:eastAsia="宋体" w:hAnsi="Cambria Math"/>
          </w:rPr>
          <m:t xml:space="preserve"> </m:t>
        </m:r>
        <m:sSubSup>
          <m:sSubSupPr>
            <m:ctrlPr>
              <w:rPr>
                <w:rFonts w:ascii="Cambria Math" w:hAnsi="Cambria Math"/>
              </w:rPr>
            </m:ctrlPr>
          </m:sSubSupPr>
          <m:e>
            <m:r>
              <w:rPr>
                <w:rFonts w:ascii="Cambria Math" w:hAnsi="Cambria Math"/>
              </w:rPr>
              <m:t>H</m:t>
            </m:r>
          </m:e>
          <m:sub>
            <m:r>
              <w:rPr>
                <w:rFonts w:ascii="Cambria Math" w:hAnsi="Cambria Math"/>
              </w:rPr>
              <m:t>min</m:t>
            </m:r>
          </m:sub>
          <m:sup>
            <m:r>
              <w:rPr>
                <w:rFonts w:ascii="Cambria Math" w:hAnsi="Cambria Math"/>
              </w:rPr>
              <m:t>ν</m:t>
            </m:r>
          </m:sup>
        </m:sSubSup>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A</m:t>
                </m:r>
              </m:sub>
            </m:sSub>
          </m:e>
          <m:e>
            <m:r>
              <w:rPr>
                <w:rFonts w:ascii="Cambria Math" w:hAnsi="Cambria Math"/>
              </w:rPr>
              <m:t>E</m:t>
            </m:r>
          </m:e>
        </m:d>
        <m:r>
          <m:rPr>
            <m:sty m:val="p"/>
          </m:rPr>
          <w:rPr>
            <w:rFonts w:ascii="Cambria Math" w:hAnsi="Cambria Math"/>
          </w:rPr>
          <m:t>-</m:t>
        </m:r>
        <m:sSubSup>
          <m:sSubSupPr>
            <m:ctrlPr>
              <w:rPr>
                <w:rFonts w:ascii="Cambria Math" w:hAnsi="Cambria Math" w:cs="Times New Roman"/>
              </w:rPr>
            </m:ctrlPr>
          </m:sSubSupPr>
          <m:e>
            <m:r>
              <w:rPr>
                <w:rFonts w:ascii="Cambria Math" w:eastAsia="宋体" w:hAnsi="Cambria Math" w:cs="Times New Roman"/>
              </w:rPr>
              <m:t>L</m:t>
            </m:r>
          </m:e>
          <m:sub>
            <m:r>
              <w:rPr>
                <w:rFonts w:ascii="Cambria Math" w:eastAsia="宋体" w:hAnsi="Cambria Math" w:cs="Times New Roman"/>
              </w:rPr>
              <m:t>IR</m:t>
            </m:r>
          </m:sub>
          <m:sup>
            <m:r>
              <w:rPr>
                <w:rFonts w:ascii="Cambria Math" w:eastAsia="宋体" w:hAnsi="Cambria Math" w:cs="Times New Roman"/>
              </w:rPr>
              <m:t>eff</m:t>
            </m:r>
          </m:sup>
        </m:sSubSup>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
          <m:fPr>
            <m:ctrlPr>
              <w:rPr>
                <w:rFonts w:ascii="Cambria Math" w:hAnsi="Cambria Math"/>
              </w:rPr>
            </m:ctrlPr>
          </m:fPr>
          <m:num>
            <m:r>
              <m:rPr>
                <m:sty m:val="p"/>
              </m:rPr>
              <w:rPr>
                <w:rFonts w:ascii="Cambria Math" w:hAnsi="Cambria Math"/>
              </w:rPr>
              <m:t>2</m:t>
            </m:r>
          </m:num>
          <m:den>
            <m:sSub>
              <m:sSubPr>
                <m:ctrlPr>
                  <w:rPr>
                    <w:rFonts w:ascii="Cambria Math" w:hAnsi="Cambria Math"/>
                  </w:rPr>
                </m:ctrlPr>
              </m:sSubPr>
              <m:e>
                <m:r>
                  <w:rPr>
                    <w:rFonts w:ascii="Cambria Math" w:hAnsi="Cambria Math"/>
                  </w:rPr>
                  <m:t>ε</m:t>
                </m:r>
              </m:e>
              <m:sub>
                <m:r>
                  <m:rPr>
                    <m:sty m:val="p"/>
                  </m:rPr>
                  <w:rPr>
                    <w:rFonts w:ascii="Cambria Math" w:hAnsi="Cambria Math"/>
                  </w:rPr>
                  <m:t>cor</m:t>
                </m:r>
              </m:sub>
            </m:sSub>
          </m:den>
        </m:f>
      </m:oMath>
      <w:r w:rsidRPr="00045DBE">
        <w:rPr>
          <w:rFonts w:ascii="Times New Roman" w:eastAsiaTheme="minorEastAsia" w:hAnsi="Times New Roman" w:cs="Times New Roman"/>
        </w:rPr>
        <w:tab/>
      </w:r>
    </w:p>
    <w:p w14:paraId="5839D6EC" w14:textId="55635807"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can be interpreted as stating that the entropy reduction caused by the non-redundant public parity information is upper bounded by the rank of the effective parity matrix on the untagged positions. Consequently, parity equations supported entirely on </w:t>
      </w:r>
      <m:oMath>
        <m:sSub>
          <m:sSubPr>
            <m:ctrlPr>
              <w:rPr>
                <w:rFonts w:ascii="Cambria Math" w:hAnsi="Cambria Math" w:cs="Times New Roman"/>
                <w:i/>
                <w:sz w:val="21"/>
                <w:szCs w:val="21"/>
              </w:rPr>
            </m:ctrlPr>
          </m:sSubPr>
          <m:e>
            <m:r>
              <w:rPr>
                <w:rFonts w:ascii="Cambria Math" w:eastAsia="宋体" w:hAnsi="Cambria Math" w:cs="Times New Roman"/>
                <w:sz w:val="21"/>
                <w:szCs w:val="21"/>
                <w:lang w:eastAsia="zh-CN"/>
              </w:rPr>
              <m:t>I</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do not further reduce the conditional min-entropy of </w:t>
      </w:r>
      <m:oMath>
        <m:sSub>
          <m:sSubPr>
            <m:ctrlPr>
              <w:rPr>
                <w:rFonts w:ascii="Cambria Math" w:hAnsi="Cambria Math" w:cs="Times New Roman"/>
                <w:sz w:val="21"/>
                <w:szCs w:val="21"/>
              </w:rPr>
            </m:ctrlPr>
          </m:sSubPr>
          <m:e>
            <m:r>
              <m:rPr>
                <m:nor/>
              </m:rPr>
              <w:rPr>
                <w:rFonts w:ascii="Cambria Math" w:hAnsi="Cambria Math" w:cs="Times New Roman"/>
                <w:i/>
                <w:sz w:val="21"/>
                <w:szCs w:val="21"/>
              </w:rPr>
              <m:t>X</m:t>
            </m:r>
          </m:e>
          <m:sub>
            <m:r>
              <m:rPr>
                <m:nor/>
              </m:rPr>
              <w:rPr>
                <w:rFonts w:ascii="Cambria Math" w:hAnsi="Cambria Math" w:cs="Times New Roman"/>
                <w:i/>
                <w:sz w:val="21"/>
                <w:szCs w:val="21"/>
              </w:rPr>
              <m:t>A</m:t>
            </m:r>
          </m:sub>
        </m:sSub>
      </m:oMath>
      <w:r w:rsidRPr="00045DBE">
        <w:rPr>
          <w:rFonts w:ascii="Times New Roman" w:hAnsi="Times New Roman" w:cs="Times New Roman"/>
          <w:sz w:val="21"/>
          <w:szCs w:val="21"/>
        </w:rPr>
        <w:t xml:space="preserve"> beyond Eve’s pre-reconciliation side information, and the same composable secrecy bound is preserved.</w:t>
      </w:r>
    </w:p>
    <w:p w14:paraId="1DD12205" w14:textId="2C0C1D4B" w:rsidR="00B01C15" w:rsidRDefault="00B06C4B" w:rsidP="003F5E54">
      <w:pPr>
        <w:pStyle w:val="1"/>
        <w:jc w:val="both"/>
        <w:rPr>
          <w:rFonts w:ascii="Times New Roman" w:hAnsi="Times New Roman" w:cs="Times New Roman"/>
          <w:color w:val="auto"/>
          <w:lang w:eastAsia="zh-CN"/>
        </w:rPr>
      </w:pPr>
      <w:bookmarkStart w:id="30" w:name="_Appendix_D_Proof"/>
      <w:bookmarkStart w:id="31" w:name="_Appendix_E_Decoy-state"/>
      <w:bookmarkStart w:id="32" w:name="_Appendix_E_Derivation"/>
      <w:bookmarkStart w:id="33" w:name="_Appendix_E:_Derivation"/>
      <w:bookmarkStart w:id="34" w:name="_Appendix_D:_The"/>
      <w:bookmarkEnd w:id="13"/>
      <w:bookmarkEnd w:id="29"/>
      <w:bookmarkEnd w:id="30"/>
      <w:bookmarkEnd w:id="31"/>
      <w:bookmarkEnd w:id="32"/>
      <w:bookmarkEnd w:id="33"/>
      <w:bookmarkEnd w:id="34"/>
      <w:r w:rsidRPr="00B06C4B">
        <w:rPr>
          <w:rFonts w:ascii="Times New Roman" w:hAnsi="Times New Roman" w:cs="Times New Roman"/>
          <w:color w:val="auto"/>
          <w:lang w:eastAsia="zh-CN"/>
        </w:rPr>
        <w:t>Supplementary Note S</w:t>
      </w:r>
      <w:r>
        <w:rPr>
          <w:rFonts w:ascii="Times New Roman" w:hAnsi="Times New Roman" w:cs="Times New Roman"/>
          <w:color w:val="auto"/>
          <w:lang w:eastAsia="zh-CN"/>
        </w:rPr>
        <w:t>4</w:t>
      </w:r>
      <w:r w:rsidR="00B44D83">
        <w:rPr>
          <w:rFonts w:ascii="Times New Roman" w:hAnsi="Times New Roman" w:cs="Times New Roman"/>
          <w:color w:val="auto"/>
          <w:lang w:eastAsia="zh-CN"/>
        </w:rPr>
        <w:t>:</w:t>
      </w:r>
      <w:r w:rsidR="00B01C15" w:rsidRPr="00045DBE">
        <w:rPr>
          <w:rFonts w:ascii="Times New Roman" w:hAnsi="Times New Roman" w:cs="Times New Roman"/>
          <w:color w:val="auto"/>
          <w:lang w:eastAsia="zh-CN"/>
        </w:rPr>
        <w:t xml:space="preserve"> </w:t>
      </w:r>
      <w:r w:rsidR="00CA5B30">
        <w:rPr>
          <w:rFonts w:ascii="Times New Roman" w:hAnsi="Times New Roman" w:cs="Times New Roman"/>
          <w:color w:val="auto"/>
          <w:lang w:eastAsia="zh-CN"/>
        </w:rPr>
        <w:t>T</w:t>
      </w:r>
      <w:r w:rsidR="00B01C15" w:rsidRPr="00045DBE">
        <w:rPr>
          <w:rFonts w:ascii="Times New Roman" w:hAnsi="Times New Roman" w:cs="Times New Roman"/>
          <w:color w:val="auto"/>
          <w:lang w:eastAsia="zh-CN"/>
        </w:rPr>
        <w:t>he effective information reconciliation leakage model</w:t>
      </w:r>
    </w:p>
    <w:p w14:paraId="7F32954E" w14:textId="309EF83C" w:rsidR="00CA5B30" w:rsidRPr="00045DBE" w:rsidRDefault="00B06C4B" w:rsidP="003C6D45">
      <w:pPr>
        <w:pStyle w:val="2"/>
        <w:rPr>
          <w:rFonts w:ascii="Times New Roman" w:hAnsi="Times New Roman" w:cs="Times New Roman"/>
          <w:color w:val="auto"/>
          <w:lang w:eastAsia="zh-CN"/>
        </w:rPr>
      </w:pPr>
      <w:bookmarkStart w:id="35" w:name="_D.1_Proof_of"/>
      <w:bookmarkEnd w:id="35"/>
      <w:r w:rsidRPr="00B06C4B">
        <w:rPr>
          <w:rFonts w:ascii="Times New Roman" w:hAnsi="Times New Roman" w:cs="Times New Roman"/>
          <w:color w:val="auto"/>
          <w:lang w:eastAsia="zh-CN"/>
        </w:rPr>
        <w:t>S4</w:t>
      </w:r>
      <w:r w:rsidR="00CA5B30" w:rsidRPr="00045DBE">
        <w:rPr>
          <w:rFonts w:ascii="Times New Roman" w:hAnsi="Times New Roman" w:cs="Times New Roman"/>
          <w:color w:val="auto"/>
          <w:lang w:eastAsia="zh-CN"/>
        </w:rPr>
        <w:t>.</w:t>
      </w:r>
      <w:r w:rsidR="00CA5B30">
        <w:rPr>
          <w:rFonts w:ascii="Times New Roman" w:hAnsi="Times New Roman" w:cs="Times New Roman"/>
          <w:color w:val="auto"/>
          <w:lang w:eastAsia="zh-CN"/>
        </w:rPr>
        <w:t>1</w:t>
      </w:r>
      <w:r w:rsidR="00CA5B30" w:rsidRPr="00045DBE">
        <w:rPr>
          <w:rFonts w:ascii="Times New Roman" w:hAnsi="Times New Roman" w:cs="Times New Roman"/>
          <w:color w:val="auto"/>
          <w:lang w:eastAsia="zh-CN"/>
        </w:rPr>
        <w:t xml:space="preserve"> Proof of decomposing the information reconciliation term</w:t>
      </w:r>
    </w:p>
    <w:p w14:paraId="5296E099" w14:textId="3EE4B48C" w:rsidR="00CA5B30" w:rsidRPr="00045DBE" w:rsidRDefault="00CA5B30" w:rsidP="00CA5B30">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The conventional total information-reconciliation leakage </w:t>
      </w:r>
      <m:oMath>
        <m:sSubSup>
          <m:sSubSupPr>
            <m:ctrlPr>
              <w:rPr>
                <w:rFonts w:ascii="Cambria Math" w:hAnsi="Cambria Math" w:cs="Times New Roman"/>
                <w:i/>
                <w:sz w:val="21"/>
                <w:szCs w:val="21"/>
              </w:rPr>
            </m:ctrlPr>
          </m:sSubSupPr>
          <m:e>
            <m:r>
              <w:rPr>
                <w:rFonts w:ascii="Cambria Math" w:hAnsi="Cambria Math" w:cs="Times New Roman"/>
                <w:sz w:val="21"/>
                <w:szCs w:val="21"/>
              </w:rPr>
              <m:t>L</m:t>
            </m:r>
          </m:e>
          <m:sub>
            <m:r>
              <w:rPr>
                <w:rFonts w:ascii="Cambria Math" w:hAnsi="Cambria Math" w:cs="Times New Roman"/>
                <w:sz w:val="21"/>
                <w:szCs w:val="21"/>
              </w:rPr>
              <m:t>IR</m:t>
            </m:r>
          </m:sub>
          <m:sup>
            <m:r>
              <w:rPr>
                <w:rFonts w:ascii="Cambria Math" w:hAnsi="Cambria Math" w:cs="Times New Roman"/>
                <w:sz w:val="21"/>
                <w:szCs w:val="21"/>
              </w:rPr>
              <m:t>all</m:t>
            </m:r>
          </m:sup>
        </m:sSubSup>
      </m:oMath>
      <w:r w:rsidRPr="00045DBE">
        <w:rPr>
          <w:rFonts w:ascii="Times New Roman" w:eastAsiaTheme="minorEastAsia" w:hAnsi="Times New Roman" w:cs="Times New Roman" w:hint="eastAsia"/>
          <w:sz w:val="21"/>
          <w:szCs w:val="21"/>
          <w:lang w:eastAsia="zh-CN"/>
        </w:rPr>
        <w:t xml:space="preserve"> </w:t>
      </w:r>
      <w:r w:rsidRPr="00045DBE">
        <w:rPr>
          <w:rFonts w:ascii="Times New Roman" w:hAnsi="Times New Roman" w:cs="Times New Roman"/>
          <w:sz w:val="21"/>
          <w:szCs w:val="21"/>
        </w:rPr>
        <w:t>can be expressed as a conditional entropy</w:t>
      </w:r>
      <w:r w:rsidR="00B85C38" w:rsidRPr="003C6D45">
        <w:rPr>
          <w:rFonts w:ascii="Times New Roman" w:hAnsi="Times New Roman" w:cs="Times New Roman"/>
          <w:color w:val="0000FF"/>
          <w:sz w:val="21"/>
          <w:szCs w:val="21"/>
          <w:vertAlign w:val="superscript"/>
        </w:rPr>
        <w:fldChar w:fldCharType="begin"/>
      </w:r>
      <w:r w:rsidR="00B85C38" w:rsidRPr="003C6D45">
        <w:rPr>
          <w:rFonts w:ascii="Times New Roman" w:hAnsi="Times New Roman" w:cs="Times New Roman"/>
          <w:color w:val="0000FF"/>
          <w:sz w:val="21"/>
          <w:szCs w:val="21"/>
          <w:vertAlign w:val="superscript"/>
        </w:rPr>
        <w:instrText xml:space="preserve"> REF _Ref237422604 \r \h </w:instrText>
      </w:r>
      <w:r w:rsidR="00B85C38">
        <w:rPr>
          <w:rFonts w:ascii="Times New Roman" w:hAnsi="Times New Roman" w:cs="Times New Roman"/>
          <w:color w:val="0000FF"/>
          <w:sz w:val="21"/>
          <w:szCs w:val="21"/>
          <w:vertAlign w:val="superscript"/>
        </w:rPr>
        <w:instrText xml:space="preserve"> \* MERGEFORMAT </w:instrText>
      </w:r>
      <w:r w:rsidR="00B85C38" w:rsidRPr="003C6D45">
        <w:rPr>
          <w:rFonts w:ascii="Times New Roman" w:hAnsi="Times New Roman" w:cs="Times New Roman"/>
          <w:color w:val="0000FF"/>
          <w:sz w:val="21"/>
          <w:szCs w:val="21"/>
          <w:vertAlign w:val="superscript"/>
        </w:rPr>
      </w:r>
      <w:r w:rsidR="00B85C38" w:rsidRPr="003C6D45">
        <w:rPr>
          <w:rFonts w:ascii="Times New Roman" w:hAnsi="Times New Roman" w:cs="Times New Roman"/>
          <w:color w:val="0000FF"/>
          <w:sz w:val="21"/>
          <w:szCs w:val="21"/>
          <w:vertAlign w:val="superscript"/>
        </w:rPr>
        <w:fldChar w:fldCharType="separate"/>
      </w:r>
      <w:r w:rsidR="00B85C38" w:rsidRPr="003C6D45">
        <w:rPr>
          <w:rFonts w:ascii="Times New Roman" w:hAnsi="Times New Roman" w:cs="Times New Roman"/>
          <w:color w:val="0000FF"/>
          <w:sz w:val="21"/>
          <w:szCs w:val="21"/>
          <w:vertAlign w:val="superscript"/>
        </w:rPr>
        <w:t>7</w:t>
      </w:r>
      <w:r w:rsidR="00B85C38" w:rsidRPr="003C6D45">
        <w:rPr>
          <w:rFonts w:ascii="Times New Roman" w:hAnsi="Times New Roman" w:cs="Times New Roman"/>
          <w:color w:val="0000FF"/>
          <w:sz w:val="21"/>
          <w:szCs w:val="21"/>
          <w:vertAlign w:val="superscript"/>
        </w:rPr>
        <w:fldChar w:fldCharType="end"/>
      </w:r>
    </w:p>
    <w:p w14:paraId="013332D0" w14:textId="66EF3028" w:rsidR="00CA5B30" w:rsidRPr="00045DBE" w:rsidRDefault="00CA5B30" w:rsidP="00CA5B30">
      <w:pPr>
        <w:pStyle w:val="formula"/>
        <w:ind w:firstLineChars="392" w:firstLine="823"/>
      </w:pPr>
      <w:r w:rsidRPr="00045DBE">
        <w:rPr>
          <w:rFonts w:ascii="Times New Roman" w:eastAsiaTheme="minorEastAsia" w:hAnsi="Times New Roman" w:cs="Times New Roman"/>
        </w:rPr>
        <w:tab/>
      </w:r>
      <m:oMath>
        <m:sSubSup>
          <m:sSubSupPr>
            <m:ctrlPr>
              <w:rPr>
                <w:rFonts w:ascii="Cambria Math" w:eastAsiaTheme="minorHAnsi" w:hAnsi="Cambria Math"/>
                <w:lang w:eastAsia="en-US"/>
              </w:rPr>
            </m:ctrlPr>
          </m:sSubSupPr>
          <m:e>
            <m:r>
              <w:rPr>
                <w:rFonts w:ascii="Cambria Math" w:hAnsi="Cambria Math"/>
              </w:rPr>
              <m:t>L</m:t>
            </m:r>
          </m:e>
          <m:sub>
            <m:r>
              <w:rPr>
                <w:rFonts w:ascii="Cambria Math" w:hAnsi="Cambria Math"/>
              </w:rPr>
              <m:t>IR</m:t>
            </m:r>
          </m:sub>
          <m:sup>
            <m:r>
              <w:rPr>
                <w:rFonts w:ascii="Cambria Math" w:hAnsi="Cambria Math"/>
              </w:rPr>
              <m:t>all</m:t>
            </m:r>
          </m:sup>
        </m:sSubSup>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e>
              <m:e>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oMath>
      <w:r w:rsidRPr="00045DBE">
        <w:rPr>
          <w:rFonts w:ascii="Times New Roman" w:eastAsiaTheme="minorEastAsia" w:hAnsi="Times New Roman" w:cs="Times New Roman"/>
        </w:rPr>
        <w:tab/>
      </w:r>
      <w:bookmarkStart w:id="36" w:name="S4"/>
      <w:r w:rsidRPr="00045DBE">
        <w:rPr>
          <w:rFonts w:ascii="Times New Roman" w:eastAsiaTheme="minorEastAsia" w:hAnsi="Times New Roman" w:cs="Times New Roman"/>
        </w:rPr>
        <w:t>(</w:t>
      </w:r>
      <w:r w:rsidR="00082328">
        <w:rPr>
          <w:rFonts w:ascii="Times New Roman" w:eastAsiaTheme="minorEastAsia" w:hAnsi="Times New Roman" w:cs="Times New Roman"/>
        </w:rPr>
        <w:t>S4</w:t>
      </w:r>
      <w:r w:rsidRPr="00045DBE">
        <w:rPr>
          <w:rFonts w:ascii="Times New Roman" w:eastAsiaTheme="minorEastAsia" w:hAnsi="Times New Roman" w:cs="Times New Roman"/>
        </w:rPr>
        <w:t>)</w:t>
      </w:r>
      <w:bookmarkEnd w:id="36"/>
    </w:p>
    <w:p w14:paraId="24311840" w14:textId="77777777" w:rsidR="00CA5B30" w:rsidRPr="00045DBE" w:rsidRDefault="00CA5B30" w:rsidP="00CA5B30">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lastRenderedPageBreak/>
        <w:t xml:space="preserve">We introduce Alice’s "shield" system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i/>
                <w:sz w:val="21"/>
                <w:szCs w:val="21"/>
              </w:rPr>
              <m:t>S</m:t>
            </m:r>
          </m:sub>
        </m:sSub>
      </m:oMath>
      <w:r w:rsidRPr="00045DBE">
        <w:rPr>
          <w:rFonts w:ascii="Times New Roman" w:hAnsi="Times New Roman" w:cs="Times New Roman"/>
          <w:sz w:val="21"/>
          <w:szCs w:val="21"/>
        </w:rPr>
        <w:t>, which is used to purify Alice’s mixed signal state and is retained at the source to enable the application of the source-replacement framework. This system does not directly participate in measurement or information transmission but serves to describe the purified entangled state, facilitating theoretical analysis and modeling. Then there is</w:t>
      </w:r>
    </w:p>
    <w:p w14:paraId="0A7C1C0E" w14:textId="01174B72" w:rsidR="00CA5B30" w:rsidRPr="00045DBE" w:rsidRDefault="00CA5B30" w:rsidP="00CA5B30">
      <w:pPr>
        <w:pStyle w:val="formula"/>
        <w:ind w:firstLineChars="392" w:firstLine="823"/>
      </w:pPr>
      <w:r w:rsidRPr="00045DBE">
        <w:rPr>
          <w:rFonts w:ascii="Times New Roman" w:eastAsiaTheme="minorEastAsia" w:hAnsi="Times New Roman" w:cs="Times New Roman"/>
          <w:iCs/>
        </w:rPr>
        <w:tab/>
      </w:r>
      <m:oMath>
        <m:r>
          <w:rPr>
            <w:rFonts w:ascii="Cambria Math" w:hAnsi="Cambria Math"/>
          </w:rPr>
          <m:t>ρ</m:t>
        </m:r>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nary>
        <m:r>
          <m:rPr>
            <m:sty m:val="p"/>
          </m:rPr>
          <w:rPr>
            <w:rFonts w:ascii="Cambria Math" w:hAnsi="Cambria Math"/>
          </w:rPr>
          <m:t>.</m:t>
        </m:r>
      </m:oMath>
      <w:r w:rsidRPr="00045DBE">
        <w:rPr>
          <w:rFonts w:ascii="Times New Roman" w:eastAsiaTheme="minorEastAsia" w:hAnsi="Times New Roman" w:cs="Times New Roman"/>
        </w:rPr>
        <w:tab/>
      </w:r>
    </w:p>
    <w:p w14:paraId="564D0B08" w14:textId="317C4F15" w:rsidR="00CA5B30" w:rsidRPr="00045DBE" w:rsidRDefault="00CA5B30" w:rsidP="00CA5B30">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From the Ref</w:t>
      </w:r>
      <w:r>
        <w:rPr>
          <w:rFonts w:ascii="Times New Roman" w:hAnsi="Times New Roman" w:cs="Times New Roman"/>
          <w:sz w:val="21"/>
          <w:szCs w:val="21"/>
        </w:rPr>
        <w:t>s</w:t>
      </w:r>
      <w:r w:rsidRPr="00045DBE">
        <w:rPr>
          <w:rFonts w:ascii="Times New Roman" w:hAnsi="Times New Roman" w:cs="Times New Roman"/>
          <w:sz w:val="21"/>
          <w:szCs w:val="21"/>
        </w:rPr>
        <w:t xml:space="preserve">. </w:t>
      </w:r>
      <w:r w:rsidR="00B85C38" w:rsidRPr="003C6D45">
        <w:rPr>
          <w:rFonts w:ascii="Times New Roman" w:hAnsi="Times New Roman" w:cs="Times New Roman"/>
          <w:color w:val="0000FF"/>
          <w:sz w:val="21"/>
          <w:szCs w:val="21"/>
        </w:rPr>
        <w:fldChar w:fldCharType="begin"/>
      </w:r>
      <w:r w:rsidR="00B85C38" w:rsidRPr="003C6D45">
        <w:rPr>
          <w:rFonts w:ascii="Times New Roman" w:hAnsi="Times New Roman" w:cs="Times New Roman"/>
          <w:color w:val="0000FF"/>
          <w:sz w:val="21"/>
          <w:szCs w:val="21"/>
        </w:rPr>
        <w:instrText xml:space="preserve"> REF _Ref237422604 \r \h </w:instrText>
      </w:r>
      <w:r w:rsidR="00B85C38" w:rsidRPr="003C6D45">
        <w:rPr>
          <w:rFonts w:ascii="Times New Roman" w:hAnsi="Times New Roman" w:cs="Times New Roman"/>
          <w:color w:val="0000FF"/>
          <w:sz w:val="21"/>
          <w:szCs w:val="21"/>
        </w:rPr>
      </w:r>
      <w:r w:rsidR="00B85C38" w:rsidRPr="003C6D45">
        <w:rPr>
          <w:rFonts w:ascii="Times New Roman" w:hAnsi="Times New Roman" w:cs="Times New Roman"/>
          <w:color w:val="0000FF"/>
          <w:sz w:val="21"/>
          <w:szCs w:val="21"/>
        </w:rPr>
        <w:fldChar w:fldCharType="separate"/>
      </w:r>
      <w:r w:rsidR="00B85C38" w:rsidRPr="003C6D45">
        <w:rPr>
          <w:rFonts w:ascii="Times New Roman" w:hAnsi="Times New Roman" w:cs="Times New Roman"/>
          <w:color w:val="0000FF"/>
          <w:sz w:val="21"/>
          <w:szCs w:val="21"/>
        </w:rPr>
        <w:t>7</w:t>
      </w:r>
      <w:r w:rsidR="00B85C38" w:rsidRPr="003C6D45">
        <w:rPr>
          <w:rFonts w:ascii="Times New Roman" w:hAnsi="Times New Roman" w:cs="Times New Roman"/>
          <w:color w:val="0000FF"/>
          <w:sz w:val="21"/>
          <w:szCs w:val="21"/>
        </w:rPr>
        <w:fldChar w:fldCharType="end"/>
      </w:r>
      <w:r w:rsidR="00B85C38" w:rsidRPr="003C6D45">
        <w:rPr>
          <w:rFonts w:ascii="Times New Roman" w:hAnsi="Times New Roman" w:cs="Times New Roman"/>
          <w:color w:val="0000FF"/>
          <w:sz w:val="21"/>
          <w:szCs w:val="21"/>
        </w:rPr>
        <w:t>,</w:t>
      </w:r>
      <w:r w:rsidR="00B85C38" w:rsidRPr="003C6D45">
        <w:rPr>
          <w:rFonts w:ascii="Times New Roman" w:hAnsi="Times New Roman" w:cs="Times New Roman"/>
          <w:color w:val="0000FF"/>
          <w:sz w:val="21"/>
          <w:szCs w:val="21"/>
        </w:rPr>
        <w:fldChar w:fldCharType="begin"/>
      </w:r>
      <w:r w:rsidR="00B85C38" w:rsidRPr="003C6D45">
        <w:rPr>
          <w:rFonts w:ascii="Times New Roman" w:hAnsi="Times New Roman" w:cs="Times New Roman"/>
          <w:color w:val="0000FF"/>
          <w:sz w:val="21"/>
          <w:szCs w:val="21"/>
        </w:rPr>
        <w:instrText xml:space="preserve"> REF _Ref237422042 \r \h </w:instrText>
      </w:r>
      <w:r w:rsidR="00B85C38" w:rsidRPr="003C6D45">
        <w:rPr>
          <w:rFonts w:ascii="Times New Roman" w:hAnsi="Times New Roman" w:cs="Times New Roman"/>
          <w:color w:val="0000FF"/>
          <w:sz w:val="21"/>
          <w:szCs w:val="21"/>
        </w:rPr>
      </w:r>
      <w:r w:rsidR="00B85C38" w:rsidRPr="003C6D45">
        <w:rPr>
          <w:rFonts w:ascii="Times New Roman" w:hAnsi="Times New Roman" w:cs="Times New Roman"/>
          <w:color w:val="0000FF"/>
          <w:sz w:val="21"/>
          <w:szCs w:val="21"/>
        </w:rPr>
        <w:fldChar w:fldCharType="separate"/>
      </w:r>
      <w:r w:rsidR="00B85C38" w:rsidRPr="003C6D45">
        <w:rPr>
          <w:rFonts w:ascii="Times New Roman" w:hAnsi="Times New Roman" w:cs="Times New Roman"/>
          <w:color w:val="0000FF"/>
          <w:sz w:val="21"/>
          <w:szCs w:val="21"/>
        </w:rPr>
        <w:t>8</w:t>
      </w:r>
      <w:r w:rsidR="00B85C38" w:rsidRPr="003C6D45">
        <w:rPr>
          <w:rFonts w:ascii="Times New Roman" w:hAnsi="Times New Roman" w:cs="Times New Roman"/>
          <w:color w:val="0000FF"/>
          <w:sz w:val="21"/>
          <w:szCs w:val="21"/>
        </w:rPr>
        <w:fldChar w:fldCharType="end"/>
      </w:r>
      <w:r w:rsidRPr="00045DBE">
        <w:rPr>
          <w:rFonts w:ascii="Times New Roman" w:hAnsi="Times New Roman" w:cs="Times New Roman"/>
          <w:sz w:val="21"/>
          <w:szCs w:val="21"/>
        </w:rPr>
        <w:t>, the</w:t>
      </w:r>
      <w:r w:rsidRPr="00045DBE">
        <w:rPr>
          <w:rFonts w:ascii="Times New Roman" w:hAnsi="Times New Roman" w:cs="Times New Roman"/>
          <w:iCs/>
          <w:sz w:val="21"/>
          <w:szCs w:val="21"/>
        </w:rPr>
        <w:t xml:space="preserve"> </w:t>
      </w:r>
      <m:oMath>
        <m:r>
          <m:rPr>
            <m:sty m:val="p"/>
          </m:rPr>
          <w:rPr>
            <w:rFonts w:ascii="Cambria Math" w:hAnsi="Cambria Math" w:cs="Times New Roman"/>
            <w:sz w:val="21"/>
            <w:szCs w:val="21"/>
          </w:rPr>
          <m:t>G</m:t>
        </m:r>
      </m:oMath>
      <w:r w:rsidRPr="00045DBE">
        <w:rPr>
          <w:rFonts w:ascii="Times New Roman" w:eastAsiaTheme="minorEastAsia" w:hAnsi="Times New Roman" w:cs="Times New Roman"/>
          <w:sz w:val="21"/>
          <w:szCs w:val="21"/>
          <w:lang w:eastAsia="zh-CN"/>
        </w:rPr>
        <w:t xml:space="preserve"> </w:t>
      </w:r>
      <w:r w:rsidRPr="00045DBE">
        <w:rPr>
          <w:rFonts w:ascii="Times New Roman" w:hAnsi="Times New Roman" w:cs="Times New Roman"/>
          <w:sz w:val="21"/>
          <w:szCs w:val="21"/>
        </w:rPr>
        <w:t xml:space="preserve">map encapsulates the impact of measurements, sifting, post-selection, and announcement (In this paper, it refers to the projectors corresponding to </w:t>
      </w:r>
      <m:oMath>
        <m:sSup>
          <m:sSupPr>
            <m:ctrlPr>
              <w:rPr>
                <w:rFonts w:ascii="Cambria Math" w:hAnsi="Cambria Math" w:cs="Times New Roman"/>
                <w:i/>
                <w:sz w:val="21"/>
                <w:szCs w:val="21"/>
              </w:rPr>
            </m:ctrlPr>
          </m:sSupPr>
          <m:e>
            <m:r>
              <w:rPr>
                <w:rFonts w:ascii="Cambria Math" w:hAnsi="Cambria Math" w:cs="Times New Roman"/>
                <w:sz w:val="21"/>
                <w:szCs w:val="21"/>
              </w:rPr>
              <m:t>Z</m:t>
            </m:r>
          </m:e>
          <m:sup>
            <m:acc>
              <m:accPr>
                <m:chr m:val="̅"/>
                <m:ctrlPr>
                  <w:rPr>
                    <w:rFonts w:ascii="Cambria Math" w:hAnsi="Cambria Math" w:cs="Times New Roman"/>
                    <w:i/>
                    <w:sz w:val="21"/>
                    <w:szCs w:val="21"/>
                  </w:rPr>
                </m:ctrlPr>
              </m:accPr>
              <m:e>
                <m:r>
                  <w:rPr>
                    <w:rFonts w:ascii="Cambria Math" w:hAnsi="Cambria Math" w:cs="Times New Roman"/>
                    <w:sz w:val="21"/>
                    <w:szCs w:val="21"/>
                  </w:rPr>
                  <m:t>B</m:t>
                </m:r>
              </m:e>
            </m:acc>
          </m:sup>
        </m:sSup>
        <m:r>
          <w:rPr>
            <w:rFonts w:ascii="Cambria Math" w:hAnsi="Cambria Math" w:cs="Times New Roman"/>
            <w:sz w:val="21"/>
            <w:szCs w:val="21"/>
          </w:rPr>
          <m:t xml:space="preserve">, </m:t>
        </m:r>
        <m:acc>
          <m:accPr>
            <m:chr m:val="̃"/>
            <m:ctrlPr>
              <w:rPr>
                <w:rFonts w:ascii="Cambria Math" w:hAnsi="Cambria Math" w:cs="Times New Roman"/>
                <w:i/>
                <w:sz w:val="21"/>
                <w:szCs w:val="21"/>
              </w:rPr>
            </m:ctrlPr>
          </m:accPr>
          <m:e>
            <m:r>
              <w:rPr>
                <w:rFonts w:ascii="Cambria Math" w:hAnsi="Cambria Math" w:cs="Times New Roman"/>
                <w:sz w:val="21"/>
                <w:szCs w:val="21"/>
              </w:rPr>
              <m:t>A</m:t>
            </m:r>
          </m:e>
        </m:acc>
        <m:r>
          <w:rPr>
            <w:rFonts w:ascii="Cambria Math" w:hAnsi="Cambria Math" w:cs="Times New Roman"/>
            <w:sz w:val="21"/>
            <w:szCs w:val="21"/>
          </w:rPr>
          <m:t xml:space="preserve">, </m:t>
        </m:r>
        <m:acc>
          <m:accPr>
            <m:chr m:val="̃"/>
            <m:ctrlPr>
              <w:rPr>
                <w:rFonts w:ascii="Cambria Math" w:hAnsi="Cambria Math" w:cs="Times New Roman"/>
                <w:i/>
                <w:sz w:val="21"/>
                <w:szCs w:val="21"/>
              </w:rPr>
            </m:ctrlPr>
          </m:accPr>
          <m:e>
            <m:r>
              <w:rPr>
                <w:rFonts w:ascii="Cambria Math" w:hAnsi="Cambria Math" w:cs="Times New Roman"/>
                <w:sz w:val="21"/>
                <w:szCs w:val="21"/>
              </w:rPr>
              <m:t>B</m:t>
            </m:r>
          </m:e>
        </m:acc>
      </m:oMath>
      <w:r w:rsidRPr="00045DBE">
        <w:rPr>
          <w:rFonts w:ascii="Times New Roman" w:hAnsi="Times New Roman" w:cs="Times New Roman"/>
          <w:sz w:val="21"/>
          <w:szCs w:val="21"/>
        </w:rPr>
        <w:t xml:space="preserve">) on the joint state </w:t>
      </w:r>
      <m:oMath>
        <m:r>
          <m:rPr>
            <m:nor/>
          </m:rPr>
          <w:rPr>
            <w:rFonts w:ascii="Cambria Math" w:hAnsi="Cambria Math" w:cs="Times New Roman"/>
            <w:i/>
            <w:sz w:val="21"/>
            <w:szCs w:val="21"/>
          </w:rPr>
          <m:t>ρ</m:t>
        </m:r>
      </m:oMath>
      <w:r w:rsidRPr="00045DBE">
        <w:rPr>
          <w:rFonts w:ascii="Times New Roman" w:hAnsi="Times New Roman" w:cs="Times New Roman"/>
          <w:sz w:val="21"/>
          <w:szCs w:val="21"/>
        </w:rPr>
        <w:t xml:space="preserve">, and the </w:t>
      </w:r>
      <m:oMath>
        <m:r>
          <m:rPr>
            <m:nor/>
          </m:rPr>
          <w:rPr>
            <w:rFonts w:ascii="Cambria Math" w:eastAsia="MS Mincho" w:hAnsi="Cambria Math" w:cs="MS Mincho"/>
            <w:sz w:val="21"/>
            <w:szCs w:val="21"/>
          </w:rPr>
          <m:t>Z</m:t>
        </m:r>
      </m:oMath>
      <w:r w:rsidRPr="00045DBE">
        <w:rPr>
          <w:rFonts w:ascii="Times New Roman" w:hAnsi="Times New Roman" w:cs="Times New Roman"/>
          <w:sz w:val="21"/>
          <w:szCs w:val="21"/>
        </w:rPr>
        <w:t xml:space="preserve"> map encapsulates the impact of the key map (In this paper, it refers to the projector corresponding to </w:t>
      </w:r>
      <m:oMath>
        <m:sSup>
          <m:sSupPr>
            <m:ctrlPr>
              <w:rPr>
                <w:rFonts w:ascii="Cambria Math" w:hAnsi="Cambria Math" w:cs="Times New Roman"/>
                <w:i/>
                <w:sz w:val="21"/>
                <w:szCs w:val="21"/>
              </w:rPr>
            </m:ctrlPr>
          </m:sSupPr>
          <m:e>
            <m:r>
              <w:rPr>
                <w:rFonts w:ascii="Cambria Math" w:hAnsi="Cambria Math" w:cs="Times New Roman"/>
                <w:sz w:val="21"/>
                <w:szCs w:val="21"/>
              </w:rPr>
              <m:t>Z</m:t>
            </m:r>
          </m:e>
          <m:sup>
            <m:r>
              <w:rPr>
                <w:rFonts w:ascii="Cambria Math" w:hAnsi="Cambria Math" w:cs="Times New Roman"/>
                <w:sz w:val="21"/>
                <w:szCs w:val="21"/>
              </w:rPr>
              <m:t>R</m:t>
            </m:r>
          </m:sup>
        </m:sSup>
      </m:oMath>
      <w:r w:rsidRPr="00045DBE">
        <w:rPr>
          <w:rFonts w:ascii="Times New Roman" w:hAnsi="Times New Roman" w:cs="Times New Roman"/>
          <w:sz w:val="21"/>
          <w:szCs w:val="21"/>
        </w:rPr>
        <w:t xml:space="preserve">). According to Ref. </w:t>
      </w:r>
      <w:r w:rsidR="00B85C38" w:rsidRPr="003C6D45">
        <w:rPr>
          <w:rFonts w:ascii="Times New Roman" w:hAnsi="Times New Roman" w:cs="Times New Roman"/>
          <w:color w:val="0000FF"/>
          <w:sz w:val="21"/>
          <w:szCs w:val="21"/>
        </w:rPr>
        <w:fldChar w:fldCharType="begin"/>
      </w:r>
      <w:r w:rsidR="00B85C38" w:rsidRPr="003C6D45">
        <w:rPr>
          <w:rFonts w:ascii="Times New Roman" w:hAnsi="Times New Roman" w:cs="Times New Roman"/>
          <w:color w:val="0000FF"/>
          <w:sz w:val="21"/>
          <w:szCs w:val="21"/>
        </w:rPr>
        <w:instrText xml:space="preserve"> REF _Ref237422042 \r \h </w:instrText>
      </w:r>
      <w:r w:rsidR="00B85C38" w:rsidRPr="003C6D45">
        <w:rPr>
          <w:rFonts w:ascii="Times New Roman" w:hAnsi="Times New Roman" w:cs="Times New Roman"/>
          <w:color w:val="0000FF"/>
          <w:sz w:val="21"/>
          <w:szCs w:val="21"/>
        </w:rPr>
      </w:r>
      <w:r w:rsidR="00B85C38" w:rsidRPr="003C6D45">
        <w:rPr>
          <w:rFonts w:ascii="Times New Roman" w:hAnsi="Times New Roman" w:cs="Times New Roman"/>
          <w:color w:val="0000FF"/>
          <w:sz w:val="21"/>
          <w:szCs w:val="21"/>
        </w:rPr>
        <w:fldChar w:fldCharType="separate"/>
      </w:r>
      <w:r w:rsidR="00B85C38" w:rsidRPr="003C6D45">
        <w:rPr>
          <w:rFonts w:ascii="Times New Roman" w:hAnsi="Times New Roman" w:cs="Times New Roman"/>
          <w:color w:val="0000FF"/>
          <w:sz w:val="21"/>
          <w:szCs w:val="21"/>
        </w:rPr>
        <w:t>8</w:t>
      </w:r>
      <w:r w:rsidR="00B85C38" w:rsidRPr="003C6D45">
        <w:rPr>
          <w:rFonts w:ascii="Times New Roman" w:hAnsi="Times New Roman" w:cs="Times New Roman"/>
          <w:color w:val="0000FF"/>
          <w:sz w:val="21"/>
          <w:szCs w:val="21"/>
        </w:rPr>
        <w:fldChar w:fldCharType="end"/>
      </w:r>
      <w:r w:rsidRPr="00045DBE">
        <w:rPr>
          <w:rFonts w:ascii="Times New Roman" w:hAnsi="Times New Roman" w:cs="Times New Roman"/>
          <w:sz w:val="21"/>
          <w:szCs w:val="21"/>
        </w:rPr>
        <w:t xml:space="preserve">, </w:t>
      </w:r>
      <w:proofErr w:type="spellStart"/>
      <w:r w:rsidRPr="00045DBE">
        <w:rPr>
          <w:rFonts w:ascii="Times New Roman" w:hAnsi="Times New Roman" w:cs="Times New Roman"/>
          <w:sz w:val="21"/>
          <w:szCs w:val="21"/>
        </w:rPr>
        <w:t>Lütkenhaus</w:t>
      </w:r>
      <w:proofErr w:type="spellEnd"/>
      <w:r w:rsidRPr="00045DBE">
        <w:rPr>
          <w:rFonts w:ascii="Times New Roman" w:hAnsi="Times New Roman" w:cs="Times New Roman"/>
          <w:sz w:val="21"/>
          <w:szCs w:val="21"/>
        </w:rPr>
        <w:t xml:space="preserve"> et al. proposed that the maps </w:t>
      </w:r>
      <m:oMath>
        <m:r>
          <m:rPr>
            <m:nor/>
          </m:rPr>
          <w:rPr>
            <w:rFonts w:ascii="Cambria Math" w:eastAsia="MS Mincho" w:hAnsi="Cambria Math" w:cs="MS Mincho"/>
            <w:sz w:val="21"/>
            <w:szCs w:val="21"/>
          </w:rPr>
          <m:t>G</m:t>
        </m:r>
      </m:oMath>
      <w:r w:rsidRPr="00045DBE">
        <w:rPr>
          <w:rFonts w:ascii="Times New Roman" w:hAnsi="Times New Roman" w:cs="Times New Roman"/>
          <w:sz w:val="21"/>
          <w:szCs w:val="21"/>
        </w:rPr>
        <w:t xml:space="preserve"> and </w:t>
      </w:r>
      <m:oMath>
        <m:r>
          <m:rPr>
            <m:nor/>
          </m:rPr>
          <w:rPr>
            <w:rFonts w:ascii="Cambria Math" w:eastAsia="MS Mincho" w:hAnsi="Cambria Math" w:cs="MS Mincho"/>
            <w:sz w:val="21"/>
            <w:szCs w:val="21"/>
          </w:rPr>
          <m:t>Z</m:t>
        </m:r>
      </m:oMath>
      <w:r w:rsidRPr="00045DBE">
        <w:rPr>
          <w:rFonts w:ascii="Times New Roman" w:hAnsi="Times New Roman" w:cs="Times New Roman"/>
          <w:sz w:val="21"/>
          <w:szCs w:val="21"/>
        </w:rPr>
        <w:t xml:space="preserve"> act trivially on Alice’s shield system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i/>
                <w:sz w:val="21"/>
                <w:szCs w:val="21"/>
              </w:rPr>
              <m:t>S</m:t>
            </m:r>
          </m:sub>
        </m:sSub>
      </m:oMath>
      <w:r w:rsidRPr="00045DBE">
        <w:rPr>
          <w:rFonts w:ascii="Times New Roman" w:hAnsi="Times New Roman" w:cs="Times New Roman"/>
          <w:sz w:val="21"/>
          <w:szCs w:val="21"/>
        </w:rPr>
        <w:t xml:space="preserve"> (i.e., applying the identity operator </w:t>
      </w:r>
      <m:oMath>
        <m:r>
          <m:rPr>
            <m:nor/>
          </m:rPr>
          <w:rPr>
            <w:rFonts w:ascii="Cambria Math" w:hAnsi="Cambria Math" w:cs="Times New Roman"/>
            <w:b/>
            <w:sz w:val="21"/>
            <w:szCs w:val="21"/>
          </w:rPr>
          <m:t>1</m:t>
        </m:r>
      </m:oMath>
      <w:r w:rsidRPr="00045DBE">
        <w:rPr>
          <w:rFonts w:ascii="Times New Roman" w:hAnsi="Times New Roman" w:cs="Times New Roman"/>
          <w:sz w:val="21"/>
          <w:szCs w:val="21"/>
        </w:rPr>
        <w:t xml:space="preserve"> to the input state). Then, the calculation method for the first term of Eq. (</w:t>
      </w:r>
      <w:hyperlink w:anchor="S4" w:history="1">
        <w:r w:rsidR="00FF64E7">
          <w:rPr>
            <w:rStyle w:val="ad"/>
            <w:rFonts w:ascii="Times New Roman" w:hAnsi="Times New Roman" w:cs="Times New Roman"/>
            <w:color w:val="0000FF"/>
            <w:sz w:val="21"/>
            <w:szCs w:val="21"/>
          </w:rPr>
          <w:t>S4</w:t>
        </w:r>
      </w:hyperlink>
      <w:r w:rsidRPr="00045DBE">
        <w:rPr>
          <w:rFonts w:ascii="Times New Roman" w:hAnsi="Times New Roman" w:cs="Times New Roman"/>
          <w:sz w:val="21"/>
          <w:szCs w:val="21"/>
        </w:rPr>
        <w:t>) is as follows</w:t>
      </w:r>
    </w:p>
    <w:p w14:paraId="64AD0E1B" w14:textId="08F2AEE0" w:rsidR="00CA5B30" w:rsidRPr="00045DBE" w:rsidRDefault="00CA5B30" w:rsidP="00CA5B30">
      <w:pPr>
        <w:pStyle w:val="formula"/>
        <w:ind w:firstLineChars="392" w:firstLine="823"/>
        <w:rPr>
          <w:rFonts w:ascii="Times New Roman" w:hAnsi="Times New Roman"/>
        </w:rPr>
      </w:pPr>
      <w:r w:rsidRPr="00045DBE">
        <w:rPr>
          <w:rFonts w:ascii="Times New Roman" w:eastAsiaTheme="minorEastAsia" w:hAnsi="Times New Roman" w:cs="Times New Roman"/>
          <w:iCs/>
        </w:rPr>
        <w:tab/>
      </w:r>
      <m:oMath>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nor/>
          </m:rPr>
          <m:t>=</m:t>
        </m:r>
        <m:r>
          <m:rPr>
            <m:sty m:val="p"/>
          </m:rPr>
          <w:rPr>
            <w:rFonts w:ascii="Cambria Math" w:hAnsi="Cambria Math"/>
          </w:rPr>
          <m:t>-</m:t>
        </m:r>
        <m:r>
          <m:rPr>
            <m:nor/>
          </m:rPr>
          <m:t>Tr</m:t>
        </m:r>
        <m:d>
          <m:dPr>
            <m:ctrlPr>
              <w:rPr>
                <w:rFonts w:ascii="Cambria Math" w:hAnsi="Cambria Math"/>
              </w:rPr>
            </m:ctrlPr>
          </m:dPr>
          <m:e>
            <m:r>
              <m:rPr>
                <m:sty m:val="p"/>
              </m:rPr>
              <w:rPr>
                <w:rFonts w:ascii="Cambria Math" w:hAnsi="Cambria Math"/>
              </w:rPr>
              <m:t>Z</m:t>
            </m:r>
            <m:d>
              <m:dPr>
                <m:ctrlPr>
                  <w:rPr>
                    <w:rFonts w:ascii="Cambria Math" w:hAnsi="Cambria Math"/>
                  </w:rPr>
                </m:ctrlPr>
              </m:dPr>
              <m:e>
                <m:r>
                  <m:rPr>
                    <m:sty m:val="p"/>
                  </m:rPr>
                  <w:rPr>
                    <w:rFonts w:ascii="Cambria Math" w:hAnsi="Cambria Math"/>
                  </w:rPr>
                  <m:t>G</m:t>
                </m:r>
                <m:d>
                  <m:dPr>
                    <m:ctrlPr>
                      <w:rPr>
                        <w:rFonts w:ascii="Cambria Math" w:hAnsi="Cambria Math"/>
                      </w:rPr>
                    </m:ctrlPr>
                  </m:dPr>
                  <m:e>
                    <m:r>
                      <w:rPr>
                        <w:rFonts w:ascii="Cambria Math" w:hAnsi="Cambria Math"/>
                      </w:rPr>
                      <m:t>ρ</m:t>
                    </m:r>
                  </m:e>
                </m:d>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Z</m:t>
                </m:r>
                <m:d>
                  <m:dPr>
                    <m:ctrlPr>
                      <w:rPr>
                        <w:rFonts w:ascii="Cambria Math" w:hAnsi="Cambria Math"/>
                      </w:rPr>
                    </m:ctrlPr>
                  </m:dPr>
                  <m:e>
                    <m:r>
                      <m:rPr>
                        <m:sty m:val="p"/>
                      </m:rPr>
                      <w:rPr>
                        <w:rFonts w:ascii="Cambria Math" w:hAnsi="Cambria Math"/>
                      </w:rPr>
                      <m:t>G</m:t>
                    </m:r>
                    <m:d>
                      <m:dPr>
                        <m:ctrlPr>
                          <w:rPr>
                            <w:rFonts w:ascii="Cambria Math" w:hAnsi="Cambria Math"/>
                          </w:rPr>
                        </m:ctrlPr>
                      </m:dPr>
                      <m:e>
                        <m:r>
                          <w:rPr>
                            <w:rFonts w:ascii="Cambria Math" w:hAnsi="Cambria Math"/>
                          </w:rPr>
                          <m:t>ρ</m:t>
                        </m:r>
                      </m:e>
                    </m:d>
                  </m:e>
                </m:d>
              </m:e>
            </m:func>
          </m:e>
        </m:d>
        <m:r>
          <m:rPr>
            <m:nor/>
          </m:rPr>
          <m:t>.</m:t>
        </m:r>
      </m:oMath>
      <w:r w:rsidRPr="00045DBE">
        <w:rPr>
          <w:rFonts w:ascii="Times New Roman" w:eastAsiaTheme="minorEastAsia" w:hAnsi="Times New Roman" w:cs="Times New Roman"/>
        </w:rPr>
        <w:tab/>
      </w:r>
      <w:bookmarkStart w:id="37" w:name="S5"/>
      <w:r w:rsidR="00082328">
        <w:rPr>
          <w:rFonts w:ascii="Times New Roman" w:eastAsiaTheme="minorEastAsia" w:hAnsi="Times New Roman" w:cs="Times New Roman"/>
        </w:rPr>
        <w:t>(S5)</w:t>
      </w:r>
      <w:bookmarkEnd w:id="37"/>
    </w:p>
    <w:p w14:paraId="5E02FC05" w14:textId="77777777" w:rsidR="00CA5B30" w:rsidRPr="00045DBE" w:rsidRDefault="00CA5B30" w:rsidP="00CA5B30">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Since</w:t>
      </w:r>
    </w:p>
    <w:p w14:paraId="338B4055" w14:textId="612B7D79" w:rsidR="00CA5B30" w:rsidRPr="00045DBE" w:rsidRDefault="00CA5B30" w:rsidP="00CA5B30">
      <w:pPr>
        <w:pStyle w:val="formula"/>
        <w:rPr>
          <w:rFonts w:ascii="Times New Roman" w:hAnsi="Times New Roman" w:cs="Times New Roman"/>
        </w:rPr>
      </w:pPr>
      <w:r w:rsidRPr="00045DBE">
        <w:rPr>
          <w:rFonts w:ascii="Times New Roman" w:eastAsiaTheme="minorEastAsia" w:hAnsi="Times New Roman" w:cs="Times New Roman"/>
        </w:rPr>
        <w:tab/>
      </w:r>
      <m:oMath>
        <m:r>
          <m:rPr>
            <m:nor/>
          </m:rPr>
          <w:rPr>
            <w:rFonts w:eastAsia="MS Mincho" w:cs="MS Mincho"/>
          </w:rPr>
          <m:t>Z</m:t>
        </m:r>
        <m:d>
          <m:dPr>
            <m:ctrlPr>
              <w:rPr>
                <w:rFonts w:ascii="Cambria Math" w:hAnsi="Cambria Math" w:cs="Times New Roman"/>
                <w:lang w:eastAsia="en-US"/>
              </w:rPr>
            </m:ctrlPr>
          </m:dPr>
          <m:e>
            <m:r>
              <m:rPr>
                <m:nor/>
              </m:rPr>
              <w:rPr>
                <w:rFonts w:eastAsia="MS Mincho" w:cs="MS Mincho"/>
              </w:rPr>
              <m:t>G</m:t>
            </m:r>
            <m:d>
              <m:dPr>
                <m:ctrlPr>
                  <w:rPr>
                    <w:rFonts w:ascii="Cambria Math" w:hAnsi="Cambria Math" w:cs="Times New Roman"/>
                  </w:rPr>
                </m:ctrlPr>
              </m:dPr>
              <m:e>
                <m:r>
                  <m:rPr>
                    <m:nor/>
                  </m:rPr>
                  <w:rPr>
                    <w:rFonts w:cs="Times New Roman"/>
                  </w:rPr>
                  <m:t>ρ</m:t>
                </m:r>
              </m:e>
            </m:d>
          </m:e>
        </m:d>
        <m:r>
          <m:rPr>
            <m:nor/>
          </m:rPr>
          <w:rPr>
            <w:rFonts w:eastAsia="宋体" w:cs="Times New Roman"/>
          </w:rPr>
          <m:t xml:space="preserve"> </m:t>
        </m:r>
        <m:r>
          <m:rPr>
            <m:nor/>
          </m:rPr>
          <w:rPr>
            <w:rFonts w:cs="Times New Roman"/>
          </w:rPr>
          <m:t>=</m:t>
        </m:r>
        <m:nary>
          <m:naryPr>
            <m:chr m:val="∑"/>
            <m:limLoc m:val="undOvr"/>
            <m:ctrlPr>
              <w:rPr>
                <w:rFonts w:ascii="Cambria Math" w:hAnsi="Cambria Math" w:cs="Times New Roman"/>
                <w:lang w:eastAsia="en-US"/>
              </w:rPr>
            </m:ctrlPr>
          </m:naryPr>
          <m:sub>
            <m:acc>
              <m:accPr>
                <m:chr m:val="̃"/>
                <m:ctrlPr>
                  <w:rPr>
                    <w:rFonts w:ascii="Cambria Math" w:hAnsi="Cambria Math"/>
                    <w:lang w:eastAsia="en-US"/>
                  </w:rPr>
                </m:ctrlPr>
              </m:accPr>
              <m:e>
                <m:r>
                  <w:rPr>
                    <w:rFonts w:ascii="Cambria Math" w:hAnsi="Cambria Math"/>
                  </w:rPr>
                  <m:t>n</m:t>
                </m:r>
              </m:e>
            </m:acc>
            <m:r>
              <m:rPr>
                <m:sty m:val="p"/>
              </m:rPr>
              <w:rPr>
                <w:rFonts w:ascii="Cambria Math" w:hAnsi="Cambria Math"/>
              </w:rPr>
              <m:t>=0</m:t>
            </m:r>
          </m:sub>
          <m:sup>
            <m:r>
              <m:rPr>
                <m:sty m:val="p"/>
              </m:rPr>
              <w:rPr>
                <w:rFonts w:ascii="Cambria Math" w:hAnsi="Cambria Math" w:cs="Times New Roman" w:hint="eastAsia"/>
              </w:rPr>
              <m:t>∞</m:t>
            </m:r>
          </m:sup>
          <m:e>
            <m:sSub>
              <m:sSubPr>
                <m:ctrlPr>
                  <w:rPr>
                    <w:rFonts w:ascii="Cambria Math" w:hAnsi="Cambria Math"/>
                    <w:lang w:eastAsia="en-US"/>
                  </w:rPr>
                </m:ctrlPr>
              </m:sSubPr>
              <m:e>
                <m:r>
                  <w:rPr>
                    <w:rFonts w:ascii="Cambria Math" w:hAnsi="Cambria Math"/>
                  </w:rPr>
                  <m:t>p</m:t>
                </m:r>
              </m:e>
              <m:sub>
                <m:acc>
                  <m:accPr>
                    <m:chr m:val="̃"/>
                    <m:ctrlPr>
                      <w:rPr>
                        <w:rFonts w:ascii="Cambria Math" w:hAnsi="Cambria Math"/>
                        <w:lang w:eastAsia="en-US"/>
                      </w:rPr>
                    </m:ctrlPr>
                  </m:accPr>
                  <m:e>
                    <m:r>
                      <w:rPr>
                        <w:rFonts w:ascii="Cambria Math" w:hAnsi="Cambria Math"/>
                      </w:rPr>
                      <m:t>n</m:t>
                    </m:r>
                  </m:e>
                </m:acc>
              </m:sub>
            </m:sSub>
            <m:d>
              <m:dPr>
                <m:begChr m:val="|"/>
                <m:endChr m:val=""/>
                <m:ctrlPr>
                  <w:rPr>
                    <w:rFonts w:ascii="Cambria Math" w:hAnsi="Cambria Math"/>
                    <w:lang w:eastAsia="en-US"/>
                  </w:rPr>
                </m:ctrlPr>
              </m:dPr>
              <m:e>
                <m:d>
                  <m:dPr>
                    <m:begChr m:val=""/>
                    <m:endChr m:val="⟩"/>
                    <m:ctrlPr>
                      <w:rPr>
                        <w:rFonts w:ascii="Cambria Math" w:hAnsi="Cambria Math"/>
                        <w:lang w:eastAsia="en-US"/>
                      </w:rPr>
                    </m:ctrlPr>
                  </m:dPr>
                  <m:e>
                    <m:acc>
                      <m:accPr>
                        <m:chr m:val="̃"/>
                        <m:ctrlPr>
                          <w:rPr>
                            <w:rFonts w:ascii="Cambria Math" w:hAnsi="Cambria Math"/>
                            <w:lang w:eastAsia="en-US"/>
                          </w:rPr>
                        </m:ctrlPr>
                      </m:accPr>
                      <m:e>
                        <m:r>
                          <w:rPr>
                            <w:rFonts w:ascii="Cambria Math" w:hAnsi="Cambria Math"/>
                          </w:rPr>
                          <m:t>n</m:t>
                        </m:r>
                      </m:e>
                    </m:acc>
                  </m:e>
                </m:d>
              </m:e>
            </m:d>
            <m:sSub>
              <m:sSubPr>
                <m:ctrlPr>
                  <w:rPr>
                    <w:rFonts w:ascii="Cambria Math" w:hAnsi="Cambria Math"/>
                    <w:lang w:eastAsia="en-US"/>
                  </w:rPr>
                </m:ctrlPr>
              </m:sSubPr>
              <m:e>
                <m:d>
                  <m:dPr>
                    <m:begChr m:val="⟨"/>
                    <m:endChr m:val=""/>
                    <m:ctrlPr>
                      <w:rPr>
                        <w:rFonts w:ascii="Cambria Math" w:hAnsi="Cambria Math"/>
                        <w:lang w:eastAsia="en-US"/>
                      </w:rPr>
                    </m:ctrlPr>
                  </m:dPr>
                  <m:e>
                    <m:d>
                      <m:dPr>
                        <m:begChr m:val=""/>
                        <m:endChr m:val="|"/>
                        <m:ctrlPr>
                          <w:rPr>
                            <w:rFonts w:ascii="Cambria Math" w:hAnsi="Cambria Math"/>
                            <w:lang w:eastAsia="en-US"/>
                          </w:rPr>
                        </m:ctrlPr>
                      </m:dPr>
                      <m:e>
                        <m:acc>
                          <m:accPr>
                            <m:chr m:val="̃"/>
                            <m:ctrlPr>
                              <w:rPr>
                                <w:rFonts w:ascii="Cambria Math" w:hAnsi="Cambria Math"/>
                                <w:lang w:eastAsia="en-US"/>
                              </w:rPr>
                            </m:ctrlPr>
                          </m:accPr>
                          <m:e>
                            <m:r>
                              <w:rPr>
                                <w:rFonts w:ascii="Cambria Math" w:hAnsi="Cambria Math"/>
                              </w:rPr>
                              <m:t>n</m:t>
                            </m:r>
                          </m:e>
                        </m:acc>
                      </m:e>
                    </m:d>
                  </m:e>
                </m:d>
              </m:e>
              <m:sub>
                <m:sSub>
                  <m:sSubPr>
                    <m:ctrlPr>
                      <w:rPr>
                        <w:rFonts w:ascii="Cambria Math" w:hAnsi="Cambria Math"/>
                        <w:lang w:eastAsia="en-US"/>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r>
              <m:rPr>
                <m:nor/>
              </m:rPr>
              <w:rPr>
                <w:rFonts w:eastAsia="MS Mincho" w:cs="MS Mincho"/>
              </w:rPr>
              <m:t>Z</m:t>
            </m:r>
            <m:d>
              <m:dPr>
                <m:ctrlPr>
                  <w:rPr>
                    <w:rFonts w:ascii="Cambria Math" w:eastAsia="MS Mincho" w:hAnsi="Cambria Math" w:cs="MS Mincho"/>
                    <w:lang w:eastAsia="en-US"/>
                  </w:rPr>
                </m:ctrlPr>
              </m:dPr>
              <m:e>
                <m:r>
                  <m:rPr>
                    <m:nor/>
                  </m:rPr>
                  <w:rPr>
                    <w:rFonts w:eastAsia="MS Mincho" w:cs="MS Mincho"/>
                  </w:rPr>
                  <m:t>G</m:t>
                </m:r>
                <m:d>
                  <m:dPr>
                    <m:ctrlPr>
                      <w:rPr>
                        <w:rFonts w:ascii="Cambria Math" w:hAnsi="Cambria Math" w:cs="Times New Roman"/>
                      </w:rPr>
                    </m:ctrlPr>
                  </m:dPr>
                  <m:e>
                    <m:sSubSup>
                      <m:sSubSupPr>
                        <m:ctrlPr>
                          <w:rPr>
                            <w:rFonts w:ascii="Cambria Math" w:hAnsi="Cambria Math"/>
                            <w:lang w:eastAsia="en-US"/>
                          </w:rPr>
                        </m:ctrlPr>
                      </m:sSubSupPr>
                      <m:e>
                        <m:r>
                          <w:rPr>
                            <w:rFonts w:ascii="Cambria Math" w:hAnsi="Cambria Math"/>
                          </w:rPr>
                          <m:t>ρ</m:t>
                        </m:r>
                      </m:e>
                      <m:sub>
                        <m:r>
                          <w:rPr>
                            <w:rFonts w:ascii="Cambria Math" w:hAnsi="Cambria Math"/>
                          </w:rPr>
                          <m:t>AB</m:t>
                        </m:r>
                      </m:sub>
                      <m:sup>
                        <m:acc>
                          <m:accPr>
                            <m:chr m:val="̃"/>
                            <m:ctrlPr>
                              <w:rPr>
                                <w:rFonts w:ascii="Cambria Math" w:hAnsi="Cambria Math"/>
                                <w:lang w:eastAsia="en-US"/>
                              </w:rPr>
                            </m:ctrlPr>
                          </m:accPr>
                          <m:e>
                            <m:r>
                              <w:rPr>
                                <w:rFonts w:ascii="Cambria Math" w:hAnsi="Cambria Math"/>
                              </w:rPr>
                              <m:t>n</m:t>
                            </m:r>
                          </m:e>
                        </m:acc>
                      </m:sup>
                    </m:sSubSup>
                  </m:e>
                </m:d>
              </m:e>
            </m:d>
          </m:e>
        </m:nary>
        <m:r>
          <m:rPr>
            <m:nor/>
          </m:rPr>
          <w:rPr>
            <w:rFonts w:cs="Times New Roman"/>
          </w:rPr>
          <m:t>,</m:t>
        </m:r>
      </m:oMath>
      <w:r w:rsidRPr="00045DBE">
        <w:rPr>
          <w:rFonts w:ascii="Times New Roman" w:eastAsiaTheme="minorEastAsia" w:hAnsi="Times New Roman" w:cs="Times New Roman"/>
        </w:rPr>
        <w:tab/>
      </w:r>
    </w:p>
    <w:p w14:paraId="002FC1AB" w14:textId="77777777" w:rsidR="00CA5B30" w:rsidRDefault="00CA5B30" w:rsidP="00CA5B30">
      <w:pPr>
        <w:pStyle w:val="FirstParagraph"/>
        <w:jc w:val="both"/>
        <w:rPr>
          <w:rFonts w:ascii="Times New Roman" w:hAnsi="Times New Roman" w:cs="Times New Roman"/>
          <w:sz w:val="21"/>
          <w:szCs w:val="21"/>
        </w:rPr>
      </w:pPr>
    </w:p>
    <w:p w14:paraId="432566DB" w14:textId="77777777" w:rsidR="00CA5B30" w:rsidRPr="00045DBE" w:rsidRDefault="00CA5B30" w:rsidP="00CA5B30">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then</w:t>
      </w:r>
    </w:p>
    <w:p w14:paraId="0CE7C012" w14:textId="5C796A57" w:rsidR="00CA5B30" w:rsidRPr="00045DBE" w:rsidRDefault="00CA5B30" w:rsidP="00CA5B30">
      <w:pPr>
        <w:pStyle w:val="formula"/>
        <w:ind w:firstLineChars="392" w:firstLine="823"/>
        <w:rPr>
          <w:rFonts w:ascii="Times New Roman" w:hAnsi="Times New Roman" w:cs="Times New Roman"/>
        </w:rPr>
      </w:pPr>
      <w:r w:rsidRPr="00045DBE">
        <w:rPr>
          <w:rFonts w:ascii="Times New Roman" w:eastAsiaTheme="minorEastAsia" w:hAnsi="Times New Roman" w:cs="Times New Roman"/>
        </w:rPr>
        <w:tab/>
      </w:r>
      <m:oMath>
        <m:func>
          <m:funcPr>
            <m:ctrlPr>
              <w:rPr>
                <w:rFonts w:ascii="Cambria Math" w:eastAsia="宋体" w:hAnsi="Cambria Math" w:cs="Times New Roman"/>
              </w:rPr>
            </m:ctrlPr>
          </m:funcPr>
          <m:fName>
            <m:sSub>
              <m:sSubPr>
                <m:ctrlPr>
                  <w:rPr>
                    <w:rFonts w:ascii="Cambria Math" w:eastAsia="宋体" w:hAnsi="Cambria Math" w:cs="Times New Roman"/>
                  </w:rPr>
                </m:ctrlPr>
              </m:sSubPr>
              <m:e>
                <m:r>
                  <m:rPr>
                    <m:sty m:val="p"/>
                  </m:rPr>
                  <w:rPr>
                    <w:rFonts w:ascii="Cambria Math" w:eastAsia="宋体" w:hAnsi="Cambria Math" w:cs="Times New Roman"/>
                  </w:rPr>
                  <m:t>log</m:t>
                </m:r>
              </m:e>
              <m:sub>
                <m:r>
                  <m:rPr>
                    <m:sty m:val="p"/>
                  </m:rPr>
                  <w:rPr>
                    <w:rFonts w:ascii="Cambria Math" w:eastAsia="宋体" w:hAnsi="Cambria Math" w:cs="Times New Roman"/>
                  </w:rPr>
                  <m:t>2</m:t>
                </m:r>
              </m:sub>
            </m:sSub>
          </m:fName>
          <m:e>
            <m:r>
              <m:rPr>
                <m:sty m:val="p"/>
              </m:rPr>
              <w:rPr>
                <w:rFonts w:ascii="Cambria Math" w:eastAsia="宋体" w:hAnsi="Cambria Math" w:cs="Times New Roman"/>
              </w:rPr>
              <m:t>Z</m:t>
            </m:r>
            <m:d>
              <m:dPr>
                <m:ctrlPr>
                  <w:rPr>
                    <w:rFonts w:ascii="Cambria Math" w:eastAsia="宋体" w:hAnsi="Cambria Math" w:cs="Times New Roman"/>
                  </w:rPr>
                </m:ctrlPr>
              </m:dPr>
              <m:e>
                <m:r>
                  <m:rPr>
                    <m:sty m:val="p"/>
                  </m:rPr>
                  <w:rPr>
                    <w:rFonts w:ascii="Cambria Math" w:eastAsia="宋体" w:hAnsi="Cambria Math" w:cs="Times New Roman"/>
                  </w:rPr>
                  <m:t>G</m:t>
                </m:r>
                <m:d>
                  <m:dPr>
                    <m:ctrlPr>
                      <w:rPr>
                        <w:rFonts w:ascii="Cambria Math" w:eastAsia="宋体" w:hAnsi="Cambria Math" w:cs="Times New Roman"/>
                      </w:rPr>
                    </m:ctrlPr>
                  </m:dPr>
                  <m:e>
                    <m:r>
                      <w:rPr>
                        <w:rFonts w:ascii="Cambria Math" w:eastAsia="宋体" w:hAnsi="Cambria Math" w:cs="Times New Roman"/>
                      </w:rPr>
                      <m:t>ρ</m:t>
                    </m:r>
                  </m:e>
                </m:d>
              </m:e>
            </m:d>
          </m:e>
        </m:func>
        <m:r>
          <m:rPr>
            <m:nor/>
          </m:rPr>
          <w:rPr>
            <w:rFonts w:eastAsia="宋体" w:cs="Times New Roman"/>
          </w:rPr>
          <m:t xml:space="preserve"> </m:t>
        </m:r>
        <m:r>
          <m:rPr>
            <m:nor/>
          </m:rPr>
          <w:rPr>
            <w:rFonts w:cs="Times New Roman"/>
          </w:rPr>
          <m:t>=</m:t>
        </m:r>
        <m:nary>
          <m:naryPr>
            <m:chr m:val="∑"/>
            <m:limLoc m:val="undOvr"/>
            <m:ctrlPr>
              <w:rPr>
                <w:rFonts w:ascii="Cambria Math" w:hAnsi="Cambria Math" w:cs="Times New Roman"/>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cs="Times New Roman" w:hint="eastAsia"/>
              </w:rPr>
              <m:t>∞</m:t>
            </m:r>
          </m:sup>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func>
                  </m:e>
                </m:d>
                <m:r>
                  <m:rPr>
                    <m:nor/>
                  </m:rPr>
                  <w:rPr>
                    <w:rFonts w:cs="Times New Roman"/>
                    <w:b/>
                  </w:rPr>
                  <m:t>1</m:t>
                </m:r>
                <m:r>
                  <m:rPr>
                    <m:nor/>
                  </m:rPr>
                  <w:rPr>
                    <w:rFonts w:cs="Times New Roman"/>
                    <w:bCs/>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cs="Times New Roman"/>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func>
              </m:e>
            </m:d>
          </m:e>
        </m:nary>
        <m:r>
          <m:rPr>
            <m:nor/>
          </m:rPr>
          <w:rPr>
            <w:rFonts w:cs="Times New Roman"/>
          </w:rPr>
          <m:t>.</m:t>
        </m:r>
      </m:oMath>
      <w:r w:rsidRPr="00045DBE">
        <w:rPr>
          <w:rFonts w:ascii="Times New Roman" w:eastAsiaTheme="minorEastAsia" w:hAnsi="Times New Roman" w:cs="Times New Roman"/>
        </w:rPr>
        <w:tab/>
      </w:r>
    </w:p>
    <w:p w14:paraId="31C0329B" w14:textId="211DE8F5" w:rsidR="00CA5B30" w:rsidRPr="00045DBE" w:rsidRDefault="00CA5B30" w:rsidP="00CA5B30">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Eq. (</w:t>
      </w:r>
      <w:hyperlink w:anchor="S5" w:history="1">
        <w:r w:rsidR="00FF64E7">
          <w:rPr>
            <w:rStyle w:val="ad"/>
            <w:rFonts w:ascii="Times New Roman" w:hAnsi="Times New Roman" w:cs="Times New Roman"/>
            <w:color w:val="0000FF"/>
            <w:sz w:val="21"/>
            <w:szCs w:val="21"/>
          </w:rPr>
          <w:t>S5</w:t>
        </w:r>
      </w:hyperlink>
      <w:r w:rsidRPr="00045DBE">
        <w:rPr>
          <w:rFonts w:ascii="Times New Roman" w:hAnsi="Times New Roman" w:cs="Times New Roman"/>
          <w:sz w:val="21"/>
          <w:szCs w:val="21"/>
        </w:rPr>
        <w:t>) can be obtained as</w:t>
      </w:r>
    </w:p>
    <w:p w14:paraId="35622366" w14:textId="137EC298" w:rsidR="00CA5B30" w:rsidRPr="00045DBE" w:rsidRDefault="00CA5B30" w:rsidP="00CA5B30">
      <w:pPr>
        <w:pStyle w:val="formula"/>
      </w:pPr>
      <w:r w:rsidRPr="00045DBE">
        <w:rPr>
          <w:rFonts w:ascii="Times New Roman" w:eastAsiaTheme="minorEastAsia" w:hAnsi="Times New Roman" w:cs="Times New Roman"/>
          <w:iCs/>
        </w:rPr>
        <w:tab/>
      </w:r>
      <m:oMath>
        <m:r>
          <w:rPr>
            <w:rFonts w:ascii="Cambria Math" w:hAnsi="Cambria Math" w:cs="Times New Roman"/>
          </w:rPr>
          <m:t>S</m:t>
        </m:r>
        <m:sSub>
          <m:sSubPr>
            <m:ctrlPr>
              <w:rPr>
                <w:rFonts w:ascii="Cambria Math" w:hAnsi="Cambria Math" w:cs="Times New Roman"/>
              </w:rPr>
            </m:ctrlPr>
          </m:sSubPr>
          <m:e>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rPr>
                      <m:t>R</m:t>
                    </m:r>
                  </m:sup>
                </m:sSup>
                <m:sSup>
                  <m:sSupPr>
                    <m:ctrlPr>
                      <w:rPr>
                        <w:rFonts w:ascii="Cambria Math" w:hAnsi="Cambria Math" w:cs="Times New Roman"/>
                      </w:rPr>
                    </m:ctrlPr>
                  </m:sSupPr>
                  <m:e>
                    <m:r>
                      <w:rPr>
                        <w:rFonts w:ascii="Cambria Math" w:hAnsi="Cambria Math" w:cs="Times New Roman"/>
                      </w:rPr>
                      <m:t>Z</m:t>
                    </m:r>
                  </m:e>
                  <m:sup>
                    <m:acc>
                      <m:accPr>
                        <m:chr m:val="̅"/>
                        <m:ctrlPr>
                          <w:rPr>
                            <w:rFonts w:ascii="Cambria Math" w:hAnsi="Cambria Math" w:cs="Times New Roman"/>
                          </w:rPr>
                        </m:ctrlPr>
                      </m:accPr>
                      <m:e>
                        <m:r>
                          <w:rPr>
                            <w:rFonts w:ascii="Cambria Math" w:hAnsi="Cambria Math" w:cs="Times New Roman"/>
                          </w:rPr>
                          <m:t>B</m:t>
                        </m:r>
                      </m:e>
                    </m:acc>
                  </m:sup>
                </m:sSup>
                <m:acc>
                  <m:accPr>
                    <m:chr m:val="̃"/>
                    <m:ctrlPr>
                      <w:rPr>
                        <w:rFonts w:ascii="Cambria Math" w:hAnsi="Cambria Math" w:cs="Times New Roman"/>
                      </w:rPr>
                    </m:ctrlPr>
                  </m:accPr>
                  <m:e>
                    <m:r>
                      <w:rPr>
                        <w:rFonts w:ascii="Cambria Math" w:hAnsi="Cambria Math" w:cs="Times New Roman"/>
                      </w:rPr>
                      <m:t>A</m:t>
                    </m:r>
                  </m:e>
                </m:acc>
                <m:acc>
                  <m:accPr>
                    <m:chr m:val="̃"/>
                    <m:ctrlPr>
                      <w:rPr>
                        <w:rFonts w:ascii="Cambria Math" w:hAnsi="Cambria Math" w:cs="Times New Roman"/>
                      </w:rPr>
                    </m:ctrlPr>
                  </m:accPr>
                  <m:e>
                    <m:r>
                      <w:rPr>
                        <w:rFonts w:ascii="Cambria Math" w:hAnsi="Cambria Math" w:cs="Times New Roman"/>
                      </w:rPr>
                      <m:t>B</m:t>
                    </m:r>
                  </m:e>
                </m:acc>
              </m:e>
            </m:d>
          </m:e>
          <m:sub>
            <m:r>
              <w:rPr>
                <w:rFonts w:ascii="Cambria Math" w:hAnsi="Cambria Math" w:cs="Times New Roman"/>
              </w:rPr>
              <m:t>ρ</m:t>
            </m:r>
          </m:sub>
        </m:sSub>
        <m:r>
          <m:rPr>
            <m:sty m:val="p"/>
          </m:rPr>
          <w:rPr>
            <w:rFonts w:ascii="Cambria Math" w:hAnsi="Cambria Math" w:cs="Times New Roman"/>
          </w:rPr>
          <m:t>=-</m:t>
        </m:r>
        <m:r>
          <m:rPr>
            <m:nor/>
          </m:rPr>
          <w:rPr>
            <w:rFonts w:cs="Times New Roman"/>
          </w:rPr>
          <m:t>Tr</m:t>
        </m:r>
        <m:d>
          <m:dPr>
            <m:ctrlPr>
              <w:rPr>
                <w:rFonts w:ascii="Cambria Math" w:hAnsi="Cambria Math" w:cs="Times New Roman"/>
              </w:rPr>
            </m:ctrlPr>
          </m:dPr>
          <m:e>
            <m:d>
              <m:dPr>
                <m:ctrlPr>
                  <w:rPr>
                    <w:rFonts w:ascii="Cambria Math" w:hAnsi="Cambria Math" w:cs="Times New Roman"/>
                  </w:rPr>
                </m:ctrlPr>
              </m:dPr>
              <m:e>
                <m:nary>
                  <m:naryPr>
                    <m:chr m:val="∑"/>
                    <m:limLoc m:val="undOvr"/>
                    <m:ctrlPr>
                      <w:rPr>
                        <w:rFonts w:ascii="Cambria Math" w:hAnsi="Cambria Math" w:cs="Times New Roman"/>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nor/>
                      </m:rPr>
                      <w:rPr>
                        <w:rFonts w:cs="Times New Roman"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nary>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nor/>
                  </m:rPr>
                  <w:rPr>
                    <w:rFonts w:cs="Times New Roman"/>
                  </w:rPr>
                  <m:t>⊗</m:t>
                </m:r>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cs="Times New Roman"/>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d>
            <m:r>
              <m:rPr>
                <m:sty m:val="p"/>
              </m:rPr>
              <w:rPr>
                <w:rFonts w:ascii="Cambria Math" w:eastAsiaTheme="minorEastAsia" w:hAnsi="Cambria Math" w:cs="Times New Roman" w:hint="eastAsia"/>
              </w:rPr>
              <m:t>·</m:t>
            </m:r>
            <m:r>
              <m:rPr>
                <m:sty m:val="p"/>
              </m:rPr>
              <w:rPr>
                <w:rFonts w:ascii="Cambria Math" w:eastAsiaTheme="minorEastAsia" w:hAnsi="Cambria Math" w:cs="Times New Roman"/>
              </w:rPr>
              <m:t xml:space="preserve">                                                                     </m:t>
            </m:r>
            <m:d>
              <m:dPr>
                <m:ctrlPr>
                  <w:rPr>
                    <w:rFonts w:ascii="Cambria Math" w:hAnsi="Cambria Math" w:cs="Times New Roman"/>
                  </w:rPr>
                </m:ctrlPr>
              </m:dPr>
              <m:e>
                <m:nary>
                  <m:naryPr>
                    <m:chr m:val="∑"/>
                    <m:limLoc m:val="undOvr"/>
                    <m:ctrlPr>
                      <w:rPr>
                        <w:rFonts w:ascii="Cambria Math" w:hAnsi="Cambria Math" w:cs="Times New Roman"/>
                      </w:rPr>
                    </m:ctrlPr>
                  </m:naryPr>
                  <m:sub>
                    <m:acc>
                      <m:accPr>
                        <m:chr m:val="̃"/>
                        <m:ctrlPr>
                          <w:rPr>
                            <w:rFonts w:ascii="Cambria Math" w:hAnsi="Cambria Math"/>
                          </w:rPr>
                        </m:ctrlPr>
                      </m:accPr>
                      <m:e>
                        <m:r>
                          <w:rPr>
                            <w:rFonts w:ascii="Cambria Math" w:hAnsi="Cambria Math"/>
                          </w:rPr>
                          <m:t>m</m:t>
                        </m:r>
                      </m:e>
                    </m:acc>
                    <m:r>
                      <m:rPr>
                        <m:sty m:val="p"/>
                      </m:rPr>
                      <w:rPr>
                        <w:rFonts w:ascii="Cambria Math" w:hAnsi="Cambria Math"/>
                      </w:rPr>
                      <m:t>=0</m:t>
                    </m:r>
                  </m:sub>
                  <m:sup>
                    <m:r>
                      <m:rPr>
                        <m:nor/>
                      </m:rPr>
                      <w:rPr>
                        <w:rFonts w:cs="Times New Roman" w:hint="eastAsia"/>
                      </w:rPr>
                      <m:t>∞</m:t>
                    </m:r>
                  </m:sup>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m</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m</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e>
                </m:nary>
                <m:r>
                  <m:rPr>
                    <m:nor/>
                  </m:rPr>
                  <w:rPr>
                    <w:rFonts w:cs="Times New Roman"/>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m</m:t>
                            </m:r>
                          </m:e>
                        </m:acc>
                      </m:sub>
                    </m:sSub>
                  </m:e>
                </m:func>
                <m:r>
                  <m:rPr>
                    <m:nor/>
                  </m:rPr>
                  <w:rPr>
                    <w:rFonts w:cs="Times New Roman"/>
                  </w:rPr>
                  <m:t>)</m:t>
                </m:r>
                <m:r>
                  <m:rPr>
                    <m:nor/>
                  </m:rPr>
                  <w:rPr>
                    <w:rFonts w:cs="Times New Roman"/>
                    <w:b/>
                  </w:rPr>
                  <m:t>1</m:t>
                </m:r>
                <m:r>
                  <m:rPr>
                    <m:nor/>
                  </m:rPr>
                  <w:rPr>
                    <w:rFonts w:cs="Times New Roman"/>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cs="Times New Roman"/>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m</m:t>
                                    </m:r>
                                  </m:e>
                                </m:acc>
                              </m:sup>
                            </m:sSubSup>
                          </m:e>
                        </m:d>
                      </m:e>
                    </m:d>
                  </m:e>
                </m:func>
              </m:e>
            </m:d>
          </m:e>
        </m:d>
      </m:oMath>
      <w:r w:rsidRPr="00045DBE">
        <w:rPr>
          <w:rFonts w:eastAsiaTheme="minorEastAsia"/>
        </w:rPr>
        <w:t>.</w:t>
      </w:r>
      <w:r w:rsidRPr="00045DBE">
        <w:rPr>
          <w:rFonts w:eastAsiaTheme="minorEastAsia"/>
        </w:rPr>
        <w:tab/>
      </w:r>
    </w:p>
    <w:p w14:paraId="10F4D7A6" w14:textId="77777777" w:rsidR="00CA5B30" w:rsidRPr="00045DBE" w:rsidRDefault="00CA5B30" w:rsidP="00CA5B30">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Since the terms with </w:t>
      </w:r>
      <m:oMath>
        <m:acc>
          <m:accPr>
            <m:chr m:val="̃"/>
            <m:ctrlPr>
              <w:rPr>
                <w:rFonts w:ascii="Cambria Math" w:hAnsi="Cambria Math" w:cs="Times New Roman"/>
                <w:i/>
                <w:sz w:val="21"/>
                <w:szCs w:val="21"/>
              </w:rPr>
            </m:ctrlPr>
          </m:accPr>
          <m:e>
            <m:r>
              <w:rPr>
                <w:rFonts w:ascii="Cambria Math" w:hAnsi="Cambria Math" w:cs="Times New Roman"/>
                <w:sz w:val="21"/>
                <w:szCs w:val="21"/>
              </w:rPr>
              <m:t>n</m:t>
            </m:r>
          </m:e>
        </m:acc>
        <m:r>
          <w:rPr>
            <w:rFonts w:ascii="Cambria Math" w:hAnsi="Cambria Math" w:cs="Times New Roman" w:hint="eastAsia"/>
            <w:sz w:val="21"/>
            <w:szCs w:val="21"/>
          </w:rPr>
          <m:t>≠</m:t>
        </m:r>
        <m:acc>
          <m:accPr>
            <m:chr m:val="̃"/>
            <m:ctrlPr>
              <w:rPr>
                <w:rFonts w:ascii="Cambria Math" w:hAnsi="Cambria Math" w:cs="Times New Roman"/>
                <w:i/>
                <w:sz w:val="21"/>
                <w:szCs w:val="21"/>
              </w:rPr>
            </m:ctrlPr>
          </m:accPr>
          <m:e>
            <m:r>
              <w:rPr>
                <w:rFonts w:ascii="Cambria Math" w:hAnsi="Cambria Math" w:cs="Times New Roman"/>
                <w:sz w:val="21"/>
                <w:szCs w:val="21"/>
              </w:rPr>
              <m:t>m</m:t>
            </m:r>
          </m:e>
        </m:acc>
      </m:oMath>
      <w:r w:rsidRPr="00045DBE">
        <w:rPr>
          <w:rFonts w:ascii="Times New Roman" w:hAnsi="Times New Roman" w:cs="Times New Roman"/>
          <w:sz w:val="21"/>
          <w:szCs w:val="21"/>
        </w:rPr>
        <w:t xml:space="preserve"> vanish, we have</w:t>
      </w:r>
    </w:p>
    <w:p w14:paraId="1C01BBBF" w14:textId="00FBEE8E" w:rsidR="00CA5B30" w:rsidRPr="00045DBE" w:rsidRDefault="00CA5B30" w:rsidP="00CA5B30">
      <w:pPr>
        <w:pStyle w:val="formula"/>
      </w:pPr>
      <w:r w:rsidRPr="00045DBE">
        <w:rPr>
          <w:rFonts w:ascii="Times New Roman" w:eastAsiaTheme="minorEastAsia" w:hAnsi="Times New Roman" w:cs="Times New Roman"/>
          <w:iCs/>
        </w:rPr>
        <w:tab/>
      </w:r>
      <m:oMath>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eastAsiaTheme="minorHAnsi" w:hAnsi="Cambria Math"/>
                    <w:lang w:eastAsia="en-US"/>
                  </w:rPr>
                </m:ctrlPr>
              </m:accPr>
              <m:e>
                <m:r>
                  <w:rPr>
                    <w:rFonts w:ascii="Cambria Math" w:hAnsi="Cambria Math"/>
                  </w:rPr>
                  <m:t>n</m:t>
                </m:r>
              </m:e>
            </m:acc>
            <m:r>
              <m:rPr>
                <m:sty m:val="p"/>
              </m:rPr>
              <w:rPr>
                <w:rFonts w:ascii="Cambria Math" w:hAnsi="Cambria Math"/>
              </w:rPr>
              <m:t>=0</m:t>
            </m:r>
          </m:sub>
          <m:sup>
            <m:r>
              <w:rPr>
                <w:rFonts w:ascii="Cambria Math" w:hAnsi="Cambria Math" w:hint="eastAsia"/>
              </w:rPr>
              <m:t>∞</m:t>
            </m:r>
          </m:sup>
          <m:e>
            <m:r>
              <m:rPr>
                <m:sty m:val="p"/>
              </m:rPr>
              <w:rPr>
                <w:rFonts w:ascii="Cambria Math" w:hAnsi="Cambria Math"/>
              </w:rPr>
              <m:t>Tr</m:t>
            </m:r>
            <m:d>
              <m:dPr>
                <m:ctrlPr>
                  <w:rPr>
                    <w:rFonts w:ascii="Cambria Math" w:eastAsiaTheme="minorHAnsi" w:hAnsi="Cambria Math"/>
                    <w:lang w:eastAsia="en-US"/>
                  </w:rPr>
                </m:ctrlPr>
              </m:dPr>
              <m:e>
                <m:d>
                  <m:dPr>
                    <m:ctrlPr>
                      <w:rPr>
                        <w:rFonts w:ascii="Cambria Math" w:eastAsiaTheme="minorHAnsi" w:hAnsi="Cambria Math"/>
                        <w:lang w:eastAsia="en-US"/>
                      </w:rPr>
                    </m:ctrlPr>
                  </m:dPr>
                  <m:e>
                    <m:sSub>
                      <m:sSubPr>
                        <m:ctrlPr>
                          <w:rPr>
                            <w:rFonts w:ascii="Cambria Math" w:eastAsiaTheme="minorHAnsi" w:hAnsi="Cambria Math"/>
                            <w:lang w:eastAsia="en-US"/>
                          </w:rPr>
                        </m:ctrlPr>
                      </m:sSubPr>
                      <m:e>
                        <m:r>
                          <w:rPr>
                            <w:rFonts w:ascii="Cambria Math" w:hAnsi="Cambria Math"/>
                          </w:rPr>
                          <m:t>p</m:t>
                        </m:r>
                      </m:e>
                      <m:sub>
                        <m:acc>
                          <m:accPr>
                            <m:chr m:val="̃"/>
                            <m:ctrlPr>
                              <w:rPr>
                                <w:rFonts w:ascii="Cambria Math" w:eastAsiaTheme="minorHAnsi" w:hAnsi="Cambria Math"/>
                                <w:lang w:eastAsia="en-US"/>
                              </w:rPr>
                            </m:ctrlPr>
                          </m:accPr>
                          <m:e>
                            <m:r>
                              <w:rPr>
                                <w:rFonts w:ascii="Cambria Math" w:hAnsi="Cambria Math"/>
                              </w:rPr>
                              <m:t>n</m:t>
                            </m:r>
                          </m:e>
                        </m:acc>
                      </m:sub>
                    </m:sSub>
                    <m:d>
                      <m:dPr>
                        <m:begChr m:val="|"/>
                        <m:endChr m:val=""/>
                        <m:ctrlPr>
                          <w:rPr>
                            <w:rFonts w:ascii="Cambria Math" w:eastAsiaTheme="minorHAnsi" w:hAnsi="Cambria Math"/>
                            <w:lang w:eastAsia="en-US"/>
                          </w:rPr>
                        </m:ctrlPr>
                      </m:dPr>
                      <m:e>
                        <m:d>
                          <m:dPr>
                            <m:begChr m:val=""/>
                            <m:endChr m:val="⟩"/>
                            <m:ctrlPr>
                              <w:rPr>
                                <w:rFonts w:ascii="Cambria Math" w:eastAsiaTheme="minorHAnsi" w:hAnsi="Cambria Math"/>
                                <w:lang w:eastAsia="en-US"/>
                              </w:rPr>
                            </m:ctrlPr>
                          </m:dPr>
                          <m:e>
                            <m:acc>
                              <m:accPr>
                                <m:chr m:val="̃"/>
                                <m:ctrlPr>
                                  <w:rPr>
                                    <w:rFonts w:ascii="Cambria Math" w:eastAsiaTheme="minorHAnsi" w:hAnsi="Cambria Math"/>
                                    <w:lang w:eastAsia="en-US"/>
                                  </w:rPr>
                                </m:ctrlPr>
                              </m:accPr>
                              <m:e>
                                <m:r>
                                  <w:rPr>
                                    <w:rFonts w:ascii="Cambria Math" w:hAnsi="Cambria Math"/>
                                  </w:rPr>
                                  <m:t>n</m:t>
                                </m:r>
                              </m:e>
                            </m:acc>
                          </m:e>
                        </m:d>
                      </m:e>
                    </m:d>
                    <m:sSub>
                      <m:sSubPr>
                        <m:ctrlPr>
                          <w:rPr>
                            <w:rFonts w:ascii="Cambria Math" w:eastAsiaTheme="minorHAnsi" w:hAnsi="Cambria Math"/>
                            <w:lang w:eastAsia="en-US"/>
                          </w:rPr>
                        </m:ctrlPr>
                      </m:sSubPr>
                      <m:e>
                        <m:d>
                          <m:dPr>
                            <m:begChr m:val="⟨"/>
                            <m:endChr m:val=""/>
                            <m:ctrlPr>
                              <w:rPr>
                                <w:rFonts w:ascii="Cambria Math" w:eastAsiaTheme="minorHAnsi" w:hAnsi="Cambria Math"/>
                                <w:lang w:eastAsia="en-US"/>
                              </w:rPr>
                            </m:ctrlPr>
                          </m:dPr>
                          <m:e>
                            <m:d>
                              <m:dPr>
                                <m:begChr m:val=""/>
                                <m:endChr m:val="|"/>
                                <m:ctrlPr>
                                  <w:rPr>
                                    <w:rFonts w:ascii="Cambria Math" w:eastAsiaTheme="minorHAnsi" w:hAnsi="Cambria Math"/>
                                    <w:lang w:eastAsia="en-US"/>
                                  </w:rPr>
                                </m:ctrlPr>
                              </m:dPr>
                              <m:e>
                                <m:acc>
                                  <m:accPr>
                                    <m:chr m:val="̃"/>
                                    <m:ctrlPr>
                                      <w:rPr>
                                        <w:rFonts w:ascii="Cambria Math" w:eastAsiaTheme="minorHAnsi" w:hAnsi="Cambria Math"/>
                                        <w:lang w:eastAsia="en-US"/>
                                      </w:rPr>
                                    </m:ctrlPr>
                                  </m:accPr>
                                  <m:e>
                                    <m:r>
                                      <w:rPr>
                                        <w:rFonts w:ascii="Cambria Math" w:hAnsi="Cambria Math"/>
                                      </w:rPr>
                                      <m:t>n</m:t>
                                    </m:r>
                                  </m:e>
                                </m:acc>
                              </m:e>
                            </m:d>
                          </m:e>
                        </m:d>
                      </m:e>
                      <m:sub>
                        <m:sSub>
                          <m:sSubPr>
                            <m:ctrlPr>
                              <w:rPr>
                                <w:rFonts w:ascii="Cambria Math" w:eastAsiaTheme="minorHAnsi" w:hAnsi="Cambria Math"/>
                                <w:lang w:eastAsia="en-US"/>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r>
                      <m:rPr>
                        <m:nor/>
                      </m:rPr>
                      <w:rPr>
                        <w:rFonts w:eastAsia="MS Mincho" w:cs="MS Mincho"/>
                      </w:rPr>
                      <m:t>Z</m:t>
                    </m:r>
                    <m:d>
                      <m:dPr>
                        <m:ctrlPr>
                          <w:rPr>
                            <w:rFonts w:ascii="Cambria Math" w:eastAsia="MS Mincho" w:hAnsi="Cambria Math" w:cs="MS Mincho"/>
                            <w:lang w:eastAsia="en-US"/>
                          </w:rPr>
                        </m:ctrlPr>
                      </m:dPr>
                      <m:e>
                        <m:r>
                          <m:rPr>
                            <m:nor/>
                          </m:rPr>
                          <w:rPr>
                            <w:rFonts w:eastAsia="MS Mincho" w:cs="MS Mincho"/>
                          </w:rPr>
                          <m:t>G</m:t>
                        </m:r>
                        <m:d>
                          <m:dPr>
                            <m:ctrlPr>
                              <w:rPr>
                                <w:rFonts w:ascii="Cambria Math" w:hAnsi="Cambria Math"/>
                              </w:rPr>
                            </m:ctrlPr>
                          </m:dPr>
                          <m:e>
                            <m:sSubSup>
                              <m:sSubSupPr>
                                <m:ctrlPr>
                                  <w:rPr>
                                    <w:rFonts w:ascii="Cambria Math" w:eastAsiaTheme="minorHAnsi" w:hAnsi="Cambria Math"/>
                                    <w:lang w:eastAsia="en-US"/>
                                  </w:rPr>
                                </m:ctrlPr>
                              </m:sSubSupPr>
                              <m:e>
                                <m:r>
                                  <w:rPr>
                                    <w:rFonts w:ascii="Cambria Math" w:hAnsi="Cambria Math"/>
                                  </w:rPr>
                                  <m:t>ρ</m:t>
                                </m:r>
                              </m:e>
                              <m:sub>
                                <m:r>
                                  <w:rPr>
                                    <w:rFonts w:ascii="Cambria Math" w:hAnsi="Cambria Math"/>
                                  </w:rPr>
                                  <m:t>AB</m:t>
                                </m:r>
                              </m:sub>
                              <m:sup>
                                <m:acc>
                                  <m:accPr>
                                    <m:chr m:val="̃"/>
                                    <m:ctrlPr>
                                      <w:rPr>
                                        <w:rFonts w:ascii="Cambria Math" w:eastAsiaTheme="minorHAnsi" w:hAnsi="Cambria Math"/>
                                        <w:lang w:eastAsia="en-US"/>
                                      </w:rPr>
                                    </m:ctrlPr>
                                  </m:accPr>
                                  <m:e>
                                    <m:r>
                                      <w:rPr>
                                        <w:rFonts w:ascii="Cambria Math" w:hAnsi="Cambria Math"/>
                                      </w:rPr>
                                      <m:t>n</m:t>
                                    </m:r>
                                  </m:e>
                                </m:acc>
                              </m:sup>
                            </m:sSubSup>
                          </m:e>
                        </m:d>
                      </m:e>
                    </m:d>
                  </m:e>
                </m:d>
                <m:r>
                  <w:rPr>
                    <w:rFonts w:ascii="Cambria Math" w:eastAsiaTheme="minorHAnsi" w:hAnsi="Cambria Math"/>
                    <w:lang w:eastAsia="en-US"/>
                  </w:rPr>
                  <m:t xml:space="preserve">∙                                                                     </m:t>
                </m:r>
                <m:d>
                  <m:dPr>
                    <m:ctrlPr>
                      <w:rPr>
                        <w:rFonts w:ascii="Cambria Math" w:eastAsiaTheme="minorHAnsi" w:hAnsi="Cambria Math"/>
                        <w:lang w:eastAsia="en-US"/>
                      </w:rPr>
                    </m:ctrlPr>
                  </m:dPr>
                  <m:e>
                    <m:d>
                      <m:dPr>
                        <m:begChr m:val="|"/>
                        <m:endChr m:val=""/>
                        <m:ctrlPr>
                          <w:rPr>
                            <w:rFonts w:ascii="Cambria Math" w:eastAsiaTheme="minorHAnsi" w:hAnsi="Cambria Math"/>
                            <w:lang w:eastAsia="en-US"/>
                          </w:rPr>
                        </m:ctrlPr>
                      </m:dPr>
                      <m:e>
                        <m:d>
                          <m:dPr>
                            <m:begChr m:val=""/>
                            <m:endChr m:val="⟩"/>
                            <m:ctrlPr>
                              <w:rPr>
                                <w:rFonts w:ascii="Cambria Math" w:eastAsiaTheme="minorHAnsi" w:hAnsi="Cambria Math"/>
                                <w:lang w:eastAsia="en-US"/>
                              </w:rPr>
                            </m:ctrlPr>
                          </m:dPr>
                          <m:e>
                            <m:acc>
                              <m:accPr>
                                <m:chr m:val="̃"/>
                                <m:ctrlPr>
                                  <w:rPr>
                                    <w:rFonts w:ascii="Cambria Math" w:eastAsiaTheme="minorHAnsi" w:hAnsi="Cambria Math"/>
                                    <w:lang w:eastAsia="en-US"/>
                                  </w:rPr>
                                </m:ctrlPr>
                              </m:accPr>
                              <m:e>
                                <m:r>
                                  <w:rPr>
                                    <w:rFonts w:ascii="Cambria Math" w:hAnsi="Cambria Math"/>
                                  </w:rPr>
                                  <m:t>n</m:t>
                                </m:r>
                              </m:e>
                            </m:acc>
                          </m:e>
                        </m:d>
                      </m:e>
                    </m:d>
                    <m:sSub>
                      <m:sSubPr>
                        <m:ctrlPr>
                          <w:rPr>
                            <w:rFonts w:ascii="Cambria Math" w:eastAsiaTheme="minorHAnsi" w:hAnsi="Cambria Math"/>
                            <w:lang w:eastAsia="en-US"/>
                          </w:rPr>
                        </m:ctrlPr>
                      </m:sSubPr>
                      <m:e>
                        <m:d>
                          <m:dPr>
                            <m:begChr m:val="⟨"/>
                            <m:endChr m:val=""/>
                            <m:ctrlPr>
                              <w:rPr>
                                <w:rFonts w:ascii="Cambria Math" w:eastAsiaTheme="minorHAnsi" w:hAnsi="Cambria Math"/>
                                <w:lang w:eastAsia="en-US"/>
                              </w:rPr>
                            </m:ctrlPr>
                          </m:dPr>
                          <m:e>
                            <m:d>
                              <m:dPr>
                                <m:begChr m:val=""/>
                                <m:endChr m:val="|"/>
                                <m:ctrlPr>
                                  <w:rPr>
                                    <w:rFonts w:ascii="Cambria Math" w:eastAsiaTheme="minorHAnsi" w:hAnsi="Cambria Math"/>
                                    <w:lang w:eastAsia="en-US"/>
                                  </w:rPr>
                                </m:ctrlPr>
                              </m:dPr>
                              <m:e>
                                <m:acc>
                                  <m:accPr>
                                    <m:chr m:val="̃"/>
                                    <m:ctrlPr>
                                      <w:rPr>
                                        <w:rFonts w:ascii="Cambria Math" w:eastAsiaTheme="minorHAnsi" w:hAnsi="Cambria Math"/>
                                        <w:lang w:eastAsia="en-US"/>
                                      </w:rPr>
                                    </m:ctrlPr>
                                  </m:accPr>
                                  <m:e>
                                    <m:r>
                                      <w:rPr>
                                        <w:rFonts w:ascii="Cambria Math" w:hAnsi="Cambria Math"/>
                                      </w:rPr>
                                      <m:t>n</m:t>
                                    </m:r>
                                  </m:e>
                                </m:acc>
                              </m:e>
                            </m:d>
                          </m:e>
                        </m:d>
                      </m:e>
                      <m:sub>
                        <m:sSub>
                          <m:sSubPr>
                            <m:ctrlPr>
                              <w:rPr>
                                <w:rFonts w:ascii="Cambria Math" w:eastAsiaTheme="minorHAnsi" w:hAnsi="Cambria Math"/>
                                <w:lang w:eastAsia="en-US"/>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d>
                      <m:dPr>
                        <m:begChr m:val="["/>
                        <m:endChr m:val="]"/>
                        <m:ctrlPr>
                          <w:rPr>
                            <w:rFonts w:ascii="Cambria Math" w:eastAsiaTheme="minorHAnsi" w:hAnsi="Cambria Math"/>
                            <w:lang w:eastAsia="en-US"/>
                          </w:rPr>
                        </m:ctrlPr>
                      </m:dPr>
                      <m:e>
                        <m:d>
                          <m:dPr>
                            <m:ctrlPr>
                              <w:rPr>
                                <w:rFonts w:ascii="Cambria Math" w:eastAsiaTheme="minorHAnsi" w:hAnsi="Cambria Math"/>
                                <w:lang w:eastAsia="en-US"/>
                              </w:rPr>
                            </m:ctrlPr>
                          </m:dPr>
                          <m:e>
                            <m:func>
                              <m:funcPr>
                                <m:ctrlPr>
                                  <w:rPr>
                                    <w:rFonts w:ascii="Cambria Math" w:eastAsiaTheme="minorHAnsi" w:hAnsi="Cambria Math"/>
                                    <w:lang w:eastAsia="en-US"/>
                                  </w:rPr>
                                </m:ctrlPr>
                              </m:funcPr>
                              <m:fName>
                                <m:sSub>
                                  <m:sSubPr>
                                    <m:ctrlPr>
                                      <w:rPr>
                                        <w:rFonts w:ascii="Cambria Math" w:eastAsiaTheme="minorHAnsi" w:hAnsi="Cambria Math"/>
                                        <w:lang w:eastAsia="en-US"/>
                                      </w:rPr>
                                    </m:ctrlPr>
                                  </m:sSubPr>
                                  <m:e>
                                    <m:r>
                                      <m:rPr>
                                        <m:sty m:val="p"/>
                                      </m:rPr>
                                      <w:rPr>
                                        <w:rFonts w:ascii="Cambria Math" w:eastAsiaTheme="minorHAnsi" w:hAnsi="Cambria Math"/>
                                        <w:lang w:eastAsia="en-US"/>
                                      </w:rPr>
                                      <m:t>log</m:t>
                                    </m:r>
                                  </m:e>
                                  <m:sub>
                                    <m:r>
                                      <m:rPr>
                                        <m:sty m:val="p"/>
                                      </m:rPr>
                                      <w:rPr>
                                        <w:rFonts w:ascii="Cambria Math" w:hAnsi="Cambria Math"/>
                                      </w:rPr>
                                      <m:t>2</m:t>
                                    </m:r>
                                  </m:sub>
                                </m:sSub>
                              </m:fName>
                              <m:e>
                                <m:sSub>
                                  <m:sSubPr>
                                    <m:ctrlPr>
                                      <w:rPr>
                                        <w:rFonts w:ascii="Cambria Math" w:eastAsiaTheme="minorHAnsi" w:hAnsi="Cambria Math"/>
                                        <w:lang w:eastAsia="en-US"/>
                                      </w:rPr>
                                    </m:ctrlPr>
                                  </m:sSubPr>
                                  <m:e>
                                    <m:r>
                                      <w:rPr>
                                        <w:rFonts w:ascii="Cambria Math" w:hAnsi="Cambria Math"/>
                                      </w:rPr>
                                      <m:t>p</m:t>
                                    </m:r>
                                  </m:e>
                                  <m:sub>
                                    <m:acc>
                                      <m:accPr>
                                        <m:chr m:val="̃"/>
                                        <m:ctrlPr>
                                          <w:rPr>
                                            <w:rFonts w:ascii="Cambria Math" w:eastAsiaTheme="minorHAnsi" w:hAnsi="Cambria Math"/>
                                            <w:lang w:eastAsia="en-US"/>
                                          </w:rPr>
                                        </m:ctrlPr>
                                      </m:accPr>
                                      <m:e>
                                        <m:r>
                                          <w:rPr>
                                            <w:rFonts w:ascii="Cambria Math" w:hAnsi="Cambria Math"/>
                                          </w:rPr>
                                          <m:t>n</m:t>
                                        </m:r>
                                      </m:e>
                                    </m:acc>
                                  </m:sub>
                                </m:sSub>
                              </m:e>
                            </m:func>
                          </m:e>
                        </m:d>
                        <m:r>
                          <m:rPr>
                            <m:nor/>
                          </m:rPr>
                          <w:rPr>
                            <w:b/>
                          </w:rPr>
                          <m:t>1</m:t>
                        </m:r>
                        <m:r>
                          <m:rPr>
                            <m:nor/>
                          </m:rPr>
                          <w:rPr>
                            <w:bCs/>
                          </w:rPr>
                          <m:t>+</m:t>
                        </m:r>
                        <m:func>
                          <m:funcPr>
                            <m:ctrlPr>
                              <w:rPr>
                                <w:rFonts w:ascii="Cambria Math" w:eastAsiaTheme="minorHAnsi" w:hAnsi="Cambria Math"/>
                                <w:lang w:eastAsia="en-US"/>
                              </w:rPr>
                            </m:ctrlPr>
                          </m:funcPr>
                          <m:fName>
                            <m:sSub>
                              <m:sSubPr>
                                <m:ctrlPr>
                                  <w:rPr>
                                    <w:rFonts w:ascii="Cambria Math" w:eastAsiaTheme="minorHAnsi" w:hAnsi="Cambria Math"/>
                                    <w:lang w:eastAsia="en-US"/>
                                  </w:rPr>
                                </m:ctrlPr>
                              </m:sSubPr>
                              <m:e>
                                <m:r>
                                  <m:rPr>
                                    <m:sty m:val="p"/>
                                  </m:rPr>
                                  <w:rPr>
                                    <w:rFonts w:ascii="Cambria Math" w:eastAsiaTheme="minorHAnsi" w:hAnsi="Cambria Math"/>
                                    <w:lang w:eastAsia="en-US"/>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lang w:eastAsia="en-US"/>
                                  </w:rPr>
                                </m:ctrlPr>
                              </m:dPr>
                              <m:e>
                                <m:r>
                                  <m:rPr>
                                    <m:nor/>
                                  </m:rPr>
                                  <w:rPr>
                                    <w:rFonts w:eastAsia="MS Mincho" w:cs="MS Mincho"/>
                                  </w:rPr>
                                  <m:t>G</m:t>
                                </m:r>
                                <m:d>
                                  <m:dPr>
                                    <m:ctrlPr>
                                      <w:rPr>
                                        <w:rFonts w:ascii="Cambria Math" w:hAnsi="Cambria Math"/>
                                      </w:rPr>
                                    </m:ctrlPr>
                                  </m:dPr>
                                  <m:e>
                                    <m:sSubSup>
                                      <m:sSubSupPr>
                                        <m:ctrlPr>
                                          <w:rPr>
                                            <w:rFonts w:ascii="Cambria Math" w:eastAsiaTheme="minorHAnsi" w:hAnsi="Cambria Math"/>
                                            <w:lang w:eastAsia="en-US"/>
                                          </w:rPr>
                                        </m:ctrlPr>
                                      </m:sSubSupPr>
                                      <m:e>
                                        <m:r>
                                          <w:rPr>
                                            <w:rFonts w:ascii="Cambria Math" w:hAnsi="Cambria Math"/>
                                          </w:rPr>
                                          <m:t>ρ</m:t>
                                        </m:r>
                                      </m:e>
                                      <m:sub>
                                        <m:r>
                                          <w:rPr>
                                            <w:rFonts w:ascii="Cambria Math" w:hAnsi="Cambria Math"/>
                                          </w:rPr>
                                          <m:t>AB</m:t>
                                        </m:r>
                                      </m:sub>
                                      <m:sup>
                                        <m:acc>
                                          <m:accPr>
                                            <m:chr m:val="̃"/>
                                            <m:ctrlPr>
                                              <w:rPr>
                                                <w:rFonts w:ascii="Cambria Math" w:eastAsiaTheme="minorHAnsi" w:hAnsi="Cambria Math"/>
                                                <w:lang w:eastAsia="en-US"/>
                                              </w:rPr>
                                            </m:ctrlPr>
                                          </m:accPr>
                                          <m:e>
                                            <m:r>
                                              <w:rPr>
                                                <w:rFonts w:ascii="Cambria Math" w:hAnsi="Cambria Math"/>
                                              </w:rPr>
                                              <m:t>n</m:t>
                                            </m:r>
                                          </m:e>
                                        </m:acc>
                                      </m:sup>
                                    </m:sSubSup>
                                  </m:e>
                                </m:d>
                              </m:e>
                            </m:d>
                          </m:e>
                        </m:func>
                      </m:e>
                    </m:d>
                  </m:e>
                </m:d>
              </m:e>
            </m:d>
          </m:e>
        </m:nary>
      </m:oMath>
      <w:r w:rsidRPr="00045DBE">
        <w:rPr>
          <w:rFonts w:eastAsiaTheme="minorEastAsia"/>
        </w:rPr>
        <w:t>.</w:t>
      </w:r>
      <w:r w:rsidRPr="00045DBE">
        <w:rPr>
          <w:rFonts w:eastAsiaTheme="minorEastAsia"/>
        </w:rPr>
        <w:tab/>
      </w:r>
    </w:p>
    <w:p w14:paraId="098C49F5" w14:textId="77777777" w:rsidR="00CA5B30" w:rsidRPr="00045DBE" w:rsidRDefault="00CA5B30" w:rsidP="00CA5B30">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Expanding the above expression, we obtain</w:t>
      </w:r>
    </w:p>
    <w:p w14:paraId="65FDFEFD" w14:textId="5BFB6CF0" w:rsidR="00CA5B30" w:rsidRPr="00045DBE" w:rsidRDefault="00CA5B30" w:rsidP="00CA5B30">
      <w:pPr>
        <w:pStyle w:val="formula"/>
        <w:ind w:firstLineChars="392" w:firstLine="823"/>
      </w:pPr>
      <w:r w:rsidRPr="00045DBE">
        <w:rPr>
          <w:rFonts w:ascii="Times New Roman" w:eastAsiaTheme="minorEastAsia" w:hAnsi="Times New Roman" w:cs="Times New Roman"/>
          <w:iCs/>
        </w:rPr>
        <w:tab/>
      </w:r>
      <m:oMath>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w:rPr>
                <w:rFonts w:ascii="Cambria Math" w:hAnsi="Cambria Math" w:hint="eastAsia"/>
              </w:rPr>
              <m:t>∞</m:t>
            </m:r>
          </m:sup>
          <m:e>
            <m:d>
              <m:dPr>
                <m:begChr m:val="["/>
                <m:endChr m:val="]"/>
                <m:ctrlPr>
                  <w:rPr>
                    <w:rFonts w:ascii="Cambria Math" w:hAnsi="Cambria Math"/>
                    <w:i/>
                  </w:rPr>
                </m:ctrlPr>
              </m:dPr>
              <m:e>
                <m:r>
                  <m:rPr>
                    <m:sty m:val="p"/>
                  </m:rPr>
                  <w:rPr>
                    <w:rFonts w:ascii="Cambria Math" w:hAnsi="Cambria Math"/>
                  </w:rPr>
                  <m:t>Tr</m:t>
                </m:r>
                <m:d>
                  <m:dPr>
                    <m:ctrlPr>
                      <w:rPr>
                        <w:rFonts w:ascii="Cambria Math" w:hAnsi="Cambria Math"/>
                        <w:i/>
                      </w:rPr>
                    </m:ctrlPr>
                  </m:dPr>
                  <m:e>
                    <m:d>
                      <m:dPr>
                        <m:ctrlPr>
                          <w:rPr>
                            <w:rFonts w:ascii="Cambria Math" w:hAnsi="Cambria Math"/>
                            <w:i/>
                          </w:rPr>
                        </m:ctrlPr>
                      </m:dPr>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d>
                    <m:r>
                      <w:rPr>
                        <w:rFonts w:ascii="Cambria Math" w:hAnsi="Cambria Math"/>
                      </w:rPr>
                      <m:t>∙</m:t>
                    </m:r>
                    <m:d>
                      <m:dPr>
                        <m:ctrlPr>
                          <w:rPr>
                            <w:rFonts w:ascii="Cambria Math" w:hAnsi="Cambria Math"/>
                            <w:i/>
                          </w:rPr>
                        </m:ctrlPr>
                      </m:d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d>
                          <m:dPr>
                            <m:ctrlPr>
                              <w:rPr>
                                <w:rFonts w:ascii="Cambria Math" w:hAnsi="Cambria Math"/>
                              </w:rPr>
                            </m:ctrlPr>
                          </m:dPr>
                          <m:e>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func>
                          </m:e>
                        </m:d>
                        <m:r>
                          <m:rPr>
                            <m:nor/>
                          </m:rPr>
                          <w:rPr>
                            <w:b/>
                          </w:rPr>
                          <m:t>1</m:t>
                        </m:r>
                      </m:e>
                    </m:d>
                  </m:e>
                </m:d>
                <m:r>
                  <w:rPr>
                    <w:rFonts w:ascii="Cambria Math" w:hAnsi="Cambria Math"/>
                  </w:rPr>
                  <m:t xml:space="preserve">+                                                 </m:t>
                </m:r>
                <m:r>
                  <m:rPr>
                    <m:sty m:val="p"/>
                  </m:rPr>
                  <w:rPr>
                    <w:rFonts w:ascii="Cambria Math" w:hAnsi="Cambria Math"/>
                  </w:rPr>
                  <m:t>Tr</m:t>
                </m:r>
                <m:d>
                  <m:dPr>
                    <m:ctrlPr>
                      <w:rPr>
                        <w:rFonts w:ascii="Cambria Math" w:hAnsi="Cambria Math"/>
                        <w:iCs/>
                      </w:rPr>
                    </m:ctrlPr>
                  </m:dPr>
                  <m:e>
                    <m:d>
                      <m:dPr>
                        <m:ctrlPr>
                          <w:rPr>
                            <w:rFonts w:ascii="Cambria Math" w:hAnsi="Cambria Math"/>
                            <w:i/>
                            <w:iCs/>
                          </w:rPr>
                        </m:ctrlPr>
                      </m:dPr>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d>
                    <m:r>
                      <w:rPr>
                        <w:rFonts w:ascii="Cambria Math" w:hAnsi="Cambria Math"/>
                      </w:rPr>
                      <m:t>∙</m:t>
                    </m:r>
                    <m:d>
                      <m:dPr>
                        <m:ctrlPr>
                          <w:rPr>
                            <w:rFonts w:ascii="Cambria Math" w:hAnsi="Cambria Math"/>
                            <w:i/>
                            <w:iCs/>
                          </w:rPr>
                        </m:ctrlPr>
                      </m:d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n</m:t>
                                        </m:r>
                                      </m:e>
                                    </m:acc>
                                  </m:e>
                                </m:d>
                              </m:e>
                            </m:d>
                          </m:e>
                          <m:sub>
                            <m:sSub>
                              <m:sSubPr>
                                <m:ctrlPr>
                                  <w:rPr>
                                    <w:rFonts w:ascii="Cambria Math" w:hAnsi="Cambria Math"/>
                                  </w:rPr>
                                </m:ctrlPr>
                              </m:sSubPr>
                              <m:e>
                                <m:r>
                                  <w:rPr>
                                    <w:rFonts w:ascii="Cambria Math" w:hAnsi="Cambria Math"/>
                                  </w:rPr>
                                  <m:t>A</m:t>
                                </m:r>
                              </m:e>
                              <m:sub>
                                <m:r>
                                  <w:rPr>
                                    <w:rFonts w:ascii="Cambria Math" w:hAnsi="Cambria Math"/>
                                  </w:rPr>
                                  <m:t>S</m:t>
                                </m:r>
                              </m:sub>
                            </m:sSub>
                          </m:sub>
                        </m:sSub>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func>
                      </m:e>
                    </m:d>
                  </m:e>
                </m:d>
              </m:e>
            </m:d>
          </m:e>
        </m:nary>
        <m:r>
          <w:rPr>
            <w:rFonts w:ascii="Cambria Math" w:eastAsiaTheme="minorEastAsia" w:hAnsi="Cambria Math"/>
          </w:rPr>
          <m:t>.</m:t>
        </m:r>
      </m:oMath>
      <w:r w:rsidRPr="00045DBE">
        <w:rPr>
          <w:rFonts w:ascii="Times New Roman" w:eastAsiaTheme="minorEastAsia" w:hAnsi="Times New Roman" w:cs="Times New Roman"/>
        </w:rPr>
        <w:tab/>
      </w:r>
    </w:p>
    <w:p w14:paraId="5C2C1895" w14:textId="77777777" w:rsidR="00CA5B30" w:rsidRPr="00045DBE" w:rsidRDefault="00CA5B30" w:rsidP="00CA5B30">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Because </w:t>
      </w:r>
      <m:oMath>
        <m:r>
          <m:rPr>
            <m:nor/>
          </m:rPr>
          <w:rPr>
            <w:rFonts w:ascii="Cambria Math" w:hAnsi="Cambria Math" w:cs="Times New Roman"/>
            <w:sz w:val="21"/>
            <w:szCs w:val="21"/>
          </w:rPr>
          <m:t>Tr</m:t>
        </m:r>
        <m:d>
          <m:dPr>
            <m:ctrlPr>
              <w:rPr>
                <w:rFonts w:ascii="Cambria Math" w:hAnsi="Cambria Math" w:cs="Times New Roman"/>
                <w:i/>
                <w:sz w:val="21"/>
                <w:szCs w:val="21"/>
              </w:rPr>
            </m:ctrlPr>
          </m:dPr>
          <m:e>
            <m:d>
              <m:dPr>
                <m:begChr m:val="|"/>
                <m:endChr m:val=""/>
                <m:ctrlPr>
                  <w:rPr>
                    <w:rFonts w:ascii="Cambria Math" w:hAnsi="Cambria Math"/>
                    <w:sz w:val="21"/>
                    <w:szCs w:val="21"/>
                  </w:rPr>
                </m:ctrlPr>
              </m:dPr>
              <m:e>
                <m:d>
                  <m:dPr>
                    <m:begChr m:val=""/>
                    <m:endChr m:val="⟩"/>
                    <m:ctrlPr>
                      <w:rPr>
                        <w:rFonts w:ascii="Cambria Math" w:hAnsi="Cambria Math"/>
                        <w:sz w:val="21"/>
                        <w:szCs w:val="21"/>
                      </w:rPr>
                    </m:ctrlPr>
                  </m:dPr>
                  <m:e>
                    <m:acc>
                      <m:accPr>
                        <m:chr m:val="̃"/>
                        <m:ctrlPr>
                          <w:rPr>
                            <w:rFonts w:ascii="Cambria Math" w:hAnsi="Cambria Math"/>
                            <w:sz w:val="21"/>
                            <w:szCs w:val="21"/>
                          </w:rPr>
                        </m:ctrlPr>
                      </m:accPr>
                      <m:e>
                        <m:r>
                          <w:rPr>
                            <w:rFonts w:ascii="Cambria Math" w:hAnsi="Cambria Math"/>
                            <w:sz w:val="21"/>
                            <w:szCs w:val="21"/>
                          </w:rPr>
                          <m:t>n</m:t>
                        </m:r>
                      </m:e>
                    </m:acc>
                  </m:e>
                </m:d>
              </m:e>
            </m:d>
            <m:sSub>
              <m:sSubPr>
                <m:ctrlPr>
                  <w:rPr>
                    <w:rFonts w:ascii="Cambria Math" w:hAnsi="Cambria Math"/>
                    <w:sz w:val="21"/>
                    <w:szCs w:val="21"/>
                  </w:rPr>
                </m:ctrlPr>
              </m:sSubPr>
              <m:e>
                <m:d>
                  <m:dPr>
                    <m:begChr m:val="⟨"/>
                    <m:endChr m:val=""/>
                    <m:ctrlPr>
                      <w:rPr>
                        <w:rFonts w:ascii="Cambria Math" w:hAnsi="Cambria Math"/>
                        <w:sz w:val="21"/>
                        <w:szCs w:val="21"/>
                      </w:rPr>
                    </m:ctrlPr>
                  </m:dPr>
                  <m:e>
                    <m:d>
                      <m:dPr>
                        <m:begChr m:val=""/>
                        <m:endChr m:val="|"/>
                        <m:ctrlPr>
                          <w:rPr>
                            <w:rFonts w:ascii="Cambria Math" w:hAnsi="Cambria Math"/>
                            <w:sz w:val="21"/>
                            <w:szCs w:val="21"/>
                          </w:rPr>
                        </m:ctrlPr>
                      </m:dPr>
                      <m:e>
                        <m:acc>
                          <m:accPr>
                            <m:chr m:val="̃"/>
                            <m:ctrlPr>
                              <w:rPr>
                                <w:rFonts w:ascii="Cambria Math" w:hAnsi="Cambria Math"/>
                                <w:sz w:val="21"/>
                                <w:szCs w:val="21"/>
                              </w:rPr>
                            </m:ctrlPr>
                          </m:accPr>
                          <m:e>
                            <m:r>
                              <w:rPr>
                                <w:rFonts w:ascii="Cambria Math" w:hAnsi="Cambria Math"/>
                                <w:sz w:val="21"/>
                                <w:szCs w:val="21"/>
                              </w:rPr>
                              <m:t>n</m:t>
                            </m:r>
                          </m:e>
                        </m:acc>
                      </m:e>
                    </m:d>
                  </m:e>
                </m:d>
              </m:e>
              <m:sub>
                <m:sSub>
                  <m:sSubPr>
                    <m:ctrlPr>
                      <w:rPr>
                        <w:rFonts w:ascii="Cambria Math" w:hAnsi="Cambria Math"/>
                        <w:sz w:val="21"/>
                        <w:szCs w:val="21"/>
                      </w:rPr>
                    </m:ctrlPr>
                  </m:sSubPr>
                  <m:e>
                    <m:r>
                      <w:rPr>
                        <w:rFonts w:ascii="Cambria Math" w:hAnsi="Cambria Math"/>
                        <w:sz w:val="21"/>
                        <w:szCs w:val="21"/>
                      </w:rPr>
                      <m:t>A</m:t>
                    </m:r>
                  </m:e>
                  <m:sub>
                    <m:r>
                      <w:rPr>
                        <w:rFonts w:ascii="Cambria Math" w:hAnsi="Cambria Math"/>
                        <w:sz w:val="21"/>
                        <w:szCs w:val="21"/>
                      </w:rPr>
                      <m:t>S</m:t>
                    </m:r>
                  </m:sub>
                </m:sSub>
              </m:sub>
            </m:sSub>
          </m:e>
        </m:d>
        <m:r>
          <m:rPr>
            <m:nor/>
          </m:rPr>
          <w:rPr>
            <w:rFonts w:ascii="Cambria Math" w:hAnsi="Cambria Math" w:cs="Times New Roman"/>
            <w:sz w:val="21"/>
            <w:szCs w:val="21"/>
          </w:rPr>
          <m:t>=1</m:t>
        </m:r>
      </m:oMath>
      <w:r w:rsidRPr="00045DBE">
        <w:rPr>
          <w:rFonts w:ascii="Times New Roman" w:hAnsi="Times New Roman" w:cs="Times New Roman"/>
          <w:sz w:val="21"/>
          <w:szCs w:val="21"/>
        </w:rPr>
        <w:t xml:space="preserve"> and </w:t>
      </w:r>
      <m:oMath>
        <m:r>
          <m:rPr>
            <m:nor/>
          </m:rPr>
          <w:rPr>
            <w:rFonts w:ascii="Cambria Math" w:hAnsi="Cambria Math" w:cs="Times New Roman"/>
            <w:sz w:val="21"/>
            <w:szCs w:val="21"/>
          </w:rPr>
          <m:t>Tr</m:t>
        </m:r>
        <m:d>
          <m:dPr>
            <m:ctrlPr>
              <w:rPr>
                <w:rFonts w:ascii="Cambria Math" w:hAnsi="Cambria Math" w:cs="Times New Roman"/>
                <w:i/>
                <w:sz w:val="21"/>
                <w:szCs w:val="21"/>
              </w:rPr>
            </m:ctrlPr>
          </m:dPr>
          <m:e>
            <m:r>
              <m:rPr>
                <m:nor/>
              </m:rPr>
              <w:rPr>
                <w:rFonts w:eastAsia="MS Mincho" w:cs="MS Mincho"/>
                <w:sz w:val="21"/>
                <w:szCs w:val="21"/>
              </w:rPr>
              <m:t>Z</m:t>
            </m:r>
            <m:d>
              <m:dPr>
                <m:ctrlPr>
                  <w:rPr>
                    <w:rFonts w:ascii="Cambria Math" w:eastAsia="MS Mincho" w:hAnsi="Cambria Math" w:cs="MS Mincho"/>
                    <w:sz w:val="21"/>
                    <w:szCs w:val="21"/>
                  </w:rPr>
                </m:ctrlPr>
              </m:dPr>
              <m:e>
                <m:r>
                  <m:rPr>
                    <m:nor/>
                  </m:rPr>
                  <w:rPr>
                    <w:rFonts w:eastAsia="MS Mincho" w:cs="MS Mincho"/>
                    <w:sz w:val="21"/>
                    <w:szCs w:val="21"/>
                  </w:rPr>
                  <m:t>G</m:t>
                </m:r>
                <m:d>
                  <m:dPr>
                    <m:ctrlPr>
                      <w:rPr>
                        <w:rFonts w:ascii="Cambria Math" w:hAnsi="Cambria Math"/>
                        <w:sz w:val="21"/>
                        <w:szCs w:val="21"/>
                      </w:rPr>
                    </m:ctrlPr>
                  </m:dPr>
                  <m:e>
                    <m:sSubSup>
                      <m:sSubSupPr>
                        <m:ctrlPr>
                          <w:rPr>
                            <w:rFonts w:ascii="Cambria Math" w:hAnsi="Cambria Math"/>
                            <w:sz w:val="21"/>
                            <w:szCs w:val="21"/>
                          </w:rPr>
                        </m:ctrlPr>
                      </m:sSubSupPr>
                      <m:e>
                        <m:r>
                          <w:rPr>
                            <w:rFonts w:ascii="Cambria Math" w:hAnsi="Cambria Math"/>
                            <w:sz w:val="21"/>
                            <w:szCs w:val="21"/>
                          </w:rPr>
                          <m:t>ρ</m:t>
                        </m:r>
                      </m:e>
                      <m:sub>
                        <m:r>
                          <w:rPr>
                            <w:rFonts w:ascii="Cambria Math" w:hAnsi="Cambria Math"/>
                            <w:sz w:val="21"/>
                            <w:szCs w:val="21"/>
                          </w:rPr>
                          <m:t>AB</m:t>
                        </m:r>
                      </m:sub>
                      <m:sup>
                        <m:acc>
                          <m:accPr>
                            <m:chr m:val="̃"/>
                            <m:ctrlPr>
                              <w:rPr>
                                <w:rFonts w:ascii="Cambria Math" w:hAnsi="Cambria Math"/>
                                <w:sz w:val="21"/>
                                <w:szCs w:val="21"/>
                              </w:rPr>
                            </m:ctrlPr>
                          </m:accPr>
                          <m:e>
                            <m:r>
                              <w:rPr>
                                <w:rFonts w:ascii="Cambria Math" w:hAnsi="Cambria Math"/>
                                <w:sz w:val="21"/>
                                <w:szCs w:val="21"/>
                              </w:rPr>
                              <m:t>n</m:t>
                            </m:r>
                          </m:e>
                        </m:acc>
                      </m:sup>
                    </m:sSubSup>
                  </m:e>
                </m:d>
              </m:e>
            </m:d>
          </m:e>
        </m:d>
        <m:r>
          <m:rPr>
            <m:nor/>
          </m:rPr>
          <w:rPr>
            <w:rFonts w:ascii="Cambria Math" w:hAnsi="Cambria Math" w:cs="Times New Roman"/>
            <w:sz w:val="21"/>
            <w:szCs w:val="21"/>
          </w:rPr>
          <m:t>=1</m:t>
        </m:r>
      </m:oMath>
      <w:r w:rsidRPr="00045DBE">
        <w:rPr>
          <w:rFonts w:ascii="Times New Roman" w:hAnsi="Times New Roman" w:cs="Times New Roman"/>
          <w:sz w:val="21"/>
          <w:szCs w:val="21"/>
        </w:rPr>
        <w:t>, we have</w:t>
      </w:r>
    </w:p>
    <w:p w14:paraId="22B802D1" w14:textId="77777777" w:rsidR="00CA5B30" w:rsidRPr="00045DBE" w:rsidRDefault="00CA5B30" w:rsidP="00CA5B30">
      <w:pPr>
        <w:pStyle w:val="formula"/>
        <w:ind w:firstLineChars="392" w:firstLine="823"/>
        <w:rPr>
          <w:rFonts w:ascii="Times New Roman" w:eastAsiaTheme="minorEastAsia" w:hAnsi="Times New Roman" w:cs="Times New Roman"/>
        </w:rPr>
      </w:pPr>
      <w:r w:rsidRPr="00045DBE">
        <w:rPr>
          <w:rFonts w:ascii="Times New Roman" w:eastAsiaTheme="minorEastAsia" w:hAnsi="Times New Roman" w:cs="Times New Roman"/>
          <w:iCs/>
        </w:rPr>
        <w:tab/>
      </w:r>
      <m:oMath>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w:rPr>
                <w:rFonts w:ascii="Cambria Math" w:hAnsi="Cambria Math" w:hint="eastAsia"/>
              </w:rPr>
              <m:t>∞</m:t>
            </m:r>
          </m:sup>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func>
                <m:r>
                  <w:rPr>
                    <w:rFonts w:ascii="Cambria Math" w:hAnsi="Cambria Math"/>
                  </w:rPr>
                  <m:t>+</m:t>
                </m:r>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r>
                  <m:rPr>
                    <m:sty m:val="p"/>
                  </m:rPr>
                  <w:rPr>
                    <w:rFonts w:ascii="Cambria Math" w:hAnsi="Cambria Math"/>
                  </w:rPr>
                  <m:t>Tr</m:t>
                </m:r>
                <m:d>
                  <m:dPr>
                    <m:ctrlPr>
                      <w:rPr>
                        <w:rFonts w:ascii="Cambria Math" w:eastAsiaTheme="minorHAnsi" w:hAnsi="Cambria Math"/>
                        <w:i/>
                        <w:lang w:eastAsia="en-US"/>
                      </w:rPr>
                    </m:ctrlPr>
                  </m:dPr>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func>
                  </m:e>
                </m:d>
              </m:e>
            </m:d>
          </m:e>
        </m:nary>
      </m:oMath>
    </w:p>
    <w:p w14:paraId="0850DAFB" w14:textId="578F2B99" w:rsidR="00CA5B30" w:rsidRPr="00045DBE" w:rsidRDefault="00CA5B30" w:rsidP="00CA5B30">
      <w:pPr>
        <w:pStyle w:val="formula"/>
        <w:ind w:firstLineChars="392" w:firstLine="823"/>
        <w:rPr>
          <w:rFonts w:ascii="Times New Roman" w:eastAsiaTheme="minorEastAsia" w:hAnsi="Times New Roman" w:cs="Times New Roman"/>
        </w:rPr>
      </w:pPr>
      <m:oMath>
        <m:r>
          <w:rPr>
            <w:rFonts w:ascii="Cambria Math" w:eastAsiaTheme="minorEastAsia" w:hAnsi="Cambria Math" w:cs="Times New Roman"/>
          </w:rPr>
          <m:t xml:space="preserve">                            =</m:t>
        </m:r>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i/>
                  </w:rPr>
                </m:ctrlPr>
              </m:dPr>
              <m:e>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func>
                <m:r>
                  <w:rPr>
                    <w:rFonts w:ascii="Cambria Math" w:hAnsi="Cambria Math"/>
                  </w:rPr>
                  <m:t>+</m:t>
                </m:r>
                <m:r>
                  <m:rPr>
                    <m:sty m:val="p"/>
                  </m:rPr>
                  <w:rPr>
                    <w:rFonts w:ascii="Cambria Math" w:hAnsi="Cambria Math"/>
                  </w:rPr>
                  <m:t>Tr</m:t>
                </m:r>
                <m:d>
                  <m:dPr>
                    <m:ctrlPr>
                      <w:rPr>
                        <w:rFonts w:ascii="Cambria Math" w:eastAsiaTheme="minorHAnsi" w:hAnsi="Cambria Math"/>
                        <w:i/>
                        <w:lang w:eastAsia="en-US"/>
                      </w:rPr>
                    </m:ctrlPr>
                  </m:dPr>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w:rPr>
                            <w:rFonts w:eastAsia="MS Mincho" w:cs="MS Mincho"/>
                          </w:rPr>
                          <m:t>Z</m:t>
                        </m:r>
                        <m:d>
                          <m:dPr>
                            <m:ctrlPr>
                              <w:rPr>
                                <w:rFonts w:ascii="Cambria Math" w:eastAsia="MS Mincho" w:hAnsi="Cambria Math" w:cs="MS Mincho"/>
                              </w:rPr>
                            </m:ctrlPr>
                          </m:dPr>
                          <m:e>
                            <m:r>
                              <m:rPr>
                                <m:nor/>
                              </m:rPr>
                              <w:rPr>
                                <w:rFonts w:eastAsia="MS Mincho" w:cs="MS Mincho"/>
                              </w: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func>
                  </m:e>
                </m:d>
              </m:e>
            </m:d>
          </m:e>
        </m:nary>
        <m:r>
          <w:rPr>
            <w:rFonts w:ascii="Cambria Math" w:hAnsi="Cambria Math"/>
          </w:rPr>
          <m:t>.</m:t>
        </m:r>
      </m:oMath>
      <w:r w:rsidRPr="00045DBE">
        <w:rPr>
          <w:rFonts w:ascii="Times New Roman" w:eastAsiaTheme="minorEastAsia" w:hAnsi="Times New Roman" w:cs="Times New Roman"/>
        </w:rPr>
        <w:tab/>
      </w:r>
      <w:bookmarkStart w:id="38" w:name="S6"/>
      <w:r w:rsidRPr="00045DBE">
        <w:rPr>
          <w:rFonts w:ascii="Times New Roman" w:eastAsiaTheme="minorEastAsia" w:hAnsi="Times New Roman" w:cs="Times New Roman"/>
        </w:rPr>
        <w:t>(</w:t>
      </w:r>
      <w:r w:rsidR="00082328">
        <w:rPr>
          <w:rFonts w:ascii="Times New Roman" w:eastAsiaTheme="minorEastAsia" w:hAnsi="Times New Roman" w:cs="Times New Roman"/>
        </w:rPr>
        <w:t>S6</w:t>
      </w:r>
      <w:r w:rsidRPr="00045DBE">
        <w:rPr>
          <w:rFonts w:ascii="Times New Roman" w:eastAsiaTheme="minorEastAsia" w:hAnsi="Times New Roman" w:cs="Times New Roman"/>
        </w:rPr>
        <w:t>)</w:t>
      </w:r>
      <w:bookmarkEnd w:id="38"/>
    </w:p>
    <w:p w14:paraId="20ED7480" w14:textId="4EED81F9" w:rsidR="00CA5B30" w:rsidRPr="00045DBE" w:rsidRDefault="00CA5B30" w:rsidP="00CA5B30">
      <w:pPr>
        <w:pStyle w:val="FirstParagraph"/>
        <w:ind w:firstLine="720"/>
        <w:jc w:val="both"/>
        <w:rPr>
          <w:rFonts w:ascii="Times New Roman" w:hAnsi="Times New Roman" w:cs="Times New Roman"/>
          <w:sz w:val="21"/>
          <w:szCs w:val="21"/>
        </w:rPr>
      </w:pPr>
      <w:r w:rsidRPr="00045DBE">
        <w:rPr>
          <w:rFonts w:ascii="Times New Roman" w:hAnsi="Times New Roman" w:cs="Times New Roman"/>
          <w:sz w:val="21"/>
          <w:szCs w:val="21"/>
        </w:rPr>
        <w:lastRenderedPageBreak/>
        <w:t>Similarly, the calculation result of the second term in Eq. (</w:t>
      </w:r>
      <w:hyperlink w:anchor="S4" w:history="1">
        <w:r w:rsidR="00FF64E7">
          <w:rPr>
            <w:rStyle w:val="ad"/>
            <w:rFonts w:ascii="Times New Roman" w:hAnsi="Times New Roman" w:cs="Times New Roman"/>
            <w:color w:val="0000FF"/>
            <w:sz w:val="21"/>
            <w:szCs w:val="21"/>
          </w:rPr>
          <w:t>S4</w:t>
        </w:r>
      </w:hyperlink>
      <w:r w:rsidRPr="00045DBE">
        <w:rPr>
          <w:rFonts w:ascii="Times New Roman" w:hAnsi="Times New Roman" w:cs="Times New Roman"/>
          <w:sz w:val="21"/>
          <w:szCs w:val="21"/>
        </w:rPr>
        <w:t>) is</w:t>
      </w:r>
    </w:p>
    <w:p w14:paraId="509B1782" w14:textId="77777777" w:rsidR="00CA5B30" w:rsidRPr="00045DBE" w:rsidRDefault="00CA5B30" w:rsidP="00CA5B30">
      <w:pPr>
        <w:pStyle w:val="formula"/>
        <w:ind w:firstLineChars="392" w:firstLine="823"/>
        <w:rPr>
          <w:rFonts w:ascii="Times New Roman" w:eastAsiaTheme="minorEastAsia" w:hAnsi="Times New Roman" w:cs="Times New Roman"/>
        </w:rPr>
      </w:pPr>
      <w:r w:rsidRPr="00045DBE">
        <w:rPr>
          <w:rFonts w:ascii="Times New Roman" w:eastAsiaTheme="minorEastAsia" w:hAnsi="Times New Roman" w:cs="Times New Roman"/>
          <w:iCs/>
        </w:rPr>
        <w:tab/>
      </w:r>
      <m:oMath>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m:rPr>
            <m:nor/>
          </m:rPr>
          <m:t>Tr</m:t>
        </m:r>
        <m:d>
          <m:dPr>
            <m:ctrlPr>
              <w:rPr>
                <w:rFonts w:ascii="Cambria Math" w:hAnsi="Cambria Math"/>
              </w:rPr>
            </m:ctrlPr>
          </m:dPr>
          <m:e>
            <m:r>
              <m:rPr>
                <m:sty m:val="p"/>
              </m:rPr>
              <w:rPr>
                <w:rFonts w:ascii="Cambria Math" w:hAnsi="Cambria Math"/>
              </w:rPr>
              <m:t>G</m:t>
            </m:r>
            <m:d>
              <m:dPr>
                <m:ctrlPr>
                  <w:rPr>
                    <w:rFonts w:ascii="Cambria Math" w:hAnsi="Cambria Math"/>
                  </w:rPr>
                </m:ctrlPr>
              </m:dPr>
              <m:e>
                <m:r>
                  <w:rPr>
                    <w:rFonts w:ascii="Cambria Math" w:hAnsi="Cambria Math"/>
                  </w:rPr>
                  <m:t>ρ</m:t>
                </m:r>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G</m:t>
                </m:r>
                <m:d>
                  <m:dPr>
                    <m:ctrlPr>
                      <w:rPr>
                        <w:rFonts w:ascii="Cambria Math" w:hAnsi="Cambria Math"/>
                      </w:rPr>
                    </m:ctrlPr>
                  </m:dPr>
                  <m:e>
                    <m:r>
                      <w:rPr>
                        <w:rFonts w:ascii="Cambria Math" w:hAnsi="Cambria Math"/>
                      </w:rPr>
                      <m:t>ρ</m:t>
                    </m:r>
                  </m:e>
                </m:d>
              </m:e>
            </m:func>
          </m:e>
        </m:d>
        <m:r>
          <w:rPr>
            <w:rFonts w:ascii="Cambria Math" w:hAnsi="Cambria Math"/>
          </w:rPr>
          <m:t xml:space="preserve">                                                                      </m:t>
        </m:r>
      </m:oMath>
    </w:p>
    <w:p w14:paraId="68E1BB3A" w14:textId="08A010BE" w:rsidR="00CA5B30" w:rsidRPr="00045DBE" w:rsidRDefault="00CA5B30" w:rsidP="00CA5B30">
      <w:pPr>
        <w:pStyle w:val="formula"/>
        <w:ind w:firstLineChars="392" w:firstLine="823"/>
      </w:pPr>
      <m:oMath>
        <m:r>
          <m:rPr>
            <m:sty m:val="p"/>
          </m:rPr>
          <w:rPr>
            <w:rFonts w:ascii="Cambria Math" w:hAnsi="Cambria Math"/>
          </w:rPr>
          <m:t xml:space="preserve">                            =-</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rPr>
                </m:ctrlPr>
              </m:dPr>
              <m:e>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e>
                </m:func>
                <m:r>
                  <m:rPr>
                    <m:sty m:val="p"/>
                  </m:rPr>
                  <w:rPr>
                    <w:rFonts w:ascii="Cambria Math" w:hAnsi="Cambria Math"/>
                  </w:rPr>
                  <m:t>+Tr</m:t>
                </m:r>
                <m:d>
                  <m:dPr>
                    <m:ctrlPr>
                      <w:rPr>
                        <w:rFonts w:ascii="Cambria Math" w:hAnsi="Cambria Math"/>
                      </w:rPr>
                    </m:ctrlPr>
                  </m:dPr>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func>
                  </m:e>
                </m:d>
              </m:e>
            </m:d>
          </m:e>
        </m:nary>
        <m:r>
          <m:rPr>
            <m:sty m:val="p"/>
          </m:rPr>
          <w:rPr>
            <w:rFonts w:ascii="Cambria Math" w:hAnsi="Cambria Math"/>
          </w:rPr>
          <m:t>.</m:t>
        </m:r>
      </m:oMath>
      <w:r w:rsidRPr="00045DBE">
        <w:rPr>
          <w:rFonts w:ascii="Times New Roman" w:eastAsiaTheme="minorEastAsia" w:hAnsi="Times New Roman" w:cs="Times New Roman"/>
        </w:rPr>
        <w:tab/>
      </w:r>
      <w:bookmarkStart w:id="39" w:name="S7"/>
      <w:r w:rsidRPr="00045DBE">
        <w:rPr>
          <w:rFonts w:ascii="Times New Roman" w:eastAsiaTheme="minorEastAsia" w:hAnsi="Times New Roman" w:cs="Times New Roman"/>
        </w:rPr>
        <w:t>(</w:t>
      </w:r>
      <w:r w:rsidR="00082328">
        <w:rPr>
          <w:rFonts w:ascii="Times New Roman" w:eastAsiaTheme="minorEastAsia" w:hAnsi="Times New Roman" w:cs="Times New Roman"/>
        </w:rPr>
        <w:t>S7</w:t>
      </w:r>
      <w:r w:rsidRPr="00045DBE">
        <w:rPr>
          <w:rFonts w:ascii="Times New Roman" w:eastAsiaTheme="minorEastAsia" w:hAnsi="Times New Roman" w:cs="Times New Roman"/>
        </w:rPr>
        <w:t>)</w:t>
      </w:r>
      <w:bookmarkEnd w:id="39"/>
    </w:p>
    <w:p w14:paraId="36D89A94" w14:textId="69A6CC39" w:rsidR="00CA5B30" w:rsidRPr="00045DBE" w:rsidRDefault="00CA5B30" w:rsidP="00CA5B30">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Substituting Eq. (</w:t>
      </w:r>
      <w:hyperlink w:anchor="S6" w:history="1">
        <w:r w:rsidR="00FF64E7">
          <w:rPr>
            <w:rStyle w:val="ad"/>
            <w:rFonts w:ascii="Times New Roman" w:hAnsi="Times New Roman" w:cs="Times New Roman"/>
            <w:color w:val="0000FF"/>
            <w:sz w:val="21"/>
            <w:szCs w:val="21"/>
          </w:rPr>
          <w:t>S6</w:t>
        </w:r>
      </w:hyperlink>
      <w:r w:rsidRPr="00045DBE">
        <w:rPr>
          <w:rFonts w:ascii="Times New Roman" w:hAnsi="Times New Roman" w:cs="Times New Roman"/>
          <w:sz w:val="21"/>
          <w:szCs w:val="21"/>
        </w:rPr>
        <w:t xml:space="preserve">, </w:t>
      </w:r>
      <w:hyperlink w:anchor="S7" w:history="1">
        <w:r w:rsidR="00FF64E7">
          <w:rPr>
            <w:rStyle w:val="ad"/>
            <w:rFonts w:ascii="Times New Roman" w:hAnsi="Times New Roman" w:cs="Times New Roman"/>
            <w:color w:val="0000FF"/>
            <w:sz w:val="21"/>
            <w:szCs w:val="21"/>
          </w:rPr>
          <w:t>S7</w:t>
        </w:r>
      </w:hyperlink>
      <w:r w:rsidRPr="00045DBE">
        <w:rPr>
          <w:rFonts w:ascii="Times New Roman" w:hAnsi="Times New Roman" w:cs="Times New Roman"/>
          <w:sz w:val="21"/>
          <w:szCs w:val="21"/>
        </w:rPr>
        <w:t>) into Eq. (</w:t>
      </w:r>
      <w:hyperlink w:anchor="S4" w:history="1">
        <w:r w:rsidR="00FF64E7">
          <w:rPr>
            <w:rStyle w:val="ad"/>
            <w:rFonts w:ascii="Times New Roman" w:hAnsi="Times New Roman" w:cs="Times New Roman"/>
            <w:color w:val="0000FF"/>
            <w:sz w:val="21"/>
            <w:szCs w:val="21"/>
          </w:rPr>
          <w:t>S4</w:t>
        </w:r>
      </w:hyperlink>
      <w:r w:rsidRPr="00045DBE">
        <w:rPr>
          <w:rFonts w:ascii="Times New Roman" w:hAnsi="Times New Roman" w:cs="Times New Roman"/>
          <w:sz w:val="21"/>
          <w:szCs w:val="21"/>
        </w:rPr>
        <w:t>) yields</w:t>
      </w:r>
    </w:p>
    <w:p w14:paraId="2EAEF8EF" w14:textId="77777777" w:rsidR="00CA5B30" w:rsidRPr="00045DBE" w:rsidRDefault="00CA5B30" w:rsidP="00CA5B30">
      <w:pPr>
        <w:pStyle w:val="formula"/>
      </w:pPr>
      <w:r w:rsidRPr="00045DBE">
        <w:tab/>
      </w:r>
      <m:oMath>
        <m:sSubSup>
          <m:sSubSupPr>
            <m:ctrlPr>
              <w:rPr>
                <w:rFonts w:ascii="Cambria Math" w:hAnsi="Cambria Math"/>
              </w:rPr>
            </m:ctrlPr>
          </m:sSubSupPr>
          <m:e>
            <m:r>
              <w:rPr>
                <w:rFonts w:ascii="Cambria Math" w:hAnsi="Cambria Math"/>
              </w:rPr>
              <m:t>L</m:t>
            </m:r>
          </m:e>
          <m:sub>
            <m:r>
              <w:rPr>
                <w:rFonts w:ascii="Cambria Math" w:hAnsi="Cambria Math"/>
              </w:rPr>
              <m:t>IR</m:t>
            </m:r>
          </m:sub>
          <m:sup>
            <m:r>
              <w:rPr>
                <w:rFonts w:ascii="Cambria Math" w:hAnsi="Cambria Math"/>
              </w:rPr>
              <m:t>all</m:t>
            </m:r>
          </m:sup>
        </m:sSubSup>
        <m:r>
          <m:rPr>
            <m:sty m:val="p"/>
          </m:rPr>
          <w:rPr>
            <w:rFonts w:ascii="Cambria Math" w:hAnsi="Cambria Math"/>
          </w:rPr>
          <m:t>=</m:t>
        </m:r>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e>
              <m:e>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r>
              <w:rPr>
                <w:rFonts w:ascii="Cambria Math" w:hAnsi="Cambria Math"/>
              </w:rPr>
              <m:t>ρ</m:t>
            </m:r>
          </m:sub>
        </m:sSub>
        <m:r>
          <m:rPr>
            <m:sty m:val="p"/>
          </m:rPr>
          <w:rPr>
            <w:rFonts w:ascii="Cambria Math" w:hAnsi="Cambria Math"/>
          </w:rPr>
          <m:t xml:space="preserve">                                             </m:t>
        </m:r>
      </m:oMath>
    </w:p>
    <w:p w14:paraId="0990A226" w14:textId="77777777" w:rsidR="00CA5B30" w:rsidRPr="00045DBE" w:rsidRDefault="00CA5B30" w:rsidP="00CA5B30">
      <w:pPr>
        <w:pStyle w:val="formula"/>
      </w:pPr>
      <m:oMathPara>
        <m:oMath>
          <m:r>
            <m:rPr>
              <m:sty m:val="p"/>
            </m:rPr>
            <w:rPr>
              <w:rFonts w:ascii="Cambria Math" w:hAnsi="Cambria Math"/>
            </w:rPr>
            <m:t xml:space="preserve">                           =</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d>
                <m:dPr>
                  <m:begChr m:val="["/>
                  <m:endChr m:val="]"/>
                  <m:ctrlPr>
                    <w:rPr>
                      <w:rFonts w:ascii="Cambria Math" w:hAnsi="Cambria Math"/>
                    </w:rPr>
                  </m:ctrlPr>
                </m:dPr>
                <m:e>
                  <m:r>
                    <m:rPr>
                      <m:sty m:val="p"/>
                    </m:rPr>
                    <w:rPr>
                      <w:rFonts w:ascii="Cambria Math" w:hAnsi="Cambria Math"/>
                    </w:rPr>
                    <m:t>-Tr</m:t>
                  </m:r>
                  <m:d>
                    <m:dPr>
                      <m:ctrlPr>
                        <w:rPr>
                          <w:rFonts w:ascii="Cambria Math" w:hAnsi="Cambria Math"/>
                        </w:rPr>
                      </m:ctrlPr>
                    </m:dPr>
                    <m:e>
                      <m:r>
                        <m:rPr>
                          <m:nor/>
                        </m:rPr>
                        <m:t>Z</m:t>
                      </m:r>
                      <m:d>
                        <m:dPr>
                          <m:ctrlPr>
                            <w:rPr>
                              <w:rFonts w:ascii="Cambria Math" w:hAnsi="Cambria Math"/>
                            </w:rPr>
                          </m:ctrlPr>
                        </m:dPr>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m:t>Z</m:t>
                          </m:r>
                          <m:d>
                            <m:dPr>
                              <m:ctrlPr>
                                <w:rPr>
                                  <w:rFonts w:ascii="Cambria Math" w:hAnsi="Cambria Math"/>
                                </w:rPr>
                              </m:ctrlPr>
                            </m:dPr>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d>
                        </m:e>
                      </m:func>
                    </m:e>
                  </m:d>
                  <m:r>
                    <m:rPr>
                      <m:sty m:val="p"/>
                    </m:rPr>
                    <w:rPr>
                      <w:rFonts w:ascii="Cambria Math" w:hAnsi="Cambria Math"/>
                    </w:rPr>
                    <m:t>+Tr</m:t>
                  </m:r>
                  <m:d>
                    <m:dPr>
                      <m:ctrlPr>
                        <w:rPr>
                          <w:rFonts w:ascii="Cambria Math" w:hAnsi="Cambria Math"/>
                        </w:rPr>
                      </m:ctrlPr>
                    </m:dPr>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nor/>
                            </m:rPr>
                            <m:t>G</m:t>
                          </m:r>
                          <m:d>
                            <m:dPr>
                              <m:ctrlPr>
                                <w:rPr>
                                  <w:rFonts w:ascii="Cambria Math" w:hAnsi="Cambria Math"/>
                                </w:rPr>
                              </m:ctrlPr>
                            </m:dPr>
                            <m:e>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e>
                          </m:d>
                        </m:e>
                      </m:func>
                    </m:e>
                  </m:d>
                </m:e>
              </m:d>
            </m:e>
          </m:nary>
        </m:oMath>
      </m:oMathPara>
    </w:p>
    <w:p w14:paraId="2C34C33C" w14:textId="6CBCEC22" w:rsidR="00CA5B30" w:rsidRPr="003C6D45" w:rsidRDefault="00CA5B30" w:rsidP="003C6D45">
      <w:pPr>
        <w:pStyle w:val="formula"/>
      </w:pPr>
      <w:r w:rsidRPr="00045DBE">
        <w:rPr>
          <w:rFonts w:eastAsiaTheme="minorEastAsia"/>
        </w:rPr>
        <w:tab/>
      </w:r>
      <m:oMath>
        <m:r>
          <m:rPr>
            <m:sty m:val="p"/>
          </m:rP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e>
                  <m:e>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sub>
            </m:sSub>
          </m:e>
        </m:nary>
        <m:r>
          <m:rPr>
            <m:sty m:val="p"/>
          </m:rPr>
          <w:rPr>
            <w:rFonts w:ascii="Cambria Math" w:hAnsi="Cambria Math"/>
          </w:rPr>
          <m:t xml:space="preserve">.                                                                         </m:t>
        </m:r>
      </m:oMath>
      <w:r w:rsidRPr="00045DBE">
        <w:tab/>
      </w:r>
    </w:p>
    <w:p w14:paraId="08EDD2E8" w14:textId="4AFAEBE4" w:rsidR="00CA5B30" w:rsidRPr="006B7393" w:rsidRDefault="00B06C4B" w:rsidP="003C6D45">
      <w:pPr>
        <w:pStyle w:val="2"/>
        <w:rPr>
          <w:rFonts w:ascii="Times New Roman" w:hAnsi="Times New Roman" w:cs="Times New Roman"/>
          <w:color w:val="auto"/>
          <w:lang w:eastAsia="zh-CN"/>
        </w:rPr>
      </w:pPr>
      <w:bookmarkStart w:id="40" w:name="_D.2_Derivation_of"/>
      <w:bookmarkEnd w:id="40"/>
      <w:r w:rsidRPr="00B06C4B">
        <w:rPr>
          <w:rFonts w:ascii="Times New Roman" w:hAnsi="Times New Roman" w:cs="Times New Roman"/>
          <w:color w:val="auto"/>
          <w:lang w:eastAsia="zh-CN"/>
        </w:rPr>
        <w:t>S4</w:t>
      </w:r>
      <w:r w:rsidR="00CA5B30" w:rsidRPr="00045DBE">
        <w:rPr>
          <w:rFonts w:ascii="Times New Roman" w:hAnsi="Times New Roman" w:cs="Times New Roman"/>
          <w:color w:val="auto"/>
          <w:lang w:eastAsia="zh-CN"/>
        </w:rPr>
        <w:t>.</w:t>
      </w:r>
      <w:r w:rsidR="00CA5B30">
        <w:rPr>
          <w:rFonts w:ascii="Times New Roman" w:hAnsi="Times New Roman" w:cs="Times New Roman"/>
          <w:color w:val="auto"/>
          <w:lang w:eastAsia="zh-CN"/>
        </w:rPr>
        <w:t>2</w:t>
      </w:r>
      <w:r w:rsidR="00CA5B30" w:rsidRPr="00045DBE">
        <w:rPr>
          <w:rFonts w:ascii="Times New Roman" w:hAnsi="Times New Roman" w:cs="Times New Roman"/>
          <w:color w:val="auto"/>
          <w:lang w:eastAsia="zh-CN"/>
        </w:rPr>
        <w:t xml:space="preserve"> Derivation of the effective </w:t>
      </w:r>
      <w:r w:rsidR="00AF69A9">
        <w:rPr>
          <w:rFonts w:ascii="Times New Roman" w:hAnsi="Times New Roman" w:cs="Times New Roman"/>
          <w:color w:val="auto"/>
          <w:lang w:eastAsia="zh-CN"/>
        </w:rPr>
        <w:t>IR-</w:t>
      </w:r>
      <w:r w:rsidR="00CA5B30" w:rsidRPr="00045DBE">
        <w:rPr>
          <w:rFonts w:ascii="Times New Roman" w:hAnsi="Times New Roman" w:cs="Times New Roman"/>
          <w:color w:val="auto"/>
          <w:lang w:eastAsia="zh-CN"/>
        </w:rPr>
        <w:t>leakage model</w:t>
      </w:r>
    </w:p>
    <w:p w14:paraId="7B12CBA4" w14:textId="0DB0D47D"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The asymptotic secure key rate can be written as the difference between the privacy amplification term and the information reconciliation term</w:t>
      </w:r>
      <w:r w:rsidR="00B85C38" w:rsidRPr="003C6D45">
        <w:rPr>
          <w:rFonts w:ascii="Times New Roman" w:hAnsi="Times New Roman" w:cs="Times New Roman"/>
          <w:color w:val="0000FF"/>
          <w:sz w:val="21"/>
          <w:szCs w:val="21"/>
          <w:vertAlign w:val="superscript"/>
        </w:rPr>
        <w:fldChar w:fldCharType="begin"/>
      </w:r>
      <w:r w:rsidR="00B85C38" w:rsidRPr="003C6D45">
        <w:rPr>
          <w:rFonts w:ascii="Times New Roman" w:hAnsi="Times New Roman" w:cs="Times New Roman"/>
          <w:color w:val="0000FF"/>
          <w:sz w:val="21"/>
          <w:szCs w:val="21"/>
          <w:vertAlign w:val="superscript"/>
        </w:rPr>
        <w:instrText xml:space="preserve"> REF _Ref237422042 \r \h </w:instrText>
      </w:r>
      <w:r w:rsidR="00B85C38">
        <w:rPr>
          <w:rFonts w:ascii="Times New Roman" w:hAnsi="Times New Roman" w:cs="Times New Roman"/>
          <w:color w:val="0000FF"/>
          <w:sz w:val="21"/>
          <w:szCs w:val="21"/>
          <w:vertAlign w:val="superscript"/>
        </w:rPr>
        <w:instrText xml:space="preserve"> \* MERGEFORMAT </w:instrText>
      </w:r>
      <w:r w:rsidR="00B85C38" w:rsidRPr="003C6D45">
        <w:rPr>
          <w:rFonts w:ascii="Times New Roman" w:hAnsi="Times New Roman" w:cs="Times New Roman"/>
          <w:color w:val="0000FF"/>
          <w:sz w:val="21"/>
          <w:szCs w:val="21"/>
          <w:vertAlign w:val="superscript"/>
        </w:rPr>
      </w:r>
      <w:r w:rsidR="00B85C38" w:rsidRPr="003C6D45">
        <w:rPr>
          <w:rFonts w:ascii="Times New Roman" w:hAnsi="Times New Roman" w:cs="Times New Roman"/>
          <w:color w:val="0000FF"/>
          <w:sz w:val="21"/>
          <w:szCs w:val="21"/>
          <w:vertAlign w:val="superscript"/>
        </w:rPr>
        <w:fldChar w:fldCharType="separate"/>
      </w:r>
      <w:r w:rsidR="00B85C38" w:rsidRPr="003C6D45">
        <w:rPr>
          <w:rFonts w:ascii="Times New Roman" w:hAnsi="Times New Roman" w:cs="Times New Roman"/>
          <w:color w:val="0000FF"/>
          <w:sz w:val="21"/>
          <w:szCs w:val="21"/>
          <w:vertAlign w:val="superscript"/>
        </w:rPr>
        <w:t>8</w:t>
      </w:r>
      <w:r w:rsidR="00B85C38" w:rsidRPr="003C6D45">
        <w:rPr>
          <w:rFonts w:ascii="Times New Roman" w:hAnsi="Times New Roman" w:cs="Times New Roman"/>
          <w:color w:val="0000FF"/>
          <w:sz w:val="21"/>
          <w:szCs w:val="21"/>
          <w:vertAlign w:val="superscript"/>
        </w:rPr>
        <w:fldChar w:fldCharType="end"/>
      </w:r>
      <w:r w:rsidR="00B85C38" w:rsidRPr="003C6D45">
        <w:rPr>
          <w:rFonts w:ascii="Times New Roman" w:hAnsi="Times New Roman" w:cs="Times New Roman"/>
          <w:color w:val="0000FF"/>
          <w:sz w:val="21"/>
          <w:szCs w:val="21"/>
          <w:vertAlign w:val="superscript"/>
        </w:rPr>
        <w:t>,</w:t>
      </w:r>
      <w:r w:rsidR="00B85C38" w:rsidRPr="003C6D45">
        <w:rPr>
          <w:rFonts w:ascii="Times New Roman" w:hAnsi="Times New Roman" w:cs="Times New Roman"/>
          <w:color w:val="0000FF"/>
          <w:sz w:val="21"/>
          <w:szCs w:val="21"/>
          <w:vertAlign w:val="superscript"/>
        </w:rPr>
        <w:fldChar w:fldCharType="begin"/>
      </w:r>
      <w:r w:rsidR="00B85C38" w:rsidRPr="003C6D45">
        <w:rPr>
          <w:rFonts w:ascii="Times New Roman" w:hAnsi="Times New Roman" w:cs="Times New Roman"/>
          <w:color w:val="0000FF"/>
          <w:sz w:val="21"/>
          <w:szCs w:val="21"/>
          <w:vertAlign w:val="superscript"/>
        </w:rPr>
        <w:instrText xml:space="preserve"> REF _Ref237422704 \r \h </w:instrText>
      </w:r>
      <w:r w:rsidR="00B85C38">
        <w:rPr>
          <w:rFonts w:ascii="Times New Roman" w:hAnsi="Times New Roman" w:cs="Times New Roman"/>
          <w:color w:val="0000FF"/>
          <w:sz w:val="21"/>
          <w:szCs w:val="21"/>
          <w:vertAlign w:val="superscript"/>
        </w:rPr>
        <w:instrText xml:space="preserve"> \* MERGEFORMAT </w:instrText>
      </w:r>
      <w:r w:rsidR="00B85C38" w:rsidRPr="003C6D45">
        <w:rPr>
          <w:rFonts w:ascii="Times New Roman" w:hAnsi="Times New Roman" w:cs="Times New Roman"/>
          <w:color w:val="0000FF"/>
          <w:sz w:val="21"/>
          <w:szCs w:val="21"/>
          <w:vertAlign w:val="superscript"/>
        </w:rPr>
      </w:r>
      <w:r w:rsidR="00B85C38" w:rsidRPr="003C6D45">
        <w:rPr>
          <w:rFonts w:ascii="Times New Roman" w:hAnsi="Times New Roman" w:cs="Times New Roman"/>
          <w:color w:val="0000FF"/>
          <w:sz w:val="21"/>
          <w:szCs w:val="21"/>
          <w:vertAlign w:val="superscript"/>
        </w:rPr>
        <w:fldChar w:fldCharType="separate"/>
      </w:r>
      <w:r w:rsidR="00B85C38" w:rsidRPr="003C6D45">
        <w:rPr>
          <w:rFonts w:ascii="Times New Roman" w:hAnsi="Times New Roman" w:cs="Times New Roman"/>
          <w:color w:val="0000FF"/>
          <w:sz w:val="21"/>
          <w:szCs w:val="21"/>
          <w:vertAlign w:val="superscript"/>
        </w:rPr>
        <w:t>9</w:t>
      </w:r>
      <w:r w:rsidR="00B85C38" w:rsidRPr="003C6D45">
        <w:rPr>
          <w:rFonts w:ascii="Times New Roman" w:hAnsi="Times New Roman" w:cs="Times New Roman"/>
          <w:color w:val="0000FF"/>
          <w:sz w:val="21"/>
          <w:szCs w:val="21"/>
          <w:vertAlign w:val="superscript"/>
        </w:rPr>
        <w:fldChar w:fldCharType="end"/>
      </w:r>
      <w:r w:rsidRPr="00045DBE">
        <w:rPr>
          <w:rFonts w:ascii="Times New Roman" w:hAnsi="Times New Roman" w:cs="Times New Roman"/>
          <w:sz w:val="21"/>
          <w:szCs w:val="21"/>
        </w:rPr>
        <w:t>:</w:t>
      </w:r>
    </w:p>
    <w:p w14:paraId="1B1B4AC4" w14:textId="3258106E" w:rsidR="00B01C15" w:rsidRPr="00045DBE" w:rsidRDefault="00B01C15" w:rsidP="00B01C15">
      <w:pPr>
        <w:pStyle w:val="formula"/>
        <w:ind w:firstLineChars="0" w:firstLine="0"/>
        <w:rPr>
          <w:rFonts w:ascii="Times New Roman" w:hAnsi="Times New Roman"/>
        </w:rPr>
      </w:pPr>
      <w:r w:rsidRPr="00045DBE">
        <w:rPr>
          <w:rFonts w:ascii="Times New Roman" w:eastAsiaTheme="minorEastAsia" w:hAnsi="Times New Roman" w:cs="Times New Roman"/>
        </w:rPr>
        <w:t xml:space="preserve"> </w:t>
      </w:r>
      <w:r w:rsidRPr="00045DBE">
        <w:rPr>
          <w:rFonts w:ascii="Times New Roman" w:eastAsiaTheme="minorEastAsia" w:hAnsi="Times New Roman" w:cs="Times New Roman"/>
        </w:rPr>
        <w:tab/>
      </w:r>
      <m:oMath>
        <m:r>
          <w:rPr>
            <w:rFonts w:ascii="Cambria Math" w:hAnsi="Cambria Math"/>
          </w:rPr>
          <m:t>R</m:t>
        </m:r>
        <m:r>
          <m:rPr>
            <m:sty m:val="p"/>
          </m:rPr>
          <w:rPr>
            <w:rFonts w:ascii="Cambria Math" w:hAnsi="Cambria Math"/>
          </w:rPr>
          <m:t>=</m:t>
        </m:r>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pass</m:t>
            </m:r>
          </m:sub>
        </m:sSub>
        <m:r>
          <w:rPr>
            <w:rFonts w:ascii="Cambria Math" w:eastAsiaTheme="minorHAnsi" w:hAnsi="Cambria Math"/>
            <w:lang w:eastAsia="en-US"/>
          </w:rPr>
          <m:t>∙</m:t>
        </m:r>
        <m:d>
          <m:dPr>
            <m:ctrlPr>
              <w:rPr>
                <w:rFonts w:ascii="Cambria Math" w:eastAsiaTheme="minorHAnsi" w:hAnsi="Cambria Math"/>
                <w:lang w:eastAsia="en-US"/>
              </w:rPr>
            </m:ctrlPr>
          </m:dPr>
          <m:e>
            <m:func>
              <m:funcPr>
                <m:ctrlPr>
                  <w:rPr>
                    <w:rFonts w:ascii="Cambria Math" w:eastAsiaTheme="minorHAnsi" w:hAnsi="Cambria Math"/>
                    <w:lang w:eastAsia="en-US"/>
                  </w:rPr>
                </m:ctrlPr>
              </m:funcPr>
              <m:fName>
                <m:limLow>
                  <m:limLowPr>
                    <m:ctrlPr>
                      <w:rPr>
                        <w:rFonts w:ascii="Cambria Math" w:eastAsiaTheme="minorHAnsi" w:hAnsi="Cambria Math"/>
                        <w:lang w:eastAsia="en-US"/>
                      </w:rPr>
                    </m:ctrlPr>
                  </m:limLowPr>
                  <m:e>
                    <m:r>
                      <m:rPr>
                        <m:sty m:val="p"/>
                      </m:rPr>
                      <w:rPr>
                        <w:rFonts w:ascii="Cambria Math" w:eastAsiaTheme="minorHAnsi" w:hAnsi="Cambria Math"/>
                        <w:lang w:eastAsia="en-US"/>
                      </w:rPr>
                      <m:t>min</m:t>
                    </m:r>
                  </m:e>
                  <m:lim>
                    <m:r>
                      <w:rPr>
                        <w:rFonts w:ascii="Cambria Math" w:hAnsi="Cambria Math"/>
                      </w:rPr>
                      <m:t>ρ</m:t>
                    </m:r>
                    <m:r>
                      <m:rPr>
                        <m:sty m:val="p"/>
                      </m:rPr>
                      <w:rPr>
                        <w:rFonts w:ascii="Cambria Math" w:hAnsi="Cambria Math" w:hint="eastAsia"/>
                      </w:rPr>
                      <m:t>∈</m:t>
                    </m:r>
                    <m:r>
                      <m:rPr>
                        <m:sty m:val="b"/>
                      </m:rPr>
                      <w:rPr>
                        <w:rFonts w:ascii="Cambria Math" w:hAnsi="Cambria Math"/>
                      </w:rPr>
                      <m:t>S</m:t>
                    </m:r>
                  </m:lim>
                </m:limLow>
              </m:fName>
              <m:e>
                <m:r>
                  <w:rPr>
                    <w:rFonts w:ascii="Cambria Math" w:hAnsi="Cambria Math"/>
                  </w:rPr>
                  <m:t>f</m:t>
                </m:r>
                <m:d>
                  <m:dPr>
                    <m:ctrlPr>
                      <w:rPr>
                        <w:rFonts w:ascii="Cambria Math" w:eastAsiaTheme="minorHAnsi" w:hAnsi="Cambria Math"/>
                        <w:lang w:eastAsia="en-US"/>
                      </w:rPr>
                    </m:ctrlPr>
                  </m:dPr>
                  <m:e>
                    <m:r>
                      <w:rPr>
                        <w:rFonts w:ascii="Cambria Math" w:hAnsi="Cambria Math"/>
                      </w:rPr>
                      <m:t>ρ</m:t>
                    </m:r>
                  </m:e>
                </m:d>
              </m:e>
            </m:func>
            <m:r>
              <m:rPr>
                <m:sty m:val="p"/>
              </m:rPr>
              <w:rPr>
                <w:rFonts w:ascii="Cambria Math" w:hAnsi="Cambria Math"/>
              </w:rPr>
              <m:t>-</m:t>
            </m:r>
            <m:sSubSup>
              <m:sSubSupPr>
                <m:ctrlPr>
                  <w:rPr>
                    <w:rFonts w:ascii="Cambria Math" w:eastAsiaTheme="minorHAnsi" w:hAnsi="Cambria Math"/>
                    <w:lang w:eastAsia="en-US"/>
                  </w:rPr>
                </m:ctrlPr>
              </m:sSubSupPr>
              <m:e>
                <m:r>
                  <w:rPr>
                    <w:rFonts w:ascii="Cambria Math" w:hAnsi="Cambria Math"/>
                  </w:rPr>
                  <m:t>L</m:t>
                </m:r>
              </m:e>
              <m:sub>
                <m:r>
                  <w:rPr>
                    <w:rFonts w:ascii="Cambria Math" w:hAnsi="Cambria Math"/>
                  </w:rPr>
                  <m:t>IR</m:t>
                </m:r>
              </m:sub>
              <m:sup>
                <m:r>
                  <w:rPr>
                    <w:rFonts w:ascii="Cambria Math" w:hAnsi="Cambria Math"/>
                  </w:rPr>
                  <m:t>all</m:t>
                </m:r>
              </m:sup>
            </m:sSubSup>
          </m:e>
        </m:d>
        <m:r>
          <m:rPr>
            <m:sty m:val="p"/>
          </m:rPr>
          <w:rPr>
            <w:rFonts w:ascii="Cambria Math" w:hAnsi="Cambria Math"/>
          </w:rPr>
          <m:t>,</m:t>
        </m:r>
      </m:oMath>
      <w:r w:rsidRPr="00045DBE">
        <w:rPr>
          <w:rFonts w:ascii="Times New Roman" w:eastAsiaTheme="minorEastAsia" w:hAnsi="Times New Roman" w:cs="Times New Roman"/>
        </w:rPr>
        <w:t xml:space="preserve"> </w:t>
      </w:r>
      <w:r w:rsidRPr="00045DBE">
        <w:rPr>
          <w:rFonts w:ascii="Times New Roman" w:eastAsiaTheme="minorEastAsia" w:hAnsi="Times New Roman" w:cs="Times New Roman"/>
        </w:rPr>
        <w:tab/>
      </w:r>
    </w:p>
    <w:p w14:paraId="0110022C" w14:textId="77777777"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sSub>
          <m:sSubPr>
            <m:ctrlPr>
              <w:rPr>
                <w:rFonts w:ascii="Cambria Math" w:hAnsi="Cambria Math" w:cs="Times New Roman"/>
                <w:i/>
                <w:sz w:val="21"/>
                <w:szCs w:val="21"/>
              </w:rPr>
            </m:ctrlPr>
          </m:sSubPr>
          <m:e>
            <m:r>
              <w:rPr>
                <w:rFonts w:ascii="Cambria Math" w:hAnsi="Cambria Math" w:cs="Times New Roman"/>
                <w:sz w:val="21"/>
                <w:szCs w:val="21"/>
              </w:rPr>
              <m:t>p</m:t>
            </m:r>
          </m:e>
          <m:sub>
            <m:r>
              <w:rPr>
                <w:rFonts w:ascii="Cambria Math" w:hAnsi="Cambria Math" w:cs="Times New Roman"/>
                <w:sz w:val="21"/>
                <w:szCs w:val="21"/>
              </w:rPr>
              <m:t>pass</m:t>
            </m:r>
          </m:sub>
        </m:sSub>
      </m:oMath>
      <w:r w:rsidRPr="00045DBE">
        <w:rPr>
          <w:rFonts w:ascii="Times New Roman" w:hAnsi="Times New Roman" w:cs="Times New Roman"/>
          <w:sz w:val="21"/>
          <w:szCs w:val="21"/>
        </w:rPr>
        <w:t xml:space="preserve"> is the probability of passing the sifting step, </w:t>
      </w:r>
      <m:oMath>
        <m:r>
          <m:rPr>
            <m:nor/>
          </m:rPr>
          <w:rPr>
            <w:rFonts w:ascii="Cambria Math" w:hAnsi="Cambria Math" w:cs="Times New Roman"/>
            <w:b/>
            <w:sz w:val="21"/>
            <w:szCs w:val="21"/>
          </w:rPr>
          <m:t>S</m:t>
        </m:r>
      </m:oMath>
      <w:r w:rsidRPr="00045DBE">
        <w:rPr>
          <w:rFonts w:ascii="Times New Roman" w:hAnsi="Times New Roman" w:cs="Times New Roman"/>
          <w:sz w:val="21"/>
          <w:szCs w:val="21"/>
        </w:rPr>
        <w:t xml:space="preserve"> is the set of density matrices compatible with the observed statistics, and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w:rPr>
                <w:rFonts w:ascii="Cambria Math" w:hAnsi="Cambria Math"/>
                <w:sz w:val="21"/>
                <w:szCs w:val="21"/>
              </w:rPr>
              <m:t>all</m:t>
            </m:r>
          </m:sup>
        </m:sSubSup>
      </m:oMath>
      <w:r w:rsidRPr="00045DBE">
        <w:rPr>
          <w:rFonts w:ascii="Times New Roman" w:hAnsi="Times New Roman" w:cs="Times New Roman"/>
          <w:sz w:val="21"/>
          <w:szCs w:val="21"/>
        </w:rPr>
        <w:t xml:space="preserve"> is the conventional total leakage assigned to information reconciliation.</w:t>
      </w:r>
    </w:p>
    <w:p w14:paraId="5E2FF19A" w14:textId="4B0F9384"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The conventional total information-reconciliation leakage can be expressed as a conditional entropy</w:t>
      </w:r>
      <w:r w:rsidR="00042526" w:rsidRPr="003C6D45">
        <w:rPr>
          <w:rFonts w:ascii="Times New Roman" w:hAnsi="Times New Roman" w:cs="Times New Roman"/>
          <w:color w:val="0000FF"/>
          <w:sz w:val="21"/>
          <w:szCs w:val="21"/>
          <w:vertAlign w:val="superscript"/>
        </w:rPr>
        <w:fldChar w:fldCharType="begin"/>
      </w:r>
      <w:r w:rsidR="00042526" w:rsidRPr="003C6D45">
        <w:rPr>
          <w:rFonts w:ascii="Times New Roman" w:hAnsi="Times New Roman" w:cs="Times New Roman"/>
          <w:color w:val="0000FF"/>
          <w:sz w:val="21"/>
          <w:szCs w:val="21"/>
          <w:vertAlign w:val="superscript"/>
        </w:rPr>
        <w:instrText xml:space="preserve"> REF _Ref237422604 \r \h </w:instrText>
      </w:r>
      <w:r w:rsidR="00042526">
        <w:rPr>
          <w:rFonts w:ascii="Times New Roman" w:hAnsi="Times New Roman" w:cs="Times New Roman"/>
          <w:color w:val="0000FF"/>
          <w:sz w:val="21"/>
          <w:szCs w:val="21"/>
          <w:vertAlign w:val="superscript"/>
        </w:rPr>
        <w:instrText xml:space="preserve"> \* MERGEFORMAT </w:instrText>
      </w:r>
      <w:r w:rsidR="00042526" w:rsidRPr="003C6D45">
        <w:rPr>
          <w:rFonts w:ascii="Times New Roman" w:hAnsi="Times New Roman" w:cs="Times New Roman"/>
          <w:color w:val="0000FF"/>
          <w:sz w:val="21"/>
          <w:szCs w:val="21"/>
          <w:vertAlign w:val="superscript"/>
        </w:rPr>
      </w:r>
      <w:r w:rsidR="00042526" w:rsidRPr="003C6D45">
        <w:rPr>
          <w:rFonts w:ascii="Times New Roman" w:hAnsi="Times New Roman" w:cs="Times New Roman"/>
          <w:color w:val="0000FF"/>
          <w:sz w:val="21"/>
          <w:szCs w:val="21"/>
          <w:vertAlign w:val="superscript"/>
        </w:rPr>
        <w:fldChar w:fldCharType="separate"/>
      </w:r>
      <w:r w:rsidR="00042526" w:rsidRPr="003C6D45">
        <w:rPr>
          <w:rFonts w:ascii="Times New Roman" w:hAnsi="Times New Roman" w:cs="Times New Roman"/>
          <w:color w:val="0000FF"/>
          <w:sz w:val="21"/>
          <w:szCs w:val="21"/>
          <w:vertAlign w:val="superscript"/>
        </w:rPr>
        <w:t>7</w:t>
      </w:r>
      <w:r w:rsidR="00042526" w:rsidRPr="003C6D45">
        <w:rPr>
          <w:rFonts w:ascii="Times New Roman" w:hAnsi="Times New Roman" w:cs="Times New Roman"/>
          <w:color w:val="0000FF"/>
          <w:sz w:val="21"/>
          <w:szCs w:val="21"/>
          <w:vertAlign w:val="superscript"/>
        </w:rPr>
        <w:fldChar w:fldCharType="end"/>
      </w:r>
      <w:r w:rsidRPr="00045DBE">
        <w:rPr>
          <w:rFonts w:ascii="Times New Roman" w:hAnsi="Times New Roman" w:cs="Times New Roman"/>
          <w:sz w:val="21"/>
          <w:szCs w:val="21"/>
        </w:rPr>
        <w:t>. Using the flag-state squashing model, it can be decomposed into photon-number components as</w:t>
      </w:r>
    </w:p>
    <w:p w14:paraId="705493CF" w14:textId="5B543B79" w:rsidR="00B01C15" w:rsidRPr="00045DBE" w:rsidRDefault="00391DB7" w:rsidP="00B01C15">
      <w:pPr>
        <w:pStyle w:val="formula"/>
        <w:rPr>
          <w:rFonts w:ascii="Times New Roman" w:hAnsi="Times New Roman" w:cs="Times New Roman"/>
        </w:rPr>
      </w:pPr>
      <m:oMath>
        <m:sSubSup>
          <m:sSubSupPr>
            <m:ctrlPr>
              <w:rPr>
                <w:rFonts w:ascii="Cambria Math" w:eastAsiaTheme="minorHAnsi" w:hAnsi="Cambria Math"/>
                <w:lang w:eastAsia="en-US"/>
              </w:rPr>
            </m:ctrlPr>
          </m:sSubSupPr>
          <m:e>
            <m:r>
              <w:rPr>
                <w:rFonts w:ascii="Cambria Math" w:hAnsi="Cambria Math"/>
              </w:rPr>
              <m:t>L</m:t>
            </m:r>
          </m:e>
          <m:sub>
            <m:r>
              <w:rPr>
                <w:rFonts w:ascii="Cambria Math" w:hAnsi="Cambria Math"/>
              </w:rPr>
              <m:t>IR</m:t>
            </m:r>
          </m:sub>
          <m:sup>
            <m:r>
              <w:rPr>
                <w:rFonts w:ascii="Cambria Math" w:hAnsi="Cambria Math"/>
              </w:rPr>
              <m:t>all</m:t>
            </m:r>
          </m:sup>
        </m:sSubSup>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e>
              <m:e>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r>
                      <w:rPr>
                        <w:rFonts w:ascii="Cambria Math" w:hAnsi="Cambria Math"/>
                      </w:rPr>
                      <m:t>R</m:t>
                    </m:r>
                  </m:sup>
                </m:sSup>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m:rPr>
            <m:sty m:val="p"/>
          </m:rPr>
          <w:rPr>
            <w:rFonts w:ascii="Cambria Math" w:hAnsi="Cambria Math"/>
          </w:rPr>
          <m:t>-</m:t>
        </m:r>
        <m:r>
          <w:rPr>
            <w:rFonts w:ascii="Cambria Math" w:hAnsi="Cambria Math"/>
          </w:rPr>
          <m:t>S</m:t>
        </m:r>
        <m:sSub>
          <m:sSubPr>
            <m:ctrlPr>
              <w:rPr>
                <w:rFonts w:ascii="Cambria Math" w:eastAsiaTheme="minorHAnsi" w:hAnsi="Cambria Math"/>
                <w:lang w:eastAsia="en-US"/>
              </w:rPr>
            </m:ctrlPr>
          </m:sSubPr>
          <m:e>
            <m:d>
              <m:dPr>
                <m:ctrlPr>
                  <w:rPr>
                    <w:rFonts w:ascii="Cambria Math" w:eastAsiaTheme="minorHAnsi" w:hAnsi="Cambria Math"/>
                    <w:lang w:eastAsia="en-US"/>
                  </w:rPr>
                </m:ctrlPr>
              </m:dPr>
              <m:e>
                <m:sSup>
                  <m:sSupPr>
                    <m:ctrlPr>
                      <w:rPr>
                        <w:rFonts w:ascii="Cambria Math" w:eastAsiaTheme="minorHAnsi" w:hAnsi="Cambria Math"/>
                        <w:lang w:eastAsia="en-US"/>
                      </w:rPr>
                    </m:ctrlPr>
                  </m:sSupPr>
                  <m:e>
                    <m:r>
                      <w:rPr>
                        <w:rFonts w:ascii="Cambria Math" w:hAnsi="Cambria Math"/>
                      </w:rPr>
                      <m:t>Z</m:t>
                    </m:r>
                  </m:e>
                  <m:sup>
                    <m:acc>
                      <m:accPr>
                        <m:chr m:val="̅"/>
                        <m:ctrlPr>
                          <w:rPr>
                            <w:rFonts w:ascii="Cambria Math" w:eastAsiaTheme="minorHAnsi" w:hAnsi="Cambria Math"/>
                            <w:lang w:eastAsia="en-US"/>
                          </w:rPr>
                        </m:ctrlPr>
                      </m:accPr>
                      <m:e>
                        <m:r>
                          <w:rPr>
                            <w:rFonts w:ascii="Cambria Math" w:hAnsi="Cambria Math"/>
                          </w:rPr>
                          <m:t>B</m:t>
                        </m:r>
                      </m:e>
                    </m:acc>
                  </m:sup>
                </m:sSup>
                <m:acc>
                  <m:accPr>
                    <m:chr m:val="̃"/>
                    <m:ctrlPr>
                      <w:rPr>
                        <w:rFonts w:ascii="Cambria Math" w:eastAsiaTheme="minorHAnsi" w:hAnsi="Cambria Math"/>
                        <w:lang w:eastAsia="en-US"/>
                      </w:rPr>
                    </m:ctrlPr>
                  </m:accPr>
                  <m:e>
                    <m:r>
                      <w:rPr>
                        <w:rFonts w:ascii="Cambria Math" w:hAnsi="Cambria Math"/>
                      </w:rPr>
                      <m:t>A</m:t>
                    </m:r>
                  </m:e>
                </m:acc>
                <m:acc>
                  <m:accPr>
                    <m:chr m:val="̃"/>
                    <m:ctrlPr>
                      <w:rPr>
                        <w:rFonts w:ascii="Cambria Math" w:eastAsiaTheme="minorHAnsi" w:hAnsi="Cambria Math"/>
                        <w:lang w:eastAsia="en-US"/>
                      </w:rPr>
                    </m:ctrlPr>
                  </m:accPr>
                  <m:e>
                    <m:r>
                      <w:rPr>
                        <w:rFonts w:ascii="Cambria Math" w:hAnsi="Cambria Math"/>
                      </w:rPr>
                      <m:t>B</m:t>
                    </m:r>
                  </m:e>
                </m:acc>
              </m:e>
            </m:d>
          </m:e>
          <m:sub>
            <m:r>
              <w:rPr>
                <w:rFonts w:ascii="Cambria Math" w:hAnsi="Cambria Math"/>
              </w:rPr>
              <m:t>ρ</m:t>
            </m:r>
          </m:sub>
        </m:sSub>
        <m:r>
          <w:rPr>
            <w:rFonts w:ascii="Cambria Math" w:hAnsi="Cambria Math"/>
          </w:rPr>
          <m:t>=</m:t>
        </m:r>
        <m:nary>
          <m:naryPr>
            <m:chr m:val="∑"/>
            <m:limLoc m:val="undOvr"/>
            <m:ctrlPr>
              <w:rPr>
                <w:rFonts w:ascii="Cambria Math" w:hAnsi="Cambria Math"/>
              </w:rPr>
            </m:ctrlPr>
          </m:naryPr>
          <m:sub>
            <m:acc>
              <m:accPr>
                <m:chr m:val="̃"/>
                <m:ctrlPr>
                  <w:rPr>
                    <w:rFonts w:ascii="Cambria Math" w:hAnsi="Cambria Math"/>
                  </w:rPr>
                </m:ctrlPr>
              </m:accPr>
              <m:e>
                <m:r>
                  <w:rPr>
                    <w:rFonts w:ascii="Cambria Math" w:hAnsi="Cambria Math"/>
                  </w:rPr>
                  <m:t>n</m:t>
                </m:r>
              </m:e>
            </m:acc>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p</m:t>
                </m:r>
              </m:e>
              <m:sub>
                <m:acc>
                  <m:accPr>
                    <m:chr m:val="̃"/>
                    <m:ctrlPr>
                      <w:rPr>
                        <w:rFonts w:ascii="Cambria Math" w:hAnsi="Cambria Math"/>
                      </w:rPr>
                    </m:ctrlPr>
                  </m:accPr>
                  <m:e>
                    <m:r>
                      <w:rPr>
                        <w:rFonts w:ascii="Cambria Math" w:hAnsi="Cambria Math"/>
                      </w:rPr>
                      <m:t>n</m:t>
                    </m:r>
                  </m:e>
                </m:acc>
              </m:sub>
            </m:sSub>
            <m:r>
              <w:rPr>
                <w:rFonts w:ascii="Cambria Math" w:hAnsi="Cambria Math"/>
              </w:rPr>
              <m:t>S</m:t>
            </m:r>
            <m:sSub>
              <m:sSubPr>
                <m:ctrlPr>
                  <w:rPr>
                    <w:rFonts w:ascii="Cambria Math" w:hAnsi="Cambria Math"/>
                  </w:rPr>
                </m:ctrlPr>
              </m:sSubPr>
              <m:e>
                <m:d>
                  <m:dPr>
                    <m:ctrlPr>
                      <w:rPr>
                        <w:rFonts w:ascii="Cambria Math" w:hAnsi="Cambria Math"/>
                      </w:rPr>
                    </m:ctrlPr>
                  </m:dPr>
                  <m:e>
                    <m:sSup>
                      <m:sSupPr>
                        <m:ctrlPr>
                          <w:rPr>
                            <w:rFonts w:ascii="Cambria Math" w:hAnsi="Cambria Math"/>
                          </w:rPr>
                        </m:ctrlPr>
                      </m:sSupPr>
                      <m:e>
                        <m:r>
                          <w:rPr>
                            <w:rFonts w:ascii="Cambria Math" w:hAnsi="Cambria Math"/>
                          </w:rPr>
                          <m:t>Z</m:t>
                        </m:r>
                      </m:e>
                      <m:sup>
                        <m:r>
                          <w:rPr>
                            <w:rFonts w:ascii="Cambria Math" w:hAnsi="Cambria Math"/>
                          </w:rPr>
                          <m:t>R</m:t>
                        </m:r>
                      </m:sup>
                    </m:sSup>
                  </m:e>
                  <m:e>
                    <m:sSup>
                      <m:sSupPr>
                        <m:ctrlPr>
                          <w:rPr>
                            <w:rFonts w:ascii="Cambria Math" w:hAnsi="Cambria Math"/>
                          </w:rPr>
                        </m:ctrlPr>
                      </m:sSupPr>
                      <m:e>
                        <m:r>
                          <w:rPr>
                            <w:rFonts w:ascii="Cambria Math" w:hAnsi="Cambria Math"/>
                          </w:rPr>
                          <m:t>Z</m:t>
                        </m:r>
                      </m:e>
                      <m:sup>
                        <m:acc>
                          <m:accPr>
                            <m:chr m:val="̅"/>
                            <m:ctrlPr>
                              <w:rPr>
                                <w:rFonts w:ascii="Cambria Math" w:hAnsi="Cambria Math"/>
                              </w:rPr>
                            </m:ctrlPr>
                          </m:accPr>
                          <m:e>
                            <m:r>
                              <w:rPr>
                                <w:rFonts w:ascii="Cambria Math" w:hAnsi="Cambria Math"/>
                              </w:rPr>
                              <m:t>B</m:t>
                            </m:r>
                          </m:e>
                        </m:acc>
                      </m:sup>
                    </m:sSup>
                    <m:acc>
                      <m:accPr>
                        <m:chr m:val="̃"/>
                        <m:ctrlPr>
                          <w:rPr>
                            <w:rFonts w:ascii="Cambria Math" w:hAnsi="Cambria Math"/>
                          </w:rPr>
                        </m:ctrlPr>
                      </m:accPr>
                      <m:e>
                        <m:r>
                          <w:rPr>
                            <w:rFonts w:ascii="Cambria Math" w:hAnsi="Cambria Math"/>
                          </w:rPr>
                          <m:t>A</m:t>
                        </m:r>
                      </m:e>
                    </m:acc>
                    <m:acc>
                      <m:accPr>
                        <m:chr m:val="̃"/>
                        <m:ctrlPr>
                          <w:rPr>
                            <w:rFonts w:ascii="Cambria Math" w:hAnsi="Cambria Math"/>
                          </w:rPr>
                        </m:ctrlPr>
                      </m:accPr>
                      <m:e>
                        <m:r>
                          <w:rPr>
                            <w:rFonts w:ascii="Cambria Math" w:hAnsi="Cambria Math"/>
                          </w:rPr>
                          <m:t>B</m:t>
                        </m:r>
                      </m:e>
                    </m:acc>
                  </m:e>
                </m:d>
              </m:e>
              <m:sub>
                <m:sSubSup>
                  <m:sSubSupPr>
                    <m:ctrlPr>
                      <w:rPr>
                        <w:rFonts w:ascii="Cambria Math" w:hAnsi="Cambria Math"/>
                      </w:rPr>
                    </m:ctrlPr>
                  </m:sSubSupPr>
                  <m:e>
                    <m:r>
                      <w:rPr>
                        <w:rFonts w:ascii="Cambria Math" w:hAnsi="Cambria Math"/>
                      </w:rPr>
                      <m:t>ρ</m:t>
                    </m:r>
                  </m:e>
                  <m:sub>
                    <m:r>
                      <w:rPr>
                        <w:rFonts w:ascii="Cambria Math" w:hAnsi="Cambria Math"/>
                      </w:rPr>
                      <m:t>AB</m:t>
                    </m:r>
                  </m:sub>
                  <m:sup>
                    <m:acc>
                      <m:accPr>
                        <m:chr m:val="̃"/>
                        <m:ctrlPr>
                          <w:rPr>
                            <w:rFonts w:ascii="Cambria Math" w:hAnsi="Cambria Math"/>
                          </w:rPr>
                        </m:ctrlPr>
                      </m:accPr>
                      <m:e>
                        <m:r>
                          <w:rPr>
                            <w:rFonts w:ascii="Cambria Math" w:hAnsi="Cambria Math"/>
                          </w:rPr>
                          <m:t>n</m:t>
                        </m:r>
                      </m:e>
                    </m:acc>
                  </m:sup>
                </m:sSubSup>
              </m:sub>
            </m:sSub>
          </m:e>
        </m:nary>
        <m:r>
          <m:rPr>
            <m:sty m:val="p"/>
          </m:rPr>
          <w:rPr>
            <w:rFonts w:ascii="Cambria Math" w:hAnsi="Cambria Math"/>
          </w:rPr>
          <m:t>.</m:t>
        </m:r>
      </m:oMath>
      <w:r w:rsidR="00B01C15" w:rsidRPr="00045DBE">
        <w:rPr>
          <w:rFonts w:ascii="Times New Roman" w:hAnsi="Times New Roman" w:cs="Times New Roman"/>
        </w:rPr>
        <w:tab/>
      </w:r>
    </w:p>
    <w:p w14:paraId="77B762F5" w14:textId="0A253894"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the detailed proof of the decomposition is given in </w:t>
      </w:r>
      <w:r w:rsidR="00F75620" w:rsidRPr="003C6D45">
        <w:rPr>
          <w:rFonts w:ascii="Times New Roman" w:hAnsi="Times New Roman" w:cs="Times New Roman"/>
          <w:sz w:val="21"/>
          <w:szCs w:val="21"/>
        </w:rPr>
        <w:t>Supplementary Note S</w:t>
      </w:r>
      <w:hyperlink w:anchor="_D.1_Proof_of" w:history="1">
        <w:r w:rsidR="00F75620" w:rsidRPr="003C6D45">
          <w:t>4</w:t>
        </w:r>
        <w:r w:rsidR="004C08E6" w:rsidRPr="003C6D45">
          <w:t>.1</w:t>
        </w:r>
      </w:hyperlink>
      <w:r w:rsidRPr="00045DBE">
        <w:rPr>
          <w:rFonts w:ascii="Times New Roman" w:hAnsi="Times New Roman" w:cs="Times New Roman"/>
          <w:sz w:val="21"/>
          <w:szCs w:val="21"/>
        </w:rPr>
        <w:t>.</w:t>
      </w:r>
    </w:p>
    <w:p w14:paraId="515C4D76" w14:textId="77777777"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phase-randomized weak-coherent-pulses, bits generated from multi-photon pulses are treated as tagged bits and are conservatively attributed to Eve under the </w:t>
      </w:r>
      <w:r w:rsidRPr="00045DBE">
        <w:rPr>
          <w:rFonts w:ascii="Times New Roman" w:eastAsia="宋体" w:hAnsi="Times New Roman" w:cs="Times New Roman"/>
          <w:sz w:val="21"/>
          <w:szCs w:val="21"/>
          <w:lang w:eastAsia="zh-CN"/>
        </w:rPr>
        <w:t>GLLP</w:t>
      </w:r>
      <w:r w:rsidRPr="00045DBE">
        <w:rPr>
          <w:rFonts w:ascii="Times New Roman" w:hAnsi="Times New Roman" w:cs="Times New Roman"/>
          <w:sz w:val="21"/>
          <w:szCs w:val="21"/>
        </w:rPr>
        <w:t xml:space="preserve"> tagging model. We emphasize that the proposed model does not remove all reconciliation information involving multi-photon positions. Instead, it removes only those public parity equations whose supports are entirely contained in the tagged positions. Parity equations involving at least one untagged position are conservatively retained in the leakage term.</w:t>
      </w:r>
    </w:p>
    <w:p w14:paraId="5D147677" w14:textId="5B812D06"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We denote the resulting effective reconciliation leakage by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w:rPr>
                <w:rFonts w:ascii="Cambria Math" w:hAnsi="Cambria Math"/>
                <w:sz w:val="21"/>
                <w:szCs w:val="21"/>
              </w:rPr>
              <m:t>eff</m:t>
            </m:r>
          </m:sup>
        </m:sSubSup>
        <m:r>
          <w:rPr>
            <w:rFonts w:ascii="Cambria Math" w:hAnsi="Cambria Math"/>
            <w:sz w:val="21"/>
            <w:szCs w:val="21"/>
          </w:rPr>
          <m:t>.</m:t>
        </m:r>
      </m:oMath>
      <w:r w:rsidRPr="00045DBE">
        <w:rPr>
          <w:rFonts w:ascii="Times New Roman" w:hAnsi="Times New Roman" w:cs="Times New Roman"/>
          <w:sz w:val="21"/>
          <w:szCs w:val="21"/>
        </w:rPr>
        <w:t xml:space="preserve"> With this leakage term, the asymptotic </w:t>
      </w:r>
      <w:r w:rsidR="0096771D">
        <w:rPr>
          <w:rFonts w:ascii="Times New Roman" w:hAnsi="Times New Roman" w:cs="Times New Roman"/>
          <w:sz w:val="21"/>
          <w:szCs w:val="21"/>
        </w:rPr>
        <w:t>key rate</w:t>
      </w:r>
      <w:r w:rsidRPr="00045DBE">
        <w:rPr>
          <w:rFonts w:ascii="Times New Roman" w:hAnsi="Times New Roman" w:cs="Times New Roman"/>
          <w:sz w:val="21"/>
          <w:szCs w:val="21"/>
        </w:rPr>
        <w:t xml:space="preserve"> expression can be written as</w:t>
      </w:r>
    </w:p>
    <w:p w14:paraId="7511A1D2" w14:textId="23B30436" w:rsidR="00B01C15" w:rsidRPr="00045DBE" w:rsidRDefault="00B01C15" w:rsidP="00B01C15">
      <w:pPr>
        <w:pStyle w:val="formula"/>
        <w:rPr>
          <w:rFonts w:ascii="Times New Roman" w:hAnsi="Times New Roman"/>
        </w:rPr>
      </w:pPr>
      <w:r w:rsidRPr="00045DBE">
        <w:rPr>
          <w:rFonts w:ascii="Times New Roman" w:eastAsiaTheme="minorEastAsia" w:hAnsi="Times New Roman" w:cs="Times New Roman"/>
          <w:iCs/>
        </w:rPr>
        <w:t xml:space="preserve"> </w:t>
      </w:r>
      <w:r w:rsidRPr="00045DBE">
        <w:rPr>
          <w:rFonts w:ascii="Times New Roman" w:eastAsiaTheme="minorEastAsia" w:hAnsi="Times New Roman" w:cs="Times New Roman"/>
          <w:iCs/>
        </w:rPr>
        <w:tab/>
      </w:r>
      <m:oMath>
        <m:r>
          <w:rPr>
            <w:rFonts w:ascii="Cambria Math" w:hAnsi="Cambria Math"/>
          </w:rPr>
          <m:t>R</m:t>
        </m:r>
        <m:r>
          <m:rPr>
            <m:sty m:val="p"/>
          </m:rPr>
          <w:rPr>
            <w:rFonts w:ascii="Cambria Math" w:hAnsi="Cambria Math"/>
          </w:rPr>
          <m:t>=</m:t>
        </m:r>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pass</m:t>
            </m:r>
          </m:sub>
        </m:sSub>
        <m:r>
          <w:rPr>
            <w:rFonts w:ascii="Cambria Math" w:eastAsiaTheme="minorHAnsi" w:hAnsi="Cambria Math"/>
            <w:lang w:eastAsia="en-US"/>
          </w:rPr>
          <m:t>∙</m:t>
        </m:r>
        <m:d>
          <m:dPr>
            <m:ctrlPr>
              <w:rPr>
                <w:rFonts w:ascii="Cambria Math" w:hAnsi="Cambria Math"/>
                <w:lang w:eastAsia="en-US"/>
              </w:rPr>
            </m:ctrlPr>
          </m:dPr>
          <m:e>
            <m:func>
              <m:funcPr>
                <m:ctrlPr>
                  <w:rPr>
                    <w:rFonts w:ascii="Cambria Math" w:hAnsi="Cambria Math"/>
                    <w:lang w:eastAsia="en-US"/>
                  </w:rPr>
                </m:ctrlPr>
              </m:funcPr>
              <m:fName>
                <m:limLow>
                  <m:limLowPr>
                    <m:ctrlPr>
                      <w:rPr>
                        <w:rFonts w:ascii="Cambria Math" w:hAnsi="Cambria Math"/>
                        <w:lang w:eastAsia="en-US"/>
                      </w:rPr>
                    </m:ctrlPr>
                  </m:limLowPr>
                  <m:e>
                    <m:r>
                      <m:rPr>
                        <m:sty m:val="p"/>
                      </m:rPr>
                      <w:rPr>
                        <w:rFonts w:ascii="Cambria Math" w:hAnsi="Cambria Math"/>
                        <w:lang w:eastAsia="en-US"/>
                      </w:rPr>
                      <m:t>min</m:t>
                    </m:r>
                  </m:e>
                  <m:lim>
                    <m:r>
                      <w:rPr>
                        <w:rFonts w:ascii="Cambria Math" w:hAnsi="Cambria Math"/>
                      </w:rPr>
                      <m:t>ρ</m:t>
                    </m:r>
                    <m:r>
                      <m:rPr>
                        <m:sty m:val="p"/>
                      </m:rPr>
                      <w:rPr>
                        <w:rFonts w:ascii="Cambria Math" w:hAnsi="Cambria Math" w:hint="eastAsia"/>
                      </w:rPr>
                      <m:t>∈</m:t>
                    </m:r>
                    <m:r>
                      <m:rPr>
                        <m:sty m:val="b"/>
                      </m:rPr>
                      <w:rPr>
                        <w:rFonts w:ascii="Cambria Math" w:hAnsi="Cambria Math"/>
                      </w:rPr>
                      <m:t>S</m:t>
                    </m:r>
                  </m:lim>
                </m:limLow>
              </m:fName>
              <m:e>
                <m:r>
                  <w:rPr>
                    <w:rFonts w:ascii="Cambria Math" w:hAnsi="Cambria Math"/>
                  </w:rPr>
                  <m:t>f</m:t>
                </m:r>
                <m:d>
                  <m:dPr>
                    <m:ctrlPr>
                      <w:rPr>
                        <w:rFonts w:ascii="Cambria Math" w:hAnsi="Cambria Math"/>
                        <w:lang w:eastAsia="en-US"/>
                      </w:rPr>
                    </m:ctrlPr>
                  </m:dPr>
                  <m:e>
                    <m:r>
                      <w:rPr>
                        <w:rFonts w:ascii="Cambria Math" w:hAnsi="Cambria Math"/>
                      </w:rPr>
                      <m:t>ρ</m:t>
                    </m:r>
                  </m:e>
                </m:d>
              </m:e>
            </m:func>
            <m:r>
              <m:rPr>
                <m:sty m:val="p"/>
              </m:rPr>
              <w:rPr>
                <w:rFonts w:ascii="Cambria Math" w:hAnsi="Cambria Math"/>
              </w:rPr>
              <m:t>-</m:t>
            </m:r>
            <m:sSubSup>
              <m:sSubSupPr>
                <m:ctrlPr>
                  <w:rPr>
                    <w:rFonts w:ascii="Cambria Math" w:hAnsi="Cambria Math"/>
                    <w:lang w:eastAsia="en-US"/>
                  </w:rPr>
                </m:ctrlPr>
              </m:sSubSupPr>
              <m:e>
                <m:r>
                  <w:rPr>
                    <w:rFonts w:ascii="Cambria Math" w:hAnsi="Cambria Math"/>
                  </w:rPr>
                  <m:t>L</m:t>
                </m:r>
              </m:e>
              <m:sub>
                <m:r>
                  <w:rPr>
                    <w:rFonts w:ascii="Cambria Math" w:hAnsi="Cambria Math"/>
                  </w:rPr>
                  <m:t>IR</m:t>
                </m:r>
              </m:sub>
              <m:sup>
                <m:r>
                  <w:rPr>
                    <w:rFonts w:ascii="Cambria Math" w:hAnsi="Cambria Math"/>
                  </w:rPr>
                  <m:t>eff</m:t>
                </m:r>
              </m:sup>
            </m:sSubSup>
          </m:e>
        </m:d>
        <m:r>
          <m:rPr>
            <m:sty m:val="p"/>
          </m:rPr>
          <w:rPr>
            <w:rFonts w:ascii="Cambria Math" w:hAnsi="Cambria Math"/>
          </w:rPr>
          <m:t>,</m:t>
        </m:r>
      </m:oMath>
      <w:r w:rsidRPr="00045DBE">
        <w:rPr>
          <w:rFonts w:ascii="Times New Roman" w:eastAsiaTheme="minorEastAsia" w:hAnsi="Times New Roman" w:cs="Times New Roman"/>
        </w:rPr>
        <w:tab/>
      </w:r>
    </w:p>
    <w:p w14:paraId="4079F963" w14:textId="77777777"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w:rPr>
                <w:rFonts w:ascii="Cambria Math" w:hAnsi="Cambria Math"/>
                <w:sz w:val="21"/>
                <w:szCs w:val="21"/>
              </w:rPr>
              <m:t>eff</m:t>
            </m:r>
          </m:sup>
        </m:sSubSup>
      </m:oMath>
      <w:r w:rsidRPr="00045DBE">
        <w:rPr>
          <w:rFonts w:ascii="Times New Roman" w:hAnsi="Times New Roman" w:cs="Times New Roman"/>
          <w:sz w:val="21"/>
          <w:szCs w:val="21"/>
        </w:rPr>
        <w:t xml:space="preserve"> denotes the effective leakage upper bound used in the security analysis after excluding redundant parity disclosures supported entirely on tagged bits.</w:t>
      </w:r>
    </w:p>
    <w:p w14:paraId="22612DCC" w14:textId="77777777"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We now estimate the redundant contribution by counting parity blocks. Let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sz w:val="21"/>
                <w:szCs w:val="21"/>
              </w:rPr>
              <m:t>0</m:t>
            </m:r>
          </m:sub>
        </m:sSub>
      </m:oMath>
      <w:r w:rsidRPr="00045DBE">
        <w:rPr>
          <w:rFonts w:ascii="Times New Roman" w:hAnsi="Times New Roman" w:cs="Times New Roman"/>
          <w:sz w:val="21"/>
          <w:szCs w:val="21"/>
        </w:rPr>
        <w:t xml:space="preserve">,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sz w:val="21"/>
                <w:szCs w:val="21"/>
              </w:rPr>
              <m:t>1</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i/>
                <w:sz w:val="21"/>
                <w:szCs w:val="21"/>
              </w:rPr>
              <m:t>M</m:t>
            </m:r>
          </m:sub>
        </m:sSub>
      </m:oMath>
      <w:r w:rsidRPr="00045DBE">
        <w:rPr>
          <w:rFonts w:ascii="Times New Roman" w:hAnsi="Times New Roman" w:cs="Times New Roman"/>
          <w:sz w:val="21"/>
          <w:szCs w:val="21"/>
        </w:rPr>
        <w:t xml:space="preserve"> denote the sets of data bits generated from vacuum, single-photon, and multi-photon pulses, respectively, with </w:t>
      </w:r>
      <m:oMath>
        <m:r>
          <m:rPr>
            <m:nor/>
          </m:rPr>
          <w:rPr>
            <w:rFonts w:ascii="Cambria Math" w:hAnsi="Cambria Math" w:cs="Times New Roman"/>
            <w:i/>
            <w:sz w:val="21"/>
            <w:szCs w:val="21"/>
          </w:rPr>
          <m:t>A</m:t>
        </m:r>
        <m:r>
          <m:rPr>
            <m:nor/>
          </m:rPr>
          <w:rPr>
            <w:rFonts w:ascii="Cambria Math" w:eastAsia="宋体" w:hAnsi="Cambria Math" w:cs="Times New Roman"/>
            <w:sz w:val="21"/>
            <w:szCs w:val="21"/>
            <w:lang w:eastAsia="zh-CN"/>
          </w:rPr>
          <m:t xml:space="preserve"> </m:t>
        </m:r>
        <m:r>
          <m:rPr>
            <m:nor/>
          </m:rPr>
          <w:rPr>
            <w:rFonts w:ascii="Cambria Math" w:hAnsi="Cambria Math" w:cs="Times New Roman"/>
            <w:sz w:val="21"/>
            <w:szCs w:val="21"/>
          </w:rPr>
          <m:t>=</m:t>
        </m:r>
        <m:r>
          <m:rPr>
            <m:nor/>
          </m:rPr>
          <w:rPr>
            <w:rFonts w:ascii="Cambria Math" w:eastAsia="宋体" w:hAnsi="Cambria Math" w:cs="Times New Roman"/>
            <w:sz w:val="21"/>
            <w:szCs w:val="21"/>
            <w:lang w:eastAsia="zh-CN"/>
          </w:rPr>
          <m:t xml:space="preserve"> </m:t>
        </m:r>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sz w:val="21"/>
                <w:szCs w:val="21"/>
              </w:rPr>
              <m:t>0</m:t>
            </m:r>
          </m:sub>
        </m:sSub>
        <m:r>
          <m:rPr>
            <m:nor/>
          </m:rPr>
          <w:rPr>
            <w:rFonts w:ascii="Cambria Math" w:hAnsi="Cambria Math" w:cs="Times New Roman" w:hint="eastAsia"/>
            <w:sz w:val="21"/>
            <w:szCs w:val="21"/>
          </w:rPr>
          <m:t>∪</m:t>
        </m:r>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sz w:val="21"/>
                <w:szCs w:val="21"/>
              </w:rPr>
              <m:t>1</m:t>
            </m:r>
          </m:sub>
        </m:sSub>
        <m:r>
          <m:rPr>
            <m:nor/>
          </m:rPr>
          <w:rPr>
            <w:rFonts w:ascii="Cambria Math" w:hAnsi="Cambria Math" w:cs="Times New Roman" w:hint="eastAsia"/>
            <w:sz w:val="21"/>
            <w:szCs w:val="21"/>
          </w:rPr>
          <m:t>∪</m:t>
        </m:r>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i/>
                <w:sz w:val="21"/>
                <w:szCs w:val="21"/>
              </w:rPr>
              <m:t>M</m:t>
            </m:r>
          </m:sub>
        </m:sSub>
      </m:oMath>
      <w:r w:rsidRPr="00045DBE">
        <w:rPr>
          <w:rFonts w:ascii="Times New Roman" w:hAnsi="Times New Roman" w:cs="Times New Roman"/>
          <w:sz w:val="21"/>
          <w:szCs w:val="21"/>
        </w:rPr>
        <w:t xml:space="preserve">. After reconciliation, let </w:t>
      </w:r>
      <m:oMath>
        <m:r>
          <m:rPr>
            <m:nor/>
          </m:rPr>
          <w:rPr>
            <w:rFonts w:ascii="Cambria Math" w:hAnsi="Cambria Math" w:cs="Times New Roman"/>
            <w:i/>
            <w:sz w:val="21"/>
            <w:szCs w:val="21"/>
          </w:rPr>
          <m:t>B</m:t>
        </m:r>
      </m:oMath>
      <w:r w:rsidRPr="00045DBE">
        <w:rPr>
          <w:rFonts w:ascii="Times New Roman" w:hAnsi="Times New Roman" w:cs="Times New Roman"/>
          <w:sz w:val="21"/>
          <w:szCs w:val="21"/>
        </w:rPr>
        <w:t xml:space="preserve"> be the collection of independent parity blocks whose parities are publicly disclosed, and let </w:t>
      </w:r>
      <m:oMath>
        <m:sSub>
          <m:sSubPr>
            <m:ctrlPr>
              <w:rPr>
                <w:rFonts w:ascii="Cambria Math" w:hAnsi="Cambria Math" w:cs="Times New Roman"/>
                <w:i/>
                <w:sz w:val="21"/>
                <w:szCs w:val="21"/>
              </w:rPr>
            </m:ctrlPr>
          </m:sSubPr>
          <m:e>
            <m:r>
              <w:rPr>
                <w:rFonts w:ascii="Cambria Math" w:hAnsi="Cambria Math" w:cs="Times New Roman"/>
                <w:sz w:val="21"/>
                <w:szCs w:val="21"/>
              </w:rPr>
              <m:t>B</m:t>
            </m:r>
          </m:e>
          <m:sub>
            <m:r>
              <w:rPr>
                <w:rFonts w:ascii="Cambria Math" w:hAnsi="Cambria Math" w:cs="Times New Roman"/>
                <w:sz w:val="21"/>
                <w:szCs w:val="21"/>
              </w:rPr>
              <m:t>M</m:t>
            </m:r>
          </m:sub>
        </m:sSub>
        <m:r>
          <w:rPr>
            <w:rFonts w:ascii="Cambria Math" w:hAnsi="Cambria Math" w:cs="Times New Roman"/>
            <w:sz w:val="21"/>
            <w:szCs w:val="21"/>
          </w:rPr>
          <m:t>=</m:t>
        </m:r>
        <m:d>
          <m:dPr>
            <m:begChr m:val="{"/>
            <m:endChr m:val="}"/>
            <m:ctrlPr>
              <w:rPr>
                <w:rFonts w:ascii="Cambria Math" w:hAnsi="Cambria Math" w:cs="Times New Roman"/>
                <w:i/>
                <w:sz w:val="21"/>
                <w:szCs w:val="21"/>
              </w:rPr>
            </m:ctrlPr>
          </m:dPr>
          <m:e>
            <m:r>
              <w:rPr>
                <w:rFonts w:ascii="Cambria Math" w:hAnsi="Cambria Math" w:cs="Times New Roman"/>
                <w:sz w:val="21"/>
                <w:szCs w:val="21"/>
              </w:rPr>
              <m:t>b</m:t>
            </m:r>
            <m:r>
              <w:rPr>
                <w:rFonts w:ascii="Cambria Math" w:hAnsi="Cambria Math" w:cs="Times New Roman" w:hint="eastAsia"/>
                <w:sz w:val="21"/>
                <w:szCs w:val="21"/>
              </w:rPr>
              <m:t>∈</m:t>
            </m:r>
            <m:r>
              <w:rPr>
                <w:rFonts w:ascii="Cambria Math" w:hAnsi="Cambria Math" w:cs="Times New Roman"/>
                <w:sz w:val="21"/>
                <w:szCs w:val="21"/>
              </w:rPr>
              <m:t>B:b⊂</m:t>
            </m:r>
            <m:sSub>
              <m:sSubPr>
                <m:ctrlPr>
                  <w:rPr>
                    <w:rFonts w:ascii="Cambria Math" w:hAnsi="Cambria Math" w:cs="Times New Roman"/>
                    <w:i/>
                    <w:sz w:val="21"/>
                    <w:szCs w:val="21"/>
                  </w:rPr>
                </m:ctrlPr>
              </m:sSubPr>
              <m:e>
                <m:r>
                  <w:rPr>
                    <w:rFonts w:ascii="Cambria Math" w:hAnsi="Cambria Math" w:cs="Times New Roman"/>
                    <w:sz w:val="21"/>
                    <w:szCs w:val="21"/>
                  </w:rPr>
                  <m:t>A</m:t>
                </m:r>
              </m:e>
              <m:sub>
                <m:r>
                  <w:rPr>
                    <w:rFonts w:ascii="Cambria Math" w:hAnsi="Cambria Math" w:cs="Times New Roman"/>
                    <w:sz w:val="21"/>
                    <w:szCs w:val="21"/>
                  </w:rPr>
                  <m:t>M</m:t>
                </m:r>
              </m:sub>
            </m:sSub>
          </m:e>
        </m:d>
        <m:r>
          <m:rPr>
            <m:sty m:val="p"/>
          </m:rPr>
          <w:rPr>
            <w:rFonts w:ascii="Cambria Math" w:hAnsi="Cambria Math" w:cs="Times New Roman"/>
            <w:sz w:val="21"/>
            <w:szCs w:val="21"/>
          </w:rPr>
          <m:t xml:space="preserve"> </m:t>
        </m:r>
      </m:oMath>
      <w:r w:rsidRPr="00045DBE">
        <w:rPr>
          <w:rFonts w:ascii="Times New Roman" w:hAnsi="Times New Roman" w:cs="Times New Roman"/>
          <w:sz w:val="21"/>
          <w:szCs w:val="21"/>
        </w:rPr>
        <w:t>be the subset of disclosed parity blocks whose supports are entirely contained in the multi-photon set.</w:t>
      </w:r>
    </w:p>
    <w:p w14:paraId="0526B4FE" w14:textId="16C8292A"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lastRenderedPageBreak/>
        <w:t xml:space="preserve">If each independent reconciliation equation is counted once, the conventional normalized information-reconciliation leakage is upper bounded by the number of public reconciliation equations. The proposed model subtracts the redundant contribution from blocks in </w:t>
      </w:r>
      <m:oMath>
        <m:sSub>
          <m:sSubPr>
            <m:ctrlPr>
              <w:rPr>
                <w:rFonts w:ascii="Cambria Math" w:hAnsi="Cambria Math" w:cs="Times New Roman"/>
                <w:sz w:val="21"/>
                <w:szCs w:val="21"/>
              </w:rPr>
            </m:ctrlPr>
          </m:sSubPr>
          <m:e>
            <m:r>
              <m:rPr>
                <m:nor/>
              </m:rPr>
              <w:rPr>
                <w:rFonts w:ascii="Cambria Math" w:hAnsi="Cambria Math" w:cs="Times New Roman"/>
                <w:i/>
                <w:sz w:val="21"/>
                <w:szCs w:val="21"/>
              </w:rPr>
              <m:t>B</m:t>
            </m:r>
          </m:e>
          <m:sub>
            <m:r>
              <m:rPr>
                <m:nor/>
              </m:rPr>
              <w:rPr>
                <w:rFonts w:ascii="Cambria Math" w:hAnsi="Cambria Math" w:cs="Times New Roman"/>
                <w:i/>
                <w:sz w:val="21"/>
                <w:szCs w:val="21"/>
              </w:rPr>
              <m:t>M</m:t>
            </m:r>
          </m:sub>
        </m:sSub>
      </m:oMath>
      <w:r w:rsidRPr="00045DBE">
        <w:rPr>
          <w:rFonts w:ascii="Times New Roman" w:hAnsi="Times New Roman" w:cs="Times New Roman"/>
          <w:sz w:val="21"/>
          <w:szCs w:val="21"/>
        </w:rPr>
        <w:t>, giving the block-counting estimat</w:t>
      </w:r>
      <w:r w:rsidR="00897949" w:rsidRPr="00045DBE">
        <w:rPr>
          <w:rFonts w:ascii="Times New Roman" w:hAnsi="Times New Roman" w:cs="Times New Roman"/>
          <w:sz w:val="21"/>
          <w:szCs w:val="21"/>
        </w:rPr>
        <w:t>ion</w:t>
      </w:r>
    </w:p>
    <w:p w14:paraId="38FA2B7F" w14:textId="3661C075" w:rsidR="00B01C15" w:rsidRPr="00045DBE" w:rsidRDefault="00B01C15" w:rsidP="00B01C15">
      <w:pPr>
        <w:pStyle w:val="formula"/>
        <w:rPr>
          <w:rFonts w:ascii="Times New Roman" w:hAnsi="Times New Roman"/>
        </w:rPr>
      </w:pPr>
      <w:r w:rsidRPr="00045DBE">
        <w:rPr>
          <w:rFonts w:ascii="Times New Roman" w:eastAsiaTheme="minorEastAsia" w:hAnsi="Times New Roman" w:cs="Times New Roman"/>
          <w:lang w:eastAsia="en-US"/>
        </w:rPr>
        <w:t xml:space="preserve"> </w:t>
      </w:r>
      <w:r w:rsidRPr="00045DBE">
        <w:rPr>
          <w:rFonts w:ascii="Times New Roman" w:eastAsiaTheme="minorEastAsia" w:hAnsi="Times New Roman" w:cs="Times New Roman"/>
          <w:lang w:eastAsia="en-US"/>
        </w:rPr>
        <w:tab/>
      </w:r>
      <m:oMath>
        <m:sSubSup>
          <m:sSubSupPr>
            <m:ctrlPr>
              <w:rPr>
                <w:rFonts w:ascii="Cambria Math" w:eastAsiaTheme="minorHAnsi" w:hAnsi="Cambria Math"/>
                <w:lang w:eastAsia="en-US"/>
              </w:rPr>
            </m:ctrlPr>
          </m:sSubSupPr>
          <m:e>
            <m:acc>
              <m:accPr>
                <m:ctrlPr>
                  <w:rPr>
                    <w:rFonts w:ascii="Cambria Math" w:eastAsiaTheme="minorHAnsi" w:hAnsi="Cambria Math"/>
                    <w:lang w:eastAsia="en-US"/>
                  </w:rPr>
                </m:ctrlPr>
              </m:accPr>
              <m:e>
                <m:r>
                  <w:rPr>
                    <w:rFonts w:ascii="Cambria Math" w:hAnsi="Cambria Math"/>
                  </w:rPr>
                  <m:t>L</m:t>
                </m:r>
              </m:e>
            </m:acc>
          </m:e>
          <m:sub>
            <m:r>
              <w:rPr>
                <w:rFonts w:ascii="Cambria Math" w:hAnsi="Cambria Math"/>
              </w:rPr>
              <m:t>IR</m:t>
            </m:r>
          </m:sub>
          <m:sup>
            <m:r>
              <w:rPr>
                <w:rFonts w:ascii="Cambria Math" w:hAnsi="Cambria Math"/>
              </w:rPr>
              <m:t>eff</m:t>
            </m:r>
          </m:sup>
        </m:sSubSup>
        <m:r>
          <m:rPr>
            <m:sty m:val="p"/>
          </m:rPr>
          <w:rPr>
            <w:rFonts w:ascii="Cambria Math" w:hAnsi="Cambria Math"/>
          </w:rPr>
          <m:t>=</m:t>
        </m:r>
        <m:sSubSup>
          <m:sSubSupPr>
            <m:ctrlPr>
              <w:rPr>
                <w:rFonts w:ascii="Cambria Math" w:eastAsiaTheme="minorHAnsi" w:hAnsi="Cambria Math"/>
                <w:lang w:eastAsia="en-US"/>
              </w:rPr>
            </m:ctrlPr>
          </m:sSubSupPr>
          <m:e>
            <m:acc>
              <m:accPr>
                <m:ctrlPr>
                  <w:rPr>
                    <w:rFonts w:ascii="Cambria Math" w:eastAsiaTheme="minorHAnsi" w:hAnsi="Cambria Math"/>
                    <w:lang w:eastAsia="en-US"/>
                  </w:rPr>
                </m:ctrlPr>
              </m:accPr>
              <m:e>
                <m:r>
                  <w:rPr>
                    <w:rFonts w:ascii="Cambria Math" w:hAnsi="Cambria Math"/>
                  </w:rPr>
                  <m:t>L</m:t>
                </m:r>
              </m:e>
            </m:acc>
          </m:e>
          <m:sub>
            <m:r>
              <w:rPr>
                <w:rFonts w:ascii="Cambria Math" w:hAnsi="Cambria Math"/>
              </w:rPr>
              <m:t>IR</m:t>
            </m:r>
          </m:sub>
          <m:sup>
            <m:r>
              <w:rPr>
                <w:rFonts w:ascii="Cambria Math" w:hAnsi="Cambria Math"/>
              </w:rPr>
              <m:t>all</m:t>
            </m:r>
          </m:sup>
        </m:sSubSup>
        <m:r>
          <m:rPr>
            <m:sty m:val="p"/>
          </m:rPr>
          <w:rPr>
            <w:rFonts w:ascii="Cambria Math" w:hAnsi="Cambria Math"/>
          </w:rPr>
          <m:t>-</m:t>
        </m:r>
        <m:sSubSup>
          <m:sSubSupPr>
            <m:ctrlPr>
              <w:rPr>
                <w:rFonts w:ascii="Cambria Math" w:eastAsiaTheme="minorHAnsi" w:hAnsi="Cambria Math"/>
                <w:lang w:eastAsia="en-US"/>
              </w:rPr>
            </m:ctrlPr>
          </m:sSubSupPr>
          <m:e>
            <m:acc>
              <m:accPr>
                <m:ctrlPr>
                  <w:rPr>
                    <w:rFonts w:ascii="Cambria Math" w:eastAsiaTheme="minorHAnsi" w:hAnsi="Cambria Math"/>
                    <w:lang w:eastAsia="en-US"/>
                  </w:rPr>
                </m:ctrlPr>
              </m:accPr>
              <m:e>
                <m:r>
                  <w:rPr>
                    <w:rFonts w:ascii="Cambria Math" w:hAnsi="Cambria Math"/>
                  </w:rPr>
                  <m:t>L</m:t>
                </m:r>
              </m:e>
            </m:acc>
          </m:e>
          <m:sub>
            <m:r>
              <w:rPr>
                <w:rFonts w:ascii="Cambria Math" w:hAnsi="Cambria Math"/>
              </w:rPr>
              <m:t>IR</m:t>
            </m:r>
          </m:sub>
          <m:sup>
            <m:r>
              <w:rPr>
                <w:rFonts w:ascii="Cambria Math" w:hAnsi="Cambria Math"/>
              </w:rPr>
              <m:t>M</m:t>
            </m:r>
          </m:sup>
        </m:sSubSup>
        <m:r>
          <m:rPr>
            <m:sty m:val="p"/>
          </m:rPr>
          <w:rPr>
            <w:rFonts w:ascii="Cambria Math" w:hAnsi="Cambria Math"/>
          </w:rPr>
          <m:t>=</m:t>
        </m:r>
        <m:nary>
          <m:naryPr>
            <m:chr m:val="∑"/>
            <m:limLoc m:val="undOvr"/>
            <m:supHide m:val="1"/>
            <m:ctrlPr>
              <w:rPr>
                <w:rFonts w:ascii="Cambria Math" w:hAnsi="Cambria Math"/>
                <w:lang w:eastAsia="en-US"/>
              </w:rPr>
            </m:ctrlPr>
          </m:naryPr>
          <m:sub>
            <m:r>
              <w:rPr>
                <w:rFonts w:ascii="Cambria Math" w:hAnsi="Cambria Math"/>
              </w:rPr>
              <m:t>l</m:t>
            </m:r>
            <m:r>
              <m:rPr>
                <m:sty m:val="p"/>
              </m:rPr>
              <w:rPr>
                <w:rFonts w:ascii="Cambria Math" w:hAnsi="Cambria Math" w:hint="eastAsia"/>
              </w:rPr>
              <m:t>∈</m:t>
            </m:r>
            <m:r>
              <w:rPr>
                <w:rFonts w:ascii="Cambria Math" w:hAnsi="Cambria Math"/>
              </w:rPr>
              <m:t>D</m:t>
            </m:r>
          </m:sub>
          <m:sup/>
          <m:e>
            <m:f>
              <m:fPr>
                <m:ctrlPr>
                  <w:rPr>
                    <w:rFonts w:ascii="Cambria Math" w:hAnsi="Cambria Math"/>
                    <w:lang w:eastAsia="en-US"/>
                  </w:rPr>
                </m:ctrlPr>
              </m:fPr>
              <m:num>
                <m:d>
                  <m:dPr>
                    <m:begChr m:val="|"/>
                    <m:endChr m:val="|"/>
                    <m:ctrlPr>
                      <w:rPr>
                        <w:rFonts w:ascii="Cambria Math" w:hAnsi="Cambria Math"/>
                        <w:lang w:eastAsia="en-US"/>
                      </w:rPr>
                    </m:ctrlPr>
                  </m:dPr>
                  <m:e>
                    <m:sSup>
                      <m:sSupPr>
                        <m:ctrlPr>
                          <w:rPr>
                            <w:rFonts w:ascii="Cambria Math" w:hAnsi="Cambria Math"/>
                            <w:lang w:eastAsia="en-US"/>
                          </w:rPr>
                        </m:ctrlPr>
                      </m:sSupPr>
                      <m:e>
                        <m:r>
                          <w:rPr>
                            <w:rFonts w:ascii="Cambria Math" w:hAnsi="Cambria Math"/>
                          </w:rPr>
                          <m:t>B</m:t>
                        </m:r>
                      </m:e>
                      <m:sup>
                        <m:r>
                          <w:rPr>
                            <w:rFonts w:ascii="Cambria Math" w:hAnsi="Cambria Math"/>
                          </w:rPr>
                          <m:t>l</m:t>
                        </m:r>
                      </m:sup>
                    </m:sSup>
                  </m:e>
                </m:d>
              </m:num>
              <m:den>
                <m:r>
                  <w:rPr>
                    <w:rFonts w:ascii="Cambria Math" w:hAnsi="Cambria Math"/>
                  </w:rPr>
                  <m:t>N</m:t>
                </m:r>
              </m:den>
            </m:f>
          </m:e>
        </m:nary>
        <m:r>
          <m:rPr>
            <m:sty m:val="p"/>
          </m:rPr>
          <w:rPr>
            <w:rFonts w:ascii="Cambria Math" w:hAnsi="Cambria Math"/>
          </w:rPr>
          <m:t>-</m:t>
        </m:r>
        <m:nary>
          <m:naryPr>
            <m:chr m:val="∑"/>
            <m:limLoc m:val="undOvr"/>
            <m:supHide m:val="1"/>
            <m:ctrlPr>
              <w:rPr>
                <w:rFonts w:ascii="Cambria Math" w:hAnsi="Cambria Math"/>
                <w:lang w:eastAsia="en-US"/>
              </w:rPr>
            </m:ctrlPr>
          </m:naryPr>
          <m:sub>
            <m:r>
              <w:rPr>
                <w:rFonts w:ascii="Cambria Math" w:hAnsi="Cambria Math"/>
              </w:rPr>
              <m:t>l</m:t>
            </m:r>
            <m:r>
              <m:rPr>
                <m:sty m:val="p"/>
              </m:rPr>
              <w:rPr>
                <w:rFonts w:ascii="Cambria Math" w:hAnsi="Cambria Math" w:hint="eastAsia"/>
              </w:rPr>
              <m:t>∈</m:t>
            </m:r>
            <m:r>
              <w:rPr>
                <w:rFonts w:ascii="Cambria Math" w:hAnsi="Cambria Math"/>
              </w:rPr>
              <m:t>D</m:t>
            </m:r>
          </m:sub>
          <m:sup/>
          <m:e>
            <m:f>
              <m:fPr>
                <m:ctrlPr>
                  <w:rPr>
                    <w:rFonts w:ascii="Cambria Math" w:hAnsi="Cambria Math"/>
                    <w:lang w:eastAsia="en-US"/>
                  </w:rPr>
                </m:ctrlPr>
              </m:fPr>
              <m:num>
                <m:d>
                  <m:dPr>
                    <m:begChr m:val="|"/>
                    <m:endChr m:val="|"/>
                    <m:ctrlPr>
                      <w:rPr>
                        <w:rFonts w:ascii="Cambria Math" w:hAnsi="Cambria Math"/>
                        <w:lang w:eastAsia="en-US"/>
                      </w:rPr>
                    </m:ctrlPr>
                  </m:dPr>
                  <m:e>
                    <m:sSubSup>
                      <m:sSubSupPr>
                        <m:ctrlPr>
                          <w:rPr>
                            <w:rFonts w:ascii="Cambria Math" w:hAnsi="Cambria Math"/>
                            <w:lang w:eastAsia="en-US"/>
                          </w:rPr>
                        </m:ctrlPr>
                      </m:sSubSupPr>
                      <m:e>
                        <m:r>
                          <w:rPr>
                            <w:rFonts w:ascii="Cambria Math" w:hAnsi="Cambria Math"/>
                          </w:rPr>
                          <m:t>B</m:t>
                        </m:r>
                      </m:e>
                      <m:sub>
                        <m:r>
                          <w:rPr>
                            <w:rFonts w:ascii="Cambria Math" w:hAnsi="Cambria Math"/>
                          </w:rPr>
                          <m:t>M</m:t>
                        </m:r>
                      </m:sub>
                      <m:sup>
                        <m:r>
                          <w:rPr>
                            <w:rFonts w:ascii="Cambria Math" w:hAnsi="Cambria Math"/>
                          </w:rPr>
                          <m:t>l</m:t>
                        </m:r>
                      </m:sup>
                    </m:sSubSup>
                  </m:e>
                </m:d>
              </m:num>
              <m:den>
                <m:r>
                  <w:rPr>
                    <w:rFonts w:ascii="Cambria Math" w:hAnsi="Cambria Math"/>
                  </w:rPr>
                  <m:t>N</m:t>
                </m:r>
              </m:den>
            </m:f>
          </m:e>
        </m:nary>
        <m:r>
          <m:rPr>
            <m:sty m:val="p"/>
          </m:rPr>
          <w:rPr>
            <w:rFonts w:ascii="Cambria Math" w:hAnsi="Cambria Math"/>
          </w:rPr>
          <m:t>=</m:t>
        </m:r>
        <m:nary>
          <m:naryPr>
            <m:chr m:val="∑"/>
            <m:limLoc m:val="undOvr"/>
            <m:supHide m:val="1"/>
            <m:ctrlPr>
              <w:rPr>
                <w:rFonts w:ascii="Cambria Math" w:hAnsi="Cambria Math"/>
                <w:lang w:eastAsia="en-US"/>
              </w:rPr>
            </m:ctrlPr>
          </m:naryPr>
          <m:sub>
            <m:r>
              <w:rPr>
                <w:rFonts w:ascii="Cambria Math" w:hAnsi="Cambria Math"/>
              </w:rPr>
              <m:t>l</m:t>
            </m:r>
            <m:r>
              <m:rPr>
                <m:sty m:val="p"/>
              </m:rPr>
              <w:rPr>
                <w:rFonts w:ascii="Cambria Math" w:hAnsi="Cambria Math" w:hint="eastAsia"/>
              </w:rPr>
              <m:t>∈</m:t>
            </m:r>
            <m:r>
              <w:rPr>
                <w:rFonts w:ascii="Cambria Math" w:hAnsi="Cambria Math"/>
              </w:rPr>
              <m:t>D</m:t>
            </m:r>
          </m:sub>
          <m:sup/>
          <m:e>
            <m:f>
              <m:fPr>
                <m:ctrlPr>
                  <w:rPr>
                    <w:rFonts w:ascii="Cambria Math" w:hAnsi="Cambria Math"/>
                    <w:lang w:eastAsia="en-US"/>
                  </w:rPr>
                </m:ctrlPr>
              </m:fPr>
              <m:num>
                <m:d>
                  <m:dPr>
                    <m:begChr m:val="|"/>
                    <m:endChr m:val="|"/>
                    <m:ctrlPr>
                      <w:rPr>
                        <w:rFonts w:ascii="Cambria Math" w:hAnsi="Cambria Math"/>
                        <w:lang w:eastAsia="en-US"/>
                      </w:rPr>
                    </m:ctrlPr>
                  </m:dPr>
                  <m:e>
                    <m:sSup>
                      <m:sSupPr>
                        <m:ctrlPr>
                          <w:rPr>
                            <w:rFonts w:ascii="Cambria Math" w:hAnsi="Cambria Math"/>
                            <w:lang w:eastAsia="en-US"/>
                          </w:rPr>
                        </m:ctrlPr>
                      </m:sSupPr>
                      <m:e>
                        <m:r>
                          <w:rPr>
                            <w:rFonts w:ascii="Cambria Math" w:hAnsi="Cambria Math"/>
                          </w:rPr>
                          <m:t>B</m:t>
                        </m:r>
                      </m:e>
                      <m:sup>
                        <m:r>
                          <w:rPr>
                            <w:rFonts w:ascii="Cambria Math" w:hAnsi="Cambria Math"/>
                          </w:rPr>
                          <m:t>l</m:t>
                        </m:r>
                      </m:sup>
                    </m:sSup>
                  </m:e>
                </m:d>
              </m:num>
              <m:den>
                <m:r>
                  <w:rPr>
                    <w:rFonts w:ascii="Cambria Math" w:hAnsi="Cambria Math"/>
                  </w:rPr>
                  <m:t>N</m:t>
                </m:r>
              </m:den>
            </m:f>
            <m:d>
              <m:dPr>
                <m:ctrlPr>
                  <w:rPr>
                    <w:rFonts w:ascii="Cambria Math" w:hAnsi="Cambria Math"/>
                    <w:lang w:eastAsia="en-US"/>
                  </w:rPr>
                </m:ctrlPr>
              </m:dPr>
              <m:e>
                <m:r>
                  <m:rPr>
                    <m:sty m:val="p"/>
                  </m:rPr>
                  <w:rPr>
                    <w:rFonts w:ascii="Cambria Math" w:hAnsi="Cambria Math"/>
                  </w:rPr>
                  <m:t>1-</m:t>
                </m:r>
                <m:sSub>
                  <m:sSubPr>
                    <m:ctrlPr>
                      <w:rPr>
                        <w:rFonts w:ascii="Cambria Math" w:hAnsi="Cambria Math"/>
                        <w:lang w:eastAsia="en-US"/>
                      </w:rPr>
                    </m:ctrlPr>
                  </m:sSubPr>
                  <m:e>
                    <m:r>
                      <w:rPr>
                        <w:rFonts w:ascii="Cambria Math" w:hAnsi="Cambria Math"/>
                      </w:rPr>
                      <m:t>P</m:t>
                    </m:r>
                  </m:e>
                  <m:sub>
                    <m:r>
                      <w:rPr>
                        <w:rFonts w:ascii="Cambria Math" w:hAnsi="Cambria Math"/>
                      </w:rPr>
                      <m:t>M</m:t>
                    </m:r>
                    <m:r>
                      <m:rPr>
                        <m:sty m:val="p"/>
                      </m:rPr>
                      <w:rPr>
                        <w:rFonts w:ascii="Cambria Math" w:hAnsi="Cambria Math"/>
                      </w:rPr>
                      <m:t>,</m:t>
                    </m:r>
                    <m:r>
                      <w:rPr>
                        <w:rFonts w:ascii="Cambria Math" w:hAnsi="Cambria Math"/>
                      </w:rPr>
                      <m:t>l</m:t>
                    </m:r>
                  </m:sub>
                </m:sSub>
              </m:e>
            </m:d>
          </m:e>
        </m:nary>
        <m:r>
          <m:rPr>
            <m:sty m:val="p"/>
          </m:rPr>
          <w:rPr>
            <w:rFonts w:ascii="Cambria Math" w:hAnsi="Cambria Math"/>
          </w:rPr>
          <m:t>.</m:t>
        </m:r>
      </m:oMath>
      <w:r w:rsidRPr="00045DBE">
        <w:rPr>
          <w:rFonts w:ascii="Times New Roman" w:eastAsiaTheme="minorEastAsia" w:hAnsi="Times New Roman" w:cs="Times New Roman"/>
        </w:rPr>
        <w:tab/>
      </w:r>
      <w:bookmarkStart w:id="41" w:name="E4"/>
      <w:bookmarkStart w:id="42" w:name="S8"/>
      <w:bookmarkStart w:id="43" w:name="D15"/>
      <w:r w:rsidRPr="00045DBE">
        <w:rPr>
          <w:rFonts w:ascii="Times New Roman" w:eastAsiaTheme="minorEastAsia" w:hAnsi="Times New Roman" w:cs="Times New Roman"/>
        </w:rPr>
        <w:t>(</w:t>
      </w:r>
      <w:r w:rsidR="00082328">
        <w:rPr>
          <w:rFonts w:ascii="Times New Roman" w:eastAsiaTheme="minorEastAsia" w:hAnsi="Times New Roman" w:cs="Times New Roman"/>
        </w:rPr>
        <w:t>S8</w:t>
      </w:r>
      <w:r w:rsidRPr="00045DBE">
        <w:rPr>
          <w:rFonts w:ascii="Times New Roman" w:eastAsiaTheme="minorEastAsia" w:hAnsi="Times New Roman" w:cs="Times New Roman"/>
        </w:rPr>
        <w:t>)</w:t>
      </w:r>
      <w:bookmarkEnd w:id="41"/>
      <w:bookmarkEnd w:id="42"/>
    </w:p>
    <w:bookmarkEnd w:id="43"/>
    <w:p w14:paraId="70637BF4" w14:textId="77777777"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r>
          <m:rPr>
            <m:nor/>
          </m:rPr>
          <w:rPr>
            <w:rFonts w:ascii="Cambria Math" w:hAnsi="Cambria Math" w:cs="Times New Roman"/>
            <w:i/>
            <w:sz w:val="21"/>
            <w:szCs w:val="21"/>
          </w:rPr>
          <m:t>D</m:t>
        </m:r>
      </m:oMath>
      <w:r w:rsidRPr="00045DBE">
        <w:rPr>
          <w:rFonts w:ascii="Times New Roman" w:hAnsi="Times New Roman" w:cs="Times New Roman"/>
          <w:sz w:val="21"/>
          <w:szCs w:val="21"/>
        </w:rPr>
        <w:t xml:space="preserve"> is the set of block lengths, </w:t>
      </w:r>
      <m:oMath>
        <m:sSup>
          <m:sSupPr>
            <m:ctrlPr>
              <w:rPr>
                <w:rFonts w:ascii="Cambria Math" w:hAnsi="Cambria Math"/>
                <w:sz w:val="21"/>
                <w:szCs w:val="21"/>
              </w:rPr>
            </m:ctrlPr>
          </m:sSupPr>
          <m:e>
            <m:r>
              <w:rPr>
                <w:rFonts w:ascii="Cambria Math" w:hAnsi="Cambria Math"/>
                <w:sz w:val="21"/>
                <w:szCs w:val="21"/>
              </w:rPr>
              <m:t>B</m:t>
            </m:r>
          </m:e>
          <m:sup>
            <m:r>
              <w:rPr>
                <w:rFonts w:ascii="Cambria Math" w:hAnsi="Cambria Math"/>
                <w:sz w:val="21"/>
                <w:szCs w:val="21"/>
              </w:rPr>
              <m:t>l</m:t>
            </m:r>
          </m:sup>
        </m:sSup>
      </m:oMath>
      <w:r w:rsidRPr="00045DBE">
        <w:rPr>
          <w:rFonts w:ascii="Times New Roman" w:hAnsi="Times New Roman" w:cs="Times New Roman"/>
          <w:sz w:val="21"/>
          <w:szCs w:val="21"/>
        </w:rPr>
        <w:t xml:space="preserve"> is the set of disclosed parity blocks with length </w:t>
      </w:r>
      <m:oMath>
        <m:r>
          <w:rPr>
            <w:rFonts w:ascii="Cambria Math" w:hAnsi="Cambria Math"/>
            <w:sz w:val="21"/>
            <w:szCs w:val="21"/>
          </w:rPr>
          <m:t>l</m:t>
        </m:r>
      </m:oMath>
      <w:r w:rsidRPr="00045DBE">
        <w:rPr>
          <w:rFonts w:ascii="Times New Roman" w:hAnsi="Times New Roman" w:cs="Times New Roman"/>
          <w:sz w:val="21"/>
          <w:szCs w:val="21"/>
        </w:rPr>
        <w:t xml:space="preserve">, </w:t>
      </w:r>
      <m:oMath>
        <m:sSubSup>
          <m:sSubSupPr>
            <m:ctrlPr>
              <w:rPr>
                <w:rFonts w:ascii="Cambria Math" w:hAnsi="Cambria Math"/>
                <w:sz w:val="21"/>
                <w:szCs w:val="21"/>
              </w:rPr>
            </m:ctrlPr>
          </m:sSubSupPr>
          <m:e>
            <m:r>
              <w:rPr>
                <w:rFonts w:ascii="Cambria Math" w:hAnsi="Cambria Math"/>
                <w:sz w:val="21"/>
                <w:szCs w:val="21"/>
              </w:rPr>
              <m:t>B</m:t>
            </m:r>
          </m:e>
          <m:sub>
            <m:r>
              <w:rPr>
                <w:rFonts w:ascii="Cambria Math" w:hAnsi="Cambria Math"/>
                <w:sz w:val="21"/>
                <w:szCs w:val="21"/>
              </w:rPr>
              <m:t>M</m:t>
            </m:r>
          </m:sub>
          <m:sup>
            <m:r>
              <w:rPr>
                <w:rFonts w:ascii="Cambria Math" w:hAnsi="Cambria Math"/>
                <w:sz w:val="21"/>
                <w:szCs w:val="21"/>
              </w:rPr>
              <m:t>l</m:t>
            </m:r>
          </m:sup>
        </m:sSubSup>
        <m:r>
          <w:rPr>
            <w:rFonts w:ascii="Cambria Math" w:hAnsi="Cambria Math"/>
            <w:sz w:val="21"/>
            <w:szCs w:val="21"/>
          </w:rPr>
          <m:t xml:space="preserve"> </m:t>
        </m:r>
      </m:oMath>
      <w:r w:rsidRPr="00045DBE">
        <w:rPr>
          <w:rFonts w:ascii="Times New Roman" w:hAnsi="Times New Roman" w:cs="Times New Roman"/>
          <w:sz w:val="21"/>
          <w:szCs w:val="21"/>
        </w:rPr>
        <w:t xml:space="preserve">is the subset of such blocks fully contained in </w:t>
      </w:r>
      <m:oMath>
        <m:sSub>
          <m:sSubPr>
            <m:ctrlPr>
              <w:rPr>
                <w:rFonts w:ascii="Cambria Math" w:hAnsi="Cambria Math" w:cs="Times New Roman"/>
                <w:sz w:val="21"/>
                <w:szCs w:val="21"/>
              </w:rPr>
            </m:ctrlPr>
          </m:sSubPr>
          <m:e>
            <m:r>
              <m:rPr>
                <m:nor/>
              </m:rPr>
              <w:rPr>
                <w:rFonts w:ascii="Cambria Math" w:hAnsi="Cambria Math" w:cs="Times New Roman"/>
                <w:i/>
                <w:sz w:val="21"/>
                <w:szCs w:val="21"/>
              </w:rPr>
              <m:t>A</m:t>
            </m:r>
          </m:e>
          <m:sub>
            <m:r>
              <m:rPr>
                <m:nor/>
              </m:rPr>
              <w:rPr>
                <w:rFonts w:ascii="Cambria Math" w:hAnsi="Cambria Math" w:cs="Times New Roman"/>
                <w:i/>
                <w:sz w:val="21"/>
                <w:szCs w:val="21"/>
              </w:rPr>
              <m:t>M</m:t>
            </m:r>
          </m:sub>
        </m:sSub>
      </m:oMath>
      <w:r w:rsidRPr="00045DBE">
        <w:rPr>
          <w:rFonts w:ascii="Times New Roman" w:hAnsi="Times New Roman" w:cs="Times New Roman"/>
          <w:sz w:val="21"/>
          <w:szCs w:val="21"/>
        </w:rPr>
        <w:t xml:space="preserve">, and </w:t>
      </w:r>
      <m:oMath>
        <m:sSub>
          <m:sSubPr>
            <m:ctrlPr>
              <w:rPr>
                <w:rFonts w:ascii="Cambria Math" w:hAnsi="Cambria Math"/>
                <w:sz w:val="21"/>
                <w:szCs w:val="21"/>
              </w:rPr>
            </m:ctrlPr>
          </m:sSubPr>
          <m:e>
            <m:r>
              <w:rPr>
                <w:rFonts w:ascii="Cambria Math" w:hAnsi="Cambria Math"/>
                <w:sz w:val="21"/>
                <w:szCs w:val="21"/>
              </w:rPr>
              <m:t>P</m:t>
            </m:r>
          </m:e>
          <m:sub>
            <m:r>
              <w:rPr>
                <w:rFonts w:ascii="Cambria Math" w:hAnsi="Cambria Math"/>
                <w:sz w:val="21"/>
                <w:szCs w:val="21"/>
              </w:rPr>
              <m:t>M</m:t>
            </m:r>
            <m:r>
              <m:rPr>
                <m:sty m:val="p"/>
              </m:rPr>
              <w:rPr>
                <w:rFonts w:ascii="Cambria Math" w:hAnsi="Cambria Math"/>
                <w:sz w:val="21"/>
                <w:szCs w:val="21"/>
              </w:rPr>
              <m:t>,</m:t>
            </m:r>
            <m:r>
              <w:rPr>
                <w:rFonts w:ascii="Cambria Math" w:hAnsi="Cambria Math"/>
                <w:sz w:val="21"/>
                <w:szCs w:val="21"/>
              </w:rPr>
              <m:t>l</m:t>
            </m:r>
          </m:sub>
        </m:sSub>
      </m:oMath>
      <w:r w:rsidRPr="00045DBE">
        <w:rPr>
          <w:rFonts w:ascii="Times New Roman" w:hAnsi="Times New Roman" w:cs="Times New Roman"/>
          <w:sz w:val="21"/>
          <w:szCs w:val="21"/>
        </w:rPr>
        <w:t xml:space="preserve"> is the probability that a block of length </w:t>
      </w:r>
      <m:oMath>
        <m:r>
          <w:rPr>
            <w:rFonts w:ascii="Cambria Math" w:hAnsi="Cambria Math"/>
            <w:sz w:val="21"/>
            <w:szCs w:val="21"/>
          </w:rPr>
          <m:t>l</m:t>
        </m:r>
      </m:oMath>
      <w:r w:rsidRPr="00045DBE">
        <w:rPr>
          <w:rFonts w:ascii="Times New Roman" w:hAnsi="Times New Roman" w:cs="Times New Roman"/>
          <w:sz w:val="21"/>
          <w:szCs w:val="21"/>
        </w:rPr>
        <w:t xml:space="preserve"> is fully composed of multi-photon bits.</w:t>
      </w:r>
    </w:p>
    <w:p w14:paraId="33973128" w14:textId="77777777" w:rsidR="00B01C15" w:rsidRPr="00045DBE" w:rsidRDefault="00B01C15"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a raw key of length </w:t>
      </w:r>
      <m:oMath>
        <m:r>
          <m:rPr>
            <m:nor/>
          </m:rPr>
          <w:rPr>
            <w:rFonts w:ascii="Cambria Math" w:hAnsi="Cambria Math" w:cs="Times New Roman"/>
            <w:i/>
            <w:sz w:val="21"/>
            <w:szCs w:val="21"/>
          </w:rPr>
          <m:t>N</m:t>
        </m:r>
      </m:oMath>
      <w:r w:rsidRPr="00045DBE">
        <w:rPr>
          <w:rFonts w:ascii="Times New Roman" w:hAnsi="Times New Roman" w:cs="Times New Roman"/>
          <w:sz w:val="21"/>
          <w:szCs w:val="21"/>
        </w:rPr>
        <w:t xml:space="preserve"> containing </w:t>
      </w:r>
      <m:oMath>
        <m:r>
          <m:rPr>
            <m:nor/>
          </m:rPr>
          <w:rPr>
            <w:rFonts w:ascii="Cambria Math" w:hAnsi="Cambria Math" w:cs="Times New Roman"/>
            <w:i/>
            <w:sz w:val="21"/>
            <w:szCs w:val="21"/>
          </w:rPr>
          <m:t>M</m:t>
        </m:r>
      </m:oMath>
      <w:r w:rsidRPr="00045DBE">
        <w:rPr>
          <w:rFonts w:ascii="Times New Roman" w:hAnsi="Times New Roman" w:cs="Times New Roman"/>
          <w:sz w:val="21"/>
          <w:szCs w:val="21"/>
        </w:rPr>
        <w:t xml:space="preserve"> multi-photon bits, this probability is given by the hypergeometric distribution,</w:t>
      </w:r>
    </w:p>
    <w:p w14:paraId="4A45AC90" w14:textId="22BF20DF" w:rsidR="00B01C15" w:rsidRPr="00045DBE" w:rsidRDefault="00B01C15" w:rsidP="00B01C15">
      <w:pPr>
        <w:pStyle w:val="formula"/>
        <w:rPr>
          <w:rFonts w:ascii="Times New Roman" w:hAnsi="Times New Roman"/>
        </w:rPr>
      </w:pPr>
      <w:r w:rsidRPr="00045DBE">
        <w:rPr>
          <w:rFonts w:ascii="Times New Roman" w:eastAsiaTheme="minorEastAsia" w:hAnsi="Times New Roman" w:cs="Times New Roman"/>
        </w:rPr>
        <w:t xml:space="preserve"> </w:t>
      </w:r>
      <w:r w:rsidRPr="00045DBE">
        <w:rPr>
          <w:rFonts w:ascii="Times New Roman" w:eastAsiaTheme="minorEastAsia" w:hAnsi="Times New Roman" w:cs="Times New Roman"/>
        </w:rPr>
        <w:tab/>
      </w:r>
      <m:oMath>
        <m:sSub>
          <m:sSubPr>
            <m:ctrlPr>
              <w:rPr>
                <w:rFonts w:ascii="Cambria Math" w:hAnsi="Cambria Math"/>
              </w:rPr>
            </m:ctrlPr>
          </m:sSubPr>
          <m:e>
            <m:r>
              <w:rPr>
                <w:rFonts w:ascii="Cambria Math" w:hAnsi="Cambria Math"/>
              </w:rPr>
              <m:t>P</m:t>
            </m:r>
          </m:e>
          <m:sub>
            <m:r>
              <w:rPr>
                <w:rFonts w:ascii="Cambria Math" w:hAnsi="Cambria Math"/>
              </w:rPr>
              <m:t>M</m:t>
            </m:r>
            <m:r>
              <m:rPr>
                <m:sty m:val="p"/>
              </m:rPr>
              <w:rPr>
                <w:rFonts w:ascii="Cambria Math" w:hAnsi="Cambria Math"/>
              </w:rPr>
              <m:t>,</m:t>
            </m:r>
            <m:r>
              <w:rPr>
                <w:rFonts w:ascii="Cambria Math" w:hAnsi="Cambria Math"/>
              </w:rPr>
              <m:t>l</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C</m:t>
                </m:r>
              </m:e>
              <m:sub>
                <m:r>
                  <w:rPr>
                    <w:rFonts w:ascii="Cambria Math" w:hAnsi="Cambria Math"/>
                  </w:rPr>
                  <m:t>M</m:t>
                </m:r>
              </m:sub>
              <m:sup>
                <m:r>
                  <w:rPr>
                    <w:rFonts w:ascii="Cambria Math" w:hAnsi="Cambria Math"/>
                  </w:rPr>
                  <m:t>l</m:t>
                </m:r>
              </m:sup>
            </m:sSubSup>
          </m:num>
          <m:den>
            <m:sSubSup>
              <m:sSubSupPr>
                <m:ctrlPr>
                  <w:rPr>
                    <w:rFonts w:ascii="Cambria Math" w:hAnsi="Cambria Math"/>
                  </w:rPr>
                </m:ctrlPr>
              </m:sSubSupPr>
              <m:e>
                <m:r>
                  <w:rPr>
                    <w:rFonts w:ascii="Cambria Math" w:hAnsi="Cambria Math"/>
                  </w:rPr>
                  <m:t>C</m:t>
                </m:r>
              </m:e>
              <m:sub>
                <m:r>
                  <w:rPr>
                    <w:rFonts w:ascii="Cambria Math" w:hAnsi="Cambria Math"/>
                  </w:rPr>
                  <m:t>N</m:t>
                </m:r>
              </m:sub>
              <m:sup>
                <m:r>
                  <w:rPr>
                    <w:rFonts w:ascii="Cambria Math" w:hAnsi="Cambria Math"/>
                  </w:rPr>
                  <m:t>l</m:t>
                </m:r>
              </m:sup>
            </m:sSubSup>
          </m:den>
        </m:f>
        <m:r>
          <m:rPr>
            <m:sty m:val="p"/>
          </m:rPr>
          <w:rPr>
            <w:rFonts w:ascii="Cambria Math" w:hAnsi="Cambria Math"/>
          </w:rPr>
          <m:t>=</m:t>
        </m:r>
        <m:f>
          <m:fPr>
            <m:ctrlPr>
              <w:rPr>
                <w:rFonts w:ascii="Cambria Math" w:hAnsi="Cambria Math"/>
              </w:rPr>
            </m:ctrlPr>
          </m:fPr>
          <m:num>
            <m:r>
              <w:rPr>
                <w:rFonts w:ascii="Cambria Math" w:hAnsi="Cambria Math"/>
              </w:rPr>
              <m:t>M</m:t>
            </m:r>
            <m:d>
              <m:dPr>
                <m:ctrlPr>
                  <w:rPr>
                    <w:rFonts w:ascii="Cambria Math" w:hAnsi="Cambria Math"/>
                  </w:rPr>
                </m:ctrlPr>
              </m:dPr>
              <m:e>
                <m:r>
                  <w:rPr>
                    <w:rFonts w:ascii="Cambria Math" w:hAnsi="Cambria Math"/>
                  </w:rPr>
                  <m:t>M</m:t>
                </m:r>
                <m:r>
                  <m:rPr>
                    <m:sty m:val="p"/>
                  </m:rP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+1</m:t>
                </m:r>
              </m:e>
            </m:d>
          </m:num>
          <m:den>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l</m:t>
                </m:r>
                <m:r>
                  <m:rPr>
                    <m:sty m:val="p"/>
                  </m:rPr>
                  <w:rPr>
                    <w:rFonts w:ascii="Cambria Math" w:hAnsi="Cambria Math"/>
                  </w:rPr>
                  <m:t>+1</m:t>
                </m:r>
              </m:e>
            </m:d>
          </m:den>
        </m:f>
        <m:r>
          <m:rPr>
            <m:sty m:val="p"/>
          </m:rPr>
          <w:rPr>
            <w:rFonts w:ascii="Cambria Math" w:hAnsi="Cambria Math"/>
          </w:rPr>
          <m:t>.</m:t>
        </m:r>
      </m:oMath>
      <w:r w:rsidRPr="00045DBE">
        <w:rPr>
          <w:rFonts w:ascii="Times New Roman" w:eastAsiaTheme="minorEastAsia" w:hAnsi="Times New Roman" w:cs="Times New Roman"/>
        </w:rPr>
        <w:tab/>
      </w:r>
    </w:p>
    <w:p w14:paraId="6DF9F2C4" w14:textId="77777777"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Let </w:t>
      </w:r>
      <m:oMath>
        <m:r>
          <w:rPr>
            <w:rFonts w:ascii="Cambria Math" w:eastAsia="宋体" w:hAnsi="Cambria Math" w:cs="Times New Roman"/>
            <w:sz w:val="21"/>
            <w:szCs w:val="21"/>
            <w:lang w:eastAsia="zh-CN"/>
          </w:rPr>
          <m:t>M=N</m:t>
        </m:r>
        <m:sSub>
          <m:sSubPr>
            <m:ctrlPr>
              <w:rPr>
                <w:rFonts w:ascii="Cambria Math" w:eastAsia="宋体" w:hAnsi="Cambria Math" w:cs="Times New Roman"/>
                <w:i/>
                <w:sz w:val="21"/>
                <w:szCs w:val="21"/>
                <w:lang w:eastAsia="zh-CN"/>
              </w:rPr>
            </m:ctrlPr>
          </m:sSubPr>
          <m:e>
            <m:r>
              <w:rPr>
                <w:rFonts w:ascii="Cambria Math" w:hAnsi="Cambria Math" w:cs="Times New Roman"/>
                <w:sz w:val="21"/>
                <w:szCs w:val="21"/>
              </w:rPr>
              <m:t>∆</m:t>
            </m:r>
          </m:e>
          <m:sub>
            <m:r>
              <w:rPr>
                <w:rFonts w:ascii="Cambria Math" w:eastAsia="宋体" w:hAnsi="Cambria Math" w:cs="Times New Roman"/>
                <w:sz w:val="21"/>
                <w:szCs w:val="21"/>
                <w:lang w:eastAsia="zh-CN"/>
              </w:rPr>
              <m:t>M</m:t>
            </m:r>
          </m:sub>
        </m:sSub>
      </m:oMath>
      <w:r w:rsidRPr="00045DBE">
        <w:rPr>
          <w:rFonts w:eastAsia="宋体" w:hAnsi="Cambria Math" w:cs="Times New Roman"/>
          <w:sz w:val="21"/>
          <w:szCs w:val="21"/>
          <w:lang w:eastAsia="zh-CN"/>
        </w:rPr>
        <w:t xml:space="preserve"> </w:t>
      </w:r>
      <w:r w:rsidRPr="00045DBE">
        <w:rPr>
          <w:rFonts w:ascii="Times New Roman" w:hAnsi="Times New Roman" w:cs="Times New Roman"/>
          <w:sz w:val="21"/>
          <w:szCs w:val="21"/>
        </w:rPr>
        <w:t xml:space="preserve">be the number of multi-photon bits, where </w:t>
      </w:r>
      <m:oMath>
        <m:sSub>
          <m:sSubPr>
            <m:ctrlPr>
              <w:rPr>
                <w:rFonts w:ascii="Cambria Math" w:eastAsia="宋体" w:hAnsi="Cambria Math" w:cs="Times New Roman"/>
                <w:i/>
                <w:sz w:val="21"/>
                <w:szCs w:val="21"/>
                <w:lang w:eastAsia="zh-CN"/>
              </w:rPr>
            </m:ctrlPr>
          </m:sSubPr>
          <m:e>
            <m:r>
              <w:rPr>
                <w:rFonts w:ascii="Cambria Math" w:hAnsi="Cambria Math" w:cs="Times New Roman"/>
                <w:sz w:val="21"/>
                <w:szCs w:val="21"/>
              </w:rPr>
              <m:t>∆</m:t>
            </m:r>
          </m:e>
          <m:sub>
            <m:r>
              <w:rPr>
                <w:rFonts w:ascii="Cambria Math" w:eastAsia="宋体" w:hAnsi="Cambria Math" w:cs="Times New Roman"/>
                <w:sz w:val="21"/>
                <w:szCs w:val="21"/>
                <w:lang w:eastAsia="zh-CN"/>
              </w:rPr>
              <m:t>M</m:t>
            </m:r>
          </m:sub>
        </m:sSub>
      </m:oMath>
      <w:r w:rsidRPr="00045DBE">
        <w:rPr>
          <w:rFonts w:ascii="Times New Roman" w:hAnsi="Times New Roman" w:cs="Times New Roman"/>
          <w:sz w:val="21"/>
          <w:szCs w:val="21"/>
        </w:rPr>
        <w:t xml:space="preserve"> is the corresponding count fraction. Since only a lower bound </w:t>
      </w:r>
      <m:oMath>
        <m:sSubSup>
          <m:sSubSupPr>
            <m:ctrlPr>
              <w:rPr>
                <w:rFonts w:ascii="Cambria Math" w:eastAsia="宋体" w:hAnsi="Cambria Math"/>
                <w:i/>
                <w:sz w:val="21"/>
                <w:szCs w:val="21"/>
                <w:lang w:eastAsia="zh-CN"/>
              </w:rPr>
            </m:ctrlPr>
          </m:sSubSupPr>
          <m:e>
            <m:r>
              <w:rPr>
                <w:rFonts w:ascii="Cambria Math" w:hAnsi="Cambria Math"/>
                <w:sz w:val="21"/>
                <w:szCs w:val="21"/>
              </w:rPr>
              <m:t>∆</m:t>
            </m:r>
          </m:e>
          <m:sub>
            <m:r>
              <w:rPr>
                <w:rFonts w:ascii="Cambria Math" w:eastAsia="宋体" w:hAnsi="Cambria Math"/>
                <w:sz w:val="21"/>
                <w:szCs w:val="21"/>
                <w:lang w:eastAsia="zh-CN"/>
              </w:rPr>
              <m:t>M</m:t>
            </m:r>
          </m:sub>
          <m:sup>
            <m:r>
              <w:rPr>
                <w:rFonts w:ascii="Cambria Math" w:eastAsia="宋体" w:hAnsi="Cambria Math"/>
                <w:sz w:val="21"/>
                <w:szCs w:val="21"/>
                <w:lang w:eastAsia="zh-CN"/>
              </w:rPr>
              <m:t>min</m:t>
            </m:r>
          </m:sup>
        </m:sSubSup>
      </m:oMath>
      <w:r w:rsidRPr="00045DBE">
        <w:rPr>
          <w:rFonts w:ascii="Times New Roman" w:hAnsi="Times New Roman" w:cs="Times New Roman"/>
          <w:sz w:val="21"/>
          <w:szCs w:val="21"/>
        </w:rPr>
        <w:t xml:space="preserve"> is available in the security analysis, we use</w:t>
      </w:r>
    </w:p>
    <w:p w14:paraId="28E33CF8" w14:textId="16664EB0" w:rsidR="00B01C15" w:rsidRPr="00045DBE" w:rsidRDefault="00B01C15" w:rsidP="00B01C15">
      <w:pPr>
        <w:pStyle w:val="formula"/>
        <w:rPr>
          <w:rFonts w:ascii="Times New Roman" w:hAnsi="Times New Roman" w:cs="Times New Roman"/>
        </w:rPr>
      </w:pPr>
      <w:r w:rsidRPr="00045DBE">
        <w:rPr>
          <w:rFonts w:ascii="Times New Roman" w:eastAsiaTheme="minorEastAsia" w:hAnsi="Times New Roman" w:cs="Times New Roman"/>
        </w:rPr>
        <w:t xml:space="preserve"> </w:t>
      </w:r>
      <w:r w:rsidRPr="00045DBE">
        <w:rPr>
          <w:rFonts w:ascii="Times New Roman" w:eastAsiaTheme="minorEastAsia" w:hAnsi="Times New Roman" w:cs="Times New Roman"/>
        </w:rPr>
        <w:tab/>
      </w:r>
      <m:oMath>
        <m:sSubSup>
          <m:sSubSupPr>
            <m:ctrlPr>
              <w:rPr>
                <w:rFonts w:ascii="Cambria Math" w:hAnsi="Cambria Math"/>
              </w:rPr>
            </m:ctrlPr>
          </m:sSubSupPr>
          <m:e>
            <m:r>
              <w:rPr>
                <w:rFonts w:ascii="Cambria Math" w:hAnsi="Cambria Math"/>
              </w:rPr>
              <m:t>P</m:t>
            </m:r>
          </m:e>
          <m:sub>
            <m:r>
              <w:rPr>
                <w:rFonts w:ascii="Cambria Math" w:hAnsi="Cambria Math"/>
              </w:rPr>
              <m:t>M</m:t>
            </m:r>
            <m:r>
              <m:rPr>
                <m:sty m:val="p"/>
              </m:rPr>
              <w:rPr>
                <w:rFonts w:ascii="Cambria Math" w:hAnsi="Cambria Math"/>
              </w:rPr>
              <m:t>,</m:t>
            </m:r>
            <m:r>
              <w:rPr>
                <w:rFonts w:ascii="Cambria Math" w:hAnsi="Cambria Math"/>
              </w:rPr>
              <m:t>l</m:t>
            </m:r>
          </m:sub>
          <m:sup>
            <m:r>
              <w:rPr>
                <w:rFonts w:ascii="Cambria Math" w:hAnsi="Cambria Math"/>
              </w:rPr>
              <m:t>min</m:t>
            </m:r>
          </m:sup>
        </m:sSub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m:rPr>
                    <m:sty m:val="p"/>
                  </m:rPr>
                  <w:rPr>
                    <w:rFonts w:ascii="Cambria Math" w:hAnsi="Cambria Math"/>
                  </w:rPr>
                  <m:t>∆</m:t>
                </m:r>
              </m:e>
              <m:sub>
                <m:r>
                  <w:rPr>
                    <w:rFonts w:ascii="Cambria Math" w:hAnsi="Cambria Math"/>
                  </w:rPr>
                  <m:t>M</m:t>
                </m:r>
              </m:sub>
              <m:sup>
                <m:r>
                  <w:rPr>
                    <w:rFonts w:ascii="Cambria Math" w:hAnsi="Cambria Math"/>
                  </w:rPr>
                  <m:t>min</m:t>
                </m:r>
              </m:sup>
            </m:sSubSup>
            <m:d>
              <m:dPr>
                <m:ctrlPr>
                  <w:rPr>
                    <w:rFonts w:ascii="Cambria Math" w:hAnsi="Cambria Math"/>
                  </w:rPr>
                </m:ctrlPr>
              </m:dPr>
              <m:e>
                <m:r>
                  <w:rPr>
                    <w:rFonts w:ascii="Cambria Math" w:hAnsi="Cambria Math"/>
                  </w:rPr>
                  <m:t>N</m:t>
                </m:r>
                <m:sSubSup>
                  <m:sSubSupPr>
                    <m:ctrlPr>
                      <w:rPr>
                        <w:rFonts w:ascii="Cambria Math" w:hAnsi="Cambria Math"/>
                      </w:rPr>
                    </m:ctrlPr>
                  </m:sSubSupPr>
                  <m:e>
                    <m:r>
                      <m:rPr>
                        <m:sty m:val="p"/>
                      </m:rPr>
                      <w:rPr>
                        <w:rFonts w:ascii="Cambria Math" w:hAnsi="Cambria Math"/>
                      </w:rPr>
                      <m:t>∆</m:t>
                    </m:r>
                  </m:e>
                  <m:sub>
                    <m:r>
                      <w:rPr>
                        <w:rFonts w:ascii="Cambria Math" w:hAnsi="Cambria Math"/>
                      </w:rPr>
                      <m:t>M</m:t>
                    </m:r>
                  </m:sub>
                  <m:sup>
                    <m:r>
                      <w:rPr>
                        <w:rFonts w:ascii="Cambria Math" w:hAnsi="Cambria Math"/>
                      </w:rPr>
                      <m:t>min</m:t>
                    </m:r>
                  </m:sup>
                </m:sSubSup>
                <m:r>
                  <m:rPr>
                    <m:sty m:val="p"/>
                  </m:rP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sSubSup>
                  <m:sSubSupPr>
                    <m:ctrlPr>
                      <w:rPr>
                        <w:rFonts w:ascii="Cambria Math" w:hAnsi="Cambria Math"/>
                      </w:rPr>
                    </m:ctrlPr>
                  </m:sSubSupPr>
                  <m:e>
                    <m:r>
                      <m:rPr>
                        <m:sty m:val="p"/>
                      </m:rPr>
                      <w:rPr>
                        <w:rFonts w:ascii="Cambria Math" w:hAnsi="Cambria Math"/>
                      </w:rPr>
                      <m:t>∆</m:t>
                    </m:r>
                  </m:e>
                  <m:sub>
                    <m:r>
                      <w:rPr>
                        <w:rFonts w:ascii="Cambria Math" w:hAnsi="Cambria Math"/>
                      </w:rPr>
                      <m:t>M</m:t>
                    </m:r>
                  </m:sub>
                  <m:sup>
                    <m:r>
                      <w:rPr>
                        <w:rFonts w:ascii="Cambria Math" w:hAnsi="Cambria Math"/>
                      </w:rPr>
                      <m:t>min</m:t>
                    </m:r>
                  </m:sup>
                </m:sSubSup>
                <m:r>
                  <m:rPr>
                    <m:sty m:val="p"/>
                  </m:rPr>
                  <w:rPr>
                    <w:rFonts w:ascii="Cambria Math" w:hAnsi="Cambria Math"/>
                  </w:rPr>
                  <m:t>-</m:t>
                </m:r>
                <m:r>
                  <w:rPr>
                    <w:rFonts w:ascii="Cambria Math" w:hAnsi="Cambria Math"/>
                  </w:rPr>
                  <m:t>l</m:t>
                </m:r>
                <m:r>
                  <m:rPr>
                    <m:sty m:val="p"/>
                  </m:rPr>
                  <w:rPr>
                    <w:rFonts w:ascii="Cambria Math" w:hAnsi="Cambria Math"/>
                  </w:rPr>
                  <m:t>+1</m:t>
                </m:r>
              </m:e>
            </m:d>
          </m:num>
          <m:den>
            <m:d>
              <m:dPr>
                <m:ctrlPr>
                  <w:rPr>
                    <w:rFonts w:ascii="Cambria Math" w:hAnsi="Cambria Math" w:cs="Times New Roman"/>
                  </w:rPr>
                </m:ctrlPr>
              </m:dPr>
              <m:e>
                <m:r>
                  <w:rPr>
                    <w:rFonts w:ascii="Cambria Math" w:hAnsi="Cambria Math" w:cs="Times New Roman"/>
                  </w:rPr>
                  <m:t>N</m:t>
                </m:r>
                <m:r>
                  <m:rPr>
                    <m:sty m:val="p"/>
                  </m:rPr>
                  <w:rPr>
                    <w:rFonts w:ascii="Cambria Math" w:hAnsi="Cambria Math" w:cs="Times New Roman"/>
                  </w:rPr>
                  <m:t>-1</m:t>
                </m:r>
              </m:e>
            </m:d>
            <m:r>
              <m:rPr>
                <m:sty m:val="p"/>
              </m:rPr>
              <w:rPr>
                <w:rFonts w:ascii="Cambria Math" w:hAnsi="Cambria Math" w:cs="Times New Roman"/>
              </w:rPr>
              <m:t>⋯</m:t>
            </m:r>
            <m:d>
              <m:dPr>
                <m:ctrlPr>
                  <w:rPr>
                    <w:rFonts w:ascii="Cambria Math" w:hAnsi="Cambria Math" w:cs="Times New Roman"/>
                  </w:rPr>
                </m:ctrlPr>
              </m:dPr>
              <m:e>
                <m:r>
                  <w:rPr>
                    <w:rFonts w:ascii="Cambria Math" w:hAnsi="Cambria Math" w:cs="Times New Roman"/>
                  </w:rPr>
                  <m:t>N</m:t>
                </m:r>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+1</m:t>
                </m:r>
              </m:e>
            </m:d>
          </m:den>
        </m:f>
      </m:oMath>
      <w:r w:rsidRPr="00045DBE">
        <w:rPr>
          <w:rFonts w:ascii="Times New Roman" w:eastAsiaTheme="minorEastAsia" w:hAnsi="Times New Roman" w:cs="Times New Roman"/>
        </w:rPr>
        <w:tab/>
      </w:r>
      <w:bookmarkStart w:id="44" w:name="D17"/>
      <w:bookmarkStart w:id="45" w:name="S9"/>
      <w:r w:rsidRPr="00045DBE">
        <w:rPr>
          <w:rFonts w:ascii="Times New Roman" w:eastAsiaTheme="minorEastAsia" w:hAnsi="Times New Roman" w:cs="Times New Roman"/>
        </w:rPr>
        <w:t>(</w:t>
      </w:r>
      <w:r w:rsidR="00082328">
        <w:rPr>
          <w:rFonts w:ascii="Times New Roman" w:eastAsiaTheme="minorEastAsia" w:hAnsi="Times New Roman" w:cs="Times New Roman"/>
        </w:rPr>
        <w:t>S9</w:t>
      </w:r>
      <w:r w:rsidRPr="00045DBE">
        <w:rPr>
          <w:rFonts w:ascii="Times New Roman" w:eastAsiaTheme="minorEastAsia" w:hAnsi="Times New Roman" w:cs="Times New Roman"/>
        </w:rPr>
        <w:t>)</w:t>
      </w:r>
      <w:bookmarkEnd w:id="44"/>
      <w:bookmarkEnd w:id="45"/>
    </w:p>
    <w:p w14:paraId="30A6C1FF" w14:textId="77777777" w:rsidR="00B01C15" w:rsidRPr="00045DBE" w:rsidRDefault="00B01C15" w:rsidP="00B01C15">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as a conservative lower bound on </w:t>
      </w:r>
      <m:oMath>
        <m:sSub>
          <m:sSubPr>
            <m:ctrlPr>
              <w:rPr>
                <w:rFonts w:ascii="Cambria Math" w:hAnsi="Cambria Math" w:cs="Cambria Math"/>
                <w:i/>
                <w:sz w:val="21"/>
                <w:szCs w:val="21"/>
              </w:rPr>
            </m:ctrlPr>
          </m:sSubPr>
          <m:e>
            <m:r>
              <w:rPr>
                <w:rFonts w:ascii="Cambria Math" w:eastAsia="宋体" w:hAnsi="Cambria Math" w:cs="Cambria Math"/>
                <w:sz w:val="21"/>
                <w:szCs w:val="21"/>
                <w:lang w:eastAsia="zh-CN"/>
              </w:rPr>
              <m:t>P</m:t>
            </m:r>
          </m:e>
          <m:sub>
            <m:r>
              <w:rPr>
                <w:rFonts w:ascii="Cambria Math" w:eastAsia="宋体" w:hAnsi="Cambria Math" w:cs="Cambria Math"/>
                <w:sz w:val="21"/>
                <w:szCs w:val="21"/>
                <w:lang w:eastAsia="zh-CN"/>
              </w:rPr>
              <m:t>M,l</m:t>
            </m:r>
          </m:sub>
        </m:sSub>
      </m:oMath>
      <w:r w:rsidRPr="00045DBE">
        <w:rPr>
          <w:rFonts w:ascii="Times New Roman" w:hAnsi="Times New Roman" w:cs="Times New Roman"/>
          <w:sz w:val="21"/>
          <w:szCs w:val="21"/>
        </w:rPr>
        <w:t xml:space="preserve">, where the falling-factorial expression is understood to be evaluated with the available lower bound on the number of multi-photon bits. Since </w:t>
      </w:r>
      <m:oMath>
        <m:sSubSup>
          <m:sSubSupPr>
            <m:ctrlPr>
              <w:rPr>
                <w:rFonts w:ascii="Cambria Math" w:hAnsi="Cambria Math"/>
                <w:i/>
                <w:sz w:val="21"/>
                <w:szCs w:val="21"/>
              </w:rPr>
            </m:ctrlPr>
          </m:sSubSupPr>
          <m:e>
            <m:r>
              <w:rPr>
                <w:rFonts w:ascii="Cambria Math" w:eastAsia="宋体" w:hAnsi="Cambria Math"/>
                <w:sz w:val="21"/>
                <w:szCs w:val="21"/>
                <w:lang w:eastAsia="zh-CN"/>
              </w:rPr>
              <m:t>P</m:t>
            </m:r>
          </m:e>
          <m:sub>
            <m:r>
              <w:rPr>
                <w:rFonts w:ascii="Cambria Math" w:eastAsia="宋体" w:hAnsi="Cambria Math"/>
                <w:sz w:val="21"/>
                <w:szCs w:val="21"/>
                <w:lang w:eastAsia="zh-CN"/>
              </w:rPr>
              <m:t>M,l</m:t>
            </m:r>
          </m:sub>
          <m:sup>
            <m:r>
              <w:rPr>
                <w:rFonts w:ascii="Cambria Math" w:eastAsia="宋体" w:hAnsi="Cambria Math"/>
                <w:sz w:val="21"/>
                <w:szCs w:val="21"/>
                <w:lang w:eastAsia="zh-CN"/>
              </w:rPr>
              <m:t>min</m:t>
            </m:r>
          </m:sup>
        </m:sSubSup>
        <m:r>
          <w:rPr>
            <w:rFonts w:ascii="Cambria Math" w:hAnsi="Cambria Math" w:cs="Cambria Math"/>
            <w:sz w:val="21"/>
            <w:szCs w:val="21"/>
          </w:rPr>
          <m:t>≤</m:t>
        </m:r>
        <m:sSub>
          <m:sSubPr>
            <m:ctrlPr>
              <w:rPr>
                <w:rFonts w:ascii="Cambria Math" w:hAnsi="Cambria Math" w:cs="Cambria Math"/>
                <w:i/>
                <w:sz w:val="21"/>
                <w:szCs w:val="21"/>
              </w:rPr>
            </m:ctrlPr>
          </m:sSubPr>
          <m:e>
            <m:r>
              <w:rPr>
                <w:rFonts w:ascii="Cambria Math" w:eastAsia="宋体" w:hAnsi="Cambria Math" w:cs="Cambria Math"/>
                <w:sz w:val="21"/>
                <w:szCs w:val="21"/>
                <w:lang w:eastAsia="zh-CN"/>
              </w:rPr>
              <m:t>P</m:t>
            </m:r>
          </m:e>
          <m:sub>
            <m:r>
              <w:rPr>
                <w:rFonts w:ascii="Cambria Math" w:eastAsia="宋体" w:hAnsi="Cambria Math" w:cs="Cambria Math"/>
                <w:sz w:val="21"/>
                <w:szCs w:val="21"/>
                <w:lang w:eastAsia="zh-CN"/>
              </w:rPr>
              <m:t>M,l</m:t>
            </m:r>
          </m:sub>
        </m:sSub>
      </m:oMath>
      <w:r w:rsidRPr="00045DBE">
        <w:rPr>
          <w:rFonts w:ascii="Times New Roman" w:hAnsi="Times New Roman" w:cs="Times New Roman"/>
          <w:sz w:val="21"/>
          <w:szCs w:val="21"/>
        </w:rPr>
        <w:t>, the resulting leakage term satisfies</w:t>
      </w:r>
    </w:p>
    <w:p w14:paraId="086D2D8E" w14:textId="47ACBD4A" w:rsidR="00B01C15" w:rsidRPr="00045DBE" w:rsidRDefault="00B01C15" w:rsidP="00B01C15">
      <w:pPr>
        <w:pStyle w:val="formula"/>
        <w:rPr>
          <w:rFonts w:ascii="Times New Roman" w:hAnsi="Times New Roman"/>
        </w:rPr>
      </w:pPr>
      <w:r w:rsidRPr="00045DBE">
        <w:rPr>
          <w:rFonts w:ascii="Times New Roman" w:eastAsiaTheme="minorEastAsia" w:hAnsi="Times New Roman" w:cs="Times New Roman"/>
          <w:lang w:eastAsia="en-US"/>
        </w:rPr>
        <w:t xml:space="preserve"> </w:t>
      </w:r>
      <w:r w:rsidRPr="00045DBE">
        <w:rPr>
          <w:rFonts w:ascii="Times New Roman" w:eastAsiaTheme="minorEastAsia" w:hAnsi="Times New Roman" w:cs="Times New Roman"/>
          <w:lang w:eastAsia="en-US"/>
        </w:rPr>
        <w:tab/>
      </w:r>
      <m:oMath>
        <m:sSubSup>
          <m:sSubSupPr>
            <m:ctrlPr>
              <w:rPr>
                <w:rFonts w:ascii="Cambria Math" w:eastAsiaTheme="minorEastAsia" w:hAnsi="Cambria Math" w:cs="Times New Roman"/>
                <w:i/>
                <w:lang w:eastAsia="en-US"/>
              </w:rPr>
            </m:ctrlPr>
          </m:sSubSupPr>
          <m:e>
            <m:acc>
              <m:accPr>
                <m:ctrlPr>
                  <w:rPr>
                    <w:rFonts w:ascii="Cambria Math" w:eastAsiaTheme="minorEastAsia" w:hAnsi="Cambria Math" w:cs="Times New Roman"/>
                    <w:i/>
                    <w:lang w:eastAsia="en-US"/>
                  </w:rPr>
                </m:ctrlPr>
              </m:accPr>
              <m:e>
                <m:r>
                  <w:rPr>
                    <w:rFonts w:ascii="Cambria Math" w:eastAsiaTheme="minorEastAsia" w:hAnsi="Cambria Math" w:cs="Times New Roman"/>
                    <w:lang w:eastAsia="en-US"/>
                  </w:rPr>
                  <m:t>L</m:t>
                </m:r>
              </m:e>
            </m:acc>
          </m:e>
          <m:sub>
            <m:r>
              <w:rPr>
                <w:rFonts w:ascii="Cambria Math" w:eastAsiaTheme="minorEastAsia" w:hAnsi="Cambria Math" w:cs="Times New Roman"/>
                <w:lang w:eastAsia="en-US"/>
              </w:rPr>
              <m:t>IR</m:t>
            </m:r>
          </m:sub>
          <m:sup>
            <m:r>
              <w:rPr>
                <w:rFonts w:ascii="Cambria Math" w:eastAsiaTheme="minorEastAsia" w:hAnsi="Cambria Math" w:cs="Times New Roman"/>
                <w:lang w:eastAsia="en-US"/>
              </w:rPr>
              <m:t>eff</m:t>
            </m:r>
          </m:sup>
        </m:sSubSup>
        <m:r>
          <w:rPr>
            <w:rFonts w:ascii="Cambria Math" w:eastAsiaTheme="minorEastAsia" w:hAnsi="Cambria Math" w:cs="Times New Roman"/>
            <w:lang w:eastAsia="en-US"/>
          </w:rPr>
          <m:t>≤</m:t>
        </m:r>
        <m:nary>
          <m:naryPr>
            <m:chr m:val="∑"/>
            <m:limLoc m:val="subSup"/>
            <m:supHide m:val="1"/>
            <m:ctrlPr>
              <w:rPr>
                <w:rFonts w:ascii="Cambria Math" w:eastAsiaTheme="minorEastAsia" w:hAnsi="Cambria Math" w:cs="Times New Roman"/>
                <w:i/>
                <w:lang w:eastAsia="en-US"/>
              </w:rPr>
            </m:ctrlPr>
          </m:naryPr>
          <m:sub>
            <m:r>
              <w:rPr>
                <w:rFonts w:ascii="Cambria Math" w:eastAsiaTheme="minorEastAsia" w:hAnsi="Cambria Math" w:cs="Times New Roman"/>
                <w:lang w:eastAsia="en-US"/>
              </w:rPr>
              <m:t>l∈D</m:t>
            </m:r>
          </m:sub>
          <m:sup/>
          <m:e>
            <m:f>
              <m:fPr>
                <m:ctrlPr>
                  <w:rPr>
                    <w:rFonts w:ascii="Cambria Math" w:eastAsiaTheme="minorEastAsia" w:hAnsi="Cambria Math" w:cs="Times New Roman"/>
                    <w:i/>
                    <w:lang w:eastAsia="en-US"/>
                  </w:rPr>
                </m:ctrlPr>
              </m:fPr>
              <m:num>
                <m:d>
                  <m:dPr>
                    <m:begChr m:val="|"/>
                    <m:endChr m:val="|"/>
                    <m:ctrlPr>
                      <w:rPr>
                        <w:rFonts w:ascii="Cambria Math" w:eastAsiaTheme="minorEastAsia" w:hAnsi="Cambria Math" w:cs="Times New Roman"/>
                        <w:i/>
                        <w:lang w:eastAsia="en-US"/>
                      </w:rPr>
                    </m:ctrlPr>
                  </m:dPr>
                  <m:e>
                    <m:sSup>
                      <m:sSupPr>
                        <m:ctrlPr>
                          <w:rPr>
                            <w:rFonts w:ascii="Cambria Math" w:eastAsiaTheme="minorEastAsia" w:hAnsi="Cambria Math" w:cs="Times New Roman"/>
                            <w:i/>
                            <w:lang w:eastAsia="en-US"/>
                          </w:rPr>
                        </m:ctrlPr>
                      </m:sSupPr>
                      <m:e>
                        <m:r>
                          <w:rPr>
                            <w:rFonts w:ascii="Cambria Math" w:eastAsiaTheme="minorEastAsia" w:hAnsi="Cambria Math" w:cs="Times New Roman"/>
                            <w:lang w:eastAsia="en-US"/>
                          </w:rPr>
                          <m:t>B</m:t>
                        </m:r>
                      </m:e>
                      <m:sup>
                        <m:r>
                          <w:rPr>
                            <w:rFonts w:ascii="Cambria Math" w:eastAsiaTheme="minorEastAsia" w:hAnsi="Cambria Math" w:cs="Times New Roman"/>
                            <w:lang w:eastAsia="en-US"/>
                          </w:rPr>
                          <m:t>l</m:t>
                        </m:r>
                      </m:sup>
                    </m:sSup>
                  </m:e>
                </m:d>
              </m:num>
              <m:den>
                <m:r>
                  <w:rPr>
                    <w:rFonts w:ascii="Cambria Math" w:eastAsiaTheme="minorEastAsia" w:hAnsi="Cambria Math" w:cs="Times New Roman"/>
                    <w:lang w:eastAsia="en-US"/>
                  </w:rPr>
                  <m:t>N</m:t>
                </m:r>
              </m:den>
            </m:f>
            <m:d>
              <m:dPr>
                <m:ctrlPr>
                  <w:rPr>
                    <w:rFonts w:ascii="Cambria Math" w:eastAsiaTheme="minorEastAsia" w:hAnsi="Cambria Math" w:cs="Times New Roman"/>
                    <w:i/>
                    <w:lang w:eastAsia="en-US"/>
                  </w:rPr>
                </m:ctrlPr>
              </m:dPr>
              <m:e>
                <m:r>
                  <w:rPr>
                    <w:rFonts w:ascii="Cambria Math" w:eastAsiaTheme="minorEastAsia" w:hAnsi="Cambria Math" w:cs="Times New Roman"/>
                    <w:lang w:eastAsia="en-US"/>
                  </w:rPr>
                  <m:t>1-</m:t>
                </m:r>
                <m:sSubSup>
                  <m:sSubSupPr>
                    <m:ctrlPr>
                      <w:rPr>
                        <w:rFonts w:ascii="Cambria Math" w:eastAsiaTheme="minorEastAsia" w:hAnsi="Cambria Math" w:cs="Times New Roman"/>
                        <w:i/>
                        <w:lang w:eastAsia="en-US"/>
                      </w:rPr>
                    </m:ctrlPr>
                  </m:sSubSupPr>
                  <m:e>
                    <m:r>
                      <w:rPr>
                        <w:rFonts w:ascii="Cambria Math" w:eastAsiaTheme="minorEastAsia" w:hAnsi="Cambria Math" w:cs="Times New Roman"/>
                        <w:lang w:eastAsia="en-US"/>
                      </w:rPr>
                      <m:t>P</m:t>
                    </m:r>
                  </m:e>
                  <m:sub>
                    <m:r>
                      <w:rPr>
                        <w:rFonts w:ascii="Cambria Math" w:eastAsiaTheme="minorEastAsia" w:hAnsi="Cambria Math" w:cs="Times New Roman"/>
                        <w:lang w:eastAsia="en-US"/>
                      </w:rPr>
                      <m:t>M,l</m:t>
                    </m:r>
                  </m:sub>
                  <m:sup>
                    <m:r>
                      <w:rPr>
                        <w:rFonts w:ascii="Cambria Math" w:eastAsiaTheme="minorEastAsia" w:hAnsi="Cambria Math" w:cs="Times New Roman"/>
                        <w:lang w:eastAsia="en-US"/>
                      </w:rPr>
                      <m:t>min</m:t>
                    </m:r>
                  </m:sup>
                </m:sSubSup>
              </m:e>
            </m:d>
          </m:e>
        </m:nary>
        <m:r>
          <w:rPr>
            <w:rFonts w:ascii="Cambria Math" w:eastAsiaTheme="minorEastAsia" w:hAnsi="Cambria Math" w:cs="Times New Roman"/>
            <w:lang w:eastAsia="en-US"/>
          </w:rPr>
          <m:t>.</m:t>
        </m:r>
      </m:oMath>
      <w:r w:rsidRPr="00045DBE">
        <w:rPr>
          <w:rFonts w:ascii="Times New Roman" w:eastAsiaTheme="minorEastAsia" w:hAnsi="Times New Roman" w:cs="Times New Roman"/>
        </w:rPr>
        <w:tab/>
      </w:r>
    </w:p>
    <w:p w14:paraId="5F7952DC" w14:textId="77777777" w:rsidR="00B01C15" w:rsidRPr="00045DBE" w:rsidRDefault="00B01C15"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Thus, the asymptotic key rate can be lower bounded as</w:t>
      </w:r>
    </w:p>
    <w:p w14:paraId="4C6CBD8E" w14:textId="4F81F873" w:rsidR="00B01C15" w:rsidRPr="00045DBE" w:rsidRDefault="00B01C15" w:rsidP="00B01C15">
      <w:pPr>
        <w:pStyle w:val="formula"/>
        <w:rPr>
          <w:rFonts w:ascii="Times New Roman" w:hAnsi="Times New Roman" w:cs="Times New Roman"/>
          <w:iCs/>
        </w:rPr>
      </w:pPr>
      <w:r w:rsidRPr="00045DBE">
        <w:rPr>
          <w:rFonts w:ascii="Times New Roman" w:eastAsiaTheme="minorEastAsia" w:hAnsi="Times New Roman" w:cs="Times New Roman"/>
          <w:iCs/>
        </w:rPr>
        <w:t xml:space="preserve"> </w:t>
      </w:r>
      <w:r w:rsidRPr="00045DBE">
        <w:rPr>
          <w:rFonts w:ascii="Times New Roman" w:eastAsiaTheme="minorEastAsia" w:hAnsi="Times New Roman" w:cs="Times New Roman"/>
          <w:iCs/>
        </w:rPr>
        <w:tab/>
      </w:r>
      <m:oMath>
        <m:r>
          <w:rPr>
            <w:rFonts w:ascii="Cambria Math" w:hAnsi="Cambria Math"/>
          </w:rPr>
          <m:t>R</m:t>
        </m:r>
        <m:r>
          <m:rPr>
            <m:sty m:val="p"/>
          </m:rPr>
          <w:rPr>
            <w:rFonts w:ascii="Cambria Math" w:hAnsi="Cambria Math"/>
          </w:rPr>
          <m:t>=</m:t>
        </m:r>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pass</m:t>
            </m:r>
          </m:sub>
        </m:sSub>
        <m:r>
          <w:rPr>
            <w:rFonts w:ascii="Cambria Math" w:hAnsi="Cambria Math"/>
          </w:rPr>
          <m:t>∙</m:t>
        </m:r>
        <m:r>
          <m:rPr>
            <m:sty m:val="p"/>
          </m:rPr>
          <w:rPr>
            <w:rFonts w:ascii="Cambria Math" w:hAnsi="Cambria Math"/>
          </w:rPr>
          <m:t>max</m:t>
        </m:r>
        <m:d>
          <m:dPr>
            <m:begChr m:val="{"/>
            <m:endChr m:val="}"/>
            <m:ctrlPr>
              <w:rPr>
                <w:rFonts w:ascii="Cambria Math" w:hAnsi="Cambria Math"/>
              </w:rPr>
            </m:ctrlPr>
          </m:dPr>
          <m:e>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ρ</m:t>
                    </m:r>
                    <m:r>
                      <m:rPr>
                        <m:sty m:val="p"/>
                      </m:rPr>
                      <w:rPr>
                        <w:rFonts w:ascii="Cambria Math" w:hAnsi="Cambria Math" w:hint="eastAsia"/>
                      </w:rPr>
                      <m:t>∈</m:t>
                    </m:r>
                    <m:r>
                      <m:rPr>
                        <m:sty m:val="b"/>
                      </m:rPr>
                      <w:rPr>
                        <w:rFonts w:ascii="Cambria Math" w:hAnsi="Cambria Math"/>
                      </w:rPr>
                      <m:t>S</m:t>
                    </m:r>
                  </m:lim>
                </m:limLow>
              </m:fName>
              <m:e>
                <m:r>
                  <w:rPr>
                    <w:rFonts w:ascii="Cambria Math" w:hAnsi="Cambria Math"/>
                  </w:rPr>
                  <m:t>f</m:t>
                </m:r>
                <m:d>
                  <m:dPr>
                    <m:ctrlPr>
                      <w:rPr>
                        <w:rFonts w:ascii="Cambria Math" w:hAnsi="Cambria Math"/>
                      </w:rPr>
                    </m:ctrlPr>
                  </m:dPr>
                  <m:e>
                    <m:r>
                      <w:rPr>
                        <w:rFonts w:ascii="Cambria Math" w:hAnsi="Cambria Math"/>
                      </w:rPr>
                      <m:t>ρ</m:t>
                    </m:r>
                  </m:e>
                </m:d>
              </m:e>
            </m:func>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l</m:t>
                </m:r>
                <m:r>
                  <m:rPr>
                    <m:sty m:val="p"/>
                  </m:rPr>
                  <w:rPr>
                    <w:rFonts w:ascii="Cambria Math" w:hAnsi="Cambria Math" w:hint="eastAsia"/>
                  </w:rPr>
                  <m:t>∈</m:t>
                </m:r>
                <m:r>
                  <w:rPr>
                    <w:rFonts w:ascii="Cambria Math" w:hAnsi="Cambria Math"/>
                  </w:rPr>
                  <m:t>D</m:t>
                </m:r>
              </m:sub>
              <m:sup/>
              <m:e>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w:rPr>
                                <w:rFonts w:ascii="Cambria Math" w:hAnsi="Cambria Math"/>
                              </w:rPr>
                              <m:t>B</m:t>
                            </m:r>
                          </m:e>
                          <m:sup>
                            <m:r>
                              <w:rPr>
                                <w:rFonts w:ascii="Cambria Math" w:hAnsi="Cambria Math"/>
                              </w:rPr>
                              <m:t>l</m:t>
                            </m:r>
                          </m:sup>
                        </m:sSup>
                      </m:e>
                    </m:d>
                  </m:num>
                  <m:den>
                    <m:r>
                      <w:rPr>
                        <w:rFonts w:ascii="Cambria Math" w:hAnsi="Cambria Math"/>
                      </w:rPr>
                      <m:t>N</m:t>
                    </m:r>
                  </m:den>
                </m:f>
              </m:e>
            </m:nary>
            <m:d>
              <m:dPr>
                <m:ctrlPr>
                  <w:rPr>
                    <w:rFonts w:ascii="Cambria Math" w:hAnsi="Cambria Math"/>
                  </w:rPr>
                </m:ctrlPr>
              </m:dPr>
              <m:e>
                <m:r>
                  <m:rPr>
                    <m:sty m:val="p"/>
                  </m:rPr>
                  <w:rPr>
                    <w:rFonts w:ascii="Cambria Math" w:hAnsi="Cambria Math"/>
                  </w:rPr>
                  <m:t>1-</m:t>
                </m:r>
                <m:sSubSup>
                  <m:sSubSupPr>
                    <m:ctrlPr>
                      <w:rPr>
                        <w:rFonts w:ascii="Cambria Math" w:hAnsi="Cambria Math"/>
                      </w:rPr>
                    </m:ctrlPr>
                  </m:sSubSupPr>
                  <m:e>
                    <m:r>
                      <w:rPr>
                        <w:rFonts w:ascii="Cambria Math" w:hAnsi="Cambria Math"/>
                      </w:rPr>
                      <m:t>P</m:t>
                    </m:r>
                  </m:e>
                  <m:sub>
                    <m:r>
                      <w:rPr>
                        <w:rFonts w:ascii="Cambria Math" w:hAnsi="Cambria Math"/>
                      </w:rPr>
                      <m:t>M</m:t>
                    </m:r>
                    <m:r>
                      <m:rPr>
                        <m:sty m:val="p"/>
                      </m:rPr>
                      <w:rPr>
                        <w:rFonts w:ascii="Cambria Math" w:hAnsi="Cambria Math"/>
                      </w:rPr>
                      <m:t>,</m:t>
                    </m:r>
                    <m:r>
                      <w:rPr>
                        <w:rFonts w:ascii="Cambria Math" w:hAnsi="Cambria Math"/>
                      </w:rPr>
                      <m:t>l</m:t>
                    </m:r>
                  </m:sub>
                  <m:sup>
                    <m:r>
                      <w:rPr>
                        <w:rFonts w:ascii="Cambria Math" w:hAnsi="Cambria Math"/>
                      </w:rPr>
                      <m:t>min</m:t>
                    </m:r>
                  </m:sup>
                </m:sSubSup>
              </m:e>
            </m:d>
            <m:r>
              <m:rPr>
                <m:sty m:val="p"/>
              </m:rPr>
              <w:rPr>
                <w:rFonts w:ascii="Cambria Math" w:hAnsi="Cambria Math"/>
              </w:rPr>
              <m:t>,0</m:t>
            </m:r>
          </m:e>
        </m:d>
        <m:r>
          <m:rPr>
            <m:sty m:val="p"/>
          </m:rPr>
          <w:rPr>
            <w:rFonts w:ascii="Cambria Math" w:hAnsi="Cambria Math"/>
          </w:rPr>
          <m:t>.</m:t>
        </m:r>
      </m:oMath>
      <w:r w:rsidRPr="00045DBE">
        <w:rPr>
          <w:rFonts w:ascii="Times New Roman" w:eastAsiaTheme="minorEastAsia" w:hAnsi="Times New Roman" w:cs="Times New Roman"/>
        </w:rPr>
        <w:tab/>
      </w:r>
      <w:bookmarkStart w:id="46" w:name="E8"/>
      <w:bookmarkStart w:id="47" w:name="D19"/>
      <w:bookmarkStart w:id="48" w:name="S10"/>
      <w:r w:rsidRPr="00045DBE">
        <w:rPr>
          <w:rFonts w:ascii="Times New Roman" w:eastAsiaTheme="minorEastAsia" w:hAnsi="Times New Roman" w:cs="Times New Roman"/>
        </w:rPr>
        <w:t>(</w:t>
      </w:r>
      <w:r w:rsidR="00082328">
        <w:rPr>
          <w:rFonts w:ascii="Times New Roman" w:eastAsiaTheme="minorEastAsia" w:hAnsi="Times New Roman" w:cs="Times New Roman"/>
        </w:rPr>
        <w:t>S10</w:t>
      </w:r>
      <w:r w:rsidRPr="00045DBE">
        <w:rPr>
          <w:rFonts w:ascii="Times New Roman" w:eastAsiaTheme="minorEastAsia" w:hAnsi="Times New Roman" w:cs="Times New Roman"/>
        </w:rPr>
        <w:t>)</w:t>
      </w:r>
      <w:bookmarkEnd w:id="46"/>
      <w:bookmarkEnd w:id="47"/>
      <w:bookmarkEnd w:id="48"/>
    </w:p>
    <w:p w14:paraId="02B0BF31" w14:textId="579E3DB0" w:rsidR="00B01C15" w:rsidRPr="00045DBE" w:rsidRDefault="00B01C15" w:rsidP="00B01C15">
      <w:pPr>
        <w:pStyle w:val="a2"/>
        <w:rPr>
          <w:rFonts w:ascii="Times New Roman" w:hAnsi="Times New Roman" w:cs="Times New Roman"/>
          <w:sz w:val="21"/>
          <w:szCs w:val="21"/>
        </w:rPr>
      </w:pPr>
      <w:r w:rsidRPr="00045DBE">
        <w:rPr>
          <w:rFonts w:ascii="Times New Roman" w:hAnsi="Times New Roman" w:cs="Times New Roman"/>
          <w:sz w:val="21"/>
          <w:szCs w:val="21"/>
        </w:rPr>
        <w:t>Combining Eq. (</w:t>
      </w:r>
      <w:hyperlink w:anchor="S10" w:history="1">
        <w:r w:rsidR="00FF64E7">
          <w:rPr>
            <w:rStyle w:val="ad"/>
            <w:rFonts w:ascii="Times New Roman" w:hAnsi="Times New Roman" w:cs="Times New Roman"/>
            <w:color w:val="0000FF"/>
            <w:sz w:val="21"/>
            <w:szCs w:val="21"/>
          </w:rPr>
          <w:t>S10</w:t>
        </w:r>
      </w:hyperlink>
      <w:r w:rsidRPr="00045DBE">
        <w:rPr>
          <w:rFonts w:ascii="Times New Roman" w:hAnsi="Times New Roman" w:cs="Times New Roman"/>
          <w:sz w:val="21"/>
          <w:szCs w:val="21"/>
        </w:rPr>
        <w:t xml:space="preserve">) with the </w:t>
      </w:r>
      <w:r w:rsidRPr="00045DBE">
        <w:rPr>
          <w:rFonts w:ascii="Times New Roman" w:eastAsia="宋体" w:hAnsi="Times New Roman" w:cs="Times New Roman"/>
          <w:sz w:val="21"/>
          <w:szCs w:val="21"/>
          <w:lang w:eastAsia="zh-CN"/>
        </w:rPr>
        <w:t>GLLP</w:t>
      </w:r>
      <w:r w:rsidRPr="00045DBE">
        <w:rPr>
          <w:rFonts w:ascii="Times New Roman" w:hAnsi="Times New Roman" w:cs="Times New Roman"/>
          <w:sz w:val="21"/>
          <w:szCs w:val="21"/>
        </w:rPr>
        <w:t xml:space="preserve"> expression for decoy-state </w:t>
      </w:r>
      <w:r w:rsidRPr="00045DBE">
        <w:rPr>
          <w:rFonts w:ascii="Times New Roman" w:eastAsia="宋体" w:hAnsi="Times New Roman" w:cs="Times New Roman"/>
          <w:sz w:val="21"/>
          <w:szCs w:val="21"/>
          <w:lang w:eastAsia="zh-CN"/>
        </w:rPr>
        <w:t>BB84</w:t>
      </w:r>
      <w:r w:rsidRPr="00045DBE">
        <w:rPr>
          <w:rFonts w:ascii="Times New Roman" w:hAnsi="Times New Roman" w:cs="Times New Roman"/>
          <w:sz w:val="21"/>
          <w:szCs w:val="21"/>
        </w:rPr>
        <w:t xml:space="preserve"> yields</w:t>
      </w:r>
    </w:p>
    <w:p w14:paraId="2ABD43C9" w14:textId="6CB1659F" w:rsidR="00B01C15" w:rsidRPr="00045DBE" w:rsidRDefault="00B01C15" w:rsidP="00045DBE">
      <w:pPr>
        <w:pStyle w:val="formula"/>
        <w:rPr>
          <w:rFonts w:ascii="Times New Roman" w:hAnsi="Times New Roman" w:cs="Times New Roman"/>
          <w:iCs/>
        </w:rPr>
      </w:pPr>
      <w:r w:rsidRPr="00045DBE">
        <w:rPr>
          <w:rFonts w:ascii="Times New Roman" w:eastAsiaTheme="minorEastAsia" w:hAnsi="Times New Roman" w:cs="Times New Roman"/>
          <w:iCs/>
        </w:rPr>
        <w:tab/>
      </w:r>
      <m:oMath>
        <m:r>
          <w:rPr>
            <w:rFonts w:ascii="Cambria Math" w:hAnsi="Cambria Math"/>
          </w:rPr>
          <m:t>R</m:t>
        </m:r>
        <m:r>
          <m:rPr>
            <m:sty m:val="p"/>
          </m:rPr>
          <w:rPr>
            <w:rFonts w:ascii="Cambria Math" w:hAnsi="Cambria Math"/>
          </w:rPr>
          <m:t>=</m:t>
        </m:r>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pass</m:t>
            </m:r>
          </m:sub>
        </m:sSub>
        <m:r>
          <w:rPr>
            <w:rFonts w:ascii="Cambria Math" w:hAnsi="Cambria Math"/>
          </w:rPr>
          <m:t>∙</m:t>
        </m:r>
        <m:r>
          <m:rPr>
            <m:sty m:val="p"/>
          </m:rPr>
          <w:rPr>
            <w:rFonts w:ascii="Cambria Math" w:hAnsi="Cambria Math"/>
          </w:rPr>
          <m:t>max</m:t>
        </m:r>
        <m:d>
          <m:dPr>
            <m:begChr m:val="{"/>
            <m:endChr m:val="}"/>
            <m:ctrlPr>
              <w:rPr>
                <w:rFonts w:ascii="Cambria Math" w:hAnsi="Cambria Math"/>
              </w:rPr>
            </m:ctrlPr>
          </m:dPr>
          <m:e>
            <m:sSubSup>
              <m:sSubSupPr>
                <m:ctrlPr>
                  <w:rPr>
                    <w:rFonts w:ascii="Cambria Math" w:hAnsi="Cambria Math"/>
                  </w:rPr>
                </m:ctrlPr>
              </m:sSubSupPr>
              <m:e>
                <m:r>
                  <m:rPr>
                    <m:sty m:val="p"/>
                  </m:rPr>
                  <w:rPr>
                    <w:rFonts w:ascii="Cambria Math" w:hAnsi="Cambria Math"/>
                  </w:rPr>
                  <m:t>∆</m:t>
                </m:r>
              </m:e>
              <m:sub>
                <m:r>
                  <m:rPr>
                    <m:sty m:val="p"/>
                  </m:rPr>
                  <w:rPr>
                    <w:rFonts w:ascii="Cambria Math" w:hAnsi="Cambria Math"/>
                  </w:rPr>
                  <m:t>1</m:t>
                </m:r>
              </m:sub>
              <m:sup>
                <m:r>
                  <w:rPr>
                    <w:rFonts w:ascii="Cambria Math" w:hAnsi="Cambria Math"/>
                  </w:rPr>
                  <m:t>min</m:t>
                </m:r>
              </m:sup>
            </m:sSubSup>
            <m:d>
              <m:dPr>
                <m:begChr m:val="["/>
                <m:endChr m:val="]"/>
                <m:ctrlPr>
                  <w:rPr>
                    <w:rFonts w:ascii="Cambria Math" w:hAnsi="Cambria Math"/>
                  </w:rPr>
                </m:ctrlPr>
              </m:dPr>
              <m:e>
                <m:r>
                  <m:rPr>
                    <m:sty m:val="p"/>
                  </m:rPr>
                  <w:rPr>
                    <w:rFonts w:ascii="Cambria Math" w:hAnsi="Cambria Math"/>
                  </w:rPr>
                  <m:t>1-</m:t>
                </m:r>
                <m:r>
                  <w:rPr>
                    <w:rFonts w:ascii="Cambria Math" w:hAnsi="Cambria Math"/>
                  </w:rPr>
                  <m:t>h</m:t>
                </m:r>
                <m:d>
                  <m:dPr>
                    <m:ctrlPr>
                      <w:rPr>
                        <w:rFonts w:ascii="Cambria Math" w:hAnsi="Cambria Math"/>
                      </w:rPr>
                    </m:ctrlPr>
                  </m:dPr>
                  <m:e>
                    <m:sSubSup>
                      <m:sSubSupPr>
                        <m:ctrlPr>
                          <w:rPr>
                            <w:rFonts w:ascii="Cambria Math" w:hAnsi="Cambria Math"/>
                          </w:rPr>
                        </m:ctrlPr>
                      </m:sSubSupPr>
                      <m:e>
                        <m:r>
                          <w:rPr>
                            <w:rFonts w:ascii="Cambria Math" w:hAnsi="Cambria Math"/>
                          </w:rPr>
                          <m:t>e</m:t>
                        </m:r>
                      </m:e>
                      <m:sub>
                        <m:r>
                          <m:rPr>
                            <m:sty m:val="p"/>
                          </m:rPr>
                          <w:rPr>
                            <w:rFonts w:ascii="Cambria Math" w:hAnsi="Cambria Math"/>
                          </w:rPr>
                          <m:t>1</m:t>
                        </m:r>
                      </m:sub>
                      <m:sup>
                        <m:r>
                          <w:rPr>
                            <w:rFonts w:ascii="Cambria Math" w:hAnsi="Cambria Math"/>
                          </w:rPr>
                          <m:t>max</m:t>
                        </m:r>
                      </m:sup>
                    </m:sSubSup>
                  </m:e>
                </m:d>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m:t>
                </m:r>
              </m:e>
              <m:sub>
                <m:r>
                  <m:rPr>
                    <m:sty m:val="p"/>
                  </m:rPr>
                  <w:rPr>
                    <w:rFonts w:ascii="Cambria Math" w:hAnsi="Cambria Math"/>
                  </w:rPr>
                  <m:t>0</m:t>
                </m:r>
              </m:sub>
              <m:sup>
                <m:r>
                  <w:rPr>
                    <w:rFonts w:ascii="Cambria Math" w:hAnsi="Cambria Math"/>
                  </w:rPr>
                  <m:t>min</m:t>
                </m:r>
              </m:sup>
            </m:sSubSup>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l</m:t>
                </m:r>
                <m:r>
                  <m:rPr>
                    <m:sty m:val="p"/>
                  </m:rPr>
                  <w:rPr>
                    <w:rFonts w:ascii="Cambria Math" w:hAnsi="Cambria Math" w:hint="eastAsia"/>
                  </w:rPr>
                  <m:t>∈</m:t>
                </m:r>
                <m:r>
                  <w:rPr>
                    <w:rFonts w:ascii="Cambria Math" w:hAnsi="Cambria Math"/>
                  </w:rPr>
                  <m:t>D</m:t>
                </m:r>
              </m:sub>
              <m:sup/>
              <m:e>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w:rPr>
                                <w:rFonts w:ascii="Cambria Math" w:hAnsi="Cambria Math"/>
                              </w:rPr>
                              <m:t>B</m:t>
                            </m:r>
                          </m:e>
                          <m:sup>
                            <m:r>
                              <w:rPr>
                                <w:rFonts w:ascii="Cambria Math" w:hAnsi="Cambria Math"/>
                              </w:rPr>
                              <m:t>l</m:t>
                            </m:r>
                          </m:sup>
                        </m:sSup>
                      </m:e>
                    </m:d>
                  </m:num>
                  <m:den>
                    <m:r>
                      <w:rPr>
                        <w:rFonts w:ascii="Cambria Math" w:hAnsi="Cambria Math"/>
                      </w:rPr>
                      <m:t>N</m:t>
                    </m:r>
                  </m:den>
                </m:f>
              </m:e>
            </m:nary>
            <m:d>
              <m:dPr>
                <m:ctrlPr>
                  <w:rPr>
                    <w:rFonts w:ascii="Cambria Math" w:hAnsi="Cambria Math"/>
                  </w:rPr>
                </m:ctrlPr>
              </m:dPr>
              <m:e>
                <m:r>
                  <m:rPr>
                    <m:sty m:val="p"/>
                  </m:rPr>
                  <w:rPr>
                    <w:rFonts w:ascii="Cambria Math" w:hAnsi="Cambria Math"/>
                  </w:rPr>
                  <m:t>1-</m:t>
                </m:r>
                <m:sSubSup>
                  <m:sSubSupPr>
                    <m:ctrlPr>
                      <w:rPr>
                        <w:rFonts w:ascii="Cambria Math" w:hAnsi="Cambria Math"/>
                      </w:rPr>
                    </m:ctrlPr>
                  </m:sSubSupPr>
                  <m:e>
                    <m:r>
                      <w:rPr>
                        <w:rFonts w:ascii="Cambria Math" w:hAnsi="Cambria Math"/>
                      </w:rPr>
                      <m:t>P</m:t>
                    </m:r>
                  </m:e>
                  <m:sub>
                    <m:r>
                      <w:rPr>
                        <w:rFonts w:ascii="Cambria Math" w:hAnsi="Cambria Math"/>
                      </w:rPr>
                      <m:t>M</m:t>
                    </m:r>
                    <m:r>
                      <m:rPr>
                        <m:sty m:val="p"/>
                      </m:rPr>
                      <w:rPr>
                        <w:rFonts w:ascii="Cambria Math" w:hAnsi="Cambria Math"/>
                      </w:rPr>
                      <m:t>,</m:t>
                    </m:r>
                    <m:r>
                      <w:rPr>
                        <w:rFonts w:ascii="Cambria Math" w:hAnsi="Cambria Math"/>
                      </w:rPr>
                      <m:t>l</m:t>
                    </m:r>
                  </m:sub>
                  <m:sup>
                    <m:r>
                      <w:rPr>
                        <w:rFonts w:ascii="Cambria Math" w:hAnsi="Cambria Math"/>
                      </w:rPr>
                      <m:t>min</m:t>
                    </m:r>
                  </m:sup>
                </m:sSubSup>
              </m:e>
            </m:d>
            <m:r>
              <m:rPr>
                <m:sty m:val="p"/>
              </m:rPr>
              <w:rPr>
                <w:rFonts w:ascii="Cambria Math" w:hAnsi="Cambria Math"/>
              </w:rPr>
              <m:t>,0</m:t>
            </m:r>
          </m:e>
        </m:d>
        <m:r>
          <m:rPr>
            <m:sty m:val="p"/>
          </m:rPr>
          <w:rPr>
            <w:rFonts w:ascii="Cambria Math" w:hAnsi="Cambria Math"/>
          </w:rPr>
          <m:t>.</m:t>
        </m:r>
      </m:oMath>
      <w:r w:rsidRPr="00045DBE">
        <w:rPr>
          <w:rFonts w:ascii="Times New Roman" w:eastAsiaTheme="minorEastAsia" w:hAnsi="Times New Roman" w:cs="Times New Roman"/>
        </w:rPr>
        <w:tab/>
      </w:r>
      <w:bookmarkStart w:id="49" w:name="F9"/>
      <w:bookmarkStart w:id="50" w:name="E9"/>
      <w:bookmarkStart w:id="51" w:name="S11"/>
      <w:bookmarkStart w:id="52" w:name="D20"/>
      <w:r w:rsidRPr="00045DBE">
        <w:rPr>
          <w:rFonts w:ascii="Times New Roman" w:eastAsiaTheme="minorEastAsia" w:hAnsi="Times New Roman" w:cs="Times New Roman"/>
        </w:rPr>
        <w:t>(</w:t>
      </w:r>
      <w:r w:rsidR="00082328">
        <w:rPr>
          <w:rFonts w:ascii="Times New Roman" w:eastAsiaTheme="minorEastAsia" w:hAnsi="Times New Roman" w:cs="Times New Roman"/>
        </w:rPr>
        <w:t>S11</w:t>
      </w:r>
      <w:r w:rsidRPr="00045DBE">
        <w:rPr>
          <w:rFonts w:ascii="Times New Roman" w:eastAsiaTheme="minorEastAsia" w:hAnsi="Times New Roman" w:cs="Times New Roman"/>
        </w:rPr>
        <w:t>)</w:t>
      </w:r>
      <w:bookmarkEnd w:id="49"/>
      <w:bookmarkEnd w:id="50"/>
      <w:bookmarkEnd w:id="51"/>
    </w:p>
    <w:p w14:paraId="1A1301CA" w14:textId="16F4BDF8" w:rsidR="005762C8" w:rsidRPr="00045DBE" w:rsidRDefault="00B06C4B" w:rsidP="003F5E54">
      <w:pPr>
        <w:pStyle w:val="1"/>
        <w:jc w:val="both"/>
        <w:rPr>
          <w:rFonts w:ascii="Times New Roman" w:hAnsi="Times New Roman" w:cs="Times New Roman"/>
          <w:color w:val="auto"/>
          <w:lang w:eastAsia="zh-CN"/>
        </w:rPr>
      </w:pPr>
      <w:bookmarkStart w:id="53" w:name="_Appendix_F_Decoy-state"/>
      <w:bookmarkStart w:id="54" w:name="_Appendix_E:_Decoy-state"/>
      <w:bookmarkEnd w:id="52"/>
      <w:bookmarkEnd w:id="53"/>
      <w:bookmarkEnd w:id="54"/>
      <w:r w:rsidRPr="00B06C4B">
        <w:rPr>
          <w:rFonts w:ascii="Times New Roman" w:hAnsi="Times New Roman" w:cs="Times New Roman"/>
          <w:color w:val="auto"/>
          <w:lang w:eastAsia="zh-CN"/>
        </w:rPr>
        <w:t>Supplementary Note S</w:t>
      </w:r>
      <w:r>
        <w:rPr>
          <w:rFonts w:ascii="Times New Roman" w:hAnsi="Times New Roman" w:cs="Times New Roman"/>
          <w:color w:val="auto"/>
          <w:lang w:eastAsia="zh-CN"/>
        </w:rPr>
        <w:t>5</w:t>
      </w:r>
      <w:r w:rsidR="00B44D83">
        <w:rPr>
          <w:rFonts w:ascii="Times New Roman" w:hAnsi="Times New Roman" w:cs="Times New Roman"/>
          <w:color w:val="auto"/>
          <w:lang w:eastAsia="zh-CN"/>
        </w:rPr>
        <w:t>:</w:t>
      </w:r>
      <w:r w:rsidR="00B01C15" w:rsidRPr="00045DBE">
        <w:rPr>
          <w:rFonts w:ascii="Times New Roman" w:hAnsi="Times New Roman" w:cs="Times New Roman"/>
          <w:color w:val="auto"/>
          <w:lang w:eastAsia="zh-CN"/>
        </w:rPr>
        <w:t xml:space="preserve"> </w:t>
      </w:r>
      <w:r w:rsidR="00253B01" w:rsidRPr="00045DBE">
        <w:rPr>
          <w:rFonts w:ascii="Times New Roman" w:hAnsi="Times New Roman" w:cs="Times New Roman"/>
          <w:color w:val="auto"/>
          <w:lang w:eastAsia="zh-CN"/>
        </w:rPr>
        <w:t xml:space="preserve">Decoy-state </w:t>
      </w:r>
      <w:r w:rsidR="00253B01" w:rsidRPr="00045DBE">
        <w:rPr>
          <w:rFonts w:ascii="Times New Roman" w:hAnsi="Times New Roman" w:cs="Times New Roman" w:hint="eastAsia"/>
          <w:color w:val="auto"/>
          <w:lang w:eastAsia="zh-CN"/>
        </w:rPr>
        <w:t>BB84</w:t>
      </w:r>
      <w:r w:rsidR="00253B01" w:rsidRPr="00045DBE">
        <w:rPr>
          <w:rFonts w:ascii="Times New Roman" w:hAnsi="Times New Roman" w:cs="Times New Roman"/>
          <w:color w:val="auto"/>
          <w:lang w:eastAsia="zh-CN"/>
        </w:rPr>
        <w:t xml:space="preserve"> formulas and finite-key implementation</w:t>
      </w:r>
    </w:p>
    <w:p w14:paraId="66385389" w14:textId="51C7B371"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For the three-intensity decoy-state </w:t>
      </w:r>
      <w:r w:rsidRPr="00045DBE">
        <w:rPr>
          <w:rFonts w:ascii="Times New Roman" w:eastAsia="宋体" w:hAnsi="Times New Roman" w:cs="Times New Roman"/>
          <w:sz w:val="21"/>
          <w:szCs w:val="21"/>
          <w:lang w:eastAsia="zh-CN"/>
        </w:rPr>
        <w:t>BB84</w:t>
      </w:r>
      <w:r w:rsidRPr="00045DBE">
        <w:rPr>
          <w:rFonts w:ascii="Times New Roman" w:hAnsi="Times New Roman" w:cs="Times New Roman"/>
          <w:sz w:val="21"/>
          <w:szCs w:val="21"/>
        </w:rPr>
        <w:t xml:space="preserve"> protocol, the average photon numbers satisfy</w:t>
      </w:r>
      <w:r w:rsidR="00477638" w:rsidRPr="00045DBE">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2</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1</m:t>
            </m:r>
          </m:sub>
        </m:sSub>
        <m:r>
          <w:rPr>
            <w:rFonts w:ascii="Cambria Math" w:hAnsi="Cambria Math" w:cs="Times New Roman"/>
            <w:sz w:val="21"/>
            <w:szCs w:val="21"/>
          </w:rPr>
          <m:t>&lt;μ</m:t>
        </m:r>
      </m:oMath>
      <w:r w:rsidRPr="00045DBE">
        <w:rPr>
          <w:rFonts w:ascii="Times New Roman" w:hAnsi="Times New Roman" w:cs="Times New Roman"/>
          <w:sz w:val="21"/>
          <w:szCs w:val="21"/>
        </w:rPr>
        <w:t xml:space="preserve">, where </w:t>
      </w:r>
      <m:oMath>
        <m:r>
          <m:rPr>
            <m:nor/>
          </m:rPr>
          <w:rPr>
            <w:rFonts w:ascii="Cambria Math" w:hAnsi="Cambria Math" w:cs="Times New Roman"/>
            <w:i/>
            <w:sz w:val="21"/>
            <w:szCs w:val="21"/>
          </w:rPr>
          <m:t>μ</m:t>
        </m:r>
      </m:oMath>
      <w:r w:rsidRPr="00045DBE">
        <w:rPr>
          <w:rFonts w:ascii="Times New Roman" w:hAnsi="Times New Roman" w:cs="Times New Roman"/>
          <w:sz w:val="21"/>
          <w:szCs w:val="21"/>
        </w:rPr>
        <w:t xml:space="preserve"> is the signal-state intensity and </w:t>
      </w:r>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1</m:t>
            </m:r>
          </m:sub>
        </m:sSub>
      </m:oMath>
      <w:r w:rsidRPr="00045DBE">
        <w:rPr>
          <w:rFonts w:ascii="Times New Roman" w:hAnsi="Times New Roman" w:cs="Times New Roman"/>
          <w:sz w:val="21"/>
          <w:szCs w:val="21"/>
        </w:rPr>
        <w:t>,</w:t>
      </w:r>
      <w:r w:rsidR="00477638" w:rsidRPr="00045DBE">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2</m:t>
            </m:r>
          </m:sub>
        </m:sSub>
      </m:oMath>
      <w:r w:rsidRPr="00045DBE">
        <w:rPr>
          <w:rFonts w:ascii="Times New Roman" w:hAnsi="Times New Roman" w:cs="Times New Roman"/>
          <w:sz w:val="21"/>
          <w:szCs w:val="21"/>
        </w:rPr>
        <w:t xml:space="preserve"> are the two decoy-state intensities. Since</w:t>
      </w:r>
    </w:p>
    <w:p w14:paraId="753BE4CB" w14:textId="46288944" w:rsidR="00477638" w:rsidRPr="00045DBE" w:rsidRDefault="003F76D2" w:rsidP="00353F8F">
      <w:pPr>
        <w:pStyle w:val="formula"/>
        <w:ind w:firstLineChars="392" w:firstLine="823"/>
      </w:pPr>
      <w:r w:rsidRPr="00045DBE">
        <w:rPr>
          <w:rFonts w:ascii="Times New Roman" w:eastAsiaTheme="minorEastAsia" w:hAnsi="Times New Roman" w:cs="Times New Roman"/>
        </w:rPr>
        <w:tab/>
      </w:r>
      <m:oMath>
        <m:sSubSup>
          <m:sSubSupPr>
            <m:ctrlPr>
              <w:rPr>
                <w:rFonts w:ascii="Cambria Math" w:eastAsiaTheme="minorHAnsi" w:hAnsi="Cambria Math"/>
                <w:lang w:eastAsia="en-US"/>
              </w:rPr>
            </m:ctrlPr>
          </m:sSubSupPr>
          <m:e>
            <m:r>
              <m:rPr>
                <m:sty m:val="p"/>
              </m:rPr>
              <w:rPr>
                <w:rFonts w:ascii="Cambria Math" w:hAnsi="Cambria Math"/>
              </w:rPr>
              <m:t>∆</m:t>
            </m:r>
          </m:e>
          <m:sub>
            <m:r>
              <w:rPr>
                <w:rFonts w:ascii="Cambria Math" w:hAnsi="Cambria Math"/>
              </w:rPr>
              <m:t>M</m:t>
            </m:r>
          </m:sub>
          <m:sup>
            <m:r>
              <w:rPr>
                <w:rFonts w:ascii="Cambria Math" w:hAnsi="Cambria Math"/>
              </w:rPr>
              <m:t>min</m:t>
            </m:r>
          </m:sup>
        </m:sSubSup>
        <m:r>
          <m:rPr>
            <m:sty m:val="p"/>
          </m:rPr>
          <w:rPr>
            <w:rFonts w:ascii="Cambria Math" w:hAnsi="Cambria Math"/>
          </w:rPr>
          <m:t>=1-</m:t>
        </m:r>
        <m:sSubSup>
          <m:sSubSupPr>
            <m:ctrlPr>
              <w:rPr>
                <w:rFonts w:ascii="Cambria Math" w:eastAsiaTheme="minorHAnsi" w:hAnsi="Cambria Math"/>
                <w:lang w:eastAsia="en-US"/>
              </w:rPr>
            </m:ctrlPr>
          </m:sSubSupPr>
          <m:e>
            <m:r>
              <m:rPr>
                <m:sty m:val="p"/>
              </m:rPr>
              <w:rPr>
                <w:rFonts w:ascii="Cambria Math" w:hAnsi="Cambria Math"/>
              </w:rPr>
              <m:t>∆</m:t>
            </m:r>
          </m:e>
          <m:sub>
            <m:r>
              <m:rPr>
                <m:sty m:val="p"/>
              </m:rPr>
              <w:rPr>
                <w:rFonts w:ascii="Cambria Math" w:hAnsi="Cambria Math"/>
              </w:rPr>
              <m:t>0</m:t>
            </m:r>
          </m:sub>
          <m:sup>
            <m:r>
              <w:rPr>
                <w:rFonts w:ascii="Cambria Math" w:hAnsi="Cambria Math"/>
              </w:rPr>
              <m:t>max</m:t>
            </m:r>
          </m:sup>
        </m:sSubSup>
        <m:r>
          <m:rPr>
            <m:sty m:val="p"/>
          </m:rPr>
          <w:rPr>
            <w:rFonts w:ascii="Cambria Math" w:hAnsi="Cambria Math"/>
          </w:rPr>
          <m:t>-</m:t>
        </m:r>
        <m:sSubSup>
          <m:sSubSupPr>
            <m:ctrlPr>
              <w:rPr>
                <w:rFonts w:ascii="Cambria Math" w:eastAsiaTheme="minorHAnsi" w:hAnsi="Cambria Math"/>
                <w:lang w:eastAsia="en-US"/>
              </w:rPr>
            </m:ctrlPr>
          </m:sSubSupPr>
          <m:e>
            <m:r>
              <m:rPr>
                <m:sty m:val="p"/>
              </m:rPr>
              <w:rPr>
                <w:rFonts w:ascii="Cambria Math" w:hAnsi="Cambria Math"/>
              </w:rPr>
              <m:t>∆</m:t>
            </m:r>
          </m:e>
          <m:sub>
            <m:r>
              <m:rPr>
                <m:sty m:val="p"/>
              </m:rPr>
              <w:rPr>
                <w:rFonts w:ascii="Cambria Math" w:hAnsi="Cambria Math"/>
              </w:rPr>
              <m:t>1</m:t>
            </m:r>
          </m:sub>
          <m:sup>
            <m:r>
              <w:rPr>
                <w:rFonts w:ascii="Cambria Math" w:hAnsi="Cambria Math"/>
              </w:rPr>
              <m:t>max</m:t>
            </m:r>
          </m:sup>
        </m:sSubSup>
        <m:r>
          <m:rPr>
            <m:sty m:val="p"/>
          </m:rPr>
          <w:rPr>
            <w:rFonts w:ascii="Cambria Math" w:hAnsi="Cambria Math"/>
          </w:rPr>
          <m:t>,</m:t>
        </m:r>
      </m:oMath>
      <w:r w:rsidRPr="00045DBE">
        <w:rPr>
          <w:rFonts w:ascii="Times New Roman" w:eastAsiaTheme="minorEastAsia" w:hAnsi="Times New Roman" w:cs="Times New Roman"/>
        </w:rPr>
        <w:tab/>
      </w:r>
      <w:bookmarkStart w:id="55" w:name="F1"/>
      <w:bookmarkStart w:id="56" w:name="E1"/>
      <w:bookmarkStart w:id="57" w:name="S12"/>
      <w:r w:rsidRPr="00045DBE">
        <w:rPr>
          <w:rFonts w:ascii="Times New Roman" w:eastAsiaTheme="minorEastAsia" w:hAnsi="Times New Roman" w:cs="Times New Roman"/>
        </w:rPr>
        <w:t>(</w:t>
      </w:r>
      <w:r w:rsidR="00082328">
        <w:rPr>
          <w:rFonts w:ascii="Times New Roman" w:eastAsiaTheme="minorEastAsia" w:hAnsi="Times New Roman" w:cs="Times New Roman"/>
        </w:rPr>
        <w:t>S12</w:t>
      </w:r>
      <w:r w:rsidRPr="00045DBE">
        <w:rPr>
          <w:rFonts w:ascii="Times New Roman" w:eastAsiaTheme="minorEastAsia" w:hAnsi="Times New Roman" w:cs="Times New Roman"/>
        </w:rPr>
        <w:t>)</w:t>
      </w:r>
      <w:bookmarkEnd w:id="55"/>
      <w:bookmarkEnd w:id="56"/>
      <w:bookmarkEnd w:id="57"/>
    </w:p>
    <w:p w14:paraId="12B661AD" w14:textId="505278C2" w:rsidR="003F76D2"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we estimate </w:t>
      </w:r>
      <m:oMath>
        <m:sSubSup>
          <m:sSubSupPr>
            <m:ctrlPr>
              <w:rPr>
                <w:rFonts w:ascii="Cambria Math" w:hAnsi="Cambria Math"/>
                <w:sz w:val="21"/>
                <w:szCs w:val="21"/>
              </w:rPr>
            </m:ctrlPr>
          </m:sSubSupPr>
          <m:e>
            <m:r>
              <m:rPr>
                <m:sty m:val="p"/>
              </m:rPr>
              <w:rPr>
                <w:rFonts w:ascii="Cambria Math" w:hAnsi="Cambria Math"/>
                <w:sz w:val="21"/>
                <w:szCs w:val="21"/>
              </w:rPr>
              <m:t>∆</m:t>
            </m:r>
          </m:e>
          <m:sub>
            <m:r>
              <m:rPr>
                <m:sty m:val="p"/>
              </m:rPr>
              <w:rPr>
                <w:rFonts w:ascii="Cambria Math" w:hAnsi="Cambria Math"/>
                <w:sz w:val="21"/>
                <w:szCs w:val="21"/>
              </w:rPr>
              <m:t>0</m:t>
            </m:r>
          </m:sub>
          <m:sup>
            <m:r>
              <w:rPr>
                <w:rFonts w:ascii="Cambria Math" w:hAnsi="Cambria Math"/>
                <w:sz w:val="21"/>
                <w:szCs w:val="21"/>
              </w:rPr>
              <m:t>max</m:t>
            </m:r>
          </m:sup>
        </m:sSubSup>
      </m:oMath>
      <w:r w:rsidRPr="00045DBE">
        <w:rPr>
          <w:rFonts w:ascii="Times New Roman" w:hAnsi="Times New Roman" w:cs="Times New Roman"/>
          <w:sz w:val="21"/>
          <w:szCs w:val="21"/>
        </w:rPr>
        <w:t xml:space="preserve"> and </w:t>
      </w:r>
      <m:oMath>
        <m:sSubSup>
          <m:sSubSupPr>
            <m:ctrlPr>
              <w:rPr>
                <w:rFonts w:ascii="Cambria Math" w:hAnsi="Cambria Math"/>
                <w:sz w:val="21"/>
                <w:szCs w:val="21"/>
              </w:rPr>
            </m:ctrlPr>
          </m:sSubSupPr>
          <m:e>
            <m:r>
              <m:rPr>
                <m:sty m:val="p"/>
              </m:rPr>
              <w:rPr>
                <w:rFonts w:ascii="Cambria Math" w:hAnsi="Cambria Math"/>
                <w:sz w:val="21"/>
                <w:szCs w:val="21"/>
              </w:rPr>
              <m:t>∆</m:t>
            </m:r>
          </m:e>
          <m:sub>
            <m:r>
              <m:rPr>
                <m:sty m:val="p"/>
              </m:rPr>
              <w:rPr>
                <w:rFonts w:ascii="Cambria Math" w:hAnsi="Cambria Math"/>
                <w:sz w:val="21"/>
                <w:szCs w:val="21"/>
              </w:rPr>
              <m:t>1</m:t>
            </m:r>
          </m:sub>
          <m:sup>
            <m:r>
              <w:rPr>
                <w:rFonts w:ascii="Cambria Math" w:hAnsi="Cambria Math"/>
                <w:sz w:val="21"/>
                <w:szCs w:val="21"/>
              </w:rPr>
              <m:t>max</m:t>
            </m:r>
          </m:sup>
        </m:sSubSup>
      </m:oMath>
      <w:r w:rsidRPr="00045DBE">
        <w:rPr>
          <w:rFonts w:ascii="Times New Roman" w:hAnsi="Times New Roman" w:cs="Times New Roman"/>
          <w:sz w:val="21"/>
          <w:szCs w:val="21"/>
        </w:rPr>
        <w:t xml:space="preserve"> from the decoy-state statistics. Let</w:t>
      </w:r>
      <w:r w:rsidR="003F76D2" w:rsidRPr="00045DBE">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m:t>
            </m:r>
          </m:e>
          <m:sub>
            <m:r>
              <w:rPr>
                <w:rFonts w:ascii="Cambria Math" w:hAnsi="Cambria Math" w:cs="Times New Roman"/>
                <w:sz w:val="21"/>
                <w:szCs w:val="21"/>
              </w:rPr>
              <m:t>i</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Q</m:t>
            </m:r>
          </m:e>
          <m:sub>
            <m:r>
              <w:rPr>
                <w:rFonts w:ascii="Cambria Math" w:hAnsi="Cambria Math" w:cs="Times New Roman"/>
                <w:sz w:val="21"/>
                <w:szCs w:val="21"/>
              </w:rPr>
              <m:t>i</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Q</m:t>
            </m:r>
          </m:e>
          <m:sub>
            <m:r>
              <w:rPr>
                <w:rFonts w:ascii="Cambria Math" w:hAnsi="Cambria Math" w:cs="Times New Roman"/>
                <w:sz w:val="21"/>
                <w:szCs w:val="21"/>
              </w:rPr>
              <m:t>μ</m:t>
            </m:r>
          </m:sub>
        </m:sSub>
      </m:oMath>
      <w:r w:rsidRPr="00045DBE">
        <w:rPr>
          <w:rFonts w:ascii="Times New Roman" w:hAnsi="Times New Roman" w:cs="Times New Roman"/>
          <w:sz w:val="21"/>
          <w:szCs w:val="21"/>
        </w:rPr>
        <w:t xml:space="preserve">, where </w:t>
      </w:r>
      <m:oMath>
        <m:sSub>
          <m:sSubPr>
            <m:ctrlPr>
              <w:rPr>
                <w:rFonts w:ascii="Cambria Math" w:hAnsi="Cambria Math" w:cs="Times New Roman"/>
                <w:i/>
                <w:sz w:val="21"/>
                <w:szCs w:val="21"/>
              </w:rPr>
            </m:ctrlPr>
          </m:sSubPr>
          <m:e>
            <m:r>
              <w:rPr>
                <w:rFonts w:ascii="Cambria Math" w:hAnsi="Cambria Math" w:cs="Times New Roman"/>
                <w:sz w:val="21"/>
                <w:szCs w:val="21"/>
              </w:rPr>
              <m:t>Q</m:t>
            </m:r>
          </m:e>
          <m:sub>
            <m:r>
              <w:rPr>
                <w:rFonts w:ascii="Cambria Math" w:hAnsi="Cambria Math" w:cs="Times New Roman"/>
                <w:sz w:val="21"/>
                <w:szCs w:val="21"/>
              </w:rPr>
              <m:t>i</m:t>
            </m:r>
          </m:sub>
        </m:sSub>
      </m:oMath>
      <w:r w:rsidRPr="00045DBE">
        <w:rPr>
          <w:rFonts w:ascii="Times New Roman" w:hAnsi="Times New Roman" w:cs="Times New Roman"/>
          <w:sz w:val="21"/>
          <w:szCs w:val="21"/>
        </w:rPr>
        <w:t xml:space="preserve"> is the count rate of pulses with photon number</w:t>
      </w:r>
      <w:r w:rsidR="003F76D2" w:rsidRPr="00045DBE">
        <w:rPr>
          <w:rFonts w:ascii="Times New Roman" w:hAnsi="Times New Roman" w:cs="Times New Roman"/>
          <w:sz w:val="21"/>
          <w:szCs w:val="21"/>
        </w:rPr>
        <w:t xml:space="preserve"> </w:t>
      </w:r>
      <m:oMath>
        <m:r>
          <w:rPr>
            <w:rFonts w:ascii="Cambria Math" w:hAnsi="Cambria Math" w:cs="Times New Roman"/>
            <w:sz w:val="21"/>
            <w:szCs w:val="21"/>
          </w:rPr>
          <m:t>i</m:t>
        </m:r>
      </m:oMath>
      <w:r w:rsidRPr="00045DBE">
        <w:rPr>
          <w:rFonts w:ascii="Times New Roman" w:hAnsi="Times New Roman" w:cs="Times New Roman"/>
          <w:sz w:val="21"/>
          <w:szCs w:val="21"/>
        </w:rPr>
        <w:t>. The decoy-state equations are</w:t>
      </w:r>
    </w:p>
    <w:tbl>
      <w:tblPr>
        <w:tblStyle w:val="af2"/>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829"/>
      </w:tblGrid>
      <w:tr w:rsidR="003F76D2" w:rsidRPr="00045DBE" w14:paraId="15FA2DCE" w14:textId="77777777" w:rsidTr="009212D2">
        <w:trPr>
          <w:trHeight w:val="20"/>
        </w:trPr>
        <w:tc>
          <w:tcPr>
            <w:tcW w:w="2765" w:type="dxa"/>
          </w:tcPr>
          <w:p w14:paraId="4406C986" w14:textId="77777777" w:rsidR="003F76D2" w:rsidRPr="00045DBE" w:rsidRDefault="003F76D2" w:rsidP="00353F8F">
            <w:pPr>
              <w:pStyle w:val="a2"/>
              <w:spacing w:before="0"/>
              <w:rPr>
                <w:sz w:val="21"/>
                <w:szCs w:val="21"/>
              </w:rPr>
            </w:pPr>
          </w:p>
        </w:tc>
        <w:tc>
          <w:tcPr>
            <w:tcW w:w="2765" w:type="dxa"/>
          </w:tcPr>
          <w:p w14:paraId="536DF5EA" w14:textId="37EB6C68" w:rsidR="003F76D2" w:rsidRPr="00045DBE" w:rsidRDefault="00FA7A1D" w:rsidP="00353F8F">
            <w:pPr>
              <w:pStyle w:val="formula"/>
            </w:pPr>
            <m:oMathPara>
              <m:oMath>
                <m:r>
                  <w:rPr>
                    <w:rFonts w:ascii="Cambria Math" w:hAnsi="Cambria Math"/>
                  </w:rPr>
                  <m:t xml:space="preserve"> </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1</m:t>
                        </m:r>
                      </m:sub>
                    </m:sSub>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Y</m:t>
                        </m:r>
                      </m:e>
                      <m:sub>
                        <m:r>
                          <w:rPr>
                            <w:rFonts w:ascii="Cambria Math" w:hAnsi="Cambria Math"/>
                          </w:rPr>
                          <m:t>i</m:t>
                        </m:r>
                      </m:sub>
                    </m:sSub>
                    <m:f>
                      <m:fPr>
                        <m:ctrlPr>
                          <w:rPr>
                            <w:rFonts w:ascii="Cambria Math" w:hAnsi="Cambria Math"/>
                          </w:rPr>
                        </m:ctrlPr>
                      </m:fPr>
                      <m:num>
                        <m:sSubSup>
                          <m:sSubSupPr>
                            <m:ctrlPr>
                              <w:rPr>
                                <w:rFonts w:ascii="Cambria Math" w:hAnsi="Cambria Math"/>
                              </w:rPr>
                            </m:ctrlPr>
                          </m:sSubSupPr>
                          <m:e>
                            <m:r>
                              <w:rPr>
                                <w:rFonts w:ascii="Cambria Math" w:hAnsi="Cambria Math"/>
                              </w:rPr>
                              <m:t>υ</m:t>
                            </m:r>
                          </m:e>
                          <m:sub>
                            <m:r>
                              <m:rPr>
                                <m:sty m:val="p"/>
                              </m:rPr>
                              <w:rPr>
                                <w:rFonts w:ascii="Cambria Math" w:hAnsi="Cambria Math"/>
                              </w:rPr>
                              <m:t>1</m:t>
                            </m:r>
                          </m:sub>
                          <m:sup>
                            <m:r>
                              <w:rPr>
                                <w:rFonts w:ascii="Cambria Math" w:hAnsi="Cambria Math"/>
                              </w:rPr>
                              <m:t>i</m:t>
                            </m:r>
                          </m:sup>
                        </m:sSubSup>
                      </m:num>
                      <m:den>
                        <m:r>
                          <w:rPr>
                            <w:rFonts w:ascii="Cambria Math" w:hAnsi="Cambria Math"/>
                          </w:rPr>
                          <m:t>i</m:t>
                        </m:r>
                        <m:r>
                          <m:rPr>
                            <m:sty m:val="p"/>
                          </m:rPr>
                          <w:rPr>
                            <w:rFonts w:ascii="Cambria Math" w:hAnsi="Cambria Math"/>
                          </w:rPr>
                          <m:t>!</m:t>
                        </m:r>
                      </m:den>
                    </m:f>
                    <m:sSup>
                      <m:sSupPr>
                        <m:ctrlPr>
                          <w:rPr>
                            <w:rFonts w:ascii="Cambria Math" w:hAnsi="Cambria Math"/>
                          </w:rPr>
                        </m:ctrlPr>
                      </m:sSupPr>
                      <m:e>
                        <m:r>
                          <w:rPr>
                            <w:rFonts w:ascii="Cambria Math" w:hAnsi="Cambria Math"/>
                          </w:rPr>
                          <m:t>e</m:t>
                        </m:r>
                      </m:e>
                      <m:sup>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1</m:t>
                            </m:r>
                          </m:sub>
                        </m:sSub>
                      </m:sup>
                    </m:sSup>
                  </m:e>
                </m:nary>
                <m:r>
                  <m:rPr>
                    <m:sty m:val="p"/>
                  </m:rPr>
                  <w:rPr>
                    <w:rFonts w:ascii="Cambria Math" w:hAnsi="Cambria Math"/>
                  </w:rPr>
                  <m:t>,</m:t>
                </m:r>
              </m:oMath>
            </m:oMathPara>
          </w:p>
        </w:tc>
        <w:tc>
          <w:tcPr>
            <w:tcW w:w="2829" w:type="dxa"/>
            <w:vMerge w:val="restart"/>
            <w:vAlign w:val="center"/>
          </w:tcPr>
          <w:p w14:paraId="3C8002DA" w14:textId="1C26DC0F" w:rsidR="003F76D2" w:rsidRPr="00045DBE" w:rsidRDefault="003F76D2" w:rsidP="00353F8F">
            <w:pPr>
              <w:pStyle w:val="a2"/>
              <w:spacing w:before="0"/>
              <w:jc w:val="right"/>
              <w:textAlignment w:val="center"/>
              <w:rPr>
                <w:rFonts w:ascii="Times New Roman" w:eastAsiaTheme="minorEastAsia" w:hAnsi="Times New Roman" w:cs="Times New Roman"/>
                <w:sz w:val="21"/>
                <w:szCs w:val="21"/>
                <w:lang w:eastAsia="zh-CN"/>
              </w:rPr>
            </w:pPr>
            <w:bookmarkStart w:id="58" w:name="F2"/>
            <w:bookmarkStart w:id="59" w:name="E2"/>
            <w:bookmarkStart w:id="60" w:name="S13"/>
            <w:r w:rsidRPr="00045DBE">
              <w:rPr>
                <w:rFonts w:ascii="Times New Roman" w:eastAsiaTheme="minorEastAsia" w:hAnsi="Times New Roman" w:cs="Times New Roman"/>
                <w:sz w:val="21"/>
                <w:szCs w:val="21"/>
                <w:lang w:eastAsia="zh-CN"/>
              </w:rPr>
              <w:t>(</w:t>
            </w:r>
            <w:r w:rsidR="00082328">
              <w:rPr>
                <w:rFonts w:ascii="Times New Roman" w:eastAsiaTheme="minorEastAsia" w:hAnsi="Times New Roman" w:cs="Times New Roman"/>
                <w:sz w:val="21"/>
                <w:szCs w:val="21"/>
                <w:lang w:eastAsia="zh-CN"/>
              </w:rPr>
              <w:t>S13</w:t>
            </w:r>
            <w:r w:rsidRPr="00045DBE">
              <w:rPr>
                <w:rFonts w:ascii="Times New Roman" w:eastAsiaTheme="minorEastAsia" w:hAnsi="Times New Roman" w:cs="Times New Roman"/>
                <w:sz w:val="21"/>
                <w:szCs w:val="21"/>
                <w:lang w:eastAsia="zh-CN"/>
              </w:rPr>
              <w:t>)</w:t>
            </w:r>
            <w:bookmarkEnd w:id="58"/>
            <w:bookmarkEnd w:id="59"/>
            <w:bookmarkEnd w:id="60"/>
          </w:p>
        </w:tc>
      </w:tr>
      <w:tr w:rsidR="003F76D2" w:rsidRPr="00045DBE" w14:paraId="0A1CE554" w14:textId="77777777" w:rsidTr="009212D2">
        <w:trPr>
          <w:trHeight w:val="20"/>
        </w:trPr>
        <w:tc>
          <w:tcPr>
            <w:tcW w:w="2765" w:type="dxa"/>
          </w:tcPr>
          <w:p w14:paraId="39BBEBB0" w14:textId="77777777" w:rsidR="003F76D2" w:rsidRPr="00045DBE" w:rsidRDefault="003F76D2" w:rsidP="00353F8F">
            <w:pPr>
              <w:pStyle w:val="a2"/>
              <w:spacing w:before="0"/>
              <w:rPr>
                <w:sz w:val="21"/>
                <w:szCs w:val="21"/>
              </w:rPr>
            </w:pPr>
          </w:p>
        </w:tc>
        <w:tc>
          <w:tcPr>
            <w:tcW w:w="2765" w:type="dxa"/>
          </w:tcPr>
          <w:p w14:paraId="794D8D16" w14:textId="41334240" w:rsidR="003F76D2" w:rsidRPr="00045DBE" w:rsidRDefault="00FA7A1D" w:rsidP="00353F8F">
            <w:pPr>
              <w:pStyle w:val="formula"/>
            </w:pPr>
            <m:oMathPara>
              <m:oMath>
                <m:r>
                  <w:rPr>
                    <w:rFonts w:ascii="Cambria Math" w:hAnsi="Cambria Math"/>
                  </w:rPr>
                  <m:t xml:space="preserve"> </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m:rPr>
                        <m:sty m:val="p"/>
                      </m:rPr>
                      <w:rPr>
                        <w:rFonts w:ascii="Cambria Math" w:hAnsi="Cambria Math" w:hint="eastAsia"/>
                      </w:rPr>
                      <m:t>∞</m:t>
                    </m:r>
                  </m:sup>
                  <m:e>
                    <m:sSub>
                      <m:sSubPr>
                        <m:ctrlPr>
                          <w:rPr>
                            <w:rFonts w:ascii="Cambria Math" w:hAnsi="Cambria Math"/>
                          </w:rPr>
                        </m:ctrlPr>
                      </m:sSubPr>
                      <m:e>
                        <m:r>
                          <w:rPr>
                            <w:rFonts w:ascii="Cambria Math" w:hAnsi="Cambria Math"/>
                          </w:rPr>
                          <m:t>Y</m:t>
                        </m:r>
                      </m:e>
                      <m:sub>
                        <m:r>
                          <w:rPr>
                            <w:rFonts w:ascii="Cambria Math" w:hAnsi="Cambria Math"/>
                          </w:rPr>
                          <m:t>i</m:t>
                        </m:r>
                      </m:sub>
                    </m:sSub>
                    <m:f>
                      <m:fPr>
                        <m:ctrlPr>
                          <w:rPr>
                            <w:rFonts w:ascii="Cambria Math" w:hAnsi="Cambria Math"/>
                          </w:rPr>
                        </m:ctrlPr>
                      </m:fPr>
                      <m:num>
                        <m:sSubSup>
                          <m:sSubSupPr>
                            <m:ctrlPr>
                              <w:rPr>
                                <w:rFonts w:ascii="Cambria Math" w:hAnsi="Cambria Math"/>
                              </w:rPr>
                            </m:ctrlPr>
                          </m:sSubSupPr>
                          <m:e>
                            <m:r>
                              <w:rPr>
                                <w:rFonts w:ascii="Cambria Math" w:hAnsi="Cambria Math"/>
                              </w:rPr>
                              <m:t>υ</m:t>
                            </m:r>
                          </m:e>
                          <m:sub>
                            <m:r>
                              <m:rPr>
                                <m:sty m:val="p"/>
                              </m:rPr>
                              <w:rPr>
                                <w:rFonts w:ascii="Cambria Math" w:hAnsi="Cambria Math"/>
                              </w:rPr>
                              <m:t>2</m:t>
                            </m:r>
                          </m:sub>
                          <m:sup>
                            <m:r>
                              <w:rPr>
                                <w:rFonts w:ascii="Cambria Math" w:hAnsi="Cambria Math"/>
                              </w:rPr>
                              <m:t>i</m:t>
                            </m:r>
                          </m:sup>
                        </m:sSubSup>
                      </m:num>
                      <m:den>
                        <m:r>
                          <w:rPr>
                            <w:rFonts w:ascii="Cambria Math" w:hAnsi="Cambria Math"/>
                          </w:rPr>
                          <m:t>i</m:t>
                        </m:r>
                        <m:r>
                          <m:rPr>
                            <m:sty m:val="p"/>
                          </m:rPr>
                          <w:rPr>
                            <w:rFonts w:ascii="Cambria Math" w:hAnsi="Cambria Math"/>
                          </w:rPr>
                          <m:t>!</m:t>
                        </m:r>
                      </m:den>
                    </m:f>
                    <m:sSup>
                      <m:sSupPr>
                        <m:ctrlPr>
                          <w:rPr>
                            <w:rFonts w:ascii="Cambria Math" w:hAnsi="Cambria Math"/>
                          </w:rPr>
                        </m:ctrlPr>
                      </m:sSupPr>
                      <m:e>
                        <m:r>
                          <w:rPr>
                            <w:rFonts w:ascii="Cambria Math" w:hAnsi="Cambria Math"/>
                          </w:rPr>
                          <m:t>e</m:t>
                        </m:r>
                      </m:e>
                      <m:sup>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e>
                </m:nary>
                <m:r>
                  <m:rPr>
                    <m:sty m:val="p"/>
                  </m:rPr>
                  <w:rPr>
                    <w:rFonts w:ascii="Cambria Math" w:hAnsi="Cambria Math"/>
                  </w:rPr>
                  <m:t>,</m:t>
                </m:r>
              </m:oMath>
            </m:oMathPara>
          </w:p>
        </w:tc>
        <w:tc>
          <w:tcPr>
            <w:tcW w:w="2829" w:type="dxa"/>
            <w:vMerge/>
          </w:tcPr>
          <w:p w14:paraId="2F2A7024" w14:textId="77777777" w:rsidR="003F76D2" w:rsidRPr="00045DBE" w:rsidRDefault="003F76D2" w:rsidP="00353F8F">
            <w:pPr>
              <w:pStyle w:val="a2"/>
              <w:spacing w:before="0"/>
              <w:rPr>
                <w:sz w:val="21"/>
                <w:szCs w:val="21"/>
              </w:rPr>
            </w:pPr>
          </w:p>
        </w:tc>
      </w:tr>
    </w:tbl>
    <w:p w14:paraId="3AE3D6DE" w14:textId="6876955E"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where </w:t>
      </w:r>
      <m:oMath>
        <m:sSub>
          <m:sSubPr>
            <m:ctrlPr>
              <w:rPr>
                <w:rFonts w:ascii="Cambria Math" w:hAnsi="Cambria Math"/>
                <w:i/>
                <w:sz w:val="21"/>
                <w:szCs w:val="21"/>
              </w:rPr>
            </m:ctrlPr>
          </m:sSubPr>
          <m:e>
            <m:r>
              <w:rPr>
                <w:rFonts w:ascii="Cambria Math" w:hAnsi="Cambria Math"/>
                <w:sz w:val="21"/>
                <w:szCs w:val="21"/>
              </w:rPr>
              <m:t>Y</m:t>
            </m:r>
          </m:e>
          <m:sub>
            <m:r>
              <w:rPr>
                <w:rFonts w:ascii="Cambria Math" w:hAnsi="Cambria Math"/>
                <w:sz w:val="21"/>
                <w:szCs w:val="21"/>
              </w:rPr>
              <m:t>i</m:t>
            </m:r>
          </m:sub>
        </m:sSub>
      </m:oMath>
      <w:r w:rsidRPr="00045DBE">
        <w:rPr>
          <w:rFonts w:ascii="Times New Roman" w:hAnsi="Times New Roman" w:cs="Times New Roman"/>
          <w:sz w:val="21"/>
          <w:szCs w:val="21"/>
        </w:rPr>
        <w:t xml:space="preserve"> is the detection probability conditioned on an </w:t>
      </w:r>
      <m:oMath>
        <m:r>
          <w:rPr>
            <w:rFonts w:ascii="Cambria Math" w:hAnsi="Cambria Math"/>
            <w:sz w:val="21"/>
            <w:szCs w:val="21"/>
          </w:rPr>
          <m:t>i</m:t>
        </m:r>
      </m:oMath>
      <w:r w:rsidRPr="00045DBE">
        <w:rPr>
          <w:rFonts w:ascii="Times New Roman" w:hAnsi="Times New Roman" w:cs="Times New Roman"/>
          <w:sz w:val="21"/>
          <w:szCs w:val="21"/>
        </w:rPr>
        <w:t xml:space="preserve">-photon </w:t>
      </w:r>
      <w:proofErr w:type="gramStart"/>
      <w:r w:rsidRPr="00045DBE">
        <w:rPr>
          <w:rFonts w:ascii="Times New Roman" w:hAnsi="Times New Roman" w:cs="Times New Roman"/>
          <w:sz w:val="21"/>
          <w:szCs w:val="21"/>
        </w:rPr>
        <w:t>pulse.</w:t>
      </w:r>
      <w:proofErr w:type="gramEnd"/>
    </w:p>
    <w:p w14:paraId="51B6E793" w14:textId="172B33C1" w:rsidR="005762C8" w:rsidRPr="00045DBE" w:rsidRDefault="00253B01"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Based on Eq. (</w:t>
      </w:r>
      <w:hyperlink w:anchor="S13" w:history="1">
        <w:r w:rsidR="00FF64E7">
          <w:rPr>
            <w:rStyle w:val="ad"/>
            <w:rFonts w:ascii="Times New Roman" w:hAnsi="Times New Roman" w:cs="Times New Roman"/>
            <w:color w:val="0000FF"/>
            <w:sz w:val="21"/>
            <w:szCs w:val="21"/>
          </w:rPr>
          <w:t>S13</w:t>
        </w:r>
      </w:hyperlink>
      <w:r w:rsidRPr="00045DBE">
        <w:rPr>
          <w:rFonts w:ascii="Times New Roman" w:hAnsi="Times New Roman" w:cs="Times New Roman"/>
          <w:sz w:val="21"/>
          <w:szCs w:val="21"/>
        </w:rPr>
        <w:t>), we have</w:t>
      </w:r>
    </w:p>
    <w:p w14:paraId="3071C17F" w14:textId="03E3D238" w:rsidR="00AA304D" w:rsidRPr="00045DBE" w:rsidRDefault="00AA304D" w:rsidP="00353F8F">
      <w:pPr>
        <w:pStyle w:val="formula"/>
        <w:ind w:firstLineChars="392" w:firstLine="823"/>
        <w:rPr>
          <w:rFonts w:ascii="Times New Roman" w:hAnsi="Times New Roman" w:cs="Times New Roman"/>
        </w:rPr>
      </w:pPr>
      <w:r w:rsidRPr="00045DBE">
        <w:rPr>
          <w:rFonts w:ascii="Times New Roman" w:eastAsiaTheme="minorEastAsia" w:hAnsi="Times New Roman" w:cs="Times New Roman"/>
        </w:rPr>
        <w:tab/>
      </w:r>
      <m:oMath>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1</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1</m:t>
                </m:r>
              </m:sub>
            </m:sSub>
          </m:sup>
        </m:sSup>
        <m:r>
          <m:rPr>
            <m:sty m:val="p"/>
          </m:rPr>
          <w:rPr>
            <w:rFonts w:ascii="Cambria Math" w:hAnsi="Cambria Math"/>
          </w:rPr>
          <m:t>-</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ν</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2</m:t>
                </m:r>
              </m:sub>
            </m:sSub>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=2</m:t>
            </m:r>
          </m:sub>
          <m:sup>
            <m:r>
              <m:rPr>
                <m:sty m:val="p"/>
              </m:rPr>
              <w:rPr>
                <w:rFonts w:ascii="Cambria Math" w:hAnsi="Cambria Math" w:hint="eastAsia"/>
              </w:rPr>
              <m:t>∞</m:t>
            </m:r>
          </m:sup>
          <m:e>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i</m:t>
                    </m:r>
                  </m:sub>
                </m:sSub>
              </m:num>
              <m:den>
                <m:r>
                  <w:rPr>
                    <w:rFonts w:ascii="Cambria Math" w:hAnsi="Cambria Math"/>
                  </w:rPr>
                  <m:t>i</m:t>
                </m:r>
                <m:r>
                  <m:rPr>
                    <m:sty m:val="p"/>
                  </m:rPr>
                  <w:rPr>
                    <w:rFonts w:ascii="Cambria Math" w:hAnsi="Cambria Math"/>
                  </w:rPr>
                  <m:t>!</m:t>
                </m:r>
              </m:den>
            </m:f>
            <m:d>
              <m:dPr>
                <m:ctrlPr>
                  <w:rPr>
                    <w:rFonts w:ascii="Cambria Math" w:hAnsi="Cambria Math"/>
                  </w:rPr>
                </m:ctrlPr>
              </m:dPr>
              <m:e>
                <m:sSubSup>
                  <m:sSubSupPr>
                    <m:ctrlPr>
                      <w:rPr>
                        <w:rFonts w:ascii="Cambria Math" w:hAnsi="Cambria Math"/>
                      </w:rPr>
                    </m:ctrlPr>
                  </m:sSubSupPr>
                  <m:e>
                    <m:r>
                      <w:rPr>
                        <w:rFonts w:ascii="Cambria Math" w:hAnsi="Cambria Math"/>
                      </w:rPr>
                      <m:t>υ</m:t>
                    </m:r>
                  </m:e>
                  <m:sub>
                    <m:r>
                      <m:rPr>
                        <m:sty m:val="p"/>
                      </m:rPr>
                      <w:rPr>
                        <w:rFonts w:ascii="Cambria Math" w:hAnsi="Cambria Math"/>
                      </w:rPr>
                      <m:t>1</m:t>
                    </m:r>
                  </m:sub>
                  <m:sup>
                    <m:r>
                      <w:rPr>
                        <w:rFonts w:ascii="Cambria Math" w:hAnsi="Cambria Math"/>
                      </w:rPr>
                      <m:t>i</m:t>
                    </m:r>
                  </m:sup>
                </m:sSubSup>
                <m:r>
                  <m:rPr>
                    <m:sty m:val="p"/>
                  </m:rPr>
                  <w:rPr>
                    <w:rFonts w:ascii="Cambria Math" w:hAnsi="Cambria Math"/>
                  </w:rPr>
                  <m:t>-</m:t>
                </m:r>
                <m:sSubSup>
                  <m:sSubSupPr>
                    <m:ctrlPr>
                      <w:rPr>
                        <w:rFonts w:ascii="Cambria Math" w:hAnsi="Cambria Math"/>
                      </w:rPr>
                    </m:ctrlPr>
                  </m:sSubSupPr>
                  <m:e>
                    <m:r>
                      <w:rPr>
                        <w:rFonts w:ascii="Cambria Math" w:hAnsi="Cambria Math"/>
                      </w:rPr>
                      <m:t>υ</m:t>
                    </m:r>
                  </m:e>
                  <m:sub>
                    <m:r>
                      <m:rPr>
                        <m:sty m:val="p"/>
                      </m:rPr>
                      <w:rPr>
                        <w:rFonts w:ascii="Cambria Math" w:hAnsi="Cambria Math"/>
                      </w:rPr>
                      <m:t>2</m:t>
                    </m:r>
                  </m:sub>
                  <m:sup>
                    <m:r>
                      <w:rPr>
                        <w:rFonts w:ascii="Cambria Math" w:hAnsi="Cambria Math"/>
                      </w:rPr>
                      <m:t>i</m:t>
                    </m:r>
                  </m:sup>
                </m:sSubSup>
              </m:e>
            </m:d>
          </m:e>
        </m:nary>
        <m:r>
          <m:rPr>
            <m:sty m:val="p"/>
          </m:rPr>
          <w:rPr>
            <w:rFonts w:ascii="Cambria Math" w:hAnsi="Cambria Math" w:hint="eastAsia"/>
          </w:rPr>
          <m:t>≥</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ν</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2</m:t>
                </m:r>
              </m:sub>
            </m:sSub>
          </m:e>
        </m:d>
        <m:r>
          <m:rPr>
            <m:sty m:val="p"/>
          </m:rPr>
          <w:rPr>
            <w:rFonts w:ascii="Cambria Math" w:hAnsi="Cambria Math"/>
          </w:rPr>
          <m:t>.</m:t>
        </m:r>
      </m:oMath>
      <w:r w:rsidRPr="00045DBE">
        <w:rPr>
          <w:rFonts w:ascii="Times New Roman" w:eastAsiaTheme="minorEastAsia" w:hAnsi="Times New Roman" w:cs="Times New Roman"/>
        </w:rPr>
        <w:tab/>
      </w:r>
    </w:p>
    <w:p w14:paraId="32282BD6" w14:textId="0DF83C90"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Then the upper bounds of </w:t>
      </w:r>
      <m:oMath>
        <m:sSub>
          <m:sSubPr>
            <m:ctrlPr>
              <w:rPr>
                <w:rFonts w:ascii="Cambria Math" w:hAnsi="Cambria Math"/>
                <w:sz w:val="21"/>
                <w:szCs w:val="21"/>
              </w:rPr>
            </m:ctrlPr>
          </m:sSubPr>
          <m:e>
            <m:r>
              <w:rPr>
                <w:rFonts w:ascii="Cambria Math" w:hAnsi="Cambria Math"/>
                <w:sz w:val="21"/>
                <w:szCs w:val="21"/>
              </w:rPr>
              <m:t>Y</m:t>
            </m:r>
          </m:e>
          <m:sub>
            <m:r>
              <m:rPr>
                <m:sty m:val="p"/>
              </m:rPr>
              <w:rPr>
                <w:rFonts w:ascii="Cambria Math" w:hAnsi="Cambria Math"/>
                <w:sz w:val="21"/>
                <w:szCs w:val="21"/>
              </w:rPr>
              <m:t>1</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m:rPr>
                <m:nor/>
              </m:rPr>
              <w:rPr>
                <w:rFonts w:ascii="Cambria Math" w:hAnsi="Cambria Math" w:cs="Times New Roman"/>
                <w:sz w:val="21"/>
                <w:szCs w:val="21"/>
              </w:rPr>
              <m:t>Δ</m:t>
            </m:r>
          </m:e>
          <m:sub>
            <m:r>
              <m:rPr>
                <m:nor/>
              </m:rPr>
              <w:rPr>
                <w:rFonts w:ascii="Cambria Math" w:hAnsi="Cambria Math" w:cs="Times New Roman"/>
                <w:sz w:val="21"/>
                <w:szCs w:val="21"/>
              </w:rPr>
              <m:t>1</m:t>
            </m:r>
          </m:sub>
        </m:sSub>
      </m:oMath>
      <w:r w:rsidRPr="00045DBE">
        <w:rPr>
          <w:rFonts w:ascii="Times New Roman" w:hAnsi="Times New Roman" w:cs="Times New Roman"/>
          <w:sz w:val="21"/>
          <w:szCs w:val="21"/>
        </w:rPr>
        <w:t xml:space="preserve"> are</w:t>
      </w:r>
    </w:p>
    <w:tbl>
      <w:tblPr>
        <w:tblStyle w:val="af2"/>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103"/>
        <w:gridCol w:w="1560"/>
      </w:tblGrid>
      <w:tr w:rsidR="00571F52" w:rsidRPr="00045DBE" w14:paraId="172B0A62" w14:textId="77777777" w:rsidTr="00571F52">
        <w:trPr>
          <w:trHeight w:val="20"/>
        </w:trPr>
        <w:tc>
          <w:tcPr>
            <w:tcW w:w="1843" w:type="dxa"/>
          </w:tcPr>
          <w:p w14:paraId="0EF70B90" w14:textId="77777777" w:rsidR="009212D2" w:rsidRPr="00045DBE" w:rsidRDefault="009212D2" w:rsidP="00353F8F">
            <w:pPr>
              <w:pStyle w:val="a2"/>
              <w:spacing w:before="0"/>
              <w:rPr>
                <w:sz w:val="21"/>
                <w:szCs w:val="21"/>
              </w:rPr>
            </w:pPr>
          </w:p>
        </w:tc>
        <w:tc>
          <w:tcPr>
            <w:tcW w:w="5103" w:type="dxa"/>
          </w:tcPr>
          <w:p w14:paraId="36835ED7" w14:textId="19227173" w:rsidR="009212D2" w:rsidRPr="00045DBE" w:rsidRDefault="00FA7A1D" w:rsidP="00353F8F">
            <w:pPr>
              <w:pStyle w:val="formula"/>
            </w:pPr>
            <m:oMathPara>
              <m:oMath>
                <m:r>
                  <w:rPr>
                    <w:rFonts w:ascii="Cambria Math" w:hAnsi="Cambria Math"/>
                  </w:rPr>
                  <m:t xml:space="preserve"> </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r>
                  <w:rPr>
                    <w:rFonts w:ascii="Cambria Math" w:hAnsi="Cambria Math" w:hint="eastAsia"/>
                  </w:rPr>
                  <m:t>≤</m:t>
                </m:r>
                <m:f>
                  <m:fPr>
                    <m:ctrlPr>
                      <w:rPr>
                        <w:rFonts w:ascii="Cambria Math" w:hAnsi="Cambria Math"/>
                        <w:i/>
                      </w:rPr>
                    </m:ctrlPr>
                  </m:fPr>
                  <m:num>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1</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1</m:t>
                            </m:r>
                          </m:sub>
                        </m:sSub>
                      </m:sup>
                    </m:sSup>
                    <m:r>
                      <m:rPr>
                        <m:sty m:val="p"/>
                      </m:rPr>
                      <w:rPr>
                        <w:rFonts w:ascii="Cambria Math" w:hAnsi="Cambria Math"/>
                      </w:rPr>
                      <m:t>-</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num>
                  <m:den>
                    <m:sSub>
                      <m:sSubPr>
                        <m:ctrlPr>
                          <w:rPr>
                            <w:rFonts w:ascii="Cambria Math" w:hAnsi="Cambria Math"/>
                          </w:rPr>
                        </m:ctrlPr>
                      </m:sSubPr>
                      <m:e>
                        <m:r>
                          <w:rPr>
                            <w:rFonts w:ascii="Cambria Math" w:hAnsi="Cambria Math"/>
                          </w:rPr>
                          <m:t>ν</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2</m:t>
                        </m:r>
                      </m:sub>
                    </m:sSub>
                  </m:den>
                </m:f>
                <m:r>
                  <w:rPr>
                    <w:rFonts w:ascii="Cambria Math" w:hAnsi="Cambria Math"/>
                  </w:rPr>
                  <m:t>,</m:t>
                </m:r>
              </m:oMath>
            </m:oMathPara>
          </w:p>
        </w:tc>
        <w:tc>
          <w:tcPr>
            <w:tcW w:w="1560" w:type="dxa"/>
            <w:vMerge w:val="restart"/>
            <w:vAlign w:val="center"/>
          </w:tcPr>
          <w:p w14:paraId="68DA3B8A" w14:textId="5604565B" w:rsidR="009212D2" w:rsidRPr="00045DBE" w:rsidRDefault="009212D2" w:rsidP="00353F8F">
            <w:pPr>
              <w:pStyle w:val="a2"/>
              <w:spacing w:before="0"/>
              <w:jc w:val="right"/>
              <w:textAlignment w:val="center"/>
              <w:rPr>
                <w:rFonts w:ascii="Times New Roman" w:eastAsiaTheme="minorEastAsia" w:hAnsi="Times New Roman" w:cs="Times New Roman"/>
                <w:sz w:val="21"/>
                <w:szCs w:val="21"/>
                <w:lang w:eastAsia="zh-CN"/>
              </w:rPr>
            </w:pPr>
            <w:bookmarkStart w:id="61" w:name="F4"/>
            <w:bookmarkStart w:id="62" w:name="S14"/>
            <w:r w:rsidRPr="00045DBE">
              <w:rPr>
                <w:rFonts w:ascii="Times New Roman" w:eastAsiaTheme="minorEastAsia" w:hAnsi="Times New Roman" w:cs="Times New Roman"/>
                <w:sz w:val="21"/>
                <w:szCs w:val="21"/>
                <w:lang w:eastAsia="zh-CN"/>
              </w:rPr>
              <w:t>(</w:t>
            </w:r>
            <w:r w:rsidR="00082328">
              <w:rPr>
                <w:rFonts w:ascii="Times New Roman" w:eastAsiaTheme="minorEastAsia" w:hAnsi="Times New Roman" w:cs="Times New Roman"/>
                <w:sz w:val="21"/>
                <w:szCs w:val="21"/>
                <w:lang w:eastAsia="zh-CN"/>
              </w:rPr>
              <w:t>S1</w:t>
            </w:r>
            <w:r w:rsidR="00E66561" w:rsidRPr="00045DBE">
              <w:rPr>
                <w:rFonts w:ascii="Times New Roman" w:eastAsiaTheme="minorEastAsia" w:hAnsi="Times New Roman" w:cs="Times New Roman"/>
                <w:sz w:val="21"/>
                <w:szCs w:val="21"/>
                <w:lang w:eastAsia="zh-CN"/>
              </w:rPr>
              <w:t>4</w:t>
            </w:r>
            <w:r w:rsidRPr="00045DBE">
              <w:rPr>
                <w:rFonts w:ascii="Times New Roman" w:eastAsiaTheme="minorEastAsia" w:hAnsi="Times New Roman" w:cs="Times New Roman"/>
                <w:sz w:val="21"/>
                <w:szCs w:val="21"/>
                <w:lang w:eastAsia="zh-CN"/>
              </w:rPr>
              <w:t>)</w:t>
            </w:r>
            <w:bookmarkEnd w:id="61"/>
            <w:bookmarkEnd w:id="62"/>
          </w:p>
        </w:tc>
      </w:tr>
      <w:tr w:rsidR="00571F52" w:rsidRPr="00045DBE" w14:paraId="3C2003A1" w14:textId="77777777" w:rsidTr="00571F52">
        <w:trPr>
          <w:trHeight w:val="20"/>
        </w:trPr>
        <w:tc>
          <w:tcPr>
            <w:tcW w:w="1843" w:type="dxa"/>
          </w:tcPr>
          <w:p w14:paraId="6939FEA2" w14:textId="77777777" w:rsidR="009212D2" w:rsidRPr="00045DBE" w:rsidRDefault="009212D2" w:rsidP="00353F8F">
            <w:pPr>
              <w:pStyle w:val="a2"/>
              <w:spacing w:before="0"/>
              <w:rPr>
                <w:sz w:val="21"/>
                <w:szCs w:val="21"/>
              </w:rPr>
            </w:pPr>
          </w:p>
        </w:tc>
        <w:tc>
          <w:tcPr>
            <w:tcW w:w="5103" w:type="dxa"/>
          </w:tcPr>
          <w:p w14:paraId="70EA6D0F" w14:textId="548CF50A" w:rsidR="009212D2" w:rsidRPr="00045DBE" w:rsidRDefault="00FA7A1D" w:rsidP="00353F8F">
            <w:pPr>
              <w:pStyle w:val="formula"/>
            </w:pPr>
            <m:oMathPara>
              <m:oMath>
                <m:r>
                  <w:rPr>
                    <w:rFonts w:ascii="Cambria Math" w:hAnsi="Cambria Math" w:cs="Times New Roman"/>
                  </w:rPr>
                  <m:t xml:space="preserve"> </m:t>
                </m:r>
                <m:sSub>
                  <m:sSubPr>
                    <m:ctrlPr>
                      <w:rPr>
                        <w:rFonts w:ascii="Cambria Math" w:hAnsi="Cambria Math" w:cs="Times New Roman"/>
                      </w:rPr>
                    </m:ctrlPr>
                  </m:sSubPr>
                  <m:e>
                    <m:r>
                      <m:rPr>
                        <m:nor/>
                      </m:rPr>
                      <w:rPr>
                        <w:rFonts w:cs="Times New Roman"/>
                      </w:rPr>
                      <m:t>Δ</m:t>
                    </m:r>
                  </m:e>
                  <m:sub>
                    <m:r>
                      <m:rPr>
                        <m:nor/>
                      </m:rPr>
                      <w:rPr>
                        <w:rFonts w:cs="Times New Roman"/>
                      </w:rPr>
                      <m:t>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rPr>
                        </m:ctrlPr>
                      </m:sSubPr>
                      <m:e>
                        <m:r>
                          <w:rPr>
                            <w:rFonts w:ascii="Cambria Math" w:hAnsi="Cambria Math"/>
                          </w:rPr>
                          <m:t>Q</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m:rPr>
                            <m:sty m:val="p"/>
                          </m:rPr>
                          <w:rPr>
                            <w:rFonts w:ascii="Cambria Math" w:hAnsi="Cambria Math"/>
                          </w:rPr>
                          <m:t>1</m:t>
                        </m:r>
                      </m:sub>
                    </m:sSub>
                    <m:r>
                      <w:rPr>
                        <w:rFonts w:ascii="Cambria Math" w:hAnsi="Cambria Math"/>
                      </w:rPr>
                      <m:t>μ</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num>
                  <m:den>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hint="eastAsia"/>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1</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1</m:t>
                                </m:r>
                              </m:sub>
                            </m:sSub>
                          </m:sup>
                        </m:sSup>
                        <m:r>
                          <m:rPr>
                            <m:sty m:val="p"/>
                          </m:rPr>
                          <w:rPr>
                            <w:rFonts w:ascii="Cambria Math" w:hAnsi="Cambria Math"/>
                          </w:rPr>
                          <m:t>-</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e>
                    </m:d>
                    <m:r>
                      <w:rPr>
                        <w:rFonts w:ascii="Cambria Math" w:hAnsi="Cambria Math"/>
                      </w:rPr>
                      <m:t>μ</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num>
                  <m:den>
                    <m:d>
                      <m:dPr>
                        <m:ctrlPr>
                          <w:rPr>
                            <w:rFonts w:ascii="Cambria Math" w:hAnsi="Cambria Math"/>
                          </w:rPr>
                        </m:ctrlPr>
                      </m:dPr>
                      <m:e>
                        <m:sSub>
                          <m:sSubPr>
                            <m:ctrlPr>
                              <w:rPr>
                                <w:rFonts w:ascii="Cambria Math" w:hAnsi="Cambria Math"/>
                              </w:rPr>
                            </m:ctrlPr>
                          </m:sSubPr>
                          <m:e>
                            <m:r>
                              <w:rPr>
                                <w:rFonts w:ascii="Cambria Math" w:hAnsi="Cambria Math"/>
                              </w:rPr>
                              <m:t>ν</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ν</m:t>
                            </m:r>
                          </m:e>
                          <m:sub>
                            <m:r>
                              <m:rPr>
                                <m:sty m:val="p"/>
                              </m:rPr>
                              <w:rPr>
                                <w:rFonts w:ascii="Cambria Math" w:hAnsi="Cambria Math"/>
                              </w:rPr>
                              <m:t>2</m:t>
                            </m:r>
                          </m:sub>
                        </m:sSub>
                      </m:e>
                    </m:d>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rPr>
                  <m:t>=</m:t>
                </m:r>
                <m:sSubSup>
                  <m:sSubSupPr>
                    <m:ctrlPr>
                      <w:rPr>
                        <w:rFonts w:ascii="Cambria Math" w:hAnsi="Cambria Math"/>
                      </w:rPr>
                    </m:ctrlPr>
                  </m:sSubSupPr>
                  <m:e>
                    <m:r>
                      <m:rPr>
                        <m:sty m:val="p"/>
                      </m:rPr>
                      <w:rPr>
                        <w:rFonts w:ascii="Cambria Math" w:hAnsi="Cambria Math"/>
                      </w:rPr>
                      <m:t>∆</m:t>
                    </m:r>
                  </m:e>
                  <m:sub>
                    <m:r>
                      <m:rPr>
                        <m:sty m:val="p"/>
                      </m:rPr>
                      <w:rPr>
                        <w:rFonts w:ascii="Cambria Math" w:hAnsi="Cambria Math"/>
                      </w:rPr>
                      <m:t>1</m:t>
                    </m:r>
                  </m:sub>
                  <m:sup>
                    <m:r>
                      <w:rPr>
                        <w:rFonts w:ascii="Cambria Math" w:hAnsi="Cambria Math"/>
                      </w:rPr>
                      <m:t>max</m:t>
                    </m:r>
                  </m:sup>
                </m:sSubSup>
                <m:r>
                  <m:rPr>
                    <m:sty m:val="p"/>
                  </m:rPr>
                  <w:rPr>
                    <w:rFonts w:ascii="Cambria Math" w:hAnsi="Cambria Math"/>
                  </w:rPr>
                  <m:t>.</m:t>
                </m:r>
              </m:oMath>
            </m:oMathPara>
          </w:p>
        </w:tc>
        <w:tc>
          <w:tcPr>
            <w:tcW w:w="1560" w:type="dxa"/>
            <w:vMerge/>
          </w:tcPr>
          <w:p w14:paraId="6C66BAFA" w14:textId="77777777" w:rsidR="009212D2" w:rsidRPr="00045DBE" w:rsidRDefault="009212D2" w:rsidP="00353F8F">
            <w:pPr>
              <w:pStyle w:val="a2"/>
              <w:spacing w:before="0"/>
              <w:rPr>
                <w:sz w:val="21"/>
                <w:szCs w:val="21"/>
              </w:rPr>
            </w:pPr>
          </w:p>
        </w:tc>
      </w:tr>
    </w:tbl>
    <w:p w14:paraId="4473FE3B" w14:textId="49161B7C"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For </w:t>
      </w:r>
      <m:oMath>
        <m:sSub>
          <m:sSubPr>
            <m:ctrlPr>
              <w:rPr>
                <w:rFonts w:ascii="Cambria Math" w:hAnsi="Cambria Math" w:cs="Times New Roman"/>
                <w:sz w:val="21"/>
                <w:szCs w:val="21"/>
              </w:rPr>
            </m:ctrlPr>
          </m:sSubPr>
          <m:e>
            <m:r>
              <m:rPr>
                <m:nor/>
              </m:rPr>
              <w:rPr>
                <w:rFonts w:ascii="Cambria Math" w:hAnsi="Cambria Math" w:cs="Times New Roman"/>
                <w:i/>
                <w:sz w:val="21"/>
                <w:szCs w:val="21"/>
              </w:rPr>
              <m:t>Y</m:t>
            </m:r>
          </m:e>
          <m:sub>
            <m:r>
              <m:rPr>
                <m:nor/>
              </m:rPr>
              <w:rPr>
                <w:rFonts w:ascii="Cambria Math" w:hAnsi="Cambria Math" w:cs="Times New Roman"/>
                <w:sz w:val="21"/>
                <w:szCs w:val="21"/>
              </w:rPr>
              <m:t>0</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m:rPr>
                <m:nor/>
              </m:rPr>
              <w:rPr>
                <w:rFonts w:ascii="Cambria Math" w:hAnsi="Cambria Math" w:cs="Times New Roman"/>
                <w:sz w:val="21"/>
                <w:szCs w:val="21"/>
              </w:rPr>
              <m:t>Δ</m:t>
            </m:r>
          </m:e>
          <m:sub>
            <m:r>
              <m:rPr>
                <m:nor/>
              </m:rPr>
              <w:rPr>
                <w:rFonts w:ascii="Cambria Math" w:hAnsi="Cambria Math" w:cs="Times New Roman"/>
                <w:sz w:val="21"/>
                <w:szCs w:val="21"/>
              </w:rPr>
              <m:t>0</m:t>
            </m:r>
          </m:sub>
        </m:sSub>
      </m:oMath>
      <w:r w:rsidRPr="00045DBE">
        <w:rPr>
          <w:rFonts w:ascii="Times New Roman" w:hAnsi="Times New Roman" w:cs="Times New Roman"/>
          <w:sz w:val="21"/>
          <w:szCs w:val="21"/>
        </w:rPr>
        <w:t>, Eq. (</w:t>
      </w:r>
      <w:hyperlink w:anchor="S13" w:history="1">
        <w:r w:rsidR="00FF64E7">
          <w:rPr>
            <w:rStyle w:val="ad"/>
            <w:rFonts w:ascii="Times New Roman" w:hAnsi="Times New Roman" w:cs="Times New Roman"/>
            <w:color w:val="0000FF"/>
            <w:sz w:val="21"/>
            <w:szCs w:val="21"/>
          </w:rPr>
          <w:t>S13</w:t>
        </w:r>
      </w:hyperlink>
      <w:r w:rsidRPr="00045DBE">
        <w:rPr>
          <w:rFonts w:ascii="Times New Roman" w:hAnsi="Times New Roman" w:cs="Times New Roman"/>
          <w:sz w:val="21"/>
          <w:szCs w:val="21"/>
        </w:rPr>
        <w:t>) gives</w:t>
      </w:r>
    </w:p>
    <w:p w14:paraId="30ECF8C6" w14:textId="40DEBFE2" w:rsidR="005762C8" w:rsidRPr="00045DBE" w:rsidRDefault="00571F52" w:rsidP="00353F8F">
      <w:pPr>
        <w:pStyle w:val="formula"/>
        <w:ind w:firstLineChars="392" w:firstLine="823"/>
        <w:rPr>
          <w:rFonts w:ascii="Times New Roman" w:hAnsi="Times New Roman" w:cs="Times New Roman"/>
        </w:rPr>
      </w:pPr>
      <w:r w:rsidRPr="00045DBE">
        <w:rPr>
          <w:rFonts w:ascii="Times New Roman" w:eastAsiaTheme="minorEastAsia" w:hAnsi="Times New Roman" w:cs="Times New Roman"/>
        </w:rPr>
        <w:tab/>
      </w:r>
      <m:oMath>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r>
          <m:rPr>
            <m:nor/>
          </m:rPr>
          <w:rPr>
            <w:rFonts w:eastAsia="宋体" w:cs="Times New Roman"/>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r>
          <m:rPr>
            <m:nor/>
          </m:rPr>
          <w:rPr>
            <w:rFonts w:cs="Times New Roman"/>
          </w:rPr>
          <m:t>+</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sSub>
          <m:sSubPr>
            <m:ctrlPr>
              <w:rPr>
                <w:rFonts w:ascii="Cambria Math" w:eastAsiaTheme="minorHAnsi" w:hAnsi="Cambria Math" w:cs="Times New Roman"/>
                <w:lang w:eastAsia="en-US"/>
              </w:rPr>
            </m:ctrlPr>
          </m:sSubPr>
          <m:e>
            <m:r>
              <w:rPr>
                <w:rFonts w:ascii="Cambria Math" w:hAnsi="Cambria Math" w:cs="Times New Roman"/>
              </w:rPr>
              <m:t>ν</m:t>
            </m:r>
          </m:e>
          <m:sub>
            <m:r>
              <m:rPr>
                <m:sty m:val="p"/>
              </m:rPr>
              <w:rPr>
                <w:rFonts w:ascii="Cambria Math" w:hAnsi="Cambria Math" w:cs="Times New Roman"/>
              </w:rPr>
              <m:t>2</m:t>
            </m:r>
          </m:sub>
        </m:sSub>
        <m:r>
          <m:rPr>
            <m:sty m:val="p"/>
          </m:rPr>
          <w:rPr>
            <w:rFonts w:ascii="Cambria Math" w:hAnsi="Cambria Math" w:cs="Times New Roman"/>
          </w:rPr>
          <m:t>+</m:t>
        </m:r>
        <m:nary>
          <m:naryPr>
            <m:chr m:val="∑"/>
            <m:limLoc m:val="undOvr"/>
            <m:ctrlPr>
              <w:rPr>
                <w:rFonts w:ascii="Cambria Math" w:eastAsiaTheme="minorHAnsi" w:hAnsi="Cambria Math"/>
                <w:lang w:eastAsia="en-US"/>
              </w:rPr>
            </m:ctrlPr>
          </m:naryPr>
          <m:sub>
            <m:r>
              <w:rPr>
                <w:rFonts w:ascii="Cambria Math" w:hAnsi="Cambria Math"/>
              </w:rPr>
              <m:t>i</m:t>
            </m:r>
            <m:r>
              <m:rPr>
                <m:sty m:val="p"/>
              </m:rPr>
              <w:rPr>
                <w:rFonts w:ascii="Cambria Math" w:hAnsi="Cambria Math"/>
              </w:rPr>
              <m:t>=2</m:t>
            </m:r>
          </m:sub>
          <m:sup>
            <m:r>
              <m:rPr>
                <m:sty m:val="p"/>
              </m:rPr>
              <w:rPr>
                <w:rFonts w:ascii="Cambria Math" w:hAnsi="Cambria Math" w:hint="eastAsia"/>
              </w:rPr>
              <m:t>∞</m:t>
            </m:r>
          </m:sup>
          <m:e>
            <m:sSub>
              <m:sSubPr>
                <m:ctrlPr>
                  <w:rPr>
                    <w:rFonts w:ascii="Cambria Math" w:eastAsiaTheme="minorHAnsi" w:hAnsi="Cambria Math"/>
                    <w:lang w:eastAsia="en-US"/>
                  </w:rPr>
                </m:ctrlPr>
              </m:sSubPr>
              <m:e>
                <m:r>
                  <w:rPr>
                    <w:rFonts w:ascii="Cambria Math" w:hAnsi="Cambria Math"/>
                  </w:rPr>
                  <m:t>Y</m:t>
                </m:r>
              </m:e>
              <m:sub>
                <m:r>
                  <w:rPr>
                    <w:rFonts w:ascii="Cambria Math" w:hAnsi="Cambria Math"/>
                  </w:rPr>
                  <m:t>i</m:t>
                </m:r>
              </m:sub>
            </m:sSub>
            <m:f>
              <m:fPr>
                <m:ctrlPr>
                  <w:rPr>
                    <w:rFonts w:ascii="Cambria Math" w:eastAsiaTheme="minorHAnsi" w:hAnsi="Cambria Math"/>
                    <w:lang w:eastAsia="en-US"/>
                  </w:rPr>
                </m:ctrlPr>
              </m:fPr>
              <m:num>
                <m:sSubSup>
                  <m:sSubSupPr>
                    <m:ctrlPr>
                      <w:rPr>
                        <w:rFonts w:ascii="Cambria Math" w:eastAsiaTheme="minorHAnsi" w:hAnsi="Cambria Math"/>
                        <w:lang w:eastAsia="en-US"/>
                      </w:rPr>
                    </m:ctrlPr>
                  </m:sSubSupPr>
                  <m:e>
                    <m:r>
                      <w:rPr>
                        <w:rFonts w:ascii="Cambria Math" w:hAnsi="Cambria Math"/>
                      </w:rPr>
                      <m:t>υ</m:t>
                    </m:r>
                  </m:e>
                  <m:sub>
                    <m:r>
                      <m:rPr>
                        <m:sty m:val="p"/>
                      </m:rPr>
                      <w:rPr>
                        <w:rFonts w:ascii="Cambria Math" w:hAnsi="Cambria Math"/>
                      </w:rPr>
                      <m:t>2</m:t>
                    </m:r>
                  </m:sub>
                  <m:sup>
                    <m:r>
                      <w:rPr>
                        <w:rFonts w:ascii="Cambria Math" w:hAnsi="Cambria Math"/>
                      </w:rPr>
                      <m:t>i</m:t>
                    </m:r>
                  </m:sup>
                </m:sSubSup>
              </m:num>
              <m:den>
                <m:r>
                  <w:rPr>
                    <w:rFonts w:ascii="Cambria Math" w:hAnsi="Cambria Math"/>
                  </w:rPr>
                  <m:t>i</m:t>
                </m:r>
                <m:r>
                  <m:rPr>
                    <m:sty m:val="p"/>
                  </m:rPr>
                  <w:rPr>
                    <w:rFonts w:ascii="Cambria Math" w:hAnsi="Cambria Math"/>
                  </w:rPr>
                  <m:t>!</m:t>
                </m:r>
              </m:den>
            </m:f>
          </m:e>
        </m:nary>
        <m:r>
          <m:rPr>
            <m:nor/>
          </m:rPr>
          <w:rPr>
            <w:rFonts w:cs="Times New Roman" w:hint="eastAsia"/>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r>
          <m:rPr>
            <m:nor/>
          </m:rPr>
          <w:rPr>
            <w:rFonts w:cs="Times New Roman"/>
          </w:rPr>
          <m:t>+</m:t>
        </m:r>
        <m:sSub>
          <m:sSubPr>
            <m:ctrlPr>
              <w:rPr>
                <w:rFonts w:ascii="Cambria Math" w:hAnsi="Cambria Math"/>
              </w:rPr>
            </m:ctrlPr>
          </m:sSubPr>
          <m:e>
            <m:r>
              <w:rPr>
                <w:rFonts w:ascii="Cambria Math" w:hAnsi="Cambria Math"/>
              </w:rPr>
              <m:t>Y</m:t>
            </m:r>
          </m:e>
          <m:sub>
            <m:r>
              <m:rPr>
                <m:sty m:val="p"/>
              </m:rPr>
              <w:rPr>
                <w:rFonts w:ascii="Cambria Math" w:hAnsi="Cambria Math"/>
              </w:rPr>
              <m:t>1</m:t>
            </m:r>
          </m:sub>
        </m:sSub>
        <m:sSub>
          <m:sSubPr>
            <m:ctrlPr>
              <w:rPr>
                <w:rFonts w:ascii="Cambria Math" w:eastAsiaTheme="minorHAnsi" w:hAnsi="Cambria Math" w:cs="Times New Roman"/>
                <w:lang w:eastAsia="en-US"/>
              </w:rPr>
            </m:ctrlPr>
          </m:sSubPr>
          <m:e>
            <m:r>
              <w:rPr>
                <w:rFonts w:ascii="Cambria Math" w:hAnsi="Cambria Math" w:cs="Times New Roman"/>
              </w:rPr>
              <m:t>ν</m:t>
            </m:r>
          </m:e>
          <m:sub>
            <m:r>
              <m:rPr>
                <m:sty m:val="p"/>
              </m:rPr>
              <w:rPr>
                <w:rFonts w:ascii="Cambria Math" w:hAnsi="Cambria Math" w:cs="Times New Roman"/>
              </w:rPr>
              <m:t>2</m:t>
            </m:r>
          </m:sub>
        </m:sSub>
        <m:r>
          <m:rPr>
            <m:nor/>
          </m:rPr>
          <w:rPr>
            <w:rFonts w:cs="Times New Roman"/>
          </w:rPr>
          <m:t>.</m:t>
        </m:r>
      </m:oMath>
      <w:r w:rsidRPr="00045DBE">
        <w:rPr>
          <w:rFonts w:ascii="Times New Roman" w:eastAsiaTheme="minorEastAsia" w:hAnsi="Times New Roman" w:cs="Times New Roman"/>
        </w:rPr>
        <w:tab/>
      </w:r>
    </w:p>
    <w:p w14:paraId="0E108785" w14:textId="0F48D2EE" w:rsidR="005762C8" w:rsidRPr="00045DBE" w:rsidRDefault="00253B01" w:rsidP="00353F8F">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Thus,</w:t>
      </w:r>
    </w:p>
    <w:tbl>
      <w:tblPr>
        <w:tblStyle w:val="af2"/>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103"/>
        <w:gridCol w:w="1560"/>
      </w:tblGrid>
      <w:tr w:rsidR="00571F52" w:rsidRPr="00045DBE" w14:paraId="370725F8" w14:textId="77777777" w:rsidTr="00571F52">
        <w:trPr>
          <w:trHeight w:val="20"/>
        </w:trPr>
        <w:tc>
          <w:tcPr>
            <w:tcW w:w="1843" w:type="dxa"/>
          </w:tcPr>
          <w:p w14:paraId="52025ABB" w14:textId="77777777" w:rsidR="00571F52" w:rsidRPr="00045DBE" w:rsidRDefault="00571F52" w:rsidP="00353F8F">
            <w:pPr>
              <w:pStyle w:val="a2"/>
              <w:spacing w:before="0"/>
              <w:rPr>
                <w:sz w:val="21"/>
                <w:szCs w:val="21"/>
              </w:rPr>
            </w:pPr>
          </w:p>
        </w:tc>
        <w:tc>
          <w:tcPr>
            <w:tcW w:w="5103" w:type="dxa"/>
          </w:tcPr>
          <w:p w14:paraId="3F5FA328" w14:textId="2928D501" w:rsidR="00571F52" w:rsidRPr="00045DBE" w:rsidRDefault="00FA7A1D" w:rsidP="00353F8F">
            <w:pPr>
              <w:pStyle w:val="formula"/>
            </w:pPr>
            <w:r w:rsidRPr="00045DBE">
              <w:rPr>
                <w:rFonts w:eastAsiaTheme="minorEastAsia"/>
              </w:rPr>
              <w:t xml:space="preserve"> </w:t>
            </w:r>
            <m:oMath>
              <m:sSub>
                <m:sSubPr>
                  <m:ctrlPr>
                    <w:rPr>
                      <w:rFonts w:ascii="Cambria Math" w:hAnsi="Cambria Math"/>
                    </w:rPr>
                  </m:ctrlPr>
                </m:sSubPr>
                <m:e>
                  <m:r>
                    <w:rPr>
                      <w:rFonts w:ascii="Cambria Math" w:hAnsi="Cambria Math"/>
                    </w:rPr>
                    <m:t>Y</m:t>
                  </m:r>
                </m:e>
                <m:sub>
                  <m:r>
                    <m:rPr>
                      <m:sty m:val="p"/>
                    </m:rPr>
                    <w:rPr>
                      <w:rFonts w:ascii="Cambria Math" w:hAnsi="Cambria Math"/>
                    </w:rPr>
                    <m:t>0</m:t>
                  </m:r>
                </m:sub>
              </m:sSub>
              <m:r>
                <m:rPr>
                  <m:sty m:val="p"/>
                </m:rPr>
                <w:rPr>
                  <w:rFonts w:ascii="Cambria Math" w:hAnsi="Cambria Math" w:hint="eastAsia"/>
                </w:rPr>
                <m:t>≤</m:t>
              </m:r>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r>
                <m:rPr>
                  <m:sty m:val="p"/>
                </m:rPr>
                <w:rPr>
                  <w:rFonts w:ascii="Cambria Math" w:hAnsi="Cambria Math"/>
                </w:rPr>
                <m:t>-</m:t>
              </m:r>
              <m:sSubSup>
                <m:sSubSupPr>
                  <m:ctrlPr>
                    <w:rPr>
                      <w:rFonts w:ascii="Cambria Math" w:hAnsi="Cambria Math"/>
                    </w:rPr>
                  </m:ctrlPr>
                </m:sSubSupPr>
                <m:e>
                  <m:r>
                    <w:rPr>
                      <w:rFonts w:ascii="Cambria Math" w:hAnsi="Cambria Math"/>
                    </w:rPr>
                    <m:t>Y</m:t>
                  </m:r>
                </m:e>
                <m:sub>
                  <m:r>
                    <m:rPr>
                      <m:sty m:val="p"/>
                    </m:rPr>
                    <w:rPr>
                      <w:rFonts w:ascii="Cambria Math" w:hAnsi="Cambria Math"/>
                    </w:rPr>
                    <m:t>1</m:t>
                  </m:r>
                </m:sub>
                <m:sup>
                  <m:r>
                    <w:rPr>
                      <w:rFonts w:ascii="Cambria Math" w:hAnsi="Cambria Math"/>
                    </w:rPr>
                    <m:t>min</m:t>
                  </m:r>
                </m:sup>
              </m:sSubSup>
              <m:sSub>
                <m:sSubPr>
                  <m:ctrlPr>
                    <w:rPr>
                      <w:rFonts w:ascii="Cambria Math" w:hAnsi="Cambria Math" w:cs="Times New Roman"/>
                    </w:rPr>
                  </m:ctrlPr>
                </m:sSubPr>
                <m:e>
                  <m:r>
                    <w:rPr>
                      <w:rFonts w:ascii="Cambria Math" w:hAnsi="Cambria Math" w:cs="Times New Roman"/>
                    </w:rPr>
                    <m:t>ν</m:t>
                  </m:r>
                </m:e>
                <m:sub>
                  <m:r>
                    <m:rPr>
                      <m:sty m:val="p"/>
                    </m:rPr>
                    <w:rPr>
                      <w:rFonts w:ascii="Cambria Math" w:hAnsi="Cambria Math" w:cs="Times New Roman"/>
                    </w:rPr>
                    <m:t>2</m:t>
                  </m:r>
                </m:sub>
              </m:sSub>
              <m:r>
                <m:rPr>
                  <m:sty m:val="p"/>
                </m:rPr>
                <w:rPr>
                  <w:rFonts w:ascii="Cambria Math" w:hAnsi="Cambria Math"/>
                </w:rPr>
                <m:t>,</m:t>
              </m:r>
            </m:oMath>
          </w:p>
        </w:tc>
        <w:tc>
          <w:tcPr>
            <w:tcW w:w="1560" w:type="dxa"/>
            <w:vMerge w:val="restart"/>
            <w:vAlign w:val="center"/>
          </w:tcPr>
          <w:p w14:paraId="53030C99" w14:textId="3C741DF0" w:rsidR="00571F52" w:rsidRPr="00045DBE" w:rsidRDefault="00571F52" w:rsidP="00353F8F">
            <w:pPr>
              <w:pStyle w:val="a2"/>
              <w:spacing w:before="0"/>
              <w:jc w:val="right"/>
              <w:textAlignment w:val="center"/>
              <w:rPr>
                <w:rFonts w:ascii="Times New Roman" w:eastAsiaTheme="minorEastAsia" w:hAnsi="Times New Roman" w:cs="Times New Roman"/>
                <w:sz w:val="21"/>
                <w:szCs w:val="21"/>
                <w:lang w:eastAsia="zh-CN"/>
              </w:rPr>
            </w:pPr>
            <w:bookmarkStart w:id="63" w:name="F6"/>
            <w:bookmarkStart w:id="64" w:name="E6"/>
            <w:bookmarkStart w:id="65" w:name="S15"/>
            <w:r w:rsidRPr="00045DBE">
              <w:rPr>
                <w:rFonts w:ascii="Times New Roman" w:eastAsiaTheme="minorEastAsia" w:hAnsi="Times New Roman" w:cs="Times New Roman"/>
                <w:sz w:val="21"/>
                <w:szCs w:val="21"/>
                <w:lang w:eastAsia="zh-CN"/>
              </w:rPr>
              <w:t>(</w:t>
            </w:r>
            <w:r w:rsidR="00082328">
              <w:rPr>
                <w:rFonts w:ascii="Times New Roman" w:eastAsiaTheme="minorEastAsia" w:hAnsi="Times New Roman" w:cs="Times New Roman"/>
                <w:sz w:val="21"/>
                <w:szCs w:val="21"/>
                <w:lang w:eastAsia="zh-CN"/>
              </w:rPr>
              <w:t>S15</w:t>
            </w:r>
            <w:r w:rsidRPr="00045DBE">
              <w:rPr>
                <w:rFonts w:ascii="Times New Roman" w:eastAsiaTheme="minorEastAsia" w:hAnsi="Times New Roman" w:cs="Times New Roman"/>
                <w:sz w:val="21"/>
                <w:szCs w:val="21"/>
                <w:lang w:eastAsia="zh-CN"/>
              </w:rPr>
              <w:t>)</w:t>
            </w:r>
            <w:bookmarkEnd w:id="63"/>
            <w:bookmarkEnd w:id="64"/>
            <w:bookmarkEnd w:id="65"/>
          </w:p>
        </w:tc>
      </w:tr>
      <w:tr w:rsidR="00571F52" w:rsidRPr="00045DBE" w14:paraId="11454892" w14:textId="77777777" w:rsidTr="00571F52">
        <w:trPr>
          <w:trHeight w:val="20"/>
        </w:trPr>
        <w:tc>
          <w:tcPr>
            <w:tcW w:w="1843" w:type="dxa"/>
          </w:tcPr>
          <w:p w14:paraId="28487383" w14:textId="77777777" w:rsidR="00571F52" w:rsidRPr="00045DBE" w:rsidRDefault="00571F52" w:rsidP="00353F8F">
            <w:pPr>
              <w:pStyle w:val="a2"/>
              <w:spacing w:before="0"/>
              <w:rPr>
                <w:sz w:val="21"/>
                <w:szCs w:val="21"/>
              </w:rPr>
            </w:pPr>
          </w:p>
        </w:tc>
        <w:tc>
          <w:tcPr>
            <w:tcW w:w="5103" w:type="dxa"/>
          </w:tcPr>
          <w:p w14:paraId="7E8428F3" w14:textId="1E805A76" w:rsidR="00571F52" w:rsidRPr="00045DBE" w:rsidRDefault="00FA7A1D" w:rsidP="00353F8F">
            <w:pPr>
              <w:pStyle w:val="formula"/>
            </w:pPr>
            <w:r w:rsidRPr="00045DBE">
              <w:rPr>
                <w:rFonts w:eastAsiaTheme="minorEastAsia"/>
              </w:rPr>
              <w:t xml:space="preserve"> </w:t>
            </w:r>
            <m:oMath>
              <m:sSub>
                <m:sSubPr>
                  <m:ctrlPr>
                    <w:rPr>
                      <w:rFonts w:ascii="Cambria Math" w:hAnsi="Cambria Math" w:cs="Times New Roman"/>
                    </w:rPr>
                  </m:ctrlPr>
                </m:sSubPr>
                <m:e>
                  <m:r>
                    <m:rPr>
                      <m:nor/>
                    </m:rPr>
                    <w:rPr>
                      <w:rFonts w:cs="Times New Roman"/>
                    </w:rPr>
                    <m:t>Δ</m:t>
                  </m:r>
                </m:e>
                <m:sub>
                  <m:r>
                    <m:rPr>
                      <m:nor/>
                    </m:rPr>
                    <w:rPr>
                      <w:rFonts w:cs="Times New Roman"/>
                    </w:rPr>
                    <m:t>0</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rPr>
                      </m:ctrlPr>
                    </m:sSubPr>
                    <m:e>
                      <m:r>
                        <w:rPr>
                          <w:rFonts w:ascii="Cambria Math" w:hAnsi="Cambria Math"/>
                        </w:rPr>
                        <m:t>Q</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m:rPr>
                          <m:sty m:val="p"/>
                        </m:rPr>
                        <w:rPr>
                          <w:rFonts w:ascii="Cambria Math" w:hAnsi="Cambria Math"/>
                        </w:rPr>
                        <m:t>0</m:t>
                      </m:r>
                    </m:sub>
                  </m:sSub>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num>
                <m:den>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hint="eastAsia"/>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Q</m:t>
                          </m:r>
                        </m:e>
                        <m:sub>
                          <m:sSub>
                            <m:sSubPr>
                              <m:ctrlPr>
                                <w:rPr>
                                  <w:rFonts w:ascii="Cambria Math" w:hAnsi="Cambria Math"/>
                                </w:rPr>
                              </m:ctrlPr>
                            </m:sSubPr>
                            <m:e>
                              <m:r>
                                <w:rPr>
                                  <w:rFonts w:ascii="Cambria Math" w:hAnsi="Cambria Math"/>
                                </w:rPr>
                                <m:t>ν</m:t>
                              </m:r>
                            </m:e>
                            <m:sub>
                              <m:r>
                                <m:rPr>
                                  <m:sty m:val="p"/>
                                </m:rPr>
                                <w:rPr>
                                  <w:rFonts w:ascii="Cambria Math" w:hAnsi="Cambria Math"/>
                                </w:rPr>
                                <m:t>2</m:t>
                              </m:r>
                            </m:sub>
                          </m:sSub>
                        </m:sub>
                      </m:sSub>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ν</m:t>
                              </m:r>
                            </m:e>
                            <m:sub>
                              <m:r>
                                <m:rPr>
                                  <m:sty m:val="p"/>
                                </m:rPr>
                                <w:rPr>
                                  <w:rFonts w:ascii="Cambria Math" w:hAnsi="Cambria Math"/>
                                </w:rPr>
                                <m:t>2</m:t>
                              </m:r>
                            </m:sub>
                          </m:sSub>
                        </m:sup>
                      </m:sSup>
                      <m:r>
                        <m:rPr>
                          <m:sty m:val="p"/>
                        </m:rPr>
                        <w:rPr>
                          <w:rFonts w:ascii="Cambria Math" w:hAnsi="Cambria Math"/>
                        </w:rPr>
                        <m:t>-</m:t>
                      </m:r>
                      <m:sSubSup>
                        <m:sSubSupPr>
                          <m:ctrlPr>
                            <w:rPr>
                              <w:rFonts w:ascii="Cambria Math" w:hAnsi="Cambria Math"/>
                            </w:rPr>
                          </m:ctrlPr>
                        </m:sSubSupPr>
                        <m:e>
                          <m:r>
                            <w:rPr>
                              <w:rFonts w:ascii="Cambria Math" w:hAnsi="Cambria Math"/>
                            </w:rPr>
                            <m:t>Y</m:t>
                          </m:r>
                        </m:e>
                        <m:sub>
                          <m:r>
                            <m:rPr>
                              <m:sty m:val="p"/>
                            </m:rPr>
                            <w:rPr>
                              <w:rFonts w:ascii="Cambria Math" w:hAnsi="Cambria Math"/>
                            </w:rPr>
                            <m:t>1</m:t>
                          </m:r>
                        </m:sub>
                        <m:sup>
                          <m:r>
                            <w:rPr>
                              <w:rFonts w:ascii="Cambria Math" w:hAnsi="Cambria Math"/>
                            </w:rPr>
                            <m:t>min</m:t>
                          </m:r>
                        </m:sup>
                      </m:sSubSup>
                      <m:sSub>
                        <m:sSubPr>
                          <m:ctrlPr>
                            <w:rPr>
                              <w:rFonts w:ascii="Cambria Math" w:hAnsi="Cambria Math" w:cs="Times New Roman"/>
                            </w:rPr>
                          </m:ctrlPr>
                        </m:sSubPr>
                        <m:e>
                          <m:r>
                            <w:rPr>
                              <w:rFonts w:ascii="Cambria Math" w:hAnsi="Cambria Math" w:cs="Times New Roman"/>
                            </w:rPr>
                            <m:t>ν</m:t>
                          </m:r>
                        </m:e>
                        <m:sub>
                          <m:r>
                            <m:rPr>
                              <m:sty m:val="p"/>
                            </m:rPr>
                            <w:rPr>
                              <w:rFonts w:ascii="Cambria Math" w:hAnsi="Cambria Math" w:cs="Times New Roman"/>
                            </w:rPr>
                            <m:t>2</m:t>
                          </m:r>
                        </m:sub>
                      </m:sSub>
                    </m:e>
                  </m:d>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num>
                <m:den>
                  <m:sSub>
                    <m:sSubPr>
                      <m:ctrlPr>
                        <w:rPr>
                          <w:rFonts w:ascii="Cambria Math" w:hAnsi="Cambria Math"/>
                        </w:rPr>
                      </m:ctrlPr>
                    </m:sSubPr>
                    <m:e>
                      <m:r>
                        <w:rPr>
                          <w:rFonts w:ascii="Cambria Math" w:hAnsi="Cambria Math"/>
                        </w:rPr>
                        <m:t>Q</m:t>
                      </m:r>
                    </m:e>
                    <m:sub>
                      <m:r>
                        <m:rPr>
                          <m:sty m:val="p"/>
                        </m:rPr>
                        <w:rPr>
                          <w:rFonts w:ascii="Cambria Math" w:hAnsi="Cambria Math"/>
                        </w:rPr>
                        <m:t>μ</m:t>
                      </m:r>
                    </m:sub>
                  </m:sSub>
                </m:den>
              </m:f>
              <m:r>
                <m:rPr>
                  <m:sty m:val="p"/>
                </m:rPr>
                <w:rPr>
                  <w:rFonts w:ascii="Cambria Math" w:hAnsi="Cambria Math"/>
                </w:rPr>
                <m:t>=</m:t>
              </m:r>
              <m:sSubSup>
                <m:sSubSupPr>
                  <m:ctrlPr>
                    <w:rPr>
                      <w:rFonts w:ascii="Cambria Math" w:hAnsi="Cambria Math"/>
                    </w:rPr>
                  </m:ctrlPr>
                </m:sSubSupPr>
                <m:e>
                  <m:r>
                    <m:rPr>
                      <m:sty m:val="p"/>
                    </m:rPr>
                    <w:rPr>
                      <w:rFonts w:ascii="Cambria Math" w:hAnsi="Cambria Math"/>
                    </w:rPr>
                    <m:t>∆</m:t>
                  </m:r>
                </m:e>
                <m:sub>
                  <m:r>
                    <m:rPr>
                      <m:sty m:val="p"/>
                    </m:rPr>
                    <w:rPr>
                      <w:rFonts w:ascii="Cambria Math" w:hAnsi="Cambria Math"/>
                    </w:rPr>
                    <m:t>0</m:t>
                  </m:r>
                </m:sub>
                <m:sup>
                  <m:r>
                    <w:rPr>
                      <w:rFonts w:ascii="Cambria Math" w:hAnsi="Cambria Math"/>
                    </w:rPr>
                    <m:t>max</m:t>
                  </m:r>
                </m:sup>
              </m:sSubSup>
              <m:r>
                <m:rPr>
                  <m:sty m:val="p"/>
                </m:rPr>
                <w:rPr>
                  <w:rFonts w:ascii="Cambria Math" w:hAnsi="Cambria Math"/>
                </w:rPr>
                <m:t>.</m:t>
              </m:r>
            </m:oMath>
          </w:p>
        </w:tc>
        <w:tc>
          <w:tcPr>
            <w:tcW w:w="1560" w:type="dxa"/>
            <w:vMerge/>
          </w:tcPr>
          <w:p w14:paraId="2F23F39B" w14:textId="77777777" w:rsidR="00571F52" w:rsidRPr="00045DBE" w:rsidRDefault="00571F52" w:rsidP="00353F8F">
            <w:pPr>
              <w:pStyle w:val="a2"/>
              <w:spacing w:before="0"/>
              <w:rPr>
                <w:sz w:val="21"/>
                <w:szCs w:val="21"/>
              </w:rPr>
            </w:pPr>
          </w:p>
        </w:tc>
      </w:tr>
    </w:tbl>
    <w:p w14:paraId="44A50406" w14:textId="2F807FF6" w:rsidR="005762C8" w:rsidRPr="00045DBE" w:rsidRDefault="00253B01">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Here, </w:t>
      </w:r>
      <m:oMath>
        <m:sSubSup>
          <m:sSubSupPr>
            <m:ctrlPr>
              <w:rPr>
                <w:rFonts w:ascii="Cambria Math" w:hAnsi="Cambria Math"/>
                <w:i/>
                <w:sz w:val="21"/>
                <w:szCs w:val="21"/>
              </w:rPr>
            </m:ctrlPr>
          </m:sSubSupPr>
          <m:e>
            <m:r>
              <w:rPr>
                <w:rFonts w:ascii="Cambria Math" w:hAnsi="Cambria Math"/>
                <w:sz w:val="21"/>
                <w:szCs w:val="21"/>
              </w:rPr>
              <m:t>Y</m:t>
            </m:r>
          </m:e>
          <m:sub>
            <m:r>
              <w:rPr>
                <w:rFonts w:ascii="Cambria Math" w:hAnsi="Cambria Math"/>
                <w:sz w:val="21"/>
                <w:szCs w:val="21"/>
              </w:rPr>
              <m:t>1</m:t>
            </m:r>
          </m:sub>
          <m:sup>
            <m:r>
              <w:rPr>
                <w:rFonts w:ascii="Cambria Math" w:hAnsi="Cambria Math"/>
                <w:sz w:val="21"/>
                <w:szCs w:val="21"/>
              </w:rPr>
              <m:t>min</m:t>
            </m:r>
          </m:sup>
        </m:sSubSup>
      </m:oMath>
      <w:r w:rsidRPr="00045DBE">
        <w:rPr>
          <w:rFonts w:ascii="Times New Roman" w:hAnsi="Times New Roman" w:cs="Times New Roman"/>
          <w:sz w:val="21"/>
          <w:szCs w:val="21"/>
        </w:rPr>
        <w:t xml:space="preserve"> denotes the standard decoy-state lower bound on the single-photon yield, obtained from the same signal, decoy, and vacuum statistics. Substituting Eqs. (</w:t>
      </w:r>
      <w:hyperlink w:anchor="S14" w:history="1">
        <w:r w:rsidR="00FF64E7">
          <w:rPr>
            <w:rStyle w:val="ad"/>
            <w:rFonts w:ascii="Times New Roman" w:hAnsi="Times New Roman" w:cs="Times New Roman"/>
            <w:color w:val="0000FF"/>
            <w:sz w:val="21"/>
            <w:szCs w:val="21"/>
          </w:rPr>
          <w:t>S14</w:t>
        </w:r>
      </w:hyperlink>
      <w:r w:rsidRPr="00045DBE">
        <w:rPr>
          <w:rFonts w:ascii="Times New Roman" w:hAnsi="Times New Roman" w:cs="Times New Roman"/>
          <w:sz w:val="21"/>
          <w:szCs w:val="21"/>
        </w:rPr>
        <w:t>) and (</w:t>
      </w:r>
      <w:hyperlink w:anchor="S15" w:history="1">
        <w:r w:rsidR="00FF64E7">
          <w:rPr>
            <w:rStyle w:val="ad"/>
            <w:rFonts w:ascii="Times New Roman" w:hAnsi="Times New Roman" w:cs="Times New Roman"/>
            <w:color w:val="0000FF"/>
            <w:sz w:val="21"/>
            <w:szCs w:val="21"/>
          </w:rPr>
          <w:t>S15</w:t>
        </w:r>
      </w:hyperlink>
      <w:r w:rsidRPr="00045DBE">
        <w:rPr>
          <w:rFonts w:ascii="Times New Roman" w:hAnsi="Times New Roman" w:cs="Times New Roman"/>
          <w:sz w:val="21"/>
          <w:szCs w:val="21"/>
        </w:rPr>
        <w:t>) into Eq. (</w:t>
      </w:r>
      <w:hyperlink w:anchor="S12" w:history="1">
        <w:r w:rsidR="00FF64E7">
          <w:rPr>
            <w:rStyle w:val="ad"/>
            <w:rFonts w:ascii="Times New Roman" w:hAnsi="Times New Roman" w:cs="Times New Roman"/>
            <w:color w:val="0000FF"/>
            <w:sz w:val="21"/>
            <w:szCs w:val="21"/>
          </w:rPr>
          <w:t>S12</w:t>
        </w:r>
      </w:hyperlink>
      <w:r w:rsidRPr="00045DBE">
        <w:rPr>
          <w:rFonts w:ascii="Times New Roman" w:hAnsi="Times New Roman" w:cs="Times New Roman"/>
          <w:sz w:val="21"/>
          <w:szCs w:val="21"/>
        </w:rPr>
        <w:t xml:space="preserve">) gives the </w:t>
      </w:r>
      <m:oMath>
        <m:sSubSup>
          <m:sSubSupPr>
            <m:ctrlPr>
              <w:rPr>
                <w:rFonts w:ascii="Cambria Math" w:hAnsi="Cambria Math"/>
                <w:sz w:val="21"/>
                <w:szCs w:val="21"/>
              </w:rPr>
            </m:ctrlPr>
          </m:sSubSupPr>
          <m:e>
            <m:r>
              <m:rPr>
                <m:sty m:val="p"/>
              </m:rPr>
              <w:rPr>
                <w:rFonts w:ascii="Cambria Math" w:hAnsi="Cambria Math"/>
                <w:sz w:val="21"/>
                <w:szCs w:val="21"/>
              </w:rPr>
              <m:t>∆</m:t>
            </m:r>
          </m:e>
          <m:sub>
            <m:r>
              <w:rPr>
                <w:rFonts w:ascii="Cambria Math" w:hAnsi="Cambria Math"/>
                <w:sz w:val="21"/>
                <w:szCs w:val="21"/>
              </w:rPr>
              <m:t>M</m:t>
            </m:r>
          </m:sub>
          <m:sup>
            <m:r>
              <w:rPr>
                <w:rFonts w:ascii="Cambria Math" w:hAnsi="Cambria Math"/>
                <w:sz w:val="21"/>
                <w:szCs w:val="21"/>
              </w:rPr>
              <m:t>min</m:t>
            </m:r>
          </m:sup>
        </m:sSubSup>
      </m:oMath>
      <w:r w:rsidRPr="00045DBE">
        <w:rPr>
          <w:rFonts w:ascii="Times New Roman" w:hAnsi="Times New Roman" w:cs="Times New Roman"/>
          <w:sz w:val="21"/>
          <w:szCs w:val="21"/>
        </w:rPr>
        <w:t>.</w:t>
      </w:r>
    </w:p>
    <w:p w14:paraId="7EED19CE" w14:textId="43F5E2CD" w:rsidR="002A0AEF" w:rsidRPr="00045DBE" w:rsidRDefault="002A0AEF"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From </w:t>
      </w:r>
      <w:r w:rsidR="003B7948" w:rsidRPr="00045DBE">
        <w:rPr>
          <w:rFonts w:ascii="Times New Roman" w:hAnsi="Times New Roman" w:cs="Times New Roman"/>
          <w:sz w:val="21"/>
          <w:szCs w:val="21"/>
        </w:rPr>
        <w:t>Eq. (</w:t>
      </w:r>
      <w:hyperlink w:anchor="S3" w:history="1">
        <w:r w:rsidR="00FF64E7">
          <w:rPr>
            <w:rStyle w:val="ad"/>
            <w:rFonts w:ascii="Times New Roman" w:hAnsi="Times New Roman" w:cs="Times New Roman"/>
            <w:color w:val="0000FF"/>
            <w:sz w:val="21"/>
            <w:szCs w:val="21"/>
          </w:rPr>
          <w:t>S3</w:t>
        </w:r>
      </w:hyperlink>
      <w:r w:rsidR="003B7948" w:rsidRPr="00045DBE">
        <w:rPr>
          <w:rFonts w:ascii="Times New Roman" w:hAnsi="Times New Roman" w:cs="Times New Roman"/>
          <w:sz w:val="21"/>
          <w:szCs w:val="21"/>
        </w:rPr>
        <w:t xml:space="preserve">) in </w:t>
      </w:r>
      <w:r w:rsidR="00F75620" w:rsidRPr="00F75620">
        <w:rPr>
          <w:rFonts w:ascii="Times New Roman" w:hAnsi="Times New Roman" w:cs="Times New Roman"/>
          <w:sz w:val="21"/>
          <w:szCs w:val="21"/>
        </w:rPr>
        <w:t>Supplementary Note S</w:t>
      </w:r>
      <w:r w:rsidR="00F75620">
        <w:rPr>
          <w:rFonts w:ascii="Times New Roman" w:hAnsi="Times New Roman" w:cs="Times New Roman"/>
          <w:sz w:val="21"/>
          <w:szCs w:val="21"/>
        </w:rPr>
        <w:t>3</w:t>
      </w:r>
      <w:r w:rsidRPr="00045DBE">
        <w:rPr>
          <w:rFonts w:ascii="Times New Roman" w:hAnsi="Times New Roman" w:cs="Times New Roman"/>
          <w:sz w:val="21"/>
          <w:szCs w:val="21"/>
        </w:rPr>
        <w:t>, for the finite-key analysis, the extractable secure key length is evaluated as</w:t>
      </w:r>
    </w:p>
    <w:p w14:paraId="69040246" w14:textId="77777777" w:rsidR="002A0AEF" w:rsidRPr="00045DBE" w:rsidRDefault="002A0AEF" w:rsidP="00045DBE">
      <w:pPr>
        <w:pStyle w:val="formula"/>
        <w:ind w:firstLineChars="392" w:firstLine="823"/>
        <w:rPr>
          <w:rFonts w:ascii="Times New Roman" w:eastAsiaTheme="minorEastAsia" w:hAnsi="Times New Roman" w:cs="Times New Roman"/>
          <w:vanish/>
          <w:specVanish/>
        </w:rPr>
      </w:pPr>
      <w:r w:rsidRPr="00045DBE">
        <w:rPr>
          <w:rFonts w:ascii="Times New Roman" w:eastAsiaTheme="minorEastAsia" w:hAnsi="Times New Roman" w:cs="Times New Roman"/>
        </w:rPr>
        <w:tab/>
      </w:r>
      <m:oMath>
        <m:sSup>
          <m:sSupPr>
            <m:ctrlPr>
              <w:rPr>
                <w:rFonts w:ascii="Cambria Math" w:hAnsi="Cambria Math"/>
              </w:rPr>
            </m:ctrlPr>
          </m:sSupPr>
          <m:e>
            <m:r>
              <m:rPr>
                <m:scr m:val="script"/>
                <m:sty m:val="p"/>
              </m:rPr>
              <w:rPr>
                <w:rFonts w:ascii="Cambria Math" w:hAnsi="Cambria Math" w:cs="Cambria Math"/>
              </w:rPr>
              <m:t>l</m:t>
            </m:r>
          </m:e>
          <m:sup>
            <m:r>
              <m:rPr>
                <m:sty m:val="p"/>
              </m:rPr>
              <w:rPr>
                <w:rFonts w:ascii="Cambria Math" w:hAnsi="Cambria Math"/>
              </w:rPr>
              <m:t>fin</m:t>
            </m:r>
          </m:sup>
        </m:sSup>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,0</m:t>
            </m:r>
          </m:sub>
          <m:sup>
            <m:r>
              <w:rPr>
                <w:rFonts w:ascii="Cambria Math" w:hAnsi="Cambria Math"/>
              </w:rPr>
              <m:t>L</m:t>
            </m:r>
          </m:sup>
        </m:sSubSup>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,1</m:t>
            </m:r>
          </m:sub>
          <m:sup>
            <m:r>
              <w:rPr>
                <w:rFonts w:ascii="Cambria Math" w:hAnsi="Cambria Math"/>
              </w:rPr>
              <m:t>L</m:t>
            </m:r>
          </m:sup>
        </m:sSubSup>
        <m:d>
          <m:dPr>
            <m:begChr m:val="["/>
            <m:endChr m:val="]"/>
            <m:ctrlPr>
              <w:rPr>
                <w:rFonts w:ascii="Cambria Math" w:hAnsi="Cambria Math"/>
              </w:rPr>
            </m:ctrlPr>
          </m:dPr>
          <m:e>
            <m:r>
              <m:rPr>
                <m:sty m:val="p"/>
              </m:rPr>
              <w:rPr>
                <w:rFonts w:ascii="Cambria Math" w:hAnsi="Cambria Math"/>
              </w:rPr>
              <m:t>1-</m:t>
            </m:r>
            <m:r>
              <w:rPr>
                <w:rFonts w:ascii="Cambria Math" w:hAnsi="Cambria Math"/>
              </w:rPr>
              <m:t>h</m:t>
            </m:r>
            <m:d>
              <m:dPr>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ph</m:t>
                    </m:r>
                  </m:sub>
                  <m:sup>
                    <m:r>
                      <w:rPr>
                        <w:rFonts w:ascii="Cambria Math" w:hAnsi="Cambria Math"/>
                      </w:rPr>
                      <m:t>U</m:t>
                    </m:r>
                  </m:sup>
                </m:sSubSup>
              </m:e>
            </m:d>
          </m:e>
        </m:d>
        <m:r>
          <m:rPr>
            <m:sty m:val="p"/>
          </m:rP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IR</m:t>
            </m:r>
          </m:sub>
          <m:sup>
            <m:r>
              <m:rPr>
                <m:sty m:val="p"/>
              </m:rPr>
              <w:rPr>
                <w:rFonts w:ascii="Cambria Math" w:hAnsi="Cambria Math"/>
              </w:rPr>
              <m:t>eff, fin</m:t>
            </m:r>
          </m:sup>
        </m:sSubSup>
        <m:r>
          <m:rPr>
            <m:sty m:val="p"/>
          </m:rPr>
          <w:rPr>
            <w:rFonts w:ascii="Cambria Math" w:hAnsi="Cambria Math"/>
          </w:rPr>
          <m:t>-6</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f>
              <m:fPr>
                <m:ctrlPr>
                  <w:rPr>
                    <w:rFonts w:ascii="Cambria Math" w:hAnsi="Cambria Math"/>
                  </w:rPr>
                </m:ctrlPr>
              </m:fPr>
              <m:num>
                <m:r>
                  <m:rPr>
                    <m:sty m:val="p"/>
                  </m:rPr>
                  <w:rPr>
                    <w:rFonts w:ascii="Cambria Math" w:hAnsi="Cambria Math"/>
                  </w:rPr>
                  <m:t>21</m:t>
                </m:r>
              </m:num>
              <m:den>
                <m:sSub>
                  <m:sSubPr>
                    <m:ctrlPr>
                      <w:rPr>
                        <w:rFonts w:ascii="Cambria Math" w:hAnsi="Cambria Math"/>
                      </w:rPr>
                    </m:ctrlPr>
                  </m:sSubPr>
                  <m:e>
                    <m:r>
                      <w:rPr>
                        <w:rFonts w:ascii="Cambria Math" w:hAnsi="Cambria Math"/>
                      </w:rPr>
                      <m:t>ε</m:t>
                    </m:r>
                  </m:e>
                  <m:sub>
                    <m:r>
                      <w:rPr>
                        <w:rFonts w:ascii="Cambria Math" w:hAnsi="Cambria Math"/>
                      </w:rPr>
                      <m:t>sec</m:t>
                    </m:r>
                  </m:sub>
                </m:sSub>
              </m:den>
            </m:f>
          </m:e>
        </m:func>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f>
              <m:fPr>
                <m:ctrlPr>
                  <w:rPr>
                    <w:rFonts w:ascii="Cambria Math" w:hAnsi="Cambria Math"/>
                  </w:rPr>
                </m:ctrlPr>
              </m:fPr>
              <m:num>
                <m:r>
                  <m:rPr>
                    <m:sty m:val="p"/>
                  </m:rPr>
                  <w:rPr>
                    <w:rFonts w:ascii="Cambria Math" w:hAnsi="Cambria Math"/>
                  </w:rPr>
                  <m:t>2</m:t>
                </m:r>
              </m:num>
              <m:den>
                <m:sSub>
                  <m:sSubPr>
                    <m:ctrlPr>
                      <w:rPr>
                        <w:rFonts w:ascii="Cambria Math" w:hAnsi="Cambria Math"/>
                      </w:rPr>
                    </m:ctrlPr>
                  </m:sSubPr>
                  <m:e>
                    <m:r>
                      <w:rPr>
                        <w:rFonts w:ascii="Cambria Math" w:hAnsi="Cambria Math"/>
                      </w:rPr>
                      <m:t>ε</m:t>
                    </m:r>
                  </m:e>
                  <m:sub>
                    <m:r>
                      <w:rPr>
                        <w:rFonts w:ascii="Cambria Math" w:hAnsi="Cambria Math"/>
                      </w:rPr>
                      <m:t>cor</m:t>
                    </m:r>
                  </m:sub>
                </m:sSub>
              </m:den>
            </m:f>
          </m:e>
        </m:func>
        <m:r>
          <m:rPr>
            <m:sty m:val="p"/>
          </m:rPr>
          <w:rPr>
            <w:rFonts w:ascii="Cambria Math" w:hAnsi="Cambria Math"/>
          </w:rPr>
          <m:t>.</m:t>
        </m:r>
      </m:oMath>
      <w:r w:rsidRPr="00045DBE">
        <w:rPr>
          <w:rFonts w:ascii="Times New Roman" w:eastAsiaTheme="minorEastAsia" w:hAnsi="Times New Roman" w:cs="Times New Roman"/>
        </w:rPr>
        <w:tab/>
      </w:r>
    </w:p>
    <w:p w14:paraId="59D81CCE" w14:textId="79CE7257" w:rsidR="002A0AEF" w:rsidRPr="00045DBE" w:rsidRDefault="002A0AEF" w:rsidP="00045DBE">
      <w:pPr>
        <w:pStyle w:val="a7"/>
        <w:rPr>
          <w:rFonts w:ascii="Times New Roman" w:eastAsiaTheme="minorEastAsia" w:hAnsi="Times New Roman" w:cs="Times New Roman"/>
          <w:i w:val="0"/>
          <w:iCs/>
          <w:sz w:val="21"/>
          <w:szCs w:val="21"/>
          <w:lang w:eastAsia="zh-CN"/>
        </w:rPr>
      </w:pPr>
      <w:r w:rsidRPr="00045DBE">
        <w:rPr>
          <w:rFonts w:ascii="Times New Roman" w:hAnsi="Times New Roman" w:cs="Times New Roman"/>
          <w:i w:val="0"/>
          <w:iCs/>
          <w:sz w:val="21"/>
          <w:szCs w:val="21"/>
        </w:rPr>
        <w:t xml:space="preserve"> </w:t>
      </w:r>
    </w:p>
    <w:p w14:paraId="52D601D2" w14:textId="419CFA6A" w:rsidR="002A0AEF" w:rsidRPr="00045DBE" w:rsidRDefault="002A0AEF" w:rsidP="00045DBE">
      <w:pPr>
        <w:pStyle w:val="FirstParagraph"/>
        <w:jc w:val="both"/>
        <w:rPr>
          <w:rFonts w:ascii="Times New Roman" w:hAnsi="Times New Roman" w:cs="Times New Roman"/>
          <w:sz w:val="21"/>
          <w:szCs w:val="21"/>
        </w:rPr>
      </w:pPr>
      <w:r w:rsidRPr="00045DBE">
        <w:rPr>
          <w:rFonts w:ascii="Times New Roman" w:hAnsi="Times New Roman" w:cs="Times New Roman"/>
          <w:sz w:val="21"/>
          <w:szCs w:val="21"/>
        </w:rPr>
        <w:t xml:space="preserve">Here, </w:t>
      </w:r>
      <m:oMath>
        <m:sSubSup>
          <m:sSubSupPr>
            <m:ctrlPr>
              <w:rPr>
                <w:rFonts w:ascii="Cambria Math" w:eastAsia="宋体" w:hAnsi="Cambria Math" w:cs="Times New Roman"/>
                <w:i/>
                <w:sz w:val="21"/>
                <w:szCs w:val="21"/>
                <w:lang w:eastAsia="zh-CN"/>
              </w:rPr>
            </m:ctrlPr>
          </m:sSubSupPr>
          <m:e>
            <m:r>
              <w:rPr>
                <w:rFonts w:ascii="Cambria Math" w:eastAsia="宋体" w:hAnsi="Cambria Math" w:cs="Times New Roman"/>
                <w:sz w:val="21"/>
                <w:szCs w:val="21"/>
                <w:lang w:eastAsia="zh-CN"/>
              </w:rPr>
              <m:t>s</m:t>
            </m:r>
          </m:e>
          <m:sub>
            <m:r>
              <w:rPr>
                <w:rFonts w:ascii="Cambria Math" w:eastAsia="宋体" w:hAnsi="Cambria Math" w:cs="Times New Roman"/>
                <w:sz w:val="21"/>
                <w:szCs w:val="21"/>
                <w:lang w:eastAsia="zh-CN"/>
              </w:rPr>
              <m:t>Z,0</m:t>
            </m:r>
          </m:sub>
          <m:sup>
            <m:r>
              <w:rPr>
                <w:rFonts w:ascii="Cambria Math" w:eastAsia="宋体" w:hAnsi="Cambria Math" w:cs="Times New Roman"/>
                <w:sz w:val="21"/>
                <w:szCs w:val="21"/>
                <w:lang w:eastAsia="zh-CN"/>
              </w:rPr>
              <m:t>L</m:t>
            </m:r>
          </m:sup>
        </m:sSubSup>
      </m:oMath>
      <w:r w:rsidRPr="00045DBE">
        <w:rPr>
          <w:rFonts w:ascii="Times New Roman" w:eastAsiaTheme="minorEastAsia" w:hAnsi="Times New Roman" w:cs="Times New Roman"/>
          <w:sz w:val="21"/>
          <w:szCs w:val="21"/>
          <w:lang w:eastAsia="zh-CN"/>
        </w:rPr>
        <w:t xml:space="preserve"> and</w:t>
      </w:r>
      <w:r w:rsidRPr="00045DBE">
        <w:rPr>
          <w:rFonts w:ascii="Times New Roman" w:hAnsi="Times New Roman" w:cs="Times New Roman"/>
          <w:sz w:val="21"/>
          <w:szCs w:val="21"/>
        </w:rPr>
        <w:t xml:space="preserve"> </w:t>
      </w:r>
      <m:oMath>
        <m:sSubSup>
          <m:sSubSupPr>
            <m:ctrlPr>
              <w:rPr>
                <w:rFonts w:ascii="Cambria Math" w:eastAsia="宋体" w:hAnsi="Cambria Math" w:cs="Times New Roman"/>
                <w:i/>
                <w:sz w:val="21"/>
                <w:szCs w:val="21"/>
                <w:lang w:eastAsia="zh-CN"/>
              </w:rPr>
            </m:ctrlPr>
          </m:sSubSupPr>
          <m:e>
            <m:r>
              <w:rPr>
                <w:rFonts w:ascii="Cambria Math" w:eastAsia="宋体" w:hAnsi="Cambria Math" w:cs="Times New Roman"/>
                <w:sz w:val="21"/>
                <w:szCs w:val="21"/>
                <w:lang w:eastAsia="zh-CN"/>
              </w:rPr>
              <m:t>s</m:t>
            </m:r>
          </m:e>
          <m:sub>
            <m:r>
              <w:rPr>
                <w:rFonts w:ascii="Cambria Math" w:eastAsia="宋体" w:hAnsi="Cambria Math" w:cs="Times New Roman"/>
                <w:sz w:val="21"/>
                <w:szCs w:val="21"/>
                <w:lang w:eastAsia="zh-CN"/>
              </w:rPr>
              <m:t>Z,1</m:t>
            </m:r>
          </m:sub>
          <m:sup>
            <m:r>
              <w:rPr>
                <w:rFonts w:ascii="Cambria Math" w:eastAsia="宋体" w:hAnsi="Cambria Math" w:cs="Times New Roman"/>
                <w:sz w:val="21"/>
                <w:szCs w:val="21"/>
                <w:lang w:eastAsia="zh-CN"/>
              </w:rPr>
              <m:t>L</m:t>
            </m:r>
          </m:sup>
        </m:sSubSup>
      </m:oMath>
      <w:r w:rsidRPr="00045DBE">
        <w:rPr>
          <w:rFonts w:ascii="Times New Roman" w:hAnsi="Times New Roman" w:cs="Times New Roman"/>
          <w:sz w:val="21"/>
          <w:szCs w:val="21"/>
        </w:rPr>
        <w:t xml:space="preserve"> are the lower bounds on the vacuum and single-photon counts, respectively. </w:t>
      </w:r>
      <m:oMath>
        <m:sSubSup>
          <m:sSubSupPr>
            <m:ctrlPr>
              <w:rPr>
                <w:rFonts w:ascii="Cambria Math" w:eastAsia="宋体" w:hAnsi="Cambria Math" w:cs="Times New Roman"/>
                <w:i/>
                <w:sz w:val="21"/>
                <w:szCs w:val="21"/>
                <w:lang w:eastAsia="zh-CN"/>
              </w:rPr>
            </m:ctrlPr>
          </m:sSubSupPr>
          <m:e>
            <m:r>
              <w:rPr>
                <w:rFonts w:ascii="Cambria Math" w:eastAsia="宋体" w:hAnsi="Cambria Math" w:cs="Times New Roman"/>
                <w:sz w:val="21"/>
                <w:szCs w:val="21"/>
                <w:lang w:eastAsia="zh-CN"/>
              </w:rPr>
              <m:t>e</m:t>
            </m:r>
          </m:e>
          <m:sub>
            <m:r>
              <w:rPr>
                <w:rFonts w:ascii="Cambria Math" w:eastAsia="宋体" w:hAnsi="Cambria Math" w:cs="Times New Roman"/>
                <w:sz w:val="21"/>
                <w:szCs w:val="21"/>
                <w:lang w:eastAsia="zh-CN"/>
              </w:rPr>
              <m:t>ph</m:t>
            </m:r>
          </m:sub>
          <m:sup>
            <m:r>
              <w:rPr>
                <w:rFonts w:ascii="Cambria Math" w:eastAsia="宋体" w:hAnsi="Cambria Math" w:cs="Times New Roman"/>
                <w:sz w:val="21"/>
                <w:szCs w:val="21"/>
                <w:lang w:eastAsia="zh-CN"/>
              </w:rPr>
              <m:t>U</m:t>
            </m:r>
          </m:sup>
        </m:sSubSup>
      </m:oMath>
      <w:r w:rsidRPr="00045DBE">
        <w:rPr>
          <w:rFonts w:ascii="Times New Roman" w:eastAsiaTheme="minorEastAsia" w:hAnsi="Times New Roman" w:cs="Times New Roman"/>
          <w:sz w:val="21"/>
          <w:szCs w:val="21"/>
          <w:lang w:eastAsia="zh-CN"/>
        </w:rPr>
        <w:t xml:space="preserve"> is </w:t>
      </w:r>
      <w:r w:rsidRPr="00045DBE">
        <w:rPr>
          <w:rFonts w:ascii="Times New Roman" w:hAnsi="Times New Roman" w:cs="Times New Roman"/>
          <w:sz w:val="21"/>
          <w:szCs w:val="21"/>
        </w:rPr>
        <w:t xml:space="preserve">the upper bound on the phase error rate.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m:r>
              <m:rPr>
                <m:sty m:val="p"/>
              </m:rPr>
              <w:rPr>
                <w:rFonts w:ascii="Cambria Math" w:hAnsi="Cambria Math"/>
                <w:sz w:val="21"/>
                <w:szCs w:val="21"/>
              </w:rPr>
              <m:t>eff, fin</m:t>
            </m:r>
          </m:sup>
        </m:sSubSup>
      </m:oMath>
      <w:r w:rsidRPr="00045DBE">
        <w:rPr>
          <w:rFonts w:ascii="Times New Roman" w:hAnsi="Times New Roman" w:cs="Times New Roman"/>
          <w:sz w:val="21"/>
          <w:szCs w:val="21"/>
        </w:rPr>
        <w:t xml:space="preserve"> denotes the effective reconciliation leakage upper bound used in the finite-key security analysis, rather than the total number of public bits exchanged during information reconciliation.</w:t>
      </w:r>
    </w:p>
    <w:p w14:paraId="09982C3B" w14:textId="7739BFD4" w:rsidR="005762C8" w:rsidRPr="00045DBE" w:rsidRDefault="00DB3F3B"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the finite-key implementation used in the experimental analysis, the weaker decoy intensity is denoted by </w:t>
      </w:r>
      <m:oMath>
        <m:r>
          <w:rPr>
            <w:rFonts w:ascii="Cambria Math" w:hAnsi="Cambria Math" w:cs="Times New Roman"/>
            <w:sz w:val="21"/>
            <w:szCs w:val="21"/>
          </w:rPr>
          <m:t>υ</m:t>
        </m:r>
        <m:r>
          <m:rPr>
            <m:sty m:val="p"/>
          </m:rPr>
          <w:rPr>
            <w:rFonts w:ascii="Cambria Math" w:hAnsi="Cambria Math" w:cs="Times New Roman"/>
            <w:sz w:val="21"/>
            <w:szCs w:val="21"/>
          </w:rPr>
          <m:t>=</m:t>
        </m:r>
        <m:sSub>
          <m:sSubPr>
            <m:ctrlPr>
              <w:rPr>
                <w:rFonts w:ascii="Cambria Math" w:hAnsi="Cambria Math" w:cs="Times New Roman"/>
                <w:sz w:val="21"/>
                <w:szCs w:val="21"/>
              </w:rPr>
            </m:ctrlPr>
          </m:sSubPr>
          <m:e>
            <m:r>
              <w:rPr>
                <w:rFonts w:ascii="Cambria Math" w:hAnsi="Cambria Math" w:cs="Times New Roman"/>
                <w:sz w:val="21"/>
                <w:szCs w:val="21"/>
              </w:rPr>
              <m:t>υ</m:t>
            </m:r>
          </m:e>
          <m:sub>
            <m:r>
              <m:rPr>
                <m:sty m:val="p"/>
              </m:rPr>
              <w:rPr>
                <w:rFonts w:ascii="Cambria Math" w:hAnsi="Cambria Math" w:cs="Times New Roman"/>
                <w:sz w:val="21"/>
                <w:szCs w:val="21"/>
              </w:rPr>
              <m:t>1</m:t>
            </m:r>
          </m:sub>
        </m:sSub>
      </m:oMath>
      <w:r w:rsidR="00487BAF" w:rsidRPr="00045DBE">
        <w:rPr>
          <w:rFonts w:ascii="Times New Roman" w:hAnsi="Times New Roman" w:cs="Times New Roman"/>
          <w:sz w:val="21"/>
          <w:szCs w:val="21"/>
        </w:rPr>
        <w:t>, while the second decoy setting is taken to be the vacuum state,</w:t>
      </w:r>
      <w:r w:rsidR="00E52D37" w:rsidRPr="00045DBE">
        <w:rPr>
          <w:rFonts w:ascii="Times New Roman" w:hAnsi="Times New Roman" w:cs="Times New Roman"/>
          <w:sz w:val="21"/>
          <w:szCs w:val="21"/>
        </w:rPr>
        <w:t xml:space="preserve"> </w:t>
      </w:r>
      <w:r w:rsidR="00487BAF" w:rsidRPr="00045DBE">
        <w:rPr>
          <w:rFonts w:ascii="Times New Roman" w:hAnsi="Times New Roman" w:cs="Times New Roman"/>
          <w:sz w:val="21"/>
          <w:szCs w:val="21"/>
        </w:rPr>
        <w:t>i.e.,</w:t>
      </w:r>
      <w:r w:rsidR="00E52D37" w:rsidRPr="00045DBE">
        <w:rPr>
          <w:rFonts w:ascii="Times New Roman" w:hAnsi="Times New Roman" w:cs="Times New Roman"/>
          <w:sz w:val="21"/>
          <w:szCs w:val="21"/>
        </w:rPr>
        <w:t xml:space="preserve"> </w:t>
      </w:r>
      <m:oMath>
        <m:sSub>
          <m:sSubPr>
            <m:ctrlPr>
              <w:rPr>
                <w:rFonts w:ascii="Cambria Math" w:hAnsi="Cambria Math" w:cs="Times New Roman"/>
                <w:sz w:val="21"/>
                <w:szCs w:val="21"/>
              </w:rPr>
            </m:ctrlPr>
          </m:sSubPr>
          <m:e>
            <m:r>
              <w:rPr>
                <w:rFonts w:ascii="Cambria Math" w:hAnsi="Cambria Math" w:cs="Times New Roman"/>
                <w:sz w:val="21"/>
                <w:szCs w:val="21"/>
              </w:rPr>
              <m:t>υ</m:t>
            </m:r>
          </m:e>
          <m:sub>
            <m:r>
              <m:rPr>
                <m:sty m:val="p"/>
              </m:rPr>
              <w:rPr>
                <w:rFonts w:ascii="Cambria Math" w:hAnsi="Cambria Math" w:cs="Times New Roman"/>
                <w:sz w:val="21"/>
                <w:szCs w:val="21"/>
              </w:rPr>
              <m:t>2</m:t>
            </m:r>
          </m:sub>
        </m:sSub>
        <m:r>
          <m:rPr>
            <m:sty m:val="p"/>
          </m:rPr>
          <w:rPr>
            <w:rFonts w:ascii="Cambria Math" w:hAnsi="Cambria Math" w:cs="Times New Roman"/>
            <w:sz w:val="21"/>
            <w:szCs w:val="21"/>
          </w:rPr>
          <m:t>=0</m:t>
        </m:r>
      </m:oMath>
      <w:r w:rsidR="00E52D37" w:rsidRPr="00045DBE">
        <w:rPr>
          <w:rFonts w:ascii="Times New Roman" w:hAnsi="Times New Roman" w:cs="Times New Roman"/>
          <w:sz w:val="21"/>
          <w:szCs w:val="21"/>
        </w:rPr>
        <w:t xml:space="preserve">. The signal, weak-decoy, and vacuum states are selected with probabilities </w:t>
      </w:r>
      <m:oMath>
        <m:sSub>
          <m:sSubPr>
            <m:ctrlPr>
              <w:rPr>
                <w:rFonts w:ascii="Cambria Math" w:hAnsi="Cambria Math" w:cs="Times New Roman"/>
                <w:sz w:val="21"/>
                <w:szCs w:val="21"/>
              </w:rPr>
            </m:ctrlPr>
          </m:sSubPr>
          <m:e>
            <m:r>
              <w:rPr>
                <w:rFonts w:ascii="Cambria Math" w:hAnsi="Cambria Math" w:cs="Times New Roman"/>
                <w:sz w:val="21"/>
                <w:szCs w:val="21"/>
              </w:rPr>
              <m:t>P</m:t>
            </m:r>
          </m:e>
          <m:sub>
            <m:r>
              <w:rPr>
                <w:rFonts w:ascii="Cambria Math" w:hAnsi="Cambria Math" w:cs="Times New Roman"/>
                <w:sz w:val="21"/>
                <w:szCs w:val="21"/>
              </w:rPr>
              <m:t>μ</m:t>
            </m:r>
          </m:sub>
        </m:sSub>
        <m:r>
          <m:rPr>
            <m:sty m:val="p"/>
          </m:rPr>
          <w:rPr>
            <w:rFonts w:ascii="Cambria Math" w:hAnsi="Cambria Math" w:cs="Times New Roman"/>
            <w:sz w:val="21"/>
            <w:szCs w:val="21"/>
          </w:rPr>
          <m:t xml:space="preserve">, </m:t>
        </m:r>
        <m:sSub>
          <m:sSubPr>
            <m:ctrlPr>
              <w:rPr>
                <w:rFonts w:ascii="Cambria Math" w:hAnsi="Cambria Math" w:cs="Times New Roman"/>
                <w:sz w:val="21"/>
                <w:szCs w:val="21"/>
              </w:rPr>
            </m:ctrlPr>
          </m:sSubPr>
          <m:e>
            <m:r>
              <w:rPr>
                <w:rFonts w:ascii="Cambria Math" w:hAnsi="Cambria Math" w:cs="Times New Roman"/>
                <w:sz w:val="21"/>
                <w:szCs w:val="21"/>
              </w:rPr>
              <m:t>P</m:t>
            </m:r>
          </m:e>
          <m:sub>
            <m:r>
              <w:rPr>
                <w:rFonts w:ascii="Cambria Math" w:hAnsi="Cambria Math" w:cs="Times New Roman"/>
                <w:sz w:val="21"/>
                <w:szCs w:val="21"/>
              </w:rPr>
              <m:t>υ</m:t>
            </m:r>
          </m:sub>
        </m:sSub>
        <m:r>
          <m:rPr>
            <m:sty m:val="p"/>
          </m:rPr>
          <w:rPr>
            <w:rFonts w:ascii="Cambria Math" w:hAnsi="Cambria Math" w:cs="Times New Roman"/>
            <w:sz w:val="21"/>
            <w:szCs w:val="21"/>
          </w:rPr>
          <m:t>,</m:t>
        </m:r>
      </m:oMath>
      <w:r w:rsidR="00E52D37"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w:rPr>
                <w:rFonts w:ascii="Cambria Math" w:hAnsi="Cambria Math" w:cs="Times New Roman"/>
                <w:sz w:val="21"/>
                <w:szCs w:val="21"/>
              </w:rPr>
              <m:t>P</m:t>
            </m:r>
          </m:e>
          <m:sub>
            <m:r>
              <m:rPr>
                <m:sty m:val="p"/>
              </m:rPr>
              <w:rPr>
                <w:rFonts w:ascii="Cambria Math" w:hAnsi="Cambria Math" w:cs="Times New Roman"/>
                <w:sz w:val="21"/>
                <w:szCs w:val="21"/>
              </w:rPr>
              <m:t>0</m:t>
            </m:r>
          </m:sub>
        </m:sSub>
      </m:oMath>
      <w:r w:rsidR="00E52D37" w:rsidRPr="00045DBE">
        <w:rPr>
          <w:rFonts w:ascii="Times New Roman" w:hAnsi="Times New Roman" w:cs="Times New Roman"/>
          <w:sz w:val="21"/>
          <w:szCs w:val="21"/>
        </w:rPr>
        <w:t xml:space="preserve">, respectively, where </w:t>
      </w:r>
      <m:oMath>
        <m:sSub>
          <m:sSubPr>
            <m:ctrlPr>
              <w:rPr>
                <w:rFonts w:ascii="Cambria Math" w:hAnsi="Cambria Math" w:cs="Times New Roman"/>
                <w:sz w:val="21"/>
                <w:szCs w:val="21"/>
              </w:rPr>
            </m:ctrlPr>
          </m:sSubPr>
          <m:e>
            <m:r>
              <w:rPr>
                <w:rFonts w:ascii="Cambria Math" w:hAnsi="Cambria Math" w:cs="Times New Roman"/>
                <w:sz w:val="21"/>
                <w:szCs w:val="21"/>
              </w:rPr>
              <m:t>P</m:t>
            </m:r>
          </m:e>
          <m:sub>
            <m:r>
              <w:rPr>
                <w:rFonts w:ascii="Cambria Math" w:hAnsi="Cambria Math" w:cs="Times New Roman"/>
                <w:sz w:val="21"/>
                <w:szCs w:val="21"/>
              </w:rPr>
              <m:t>μ</m:t>
            </m:r>
          </m:sub>
        </m:sSub>
        <m:r>
          <m:rPr>
            <m:sty m:val="p"/>
          </m:rPr>
          <w:rPr>
            <w:rFonts w:ascii="Cambria Math" w:hAnsi="Cambria Math" w:cs="Times New Roman"/>
            <w:sz w:val="21"/>
            <w:szCs w:val="21"/>
          </w:rPr>
          <m:t>+</m:t>
        </m:r>
        <m:sSub>
          <m:sSubPr>
            <m:ctrlPr>
              <w:rPr>
                <w:rFonts w:ascii="Cambria Math" w:hAnsi="Cambria Math" w:cs="Times New Roman"/>
                <w:sz w:val="21"/>
                <w:szCs w:val="21"/>
              </w:rPr>
            </m:ctrlPr>
          </m:sSubPr>
          <m:e>
            <m:r>
              <w:rPr>
                <w:rFonts w:ascii="Cambria Math" w:hAnsi="Cambria Math" w:cs="Times New Roman"/>
                <w:sz w:val="21"/>
                <w:szCs w:val="21"/>
              </w:rPr>
              <m:t>P</m:t>
            </m:r>
          </m:e>
          <m:sub>
            <m:r>
              <w:rPr>
                <w:rFonts w:ascii="Cambria Math" w:hAnsi="Cambria Math" w:cs="Times New Roman"/>
                <w:sz w:val="21"/>
                <w:szCs w:val="21"/>
              </w:rPr>
              <m:t>υ</m:t>
            </m:r>
          </m:sub>
        </m:sSub>
        <m:r>
          <m:rPr>
            <m:sty m:val="p"/>
          </m:rPr>
          <w:rPr>
            <w:rFonts w:ascii="Cambria Math" w:hAnsi="Cambria Math" w:cs="Times New Roman"/>
            <w:sz w:val="21"/>
            <w:szCs w:val="21"/>
          </w:rPr>
          <m:t>+</m:t>
        </m:r>
        <m:sSub>
          <m:sSubPr>
            <m:ctrlPr>
              <w:rPr>
                <w:rFonts w:ascii="Cambria Math" w:hAnsi="Cambria Math" w:cs="Times New Roman"/>
                <w:sz w:val="21"/>
                <w:szCs w:val="21"/>
              </w:rPr>
            </m:ctrlPr>
          </m:sSubPr>
          <m:e>
            <m:r>
              <w:rPr>
                <w:rFonts w:ascii="Cambria Math" w:hAnsi="Cambria Math" w:cs="Times New Roman"/>
                <w:sz w:val="21"/>
                <w:szCs w:val="21"/>
              </w:rPr>
              <m:t>P</m:t>
            </m:r>
          </m:e>
          <m:sub>
            <m:r>
              <m:rPr>
                <m:sty m:val="p"/>
              </m:rPr>
              <w:rPr>
                <w:rFonts w:ascii="Cambria Math" w:hAnsi="Cambria Math" w:cs="Times New Roman"/>
                <w:sz w:val="21"/>
                <w:szCs w:val="21"/>
              </w:rPr>
              <m:t>0</m:t>
            </m:r>
          </m:sub>
        </m:sSub>
        <m:r>
          <m:rPr>
            <m:sty m:val="p"/>
          </m:rPr>
          <w:rPr>
            <w:rFonts w:ascii="Cambria Math" w:hAnsi="Cambria Math" w:cs="Times New Roman"/>
            <w:sz w:val="21"/>
            <w:szCs w:val="21"/>
          </w:rPr>
          <m:t>=1</m:t>
        </m:r>
      </m:oMath>
      <w:r w:rsidR="008F4A3D" w:rsidRPr="00045DBE">
        <w:rPr>
          <w:rFonts w:ascii="Times New Roman" w:hAnsi="Times New Roman" w:cs="Times New Roman"/>
          <w:sz w:val="21"/>
          <w:szCs w:val="21"/>
        </w:rPr>
        <w:t>.</w:t>
      </w:r>
    </w:p>
    <w:p w14:paraId="7776043D" w14:textId="5B88B55F" w:rsidR="008F4A3D" w:rsidRPr="00045DBE" w:rsidRDefault="008F4A3D"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For each basis </w:t>
      </w:r>
      <m:oMath>
        <m:r>
          <w:rPr>
            <w:rFonts w:ascii="Cambria Math" w:hAnsi="Cambria Math" w:cs="Times New Roman"/>
            <w:sz w:val="21"/>
            <w:szCs w:val="21"/>
          </w:rPr>
          <m:t>b</m:t>
        </m:r>
        <m:r>
          <m:rPr>
            <m:sty m:val="p"/>
          </m:rPr>
          <w:rPr>
            <w:rFonts w:ascii="Cambria Math" w:hAnsi="Cambria Math" w:cs="Times New Roman" w:hint="eastAsia"/>
            <w:sz w:val="21"/>
            <w:szCs w:val="21"/>
          </w:rPr>
          <m:t>∈</m:t>
        </m:r>
        <m:d>
          <m:dPr>
            <m:begChr m:val="{"/>
            <m:endChr m:val="}"/>
            <m:ctrlPr>
              <w:rPr>
                <w:rFonts w:ascii="Cambria Math" w:hAnsi="Cambria Math" w:cs="Times New Roman"/>
                <w:sz w:val="21"/>
                <w:szCs w:val="21"/>
              </w:rPr>
            </m:ctrlPr>
          </m:dPr>
          <m:e>
            <m:r>
              <w:rPr>
                <w:rFonts w:ascii="Cambria Math" w:hAnsi="Cambria Math" w:cs="Times New Roman"/>
                <w:sz w:val="21"/>
                <w:szCs w:val="21"/>
              </w:rPr>
              <m:t>Z</m:t>
            </m:r>
            <m:r>
              <m:rPr>
                <m:sty m:val="p"/>
              </m:rPr>
              <w:rPr>
                <w:rFonts w:ascii="Cambria Math" w:hAnsi="Cambria Math" w:cs="Times New Roman"/>
                <w:sz w:val="21"/>
                <w:szCs w:val="21"/>
              </w:rPr>
              <m:t>,</m:t>
            </m:r>
            <m:r>
              <w:rPr>
                <w:rFonts w:ascii="Cambria Math" w:hAnsi="Cambria Math" w:cs="Times New Roman"/>
                <w:sz w:val="21"/>
                <w:szCs w:val="21"/>
              </w:rPr>
              <m:t>X</m:t>
            </m:r>
          </m:e>
        </m:d>
      </m:oMath>
      <w:r w:rsidRPr="00045DBE">
        <w:rPr>
          <w:rFonts w:ascii="Times New Roman" w:hAnsi="Times New Roman" w:cs="Times New Roman"/>
          <w:sz w:val="21"/>
          <w:szCs w:val="21"/>
        </w:rPr>
        <w:t xml:space="preserve"> and intensity setting </w:t>
      </w:r>
      <m:oMath>
        <m:r>
          <w:rPr>
            <w:rFonts w:ascii="Cambria Math" w:hAnsi="Cambria Math" w:cs="Times New Roman"/>
            <w:sz w:val="21"/>
            <w:szCs w:val="21"/>
          </w:rPr>
          <m:t>k</m:t>
        </m:r>
        <m:r>
          <m:rPr>
            <m:sty m:val="p"/>
          </m:rPr>
          <w:rPr>
            <w:rFonts w:ascii="Cambria Math" w:hAnsi="Cambria Math" w:cs="Times New Roman" w:hint="eastAsia"/>
            <w:sz w:val="21"/>
            <w:szCs w:val="21"/>
          </w:rPr>
          <m:t>∈</m:t>
        </m:r>
        <m:d>
          <m:dPr>
            <m:begChr m:val="{"/>
            <m:endChr m:val="}"/>
            <m:ctrlPr>
              <w:rPr>
                <w:rFonts w:ascii="Cambria Math" w:hAnsi="Cambria Math" w:cs="Times New Roman"/>
                <w:sz w:val="21"/>
                <w:szCs w:val="21"/>
              </w:rPr>
            </m:ctrlPr>
          </m:dPr>
          <m:e>
            <m:r>
              <w:rPr>
                <w:rFonts w:ascii="Cambria Math" w:hAnsi="Cambria Math" w:cs="Times New Roman"/>
                <w:sz w:val="21"/>
                <w:szCs w:val="21"/>
              </w:rPr>
              <m:t>μ</m:t>
            </m:r>
            <m:r>
              <m:rPr>
                <m:sty m:val="p"/>
              </m:rPr>
              <w:rPr>
                <w:rFonts w:ascii="Cambria Math" w:hAnsi="Cambria Math" w:cs="Times New Roman"/>
                <w:sz w:val="21"/>
                <w:szCs w:val="21"/>
              </w:rPr>
              <m:t>,</m:t>
            </m:r>
            <m:r>
              <w:rPr>
                <w:rFonts w:ascii="Cambria Math" w:hAnsi="Cambria Math" w:cs="Times New Roman"/>
                <w:sz w:val="21"/>
                <w:szCs w:val="21"/>
              </w:rPr>
              <m:t>ν</m:t>
            </m:r>
            <m:r>
              <m:rPr>
                <m:sty m:val="p"/>
              </m:rPr>
              <w:rPr>
                <w:rFonts w:ascii="Cambria Math" w:hAnsi="Cambria Math" w:cs="Times New Roman"/>
                <w:sz w:val="21"/>
                <w:szCs w:val="21"/>
              </w:rPr>
              <m:t>,0</m:t>
            </m:r>
          </m:e>
        </m:d>
      </m:oMath>
      <w:r w:rsidRPr="00045DBE">
        <w:rPr>
          <w:rFonts w:ascii="Times New Roman" w:hAnsi="Times New Roman" w:cs="Times New Roman"/>
          <w:sz w:val="21"/>
          <w:szCs w:val="21"/>
        </w:rPr>
        <w:t xml:space="preserve">, let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b</m:t>
            </m:r>
            <m:r>
              <m:rPr>
                <m:sty m:val="p"/>
              </m:rPr>
              <w:rPr>
                <w:rFonts w:ascii="Cambria Math" w:hAnsi="Cambria Math" w:cs="Times New Roman"/>
                <w:sz w:val="21"/>
                <w:szCs w:val="21"/>
              </w:rPr>
              <m:t>,</m:t>
            </m:r>
            <m:r>
              <w:rPr>
                <w:rFonts w:ascii="Cambria Math" w:hAnsi="Cambria Math" w:cs="Times New Roman"/>
                <w:sz w:val="21"/>
                <w:szCs w:val="21"/>
              </w:rPr>
              <m:t>k</m:t>
            </m:r>
          </m:sub>
        </m:sSub>
      </m:oMath>
      <w:r w:rsidRPr="00045DBE">
        <w:rPr>
          <w:rFonts w:ascii="Times New Roman" w:hAnsi="Times New Roman" w:cs="Times New Roman"/>
          <w:sz w:val="21"/>
          <w:szCs w:val="21"/>
        </w:rPr>
        <w:t xml:space="preserve"> denote the number of detected events and let </w:t>
      </w:r>
      <m:oMath>
        <m:sSub>
          <m:sSubPr>
            <m:ctrlPr>
              <w:rPr>
                <w:rFonts w:ascii="Cambria Math" w:hAnsi="Cambria Math" w:cs="Times New Roman"/>
                <w:sz w:val="21"/>
                <w:szCs w:val="21"/>
              </w:rPr>
            </m:ctrlPr>
          </m:sSubPr>
          <m:e>
            <m:r>
              <w:rPr>
                <w:rFonts w:ascii="Cambria Math" w:hAnsi="Cambria Math" w:cs="Times New Roman"/>
                <w:sz w:val="21"/>
                <w:szCs w:val="21"/>
              </w:rPr>
              <m:t>m</m:t>
            </m:r>
          </m:e>
          <m:sub>
            <m:r>
              <w:rPr>
                <w:rFonts w:ascii="Cambria Math" w:hAnsi="Cambria Math" w:cs="Times New Roman"/>
                <w:sz w:val="21"/>
                <w:szCs w:val="21"/>
              </w:rPr>
              <m:t>b</m:t>
            </m:r>
            <m:r>
              <m:rPr>
                <m:sty m:val="p"/>
              </m:rPr>
              <w:rPr>
                <w:rFonts w:ascii="Cambria Math" w:hAnsi="Cambria Math" w:cs="Times New Roman"/>
                <w:sz w:val="21"/>
                <w:szCs w:val="21"/>
              </w:rPr>
              <m:t>,</m:t>
            </m:r>
            <m:r>
              <w:rPr>
                <w:rFonts w:ascii="Cambria Math" w:hAnsi="Cambria Math" w:cs="Times New Roman"/>
                <w:sz w:val="21"/>
                <w:szCs w:val="21"/>
              </w:rPr>
              <m:t>k</m:t>
            </m:r>
          </m:sub>
        </m:sSub>
        <m:r>
          <m:rPr>
            <m:sty m:val="p"/>
          </m:rPr>
          <w:rPr>
            <w:rFonts w:ascii="Cambria Math" w:hAnsi="Cambria Math" w:cs="Times New Roman"/>
            <w:sz w:val="21"/>
            <w:szCs w:val="21"/>
          </w:rPr>
          <m:t xml:space="preserve"> </m:t>
        </m:r>
      </m:oMath>
      <w:r w:rsidRPr="00045DBE">
        <w:rPr>
          <w:rFonts w:ascii="Times New Roman" w:hAnsi="Times New Roman" w:cs="Times New Roman"/>
          <w:sz w:val="21"/>
          <w:szCs w:val="21"/>
        </w:rPr>
        <w:t xml:space="preserve">denote the corresponding number of erroneous events. In particular,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Z</m:t>
            </m:r>
            <m:r>
              <m:rPr>
                <m:sty m:val="p"/>
              </m:rPr>
              <w:rPr>
                <w:rFonts w:ascii="Cambria Math" w:hAnsi="Cambria Math" w:cs="Times New Roman"/>
                <w:sz w:val="21"/>
                <w:szCs w:val="21"/>
              </w:rPr>
              <m:t>,</m:t>
            </m:r>
            <m:r>
              <w:rPr>
                <w:rFonts w:ascii="Cambria Math" w:hAnsi="Cambria Math" w:cs="Times New Roman"/>
                <w:sz w:val="21"/>
                <w:szCs w:val="21"/>
              </w:rPr>
              <m:t>μ</m:t>
            </m:r>
          </m:sub>
        </m:sSub>
      </m:oMath>
      <w:r w:rsidRPr="00045DBE">
        <w:rPr>
          <w:rFonts w:ascii="Times New Roman" w:hAnsi="Times New Roman" w:cs="Times New Roman"/>
          <w:sz w:val="21"/>
          <w:szCs w:val="21"/>
        </w:rPr>
        <w:t xml:space="preserve"> and are </w:t>
      </w:r>
      <m:oMath>
        <m:sSub>
          <m:sSubPr>
            <m:ctrlPr>
              <w:rPr>
                <w:rFonts w:ascii="Cambria Math" w:hAnsi="Cambria Math" w:cs="Times New Roman"/>
                <w:sz w:val="21"/>
                <w:szCs w:val="21"/>
              </w:rPr>
            </m:ctrlPr>
          </m:sSubPr>
          <m:e>
            <m:r>
              <w:rPr>
                <w:rFonts w:ascii="Cambria Math" w:hAnsi="Cambria Math" w:cs="Times New Roman"/>
                <w:sz w:val="21"/>
                <w:szCs w:val="21"/>
              </w:rPr>
              <m:t>m</m:t>
            </m:r>
          </m:e>
          <m:sub>
            <m:r>
              <w:rPr>
                <w:rFonts w:ascii="Cambria Math" w:hAnsi="Cambria Math" w:cs="Times New Roman"/>
                <w:sz w:val="21"/>
                <w:szCs w:val="21"/>
              </w:rPr>
              <m:t>Z</m:t>
            </m:r>
            <m:r>
              <m:rPr>
                <m:sty m:val="p"/>
              </m:rPr>
              <w:rPr>
                <w:rFonts w:ascii="Cambria Math" w:hAnsi="Cambria Math" w:cs="Times New Roman"/>
                <w:sz w:val="21"/>
                <w:szCs w:val="21"/>
              </w:rPr>
              <m:t>,</m:t>
            </m:r>
            <m:r>
              <w:rPr>
                <w:rFonts w:ascii="Cambria Math" w:hAnsi="Cambria Math" w:cs="Times New Roman"/>
                <w:sz w:val="21"/>
                <w:szCs w:val="21"/>
              </w:rPr>
              <m:t>μ</m:t>
            </m:r>
          </m:sub>
        </m:sSub>
      </m:oMath>
      <w:r w:rsidRPr="00045DBE">
        <w:rPr>
          <w:rFonts w:ascii="Times New Roman" w:hAnsi="Times New Roman" w:cs="Times New Roman"/>
          <w:sz w:val="21"/>
          <w:szCs w:val="21"/>
        </w:rPr>
        <w:t xml:space="preserve"> the detected signal-state counts in the </w:t>
      </w:r>
      <m:oMath>
        <m:r>
          <m:rPr>
            <m:sty m:val="p"/>
          </m:rPr>
          <w:rPr>
            <w:rFonts w:ascii="Cambria Math" w:hAnsi="Cambria Math" w:cs="Times New Roman"/>
            <w:sz w:val="21"/>
            <w:szCs w:val="21"/>
          </w:rPr>
          <m:t>X</m:t>
        </m:r>
      </m:oMath>
      <w:r w:rsidR="004E10AC" w:rsidRPr="00045DBE">
        <w:rPr>
          <w:rFonts w:ascii="Times New Roman" w:hAnsi="Times New Roman" w:cs="Times New Roman"/>
          <w:sz w:val="21"/>
          <w:szCs w:val="21"/>
        </w:rPr>
        <w:t>-</w:t>
      </w:r>
      <w:r w:rsidRPr="00045DBE">
        <w:rPr>
          <w:rFonts w:ascii="Times New Roman" w:hAnsi="Times New Roman" w:cs="Times New Roman"/>
          <w:sz w:val="21"/>
          <w:szCs w:val="21"/>
        </w:rPr>
        <w:t xml:space="preserve">basis. The quantities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Z</m:t>
            </m:r>
            <m:r>
              <m:rPr>
                <m:sty m:val="p"/>
              </m:rPr>
              <w:rPr>
                <w:rFonts w:ascii="Cambria Math" w:hAnsi="Cambria Math" w:cs="Times New Roman"/>
                <w:sz w:val="21"/>
                <w:szCs w:val="21"/>
              </w:rPr>
              <m:t>,</m:t>
            </m:r>
            <m:r>
              <w:rPr>
                <w:rFonts w:ascii="Cambria Math" w:hAnsi="Cambria Math" w:cs="Times New Roman"/>
                <w:sz w:val="21"/>
                <w:szCs w:val="21"/>
              </w:rPr>
              <m:t>υ</m:t>
            </m:r>
          </m:sub>
        </m:sSub>
      </m:oMath>
      <w:r w:rsidRPr="00045DBE">
        <w:rPr>
          <w:rFonts w:ascii="Times New Roman" w:hAnsi="Times New Roman" w:cs="Times New Roman"/>
          <w:sz w:val="21"/>
          <w:szCs w:val="21"/>
        </w:rPr>
        <w:t xml:space="preserve">,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Z</m:t>
            </m:r>
            <m:r>
              <m:rPr>
                <m:sty m:val="p"/>
              </m:rPr>
              <w:rPr>
                <w:rFonts w:ascii="Cambria Math" w:hAnsi="Cambria Math" w:cs="Times New Roman"/>
                <w:sz w:val="21"/>
                <w:szCs w:val="21"/>
              </w:rPr>
              <m:t>,0</m:t>
            </m:r>
          </m:sub>
        </m:sSub>
      </m:oMath>
      <w:r w:rsidRPr="00045DBE">
        <w:rPr>
          <w:rFonts w:ascii="Times New Roman" w:hAnsi="Times New Roman" w:cs="Times New Roman"/>
          <w:sz w:val="21"/>
          <w:szCs w:val="21"/>
        </w:rPr>
        <w:t xml:space="preserve">,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X</m:t>
            </m:r>
            <m:r>
              <m:rPr>
                <m:sty m:val="p"/>
              </m:rPr>
              <w:rPr>
                <w:rFonts w:ascii="Cambria Math" w:hAnsi="Cambria Math" w:cs="Times New Roman"/>
                <w:sz w:val="21"/>
                <w:szCs w:val="21"/>
              </w:rPr>
              <m:t>,</m:t>
            </m:r>
            <m:r>
              <w:rPr>
                <w:rFonts w:ascii="Cambria Math" w:hAnsi="Cambria Math" w:cs="Times New Roman"/>
                <w:sz w:val="21"/>
                <w:szCs w:val="21"/>
              </w:rPr>
              <m:t>υ</m:t>
            </m:r>
          </m:sub>
        </m:sSub>
      </m:oMath>
      <w:r w:rsidRPr="00045DBE">
        <w:rPr>
          <w:rFonts w:ascii="Times New Roman" w:hAnsi="Times New Roman" w:cs="Times New Roman"/>
          <w:sz w:val="21"/>
          <w:szCs w:val="21"/>
        </w:rPr>
        <w:t xml:space="preserve">, </w:t>
      </w:r>
      <m:oMath>
        <m:sSub>
          <m:sSubPr>
            <m:ctrlPr>
              <w:rPr>
                <w:rFonts w:ascii="Cambria Math" w:hAnsi="Cambria Math" w:cs="Times New Roman"/>
                <w:sz w:val="21"/>
                <w:szCs w:val="21"/>
              </w:rPr>
            </m:ctrlPr>
          </m:sSubPr>
          <m:e>
            <m:r>
              <w:rPr>
                <w:rFonts w:ascii="Cambria Math" w:hAnsi="Cambria Math" w:cs="Times New Roman"/>
                <w:sz w:val="21"/>
                <w:szCs w:val="21"/>
              </w:rPr>
              <m:t>m</m:t>
            </m:r>
          </m:e>
          <m:sub>
            <m:r>
              <w:rPr>
                <w:rFonts w:ascii="Cambria Math" w:hAnsi="Cambria Math" w:cs="Times New Roman"/>
                <w:sz w:val="21"/>
                <w:szCs w:val="21"/>
              </w:rPr>
              <m:t>X</m:t>
            </m:r>
            <m:r>
              <m:rPr>
                <m:sty m:val="p"/>
              </m:rPr>
              <w:rPr>
                <w:rFonts w:ascii="Cambria Math" w:hAnsi="Cambria Math" w:cs="Times New Roman"/>
                <w:sz w:val="21"/>
                <w:szCs w:val="21"/>
              </w:rPr>
              <m:t>,</m:t>
            </m:r>
            <m:r>
              <w:rPr>
                <w:rFonts w:ascii="Cambria Math" w:hAnsi="Cambria Math" w:cs="Times New Roman"/>
                <w:sz w:val="21"/>
                <w:szCs w:val="21"/>
              </w:rPr>
              <m:t>υ</m:t>
            </m:r>
          </m:sub>
        </m:sSub>
      </m:oMath>
      <w:r w:rsidRPr="00045DBE">
        <w:rPr>
          <w:rFonts w:ascii="Times New Roman" w:hAnsi="Times New Roman" w:cs="Times New Roman"/>
          <w:sz w:val="21"/>
          <w:szCs w:val="21"/>
        </w:rPr>
        <w:t xml:space="preserve">, and </w:t>
      </w:r>
      <m:oMath>
        <m:sSub>
          <m:sSubPr>
            <m:ctrlPr>
              <w:rPr>
                <w:rFonts w:ascii="Cambria Math" w:hAnsi="Cambria Math" w:cs="Times New Roman"/>
                <w:sz w:val="21"/>
                <w:szCs w:val="21"/>
              </w:rPr>
            </m:ctrlPr>
          </m:sSubPr>
          <m:e>
            <m:r>
              <w:rPr>
                <w:rFonts w:ascii="Cambria Math" w:hAnsi="Cambria Math" w:cs="Times New Roman"/>
                <w:sz w:val="21"/>
                <w:szCs w:val="21"/>
              </w:rPr>
              <m:t>n</m:t>
            </m:r>
          </m:e>
          <m:sub>
            <m:r>
              <w:rPr>
                <w:rFonts w:ascii="Cambria Math" w:hAnsi="Cambria Math" w:cs="Times New Roman"/>
                <w:sz w:val="21"/>
                <w:szCs w:val="21"/>
              </w:rPr>
              <m:t>X</m:t>
            </m:r>
            <m:r>
              <m:rPr>
                <m:sty m:val="p"/>
              </m:rPr>
              <w:rPr>
                <w:rFonts w:ascii="Cambria Math" w:hAnsi="Cambria Math" w:cs="Times New Roman"/>
                <w:sz w:val="21"/>
                <w:szCs w:val="21"/>
              </w:rPr>
              <m:t>,0</m:t>
            </m:r>
          </m:sub>
        </m:sSub>
      </m:oMath>
      <w:r w:rsidRPr="00045DBE">
        <w:rPr>
          <w:rFonts w:ascii="Times New Roman" w:hAnsi="Times New Roman" w:cs="Times New Roman"/>
          <w:sz w:val="21"/>
          <w:szCs w:val="21"/>
        </w:rPr>
        <w:t xml:space="preserve"> denote the corresponding weak-decoy or vacuum-state counts. The observed signal-state quantum bit error rate in the </w:t>
      </w:r>
      <m:oMath>
        <m:r>
          <m:rPr>
            <m:sty m:val="p"/>
          </m:rPr>
          <w:rPr>
            <w:rFonts w:ascii="Cambria Math" w:hAnsi="Cambria Math" w:cs="Times New Roman"/>
            <w:sz w:val="21"/>
            <w:szCs w:val="21"/>
          </w:rPr>
          <m:t>Z</m:t>
        </m:r>
      </m:oMath>
      <w:r w:rsidR="004E10AC" w:rsidRPr="00045DBE">
        <w:rPr>
          <w:rFonts w:ascii="Times New Roman" w:hAnsi="Times New Roman" w:cs="Times New Roman"/>
          <w:sz w:val="21"/>
          <w:szCs w:val="21"/>
        </w:rPr>
        <w:t>-</w:t>
      </w:r>
      <w:r w:rsidRPr="00045DBE">
        <w:rPr>
          <w:rFonts w:ascii="Times New Roman" w:hAnsi="Times New Roman" w:cs="Times New Roman"/>
          <w:sz w:val="21"/>
          <w:szCs w:val="21"/>
        </w:rPr>
        <w:t>basis is</w:t>
      </w:r>
    </w:p>
    <w:p w14:paraId="7D5C1E08" w14:textId="3015C1AC" w:rsidR="008F4A3D" w:rsidRPr="00045DBE" w:rsidRDefault="008F4A3D" w:rsidP="00353F8F">
      <w:pPr>
        <w:pStyle w:val="formula"/>
        <w:spacing w:before="180" w:after="180"/>
        <w:rPr>
          <w:rFonts w:ascii="Times New Roman" w:hAnsi="Times New Roman" w:cs="Times New Roman"/>
        </w:rPr>
      </w:pPr>
      <w:r w:rsidRPr="00045DBE">
        <w:rPr>
          <w:rFonts w:ascii="Times New Roman" w:eastAsiaTheme="minorEastAsia" w:hAnsi="Times New Roman" w:cs="Times New Roman"/>
        </w:rPr>
        <w:lastRenderedPageBreak/>
        <w:tab/>
      </w:r>
      <m:oMath>
        <m:sSub>
          <m:sSubPr>
            <m:ctrlPr>
              <w:rPr>
                <w:rFonts w:ascii="Cambria Math" w:eastAsiaTheme="minorEastAsia" w:hAnsi="Cambria Math" w:cs="Times New Roman"/>
                <w:i/>
              </w:rPr>
            </m:ctrlPr>
          </m:sSubPr>
          <m:e>
            <m:r>
              <w:rPr>
                <w:rFonts w:ascii="Cambria Math" w:eastAsiaTheme="minorEastAsia" w:hAnsi="Cambria Math" w:cs="Times New Roman"/>
              </w:rPr>
              <m:t>E</m:t>
            </m:r>
          </m:e>
          <m:sub>
            <m:r>
              <w:rPr>
                <w:rFonts w:ascii="Cambria Math" w:eastAsiaTheme="minorEastAsia" w:hAnsi="Cambria Math" w:cs="Times New Roman"/>
              </w:rPr>
              <m:t>Z,μ</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Z,μ</m:t>
                </m:r>
              </m:sub>
            </m:sSub>
          </m:num>
          <m:den>
            <m:sSub>
              <m:sSubPr>
                <m:ctrlPr>
                  <w:rPr>
                    <w:rFonts w:ascii="Cambria Math" w:eastAsiaTheme="minorEastAsia" w:hAnsi="Cambria Math" w:cs="Times New Roman"/>
                    <w:i/>
                    <w:lang w:eastAsia="en-US"/>
                  </w:rPr>
                </m:ctrlPr>
              </m:sSubPr>
              <m:e>
                <m:r>
                  <w:rPr>
                    <w:rFonts w:ascii="Cambria Math" w:eastAsiaTheme="minorEastAsia" w:hAnsi="Cambria Math" w:cs="Times New Roman"/>
                  </w:rPr>
                  <m:t>n</m:t>
                </m:r>
              </m:e>
              <m:sub>
                <m:r>
                  <w:rPr>
                    <w:rFonts w:ascii="Cambria Math" w:eastAsiaTheme="minorEastAsia" w:hAnsi="Cambria Math" w:cs="Times New Roman"/>
                  </w:rPr>
                  <m:t>Z,μ</m:t>
                </m:r>
              </m:sub>
            </m:sSub>
          </m:den>
        </m:f>
        <m:r>
          <w:rPr>
            <w:rFonts w:ascii="Cambria Math" w:eastAsiaTheme="minorEastAsia" w:hAnsi="Cambria Math" w:cs="Times New Roman"/>
          </w:rPr>
          <m:t>.</m:t>
        </m:r>
      </m:oMath>
      <w:r w:rsidRPr="00045DBE">
        <w:rPr>
          <w:rFonts w:ascii="Times New Roman" w:eastAsiaTheme="minorEastAsia" w:hAnsi="Times New Roman" w:cs="Times New Roman"/>
        </w:rPr>
        <w:tab/>
      </w:r>
    </w:p>
    <w:p w14:paraId="22C7B6C3" w14:textId="6716CEF3" w:rsidR="002110E2" w:rsidRPr="00045DBE" w:rsidRDefault="002110E2"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The superscripts </w:t>
      </w:r>
      <m:oMath>
        <m:r>
          <w:rPr>
            <w:rFonts w:ascii="Cambria Math" w:hAnsi="Cambria Math" w:cs="Times New Roman"/>
            <w:sz w:val="21"/>
            <w:szCs w:val="21"/>
          </w:rPr>
          <m:t>L</m:t>
        </m:r>
      </m:oMath>
      <w:r w:rsidRPr="00045DBE">
        <w:rPr>
          <w:rFonts w:ascii="Times New Roman" w:hAnsi="Times New Roman" w:cs="Times New Roman"/>
          <w:sz w:val="21"/>
          <w:szCs w:val="21"/>
        </w:rPr>
        <w:t xml:space="preserve"> and </w:t>
      </w:r>
      <m:oMath>
        <m:r>
          <w:rPr>
            <w:rFonts w:ascii="Cambria Math" w:hAnsi="Cambria Math" w:cs="Times New Roman"/>
            <w:sz w:val="21"/>
            <w:szCs w:val="21"/>
          </w:rPr>
          <m:t>U</m:t>
        </m:r>
      </m:oMath>
      <w:r w:rsidRPr="00045DBE">
        <w:rPr>
          <w:rFonts w:ascii="Times New Roman" w:hAnsi="Times New Roman" w:cs="Times New Roman"/>
          <w:sz w:val="21"/>
          <w:szCs w:val="21"/>
        </w:rPr>
        <w:t xml:space="preserve"> denote lower and upper confidence bounds, respectively, obtained by applying the chosen finite-key statistical fluctuation analysis, such as Chernoff or Hoeffding bounds, to the observed counts. The individual failure probabilities are allocated consisten</w:t>
      </w:r>
      <w:proofErr w:type="spellStart"/>
      <w:r w:rsidRPr="00045DBE">
        <w:rPr>
          <w:rFonts w:ascii="Times New Roman" w:hAnsi="Times New Roman" w:cs="Times New Roman"/>
          <w:sz w:val="21"/>
          <w:szCs w:val="21"/>
        </w:rPr>
        <w:t>tly</w:t>
      </w:r>
      <w:proofErr w:type="spellEnd"/>
      <w:r w:rsidRPr="00045DBE">
        <w:rPr>
          <w:rFonts w:ascii="Times New Roman" w:hAnsi="Times New Roman" w:cs="Times New Roman"/>
          <w:sz w:val="21"/>
          <w:szCs w:val="21"/>
        </w:rPr>
        <w:t xml:space="preserve"> with the secrecy parameter </w:t>
      </w:r>
      <m:oMath>
        <m:sSub>
          <m:sSubPr>
            <m:ctrlPr>
              <w:rPr>
                <w:rFonts w:ascii="Cambria Math" w:hAnsi="Cambria Math" w:cs="Times New Roman"/>
                <w:sz w:val="21"/>
                <w:szCs w:val="21"/>
              </w:rPr>
            </m:ctrlPr>
          </m:sSubPr>
          <m:e>
            <m:r>
              <w:rPr>
                <w:rFonts w:ascii="Cambria Math" w:hAnsi="Cambria Math" w:cs="Times New Roman"/>
                <w:sz w:val="21"/>
                <w:szCs w:val="21"/>
              </w:rPr>
              <m:t>ε</m:t>
            </m:r>
          </m:e>
          <m:sub>
            <m:r>
              <w:rPr>
                <w:rFonts w:ascii="Cambria Math" w:hAnsi="Cambria Math" w:cs="Times New Roman"/>
                <w:sz w:val="21"/>
                <w:szCs w:val="21"/>
              </w:rPr>
              <m:t>sec</m:t>
            </m:r>
          </m:sub>
        </m:sSub>
      </m:oMath>
      <w:r w:rsidRPr="00045DBE">
        <w:rPr>
          <w:rFonts w:ascii="Times New Roman" w:hAnsi="Times New Roman" w:cs="Times New Roman"/>
          <w:sz w:val="21"/>
          <w:szCs w:val="21"/>
        </w:rPr>
        <w:t>. For compactness, the fluctuation operators are not written explicitly in the displayed formulas. All quantities entering the finite-key bounds should be understood as their corresponding confidence-bounded values. D</w:t>
      </w:r>
      <w:proofErr w:type="spellStart"/>
      <w:r w:rsidRPr="00045DBE">
        <w:rPr>
          <w:rFonts w:ascii="Times New Roman" w:hAnsi="Times New Roman" w:cs="Times New Roman"/>
          <w:sz w:val="21"/>
          <w:szCs w:val="21"/>
        </w:rPr>
        <w:t>irectly</w:t>
      </w:r>
      <w:proofErr w:type="spellEnd"/>
      <w:r w:rsidRPr="00045DBE">
        <w:rPr>
          <w:rFonts w:ascii="Times New Roman" w:hAnsi="Times New Roman" w:cs="Times New Roman"/>
          <w:sz w:val="21"/>
          <w:szCs w:val="21"/>
        </w:rPr>
        <w:t xml:space="preserve"> observed block sizes written without an </w:t>
      </w:r>
      <m:oMath>
        <m:r>
          <w:rPr>
            <w:rFonts w:ascii="Cambria Math" w:hAnsi="Cambria Math" w:cs="Times New Roman"/>
            <w:sz w:val="21"/>
            <w:szCs w:val="21"/>
          </w:rPr>
          <m:t>L</m:t>
        </m:r>
      </m:oMath>
      <w:r w:rsidRPr="00045DBE">
        <w:rPr>
          <w:rFonts w:ascii="Times New Roman" w:hAnsi="Times New Roman" w:cs="Times New Roman"/>
          <w:sz w:val="21"/>
          <w:szCs w:val="21"/>
        </w:rPr>
        <w:t xml:space="preserve"> or </w:t>
      </w:r>
      <m:oMath>
        <m:r>
          <w:rPr>
            <w:rFonts w:ascii="Cambria Math" w:hAnsi="Cambria Math" w:cs="Times New Roman"/>
            <w:sz w:val="21"/>
            <w:szCs w:val="21"/>
          </w:rPr>
          <m:t>U</m:t>
        </m:r>
      </m:oMath>
      <w:r w:rsidRPr="00045DBE">
        <w:rPr>
          <w:rFonts w:ascii="Times New Roman" w:hAnsi="Times New Roman" w:cs="Times New Roman"/>
          <w:sz w:val="21"/>
          <w:szCs w:val="21"/>
        </w:rPr>
        <w:t xml:space="preserve"> superscript retain their observed values. If the fluctuation analysis first bounds expected counts, the subsequent conversion from expected photon-number contributions to observed photon-number counts is understood to be included in the bounds below.</w:t>
      </w:r>
    </w:p>
    <w:p w14:paraId="1CB58348" w14:textId="710E2042" w:rsidR="002110E2" w:rsidRPr="00045DBE" w:rsidRDefault="002110E2" w:rsidP="003F5E54">
      <w:pPr>
        <w:pStyle w:val="FirstParagraph"/>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To place the weak-decoy and vacuum counts on the same intensity-selection scale as the signal-state counts, we define, for </w:t>
      </w:r>
      <m:oMath>
        <m:r>
          <w:rPr>
            <w:rFonts w:ascii="Cambria Math" w:hAnsi="Cambria Math" w:cs="Times New Roman"/>
            <w:sz w:val="21"/>
            <w:szCs w:val="21"/>
          </w:rPr>
          <m:t>α</m:t>
        </m:r>
        <m:r>
          <m:rPr>
            <m:sty m:val="p"/>
          </m:rPr>
          <w:rPr>
            <w:rFonts w:ascii="Cambria Math" w:hAnsi="Cambria Math" w:cs="Cambria Math"/>
            <w:sz w:val="21"/>
            <w:szCs w:val="21"/>
          </w:rPr>
          <m:t>∈</m:t>
        </m:r>
        <m:d>
          <m:dPr>
            <m:begChr m:val="{"/>
            <m:endChr m:val="}"/>
            <m:ctrlPr>
              <w:rPr>
                <w:rFonts w:ascii="Cambria Math" w:hAnsi="Cambria Math" w:cs="Cambria Math"/>
                <w:sz w:val="21"/>
                <w:szCs w:val="21"/>
              </w:rPr>
            </m:ctrlPr>
          </m:dPr>
          <m:e>
            <m:r>
              <w:rPr>
                <w:rFonts w:ascii="Cambria Math" w:hAnsi="Cambria Math" w:cs="Cambria Math"/>
                <w:sz w:val="21"/>
                <w:szCs w:val="21"/>
              </w:rPr>
              <m:t>L</m:t>
            </m:r>
            <m:r>
              <m:rPr>
                <m:sty m:val="p"/>
              </m:rPr>
              <w:rPr>
                <w:rFonts w:ascii="Cambria Math" w:hAnsi="Cambria Math" w:cs="Cambria Math"/>
                <w:sz w:val="21"/>
                <w:szCs w:val="21"/>
              </w:rPr>
              <m:t>,</m:t>
            </m:r>
            <m:r>
              <w:rPr>
                <w:rFonts w:ascii="Cambria Math" w:hAnsi="Cambria Math" w:cs="Cambria Math"/>
                <w:sz w:val="21"/>
                <w:szCs w:val="21"/>
              </w:rPr>
              <m:t>U</m:t>
            </m:r>
          </m:e>
        </m:d>
      </m:oMath>
      <w:r w:rsidRPr="00045DBE">
        <w:rPr>
          <w:rFonts w:ascii="Times New Roman" w:hAnsi="Times New Roman" w:cs="Times New Roman"/>
          <w:sz w:val="21"/>
          <w:szCs w:val="21"/>
        </w:rPr>
        <w:t>,</w:t>
      </w:r>
    </w:p>
    <w:p w14:paraId="5249BD27" w14:textId="31A03EDE" w:rsidR="002110E2" w:rsidRPr="00045DBE" w:rsidRDefault="00391DB7" w:rsidP="00353F8F">
      <w:pPr>
        <w:pStyle w:val="formula"/>
        <w:spacing w:before="180" w:after="180"/>
        <w:rPr>
          <w:rFonts w:ascii="Times New Roman" w:hAnsi="Times New Roman" w:cs="Times New Roman"/>
        </w:rPr>
      </w:pPr>
      <m:oMath>
        <m:m>
          <m:mPr>
            <m:plcHide m:val="1"/>
            <m:mcs>
              <m:mc>
                <m:mcPr>
                  <m:count m:val="1"/>
                  <m:mcJc m:val="right"/>
                </m:mcPr>
              </m:mc>
              <m:mc>
                <m:mcPr>
                  <m:count m:val="1"/>
                  <m:mcJc m:val="left"/>
                </m:mcPr>
              </m:mc>
              <m:mc>
                <m:mcPr>
                  <m:count m:val="1"/>
                  <m:mcJc m:val="right"/>
                </m:mcPr>
              </m:mc>
              <m:mc>
                <m:mcPr>
                  <m:count m:val="2"/>
                  <m:mcJc m:val="left"/>
                </m:mcPr>
              </m:mc>
            </m:mcs>
            <m:ctrlPr>
              <w:rPr>
                <w:rFonts w:ascii="Cambria Math" w:hAnsi="Cambria Math"/>
              </w:rPr>
            </m:ctrlPr>
          </m:mPr>
          <m:mr>
            <m:e>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Z</m:t>
                  </m:r>
                  <m:r>
                    <m:rPr>
                      <m:sty m:val="p"/>
                    </m:rPr>
                    <w:rPr>
                      <w:rFonts w:ascii="Cambria Math" w:hAnsi="Cambria Math"/>
                    </w:rPr>
                    <m:t>,</m:t>
                  </m:r>
                  <m:r>
                    <w:rPr>
                      <w:rFonts w:ascii="Cambria Math" w:hAnsi="Cambria Math"/>
                    </w:rPr>
                    <m:t>ν</m:t>
                  </m:r>
                </m:sub>
                <m:sup>
                  <m:r>
                    <w:rPr>
                      <w:rFonts w:ascii="Cambria Math" w:hAnsi="Cambria Math"/>
                    </w:rPr>
                    <m:t>α</m:t>
                  </m:r>
                </m:sup>
              </m:sSubSup>
              <m:r>
                <m:rPr>
                  <m:nor/>
                </m:rPr>
                <m:t>=</m:t>
              </m:r>
              <m:sSubSup>
                <m:sSubSupPr>
                  <m:ctrlPr>
                    <w:rPr>
                      <w:rFonts w:ascii="Cambria Math" w:hAnsi="Cambria Math"/>
                    </w:rPr>
                  </m:ctrlPr>
                </m:sSubSupPr>
                <m:e>
                  <m:r>
                    <w:rPr>
                      <w:rFonts w:ascii="Cambria Math" w:hAnsi="Cambria Math"/>
                    </w:rPr>
                    <m:t>n</m:t>
                  </m:r>
                </m:e>
                <m:sub>
                  <m:r>
                    <w:rPr>
                      <w:rFonts w:ascii="Cambria Math" w:hAnsi="Cambria Math"/>
                    </w:rPr>
                    <m:t>Z</m:t>
                  </m:r>
                  <m:r>
                    <m:rPr>
                      <m:sty m:val="p"/>
                    </m:rPr>
                    <w:rPr>
                      <w:rFonts w:ascii="Cambria Math" w:hAnsi="Cambria Math"/>
                    </w:rPr>
                    <m:t>,</m:t>
                  </m:r>
                  <m:r>
                    <w:rPr>
                      <w:rFonts w:ascii="Cambria Math" w:hAnsi="Cambria Math"/>
                    </w:rPr>
                    <m:t>υ</m:t>
                  </m:r>
                </m:sub>
                <m:sup>
                  <m:r>
                    <w:rPr>
                      <w:rFonts w:ascii="Cambria Math" w:hAnsi="Cambria Math"/>
                    </w:rPr>
                    <m:t>α</m:t>
                  </m:r>
                </m:sup>
              </m:sSubSup>
              <m:f>
                <m:fPr>
                  <m:ctrlPr>
                    <w:rPr>
                      <w:rFonts w:ascii="Cambria Math" w:hAnsi="Cambria Math"/>
                    </w:rPr>
                  </m:ctrlPr>
                </m:fPr>
                <m:num>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μ</m:t>
                      </m:r>
                    </m:sub>
                  </m:sSub>
                </m:num>
                <m:den>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υ</m:t>
                      </m:r>
                    </m:sub>
                  </m:sSub>
                </m:den>
              </m:f>
              <m:r>
                <m:rPr>
                  <m:nor/>
                </m:rPr>
                <m:t>,</m:t>
              </m:r>
            </m:e>
            <m:e>
              <w:bookmarkStart w:id="66" w:name="OLE_LINK9"/>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Z</m:t>
                  </m:r>
                  <m:r>
                    <m:rPr>
                      <m:sty m:val="p"/>
                    </m:rPr>
                    <w:rPr>
                      <w:rFonts w:ascii="Cambria Math" w:hAnsi="Cambria Math"/>
                    </w:rPr>
                    <m:t>,0</m:t>
                  </m:r>
                </m:sub>
                <m:sup>
                  <m:r>
                    <w:rPr>
                      <w:rFonts w:ascii="Cambria Math" w:hAnsi="Cambria Math"/>
                    </w:rPr>
                    <m:t>α</m:t>
                  </m:r>
                </m:sup>
              </m:sSubSup>
              <w:bookmarkEnd w:id="66"/>
              <m:r>
                <m:rPr>
                  <m:nor/>
                </m:rPr>
                <m:t>=</m:t>
              </m:r>
              <m:sSubSup>
                <m:sSubSupPr>
                  <m:ctrlPr>
                    <w:rPr>
                      <w:rFonts w:ascii="Cambria Math" w:hAnsi="Cambria Math"/>
                    </w:rPr>
                  </m:ctrlPr>
                </m:sSubSupPr>
                <m:e>
                  <m:r>
                    <w:rPr>
                      <w:rFonts w:ascii="Cambria Math" w:hAnsi="Cambria Math"/>
                    </w:rPr>
                    <m:t>n</m:t>
                  </m:r>
                </m:e>
                <m:sub>
                  <m:r>
                    <w:rPr>
                      <w:rFonts w:ascii="Cambria Math" w:hAnsi="Cambria Math"/>
                    </w:rPr>
                    <m:t>Z</m:t>
                  </m:r>
                  <m:r>
                    <m:rPr>
                      <m:sty m:val="p"/>
                    </m:rPr>
                    <w:rPr>
                      <w:rFonts w:ascii="Cambria Math" w:hAnsi="Cambria Math"/>
                    </w:rPr>
                    <m:t>,0</m:t>
                  </m:r>
                </m:sub>
                <m:sup>
                  <m:r>
                    <w:rPr>
                      <w:rFonts w:ascii="Cambria Math" w:hAnsi="Cambria Math"/>
                    </w:rPr>
                    <m:t>α</m:t>
                  </m:r>
                </m:sup>
              </m:sSubSup>
              <m:f>
                <m:fPr>
                  <m:ctrlPr>
                    <w:rPr>
                      <w:rFonts w:ascii="Cambria Math" w:hAnsi="Cambria Math"/>
                    </w:rPr>
                  </m:ctrlPr>
                </m:fPr>
                <m:num>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μ</m:t>
                      </m:r>
                    </m:sub>
                  </m:sSub>
                </m:num>
                <m:den>
                  <m:sSub>
                    <m:sSubPr>
                      <m:ctrlPr>
                        <w:rPr>
                          <w:rFonts w:ascii="Cambria Math" w:eastAsiaTheme="minorHAnsi" w:hAnsi="Cambria Math"/>
                          <w:lang w:eastAsia="en-US"/>
                        </w:rPr>
                      </m:ctrlPr>
                    </m:sSubPr>
                    <m:e>
                      <m:r>
                        <w:rPr>
                          <w:rFonts w:ascii="Cambria Math" w:hAnsi="Cambria Math"/>
                        </w:rPr>
                        <m:t>P</m:t>
                      </m:r>
                    </m:e>
                    <m:sub>
                      <m:r>
                        <m:rPr>
                          <m:sty m:val="p"/>
                        </m:rPr>
                        <w:rPr>
                          <w:rFonts w:ascii="Cambria Math" w:hAnsi="Cambria Math"/>
                        </w:rPr>
                        <m:t>0</m:t>
                      </m:r>
                    </m:sub>
                  </m:sSub>
                </m:den>
              </m:f>
              <m:r>
                <m:rPr>
                  <m:nor/>
                </m:rPr>
                <m:t>,</m:t>
              </m:r>
            </m:e>
            <m:e>
              <w:bookmarkStart w:id="67" w:name="OLE_LINK2"/>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X</m:t>
                  </m:r>
                  <m:r>
                    <m:rPr>
                      <m:sty m:val="p"/>
                    </m:rPr>
                    <w:rPr>
                      <w:rFonts w:ascii="Cambria Math" w:hAnsi="Cambria Math"/>
                    </w:rPr>
                    <m:t>,</m:t>
                  </m:r>
                  <m:r>
                    <w:rPr>
                      <w:rFonts w:ascii="Cambria Math" w:hAnsi="Cambria Math"/>
                    </w:rPr>
                    <m:t>ν</m:t>
                  </m:r>
                </m:sub>
                <m:sup>
                  <m:r>
                    <w:rPr>
                      <w:rFonts w:ascii="Cambria Math" w:hAnsi="Cambria Math"/>
                    </w:rPr>
                    <m:t>α</m:t>
                  </m:r>
                </m:sup>
              </m:sSubSup>
              <w:bookmarkEnd w:id="67"/>
              <m:r>
                <m:rPr>
                  <m:nor/>
                </m:rPr>
                <m:t>=</m:t>
              </m:r>
              <m:sSubSup>
                <m:sSubSupPr>
                  <m:ctrlPr>
                    <w:rPr>
                      <w:rFonts w:ascii="Cambria Math" w:hAnsi="Cambria Math"/>
                    </w:rPr>
                  </m:ctrlPr>
                </m:sSubSupPr>
                <m:e>
                  <m:r>
                    <w:rPr>
                      <w:rFonts w:ascii="Cambria Math" w:hAnsi="Cambria Math"/>
                    </w:rPr>
                    <m:t>n</m:t>
                  </m:r>
                </m:e>
                <m:sub>
                  <m:r>
                    <w:rPr>
                      <w:rFonts w:ascii="Cambria Math" w:hAnsi="Cambria Math"/>
                    </w:rPr>
                    <m:t>X</m:t>
                  </m:r>
                  <m:r>
                    <m:rPr>
                      <m:sty m:val="p"/>
                    </m:rPr>
                    <w:rPr>
                      <w:rFonts w:ascii="Cambria Math" w:hAnsi="Cambria Math"/>
                    </w:rPr>
                    <m:t>,</m:t>
                  </m:r>
                  <m:r>
                    <w:rPr>
                      <w:rFonts w:ascii="Cambria Math" w:hAnsi="Cambria Math"/>
                    </w:rPr>
                    <m:t>υ</m:t>
                  </m:r>
                </m:sub>
                <m:sup>
                  <m:r>
                    <w:rPr>
                      <w:rFonts w:ascii="Cambria Math" w:hAnsi="Cambria Math"/>
                    </w:rPr>
                    <m:t>α</m:t>
                  </m:r>
                </m:sup>
              </m:sSubSup>
              <m:f>
                <m:fPr>
                  <m:ctrlPr>
                    <w:rPr>
                      <w:rFonts w:ascii="Cambria Math" w:hAnsi="Cambria Math"/>
                    </w:rPr>
                  </m:ctrlPr>
                </m:fPr>
                <m:num>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μ</m:t>
                      </m:r>
                    </m:sub>
                  </m:sSub>
                </m:num>
                <m:den>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υ</m:t>
                      </m:r>
                    </m:sub>
                  </m:sSub>
                </m:den>
              </m:f>
              <m:r>
                <m:rPr>
                  <m:nor/>
                </m:rPr>
                <m:t>,</m:t>
              </m:r>
            </m:e>
            <m:e>
              <w:bookmarkStart w:id="68" w:name="OLE_LINK7"/>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X</m:t>
                  </m:r>
                  <m:r>
                    <m:rPr>
                      <m:sty m:val="p"/>
                    </m:rPr>
                    <w:rPr>
                      <w:rFonts w:ascii="Cambria Math" w:hAnsi="Cambria Math"/>
                    </w:rPr>
                    <m:t>,0</m:t>
                  </m:r>
                </m:sub>
                <m:sup>
                  <m:r>
                    <w:rPr>
                      <w:rFonts w:ascii="Cambria Math" w:hAnsi="Cambria Math"/>
                    </w:rPr>
                    <m:t>α</m:t>
                  </m:r>
                </m:sup>
              </m:sSubSup>
              <w:bookmarkEnd w:id="68"/>
              <m:r>
                <m:rPr>
                  <m:nor/>
                </m:rPr>
                <m:t>=</m:t>
              </m:r>
              <m:sSubSup>
                <m:sSubSupPr>
                  <m:ctrlPr>
                    <w:rPr>
                      <w:rFonts w:ascii="Cambria Math" w:hAnsi="Cambria Math"/>
                    </w:rPr>
                  </m:ctrlPr>
                </m:sSubSupPr>
                <m:e>
                  <m:r>
                    <w:rPr>
                      <w:rFonts w:ascii="Cambria Math" w:hAnsi="Cambria Math"/>
                    </w:rPr>
                    <m:t>n</m:t>
                  </m:r>
                </m:e>
                <m:sub>
                  <m:r>
                    <w:rPr>
                      <w:rFonts w:ascii="Cambria Math" w:hAnsi="Cambria Math"/>
                    </w:rPr>
                    <m:t>X</m:t>
                  </m:r>
                  <m:r>
                    <m:rPr>
                      <m:sty m:val="p"/>
                    </m:rPr>
                    <w:rPr>
                      <w:rFonts w:ascii="Cambria Math" w:hAnsi="Cambria Math"/>
                    </w:rPr>
                    <m:t>,0</m:t>
                  </m:r>
                </m:sub>
                <m:sup>
                  <m:r>
                    <w:rPr>
                      <w:rFonts w:ascii="Cambria Math" w:hAnsi="Cambria Math"/>
                    </w:rPr>
                    <m:t>α</m:t>
                  </m:r>
                </m:sup>
              </m:sSubSup>
              <m:f>
                <m:fPr>
                  <m:ctrlPr>
                    <w:rPr>
                      <w:rFonts w:ascii="Cambria Math" w:hAnsi="Cambria Math"/>
                    </w:rPr>
                  </m:ctrlPr>
                </m:fPr>
                <m:num>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μ</m:t>
                      </m:r>
                    </m:sub>
                  </m:sSub>
                </m:num>
                <m:den>
                  <m:sSub>
                    <m:sSubPr>
                      <m:ctrlPr>
                        <w:rPr>
                          <w:rFonts w:ascii="Cambria Math" w:eastAsiaTheme="minorHAnsi" w:hAnsi="Cambria Math"/>
                          <w:lang w:eastAsia="en-US"/>
                        </w:rPr>
                      </m:ctrlPr>
                    </m:sSubPr>
                    <m:e>
                      <m:r>
                        <w:rPr>
                          <w:rFonts w:ascii="Cambria Math" w:hAnsi="Cambria Math"/>
                        </w:rPr>
                        <m:t>P</m:t>
                      </m:r>
                    </m:e>
                    <m:sub>
                      <m:r>
                        <m:rPr>
                          <m:sty m:val="p"/>
                        </m:rPr>
                        <w:rPr>
                          <w:rFonts w:ascii="Cambria Math" w:hAnsi="Cambria Math"/>
                        </w:rPr>
                        <m:t>0</m:t>
                      </m:r>
                    </m:sub>
                  </m:sSub>
                </m:den>
              </m:f>
              <m:r>
                <m:rPr>
                  <m:nor/>
                </m:rPr>
                <m:t>,</m:t>
              </m:r>
            </m:e>
            <m:e>
              <w:bookmarkStart w:id="69" w:name="OLE_LINK6"/>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m</m:t>
                      </m:r>
                    </m:e>
                  </m:acc>
                </m:e>
                <m:sub>
                  <m:r>
                    <w:rPr>
                      <w:rFonts w:ascii="Cambria Math" w:hAnsi="Cambria Math"/>
                    </w:rPr>
                    <m:t>X</m:t>
                  </m:r>
                  <m:r>
                    <m:rPr>
                      <m:sty m:val="p"/>
                    </m:rPr>
                    <w:rPr>
                      <w:rFonts w:ascii="Cambria Math" w:hAnsi="Cambria Math"/>
                    </w:rPr>
                    <m:t>,</m:t>
                  </m:r>
                  <m:r>
                    <w:rPr>
                      <w:rFonts w:ascii="Cambria Math" w:hAnsi="Cambria Math"/>
                    </w:rPr>
                    <m:t>ν</m:t>
                  </m:r>
                </m:sub>
                <m:sup>
                  <m:r>
                    <w:rPr>
                      <w:rFonts w:ascii="Cambria Math" w:hAnsi="Cambria Math"/>
                    </w:rPr>
                    <m:t>α</m:t>
                  </m:r>
                </m:sup>
              </m:sSubSup>
              <w:bookmarkEnd w:id="69"/>
              <m:r>
                <m:rPr>
                  <m:nor/>
                </m:rPr>
                <m:t>=</m:t>
              </m:r>
              <m:sSubSup>
                <m:sSubSupPr>
                  <m:ctrlPr>
                    <w:rPr>
                      <w:rFonts w:ascii="Cambria Math" w:hAnsi="Cambria Math"/>
                    </w:rPr>
                  </m:ctrlPr>
                </m:sSubSupPr>
                <m:e>
                  <m:r>
                    <w:rPr>
                      <w:rFonts w:ascii="Cambria Math" w:hAnsi="Cambria Math"/>
                    </w:rPr>
                    <m:t>m</m:t>
                  </m:r>
                </m:e>
                <m:sub>
                  <m:r>
                    <w:rPr>
                      <w:rFonts w:ascii="Cambria Math" w:hAnsi="Cambria Math"/>
                    </w:rPr>
                    <m:t>X</m:t>
                  </m:r>
                  <m:r>
                    <m:rPr>
                      <m:sty m:val="p"/>
                    </m:rPr>
                    <w:rPr>
                      <w:rFonts w:ascii="Cambria Math" w:hAnsi="Cambria Math"/>
                    </w:rPr>
                    <m:t>,</m:t>
                  </m:r>
                  <m:r>
                    <w:rPr>
                      <w:rFonts w:ascii="Cambria Math" w:hAnsi="Cambria Math"/>
                    </w:rPr>
                    <m:t>υ</m:t>
                  </m:r>
                </m:sub>
                <m:sup>
                  <m:r>
                    <w:rPr>
                      <w:rFonts w:ascii="Cambria Math" w:hAnsi="Cambria Math"/>
                    </w:rPr>
                    <m:t>α</m:t>
                  </m:r>
                </m:sup>
              </m:sSubSup>
              <m:f>
                <m:fPr>
                  <m:ctrlPr>
                    <w:rPr>
                      <w:rFonts w:ascii="Cambria Math" w:hAnsi="Cambria Math"/>
                    </w:rPr>
                  </m:ctrlPr>
                </m:fPr>
                <m:num>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μ</m:t>
                      </m:r>
                    </m:sub>
                  </m:sSub>
                </m:num>
                <m:den>
                  <m:sSub>
                    <m:sSubPr>
                      <m:ctrlPr>
                        <w:rPr>
                          <w:rFonts w:ascii="Cambria Math" w:eastAsiaTheme="minorHAnsi" w:hAnsi="Cambria Math"/>
                          <w:lang w:eastAsia="en-US"/>
                        </w:rPr>
                      </m:ctrlPr>
                    </m:sSubPr>
                    <m:e>
                      <m:r>
                        <w:rPr>
                          <w:rFonts w:ascii="Cambria Math" w:hAnsi="Cambria Math"/>
                        </w:rPr>
                        <m:t>P</m:t>
                      </m:r>
                    </m:e>
                    <m:sub>
                      <m:r>
                        <w:rPr>
                          <w:rFonts w:ascii="Cambria Math" w:hAnsi="Cambria Math"/>
                        </w:rPr>
                        <m:t>υ</m:t>
                      </m:r>
                    </m:sub>
                  </m:sSub>
                </m:den>
              </m:f>
              <m:r>
                <m:rPr>
                  <m:nor/>
                </m:rPr>
                <m:t>.</m:t>
              </m:r>
            </m:e>
          </m:mr>
        </m:m>
      </m:oMath>
      <w:r w:rsidR="002110E2" w:rsidRPr="00045DBE">
        <w:rPr>
          <w:rFonts w:ascii="Times New Roman" w:eastAsiaTheme="minorEastAsia" w:hAnsi="Times New Roman" w:cs="Times New Roman"/>
        </w:rPr>
        <w:t xml:space="preserve"> </w:t>
      </w:r>
      <w:r w:rsidR="002110E2" w:rsidRPr="00045DBE">
        <w:rPr>
          <w:rFonts w:ascii="Times New Roman" w:eastAsiaTheme="minorEastAsia" w:hAnsi="Times New Roman" w:cs="Times New Roman"/>
        </w:rPr>
        <w:tab/>
      </w:r>
    </w:p>
    <w:p w14:paraId="0522BBD8" w14:textId="45F877F7" w:rsidR="002110E2" w:rsidRPr="00045DBE" w:rsidRDefault="00EC1758"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Let </w:t>
      </w:r>
      <w:bookmarkStart w:id="70" w:name="OLE_LINK3"/>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b,0</m:t>
            </m:r>
          </m:sub>
        </m:sSub>
      </m:oMath>
      <w:bookmarkEnd w:id="70"/>
      <w:r w:rsidRPr="00045DBE">
        <w:rPr>
          <w:rFonts w:ascii="Times New Roman" w:hAnsi="Times New Roman" w:cs="Times New Roman"/>
          <w:sz w:val="21"/>
          <w:szCs w:val="21"/>
        </w:rPr>
        <w:t xml:space="preserve"> and </w:t>
      </w:r>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b,1</m:t>
            </m:r>
          </m:sub>
        </m:sSub>
      </m:oMath>
      <w:r w:rsidR="009D7232" w:rsidRPr="00045DBE">
        <w:rPr>
          <w:rFonts w:ascii="Times New Roman" w:eastAsiaTheme="minorEastAsia" w:hAnsi="Times New Roman" w:cs="Times New Roman"/>
          <w:sz w:val="21"/>
          <w:szCs w:val="21"/>
        </w:rPr>
        <w:t xml:space="preserve"> </w:t>
      </w:r>
      <w:r w:rsidRPr="00045DBE">
        <w:rPr>
          <w:rFonts w:ascii="Times New Roman" w:hAnsi="Times New Roman" w:cs="Times New Roman"/>
          <w:sz w:val="21"/>
          <w:szCs w:val="21"/>
        </w:rPr>
        <w:t xml:space="preserve">denote the numbers of detected signal-state events in basis </w:t>
      </w:r>
      <m:oMath>
        <m:r>
          <w:rPr>
            <w:rFonts w:ascii="Cambria Math" w:hAnsi="Cambria Math" w:cs="Times New Roman"/>
            <w:sz w:val="21"/>
            <w:szCs w:val="21"/>
          </w:rPr>
          <m:t>b</m:t>
        </m:r>
      </m:oMath>
      <w:r w:rsidRPr="00045DBE">
        <w:rPr>
          <w:rFonts w:ascii="Times New Roman" w:hAnsi="Times New Roman" w:cs="Times New Roman"/>
          <w:sz w:val="21"/>
          <w:szCs w:val="21"/>
        </w:rPr>
        <w:t xml:space="preserve"> originating from the zero-photon and single-photon components of the signal pulses, respectively. The required lower confidence bounds are</w:t>
      </w:r>
    </w:p>
    <w:tbl>
      <w:tblPr>
        <w:tblStyle w:val="af2"/>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103"/>
        <w:gridCol w:w="1560"/>
      </w:tblGrid>
      <w:tr w:rsidR="00FB4DBF" w:rsidRPr="00045DBE" w14:paraId="4C7BDC16" w14:textId="77777777" w:rsidTr="00763685">
        <w:trPr>
          <w:trHeight w:val="20"/>
        </w:trPr>
        <w:tc>
          <w:tcPr>
            <w:tcW w:w="1843" w:type="dxa"/>
          </w:tcPr>
          <w:p w14:paraId="6A74B78E" w14:textId="77777777" w:rsidR="00FB4DBF" w:rsidRPr="00045DBE" w:rsidRDefault="00FB4DBF" w:rsidP="00353F8F">
            <w:pPr>
              <w:pStyle w:val="a2"/>
              <w:spacing w:before="0"/>
              <w:rPr>
                <w:sz w:val="21"/>
                <w:szCs w:val="21"/>
              </w:rPr>
            </w:pPr>
          </w:p>
        </w:tc>
        <w:tc>
          <w:tcPr>
            <w:tcW w:w="5103" w:type="dxa"/>
          </w:tcPr>
          <w:p w14:paraId="1AB2A438" w14:textId="661BD4D0" w:rsidR="00FB4DBF" w:rsidRPr="00045DBE" w:rsidRDefault="00391DB7" w:rsidP="00353F8F">
            <w:pPr>
              <w:pStyle w:val="a2"/>
              <w:spacing w:before="0"/>
              <w:rPr>
                <w:sz w:val="21"/>
                <w:szCs w:val="21"/>
              </w:rPr>
            </w:pPr>
            <m:oMathPara>
              <m:oMath>
                <m:sSubSup>
                  <m:sSubSupPr>
                    <m:ctrlPr>
                      <w:rPr>
                        <w:rFonts w:ascii="Cambria Math" w:hAnsi="Cambria Math"/>
                        <w:i/>
                        <w:sz w:val="21"/>
                        <w:szCs w:val="21"/>
                      </w:rPr>
                    </m:ctrlPr>
                  </m:sSubSupPr>
                  <m:e>
                    <m:r>
                      <w:rPr>
                        <w:rFonts w:ascii="Cambria Math" w:hAnsi="Cambria Math"/>
                        <w:sz w:val="21"/>
                        <w:szCs w:val="21"/>
                      </w:rPr>
                      <m:t>s</m:t>
                    </m:r>
                  </m:e>
                  <m:sub>
                    <m:r>
                      <w:rPr>
                        <w:rFonts w:ascii="Cambria Math" w:hAnsi="Cambria Math"/>
                        <w:sz w:val="21"/>
                        <w:szCs w:val="21"/>
                      </w:rPr>
                      <m:t>Z,0</m:t>
                    </m:r>
                  </m:sub>
                  <m:sup>
                    <m:r>
                      <w:rPr>
                        <w:rFonts w:ascii="Cambria Math" w:hAnsi="Cambria Math"/>
                        <w:sz w:val="21"/>
                        <w:szCs w:val="21"/>
                      </w:rPr>
                      <m:t>L</m:t>
                    </m:r>
                  </m:sup>
                </m:sSubSup>
                <m:r>
                  <w:rPr>
                    <w:rFonts w:ascii="Cambria Math" w:hAnsi="Cambria Math"/>
                    <w:sz w:val="21"/>
                    <w:szCs w:val="21"/>
                  </w:rPr>
                  <m:t>=</m:t>
                </m:r>
                <m:sSup>
                  <m:sSupPr>
                    <m:ctrlPr>
                      <w:rPr>
                        <w:rFonts w:ascii="Cambria Math" w:hAnsi="Cambria Math"/>
                        <w:i/>
                        <w:sz w:val="21"/>
                        <w:szCs w:val="21"/>
                      </w:rPr>
                    </m:ctrlPr>
                  </m:sSupPr>
                  <m:e>
                    <m:r>
                      <w:rPr>
                        <w:rFonts w:ascii="Cambria Math" w:hAnsi="Cambria Math"/>
                        <w:sz w:val="21"/>
                        <w:szCs w:val="21"/>
                      </w:rPr>
                      <m:t>e</m:t>
                    </m:r>
                  </m:e>
                  <m:sup>
                    <m:r>
                      <w:rPr>
                        <w:rFonts w:ascii="Cambria Math" w:hAnsi="Cambria Math"/>
                        <w:sz w:val="21"/>
                        <w:szCs w:val="21"/>
                      </w:rPr>
                      <m:t>-μ</m:t>
                    </m:r>
                  </m:sup>
                </m:sSup>
                <w:bookmarkStart w:id="71" w:name="OLE_LINK8"/>
                <m:sSubSup>
                  <m:sSubSupPr>
                    <m:ctrlPr>
                      <w:rPr>
                        <w:rFonts w:ascii="Cambria Math" w:hAnsi="Cambria Math"/>
                        <w:i/>
                        <w:sz w:val="21"/>
                        <w:szCs w:val="21"/>
                      </w:rPr>
                    </m:ctrlPr>
                  </m:sSubSupPr>
                  <m:e>
                    <m:acc>
                      <m:accPr>
                        <m:chr m:val="̅"/>
                        <m:ctrlPr>
                          <w:rPr>
                            <w:rFonts w:ascii="Cambria Math" w:hAnsi="Cambria Math"/>
                            <w:i/>
                            <w:sz w:val="21"/>
                            <w:szCs w:val="21"/>
                          </w:rPr>
                        </m:ctrlPr>
                      </m:accPr>
                      <m:e>
                        <m:r>
                          <w:rPr>
                            <w:rFonts w:ascii="Cambria Math" w:hAnsi="Cambria Math"/>
                            <w:sz w:val="21"/>
                            <w:szCs w:val="21"/>
                          </w:rPr>
                          <m:t>n</m:t>
                        </m:r>
                      </m:e>
                    </m:acc>
                  </m:e>
                  <m:sub>
                    <m:r>
                      <w:rPr>
                        <w:rFonts w:ascii="Cambria Math" w:hAnsi="Cambria Math"/>
                        <w:sz w:val="21"/>
                        <w:szCs w:val="21"/>
                      </w:rPr>
                      <m:t>Z,0</m:t>
                    </m:r>
                  </m:sub>
                  <m:sup>
                    <m:r>
                      <w:rPr>
                        <w:rFonts w:ascii="Cambria Math" w:hAnsi="Cambria Math"/>
                        <w:sz w:val="21"/>
                        <w:szCs w:val="21"/>
                      </w:rPr>
                      <m:t>L</m:t>
                    </m:r>
                  </m:sup>
                </m:sSubSup>
                <w:bookmarkEnd w:id="71"/>
                <m:r>
                  <w:rPr>
                    <w:rFonts w:ascii="Cambria Math" w:hAnsi="Cambria Math"/>
                    <w:sz w:val="21"/>
                    <w:szCs w:val="21"/>
                  </w:rPr>
                  <m:t>,</m:t>
                </m:r>
              </m:oMath>
            </m:oMathPara>
          </w:p>
        </w:tc>
        <w:tc>
          <w:tcPr>
            <w:tcW w:w="1560" w:type="dxa"/>
            <w:vMerge w:val="restart"/>
            <w:vAlign w:val="center"/>
          </w:tcPr>
          <w:p w14:paraId="5252C5D2" w14:textId="1322F103" w:rsidR="00FB4DBF" w:rsidRPr="00045DBE" w:rsidRDefault="00FB4DBF" w:rsidP="00353F8F">
            <w:pPr>
              <w:pStyle w:val="a2"/>
              <w:spacing w:before="0"/>
              <w:jc w:val="right"/>
              <w:textAlignment w:val="center"/>
              <w:rPr>
                <w:rFonts w:ascii="Times New Roman" w:eastAsiaTheme="minorEastAsia" w:hAnsi="Times New Roman" w:cs="Times New Roman"/>
                <w:sz w:val="21"/>
                <w:szCs w:val="21"/>
                <w:lang w:eastAsia="zh-CN"/>
              </w:rPr>
            </w:pPr>
          </w:p>
        </w:tc>
      </w:tr>
      <w:tr w:rsidR="00FB4DBF" w:rsidRPr="00045DBE" w14:paraId="076BEF1B" w14:textId="77777777" w:rsidTr="00763685">
        <w:trPr>
          <w:trHeight w:val="20"/>
        </w:trPr>
        <w:tc>
          <w:tcPr>
            <w:tcW w:w="1843" w:type="dxa"/>
          </w:tcPr>
          <w:p w14:paraId="46B706D1" w14:textId="77777777" w:rsidR="00FB4DBF" w:rsidRPr="00045DBE" w:rsidRDefault="00FB4DBF" w:rsidP="00353F8F">
            <w:pPr>
              <w:pStyle w:val="a2"/>
              <w:spacing w:before="0" w:after="0"/>
              <w:rPr>
                <w:sz w:val="21"/>
                <w:szCs w:val="21"/>
              </w:rPr>
            </w:pPr>
          </w:p>
        </w:tc>
        <w:bookmarkStart w:id="72" w:name="OLE_LINK4"/>
        <w:tc>
          <w:tcPr>
            <w:tcW w:w="5103" w:type="dxa"/>
          </w:tcPr>
          <w:p w14:paraId="768D5D0F" w14:textId="432FF5C5" w:rsidR="00FB4DBF" w:rsidRPr="00045DBE" w:rsidRDefault="00391DB7" w:rsidP="00353F8F">
            <w:pPr>
              <w:pStyle w:val="a2"/>
              <w:spacing w:before="0" w:after="0"/>
              <w:rPr>
                <w:sz w:val="21"/>
                <w:szCs w:val="21"/>
              </w:rPr>
            </w:pPr>
            <m:oMathPara>
              <m:oMath>
                <m:sSubSup>
                  <m:sSubSupPr>
                    <m:ctrlPr>
                      <w:rPr>
                        <w:rFonts w:ascii="Cambria Math" w:hAnsi="Cambria Math"/>
                        <w:i/>
                        <w:sz w:val="21"/>
                        <w:szCs w:val="21"/>
                      </w:rPr>
                    </m:ctrlPr>
                  </m:sSubSupPr>
                  <m:e>
                    <m:r>
                      <w:rPr>
                        <w:rFonts w:ascii="Cambria Math" w:hAnsi="Cambria Math"/>
                        <w:sz w:val="21"/>
                        <w:szCs w:val="21"/>
                      </w:rPr>
                      <m:t>s</m:t>
                    </m:r>
                  </m:e>
                  <m:sub>
                    <m:r>
                      <w:rPr>
                        <w:rFonts w:ascii="Cambria Math" w:hAnsi="Cambria Math"/>
                        <w:sz w:val="21"/>
                        <w:szCs w:val="21"/>
                      </w:rPr>
                      <m:t>Z,1</m:t>
                    </m:r>
                  </m:sub>
                  <m:sup>
                    <m:r>
                      <w:rPr>
                        <w:rFonts w:ascii="Cambria Math" w:hAnsi="Cambria Math"/>
                        <w:sz w:val="21"/>
                        <w:szCs w:val="21"/>
                      </w:rPr>
                      <m:t>L</m:t>
                    </m:r>
                  </m:sup>
                </m:sSubSup>
                <m:r>
                  <w:rPr>
                    <w:rFonts w:ascii="Cambria Math" w:hAnsi="Cambria Math"/>
                    <w:sz w:val="21"/>
                    <w:szCs w:val="21"/>
                  </w:rPr>
                  <m:t>=</m:t>
                </m:r>
                <m:f>
                  <m:fPr>
                    <m:ctrlPr>
                      <w:rPr>
                        <w:rFonts w:ascii="Cambria Math" w:hAnsi="Cambria Math"/>
                        <w:i/>
                        <w:sz w:val="21"/>
                        <w:szCs w:val="21"/>
                      </w:rPr>
                    </m:ctrlPr>
                  </m:fPr>
                  <m:num>
                    <m:sSup>
                      <m:sSupPr>
                        <m:ctrlPr>
                          <w:rPr>
                            <w:rFonts w:ascii="Cambria Math" w:hAnsi="Cambria Math"/>
                            <w:sz w:val="21"/>
                            <w:szCs w:val="21"/>
                          </w:rPr>
                        </m:ctrlPr>
                      </m:sSupPr>
                      <m:e>
                        <m:r>
                          <w:rPr>
                            <w:rFonts w:ascii="Cambria Math" w:hAnsi="Cambria Math"/>
                            <w:sz w:val="21"/>
                            <w:szCs w:val="21"/>
                          </w:rPr>
                          <m:t>μ</m:t>
                        </m:r>
                      </m:e>
                      <m:sup>
                        <m:r>
                          <w:rPr>
                            <w:rFonts w:ascii="Cambria Math" w:hAnsi="Cambria Math"/>
                            <w:sz w:val="21"/>
                            <w:szCs w:val="21"/>
                          </w:rPr>
                          <m:t>2</m:t>
                        </m:r>
                      </m:sup>
                    </m:sSup>
                    <m:sSup>
                      <m:sSupPr>
                        <m:ctrlPr>
                          <w:rPr>
                            <w:rFonts w:ascii="Cambria Math" w:hAnsi="Cambria Math"/>
                            <w:i/>
                            <w:sz w:val="21"/>
                            <w:szCs w:val="21"/>
                          </w:rPr>
                        </m:ctrlPr>
                      </m:sSupPr>
                      <m:e>
                        <m:r>
                          <w:rPr>
                            <w:rFonts w:ascii="Cambria Math" w:hAnsi="Cambria Math"/>
                            <w:sz w:val="21"/>
                            <w:szCs w:val="21"/>
                          </w:rPr>
                          <m:t>e</m:t>
                        </m:r>
                      </m:e>
                      <m:sup>
                        <m:r>
                          <w:rPr>
                            <w:rFonts w:ascii="Cambria Math" w:hAnsi="Cambria Math"/>
                            <w:sz w:val="21"/>
                            <w:szCs w:val="21"/>
                          </w:rPr>
                          <m:t>-μ</m:t>
                        </m:r>
                      </m:sup>
                    </m:sSup>
                  </m:num>
                  <m:den>
                    <m:r>
                      <m:rPr>
                        <m:sty m:val="p"/>
                      </m:rPr>
                      <w:rPr>
                        <w:rFonts w:ascii="Cambria Math" w:hAnsi="Cambria Math"/>
                        <w:sz w:val="21"/>
                        <w:szCs w:val="21"/>
                      </w:rPr>
                      <m:t>μν-</m:t>
                    </m:r>
                    <m:sSup>
                      <m:sSupPr>
                        <m:ctrlPr>
                          <w:rPr>
                            <w:rFonts w:ascii="Cambria Math" w:hAnsi="Cambria Math"/>
                            <w:sz w:val="21"/>
                            <w:szCs w:val="21"/>
                          </w:rPr>
                        </m:ctrlPr>
                      </m:sSupPr>
                      <m:e>
                        <m:r>
                          <w:rPr>
                            <w:rFonts w:ascii="Cambria Math" w:hAnsi="Cambria Math"/>
                            <w:sz w:val="21"/>
                            <w:szCs w:val="21"/>
                          </w:rPr>
                          <m:t>ν</m:t>
                        </m:r>
                      </m:e>
                      <m:sup>
                        <m:r>
                          <w:rPr>
                            <w:rFonts w:ascii="Cambria Math" w:hAnsi="Cambria Math"/>
                            <w:sz w:val="21"/>
                            <w:szCs w:val="21"/>
                          </w:rPr>
                          <m:t>2</m:t>
                        </m:r>
                      </m:sup>
                    </m:sSup>
                  </m:den>
                </m:f>
                <m:d>
                  <m:dPr>
                    <m:begChr m:val="["/>
                    <m:endChr m:val="]"/>
                    <m:ctrlPr>
                      <w:rPr>
                        <w:rFonts w:ascii="Cambria Math" w:hAnsi="Cambria Math"/>
                        <w:i/>
                        <w:sz w:val="21"/>
                        <w:szCs w:val="21"/>
                      </w:rPr>
                    </m:ctrlPr>
                  </m:dPr>
                  <m:e>
                    <m:sSubSup>
                      <m:sSubSupPr>
                        <m:ctrlPr>
                          <w:rPr>
                            <w:rFonts w:ascii="Cambria Math" w:hAnsi="Cambria Math"/>
                            <w:sz w:val="21"/>
                            <w:szCs w:val="21"/>
                            <w:lang w:eastAsia="zh-CN"/>
                          </w:rPr>
                        </m:ctrlPr>
                      </m:sSubSupPr>
                      <m:e>
                        <m:acc>
                          <m:accPr>
                            <m:chr m:val="̅"/>
                            <m:ctrlPr>
                              <w:rPr>
                                <w:rFonts w:ascii="Cambria Math" w:hAnsi="Cambria Math"/>
                                <w:sz w:val="21"/>
                                <w:szCs w:val="21"/>
                              </w:rPr>
                            </m:ctrlPr>
                          </m:accPr>
                          <m:e>
                            <m:r>
                              <w:rPr>
                                <w:rFonts w:ascii="Cambria Math" w:hAnsi="Cambria Math"/>
                                <w:sz w:val="21"/>
                                <w:szCs w:val="21"/>
                              </w:rPr>
                              <m:t>n</m:t>
                            </m:r>
                          </m:e>
                        </m:acc>
                      </m:e>
                      <m:sub>
                        <m:r>
                          <w:rPr>
                            <w:rFonts w:ascii="Cambria Math" w:hAnsi="Cambria Math"/>
                            <w:sz w:val="21"/>
                            <w:szCs w:val="21"/>
                          </w:rPr>
                          <m:t>Z</m:t>
                        </m:r>
                        <m:r>
                          <m:rPr>
                            <m:sty m:val="p"/>
                          </m:rPr>
                          <w:rPr>
                            <w:rFonts w:ascii="Cambria Math" w:hAnsi="Cambria Math"/>
                            <w:sz w:val="21"/>
                            <w:szCs w:val="21"/>
                          </w:rPr>
                          <m:t>,</m:t>
                        </m:r>
                        <m:r>
                          <w:rPr>
                            <w:rFonts w:ascii="Cambria Math" w:hAnsi="Cambria Math"/>
                            <w:sz w:val="21"/>
                            <w:szCs w:val="21"/>
                          </w:rPr>
                          <m:t>ν</m:t>
                        </m:r>
                      </m:sub>
                      <m:sup>
                        <m:r>
                          <w:rPr>
                            <w:rFonts w:ascii="Cambria Math" w:hAnsi="Cambria Math"/>
                            <w:sz w:val="21"/>
                            <w:szCs w:val="21"/>
                          </w:rPr>
                          <m:t>L</m:t>
                        </m:r>
                      </m:sup>
                    </m:sSubSup>
                    <m:sSup>
                      <m:sSupPr>
                        <m:ctrlPr>
                          <w:rPr>
                            <w:rFonts w:ascii="Cambria Math" w:hAnsi="Cambria Math"/>
                            <w:i/>
                            <w:sz w:val="21"/>
                            <w:szCs w:val="21"/>
                          </w:rPr>
                        </m:ctrlPr>
                      </m:sSupPr>
                      <m:e>
                        <m:r>
                          <w:rPr>
                            <w:rFonts w:ascii="Cambria Math" w:hAnsi="Cambria Math"/>
                            <w:sz w:val="21"/>
                            <w:szCs w:val="21"/>
                          </w:rPr>
                          <m:t>e</m:t>
                        </m:r>
                      </m:e>
                      <m:sup>
                        <m:r>
                          <w:rPr>
                            <w:rFonts w:ascii="Cambria Math" w:hAnsi="Cambria Math"/>
                            <w:sz w:val="21"/>
                            <w:szCs w:val="21"/>
                          </w:rPr>
                          <m:t>ν</m:t>
                        </m:r>
                      </m:sup>
                    </m:sSup>
                    <m:r>
                      <w:rPr>
                        <w:rFonts w:ascii="Cambria Math" w:hAnsi="Cambria Math"/>
                        <w:sz w:val="21"/>
                        <w:szCs w:val="21"/>
                      </w:rPr>
                      <m:t>-</m:t>
                    </m:r>
                    <m:f>
                      <m:fPr>
                        <m:ctrlPr>
                          <w:rPr>
                            <w:rFonts w:ascii="Cambria Math" w:hAnsi="Cambria Math"/>
                            <w:i/>
                            <w:sz w:val="21"/>
                            <w:szCs w:val="21"/>
                          </w:rPr>
                        </m:ctrlPr>
                      </m:fPr>
                      <m:num>
                        <m:sSup>
                          <m:sSupPr>
                            <m:ctrlPr>
                              <w:rPr>
                                <w:rFonts w:ascii="Cambria Math" w:hAnsi="Cambria Math"/>
                                <w:sz w:val="21"/>
                                <w:szCs w:val="21"/>
                              </w:rPr>
                            </m:ctrlPr>
                          </m:sSupPr>
                          <m:e>
                            <m:r>
                              <w:rPr>
                                <w:rFonts w:ascii="Cambria Math" w:hAnsi="Cambria Math"/>
                                <w:sz w:val="21"/>
                                <w:szCs w:val="21"/>
                              </w:rPr>
                              <m:t>ν</m:t>
                            </m:r>
                          </m:e>
                          <m:sup>
                            <m:r>
                              <w:rPr>
                                <w:rFonts w:ascii="Cambria Math" w:hAnsi="Cambria Math"/>
                                <w:sz w:val="21"/>
                                <w:szCs w:val="21"/>
                              </w:rPr>
                              <m:t>2</m:t>
                            </m:r>
                          </m:sup>
                        </m:sSup>
                      </m:num>
                      <m:den>
                        <m:sSup>
                          <m:sSupPr>
                            <m:ctrlPr>
                              <w:rPr>
                                <w:rFonts w:ascii="Cambria Math" w:hAnsi="Cambria Math"/>
                                <w:sz w:val="21"/>
                                <w:szCs w:val="21"/>
                              </w:rPr>
                            </m:ctrlPr>
                          </m:sSupPr>
                          <m:e>
                            <m:r>
                              <w:rPr>
                                <w:rFonts w:ascii="Cambria Math" w:hAnsi="Cambria Math"/>
                                <w:sz w:val="21"/>
                                <w:szCs w:val="21"/>
                              </w:rPr>
                              <m:t>μ</m:t>
                            </m:r>
                          </m:e>
                          <m:sup>
                            <m:r>
                              <w:rPr>
                                <w:rFonts w:ascii="Cambria Math" w:hAnsi="Cambria Math"/>
                                <w:sz w:val="21"/>
                                <w:szCs w:val="21"/>
                              </w:rPr>
                              <m:t>2</m:t>
                            </m:r>
                          </m:sup>
                        </m:sSup>
                      </m:den>
                    </m:f>
                    <m:sSubSup>
                      <m:sSubSupPr>
                        <m:ctrlPr>
                          <w:rPr>
                            <w:rFonts w:ascii="Cambria Math" w:hAnsi="Cambria Math"/>
                            <w:sz w:val="21"/>
                            <w:szCs w:val="21"/>
                            <w:lang w:eastAsia="zh-CN"/>
                          </w:rPr>
                        </m:ctrlPr>
                      </m:sSubSupPr>
                      <m:e>
                        <m:r>
                          <w:rPr>
                            <w:rFonts w:ascii="Cambria Math" w:hAnsi="Cambria Math"/>
                            <w:sz w:val="21"/>
                            <w:szCs w:val="21"/>
                          </w:rPr>
                          <m:t>n</m:t>
                        </m:r>
                      </m:e>
                      <m:sub>
                        <m:r>
                          <w:rPr>
                            <w:rFonts w:ascii="Cambria Math" w:hAnsi="Cambria Math"/>
                            <w:sz w:val="21"/>
                            <w:szCs w:val="21"/>
                          </w:rPr>
                          <m:t>Z</m:t>
                        </m:r>
                        <m:r>
                          <m:rPr>
                            <m:sty m:val="p"/>
                          </m:rPr>
                          <w:rPr>
                            <w:rFonts w:ascii="Cambria Math" w:hAnsi="Cambria Math"/>
                            <w:sz w:val="21"/>
                            <w:szCs w:val="21"/>
                          </w:rPr>
                          <m:t>,</m:t>
                        </m:r>
                        <m:r>
                          <w:rPr>
                            <w:rFonts w:ascii="Cambria Math" w:hAnsi="Cambria Math"/>
                            <w:sz w:val="21"/>
                            <w:szCs w:val="21"/>
                          </w:rPr>
                          <m:t>μ</m:t>
                        </m:r>
                      </m:sub>
                      <m:sup>
                        <m:r>
                          <w:rPr>
                            <w:rFonts w:ascii="Cambria Math" w:hAnsi="Cambria Math"/>
                            <w:sz w:val="21"/>
                            <w:szCs w:val="21"/>
                          </w:rPr>
                          <m:t>U</m:t>
                        </m:r>
                      </m:sup>
                    </m:sSubSup>
                    <m:sSup>
                      <m:sSupPr>
                        <m:ctrlPr>
                          <w:rPr>
                            <w:rFonts w:ascii="Cambria Math" w:hAnsi="Cambria Math"/>
                            <w:i/>
                            <w:sz w:val="21"/>
                            <w:szCs w:val="21"/>
                          </w:rPr>
                        </m:ctrlPr>
                      </m:sSupPr>
                      <m:e>
                        <m:r>
                          <w:rPr>
                            <w:rFonts w:ascii="Cambria Math" w:hAnsi="Cambria Math"/>
                            <w:sz w:val="21"/>
                            <w:szCs w:val="21"/>
                          </w:rPr>
                          <m:t>e</m:t>
                        </m:r>
                      </m:e>
                      <m:sup>
                        <m:r>
                          <w:rPr>
                            <w:rFonts w:ascii="Cambria Math" w:hAnsi="Cambria Math"/>
                            <w:sz w:val="21"/>
                            <w:szCs w:val="21"/>
                          </w:rPr>
                          <m:t>μ</m:t>
                        </m:r>
                      </m:sup>
                    </m:sSup>
                    <m:r>
                      <w:rPr>
                        <w:rFonts w:ascii="Cambria Math" w:hAnsi="Cambria Math"/>
                        <w:sz w:val="21"/>
                        <w:szCs w:val="21"/>
                      </w:rPr>
                      <m:t>-</m:t>
                    </m:r>
                    <m:d>
                      <m:dPr>
                        <m:ctrlPr>
                          <w:rPr>
                            <w:rFonts w:ascii="Cambria Math" w:hAnsi="Cambria Math"/>
                            <w:i/>
                            <w:sz w:val="21"/>
                            <w:szCs w:val="21"/>
                          </w:rPr>
                        </m:ctrlPr>
                      </m:dPr>
                      <m:e>
                        <m:r>
                          <w:rPr>
                            <w:rFonts w:ascii="Cambria Math" w:hAnsi="Cambria Math"/>
                            <w:sz w:val="21"/>
                            <w:szCs w:val="21"/>
                          </w:rPr>
                          <m:t>1-</m:t>
                        </m:r>
                        <m:f>
                          <m:fPr>
                            <m:ctrlPr>
                              <w:rPr>
                                <w:rFonts w:ascii="Cambria Math" w:hAnsi="Cambria Math"/>
                                <w:i/>
                                <w:sz w:val="21"/>
                                <w:szCs w:val="21"/>
                              </w:rPr>
                            </m:ctrlPr>
                          </m:fPr>
                          <m:num>
                            <m:sSup>
                              <m:sSupPr>
                                <m:ctrlPr>
                                  <w:rPr>
                                    <w:rFonts w:ascii="Cambria Math" w:hAnsi="Cambria Math"/>
                                    <w:sz w:val="21"/>
                                    <w:szCs w:val="21"/>
                                  </w:rPr>
                                </m:ctrlPr>
                              </m:sSupPr>
                              <m:e>
                                <m:r>
                                  <w:rPr>
                                    <w:rFonts w:ascii="Cambria Math" w:hAnsi="Cambria Math"/>
                                    <w:sz w:val="21"/>
                                    <w:szCs w:val="21"/>
                                  </w:rPr>
                                  <m:t>ν</m:t>
                                </m:r>
                              </m:e>
                              <m:sup>
                                <m:r>
                                  <w:rPr>
                                    <w:rFonts w:ascii="Cambria Math" w:hAnsi="Cambria Math"/>
                                    <w:sz w:val="21"/>
                                    <w:szCs w:val="21"/>
                                  </w:rPr>
                                  <m:t>2</m:t>
                                </m:r>
                              </m:sup>
                            </m:sSup>
                          </m:num>
                          <m:den>
                            <m:sSup>
                              <m:sSupPr>
                                <m:ctrlPr>
                                  <w:rPr>
                                    <w:rFonts w:ascii="Cambria Math" w:hAnsi="Cambria Math"/>
                                    <w:sz w:val="21"/>
                                    <w:szCs w:val="21"/>
                                  </w:rPr>
                                </m:ctrlPr>
                              </m:sSupPr>
                              <m:e>
                                <m:r>
                                  <w:rPr>
                                    <w:rFonts w:ascii="Cambria Math" w:hAnsi="Cambria Math"/>
                                    <w:sz w:val="21"/>
                                    <w:szCs w:val="21"/>
                                  </w:rPr>
                                  <m:t>μ</m:t>
                                </m:r>
                              </m:e>
                              <m:sup>
                                <m:r>
                                  <w:rPr>
                                    <w:rFonts w:ascii="Cambria Math" w:hAnsi="Cambria Math"/>
                                    <w:sz w:val="21"/>
                                    <w:szCs w:val="21"/>
                                  </w:rPr>
                                  <m:t>2</m:t>
                                </m:r>
                              </m:sup>
                            </m:sSup>
                          </m:den>
                        </m:f>
                      </m:e>
                    </m:d>
                    <m:sSubSup>
                      <m:sSubSupPr>
                        <m:ctrlPr>
                          <w:rPr>
                            <w:rFonts w:ascii="Cambria Math" w:hAnsi="Cambria Math"/>
                            <w:sz w:val="21"/>
                            <w:szCs w:val="21"/>
                            <w:lang w:eastAsia="zh-CN"/>
                          </w:rPr>
                        </m:ctrlPr>
                      </m:sSubSupPr>
                      <m:e>
                        <m:acc>
                          <m:accPr>
                            <m:chr m:val="̅"/>
                            <m:ctrlPr>
                              <w:rPr>
                                <w:rFonts w:ascii="Cambria Math" w:hAnsi="Cambria Math"/>
                                <w:sz w:val="21"/>
                                <w:szCs w:val="21"/>
                              </w:rPr>
                            </m:ctrlPr>
                          </m:accPr>
                          <m:e>
                            <m:r>
                              <w:rPr>
                                <w:rFonts w:ascii="Cambria Math" w:hAnsi="Cambria Math"/>
                                <w:sz w:val="21"/>
                                <w:szCs w:val="21"/>
                              </w:rPr>
                              <m:t>n</m:t>
                            </m:r>
                          </m:e>
                        </m:acc>
                      </m:e>
                      <m:sub>
                        <m:r>
                          <w:rPr>
                            <w:rFonts w:ascii="Cambria Math" w:hAnsi="Cambria Math"/>
                            <w:sz w:val="21"/>
                            <w:szCs w:val="21"/>
                          </w:rPr>
                          <m:t>Z</m:t>
                        </m:r>
                        <m:r>
                          <m:rPr>
                            <m:sty m:val="p"/>
                          </m:rPr>
                          <w:rPr>
                            <w:rFonts w:ascii="Cambria Math" w:hAnsi="Cambria Math"/>
                            <w:sz w:val="21"/>
                            <w:szCs w:val="21"/>
                          </w:rPr>
                          <m:t>,0</m:t>
                        </m:r>
                      </m:sub>
                      <m:sup>
                        <m:r>
                          <w:rPr>
                            <w:rFonts w:ascii="Cambria Math" w:hAnsi="Cambria Math"/>
                            <w:sz w:val="21"/>
                            <w:szCs w:val="21"/>
                          </w:rPr>
                          <m:t>U</m:t>
                        </m:r>
                      </m:sup>
                    </m:sSubSup>
                  </m:e>
                </m:d>
                <w:bookmarkEnd w:id="72"/>
                <m:r>
                  <w:rPr>
                    <w:rFonts w:ascii="Cambria Math" w:hAnsi="Cambria Math"/>
                    <w:sz w:val="21"/>
                    <w:szCs w:val="21"/>
                  </w:rPr>
                  <m:t>,</m:t>
                </m:r>
              </m:oMath>
            </m:oMathPara>
          </w:p>
        </w:tc>
        <w:tc>
          <w:tcPr>
            <w:tcW w:w="1560" w:type="dxa"/>
            <w:vMerge/>
          </w:tcPr>
          <w:p w14:paraId="28380030" w14:textId="77777777" w:rsidR="00FB4DBF" w:rsidRPr="00045DBE" w:rsidRDefault="00FB4DBF" w:rsidP="00353F8F">
            <w:pPr>
              <w:pStyle w:val="a2"/>
              <w:spacing w:before="0" w:after="0"/>
              <w:rPr>
                <w:sz w:val="21"/>
                <w:szCs w:val="21"/>
              </w:rPr>
            </w:pPr>
          </w:p>
        </w:tc>
      </w:tr>
    </w:tbl>
    <w:p w14:paraId="1913A380" w14:textId="5824FC06" w:rsidR="00EC1758" w:rsidRPr="00045DBE" w:rsidRDefault="00E70BD8" w:rsidP="00353F8F">
      <w:pPr>
        <w:pStyle w:val="a2"/>
        <w:jc w:val="both"/>
        <w:rPr>
          <w:rFonts w:ascii="Times New Roman" w:hAnsi="Times New Roman" w:cs="Times New Roman"/>
          <w:sz w:val="21"/>
          <w:szCs w:val="21"/>
        </w:rPr>
      </w:pPr>
      <w:r w:rsidRPr="00045DBE">
        <w:rPr>
          <w:rFonts w:ascii="Times New Roman" w:hAnsi="Times New Roman" w:cs="Times New Roman"/>
          <w:sz w:val="21"/>
          <w:szCs w:val="21"/>
        </w:rPr>
        <w:t xml:space="preserve">Similarly, the lower confidence bound on the number of single-photon signal-state detections in the </w:t>
      </w:r>
      <m:oMath>
        <m:r>
          <m:rPr>
            <m:sty m:val="p"/>
          </m:rPr>
          <w:rPr>
            <w:rFonts w:ascii="Cambria Math" w:hAnsi="Cambria Math" w:cs="Times New Roman"/>
            <w:sz w:val="21"/>
            <w:szCs w:val="21"/>
          </w:rPr>
          <m:t>X</m:t>
        </m:r>
      </m:oMath>
      <w:r w:rsidRPr="00045DBE">
        <w:rPr>
          <w:rFonts w:ascii="Times New Roman" w:hAnsi="Times New Roman" w:cs="Times New Roman"/>
          <w:sz w:val="21"/>
          <w:szCs w:val="21"/>
        </w:rPr>
        <w:t xml:space="preserve"> basis is</w:t>
      </w:r>
    </w:p>
    <w:p w14:paraId="4B21DAE5" w14:textId="174325E1" w:rsidR="00E70BD8" w:rsidRPr="00045DBE" w:rsidRDefault="00E70BD8" w:rsidP="00353F8F">
      <w:pPr>
        <w:pStyle w:val="formula"/>
        <w:spacing w:before="180" w:after="180"/>
        <w:ind w:firstLineChars="392" w:firstLine="823"/>
      </w:pPr>
      <w:r w:rsidRPr="00045DBE">
        <w:rPr>
          <w:rFonts w:ascii="Times New Roman" w:eastAsiaTheme="minorEastAsia" w:hAnsi="Times New Roman" w:cs="Times New Roman"/>
        </w:rPr>
        <w:tab/>
      </w:r>
      <m:oMath>
        <m:sSubSup>
          <m:sSubSupPr>
            <m:ctrlPr>
              <w:rPr>
                <w:rFonts w:ascii="Cambria Math" w:hAnsi="Cambria Math"/>
                <w:i/>
              </w:rPr>
            </m:ctrlPr>
          </m:sSubSupPr>
          <m:e>
            <m:r>
              <w:rPr>
                <w:rFonts w:ascii="Cambria Math" w:hAnsi="Cambria Math"/>
              </w:rPr>
              <m:t>s</m:t>
            </m:r>
          </m:e>
          <m:sub>
            <m:r>
              <w:rPr>
                <w:rFonts w:ascii="Cambria Math" w:hAnsi="Cambria Math"/>
              </w:rPr>
              <m:t>X,1</m:t>
            </m:r>
          </m:sub>
          <m:sup>
            <m:r>
              <w:rPr>
                <w:rFonts w:ascii="Cambria Math" w:hAnsi="Cambria Math"/>
              </w:rPr>
              <m:t>L</m:t>
            </m:r>
          </m:sup>
        </m:sSubSup>
        <m:r>
          <w:rPr>
            <w:rFonts w:ascii="Cambria Math" w:hAnsi="Cambria Math"/>
          </w:rPr>
          <m:t>=</m:t>
        </m:r>
        <m:f>
          <m:fPr>
            <m:ctrlPr>
              <w:rPr>
                <w:rFonts w:ascii="Cambria Math" w:hAnsi="Cambria Math"/>
                <w:i/>
              </w:rPr>
            </m:ctrlPr>
          </m:fPr>
          <m:num>
            <m:sSup>
              <m:sSupPr>
                <m:ctrlPr>
                  <w:rPr>
                    <w:rFonts w:ascii="Cambria Math" w:hAnsi="Cambria Math"/>
                  </w:rPr>
                </m:ctrlPr>
              </m:sSupPr>
              <m:e>
                <m:r>
                  <w:rPr>
                    <w:rFonts w:ascii="Cambria Math" w:hAnsi="Cambria Math"/>
                  </w:rPr>
                  <m:t>μ</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-μ</m:t>
                </m:r>
              </m:sup>
            </m:sSup>
          </m:num>
          <m:den>
            <m:r>
              <m:rPr>
                <m:sty m:val="p"/>
              </m:rPr>
              <w:rPr>
                <w:rFonts w:ascii="Cambria Math" w:hAnsi="Cambria Math"/>
              </w:rPr>
              <m:t>μν-</m:t>
            </m:r>
            <m:sSup>
              <m:sSupPr>
                <m:ctrlPr>
                  <w:rPr>
                    <w:rFonts w:ascii="Cambria Math" w:hAnsi="Cambria Math"/>
                  </w:rPr>
                </m:ctrlPr>
              </m:sSupPr>
              <m:e>
                <m:r>
                  <w:rPr>
                    <w:rFonts w:ascii="Cambria Math" w:hAnsi="Cambria Math"/>
                  </w:rPr>
                  <m:t>ν</m:t>
                </m:r>
              </m:e>
              <m:sup>
                <m:r>
                  <w:rPr>
                    <w:rFonts w:ascii="Cambria Math" w:hAnsi="Cambria Math"/>
                  </w:rPr>
                  <m:t>2</m:t>
                </m:r>
              </m:sup>
            </m:sSup>
          </m:den>
        </m:f>
        <m:d>
          <m:dPr>
            <m:begChr m:val="["/>
            <m:endChr m:val="]"/>
            <m:ctrlPr>
              <w:rPr>
                <w:rFonts w:ascii="Cambria Math" w:hAnsi="Cambria Math"/>
                <w:i/>
              </w:rPr>
            </m:ctrlPr>
          </m:dPr>
          <m:e>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X</m:t>
                </m:r>
                <m:r>
                  <m:rPr>
                    <m:sty m:val="p"/>
                  </m:rPr>
                  <w:rPr>
                    <w:rFonts w:ascii="Cambria Math" w:hAnsi="Cambria Math"/>
                  </w:rPr>
                  <m:t>,</m:t>
                </m:r>
                <m:r>
                  <w:rPr>
                    <w:rFonts w:ascii="Cambria Math" w:hAnsi="Cambria Math"/>
                  </w:rPr>
                  <m:t>ν</m:t>
                </m:r>
              </m:sub>
              <m:sup>
                <m:r>
                  <w:rPr>
                    <w:rFonts w:ascii="Cambria Math" w:hAnsi="Cambria Math"/>
                  </w:rPr>
                  <m:t>L</m:t>
                </m:r>
              </m:sup>
            </m:sSubSup>
            <m:sSup>
              <m:sSupPr>
                <m:ctrlPr>
                  <w:rPr>
                    <w:rFonts w:ascii="Cambria Math" w:hAnsi="Cambria Math"/>
                    <w:i/>
                  </w:rPr>
                </m:ctrlPr>
              </m:sSupPr>
              <m:e>
                <m:r>
                  <w:rPr>
                    <w:rFonts w:ascii="Cambria Math" w:hAnsi="Cambria Math"/>
                  </w:rPr>
                  <m:t>e</m:t>
                </m:r>
              </m:e>
              <m:sup>
                <m:r>
                  <w:rPr>
                    <w:rFonts w:ascii="Cambria Math" w:hAnsi="Cambria Math"/>
                  </w:rPr>
                  <m:t>ν</m:t>
                </m:r>
              </m:sup>
            </m:sSup>
            <m:r>
              <w:rPr>
                <w:rFonts w:ascii="Cambria Math" w:hAnsi="Cambria Math"/>
              </w:rPr>
              <m:t>-</m:t>
            </m:r>
            <m:f>
              <m:fPr>
                <m:ctrlPr>
                  <w:rPr>
                    <w:rFonts w:ascii="Cambria Math" w:hAnsi="Cambria Math"/>
                    <w:i/>
                  </w:rPr>
                </m:ctrlPr>
              </m:fPr>
              <m:num>
                <m:sSup>
                  <m:sSupPr>
                    <m:ctrlPr>
                      <w:rPr>
                        <w:rFonts w:ascii="Cambria Math" w:hAnsi="Cambria Math"/>
                      </w:rPr>
                    </m:ctrlPr>
                  </m:sSupPr>
                  <m:e>
                    <m:r>
                      <w:rPr>
                        <w:rFonts w:ascii="Cambria Math" w:hAnsi="Cambria Math"/>
                      </w:rPr>
                      <m:t>ν</m:t>
                    </m:r>
                  </m:e>
                  <m:sup>
                    <m:r>
                      <w:rPr>
                        <w:rFonts w:ascii="Cambria Math" w:hAnsi="Cambria Math"/>
                      </w:rPr>
                      <m:t>2</m:t>
                    </m:r>
                  </m:sup>
                </m:sSup>
              </m:num>
              <m:den>
                <m:sSup>
                  <m:sSupPr>
                    <m:ctrlPr>
                      <w:rPr>
                        <w:rFonts w:ascii="Cambria Math" w:hAnsi="Cambria Math"/>
                      </w:rPr>
                    </m:ctrlPr>
                  </m:sSupPr>
                  <m:e>
                    <m:r>
                      <w:rPr>
                        <w:rFonts w:ascii="Cambria Math" w:hAnsi="Cambria Math"/>
                      </w:rPr>
                      <m:t>μ</m:t>
                    </m:r>
                  </m:e>
                  <m:sup>
                    <m:r>
                      <w:rPr>
                        <w:rFonts w:ascii="Cambria Math" w:hAnsi="Cambria Math"/>
                      </w:rPr>
                      <m:t>2</m:t>
                    </m:r>
                  </m:sup>
                </m:sSup>
              </m:den>
            </m:f>
            <m:sSubSup>
              <m:sSubSupPr>
                <m:ctrlPr>
                  <w:rPr>
                    <w:rFonts w:ascii="Cambria Math" w:hAnsi="Cambria Math"/>
                  </w:rPr>
                </m:ctrlPr>
              </m:sSubSupPr>
              <m:e>
                <m:r>
                  <w:rPr>
                    <w:rFonts w:ascii="Cambria Math" w:hAnsi="Cambria Math"/>
                  </w:rPr>
                  <m:t>n</m:t>
                </m:r>
              </m:e>
              <m:sub>
                <m:r>
                  <w:rPr>
                    <w:rFonts w:ascii="Cambria Math" w:hAnsi="Cambria Math"/>
                  </w:rPr>
                  <m:t>X</m:t>
                </m:r>
                <m:r>
                  <m:rPr>
                    <m:sty m:val="p"/>
                  </m:rPr>
                  <w:rPr>
                    <w:rFonts w:ascii="Cambria Math" w:hAnsi="Cambria Math"/>
                  </w:rPr>
                  <m:t>,</m:t>
                </m:r>
                <m:r>
                  <w:rPr>
                    <w:rFonts w:ascii="Cambria Math" w:hAnsi="Cambria Math"/>
                  </w:rPr>
                  <m:t>μ</m:t>
                </m:r>
              </m:sub>
              <m:sup>
                <m:r>
                  <w:rPr>
                    <w:rFonts w:ascii="Cambria Math" w:hAnsi="Cambria Math"/>
                  </w:rPr>
                  <m:t>U</m:t>
                </m:r>
              </m:sup>
            </m:sSubSup>
            <m:sSup>
              <m:sSupPr>
                <m:ctrlPr>
                  <w:rPr>
                    <w:rFonts w:ascii="Cambria Math" w:hAnsi="Cambria Math"/>
                    <w:i/>
                  </w:rPr>
                </m:ctrlPr>
              </m:sSupPr>
              <m:e>
                <m:r>
                  <w:rPr>
                    <w:rFonts w:ascii="Cambria Math" w:hAnsi="Cambria Math"/>
                  </w:rPr>
                  <m:t>e</m:t>
                </m:r>
              </m:e>
              <m:sup>
                <m:r>
                  <w:rPr>
                    <w:rFonts w:ascii="Cambria Math" w:hAnsi="Cambria Math"/>
                  </w:rPr>
                  <m:t>μ</m:t>
                </m:r>
              </m:sup>
            </m:sSup>
            <m:r>
              <w:rPr>
                <w:rFonts w:ascii="Cambria Math" w:hAnsi="Cambria Math"/>
              </w:rPr>
              <m:t>-</m:t>
            </m:r>
            <m:d>
              <m:dPr>
                <m:ctrlPr>
                  <w:rPr>
                    <w:rFonts w:ascii="Cambria Math" w:eastAsiaTheme="minorHAnsi" w:hAnsi="Cambria Math"/>
                    <w:i/>
                    <w:lang w:eastAsia="en-US"/>
                  </w:rPr>
                </m:ctrlPr>
              </m:dPr>
              <m:e>
                <m:r>
                  <w:rPr>
                    <w:rFonts w:ascii="Cambria Math" w:hAnsi="Cambria Math"/>
                  </w:rPr>
                  <m:t>1-</m:t>
                </m:r>
                <m:f>
                  <m:fPr>
                    <m:ctrlPr>
                      <w:rPr>
                        <w:rFonts w:ascii="Cambria Math" w:hAnsi="Cambria Math"/>
                        <w:i/>
                      </w:rPr>
                    </m:ctrlPr>
                  </m:fPr>
                  <m:num>
                    <m:sSup>
                      <m:sSupPr>
                        <m:ctrlPr>
                          <w:rPr>
                            <w:rFonts w:ascii="Cambria Math" w:hAnsi="Cambria Math"/>
                          </w:rPr>
                        </m:ctrlPr>
                      </m:sSupPr>
                      <m:e>
                        <m:r>
                          <w:rPr>
                            <w:rFonts w:ascii="Cambria Math" w:hAnsi="Cambria Math"/>
                          </w:rPr>
                          <m:t>ν</m:t>
                        </m:r>
                      </m:e>
                      <m:sup>
                        <m:r>
                          <w:rPr>
                            <w:rFonts w:ascii="Cambria Math" w:hAnsi="Cambria Math"/>
                          </w:rPr>
                          <m:t>2</m:t>
                        </m:r>
                      </m:sup>
                    </m:sSup>
                  </m:num>
                  <m:den>
                    <m:sSup>
                      <m:sSupPr>
                        <m:ctrlPr>
                          <w:rPr>
                            <w:rFonts w:ascii="Cambria Math" w:hAnsi="Cambria Math"/>
                          </w:rPr>
                        </m:ctrlPr>
                      </m:sSupPr>
                      <m:e>
                        <m:r>
                          <w:rPr>
                            <w:rFonts w:ascii="Cambria Math" w:hAnsi="Cambria Math"/>
                          </w:rPr>
                          <m:t>μ</m:t>
                        </m:r>
                      </m:e>
                      <m:sup>
                        <m:r>
                          <w:rPr>
                            <w:rFonts w:ascii="Cambria Math" w:hAnsi="Cambria Math"/>
                          </w:rPr>
                          <m:t>2</m:t>
                        </m:r>
                      </m:sup>
                    </m:sSup>
                  </m:den>
                </m:f>
              </m:e>
            </m:d>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X</m:t>
                </m:r>
                <m:r>
                  <m:rPr>
                    <m:sty m:val="p"/>
                  </m:rPr>
                  <w:rPr>
                    <w:rFonts w:ascii="Cambria Math" w:hAnsi="Cambria Math"/>
                  </w:rPr>
                  <m:t>,0</m:t>
                </m:r>
              </m:sub>
              <m:sup>
                <m:r>
                  <w:rPr>
                    <w:rFonts w:ascii="Cambria Math" w:hAnsi="Cambria Math"/>
                  </w:rPr>
                  <m:t>U</m:t>
                </m:r>
              </m:sup>
            </m:sSubSup>
          </m:e>
        </m:d>
        <m:r>
          <m:rPr>
            <m:sty m:val="p"/>
          </m:rPr>
          <w:rPr>
            <w:rFonts w:ascii="Cambria Math" w:hAnsi="Cambria Math"/>
          </w:rPr>
          <m:t>.</m:t>
        </m:r>
      </m:oMath>
      <w:r w:rsidRPr="00045DBE">
        <w:rPr>
          <w:rFonts w:ascii="Times New Roman" w:eastAsiaTheme="minorEastAsia" w:hAnsi="Times New Roman" w:cs="Times New Roman"/>
        </w:rPr>
        <w:tab/>
      </w:r>
    </w:p>
    <w:p w14:paraId="41808812" w14:textId="05061AED" w:rsidR="00D127F8" w:rsidRPr="00045DBE" w:rsidRDefault="00D127F8"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Let </w:t>
      </w:r>
      <w:bookmarkStart w:id="73" w:name="OLE_LINK5"/>
      <m:oMath>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0</m:t>
            </m:r>
          </m:sub>
        </m:sSub>
      </m:oMath>
      <w:bookmarkEnd w:id="73"/>
      <w:r w:rsidRPr="00045DBE">
        <w:rPr>
          <w:rFonts w:ascii="Times New Roman" w:eastAsiaTheme="minorEastAsia" w:hAnsi="Times New Roman" w:cs="Times New Roman"/>
          <w:sz w:val="21"/>
          <w:szCs w:val="21"/>
        </w:rPr>
        <w:t xml:space="preserve"> </w:t>
      </w:r>
      <w:r w:rsidRPr="00045DBE">
        <w:rPr>
          <w:rFonts w:ascii="Times New Roman" w:hAnsi="Times New Roman" w:cs="Times New Roman"/>
          <w:sz w:val="21"/>
          <w:szCs w:val="21"/>
        </w:rPr>
        <w:t xml:space="preserve">denote the error probability associated with a vacuum detection, which is taken to be </w:t>
      </w:r>
      <m:oMath>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0</m:t>
            </m:r>
          </m:sub>
        </m:sSub>
        <m:r>
          <w:rPr>
            <w:rFonts w:ascii="Cambria Math" w:hAnsi="Cambria Math" w:cs="Times New Roman"/>
            <w:sz w:val="21"/>
            <w:szCs w:val="21"/>
          </w:rPr>
          <m:t>=1/2</m:t>
        </m:r>
      </m:oMath>
      <w:r w:rsidRPr="00045DBE">
        <w:rPr>
          <w:rFonts w:ascii="Times New Roman" w:hAnsi="Times New Roman" w:cs="Times New Roman"/>
          <w:sz w:val="21"/>
          <w:szCs w:val="21"/>
        </w:rPr>
        <w:t xml:space="preserve">. The upper confidence bound on the single-photon bit error rate in the </w:t>
      </w:r>
      <m:oMath>
        <m:r>
          <m:rPr>
            <m:sty m:val="p"/>
          </m:rPr>
          <w:rPr>
            <w:rFonts w:ascii="Cambria Math" w:hAnsi="Cambria Math" w:cs="Times New Roman"/>
            <w:sz w:val="21"/>
            <w:szCs w:val="21"/>
          </w:rPr>
          <m:t>X</m:t>
        </m:r>
      </m:oMath>
      <w:r w:rsidRPr="00045DBE">
        <w:rPr>
          <w:rFonts w:ascii="Times New Roman" w:hAnsi="Times New Roman" w:cs="Times New Roman"/>
          <w:sz w:val="21"/>
          <w:szCs w:val="21"/>
        </w:rPr>
        <w:t xml:space="preserve"> basis is</w:t>
      </w:r>
    </w:p>
    <w:p w14:paraId="5BB149FA" w14:textId="5988BAFF" w:rsidR="00D127F8" w:rsidRPr="00045DBE" w:rsidRDefault="00D127F8" w:rsidP="00353F8F">
      <w:pPr>
        <w:pStyle w:val="formula"/>
      </w:pPr>
      <w:r w:rsidRPr="00045DBE">
        <w:rPr>
          <w:rFonts w:ascii="Times New Roman" w:eastAsiaTheme="minorEastAsia" w:hAnsi="Times New Roman" w:cs="Times New Roman"/>
          <w:lang w:eastAsia="en-US"/>
        </w:rPr>
        <w:tab/>
      </w:r>
      <m:oMath>
        <m:sSubSup>
          <m:sSubSupPr>
            <m:ctrlPr>
              <w:rPr>
                <w:rFonts w:ascii="Cambria Math" w:eastAsiaTheme="minorHAnsi" w:hAnsi="Cambria Math"/>
                <w:lang w:eastAsia="en-US"/>
              </w:rPr>
            </m:ctrlPr>
          </m:sSubSupPr>
          <m:e>
            <m:r>
              <w:rPr>
                <w:rFonts w:ascii="Cambria Math" w:hAnsi="Cambria Math"/>
              </w:rPr>
              <m:t>e</m:t>
            </m:r>
          </m:e>
          <m:sub>
            <m:r>
              <m:rPr>
                <m:sty m:val="p"/>
              </m:rPr>
              <w:rPr>
                <w:rFonts w:ascii="Cambria Math" w:hAnsi="Cambria Math"/>
              </w:rPr>
              <m:t>1,</m:t>
            </m:r>
            <m:r>
              <w:rPr>
                <w:rFonts w:ascii="Cambria Math" w:hAnsi="Cambria Math"/>
              </w:rPr>
              <m:t>X</m:t>
            </m:r>
          </m:sub>
          <m:sup>
            <m:r>
              <w:rPr>
                <w:rFonts w:ascii="Cambria Math" w:hAnsi="Cambria Math"/>
              </w:rPr>
              <m:t>U</m:t>
            </m:r>
          </m:sup>
        </m:sSubSup>
        <m:r>
          <m:rPr>
            <m:sty m:val="p"/>
          </m:rPr>
          <w:rPr>
            <w:rFonts w:ascii="Cambria Math" w:hAnsi="Cambria Math"/>
          </w:rPr>
          <m:t>=</m:t>
        </m:r>
        <m:f>
          <m:fPr>
            <m:ctrlPr>
              <w:rPr>
                <w:rFonts w:ascii="Cambria Math" w:eastAsiaTheme="minorHAnsi" w:hAnsi="Cambria Math"/>
                <w:lang w:eastAsia="en-US"/>
              </w:rPr>
            </m:ctrlPr>
          </m:fPr>
          <m:num>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m</m:t>
                    </m:r>
                  </m:e>
                </m:acc>
              </m:e>
              <m:sub>
                <m:r>
                  <w:rPr>
                    <w:rFonts w:ascii="Cambria Math" w:hAnsi="Cambria Math"/>
                  </w:rPr>
                  <m:t>X</m:t>
                </m:r>
                <m:r>
                  <m:rPr>
                    <m:sty m:val="p"/>
                  </m:rPr>
                  <w:rPr>
                    <w:rFonts w:ascii="Cambria Math" w:hAnsi="Cambria Math"/>
                  </w:rPr>
                  <m:t>,</m:t>
                </m:r>
                <m:r>
                  <w:rPr>
                    <w:rFonts w:ascii="Cambria Math" w:hAnsi="Cambria Math"/>
                  </w:rPr>
                  <m:t>ν</m:t>
                </m:r>
              </m:sub>
              <m:sup>
                <m:r>
                  <w:rPr>
                    <w:rFonts w:ascii="Cambria Math" w:hAnsi="Cambria Math"/>
                  </w:rPr>
                  <m:t>U</m:t>
                </m:r>
              </m:sup>
            </m:sSubSup>
            <m:sSup>
              <m:sSupPr>
                <m:ctrlPr>
                  <w:rPr>
                    <w:rFonts w:ascii="Cambria Math" w:eastAsiaTheme="minorHAnsi" w:hAnsi="Cambria Math"/>
                    <w:lang w:eastAsia="en-US"/>
                  </w:rPr>
                </m:ctrlPr>
              </m:sSupPr>
              <m:e>
                <m:r>
                  <w:rPr>
                    <w:rFonts w:ascii="Cambria Math" w:hAnsi="Cambria Math"/>
                  </w:rPr>
                  <m:t>e</m:t>
                </m:r>
              </m:e>
              <m:sup>
                <m:r>
                  <w:rPr>
                    <w:rFonts w:ascii="Cambria Math" w:hAnsi="Cambria Math"/>
                  </w:rPr>
                  <m:t>ν</m:t>
                </m:r>
              </m:sup>
            </m:sSup>
            <m:r>
              <m:rPr>
                <m:sty m:val="p"/>
              </m:rPr>
              <w:rPr>
                <w:rFonts w:ascii="Cambria Math" w:hAnsi="Cambria Math"/>
              </w:rPr>
              <m:t>-</m:t>
            </m:r>
            <m:sSub>
              <m:sSubPr>
                <m:ctrlPr>
                  <w:rPr>
                    <w:rFonts w:ascii="Cambria Math" w:eastAsiaTheme="minorHAnsi" w:hAnsi="Cambria Math"/>
                    <w:lang w:eastAsia="en-US"/>
                  </w:rPr>
                </m:ctrlPr>
              </m:sSubPr>
              <m:e>
                <m:r>
                  <w:rPr>
                    <w:rFonts w:ascii="Cambria Math" w:hAnsi="Cambria Math"/>
                  </w:rPr>
                  <m:t>e</m:t>
                </m:r>
              </m:e>
              <m:sub>
                <m:r>
                  <m:rPr>
                    <m:sty m:val="p"/>
                  </m:rPr>
                  <w:rPr>
                    <w:rFonts w:ascii="Cambria Math" w:hAnsi="Cambria Math"/>
                  </w:rPr>
                  <m:t>0</m:t>
                </m:r>
              </m:sub>
            </m:sSub>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X</m:t>
                </m:r>
                <m:r>
                  <m:rPr>
                    <m:sty m:val="p"/>
                  </m:rPr>
                  <w:rPr>
                    <w:rFonts w:ascii="Cambria Math" w:hAnsi="Cambria Math"/>
                  </w:rPr>
                  <m:t>,0</m:t>
                </m:r>
              </m:sub>
              <m:sup>
                <m:r>
                  <w:rPr>
                    <w:rFonts w:ascii="Cambria Math" w:hAnsi="Cambria Math"/>
                  </w:rPr>
                  <m:t>L</m:t>
                </m:r>
              </m:sup>
            </m:sSubSup>
          </m:num>
          <m:den>
            <m:sSubSup>
              <m:sSubSupPr>
                <m:ctrlPr>
                  <w:rPr>
                    <w:rFonts w:ascii="Cambria Math" w:eastAsiaTheme="minorHAnsi" w:hAnsi="Cambria Math"/>
                    <w:lang w:eastAsia="en-US"/>
                  </w:rPr>
                </m:ctrlPr>
              </m:sSubSupPr>
              <m:e>
                <m:r>
                  <w:rPr>
                    <w:rFonts w:ascii="Cambria Math" w:hAnsi="Cambria Math"/>
                  </w:rPr>
                  <m:t>s</m:t>
                </m:r>
              </m:e>
              <m:sub>
                <m:r>
                  <w:rPr>
                    <w:rFonts w:ascii="Cambria Math" w:hAnsi="Cambria Math"/>
                  </w:rPr>
                  <m:t>X</m:t>
                </m:r>
                <m:r>
                  <m:rPr>
                    <m:sty m:val="p"/>
                  </m:rPr>
                  <w:rPr>
                    <w:rFonts w:ascii="Cambria Math" w:hAnsi="Cambria Math"/>
                  </w:rPr>
                  <m:t>,1</m:t>
                </m:r>
              </m:sub>
              <m:sup>
                <m:r>
                  <w:rPr>
                    <w:rFonts w:ascii="Cambria Math" w:hAnsi="Cambria Math"/>
                  </w:rPr>
                  <m:t>L</m:t>
                </m:r>
              </m:sup>
            </m:sSubSup>
            <m:sSup>
              <m:sSupPr>
                <m:ctrlPr>
                  <w:rPr>
                    <w:rFonts w:ascii="Cambria Math" w:eastAsiaTheme="minorHAnsi" w:hAnsi="Cambria Math"/>
                    <w:lang w:eastAsia="en-US"/>
                  </w:rPr>
                </m:ctrlPr>
              </m:sSupPr>
              <m:e>
                <m:r>
                  <w:rPr>
                    <w:rFonts w:ascii="Cambria Math" w:hAnsi="Cambria Math"/>
                  </w:rPr>
                  <m:t>e</m:t>
                </m:r>
              </m:e>
              <m:sup>
                <m:r>
                  <w:rPr>
                    <w:rFonts w:ascii="Cambria Math" w:hAnsi="Cambria Math"/>
                  </w:rPr>
                  <m:t>μ</m:t>
                </m:r>
              </m:sup>
            </m:sSup>
            <m:d>
              <m:dPr>
                <m:ctrlPr>
                  <w:rPr>
                    <w:rFonts w:ascii="Cambria Math" w:eastAsiaTheme="minorHAnsi" w:hAnsi="Cambria Math"/>
                    <w:lang w:eastAsia="en-US"/>
                  </w:rPr>
                </m:ctrlPr>
              </m:dPr>
              <m:e>
                <m:r>
                  <w:rPr>
                    <w:rFonts w:ascii="Cambria Math" w:hAnsi="Cambria Math"/>
                  </w:rPr>
                  <m:t>ν</m:t>
                </m:r>
                <m:r>
                  <m:rPr>
                    <m:sty m:val="p"/>
                  </m:rPr>
                  <w:rPr>
                    <w:rFonts w:ascii="Cambria Math" w:hAnsi="Cambria Math"/>
                  </w:rPr>
                  <m:t>/</m:t>
                </m:r>
                <m:r>
                  <w:rPr>
                    <w:rFonts w:ascii="Cambria Math" w:hAnsi="Cambria Math"/>
                  </w:rPr>
                  <m:t>μ</m:t>
                </m:r>
              </m:e>
            </m:d>
          </m:den>
        </m:f>
      </m:oMath>
      <w:r w:rsidRPr="00045DBE">
        <w:rPr>
          <w:rFonts w:ascii="Cambria Math" w:eastAsiaTheme="minorEastAsia" w:hAnsi="Cambria Math"/>
        </w:rPr>
        <w:t>.</w:t>
      </w:r>
      <w:r w:rsidRPr="00045DBE">
        <w:rPr>
          <w:rFonts w:eastAsiaTheme="minorEastAsia"/>
        </w:rPr>
        <w:tab/>
      </w:r>
    </w:p>
    <w:p w14:paraId="479D1503" w14:textId="0880D4FF" w:rsidR="00D127F8" w:rsidRPr="00045DBE" w:rsidRDefault="00D127F8" w:rsidP="00353F8F">
      <w:pPr>
        <w:pStyle w:val="a2"/>
        <w:jc w:val="both"/>
        <w:rPr>
          <w:rFonts w:ascii="Times New Roman" w:hAnsi="Times New Roman" w:cs="Times New Roman"/>
          <w:sz w:val="21"/>
          <w:szCs w:val="21"/>
        </w:rPr>
      </w:pPr>
      <w:r w:rsidRPr="00045DBE">
        <w:rPr>
          <w:rFonts w:ascii="Times New Roman" w:hAnsi="Times New Roman" w:cs="Times New Roman"/>
          <w:sz w:val="21"/>
          <w:szCs w:val="21"/>
        </w:rPr>
        <w:t xml:space="preserve">If </w:t>
      </w:r>
      <m:oMath>
        <m:sSubSup>
          <m:sSubSupPr>
            <m:ctrlPr>
              <w:rPr>
                <w:rFonts w:ascii="Cambria Math" w:hAnsi="Cambria Math"/>
                <w:sz w:val="21"/>
                <w:szCs w:val="21"/>
              </w:rPr>
            </m:ctrlPr>
          </m:sSubSupPr>
          <m:e>
            <m:r>
              <w:rPr>
                <w:rFonts w:ascii="Cambria Math" w:hAnsi="Cambria Math"/>
                <w:sz w:val="21"/>
                <w:szCs w:val="21"/>
              </w:rPr>
              <m:t>s</m:t>
            </m:r>
          </m:e>
          <m:sub>
            <m:r>
              <w:rPr>
                <w:rFonts w:ascii="Cambria Math" w:hAnsi="Cambria Math"/>
                <w:sz w:val="21"/>
                <w:szCs w:val="21"/>
              </w:rPr>
              <m:t>X</m:t>
            </m:r>
            <m:r>
              <m:rPr>
                <m:sty m:val="p"/>
              </m:rPr>
              <w:rPr>
                <w:rFonts w:ascii="Cambria Math" w:hAnsi="Cambria Math"/>
                <w:sz w:val="21"/>
                <w:szCs w:val="21"/>
              </w:rPr>
              <m:t>,1</m:t>
            </m:r>
          </m:sub>
          <m:sup>
            <m:r>
              <w:rPr>
                <w:rFonts w:ascii="Cambria Math" w:hAnsi="Cambria Math"/>
                <w:sz w:val="21"/>
                <w:szCs w:val="21"/>
              </w:rPr>
              <m:t>L</m:t>
            </m:r>
          </m:sup>
        </m:sSubSup>
        <m:r>
          <w:rPr>
            <w:rFonts w:ascii="Cambria Math" w:hAnsi="Cambria Math"/>
            <w:sz w:val="21"/>
            <w:szCs w:val="21"/>
          </w:rPr>
          <m:t>=0</m:t>
        </m:r>
      </m:oMath>
      <w:r w:rsidRPr="00045DBE">
        <w:rPr>
          <w:rFonts w:ascii="Times New Roman" w:hAnsi="Times New Roman" w:cs="Times New Roman"/>
          <w:sz w:val="21"/>
          <w:szCs w:val="21"/>
        </w:rPr>
        <w:t>, no positive secret-key length is assigned.</w:t>
      </w:r>
    </w:p>
    <w:p w14:paraId="5177E4D2" w14:textId="155BDCE6" w:rsidR="00D127F8" w:rsidRPr="00045DBE" w:rsidRDefault="00D127F8" w:rsidP="003F5E54">
      <w:pPr>
        <w:pStyle w:val="a2"/>
        <w:ind w:firstLine="360"/>
        <w:jc w:val="both"/>
        <w:rPr>
          <w:rFonts w:ascii="Times New Roman" w:hAnsi="Times New Roman" w:cs="Times New Roman"/>
          <w:sz w:val="21"/>
          <w:szCs w:val="21"/>
        </w:rPr>
      </w:pPr>
      <w:r w:rsidRPr="00045DBE">
        <w:rPr>
          <w:rFonts w:ascii="Times New Roman" w:hAnsi="Times New Roman" w:cs="Times New Roman"/>
          <w:sz w:val="21"/>
          <w:szCs w:val="21"/>
        </w:rPr>
        <w:t xml:space="preserve">The corresponding upper bound on the phase-error rate of the single-photon events contributing to the </w:t>
      </w:r>
      <m:oMath>
        <m:r>
          <m:rPr>
            <m:sty m:val="p"/>
          </m:rPr>
          <w:rPr>
            <w:rFonts w:ascii="Cambria Math" w:hAnsi="Cambria Math" w:cs="Times New Roman"/>
            <w:sz w:val="21"/>
            <w:szCs w:val="21"/>
          </w:rPr>
          <m:t>Z</m:t>
        </m:r>
      </m:oMath>
      <w:r w:rsidRPr="00045DBE">
        <w:rPr>
          <w:rFonts w:ascii="Times New Roman" w:hAnsi="Times New Roman" w:cs="Times New Roman"/>
          <w:sz w:val="21"/>
          <w:szCs w:val="21"/>
        </w:rPr>
        <w:t>-basis raw key is</w:t>
      </w:r>
    </w:p>
    <w:p w14:paraId="403DB21A" w14:textId="42160CD0" w:rsidR="00762C66" w:rsidRPr="00045DBE" w:rsidRDefault="00391DB7" w:rsidP="00353F8F">
      <w:pPr>
        <w:pStyle w:val="formula"/>
        <w:rPr>
          <w:rFonts w:ascii="Times New Roman" w:hAnsi="Times New Roman" w:cs="Times New Roman"/>
        </w:rPr>
      </w:pPr>
      <m:oMath>
        <m:sSubSup>
          <m:sSubSupPr>
            <m:ctrlPr>
              <w:rPr>
                <w:rFonts w:ascii="Cambria Math" w:hAnsi="Cambria Math"/>
              </w:rPr>
            </m:ctrlPr>
          </m:sSubSupPr>
          <m:e>
            <m:r>
              <m:rPr>
                <m:nor/>
              </m:rPr>
              <w:rPr>
                <w:rFonts w:ascii="Cambria Math" w:hAnsi="Cambria Math"/>
                <w:i/>
              </w:rPr>
              <m:t>e</m:t>
            </m:r>
          </m:e>
          <m:sub>
            <w:proofErr w:type="spellStart"/>
            <m:r>
              <m:rPr>
                <m:nor/>
              </m:rPr>
              <w:rPr>
                <w:rFonts w:ascii="Cambria Math" w:hAnsi="Cambria Math"/>
              </w:rPr>
              <m:t>ph</m:t>
            </m:r>
            <w:proofErr w:type="spellEnd"/>
          </m:sub>
          <m:sup>
            <m:r>
              <m:rPr>
                <m:nor/>
              </m:rPr>
              <w:rPr>
                <w:rFonts w:ascii="Cambria Math" w:hAnsi="Cambria Math"/>
                <w:i/>
              </w:rPr>
              <m:t>U</m:t>
            </m:r>
          </m:sup>
        </m:sSubSup>
        <m:r>
          <m:rPr>
            <m:sty m:val="p"/>
          </m:rPr>
          <w:rPr>
            <w:rFonts w:ascii="Cambria Math" w:eastAsia="宋体" w:hAnsi="Cambria Math"/>
          </w:rPr>
          <m:t xml:space="preserve"> </m:t>
        </m:r>
        <m:r>
          <m:rPr>
            <m:sty m:val="p"/>
          </m:rPr>
          <w:rPr>
            <w:rFonts w:ascii="Cambria Math" w:hAnsi="Cambria Math"/>
          </w:rPr>
          <m:t>=</m:t>
        </m:r>
        <m:r>
          <m:rPr>
            <m:sty m:val="p"/>
          </m:rPr>
          <w:rPr>
            <w:rFonts w:ascii="Cambria Math" w:eastAsia="宋体" w:hAnsi="Cambria Math"/>
          </w:rPr>
          <m:t xml:space="preserve"> </m:t>
        </m:r>
        <m:r>
          <m:rPr>
            <m:sty m:val="p"/>
          </m:rPr>
          <w:rPr>
            <w:rFonts w:ascii="Cambria Math" w:hAnsi="Cambria Math"/>
          </w:rPr>
          <m:t>min</m:t>
        </m:r>
        <m:d>
          <m:dPr>
            <m:begChr m:val="{"/>
            <m:endChr m:val="}"/>
            <m:ctrlPr>
              <w:rPr>
                <w:rFonts w:ascii="Cambria Math" w:hAnsi="Cambria Math"/>
              </w:rPr>
            </m:ctrlPr>
          </m:dPr>
          <m:e>
            <m:sSubSup>
              <m:sSubSupPr>
                <m:ctrlPr>
                  <w:rPr>
                    <w:rFonts w:ascii="Cambria Math" w:hAnsi="Cambria Math"/>
                  </w:rPr>
                </m:ctrlPr>
              </m:sSubSupPr>
              <m:e>
                <m:r>
                  <m:rPr>
                    <m:nor/>
                  </m:rPr>
                  <w:rPr>
                    <w:rFonts w:ascii="Cambria Math" w:hAnsi="Cambria Math"/>
                    <w:i/>
                  </w:rPr>
                  <m:t>e</m:t>
                </m:r>
              </m:e>
              <m:sub>
                <m:r>
                  <m:rPr>
                    <m:nor/>
                  </m:rPr>
                  <w:rPr>
                    <w:rFonts w:ascii="Cambria Math" w:hAnsi="Cambria Math"/>
                  </w:rPr>
                  <m:t>1,</m:t>
                </m:r>
                <m:r>
                  <m:rPr>
                    <m:nor/>
                  </m:rPr>
                  <w:rPr>
                    <w:rFonts w:ascii="Cambria Math" w:hAnsi="Cambria Math"/>
                    <w:i/>
                  </w:rPr>
                  <m:t>X</m:t>
                </m:r>
              </m:sub>
              <m:sup>
                <m:r>
                  <m:rPr>
                    <m:nor/>
                  </m:rPr>
                  <w:rPr>
                    <w:rFonts w:ascii="Cambria Math" w:hAnsi="Cambria Math"/>
                    <w:i/>
                  </w:rPr>
                  <m:t>U</m:t>
                </m:r>
              </m:sup>
            </m:sSubSup>
            <m:r>
              <m:rPr>
                <m:nor/>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nor/>
                      </m:rPr>
                      <w:rPr>
                        <w:rFonts w:ascii="Cambria Math" w:hAnsi="Cambria Math"/>
                      </w:rPr>
                      <m:t>(</m:t>
                    </m:r>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Z</m:t>
                        </m:r>
                        <m:r>
                          <m:rPr>
                            <m:nor/>
                          </m:rPr>
                          <w:rPr>
                            <w:rFonts w:ascii="Cambria Math" w:hAnsi="Cambria Math"/>
                          </w:rPr>
                          <m:t>,1</m:t>
                        </m:r>
                      </m:sub>
                      <m:sup>
                        <m:r>
                          <m:rPr>
                            <m:nor/>
                          </m:rPr>
                          <w:rPr>
                            <w:rFonts w:ascii="Cambria Math" w:hAnsi="Cambria Math"/>
                            <w:i/>
                          </w:rPr>
                          <m:t>L</m:t>
                        </m:r>
                      </m:sup>
                    </m:sSubSup>
                    <m:r>
                      <m:rPr>
                        <m:nor/>
                      </m:rPr>
                      <w:rPr>
                        <w:rFonts w:ascii="Cambria Math" w:hAnsi="Cambria Math"/>
                      </w:rPr>
                      <m:t>+</m:t>
                    </m:r>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X</m:t>
                        </m:r>
                        <m:r>
                          <m:rPr>
                            <m:nor/>
                          </m:rPr>
                          <w:rPr>
                            <w:rFonts w:ascii="Cambria Math" w:hAnsi="Cambria Math"/>
                          </w:rPr>
                          <m:t>,1</m:t>
                        </m:r>
                      </m:sub>
                      <m:sup>
                        <m:r>
                          <m:rPr>
                            <m:nor/>
                          </m:rPr>
                          <w:rPr>
                            <w:rFonts w:ascii="Cambria Math" w:hAnsi="Cambria Math"/>
                            <w:i/>
                          </w:rPr>
                          <m:t>L</m:t>
                        </m:r>
                      </m:sup>
                    </m:sSubSup>
                    <m:r>
                      <m:rPr>
                        <m:nor/>
                      </m:rPr>
                      <w:rPr>
                        <w:rFonts w:ascii="Cambria Math" w:hAnsi="Cambria Math"/>
                      </w:rPr>
                      <m:t>)(1-</m:t>
                    </m:r>
                    <m:sSubSup>
                      <m:sSubSupPr>
                        <m:ctrlPr>
                          <w:rPr>
                            <w:rFonts w:ascii="Cambria Math" w:hAnsi="Cambria Math"/>
                          </w:rPr>
                        </m:ctrlPr>
                      </m:sSubSupPr>
                      <m:e>
                        <m:r>
                          <m:rPr>
                            <m:nor/>
                          </m:rPr>
                          <w:rPr>
                            <w:rFonts w:ascii="Cambria Math" w:hAnsi="Cambria Math"/>
                            <w:i/>
                          </w:rPr>
                          <m:t>e</m:t>
                        </m:r>
                      </m:e>
                      <m:sub>
                        <m:r>
                          <m:rPr>
                            <m:nor/>
                          </m:rPr>
                          <w:rPr>
                            <w:rFonts w:ascii="Cambria Math" w:hAnsi="Cambria Math"/>
                          </w:rPr>
                          <m:t>1,</m:t>
                        </m:r>
                        <m:r>
                          <m:rPr>
                            <m:nor/>
                          </m:rPr>
                          <w:rPr>
                            <w:rFonts w:ascii="Cambria Math" w:hAnsi="Cambria Math"/>
                            <w:i/>
                          </w:rPr>
                          <m:t>X</m:t>
                        </m:r>
                      </m:sub>
                      <m:sup>
                        <m:r>
                          <m:rPr>
                            <m:nor/>
                          </m:rPr>
                          <w:rPr>
                            <w:rFonts w:ascii="Cambria Math" w:hAnsi="Cambria Math"/>
                            <w:i/>
                          </w:rPr>
                          <m:t>U</m:t>
                        </m:r>
                      </m:sup>
                    </m:sSubSup>
                    <m:r>
                      <m:rPr>
                        <m:nor/>
                      </m:rPr>
                      <w:rPr>
                        <w:rFonts w:ascii="Cambria Math" w:hAnsi="Cambria Math"/>
                      </w:rPr>
                      <m:t>)</m:t>
                    </m:r>
                    <m:sSubSup>
                      <m:sSubSupPr>
                        <m:ctrlPr>
                          <w:rPr>
                            <w:rFonts w:ascii="Cambria Math" w:hAnsi="Cambria Math"/>
                          </w:rPr>
                        </m:ctrlPr>
                      </m:sSubSupPr>
                      <m:e>
                        <m:r>
                          <m:rPr>
                            <m:nor/>
                          </m:rPr>
                          <w:rPr>
                            <w:rFonts w:ascii="Cambria Math" w:hAnsi="Cambria Math"/>
                            <w:i/>
                          </w:rPr>
                          <m:t>e</m:t>
                        </m:r>
                      </m:e>
                      <m:sub>
                        <m:r>
                          <m:rPr>
                            <m:nor/>
                          </m:rPr>
                          <w:rPr>
                            <w:rFonts w:ascii="Cambria Math" w:hAnsi="Cambria Math"/>
                          </w:rPr>
                          <m:t>1,</m:t>
                        </m:r>
                        <m:r>
                          <m:rPr>
                            <m:nor/>
                          </m:rPr>
                          <w:rPr>
                            <w:rFonts w:ascii="Cambria Math" w:hAnsi="Cambria Math"/>
                            <w:i/>
                          </w:rPr>
                          <m:t>X</m:t>
                        </m:r>
                      </m:sub>
                      <m:sup>
                        <m:r>
                          <m:rPr>
                            <m:nor/>
                          </m:rPr>
                          <w:rPr>
                            <w:rFonts w:ascii="Cambria Math" w:hAnsi="Cambria Math"/>
                            <w:i/>
                          </w:rPr>
                          <m:t>U</m:t>
                        </m:r>
                      </m:sup>
                    </m:sSubSup>
                  </m:num>
                  <m:den>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Z</m:t>
                        </m:r>
                        <m:r>
                          <m:rPr>
                            <m:nor/>
                          </m:rPr>
                          <w:rPr>
                            <w:rFonts w:ascii="Cambria Math" w:hAnsi="Cambria Math"/>
                          </w:rPr>
                          <m:t>,1</m:t>
                        </m:r>
                      </m:sub>
                      <m:sup>
                        <m:r>
                          <m:rPr>
                            <m:nor/>
                          </m:rPr>
                          <w:rPr>
                            <w:rFonts w:ascii="Cambria Math" w:hAnsi="Cambria Math"/>
                            <w:i/>
                          </w:rPr>
                          <m:t>L</m:t>
                        </m:r>
                      </m:sup>
                    </m:sSubSup>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X</m:t>
                        </m:r>
                        <m:r>
                          <m:rPr>
                            <m:nor/>
                          </m:rPr>
                          <w:rPr>
                            <w:rFonts w:ascii="Cambria Math" w:hAnsi="Cambria Math"/>
                          </w:rPr>
                          <m:t>,1</m:t>
                        </m:r>
                      </m:sub>
                      <m:sup>
                        <m:r>
                          <m:rPr>
                            <m:nor/>
                          </m:rPr>
                          <w:rPr>
                            <w:rFonts w:ascii="Cambria Math" w:hAnsi="Cambria Math"/>
                            <w:i/>
                          </w:rPr>
                          <m:t>L</m:t>
                        </m:r>
                      </m:sup>
                    </m:sSubSup>
                    <m:r>
                      <m:rPr>
                        <m:nor/>
                      </m:rPr>
                      <w:rPr>
                        <w:rFonts w:ascii="Cambria Math" w:hAnsi="Cambria Math"/>
                      </w:rPr>
                      <m:t>ln2</m:t>
                    </m:r>
                  </m:den>
                </m:f>
              </m:e>
            </m:rad>
            <m:r>
              <m:rPr>
                <m:nor/>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m:rPr>
                        <m:nor/>
                      </m:rPr>
                      <w:rPr>
                        <w:rFonts w:ascii="Cambria Math" w:hAnsi="Cambria Math"/>
                      </w:rPr>
                      <m:t>log</m:t>
                    </m:r>
                  </m:e>
                  <m:sub>
                    <m:r>
                      <m:rPr>
                        <m:nor/>
                      </m:rPr>
                      <w:rPr>
                        <w:rFonts w:ascii="Cambria Math" w:hAnsi="Cambria Math"/>
                      </w:rPr>
                      <m:t>2</m:t>
                    </m:r>
                  </m:sub>
                </m:sSub>
                <m:r>
                  <m:rPr>
                    <m:nor/>
                  </m:rPr>
                  <w:rPr>
                    <w:rFonts w:ascii="Cambria Math" w:hAnsi="Cambria Math"/>
                  </w:rPr>
                  <m:t>[</m:t>
                </m:r>
                <m:f>
                  <m:fPr>
                    <m:ctrlPr>
                      <w:rPr>
                        <w:rFonts w:ascii="Cambria Math" w:hAnsi="Cambria Math"/>
                      </w:rPr>
                    </m:ctrlPr>
                  </m:fPr>
                  <m:num>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Z</m:t>
                        </m:r>
                        <m:r>
                          <m:rPr>
                            <m:nor/>
                          </m:rPr>
                          <w:rPr>
                            <w:rFonts w:ascii="Cambria Math" w:hAnsi="Cambria Math"/>
                          </w:rPr>
                          <m:t>,1</m:t>
                        </m:r>
                      </m:sub>
                      <m:sup>
                        <m:r>
                          <m:rPr>
                            <m:nor/>
                          </m:rPr>
                          <w:rPr>
                            <w:rFonts w:ascii="Cambria Math" w:hAnsi="Cambria Math"/>
                            <w:i/>
                          </w:rPr>
                          <m:t>L</m:t>
                        </m:r>
                      </m:sup>
                    </m:sSubSup>
                    <m:r>
                      <m:rPr>
                        <m:nor/>
                      </m:rPr>
                      <w:rPr>
                        <w:rFonts w:ascii="Cambria Math" w:hAnsi="Cambria Math"/>
                      </w:rPr>
                      <m:t>+</m:t>
                    </m:r>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X</m:t>
                        </m:r>
                        <m:r>
                          <m:rPr>
                            <m:nor/>
                          </m:rPr>
                          <w:rPr>
                            <w:rFonts w:ascii="Cambria Math" w:hAnsi="Cambria Math"/>
                          </w:rPr>
                          <m:t>,1</m:t>
                        </m:r>
                      </m:sub>
                      <m:sup>
                        <m:r>
                          <m:rPr>
                            <m:nor/>
                          </m:rPr>
                          <w:rPr>
                            <w:rFonts w:ascii="Cambria Math" w:hAnsi="Cambria Math"/>
                            <w:i/>
                          </w:rPr>
                          <m:t>L</m:t>
                        </m:r>
                      </m:sup>
                    </m:sSubSup>
                  </m:num>
                  <m:den>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Z</m:t>
                        </m:r>
                        <m:r>
                          <m:rPr>
                            <m:nor/>
                          </m:rPr>
                          <w:rPr>
                            <w:rFonts w:ascii="Cambria Math" w:hAnsi="Cambria Math"/>
                          </w:rPr>
                          <m:t>,1</m:t>
                        </m:r>
                      </m:sub>
                      <m:sup>
                        <m:r>
                          <m:rPr>
                            <m:nor/>
                          </m:rPr>
                          <w:rPr>
                            <w:rFonts w:ascii="Cambria Math" w:hAnsi="Cambria Math"/>
                            <w:i/>
                          </w:rPr>
                          <m:t>L</m:t>
                        </m:r>
                      </m:sup>
                    </m:sSubSup>
                    <m:sSubSup>
                      <m:sSubSupPr>
                        <m:ctrlPr>
                          <w:rPr>
                            <w:rFonts w:ascii="Cambria Math" w:hAnsi="Cambria Math"/>
                          </w:rPr>
                        </m:ctrlPr>
                      </m:sSubSupPr>
                      <m:e>
                        <m:r>
                          <m:rPr>
                            <m:nor/>
                          </m:rPr>
                          <w:rPr>
                            <w:rFonts w:ascii="Cambria Math" w:hAnsi="Cambria Math"/>
                            <w:i/>
                          </w:rPr>
                          <m:t>s</m:t>
                        </m:r>
                      </m:e>
                      <m:sub>
                        <m:r>
                          <m:rPr>
                            <m:nor/>
                          </m:rPr>
                          <w:rPr>
                            <w:rFonts w:ascii="Cambria Math" w:hAnsi="Cambria Math"/>
                            <w:i/>
                          </w:rPr>
                          <m:t>X</m:t>
                        </m:r>
                        <m:r>
                          <m:rPr>
                            <m:nor/>
                          </m:rPr>
                          <w:rPr>
                            <w:rFonts w:ascii="Cambria Math" w:hAnsi="Cambria Math"/>
                          </w:rPr>
                          <m:t>,1</m:t>
                        </m:r>
                      </m:sub>
                      <m:sup>
                        <m:r>
                          <m:rPr>
                            <m:nor/>
                          </m:rPr>
                          <w:rPr>
                            <w:rFonts w:ascii="Cambria Math" w:hAnsi="Cambria Math"/>
                            <w:i/>
                          </w:rPr>
                          <m:t>L</m:t>
                        </m:r>
                      </m:sup>
                    </m:sSubSup>
                    <m:r>
                      <m:rPr>
                        <m:nor/>
                      </m:rPr>
                      <w:rPr>
                        <w:rFonts w:ascii="Cambria Math" w:hAnsi="Cambria Math"/>
                      </w:rPr>
                      <m:t>(1-</m:t>
                    </m:r>
                    <m:sSubSup>
                      <m:sSubSupPr>
                        <m:ctrlPr>
                          <w:rPr>
                            <w:rFonts w:ascii="Cambria Math" w:hAnsi="Cambria Math"/>
                          </w:rPr>
                        </m:ctrlPr>
                      </m:sSubSupPr>
                      <m:e>
                        <m:r>
                          <m:rPr>
                            <m:nor/>
                          </m:rPr>
                          <w:rPr>
                            <w:rFonts w:ascii="Cambria Math" w:hAnsi="Cambria Math"/>
                            <w:i/>
                          </w:rPr>
                          <m:t>e</m:t>
                        </m:r>
                      </m:e>
                      <m:sub>
                        <m:r>
                          <m:rPr>
                            <m:nor/>
                          </m:rPr>
                          <w:rPr>
                            <w:rFonts w:ascii="Cambria Math" w:hAnsi="Cambria Math"/>
                          </w:rPr>
                          <m:t>1,</m:t>
                        </m:r>
                        <m:r>
                          <m:rPr>
                            <m:nor/>
                          </m:rPr>
                          <w:rPr>
                            <w:rFonts w:ascii="Cambria Math" w:hAnsi="Cambria Math"/>
                            <w:i/>
                          </w:rPr>
                          <m:t>X</m:t>
                        </m:r>
                      </m:sub>
                      <m:sup>
                        <m:r>
                          <m:rPr>
                            <m:nor/>
                          </m:rPr>
                          <w:rPr>
                            <w:rFonts w:ascii="Cambria Math" w:hAnsi="Cambria Math"/>
                            <w:i/>
                          </w:rPr>
                          <m:t>U</m:t>
                        </m:r>
                      </m:sup>
                    </m:sSubSup>
                    <m:r>
                      <m:rPr>
                        <m:nor/>
                      </m:rPr>
                      <w:rPr>
                        <w:rFonts w:ascii="Cambria Math" w:hAnsi="Cambria Math"/>
                      </w:rPr>
                      <m:t>)</m:t>
                    </m:r>
                    <m:sSubSup>
                      <m:sSubSupPr>
                        <m:ctrlPr>
                          <w:rPr>
                            <w:rFonts w:ascii="Cambria Math" w:hAnsi="Cambria Math"/>
                          </w:rPr>
                        </m:ctrlPr>
                      </m:sSubSupPr>
                      <m:e>
                        <m:r>
                          <m:rPr>
                            <m:nor/>
                          </m:rPr>
                          <w:rPr>
                            <w:rFonts w:ascii="Cambria Math" w:hAnsi="Cambria Math"/>
                            <w:i/>
                          </w:rPr>
                          <m:t>e</m:t>
                        </m:r>
                      </m:e>
                      <m:sub>
                        <m:r>
                          <m:rPr>
                            <m:nor/>
                          </m:rPr>
                          <w:rPr>
                            <w:rFonts w:ascii="Cambria Math" w:hAnsi="Cambria Math"/>
                          </w:rPr>
                          <m:t>1,</m:t>
                        </m:r>
                        <m:r>
                          <m:rPr>
                            <m:nor/>
                          </m:rPr>
                          <w:rPr>
                            <w:rFonts w:ascii="Cambria Math" w:hAnsi="Cambria Math"/>
                            <w:i/>
                          </w:rPr>
                          <m:t>X</m:t>
                        </m:r>
                      </m:sub>
                      <m:sup>
                        <m:r>
                          <m:rPr>
                            <m:nor/>
                          </m:rPr>
                          <w:rPr>
                            <w:rFonts w:ascii="Cambria Math" w:hAnsi="Cambria Math"/>
                            <w:i/>
                          </w:rPr>
                          <m:t>U</m:t>
                        </m:r>
                      </m:sup>
                    </m:sSubSup>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nor/>
                              </m:rPr>
                              <w:rPr>
                                <w:rFonts w:ascii="Cambria Math" w:hAnsi="Cambria Math"/>
                              </w:rPr>
                              <m:t>21</m:t>
                            </m:r>
                          </m:num>
                          <m:den>
                            <m:sSub>
                              <m:sSubPr>
                                <m:ctrlPr>
                                  <w:rPr>
                                    <w:rFonts w:ascii="Cambria Math" w:hAnsi="Cambria Math"/>
                                  </w:rPr>
                                </m:ctrlPr>
                              </m:sSubPr>
                              <m:e>
                                <m:r>
                                  <m:rPr>
                                    <m:nor/>
                                  </m:rPr>
                                  <w:rPr>
                                    <w:rFonts w:ascii="Cambria Math" w:hAnsi="Cambria Math"/>
                                    <w:i/>
                                  </w:rPr>
                                  <m:t>ε</m:t>
                                </m:r>
                              </m:e>
                              <m:sub>
                                <m:r>
                                  <m:rPr>
                                    <m:nor/>
                                  </m:rPr>
                                  <w:rPr>
                                    <w:rFonts w:ascii="Cambria Math" w:hAnsi="Cambria Math"/>
                                  </w:rPr>
                                  <m:t>sec</m:t>
                                </m:r>
                              </m:sub>
                            </m:sSub>
                          </m:den>
                        </m:f>
                      </m:e>
                    </m:d>
                  </m:e>
                  <m:sup>
                    <m:r>
                      <m:rPr>
                        <m:nor/>
                      </m:rPr>
                      <w:rPr>
                        <w:rFonts w:ascii="Cambria Math" w:hAnsi="Cambria Math"/>
                      </w:rPr>
                      <m:t>2</m:t>
                    </m:r>
                  </m:sup>
                </m:sSup>
                <m:r>
                  <m:rPr>
                    <m:nor/>
                  </m:rPr>
                  <w:rPr>
                    <w:rFonts w:ascii="Cambria Math" w:hAnsi="Cambria Math"/>
                  </w:rPr>
                  <m:t>]</m:t>
                </m:r>
              </m:e>
            </m:rad>
            <m:r>
              <m:rPr>
                <m:nor/>
              </m:rPr>
              <w:rPr>
                <w:rFonts w:ascii="Cambria Math" w:hAnsi="Cambria Math"/>
              </w:rPr>
              <m:t>,</m:t>
            </m:r>
            <m:r>
              <m:rPr>
                <m:nor/>
              </m:rPr>
              <w:rPr>
                <w:rFonts w:ascii="Cambria Math" w:eastAsia="宋体" w:hAnsi="Cambria Math"/>
              </w:rPr>
              <m:t xml:space="preserve"> </m:t>
            </m:r>
            <m:f>
              <m:fPr>
                <m:ctrlPr>
                  <w:rPr>
                    <w:rFonts w:ascii="Cambria Math" w:hAnsi="Cambria Math"/>
                  </w:rPr>
                </m:ctrlPr>
              </m:fPr>
              <m:num>
                <m:r>
                  <m:rPr>
                    <m:nor/>
                  </m:rPr>
                  <w:rPr>
                    <w:rFonts w:ascii="Cambria Math" w:hAnsi="Cambria Math"/>
                  </w:rPr>
                  <m:t>1</m:t>
                </m:r>
              </m:num>
              <m:den>
                <m:r>
                  <m:rPr>
                    <m:nor/>
                  </m:rPr>
                  <w:rPr>
                    <w:rFonts w:ascii="Cambria Math" w:hAnsi="Cambria Math"/>
                  </w:rPr>
                  <m:t>2</m:t>
                </m:r>
              </m:den>
            </m:f>
          </m:e>
        </m:d>
        <m:r>
          <m:rPr>
            <m:sty m:val="p"/>
          </m:rPr>
          <w:rPr>
            <w:rFonts w:ascii="Cambria Math" w:eastAsia="宋体" w:hAnsi="Cambria Math"/>
          </w:rPr>
          <m:t>.</m:t>
        </m:r>
      </m:oMath>
      <w:r w:rsidR="00762C66" w:rsidRPr="00045DBE">
        <w:rPr>
          <w:rFonts w:ascii="Times New Roman" w:hAnsi="Times New Roman"/>
        </w:rPr>
        <w:tab/>
      </w:r>
    </w:p>
    <w:p w14:paraId="1D49B920" w14:textId="08D677F4" w:rsidR="00762C66" w:rsidRPr="00045DBE" w:rsidRDefault="00762C66" w:rsidP="00353F8F">
      <w:pPr>
        <w:rPr>
          <w:rFonts w:ascii="Times New Roman" w:hAnsi="Times New Roman" w:cs="Times New Roman"/>
          <w:sz w:val="21"/>
          <w:szCs w:val="21"/>
          <w:lang w:eastAsia="zh-CN"/>
        </w:rPr>
      </w:pPr>
      <w:r w:rsidRPr="00045DBE">
        <w:rPr>
          <w:rFonts w:ascii="Times New Roman" w:hAnsi="Times New Roman" w:cs="Times New Roman"/>
          <w:sz w:val="21"/>
          <w:szCs w:val="21"/>
          <w:lang w:eastAsia="zh-CN"/>
        </w:rPr>
        <w:t xml:space="preserve">Here, </w:t>
      </w:r>
      <m:oMath>
        <m:sSubSup>
          <m:sSubSupPr>
            <m:ctrlPr>
              <w:rPr>
                <w:rFonts w:ascii="Cambria Math" w:hAnsi="Cambria Math"/>
                <w:sz w:val="21"/>
                <w:szCs w:val="21"/>
              </w:rPr>
            </m:ctrlPr>
          </m:sSubSupPr>
          <m:e>
            <m:r>
              <m:rPr>
                <m:nor/>
              </m:rPr>
              <w:rPr>
                <w:i/>
                <w:sz w:val="21"/>
                <w:szCs w:val="21"/>
              </w:rPr>
              <m:t>e</m:t>
            </m:r>
          </m:e>
          <m:sub>
            <w:proofErr w:type="spellStart"/>
            <m:r>
              <m:rPr>
                <m:nor/>
              </m:rPr>
              <w:rPr>
                <w:sz w:val="21"/>
                <w:szCs w:val="21"/>
              </w:rPr>
              <m:t>ph</m:t>
            </m:r>
            <w:proofErr w:type="spellEnd"/>
          </m:sub>
          <m:sup>
            <m:r>
              <m:rPr>
                <m:nor/>
              </m:rPr>
              <w:rPr>
                <w:i/>
                <w:sz w:val="21"/>
                <w:szCs w:val="21"/>
              </w:rPr>
              <m:t>U</m:t>
            </m:r>
          </m:sup>
        </m:sSubSup>
      </m:oMath>
      <w:r w:rsidRPr="00045DBE">
        <w:rPr>
          <w:rFonts w:ascii="Times New Roman" w:hAnsi="Times New Roman" w:cs="Times New Roman"/>
          <w:sz w:val="21"/>
          <w:szCs w:val="21"/>
          <w:lang w:eastAsia="zh-CN"/>
        </w:rPr>
        <w:t xml:space="preserve"> is the upper confidence bound on the single-photon phase-error rate. If either </w:t>
      </w:r>
      <m:oMath>
        <m:sSubSup>
          <m:sSubSupPr>
            <m:ctrlPr>
              <w:rPr>
                <w:rFonts w:ascii="Cambria Math" w:hAnsi="Cambria Math"/>
                <w:sz w:val="21"/>
                <w:szCs w:val="21"/>
              </w:rPr>
            </m:ctrlPr>
          </m:sSubSupPr>
          <m:e>
            <m:r>
              <m:rPr>
                <m:nor/>
              </m:rPr>
              <w:rPr>
                <w:i/>
                <w:sz w:val="21"/>
                <w:szCs w:val="21"/>
              </w:rPr>
              <m:t>s</m:t>
            </m:r>
          </m:e>
          <m:sub>
            <m:r>
              <m:rPr>
                <m:nor/>
              </m:rPr>
              <w:rPr>
                <w:i/>
                <w:sz w:val="21"/>
                <w:szCs w:val="21"/>
              </w:rPr>
              <m:t>Z</m:t>
            </m:r>
            <m:r>
              <m:rPr>
                <m:nor/>
              </m:rPr>
              <w:rPr>
                <w:sz w:val="21"/>
                <w:szCs w:val="21"/>
              </w:rPr>
              <m:t>,1</m:t>
            </m:r>
          </m:sub>
          <m:sup>
            <m:r>
              <m:rPr>
                <m:nor/>
              </m:rPr>
              <w:rPr>
                <w:i/>
                <w:sz w:val="21"/>
                <w:szCs w:val="21"/>
              </w:rPr>
              <m:t>L</m:t>
            </m:r>
          </m:sup>
        </m:sSubSup>
      </m:oMath>
      <w:r w:rsidRPr="00045DBE">
        <w:rPr>
          <w:rFonts w:ascii="Times New Roman" w:eastAsiaTheme="minorEastAsia" w:hAnsi="Times New Roman" w:cs="Times New Roman"/>
          <w:sz w:val="21"/>
          <w:szCs w:val="21"/>
        </w:rPr>
        <w:t xml:space="preserve"> </w:t>
      </w:r>
      <w:r w:rsidRPr="00045DBE">
        <w:rPr>
          <w:rFonts w:ascii="Times New Roman" w:hAnsi="Times New Roman" w:cs="Times New Roman"/>
          <w:sz w:val="21"/>
          <w:szCs w:val="21"/>
          <w:lang w:eastAsia="zh-CN"/>
        </w:rPr>
        <w:t xml:space="preserve">or </w:t>
      </w:r>
      <m:oMath>
        <m:sSubSup>
          <m:sSubSupPr>
            <m:ctrlPr>
              <w:rPr>
                <w:rFonts w:ascii="Cambria Math" w:hAnsi="Cambria Math"/>
                <w:sz w:val="21"/>
                <w:szCs w:val="21"/>
              </w:rPr>
            </m:ctrlPr>
          </m:sSubSupPr>
          <m:e>
            <m:r>
              <m:rPr>
                <m:nor/>
              </m:rPr>
              <w:rPr>
                <w:i/>
                <w:sz w:val="21"/>
                <w:szCs w:val="21"/>
              </w:rPr>
              <m:t>s</m:t>
            </m:r>
          </m:e>
          <m:sub>
            <m:r>
              <m:rPr>
                <m:nor/>
              </m:rPr>
              <w:rPr>
                <w:i/>
                <w:sz w:val="21"/>
                <w:szCs w:val="21"/>
              </w:rPr>
              <m:t>X</m:t>
            </m:r>
            <m:r>
              <m:rPr>
                <m:nor/>
              </m:rPr>
              <w:rPr>
                <w:sz w:val="21"/>
                <w:szCs w:val="21"/>
              </w:rPr>
              <m:t>,1</m:t>
            </m:r>
          </m:sub>
          <m:sup>
            <m:r>
              <m:rPr>
                <m:nor/>
              </m:rPr>
              <w:rPr>
                <w:i/>
                <w:sz w:val="21"/>
                <w:szCs w:val="21"/>
              </w:rPr>
              <m:t>L</m:t>
            </m:r>
          </m:sup>
        </m:sSubSup>
      </m:oMath>
      <w:r w:rsidRPr="00045DBE">
        <w:rPr>
          <w:rFonts w:ascii="Times New Roman" w:eastAsiaTheme="minorEastAsia" w:hAnsi="Times New Roman" w:cs="Times New Roman"/>
          <w:sz w:val="21"/>
          <w:szCs w:val="21"/>
        </w:rPr>
        <w:t xml:space="preserve"> </w:t>
      </w:r>
      <w:r w:rsidRPr="00045DBE">
        <w:rPr>
          <w:rFonts w:ascii="Times New Roman" w:hAnsi="Times New Roman" w:cs="Times New Roman"/>
          <w:sz w:val="21"/>
          <w:szCs w:val="21"/>
          <w:lang w:eastAsia="zh-CN"/>
        </w:rPr>
        <w:t>is zero, the protocol assigns no positive secret-key length.</w:t>
      </w:r>
    </w:p>
    <w:p w14:paraId="26C479A6" w14:textId="76D57BF0" w:rsidR="00762C66" w:rsidRPr="00045DBE" w:rsidRDefault="00762C66" w:rsidP="003F5E54">
      <w:pPr>
        <w:ind w:firstLine="360"/>
        <w:rPr>
          <w:rFonts w:ascii="Times New Roman" w:hAnsi="Times New Roman" w:cs="Times New Roman"/>
          <w:sz w:val="21"/>
          <w:szCs w:val="21"/>
          <w:lang w:eastAsia="zh-CN"/>
        </w:rPr>
      </w:pPr>
      <w:r w:rsidRPr="00045DBE">
        <w:rPr>
          <w:rFonts w:ascii="Times New Roman" w:hAnsi="Times New Roman" w:cs="Times New Roman"/>
          <w:sz w:val="21"/>
          <w:szCs w:val="21"/>
          <w:lang w:eastAsia="zh-CN"/>
        </w:rPr>
        <w:t>To bound the fraction of signal-state detections originating from the vacuum and single-photon</w:t>
      </w:r>
      <w:r w:rsidR="007170A8" w:rsidRPr="00045DBE">
        <w:rPr>
          <w:rFonts w:ascii="Times New Roman" w:hAnsi="Times New Roman" w:cs="Times New Roman"/>
          <w:sz w:val="21"/>
          <w:szCs w:val="21"/>
          <w:lang w:eastAsia="zh-CN"/>
        </w:rPr>
        <w:t xml:space="preserve"> </w:t>
      </w:r>
      <w:r w:rsidRPr="00045DBE">
        <w:rPr>
          <w:rFonts w:ascii="Times New Roman" w:hAnsi="Times New Roman" w:cs="Times New Roman"/>
          <w:sz w:val="21"/>
          <w:szCs w:val="21"/>
          <w:lang w:eastAsia="zh-CN"/>
        </w:rPr>
        <w:t>components, we define</w:t>
      </w:r>
    </w:p>
    <w:p w14:paraId="05326A78" w14:textId="034DED3C" w:rsidR="00762C66" w:rsidRPr="00045DBE" w:rsidRDefault="00762C66" w:rsidP="00353F8F">
      <w:pPr>
        <w:pStyle w:val="formula"/>
        <w:rPr>
          <w:rFonts w:ascii="Times New Roman" w:hAnsi="Times New Roman"/>
        </w:rPr>
      </w:pPr>
      <w:r w:rsidRPr="00045DBE">
        <w:rPr>
          <w:rFonts w:ascii="Times New Roman" w:eastAsiaTheme="minorEastAsia" w:hAnsi="Times New Roman" w:cs="Times New Roman"/>
        </w:rPr>
        <w:tab/>
      </w:r>
      <w:bookmarkStart w:id="74" w:name="OLE_LINK10"/>
      <m:oMath>
        <m:sSubSup>
          <m:sSubSupPr>
            <m:ctrlPr>
              <w:rPr>
                <w:rFonts w:ascii="Cambria Math" w:hAnsi="Cambria Math"/>
              </w:rPr>
            </m:ctrlPr>
          </m:sSubSupPr>
          <m:e>
            <m:r>
              <m:rPr>
                <m:nor/>
              </m:rPr>
              <w:rPr>
                <w:rFonts w:ascii="Cambria Math" w:hAnsi="Cambria Math"/>
                <w:i/>
              </w:rPr>
              <m:t>ρ</m:t>
            </m:r>
          </m:e>
          <m:sub>
            <m:r>
              <m:rPr>
                <m:nor/>
              </m:rPr>
              <w:rPr>
                <w:rFonts w:ascii="Cambria Math" w:hAnsi="Cambria Math"/>
              </w:rPr>
              <m:t>01</m:t>
            </m:r>
          </m:sub>
          <m:sup>
            <m:r>
              <m:rPr>
                <m:nor/>
              </m:rPr>
              <w:rPr>
                <w:rFonts w:ascii="Cambria Math" w:hAnsi="Cambria Math"/>
                <w:i/>
              </w:rPr>
              <m:t>U</m:t>
            </m:r>
          </m:sup>
        </m:sSubSup>
        <m:r>
          <m:rPr>
            <m:nor/>
          </m:rPr>
          <w:rPr>
            <w:rFonts w:ascii="Cambria Math" w:eastAsia="宋体" w:hAnsi="Cambria Math"/>
          </w:rPr>
          <m:t xml:space="preserve"> </m:t>
        </m:r>
        <w:bookmarkEnd w:id="74"/>
        <m:r>
          <m:rPr>
            <m:nor/>
          </m:rPr>
          <w:rPr>
            <w:rFonts w:ascii="Cambria Math" w:hAnsi="Cambria Math"/>
          </w:rPr>
          <m:t>=</m:t>
        </m:r>
        <m:r>
          <m:rPr>
            <m:nor/>
          </m:rPr>
          <w:rPr>
            <w:rFonts w:ascii="Cambria Math" w:eastAsia="宋体" w:hAnsi="Cambria Math"/>
          </w:rPr>
          <m:t xml:space="preserve"> </m:t>
        </m:r>
        <m:r>
          <m:rPr>
            <m:nor/>
          </m:rPr>
          <w:rPr>
            <w:rFonts w:ascii="Cambria Math" w:hAnsi="Cambria Math"/>
          </w:rPr>
          <m:t>min</m:t>
        </m:r>
        <m:d>
          <m:dPr>
            <m:begChr m:val="{"/>
            <m:endChr m:val="}"/>
            <m:ctrlPr>
              <w:rPr>
                <w:rFonts w:ascii="Cambria Math" w:hAnsi="Cambria Math"/>
              </w:rPr>
            </m:ctrlPr>
          </m:dPr>
          <m:e>
            <m:f>
              <m:fPr>
                <m:ctrlPr>
                  <w:rPr>
                    <w:rFonts w:ascii="Cambria Math" w:hAnsi="Cambria Math"/>
                  </w:rPr>
                </m:ctrlPr>
              </m:fPr>
              <m:num>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,0</m:t>
                    </m:r>
                  </m:sub>
                  <m:sup>
                    <m:r>
                      <w:rPr>
                        <w:rFonts w:ascii="Cambria Math" w:hAnsi="Cambria Math"/>
                      </w:rPr>
                      <m:t>U</m:t>
                    </m:r>
                  </m:sup>
                </m:sSubSup>
                <m:r>
                  <m:rPr>
                    <m:nor/>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,1</m:t>
                    </m:r>
                  </m:sub>
                  <m:sup>
                    <m:r>
                      <w:rPr>
                        <w:rFonts w:ascii="Cambria Math" w:hAnsi="Cambria Math"/>
                      </w:rPr>
                      <m:t>U</m:t>
                    </m:r>
                  </m:sup>
                </m:sSubSup>
              </m:num>
              <m:den>
                <m:sSub>
                  <m:sSubPr>
                    <m:ctrlPr>
                      <w:rPr>
                        <w:rFonts w:ascii="Cambria Math" w:eastAsiaTheme="minorEastAsia" w:hAnsi="Cambria Math" w:cs="Times New Roman"/>
                        <w:i/>
                        <w:lang w:eastAsia="en-US"/>
                      </w:rPr>
                    </m:ctrlPr>
                  </m:sSubPr>
                  <m:e>
                    <m:r>
                      <w:rPr>
                        <w:rFonts w:ascii="Cambria Math" w:eastAsiaTheme="minorEastAsia" w:hAnsi="Cambria Math" w:cs="Times New Roman"/>
                      </w:rPr>
                      <m:t>n</m:t>
                    </m:r>
                  </m:e>
                  <m:sub>
                    <m:r>
                      <w:rPr>
                        <w:rFonts w:ascii="Cambria Math" w:eastAsiaTheme="minorEastAsia" w:hAnsi="Cambria Math" w:cs="Times New Roman"/>
                      </w:rPr>
                      <m:t>Z,μ</m:t>
                    </m:r>
                  </m:sub>
                </m:sSub>
              </m:den>
            </m:f>
            <m:r>
              <m:rPr>
                <m:nor/>
              </m:rPr>
              <w:rPr>
                <w:rFonts w:ascii="Cambria Math" w:hAnsi="Cambria Math"/>
              </w:rPr>
              <m:t>,1</m:t>
            </m:r>
          </m:e>
        </m:d>
        <m:r>
          <m:rPr>
            <m:nor/>
          </m:rPr>
          <w:rPr>
            <w:rFonts w:ascii="Cambria Math" w:hAnsi="Cambria Math"/>
          </w:rPr>
          <m:t>,</m:t>
        </m:r>
      </m:oMath>
      <w:r w:rsidRPr="00045DBE">
        <w:rPr>
          <w:rFonts w:ascii="Times New Roman" w:eastAsiaTheme="minorEastAsia" w:hAnsi="Times New Roman" w:cs="Times New Roman"/>
        </w:rPr>
        <w:tab/>
      </w:r>
    </w:p>
    <w:p w14:paraId="4AAEAEB9" w14:textId="0C1BE370" w:rsidR="00762C66" w:rsidRPr="00045DBE" w:rsidRDefault="00762C66" w:rsidP="00353F8F">
      <w:pPr>
        <w:pStyle w:val="FirstParagraph"/>
        <w:jc w:val="both"/>
        <w:rPr>
          <w:rFonts w:ascii="Times New Roman" w:hAnsi="Times New Roman" w:cs="Times New Roman"/>
          <w:sz w:val="21"/>
          <w:szCs w:val="21"/>
        </w:rPr>
      </w:pPr>
      <w:proofErr w:type="gramStart"/>
      <w:r w:rsidRPr="00045DBE">
        <w:rPr>
          <w:rFonts w:ascii="Times New Roman" w:hAnsi="Times New Roman" w:cs="Times New Roman"/>
          <w:sz w:val="21"/>
          <w:szCs w:val="21"/>
        </w:rPr>
        <w:t>where</w:t>
      </w:r>
      <w:proofErr w:type="gramEnd"/>
    </w:p>
    <w:p w14:paraId="24F0EE38" w14:textId="5C1CD73A" w:rsidR="006A324E" w:rsidRPr="00045DBE" w:rsidRDefault="006A324E" w:rsidP="00353F8F">
      <w:pPr>
        <w:pStyle w:val="formula"/>
      </w:pPr>
      <w:r w:rsidRPr="00045DBE">
        <w:rPr>
          <w:rFonts w:ascii="Times New Roman" w:eastAsiaTheme="minorEastAsia" w:hAnsi="Times New Roman" w:cs="Times New Roman"/>
        </w:rPr>
        <w:lastRenderedPageBreak/>
        <w:tab/>
      </w:r>
      <m:oMath>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,0</m:t>
            </m:r>
          </m:sub>
          <m:sup>
            <m:r>
              <w:rPr>
                <w:rFonts w:ascii="Cambria Math" w:hAnsi="Cambria Math"/>
              </w:rPr>
              <m:t>U</m:t>
            </m:r>
          </m:sup>
        </m:sSubSup>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sSubSup>
          <m:sSubSupPr>
            <m:ctrlPr>
              <w:rPr>
                <w:rFonts w:ascii="Cambria Math" w:hAnsi="Cambria Math"/>
              </w:rPr>
            </m:ctrlPr>
          </m:sSubSupPr>
          <m:e>
            <m:acc>
              <m:accPr>
                <m:chr m:val="̅"/>
                <m:ctrlPr>
                  <w:rPr>
                    <w:rFonts w:ascii="Cambria Math" w:hAnsi="Cambria Math"/>
                  </w:rPr>
                </m:ctrlPr>
              </m:accPr>
              <m:e>
                <m:r>
                  <w:rPr>
                    <w:rFonts w:ascii="Cambria Math" w:hAnsi="Cambria Math"/>
                  </w:rPr>
                  <m:t>n</m:t>
                </m:r>
              </m:e>
            </m:acc>
          </m:e>
          <m:sub>
            <m:r>
              <w:rPr>
                <w:rFonts w:ascii="Cambria Math" w:hAnsi="Cambria Math"/>
              </w:rPr>
              <m:t>Z</m:t>
            </m:r>
            <m:r>
              <m:rPr>
                <m:sty m:val="p"/>
              </m:rPr>
              <w:rPr>
                <w:rFonts w:ascii="Cambria Math" w:hAnsi="Cambria Math"/>
              </w:rPr>
              <m:t>,0</m:t>
            </m:r>
          </m:sub>
          <m:sup>
            <m:r>
              <w:rPr>
                <w:rFonts w:ascii="Cambria Math" w:hAnsi="Cambria Math"/>
              </w:rPr>
              <m:t>U</m:t>
            </m:r>
          </m:sup>
        </m:sSubSup>
        <m:r>
          <m:rPr>
            <m:sty m:val="p"/>
          </m:rPr>
          <w:rPr>
            <w:rFonts w:ascii="Cambria Math" w:hAnsi="Cambria Math"/>
          </w:rPr>
          <m:t>,</m:t>
        </m:r>
        <m:r>
          <m:rPr>
            <m:sty m:val="p"/>
          </m:rPr>
          <w:rPr>
            <w:rFonts w:ascii="Cambria Math" w:eastAsiaTheme="minorEastAsia"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Z</m:t>
            </m:r>
            <m:r>
              <m:rPr>
                <m:sty m:val="p"/>
              </m:rPr>
              <w:rPr>
                <w:rFonts w:ascii="Cambria Math" w:hAnsi="Cambria Math"/>
              </w:rPr>
              <m:t>,1</m:t>
            </m:r>
          </m:sub>
          <m:sup>
            <m:r>
              <w:rPr>
                <w:rFonts w:ascii="Cambria Math" w:hAnsi="Cambria Math"/>
              </w:rPr>
              <m:t>U</m:t>
            </m:r>
          </m:sup>
        </m:sSubSup>
        <m:r>
          <m:rPr>
            <m:sty m:val="p"/>
          </m:rPr>
          <w:rPr>
            <w:rFonts w:ascii="Cambria Math" w:hAnsi="Cambria Math"/>
          </w:rPr>
          <m:t>=</m:t>
        </m:r>
        <m:r>
          <w:rPr>
            <w:rFonts w:ascii="Cambria Math" w:hAnsi="Cambria Math"/>
          </w:rPr>
          <m:t>μ</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μ</m:t>
            </m:r>
          </m:sup>
        </m:sSup>
        <m:func>
          <m:funcPr>
            <m:ctrlPr>
              <w:rPr>
                <w:rFonts w:ascii="Cambria Math" w:hAnsi="Cambria Math"/>
              </w:rPr>
            </m:ctrlPr>
          </m:funcPr>
          <m:fName>
            <m:r>
              <m:rPr>
                <m:sty m:val="p"/>
              </m:rPr>
              <w:rPr>
                <w:rFonts w:ascii="Cambria Math" w:hAnsi="Cambria Math"/>
              </w:rPr>
              <m:t>max</m:t>
            </m:r>
          </m:fName>
          <m:e>
            <m:d>
              <m:dPr>
                <m:begChr m:val="{"/>
                <m:endChr m:val="}"/>
                <m:ctrlPr>
                  <w:rPr>
                    <w:rFonts w:ascii="Cambria Math" w:eastAsiaTheme="minorHAnsi" w:hAnsi="Cambria Math"/>
                    <w:lang w:eastAsia="en-US"/>
                  </w:rPr>
                </m:ctrlPr>
              </m:dPr>
              <m:e>
                <m:f>
                  <m:fPr>
                    <m:ctrlPr>
                      <w:rPr>
                        <w:rFonts w:ascii="Cambria Math" w:eastAsiaTheme="minorHAnsi" w:hAnsi="Cambria Math"/>
                        <w:lang w:eastAsia="en-US"/>
                      </w:rPr>
                    </m:ctrlPr>
                  </m:fPr>
                  <m:num>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Z</m:t>
                        </m:r>
                        <m:r>
                          <m:rPr>
                            <m:sty m:val="p"/>
                          </m:rPr>
                          <w:rPr>
                            <w:rFonts w:ascii="Cambria Math" w:hAnsi="Cambria Math"/>
                          </w:rPr>
                          <m:t>,</m:t>
                        </m:r>
                        <m:r>
                          <w:rPr>
                            <w:rFonts w:ascii="Cambria Math" w:hAnsi="Cambria Math"/>
                          </w:rPr>
                          <m:t>ν</m:t>
                        </m:r>
                      </m:sub>
                      <m:sup>
                        <m:r>
                          <w:rPr>
                            <w:rFonts w:ascii="Cambria Math" w:hAnsi="Cambria Math"/>
                          </w:rPr>
                          <m:t>U</m:t>
                        </m:r>
                      </m:sup>
                    </m:sSubSup>
                    <m:sSup>
                      <m:sSupPr>
                        <m:ctrlPr>
                          <w:rPr>
                            <w:rFonts w:ascii="Cambria Math" w:hAnsi="Cambria Math"/>
                          </w:rPr>
                        </m:ctrlPr>
                      </m:sSupPr>
                      <m:e>
                        <m:r>
                          <w:rPr>
                            <w:rFonts w:ascii="Cambria Math" w:hAnsi="Cambria Math"/>
                          </w:rPr>
                          <m:t>e</m:t>
                        </m:r>
                      </m:e>
                      <m:sup>
                        <m:r>
                          <w:rPr>
                            <w:rFonts w:ascii="Cambria Math" w:hAnsi="Cambria Math"/>
                          </w:rPr>
                          <m:t>ν</m:t>
                        </m:r>
                      </m:sup>
                    </m:sSup>
                    <m:r>
                      <m:rPr>
                        <m:sty m:val="p"/>
                      </m:rPr>
                      <w:rPr>
                        <w:rFonts w:ascii="Cambria Math" w:hAnsi="Cambria Math"/>
                      </w:rPr>
                      <m:t>-</m:t>
                    </m:r>
                    <m:sSubSup>
                      <m:sSubSupPr>
                        <m:ctrlPr>
                          <w:rPr>
                            <w:rFonts w:ascii="Cambria Math" w:hAnsi="Cambria Math"/>
                          </w:rPr>
                        </m:ctrlPr>
                      </m:sSubSupPr>
                      <m:e>
                        <m:acc>
                          <m:accPr>
                            <m:chr m:val="̅"/>
                            <m:ctrlPr>
                              <w:rPr>
                                <w:rFonts w:ascii="Cambria Math" w:hAnsi="Cambria Math"/>
                                <w:lang w:eastAsia="en-US"/>
                              </w:rPr>
                            </m:ctrlPr>
                          </m:accPr>
                          <m:e>
                            <m:r>
                              <w:rPr>
                                <w:rFonts w:ascii="Cambria Math" w:hAnsi="Cambria Math"/>
                                <w:lang w:eastAsia="en-US"/>
                              </w:rPr>
                              <m:t>n</m:t>
                            </m:r>
                          </m:e>
                        </m:acc>
                      </m:e>
                      <m:sub>
                        <m:r>
                          <w:rPr>
                            <w:rFonts w:ascii="Cambria Math" w:hAnsi="Cambria Math"/>
                          </w:rPr>
                          <m:t>Z</m:t>
                        </m:r>
                        <m:r>
                          <m:rPr>
                            <m:sty m:val="p"/>
                          </m:rPr>
                          <w:rPr>
                            <w:rFonts w:ascii="Cambria Math" w:hAnsi="Cambria Math"/>
                          </w:rPr>
                          <m:t>,0</m:t>
                        </m:r>
                      </m:sub>
                      <m:sup>
                        <m:r>
                          <w:rPr>
                            <w:rFonts w:ascii="Cambria Math" w:hAnsi="Cambria Math"/>
                          </w:rPr>
                          <m:t>L</m:t>
                        </m:r>
                      </m:sup>
                    </m:sSubSup>
                  </m:num>
                  <m:den>
                    <m:r>
                      <w:rPr>
                        <w:rFonts w:ascii="Cambria Math" w:hAnsi="Cambria Math"/>
                      </w:rPr>
                      <m:t>ν</m:t>
                    </m:r>
                  </m:den>
                </m:f>
                <m:r>
                  <m:rPr>
                    <m:sty m:val="p"/>
                  </m:rPr>
                  <w:rPr>
                    <w:rFonts w:ascii="Cambria Math" w:hAnsi="Cambria Math"/>
                  </w:rPr>
                  <m:t>,0</m:t>
                </m:r>
              </m:e>
            </m:d>
          </m:e>
        </m:func>
        <m:r>
          <m:rPr>
            <m:sty m:val="p"/>
          </m:rPr>
          <w:rPr>
            <w:rFonts w:ascii="Cambria Math" w:hAnsi="Cambria Math"/>
          </w:rPr>
          <m:t>.</m:t>
        </m:r>
      </m:oMath>
      <w:r w:rsidRPr="00045DBE">
        <w:rPr>
          <w:rFonts w:ascii="Times New Roman" w:eastAsiaTheme="minorEastAsia" w:hAnsi="Times New Roman" w:cs="Times New Roman"/>
        </w:rPr>
        <w:tab/>
      </w:r>
    </w:p>
    <w:p w14:paraId="6164DF66" w14:textId="7C827A48" w:rsidR="000D56D5" w:rsidRPr="00045DBE" w:rsidRDefault="00E047B0" w:rsidP="00353F8F">
      <w:pPr>
        <w:spacing w:before="180" w:after="180"/>
        <w:jc w:val="both"/>
        <w:rPr>
          <w:rFonts w:ascii="Times New Roman" w:hAnsi="Times New Roman" w:cs="Times New Roman"/>
          <w:sz w:val="21"/>
          <w:szCs w:val="21"/>
          <w:lang w:eastAsia="zh-CN"/>
        </w:rPr>
      </w:pPr>
      <w:r w:rsidRPr="00045DBE">
        <w:rPr>
          <w:rFonts w:ascii="Times New Roman" w:hAnsi="Times New Roman" w:cs="Times New Roman"/>
          <w:sz w:val="21"/>
          <w:szCs w:val="21"/>
          <w:lang w:eastAsia="zh-CN"/>
        </w:rPr>
        <w:t xml:space="preserve">The quantity </w:t>
      </w:r>
      <w:bookmarkStart w:id="75" w:name="OLE_LINK12"/>
      <m:oMath>
        <m:sSubSup>
          <m:sSubSupPr>
            <m:ctrlPr>
              <w:rPr>
                <w:rFonts w:ascii="Cambria Math" w:hAnsi="Cambria Math" w:cs="Times New Roman"/>
                <w:i/>
                <w:iCs/>
                <w:sz w:val="21"/>
                <w:szCs w:val="21"/>
                <w:lang w:eastAsia="zh-CN"/>
              </w:rPr>
            </m:ctrlPr>
          </m:sSubSupPr>
          <m:e>
            <m:r>
              <m:rPr>
                <m:nor/>
              </m:rPr>
              <w:rPr>
                <w:rFonts w:ascii="Cambria Math" w:hAnsi="Cambria Math" w:cs="Times New Roman"/>
                <w:i/>
                <w:iCs/>
                <w:sz w:val="21"/>
                <w:szCs w:val="21"/>
                <w:lang w:eastAsia="zh-CN"/>
              </w:rPr>
              <m:t>ρ</m:t>
            </m:r>
          </m:e>
          <m:sub>
            <m:r>
              <m:rPr>
                <m:nor/>
              </m:rPr>
              <w:rPr>
                <w:rFonts w:ascii="Cambria Math" w:hAnsi="Cambria Math" w:cs="Times New Roman"/>
                <w:sz w:val="21"/>
                <w:szCs w:val="21"/>
                <w:lang w:eastAsia="zh-CN"/>
              </w:rPr>
              <m:t>01</m:t>
            </m:r>
          </m:sub>
          <m:sup>
            <m:r>
              <m:rPr>
                <m:nor/>
              </m:rPr>
              <w:rPr>
                <w:rFonts w:ascii="Cambria Math" w:hAnsi="Cambria Math" w:cs="Times New Roman"/>
                <w:i/>
                <w:iCs/>
                <w:sz w:val="21"/>
                <w:szCs w:val="21"/>
                <w:lang w:eastAsia="zh-CN"/>
              </w:rPr>
              <m:t>U</m:t>
            </m:r>
          </m:sup>
        </m:sSubSup>
        <w:bookmarkEnd w:id="75"/>
        <m:r>
          <m:rPr>
            <m:nor/>
          </m:rPr>
          <w:rPr>
            <w:rFonts w:ascii="Cambria Math" w:hAnsi="Cambria Math" w:cs="Times New Roman"/>
            <w:sz w:val="21"/>
            <w:szCs w:val="21"/>
            <w:lang w:eastAsia="zh-CN"/>
          </w:rPr>
          <m:t xml:space="preserve"> </m:t>
        </m:r>
      </m:oMath>
      <w:r w:rsidRPr="00045DBE">
        <w:rPr>
          <w:rFonts w:ascii="Times New Roman" w:hAnsi="Times New Roman" w:cs="Times New Roman"/>
          <w:sz w:val="21"/>
          <w:szCs w:val="21"/>
          <w:lang w:eastAsia="zh-CN"/>
        </w:rPr>
        <w:t xml:space="preserve"> is therefore an upper bound on the fraction of detected </w:t>
      </w:r>
      <m:oMath>
        <m:r>
          <m:rPr>
            <m:sty m:val="p"/>
          </m:rPr>
          <w:rPr>
            <w:rFonts w:ascii="Cambria Math" w:hAnsi="Cambria Math" w:cs="Times New Roman"/>
            <w:sz w:val="21"/>
            <w:szCs w:val="21"/>
            <w:lang w:eastAsia="zh-CN"/>
          </w:rPr>
          <m:t>Z</m:t>
        </m:r>
      </m:oMath>
      <w:r w:rsidRPr="00045DBE">
        <w:rPr>
          <w:rFonts w:ascii="Times New Roman" w:hAnsi="Times New Roman" w:cs="Times New Roman"/>
          <w:sz w:val="21"/>
          <w:szCs w:val="21"/>
          <w:lang w:eastAsia="zh-CN"/>
        </w:rPr>
        <w:t>-basis signal states originating from zero- or one-photon emissions. Accordingly, the finite-key lower bound on the multiphoton fraction is</w:t>
      </w:r>
    </w:p>
    <w:p w14:paraId="1CB22E02" w14:textId="58A831C7" w:rsidR="006A324E" w:rsidRPr="00045DBE" w:rsidRDefault="006B027C" w:rsidP="00353F8F">
      <w:pPr>
        <w:pStyle w:val="formula"/>
        <w:rPr>
          <w:rFonts w:ascii="Times New Roman" w:eastAsiaTheme="minorEastAsia" w:hAnsi="Times New Roman" w:cs="Times New Roman"/>
        </w:rPr>
      </w:pPr>
      <w:r w:rsidRPr="00045DBE">
        <w:rPr>
          <w:rFonts w:ascii="Times New Roman" w:eastAsiaTheme="minorEastAsia" w:hAnsi="Times New Roman" w:cs="Times New Roman"/>
          <w:lang w:eastAsia="en-US"/>
        </w:rPr>
        <w:tab/>
      </w:r>
      <w:bookmarkStart w:id="76" w:name="OLE_LINK13"/>
      <m:oMath>
        <m:sSubSup>
          <m:sSubSupPr>
            <m:ctrlPr>
              <w:rPr>
                <w:rFonts w:ascii="Cambria Math" w:eastAsiaTheme="minorHAnsi" w:hAnsi="Cambria Math"/>
                <w:lang w:eastAsia="en-US"/>
              </w:rPr>
            </m:ctrlPr>
          </m:sSubSupPr>
          <m:e>
            <m:r>
              <m:rPr>
                <m:sty m:val="p"/>
              </m:rPr>
              <w:rPr>
                <w:rFonts w:ascii="Cambria Math" w:hAnsi="Cambria Math"/>
              </w:rPr>
              <m:t>∆</m:t>
            </m:r>
          </m:e>
          <m:sub>
            <m:r>
              <w:rPr>
                <w:rFonts w:ascii="Cambria Math" w:hAnsi="Cambria Math"/>
              </w:rPr>
              <m:t>M</m:t>
            </m:r>
          </m:sub>
          <m:sup>
            <m:r>
              <m:rPr>
                <m:sty m:val="p"/>
              </m:rPr>
              <w:rPr>
                <w:rFonts w:ascii="Cambria Math" w:hAnsi="Cambria Math"/>
              </w:rPr>
              <m:t>min,fin</m:t>
            </m:r>
          </m:sup>
        </m:sSubSup>
        <w:bookmarkEnd w:id="76"/>
        <m:r>
          <m:rPr>
            <m:sty m:val="p"/>
          </m:rPr>
          <w:rPr>
            <w:rFonts w:ascii="Cambria Math" w:hAnsi="Cambria Math"/>
          </w:rPr>
          <m:t>=max</m:t>
        </m:r>
        <m:d>
          <m:dPr>
            <m:begChr m:val="{"/>
            <m:endChr m:val="}"/>
            <m:ctrlPr>
              <w:rPr>
                <w:rFonts w:ascii="Cambria Math" w:eastAsiaTheme="minorHAnsi" w:hAnsi="Cambria Math"/>
                <w:lang w:eastAsia="en-US"/>
              </w:rPr>
            </m:ctrlPr>
          </m:dPr>
          <m:e>
            <m:r>
              <m:rPr>
                <m:sty m:val="p"/>
              </m:rPr>
              <w:rPr>
                <w:rFonts w:ascii="Cambria Math" w:hAnsi="Cambria Math"/>
              </w:rPr>
              <m:t>1-</m:t>
            </m:r>
            <m:sSubSup>
              <m:sSubSupPr>
                <m:ctrlPr>
                  <w:rPr>
                    <w:rFonts w:ascii="Cambria Math" w:hAnsi="Cambria Math"/>
                    <w:iCs/>
                  </w:rPr>
                </m:ctrlPr>
              </m:sSubSupPr>
              <m:e>
                <m:r>
                  <m:rPr>
                    <m:nor/>
                  </m:rPr>
                  <w:rPr>
                    <w:rFonts w:ascii="Cambria Math" w:hAnsi="Cambria Math"/>
                    <w:i/>
                  </w:rPr>
                  <m:t>ρ</m:t>
                </m:r>
              </m:e>
              <m:sub>
                <m:r>
                  <m:rPr>
                    <m:nor/>
                  </m:rPr>
                  <w:rPr>
                    <w:rFonts w:ascii="Cambria Math" w:hAnsi="Cambria Math"/>
                  </w:rPr>
                  <m:t>01</m:t>
                </m:r>
              </m:sub>
              <m:sup>
                <m:r>
                  <m:rPr>
                    <m:nor/>
                  </m:rPr>
                  <w:rPr>
                    <w:rFonts w:ascii="Cambria Math" w:hAnsi="Cambria Math"/>
                    <w:i/>
                  </w:rPr>
                  <m:t>U</m:t>
                </m:r>
              </m:sup>
            </m:sSubSup>
            <m:r>
              <m:rPr>
                <m:sty m:val="p"/>
              </m:rPr>
              <w:rPr>
                <w:rFonts w:ascii="Cambria Math" w:hAnsi="Cambria Math"/>
              </w:rPr>
              <m:t>,0</m:t>
            </m:r>
          </m:e>
        </m:d>
        <m:r>
          <m:rPr>
            <m:sty m:val="p"/>
          </m:rPr>
          <w:rPr>
            <w:rFonts w:ascii="Cambria Math" w:hAnsi="Cambria Math"/>
          </w:rPr>
          <m:t>.</m:t>
        </m:r>
      </m:oMath>
      <w:r w:rsidRPr="00045DBE">
        <w:rPr>
          <w:rFonts w:ascii="Times New Roman" w:eastAsiaTheme="minorEastAsia" w:hAnsi="Times New Roman" w:cs="Times New Roman"/>
        </w:rPr>
        <w:tab/>
      </w:r>
    </w:p>
    <w:p w14:paraId="216D3B63" w14:textId="06312E6F" w:rsidR="00283555" w:rsidRDefault="006B027C" w:rsidP="00045DBE">
      <w:pPr>
        <w:rPr>
          <w:rFonts w:ascii="Times New Roman" w:hAnsi="Times New Roman" w:cs="Times New Roman"/>
          <w:sz w:val="21"/>
          <w:szCs w:val="21"/>
          <w:lang w:eastAsia="zh-CN"/>
        </w:rPr>
      </w:pPr>
      <w:r w:rsidRPr="00045DBE">
        <w:rPr>
          <w:rFonts w:ascii="Times New Roman" w:hAnsi="Times New Roman" w:cs="Times New Roman"/>
          <w:sz w:val="21"/>
          <w:szCs w:val="21"/>
          <w:lang w:eastAsia="zh-CN"/>
        </w:rPr>
        <w:t xml:space="preserve">Substituting </w:t>
      </w:r>
      <m:oMath>
        <m:sSubSup>
          <m:sSubSupPr>
            <m:ctrlPr>
              <w:rPr>
                <w:rFonts w:ascii="Cambria Math" w:hAnsi="Cambria Math"/>
                <w:sz w:val="21"/>
                <w:szCs w:val="21"/>
              </w:rPr>
            </m:ctrlPr>
          </m:sSubSupPr>
          <m:e>
            <m:r>
              <m:rPr>
                <m:sty m:val="p"/>
              </m:rPr>
              <w:rPr>
                <w:rFonts w:ascii="Cambria Math" w:hAnsi="Cambria Math"/>
                <w:sz w:val="21"/>
                <w:szCs w:val="21"/>
              </w:rPr>
              <m:t>∆</m:t>
            </m:r>
          </m:e>
          <m:sub>
            <m:r>
              <w:rPr>
                <w:rFonts w:ascii="Cambria Math" w:hAnsi="Cambria Math"/>
                <w:sz w:val="21"/>
                <w:szCs w:val="21"/>
              </w:rPr>
              <m:t>M</m:t>
            </m:r>
          </m:sub>
          <m:sup>
            <m:r>
              <m:rPr>
                <m:sty m:val="p"/>
              </m:rPr>
              <w:rPr>
                <w:rFonts w:ascii="Cambria Math" w:hAnsi="Cambria Math"/>
                <w:sz w:val="21"/>
                <w:szCs w:val="21"/>
              </w:rPr>
              <m:t>min,fin</m:t>
            </m:r>
          </m:sup>
        </m:sSubSup>
      </m:oMath>
      <w:r w:rsidRPr="00045DBE">
        <w:rPr>
          <w:rFonts w:ascii="Times New Roman" w:hAnsi="Times New Roman" w:cs="Times New Roman"/>
          <w:sz w:val="21"/>
          <w:szCs w:val="21"/>
          <w:lang w:eastAsia="zh-CN"/>
        </w:rPr>
        <w:t xml:space="preserve"> into Eq. (</w:t>
      </w:r>
      <w:hyperlink w:anchor="S9" w:history="1">
        <w:r w:rsidR="00FF64E7">
          <w:rPr>
            <w:rStyle w:val="ad"/>
            <w:rFonts w:ascii="Times New Roman" w:hAnsi="Times New Roman" w:cs="Times New Roman"/>
            <w:color w:val="0000FF"/>
            <w:sz w:val="21"/>
            <w:szCs w:val="21"/>
            <w:lang w:eastAsia="zh-CN"/>
          </w:rPr>
          <w:t>S9</w:t>
        </w:r>
      </w:hyperlink>
      <w:r w:rsidRPr="00045DBE">
        <w:rPr>
          <w:rFonts w:ascii="Times New Roman" w:hAnsi="Times New Roman" w:cs="Times New Roman"/>
          <w:sz w:val="21"/>
          <w:szCs w:val="21"/>
          <w:lang w:eastAsia="zh-CN"/>
        </w:rPr>
        <w:t xml:space="preserve">) gives the finite-key lower bound </w:t>
      </w:r>
      <m:oMath>
        <m:sSubSup>
          <m:sSubSupPr>
            <m:ctrlPr>
              <w:rPr>
                <w:rFonts w:ascii="Cambria Math" w:hAnsi="Cambria Math" w:cs="Times New Roman"/>
                <w:i/>
                <w:sz w:val="21"/>
                <w:szCs w:val="21"/>
                <w:lang w:eastAsia="zh-CN"/>
              </w:rPr>
            </m:ctrlPr>
          </m:sSubSupPr>
          <m:e>
            <m:r>
              <w:rPr>
                <w:rFonts w:ascii="Cambria Math" w:hAnsi="Cambria Math" w:cs="Times New Roman"/>
                <w:sz w:val="21"/>
                <w:szCs w:val="21"/>
                <w:lang w:eastAsia="zh-CN"/>
              </w:rPr>
              <m:t>P</m:t>
            </m:r>
          </m:e>
          <m:sub>
            <m:r>
              <w:rPr>
                <w:rFonts w:ascii="Cambria Math" w:hAnsi="Cambria Math" w:cs="Times New Roman"/>
                <w:sz w:val="21"/>
                <w:szCs w:val="21"/>
                <w:lang w:eastAsia="zh-CN"/>
              </w:rPr>
              <m:t>M,l</m:t>
            </m:r>
          </m:sub>
          <m:sup>
            <m:r>
              <m:rPr>
                <m:sty m:val="p"/>
              </m:rPr>
              <w:rPr>
                <w:rFonts w:ascii="Cambria Math" w:hAnsi="Cambria Math"/>
                <w:sz w:val="21"/>
                <w:szCs w:val="21"/>
              </w:rPr>
              <m:t>min,fin</m:t>
            </m:r>
          </m:sup>
        </m:sSubSup>
      </m:oMath>
      <w:r w:rsidRPr="00045DBE">
        <w:rPr>
          <w:rFonts w:ascii="Times New Roman" w:hAnsi="Times New Roman" w:cs="Times New Roman"/>
          <w:sz w:val="21"/>
          <w:szCs w:val="21"/>
          <w:lang w:eastAsia="zh-CN"/>
        </w:rPr>
        <w:t>. This quantity is then used in Eq. (</w:t>
      </w:r>
      <w:hyperlink w:anchor="S11" w:history="1">
        <w:r w:rsidR="00FF64E7">
          <w:rPr>
            <w:rStyle w:val="ad"/>
            <w:rFonts w:ascii="Times New Roman" w:hAnsi="Times New Roman" w:cs="Times New Roman"/>
            <w:color w:val="0000FF"/>
            <w:sz w:val="21"/>
            <w:szCs w:val="21"/>
            <w:lang w:eastAsia="zh-CN"/>
          </w:rPr>
          <w:t>S11</w:t>
        </w:r>
      </w:hyperlink>
      <w:bookmarkStart w:id="77" w:name="appendix:BB84"/>
      <w:r w:rsidRPr="00045DBE">
        <w:rPr>
          <w:rFonts w:ascii="Times New Roman" w:hAnsi="Times New Roman" w:cs="Times New Roman"/>
          <w:sz w:val="21"/>
          <w:szCs w:val="21"/>
          <w:lang w:eastAsia="zh-CN"/>
        </w:rPr>
        <w:t xml:space="preserve">) to evaluate the finite-key effective information-reconciliation leakage </w:t>
      </w:r>
      <m:oMath>
        <m:sSubSup>
          <m:sSubSupPr>
            <m:ctrlPr>
              <w:rPr>
                <w:rFonts w:ascii="Cambria Math" w:hAnsi="Cambria Math"/>
                <w:sz w:val="21"/>
                <w:szCs w:val="21"/>
              </w:rPr>
            </m:ctrlPr>
          </m:sSubSupPr>
          <m:e>
            <m:r>
              <w:rPr>
                <w:rFonts w:ascii="Cambria Math" w:hAnsi="Cambria Math"/>
                <w:sz w:val="21"/>
                <w:szCs w:val="21"/>
              </w:rPr>
              <m:t>L</m:t>
            </m:r>
          </m:e>
          <m:sub>
            <m:r>
              <w:rPr>
                <w:rFonts w:ascii="Cambria Math" w:hAnsi="Cambria Math"/>
                <w:sz w:val="21"/>
                <w:szCs w:val="21"/>
              </w:rPr>
              <m:t>IR</m:t>
            </m:r>
          </m:sub>
          <m:sup>
            <w:bookmarkStart w:id="78" w:name="OLE_LINK14"/>
            <m:r>
              <m:rPr>
                <m:sty m:val="p"/>
              </m:rPr>
              <w:rPr>
                <w:rFonts w:ascii="Cambria Math" w:hAnsi="Cambria Math"/>
                <w:sz w:val="21"/>
                <w:szCs w:val="21"/>
              </w:rPr>
              <m:t>eff, fin</m:t>
            </m:r>
            <w:bookmarkEnd w:id="78"/>
          </m:sup>
        </m:sSubSup>
      </m:oMath>
      <w:r w:rsidRPr="00045DBE">
        <w:rPr>
          <w:rFonts w:ascii="Times New Roman" w:hAnsi="Times New Roman" w:cs="Times New Roman"/>
          <w:sz w:val="21"/>
          <w:szCs w:val="21"/>
          <w:lang w:eastAsia="zh-CN"/>
        </w:rPr>
        <w:t>.</w:t>
      </w:r>
      <w:bookmarkEnd w:id="77"/>
    </w:p>
    <w:p w14:paraId="1B34A62A" w14:textId="77777777" w:rsidR="00C27934" w:rsidRPr="00045DBE" w:rsidRDefault="00C27934" w:rsidP="00C27934">
      <w:pPr>
        <w:spacing w:before="120" w:line="276" w:lineRule="auto"/>
        <w:jc w:val="both"/>
        <w:rPr>
          <w:rFonts w:ascii="Times New Roman" w:eastAsia="宋体" w:hAnsi="Times New Roman" w:cs="Times New Roman"/>
          <w:b/>
          <w:lang w:eastAsia="zh-CN"/>
        </w:rPr>
      </w:pPr>
      <w:r w:rsidRPr="00045DBE">
        <w:rPr>
          <w:rFonts w:ascii="Times New Roman" w:eastAsia="宋体" w:hAnsi="Times New Roman" w:cs="Times New Roman"/>
          <w:b/>
          <w:lang w:eastAsia="zh-TW"/>
        </w:rPr>
        <w:t xml:space="preserve">References </w:t>
      </w:r>
    </w:p>
    <w:p w14:paraId="62DF1F7D" w14:textId="3AA830E9" w:rsidR="004B20C8" w:rsidRPr="00045DBE" w:rsidRDefault="004B20C8" w:rsidP="003C6D45">
      <w:pPr>
        <w:pStyle w:val="a"/>
        <w:numPr>
          <w:ilvl w:val="0"/>
          <w:numId w:val="16"/>
        </w:numPr>
        <w:spacing w:line="276" w:lineRule="auto"/>
        <w:ind w:firstLineChars="0"/>
      </w:pPr>
      <w:bookmarkStart w:id="79" w:name="_Ref237422087"/>
      <w:r w:rsidRPr="00045DBE">
        <w:t xml:space="preserve">Shor, P. W. &amp; </w:t>
      </w:r>
      <w:proofErr w:type="spellStart"/>
      <w:r w:rsidRPr="00045DBE">
        <w:t>Preskill</w:t>
      </w:r>
      <w:proofErr w:type="spellEnd"/>
      <w:r w:rsidRPr="00045DBE">
        <w:t xml:space="preserve">, J. Simple proof of security of the </w:t>
      </w:r>
      <w:r w:rsidRPr="00045DBE">
        <w:rPr>
          <w:rFonts w:eastAsia="宋体" w:hint="eastAsia"/>
          <w:lang w:eastAsia="zh-CN"/>
        </w:rPr>
        <w:t>BB84</w:t>
      </w:r>
      <w:r w:rsidRPr="00045DBE">
        <w:t xml:space="preserve"> quantum key distribution protocol.</w:t>
      </w:r>
      <w:r w:rsidRPr="00045DBE">
        <w:rPr>
          <w:rFonts w:eastAsia="宋体" w:hint="eastAsia"/>
          <w:lang w:eastAsia="zh-CN"/>
        </w:rPr>
        <w:t xml:space="preserve"> </w:t>
      </w:r>
      <w:r w:rsidRPr="008C621E">
        <w:rPr>
          <w:i/>
          <w:iCs/>
        </w:rPr>
        <w:t>Phys. Rev. Lett.</w:t>
      </w:r>
      <w:r w:rsidRPr="00045DBE">
        <w:t xml:space="preserve"> </w:t>
      </w:r>
      <w:r w:rsidRPr="008C621E">
        <w:rPr>
          <w:b/>
          <w:bCs/>
        </w:rPr>
        <w:t>85</w:t>
      </w:r>
      <w:r w:rsidRPr="00045DBE">
        <w:t>, 441–444 (2000).</w:t>
      </w:r>
      <w:bookmarkEnd w:id="79"/>
    </w:p>
    <w:p w14:paraId="35A32636" w14:textId="77777777" w:rsidR="004B20C8" w:rsidRPr="00045DBE" w:rsidRDefault="004B20C8" w:rsidP="003C6D45">
      <w:pPr>
        <w:pStyle w:val="a"/>
        <w:numPr>
          <w:ilvl w:val="0"/>
          <w:numId w:val="16"/>
        </w:numPr>
        <w:spacing w:line="276" w:lineRule="auto"/>
        <w:ind w:firstLineChars="0"/>
      </w:pPr>
      <w:bookmarkStart w:id="80" w:name="_Ref237422190"/>
      <w:r w:rsidRPr="00045DBE">
        <w:t>Ashkenazy, A.</w:t>
      </w:r>
      <w:r>
        <w:t xml:space="preserve"> et al</w:t>
      </w:r>
      <w:r w:rsidRPr="00045DBE">
        <w:t>. Photon number splitting attack–proposal and analysis of an experimental scheme.</w:t>
      </w:r>
      <w:r w:rsidRPr="00045DBE">
        <w:rPr>
          <w:rFonts w:eastAsia="宋体" w:hint="eastAsia"/>
          <w:lang w:eastAsia="zh-CN"/>
        </w:rPr>
        <w:t xml:space="preserve"> </w:t>
      </w:r>
      <w:r w:rsidRPr="008C621E">
        <w:rPr>
          <w:i/>
          <w:iCs/>
        </w:rPr>
        <w:t>Adv. Quant. Technol.</w:t>
      </w:r>
      <w:r w:rsidRPr="00045DBE">
        <w:t xml:space="preserve"> </w:t>
      </w:r>
      <w:r w:rsidRPr="008C621E">
        <w:rPr>
          <w:b/>
          <w:bCs/>
        </w:rPr>
        <w:t>7</w:t>
      </w:r>
      <w:r w:rsidRPr="00045DBE">
        <w:t>, 2300437 (2024).</w:t>
      </w:r>
      <w:bookmarkEnd w:id="80"/>
    </w:p>
    <w:p w14:paraId="372AF717" w14:textId="77777777" w:rsidR="004B20C8" w:rsidRDefault="004B20C8" w:rsidP="003C6D45">
      <w:pPr>
        <w:pStyle w:val="a"/>
        <w:numPr>
          <w:ilvl w:val="0"/>
          <w:numId w:val="16"/>
        </w:numPr>
        <w:spacing w:line="276" w:lineRule="auto"/>
        <w:ind w:firstLineChars="0"/>
      </w:pPr>
      <w:bookmarkStart w:id="81" w:name="_Ref237422262"/>
      <w:proofErr w:type="spellStart"/>
      <w:r w:rsidRPr="00045DBE">
        <w:t>Scarani</w:t>
      </w:r>
      <w:proofErr w:type="spellEnd"/>
      <w:r w:rsidRPr="00045DBE">
        <w:t>, V.</w:t>
      </w:r>
      <w:r>
        <w:t xml:space="preserve"> et al</w:t>
      </w:r>
      <w:r w:rsidRPr="00045DBE">
        <w:t xml:space="preserve">. The </w:t>
      </w:r>
      <w:r>
        <w:t>s</w:t>
      </w:r>
      <w:r w:rsidRPr="00045DBE">
        <w:t xml:space="preserve">ecurity of </w:t>
      </w:r>
      <w:r>
        <w:t>p</w:t>
      </w:r>
      <w:r w:rsidRPr="00045DBE">
        <w:t xml:space="preserve">ractical </w:t>
      </w:r>
      <w:r>
        <w:t>q</w:t>
      </w:r>
      <w:r w:rsidRPr="00045DBE">
        <w:t xml:space="preserve">uantum </w:t>
      </w:r>
      <w:r>
        <w:t>k</w:t>
      </w:r>
      <w:r w:rsidRPr="00045DBE">
        <w:t xml:space="preserve">ey </w:t>
      </w:r>
      <w:r>
        <w:t>d</w:t>
      </w:r>
      <w:r w:rsidRPr="00045DBE">
        <w:t xml:space="preserve">istribution. </w:t>
      </w:r>
      <w:r w:rsidRPr="008C621E">
        <w:rPr>
          <w:i/>
          <w:iCs/>
        </w:rPr>
        <w:t>Rev. Mod. Phys.</w:t>
      </w:r>
      <w:r w:rsidRPr="00045DBE">
        <w:t xml:space="preserve"> </w:t>
      </w:r>
      <w:r w:rsidRPr="008C621E">
        <w:rPr>
          <w:b/>
          <w:bCs/>
        </w:rPr>
        <w:t>81</w:t>
      </w:r>
      <w:r w:rsidRPr="00045DBE">
        <w:t>, 1301–1350</w:t>
      </w:r>
      <w:r w:rsidRPr="00045DBE">
        <w:rPr>
          <w:rFonts w:eastAsia="宋体" w:hint="eastAsia"/>
          <w:lang w:eastAsia="zh-CN"/>
        </w:rPr>
        <w:t xml:space="preserve"> </w:t>
      </w:r>
      <w:r w:rsidRPr="00045DBE">
        <w:t>(2009).</w:t>
      </w:r>
      <w:bookmarkEnd w:id="81"/>
    </w:p>
    <w:p w14:paraId="77F51A0B" w14:textId="77777777" w:rsidR="004B20C8" w:rsidRPr="00045DBE" w:rsidRDefault="004B20C8" w:rsidP="003C6D45">
      <w:pPr>
        <w:pStyle w:val="a"/>
        <w:numPr>
          <w:ilvl w:val="0"/>
          <w:numId w:val="16"/>
        </w:numPr>
        <w:spacing w:line="276" w:lineRule="auto"/>
        <w:ind w:firstLineChars="0"/>
      </w:pPr>
      <w:bookmarkStart w:id="82" w:name="_Ref237422359"/>
      <w:r w:rsidRPr="00045DBE">
        <w:t>Lim, C. C. W.</w:t>
      </w:r>
      <w:r>
        <w:t xml:space="preserve"> et al</w:t>
      </w:r>
      <w:r w:rsidRPr="00045DBE">
        <w:t>. Concise security bounds for practical</w:t>
      </w:r>
      <w:r w:rsidRPr="00045DBE">
        <w:rPr>
          <w:rFonts w:eastAsia="宋体" w:hint="eastAsia"/>
          <w:lang w:eastAsia="zh-CN"/>
        </w:rPr>
        <w:t xml:space="preserve"> </w:t>
      </w:r>
      <w:r w:rsidRPr="00045DBE">
        <w:t xml:space="preserve">decoy-state quantum key distribution. </w:t>
      </w:r>
      <w:r w:rsidRPr="008C621E">
        <w:rPr>
          <w:i/>
          <w:iCs/>
        </w:rPr>
        <w:t xml:space="preserve">Phys. Rev. </w:t>
      </w:r>
      <w:proofErr w:type="gramStart"/>
      <w:r w:rsidRPr="008C621E">
        <w:rPr>
          <w:i/>
          <w:iCs/>
        </w:rPr>
        <w:t>A</w:t>
      </w:r>
      <w:proofErr w:type="gramEnd"/>
      <w:r w:rsidRPr="00045DBE">
        <w:t xml:space="preserve"> </w:t>
      </w:r>
      <w:r w:rsidRPr="008C621E">
        <w:rPr>
          <w:b/>
          <w:bCs/>
        </w:rPr>
        <w:t>89</w:t>
      </w:r>
      <w:r w:rsidRPr="00045DBE">
        <w:t>, 022307 (2014).</w:t>
      </w:r>
      <w:bookmarkEnd w:id="82"/>
    </w:p>
    <w:p w14:paraId="683E3C36" w14:textId="34BA0AB5" w:rsidR="004B20C8" w:rsidRDefault="004B20C8" w:rsidP="003C6D45">
      <w:pPr>
        <w:pStyle w:val="a"/>
        <w:numPr>
          <w:ilvl w:val="0"/>
          <w:numId w:val="16"/>
        </w:numPr>
        <w:spacing w:line="276" w:lineRule="auto"/>
        <w:ind w:firstLineChars="0"/>
      </w:pPr>
      <w:bookmarkStart w:id="83" w:name="_Ref237422362"/>
      <w:r w:rsidRPr="00045DBE">
        <w:t>Vitanov, A.</w:t>
      </w:r>
      <w:r>
        <w:t xml:space="preserve"> et al</w:t>
      </w:r>
      <w:r w:rsidRPr="00045DBE">
        <w:t xml:space="preserve">. Chain </w:t>
      </w:r>
      <w:r>
        <w:t>r</w:t>
      </w:r>
      <w:r w:rsidRPr="00045DBE">
        <w:t xml:space="preserve">ules for </w:t>
      </w:r>
      <w:r>
        <w:t>s</w:t>
      </w:r>
      <w:r w:rsidRPr="00045DBE">
        <w:t xml:space="preserve">mooth </w:t>
      </w:r>
      <w:r>
        <w:t>m</w:t>
      </w:r>
      <w:r w:rsidRPr="00045DBE">
        <w:t xml:space="preserve">in- and </w:t>
      </w:r>
      <w:r>
        <w:t>m</w:t>
      </w:r>
      <w:r w:rsidRPr="00045DBE">
        <w:t>ax-</w:t>
      </w:r>
      <w:r>
        <w:t>e</w:t>
      </w:r>
      <w:r w:rsidRPr="00045DBE">
        <w:t xml:space="preserve">ntropies. </w:t>
      </w:r>
      <w:r w:rsidRPr="008C621E">
        <w:rPr>
          <w:i/>
          <w:iCs/>
        </w:rPr>
        <w:t>IEEE Trans. Inf. Theory</w:t>
      </w:r>
      <w:r w:rsidRPr="00045DBE">
        <w:t xml:space="preserve"> </w:t>
      </w:r>
      <w:r w:rsidRPr="008C621E">
        <w:rPr>
          <w:b/>
          <w:bCs/>
        </w:rPr>
        <w:t>59</w:t>
      </w:r>
      <w:r w:rsidRPr="00045DBE">
        <w:t>, 2603–2612 (2013).</w:t>
      </w:r>
      <w:bookmarkEnd w:id="83"/>
    </w:p>
    <w:p w14:paraId="571CB2D7" w14:textId="77777777" w:rsidR="00422EB8" w:rsidRDefault="004B20C8" w:rsidP="00C30471">
      <w:pPr>
        <w:pStyle w:val="a"/>
        <w:numPr>
          <w:ilvl w:val="0"/>
          <w:numId w:val="16"/>
        </w:numPr>
        <w:spacing w:line="276" w:lineRule="auto"/>
        <w:ind w:firstLineChars="0"/>
      </w:pPr>
      <w:bookmarkStart w:id="84" w:name="_Ref237422396"/>
      <w:r w:rsidRPr="00045DBE">
        <w:t xml:space="preserve">Renner, R. Security of </w:t>
      </w:r>
      <w:r>
        <w:t>q</w:t>
      </w:r>
      <w:r w:rsidRPr="00045DBE">
        <w:t xml:space="preserve">uantum </w:t>
      </w:r>
      <w:r>
        <w:t>k</w:t>
      </w:r>
      <w:r w:rsidRPr="00045DBE">
        <w:t xml:space="preserve">ey </w:t>
      </w:r>
      <w:r>
        <w:t>d</w:t>
      </w:r>
      <w:r w:rsidRPr="00045DBE">
        <w:t xml:space="preserve">istribution. </w:t>
      </w:r>
      <w:r w:rsidRPr="00174042">
        <w:t xml:space="preserve">Int. J. </w:t>
      </w:r>
      <w:r w:rsidRPr="00422EB8">
        <w:rPr>
          <w:i/>
          <w:iCs/>
        </w:rPr>
        <w:t>Quantum Inf.</w:t>
      </w:r>
      <w:r w:rsidRPr="00045DBE">
        <w:t xml:space="preserve"> </w:t>
      </w:r>
      <w:r>
        <w:rPr>
          <w:rStyle w:val="afb"/>
        </w:rPr>
        <w:t>6</w:t>
      </w:r>
      <w:r>
        <w:t>, 1–127 (2008)</w:t>
      </w:r>
      <w:r w:rsidRPr="00045DBE">
        <w:t>.</w:t>
      </w:r>
      <w:bookmarkEnd w:id="84"/>
    </w:p>
    <w:p w14:paraId="387AFFE0" w14:textId="77777777" w:rsidR="00422EB8" w:rsidRPr="003C6D45" w:rsidRDefault="004B20C8" w:rsidP="00422EB8">
      <w:pPr>
        <w:pStyle w:val="a"/>
        <w:numPr>
          <w:ilvl w:val="0"/>
          <w:numId w:val="16"/>
        </w:numPr>
        <w:spacing w:line="276" w:lineRule="auto"/>
        <w:ind w:firstLineChars="0"/>
      </w:pPr>
      <w:bookmarkStart w:id="85" w:name="_Ref237422604"/>
      <w:r w:rsidRPr="00045DBE">
        <w:t xml:space="preserve">Winick, A., </w:t>
      </w:r>
      <w:proofErr w:type="spellStart"/>
      <w:r w:rsidRPr="00045DBE">
        <w:t>Lütkenhaus</w:t>
      </w:r>
      <w:proofErr w:type="spellEnd"/>
      <w:r w:rsidRPr="00045DBE">
        <w:t>, N. &amp; Coles, P. J. Reliable numerical key rates for quantum key distribution.</w:t>
      </w:r>
      <w:r w:rsidRPr="00422EB8">
        <w:rPr>
          <w:rFonts w:eastAsia="宋体"/>
          <w:lang w:eastAsia="zh-CN"/>
        </w:rPr>
        <w:t xml:space="preserve"> </w:t>
      </w:r>
      <w:r w:rsidRPr="00422EB8">
        <w:rPr>
          <w:i/>
          <w:iCs/>
        </w:rPr>
        <w:t>Quantum</w:t>
      </w:r>
      <w:r w:rsidRPr="00045DBE">
        <w:t xml:space="preserve"> </w:t>
      </w:r>
      <w:r w:rsidRPr="00422EB8">
        <w:rPr>
          <w:b/>
          <w:bCs/>
        </w:rPr>
        <w:t>2</w:t>
      </w:r>
      <w:r w:rsidRPr="00045DBE">
        <w:t>, 77 (2018)</w:t>
      </w:r>
      <w:r w:rsidRPr="00422EB8">
        <w:rPr>
          <w:rFonts w:eastAsia="宋体"/>
          <w:lang w:eastAsia="zh-CN"/>
        </w:rPr>
        <w:t>.</w:t>
      </w:r>
      <w:bookmarkEnd w:id="85"/>
    </w:p>
    <w:p w14:paraId="43AF67EC" w14:textId="61693FDF" w:rsidR="00422EB8" w:rsidRDefault="004B20C8" w:rsidP="00410B34">
      <w:pPr>
        <w:pStyle w:val="a"/>
        <w:numPr>
          <w:ilvl w:val="0"/>
          <w:numId w:val="16"/>
        </w:numPr>
        <w:spacing w:line="276" w:lineRule="auto"/>
        <w:ind w:firstLineChars="0"/>
      </w:pPr>
      <w:r w:rsidRPr="00045DBE">
        <w:t>Li</w:t>
      </w:r>
      <w:r w:rsidRPr="00422EB8">
        <w:rPr>
          <w:rFonts w:eastAsia="宋体"/>
          <w:lang w:eastAsia="zh-CN"/>
        </w:rPr>
        <w:t>, N. K. H.</w:t>
      </w:r>
      <w:r w:rsidRPr="00045DBE">
        <w:t xml:space="preserve"> &amp; </w:t>
      </w:r>
      <w:proofErr w:type="spellStart"/>
      <w:r w:rsidRPr="00045DBE">
        <w:t>Lütkenhaus</w:t>
      </w:r>
      <w:proofErr w:type="spellEnd"/>
      <w:r w:rsidRPr="00422EB8">
        <w:rPr>
          <w:rFonts w:eastAsia="宋体"/>
          <w:lang w:eastAsia="zh-CN"/>
        </w:rPr>
        <w:t>, N</w:t>
      </w:r>
      <w:r w:rsidRPr="00045DBE">
        <w:t xml:space="preserve">. Improving key rates of the unbalanced phase-encoded </w:t>
      </w:r>
      <w:r w:rsidRPr="00422EB8">
        <w:rPr>
          <w:rFonts w:eastAsia="宋体"/>
          <w:lang w:eastAsia="zh-CN"/>
        </w:rPr>
        <w:t xml:space="preserve">BB84 </w:t>
      </w:r>
      <w:r w:rsidRPr="00045DBE">
        <w:t xml:space="preserve">protocol using the flag-state squashing model. </w:t>
      </w:r>
      <w:r w:rsidRPr="00422EB8">
        <w:rPr>
          <w:i/>
          <w:iCs/>
        </w:rPr>
        <w:t>Phys. Rev. Res.</w:t>
      </w:r>
      <w:r w:rsidRPr="00045DBE">
        <w:t xml:space="preserve"> </w:t>
      </w:r>
      <w:r w:rsidRPr="00422EB8">
        <w:rPr>
          <w:b/>
          <w:bCs/>
        </w:rPr>
        <w:t>2</w:t>
      </w:r>
      <w:r w:rsidRPr="00045DBE">
        <w:t>, 043172 (2020).</w:t>
      </w:r>
      <w:bookmarkStart w:id="86" w:name="_Ref237422042"/>
    </w:p>
    <w:p w14:paraId="4A46DA61" w14:textId="297E9BC5" w:rsidR="00C27934" w:rsidRPr="003C6D45" w:rsidRDefault="00C27934" w:rsidP="003C6D45">
      <w:pPr>
        <w:pStyle w:val="a"/>
        <w:numPr>
          <w:ilvl w:val="0"/>
          <w:numId w:val="16"/>
        </w:numPr>
        <w:spacing w:line="276" w:lineRule="auto"/>
        <w:ind w:firstLineChars="0"/>
        <w:rPr>
          <w:rFonts w:eastAsiaTheme="minorEastAsia"/>
          <w:lang w:eastAsia="zh-CN"/>
        </w:rPr>
      </w:pPr>
      <w:bookmarkStart w:id="87" w:name="_Ref235187507"/>
      <w:bookmarkEnd w:id="86"/>
      <w:proofErr w:type="spellStart"/>
      <w:r w:rsidRPr="00045DBE">
        <w:t>Devetak</w:t>
      </w:r>
      <w:proofErr w:type="spellEnd"/>
      <w:r w:rsidRPr="00045DBE">
        <w:t xml:space="preserve">, I. &amp; Winter, A. Distillation of secret key and entanglement from quantum states. </w:t>
      </w:r>
      <w:r w:rsidRPr="008C621E">
        <w:rPr>
          <w:i/>
          <w:iCs/>
        </w:rPr>
        <w:t>Proc. R.</w:t>
      </w:r>
      <w:r w:rsidRPr="008C621E">
        <w:rPr>
          <w:rFonts w:eastAsia="宋体"/>
          <w:i/>
          <w:iCs/>
          <w:lang w:eastAsia="zh-CN"/>
        </w:rPr>
        <w:t xml:space="preserve"> </w:t>
      </w:r>
      <w:r w:rsidRPr="008C621E">
        <w:rPr>
          <w:i/>
          <w:iCs/>
        </w:rPr>
        <w:t>Soc. A</w:t>
      </w:r>
      <w:r w:rsidRPr="00045DBE">
        <w:t xml:space="preserve"> </w:t>
      </w:r>
      <w:r w:rsidRPr="008C621E">
        <w:rPr>
          <w:b/>
          <w:bCs/>
        </w:rPr>
        <w:t>461</w:t>
      </w:r>
      <w:r w:rsidRPr="00045DBE">
        <w:t>, 207–235 (2005).</w:t>
      </w:r>
      <w:bookmarkStart w:id="88" w:name="_Ref237422704"/>
      <w:bookmarkEnd w:id="87"/>
      <w:bookmarkEnd w:id="88"/>
    </w:p>
    <w:sectPr w:rsidR="00C27934" w:rsidRPr="003C6D45" w:rsidSect="003C6D45">
      <w:footerReference w:type="default" r:id="rId10"/>
      <w:pgSz w:w="11906" w:h="16838" w:code="9"/>
      <w:pgMar w:top="1440" w:right="1800" w:bottom="1440" w:left="180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11E7" w14:textId="77777777" w:rsidR="00391DB7" w:rsidRDefault="00391DB7">
      <w:pPr>
        <w:spacing w:after="0"/>
      </w:pPr>
      <w:r>
        <w:separator/>
      </w:r>
    </w:p>
  </w:endnote>
  <w:endnote w:type="continuationSeparator" w:id="0">
    <w:p w14:paraId="18DB2851" w14:textId="77777777" w:rsidR="00391DB7" w:rsidRDefault="00391D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209157"/>
      <w:docPartObj>
        <w:docPartGallery w:val="Page Numbers (Bottom of Page)"/>
        <w:docPartUnique/>
      </w:docPartObj>
    </w:sdtPr>
    <w:sdtEndPr>
      <w:rPr>
        <w:rFonts w:ascii="Times New Roman" w:hAnsi="Times New Roman" w:cs="Times New Roman"/>
        <w:sz w:val="21"/>
        <w:szCs w:val="21"/>
      </w:rPr>
    </w:sdtEndPr>
    <w:sdtContent>
      <w:p w14:paraId="64AD0EDC" w14:textId="0E1E3B0F" w:rsidR="00DF742F" w:rsidRPr="00DF742F" w:rsidRDefault="00DF742F">
        <w:pPr>
          <w:pStyle w:val="af5"/>
          <w:jc w:val="center"/>
          <w:rPr>
            <w:rFonts w:ascii="Times New Roman" w:hAnsi="Times New Roman" w:cs="Times New Roman"/>
            <w:sz w:val="21"/>
            <w:szCs w:val="21"/>
          </w:rPr>
        </w:pPr>
        <w:r w:rsidRPr="00DF742F">
          <w:rPr>
            <w:rFonts w:ascii="Times New Roman" w:hAnsi="Times New Roman" w:cs="Times New Roman"/>
            <w:sz w:val="21"/>
            <w:szCs w:val="21"/>
          </w:rPr>
          <w:fldChar w:fldCharType="begin"/>
        </w:r>
        <w:r w:rsidRPr="00DF742F">
          <w:rPr>
            <w:rFonts w:ascii="Times New Roman" w:hAnsi="Times New Roman" w:cs="Times New Roman"/>
            <w:sz w:val="21"/>
            <w:szCs w:val="21"/>
          </w:rPr>
          <w:instrText>PAGE   \* MERGEFORMAT</w:instrText>
        </w:r>
        <w:r w:rsidRPr="00DF742F">
          <w:rPr>
            <w:rFonts w:ascii="Times New Roman" w:hAnsi="Times New Roman" w:cs="Times New Roman"/>
            <w:sz w:val="21"/>
            <w:szCs w:val="21"/>
          </w:rPr>
          <w:fldChar w:fldCharType="separate"/>
        </w:r>
        <w:r w:rsidRPr="00DF742F">
          <w:rPr>
            <w:rFonts w:ascii="Times New Roman" w:hAnsi="Times New Roman" w:cs="Times New Roman"/>
            <w:sz w:val="21"/>
            <w:szCs w:val="21"/>
            <w:lang w:val="zh-CN" w:eastAsia="zh-CN"/>
          </w:rPr>
          <w:t>2</w:t>
        </w:r>
        <w:r w:rsidRPr="00DF742F">
          <w:rPr>
            <w:rFonts w:ascii="Times New Roman" w:hAnsi="Times New Roman" w:cs="Times New Roman"/>
            <w:sz w:val="21"/>
            <w:szCs w:val="21"/>
          </w:rPr>
          <w:fldChar w:fldCharType="end"/>
        </w:r>
      </w:p>
    </w:sdtContent>
  </w:sdt>
  <w:p w14:paraId="3F8BFFA8" w14:textId="77777777" w:rsidR="00DF742F" w:rsidRDefault="00DF742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43478" w14:textId="77777777" w:rsidR="00391DB7" w:rsidRDefault="00391DB7">
      <w:pPr>
        <w:spacing w:after="0"/>
      </w:pPr>
      <w:r>
        <w:separator/>
      </w:r>
    </w:p>
  </w:footnote>
  <w:footnote w:type="continuationSeparator" w:id="0">
    <w:p w14:paraId="164AE82B" w14:textId="77777777" w:rsidR="00391DB7" w:rsidRDefault="00391DB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D4A900C"/>
    <w:multiLevelType w:val="singleLevel"/>
    <w:tmpl w:val="A608F608"/>
    <w:lvl w:ilvl="0">
      <w:start w:val="1"/>
      <w:numFmt w:val="decimal"/>
      <w:pStyle w:val="a"/>
      <w:lvlText w:val="[%1]"/>
      <w:lvlJc w:val="left"/>
      <w:pPr>
        <w:tabs>
          <w:tab w:val="left" w:pos="420"/>
        </w:tabs>
        <w:ind w:left="425" w:hanging="425"/>
      </w:pPr>
      <w:rPr>
        <w:rFonts w:hint="default"/>
      </w:rPr>
    </w:lvl>
  </w:abstractNum>
  <w:abstractNum w:abstractNumId="1" w15:restartNumberingAfterBreak="0">
    <w:nsid w:val="FFFFFF7C"/>
    <w:multiLevelType w:val="singleLevel"/>
    <w:tmpl w:val="14B83B6E"/>
    <w:lvl w:ilvl="0">
      <w:start w:val="1"/>
      <w:numFmt w:val="decimal"/>
      <w:lvlText w:val="%1."/>
      <w:lvlJc w:val="left"/>
      <w:pPr>
        <w:tabs>
          <w:tab w:val="num" w:pos="2040"/>
        </w:tabs>
        <w:ind w:leftChars="800" w:left="2040" w:hangingChars="200" w:hanging="360"/>
      </w:pPr>
    </w:lvl>
  </w:abstractNum>
  <w:abstractNum w:abstractNumId="2" w15:restartNumberingAfterBreak="0">
    <w:nsid w:val="FFFFFF7D"/>
    <w:multiLevelType w:val="singleLevel"/>
    <w:tmpl w:val="E8C4559E"/>
    <w:lvl w:ilvl="0">
      <w:start w:val="1"/>
      <w:numFmt w:val="decimal"/>
      <w:lvlText w:val="%1."/>
      <w:lvlJc w:val="left"/>
      <w:pPr>
        <w:tabs>
          <w:tab w:val="num" w:pos="1620"/>
        </w:tabs>
        <w:ind w:leftChars="600" w:left="1620" w:hangingChars="200" w:hanging="360"/>
      </w:pPr>
    </w:lvl>
  </w:abstractNum>
  <w:abstractNum w:abstractNumId="3" w15:restartNumberingAfterBreak="0">
    <w:nsid w:val="FFFFFF7E"/>
    <w:multiLevelType w:val="singleLevel"/>
    <w:tmpl w:val="5A586C66"/>
    <w:lvl w:ilvl="0">
      <w:start w:val="1"/>
      <w:numFmt w:val="decimal"/>
      <w:lvlText w:val="%1."/>
      <w:lvlJc w:val="left"/>
      <w:pPr>
        <w:tabs>
          <w:tab w:val="num" w:pos="1200"/>
        </w:tabs>
        <w:ind w:leftChars="400" w:left="1200" w:hangingChars="200" w:hanging="360"/>
      </w:pPr>
    </w:lvl>
  </w:abstractNum>
  <w:abstractNum w:abstractNumId="4" w15:restartNumberingAfterBreak="0">
    <w:nsid w:val="FFFFFF7F"/>
    <w:multiLevelType w:val="singleLevel"/>
    <w:tmpl w:val="ECD65848"/>
    <w:lvl w:ilvl="0">
      <w:start w:val="1"/>
      <w:numFmt w:val="decimal"/>
      <w:lvlText w:val="%1."/>
      <w:lvlJc w:val="left"/>
      <w:pPr>
        <w:tabs>
          <w:tab w:val="num" w:pos="780"/>
        </w:tabs>
        <w:ind w:leftChars="200" w:left="780" w:hangingChars="200" w:hanging="360"/>
      </w:pPr>
    </w:lvl>
  </w:abstractNum>
  <w:abstractNum w:abstractNumId="5" w15:restartNumberingAfterBreak="0">
    <w:nsid w:val="FFFFFF80"/>
    <w:multiLevelType w:val="singleLevel"/>
    <w:tmpl w:val="728833C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6A826EC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DBCCA38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857A024E"/>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9" w15:restartNumberingAfterBreak="0">
    <w:nsid w:val="FFFFFF88"/>
    <w:multiLevelType w:val="singleLevel"/>
    <w:tmpl w:val="D9F4FA90"/>
    <w:lvl w:ilvl="0">
      <w:start w:val="1"/>
      <w:numFmt w:val="decimal"/>
      <w:pStyle w:val="a0"/>
      <w:lvlText w:val="%1."/>
      <w:lvlJc w:val="left"/>
      <w:pPr>
        <w:tabs>
          <w:tab w:val="num" w:pos="360"/>
        </w:tabs>
        <w:ind w:left="360" w:hangingChars="200" w:hanging="360"/>
      </w:pPr>
    </w:lvl>
  </w:abstractNum>
  <w:abstractNum w:abstractNumId="10" w15:restartNumberingAfterBreak="0">
    <w:nsid w:val="FFFFFF89"/>
    <w:multiLevelType w:val="singleLevel"/>
    <w:tmpl w:val="7166C656"/>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7ED14F9"/>
    <w:multiLevelType w:val="hybridMultilevel"/>
    <w:tmpl w:val="7CE6125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0165E5E"/>
    <w:multiLevelType w:val="hybridMultilevel"/>
    <w:tmpl w:val="180AA234"/>
    <w:lvl w:ilvl="0" w:tplc="799A68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FC0B10"/>
    <w:multiLevelType w:val="multilevel"/>
    <w:tmpl w:val="4DFC0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0C1908"/>
    <w:multiLevelType w:val="hybridMultilevel"/>
    <w:tmpl w:val="C540BC4A"/>
    <w:lvl w:ilvl="0" w:tplc="673C05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26E350D"/>
    <w:multiLevelType w:val="hybridMultilevel"/>
    <w:tmpl w:val="82266A1A"/>
    <w:lvl w:ilvl="0" w:tplc="FD0EB3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0"/>
  </w:num>
  <w:num w:numId="3">
    <w:abstractNumId w:val="9"/>
  </w:num>
  <w:num w:numId="4">
    <w:abstractNumId w:val="4"/>
  </w:num>
  <w:num w:numId="5">
    <w:abstractNumId w:val="3"/>
  </w:num>
  <w:num w:numId="6">
    <w:abstractNumId w:val="2"/>
  </w:num>
  <w:num w:numId="7">
    <w:abstractNumId w:val="1"/>
  </w:num>
  <w:num w:numId="8">
    <w:abstractNumId w:val="10"/>
  </w:num>
  <w:num w:numId="9">
    <w:abstractNumId w:val="8"/>
  </w:num>
  <w:num w:numId="10">
    <w:abstractNumId w:val="7"/>
  </w:num>
  <w:num w:numId="11">
    <w:abstractNumId w:val="6"/>
  </w:num>
  <w:num w:numId="12">
    <w:abstractNumId w:val="5"/>
  </w:num>
  <w:num w:numId="13">
    <w:abstractNumId w:val="15"/>
  </w:num>
  <w:num w:numId="14">
    <w:abstractNumId w:val="14"/>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360"/>
  <w:drawingGridVerticalSpacing w:val="36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3B73"/>
    <w:rsid w:val="000070DC"/>
    <w:rsid w:val="00011C8B"/>
    <w:rsid w:val="00026785"/>
    <w:rsid w:val="0002729E"/>
    <w:rsid w:val="0003056A"/>
    <w:rsid w:val="0003490A"/>
    <w:rsid w:val="00042526"/>
    <w:rsid w:val="00045DBE"/>
    <w:rsid w:val="00046E4B"/>
    <w:rsid w:val="000567B6"/>
    <w:rsid w:val="00067A4C"/>
    <w:rsid w:val="0008012B"/>
    <w:rsid w:val="00082328"/>
    <w:rsid w:val="00093C6D"/>
    <w:rsid w:val="00094082"/>
    <w:rsid w:val="00096708"/>
    <w:rsid w:val="000A1504"/>
    <w:rsid w:val="000A22F2"/>
    <w:rsid w:val="000B5E72"/>
    <w:rsid w:val="000D1F16"/>
    <w:rsid w:val="000D3A7F"/>
    <w:rsid w:val="000D4344"/>
    <w:rsid w:val="000D56D5"/>
    <w:rsid w:val="000D70D5"/>
    <w:rsid w:val="000E070D"/>
    <w:rsid w:val="000E1D31"/>
    <w:rsid w:val="000E4FE6"/>
    <w:rsid w:val="000E6CEF"/>
    <w:rsid w:val="000E7081"/>
    <w:rsid w:val="000F110B"/>
    <w:rsid w:val="000F4BE1"/>
    <w:rsid w:val="00101943"/>
    <w:rsid w:val="0010226B"/>
    <w:rsid w:val="00106325"/>
    <w:rsid w:val="00112BF2"/>
    <w:rsid w:val="001136C0"/>
    <w:rsid w:val="001172BF"/>
    <w:rsid w:val="00117533"/>
    <w:rsid w:val="00121D4B"/>
    <w:rsid w:val="00122079"/>
    <w:rsid w:val="00123CDE"/>
    <w:rsid w:val="00125BE7"/>
    <w:rsid w:val="00126076"/>
    <w:rsid w:val="00126D9F"/>
    <w:rsid w:val="00126DE6"/>
    <w:rsid w:val="001371F9"/>
    <w:rsid w:val="00141CC6"/>
    <w:rsid w:val="00142761"/>
    <w:rsid w:val="00165E1F"/>
    <w:rsid w:val="001724E5"/>
    <w:rsid w:val="001726B0"/>
    <w:rsid w:val="00174042"/>
    <w:rsid w:val="00177D14"/>
    <w:rsid w:val="00181DF4"/>
    <w:rsid w:val="00183B5B"/>
    <w:rsid w:val="00185B42"/>
    <w:rsid w:val="00191DAE"/>
    <w:rsid w:val="00196F89"/>
    <w:rsid w:val="00197B20"/>
    <w:rsid w:val="00197E8C"/>
    <w:rsid w:val="001B0472"/>
    <w:rsid w:val="001B710F"/>
    <w:rsid w:val="001C49EB"/>
    <w:rsid w:val="001C52DE"/>
    <w:rsid w:val="001D594E"/>
    <w:rsid w:val="001E1FF1"/>
    <w:rsid w:val="001E4B82"/>
    <w:rsid w:val="00200874"/>
    <w:rsid w:val="002015FD"/>
    <w:rsid w:val="00202A3B"/>
    <w:rsid w:val="002110E2"/>
    <w:rsid w:val="00211BF3"/>
    <w:rsid w:val="00215050"/>
    <w:rsid w:val="0022243B"/>
    <w:rsid w:val="002229BA"/>
    <w:rsid w:val="002264F1"/>
    <w:rsid w:val="00230588"/>
    <w:rsid w:val="002330C0"/>
    <w:rsid w:val="00237786"/>
    <w:rsid w:val="00242BE2"/>
    <w:rsid w:val="002440AC"/>
    <w:rsid w:val="0024530C"/>
    <w:rsid w:val="00246722"/>
    <w:rsid w:val="00247B9D"/>
    <w:rsid w:val="00253B01"/>
    <w:rsid w:val="00263ABB"/>
    <w:rsid w:val="002651DF"/>
    <w:rsid w:val="00276C8D"/>
    <w:rsid w:val="00283555"/>
    <w:rsid w:val="00293EED"/>
    <w:rsid w:val="002942E4"/>
    <w:rsid w:val="0029699C"/>
    <w:rsid w:val="002A0AEF"/>
    <w:rsid w:val="002A31B7"/>
    <w:rsid w:val="002A3D3A"/>
    <w:rsid w:val="002A55FC"/>
    <w:rsid w:val="002B68D2"/>
    <w:rsid w:val="002B7745"/>
    <w:rsid w:val="002C3140"/>
    <w:rsid w:val="002D0237"/>
    <w:rsid w:val="002D4172"/>
    <w:rsid w:val="002D4A6E"/>
    <w:rsid w:val="002D7E47"/>
    <w:rsid w:val="002E481E"/>
    <w:rsid w:val="002E6B57"/>
    <w:rsid w:val="002F1704"/>
    <w:rsid w:val="002F27BD"/>
    <w:rsid w:val="002F4B30"/>
    <w:rsid w:val="00300987"/>
    <w:rsid w:val="00312CBC"/>
    <w:rsid w:val="0032065F"/>
    <w:rsid w:val="00320677"/>
    <w:rsid w:val="0032179B"/>
    <w:rsid w:val="003331CE"/>
    <w:rsid w:val="0033363C"/>
    <w:rsid w:val="00347369"/>
    <w:rsid w:val="00352594"/>
    <w:rsid w:val="00353F8F"/>
    <w:rsid w:val="00357145"/>
    <w:rsid w:val="003606D1"/>
    <w:rsid w:val="003620F0"/>
    <w:rsid w:val="00362D59"/>
    <w:rsid w:val="00364F44"/>
    <w:rsid w:val="00376538"/>
    <w:rsid w:val="003819CB"/>
    <w:rsid w:val="00384B68"/>
    <w:rsid w:val="00387D72"/>
    <w:rsid w:val="00391C49"/>
    <w:rsid w:val="00391DB7"/>
    <w:rsid w:val="00394861"/>
    <w:rsid w:val="003A5970"/>
    <w:rsid w:val="003B1998"/>
    <w:rsid w:val="003B2CAB"/>
    <w:rsid w:val="003B7948"/>
    <w:rsid w:val="003C3C9C"/>
    <w:rsid w:val="003C6D45"/>
    <w:rsid w:val="003D1A3B"/>
    <w:rsid w:val="003E165D"/>
    <w:rsid w:val="003E5DB7"/>
    <w:rsid w:val="003F1BE9"/>
    <w:rsid w:val="003F20FA"/>
    <w:rsid w:val="003F5E54"/>
    <w:rsid w:val="003F76D2"/>
    <w:rsid w:val="003F772F"/>
    <w:rsid w:val="0040463B"/>
    <w:rsid w:val="004051BE"/>
    <w:rsid w:val="0040553A"/>
    <w:rsid w:val="00411DC3"/>
    <w:rsid w:val="0041223D"/>
    <w:rsid w:val="00412C5F"/>
    <w:rsid w:val="00417836"/>
    <w:rsid w:val="00421BD5"/>
    <w:rsid w:val="00422EB8"/>
    <w:rsid w:val="004268E6"/>
    <w:rsid w:val="00435890"/>
    <w:rsid w:val="004453CF"/>
    <w:rsid w:val="0044542C"/>
    <w:rsid w:val="00445657"/>
    <w:rsid w:val="00455D45"/>
    <w:rsid w:val="00456B9D"/>
    <w:rsid w:val="0045746D"/>
    <w:rsid w:val="004574C9"/>
    <w:rsid w:val="00457859"/>
    <w:rsid w:val="00463E15"/>
    <w:rsid w:val="00476A32"/>
    <w:rsid w:val="0047727E"/>
    <w:rsid w:val="00477638"/>
    <w:rsid w:val="00480788"/>
    <w:rsid w:val="00487BAF"/>
    <w:rsid w:val="00490270"/>
    <w:rsid w:val="00493EEE"/>
    <w:rsid w:val="004977A9"/>
    <w:rsid w:val="004B20C8"/>
    <w:rsid w:val="004B6A40"/>
    <w:rsid w:val="004C08E6"/>
    <w:rsid w:val="004C2BD7"/>
    <w:rsid w:val="004C3969"/>
    <w:rsid w:val="004C60BF"/>
    <w:rsid w:val="004C773B"/>
    <w:rsid w:val="004D067B"/>
    <w:rsid w:val="004D1701"/>
    <w:rsid w:val="004D182B"/>
    <w:rsid w:val="004D228E"/>
    <w:rsid w:val="004D279F"/>
    <w:rsid w:val="004D5DC0"/>
    <w:rsid w:val="004D69FD"/>
    <w:rsid w:val="004D7CB6"/>
    <w:rsid w:val="004E10AC"/>
    <w:rsid w:val="004E29B3"/>
    <w:rsid w:val="004E351C"/>
    <w:rsid w:val="004E53E1"/>
    <w:rsid w:val="004F1046"/>
    <w:rsid w:val="004F15D9"/>
    <w:rsid w:val="004F1CAD"/>
    <w:rsid w:val="00502EB7"/>
    <w:rsid w:val="005054BD"/>
    <w:rsid w:val="005054EA"/>
    <w:rsid w:val="00507D33"/>
    <w:rsid w:val="00516A49"/>
    <w:rsid w:val="00516CF3"/>
    <w:rsid w:val="00522B71"/>
    <w:rsid w:val="00524E5E"/>
    <w:rsid w:val="0053011D"/>
    <w:rsid w:val="00530B08"/>
    <w:rsid w:val="0053427E"/>
    <w:rsid w:val="005406C8"/>
    <w:rsid w:val="00544318"/>
    <w:rsid w:val="0054487C"/>
    <w:rsid w:val="00550B44"/>
    <w:rsid w:val="00553040"/>
    <w:rsid w:val="00555CCF"/>
    <w:rsid w:val="00563867"/>
    <w:rsid w:val="005647DB"/>
    <w:rsid w:val="00571F52"/>
    <w:rsid w:val="005750C7"/>
    <w:rsid w:val="0057614D"/>
    <w:rsid w:val="005762C8"/>
    <w:rsid w:val="00583273"/>
    <w:rsid w:val="00583AC9"/>
    <w:rsid w:val="00590D07"/>
    <w:rsid w:val="0059250C"/>
    <w:rsid w:val="005A0F73"/>
    <w:rsid w:val="005A14CD"/>
    <w:rsid w:val="005A1528"/>
    <w:rsid w:val="005A1D92"/>
    <w:rsid w:val="005A42A6"/>
    <w:rsid w:val="005B0334"/>
    <w:rsid w:val="005B6D06"/>
    <w:rsid w:val="005C7012"/>
    <w:rsid w:val="005D7879"/>
    <w:rsid w:val="005E2BBD"/>
    <w:rsid w:val="005E6D3D"/>
    <w:rsid w:val="005F0151"/>
    <w:rsid w:val="005F3132"/>
    <w:rsid w:val="005F3255"/>
    <w:rsid w:val="005F6E08"/>
    <w:rsid w:val="00600505"/>
    <w:rsid w:val="006011AC"/>
    <w:rsid w:val="006012C1"/>
    <w:rsid w:val="00607FB8"/>
    <w:rsid w:val="006109CF"/>
    <w:rsid w:val="00610C24"/>
    <w:rsid w:val="00610F96"/>
    <w:rsid w:val="00616E74"/>
    <w:rsid w:val="006267FF"/>
    <w:rsid w:val="00640E02"/>
    <w:rsid w:val="00644CDE"/>
    <w:rsid w:val="00653494"/>
    <w:rsid w:val="0065433F"/>
    <w:rsid w:val="00655A8E"/>
    <w:rsid w:val="00657AF5"/>
    <w:rsid w:val="006616D1"/>
    <w:rsid w:val="00661C69"/>
    <w:rsid w:val="00662DD5"/>
    <w:rsid w:val="00665245"/>
    <w:rsid w:val="00667EEC"/>
    <w:rsid w:val="00673228"/>
    <w:rsid w:val="006736BB"/>
    <w:rsid w:val="006768C5"/>
    <w:rsid w:val="00684C20"/>
    <w:rsid w:val="0068570D"/>
    <w:rsid w:val="0068727D"/>
    <w:rsid w:val="006879BA"/>
    <w:rsid w:val="00691E1F"/>
    <w:rsid w:val="00694194"/>
    <w:rsid w:val="006A0F31"/>
    <w:rsid w:val="006A10A4"/>
    <w:rsid w:val="006A324E"/>
    <w:rsid w:val="006B027C"/>
    <w:rsid w:val="006B1DC8"/>
    <w:rsid w:val="006B37F4"/>
    <w:rsid w:val="006B7393"/>
    <w:rsid w:val="006C0168"/>
    <w:rsid w:val="006C3B69"/>
    <w:rsid w:val="006C6421"/>
    <w:rsid w:val="006D4EFE"/>
    <w:rsid w:val="006D72AC"/>
    <w:rsid w:val="006E4710"/>
    <w:rsid w:val="006F144D"/>
    <w:rsid w:val="006F5BFC"/>
    <w:rsid w:val="006F6310"/>
    <w:rsid w:val="006F633C"/>
    <w:rsid w:val="006F7D8B"/>
    <w:rsid w:val="007033A8"/>
    <w:rsid w:val="007170A8"/>
    <w:rsid w:val="00731758"/>
    <w:rsid w:val="007325A7"/>
    <w:rsid w:val="00732E9F"/>
    <w:rsid w:val="0073747F"/>
    <w:rsid w:val="007435E3"/>
    <w:rsid w:val="00747F4A"/>
    <w:rsid w:val="00754E84"/>
    <w:rsid w:val="007562ED"/>
    <w:rsid w:val="007566DC"/>
    <w:rsid w:val="00762C66"/>
    <w:rsid w:val="00763685"/>
    <w:rsid w:val="00765E65"/>
    <w:rsid w:val="00766391"/>
    <w:rsid w:val="00772706"/>
    <w:rsid w:val="00773237"/>
    <w:rsid w:val="00774B04"/>
    <w:rsid w:val="0077514D"/>
    <w:rsid w:val="00780B97"/>
    <w:rsid w:val="00781FE0"/>
    <w:rsid w:val="007824AC"/>
    <w:rsid w:val="00783274"/>
    <w:rsid w:val="00784D58"/>
    <w:rsid w:val="0078555E"/>
    <w:rsid w:val="00794131"/>
    <w:rsid w:val="00794EBD"/>
    <w:rsid w:val="0079767E"/>
    <w:rsid w:val="007A04FD"/>
    <w:rsid w:val="007A33A3"/>
    <w:rsid w:val="007A422A"/>
    <w:rsid w:val="007A430B"/>
    <w:rsid w:val="007A512F"/>
    <w:rsid w:val="007B1234"/>
    <w:rsid w:val="007B1B91"/>
    <w:rsid w:val="007B7EEE"/>
    <w:rsid w:val="007C1F03"/>
    <w:rsid w:val="007C55B5"/>
    <w:rsid w:val="007C6EAD"/>
    <w:rsid w:val="007E215F"/>
    <w:rsid w:val="007E451C"/>
    <w:rsid w:val="007E7035"/>
    <w:rsid w:val="007F0563"/>
    <w:rsid w:val="007F4E83"/>
    <w:rsid w:val="008006F2"/>
    <w:rsid w:val="0080709D"/>
    <w:rsid w:val="00810F23"/>
    <w:rsid w:val="00813883"/>
    <w:rsid w:val="0081447E"/>
    <w:rsid w:val="008153D1"/>
    <w:rsid w:val="00815DAD"/>
    <w:rsid w:val="00816058"/>
    <w:rsid w:val="008163A3"/>
    <w:rsid w:val="00823390"/>
    <w:rsid w:val="00823A0D"/>
    <w:rsid w:val="00825FAC"/>
    <w:rsid w:val="008279DB"/>
    <w:rsid w:val="008309A4"/>
    <w:rsid w:val="0083338E"/>
    <w:rsid w:val="00841640"/>
    <w:rsid w:val="008450F4"/>
    <w:rsid w:val="0086086D"/>
    <w:rsid w:val="0086122A"/>
    <w:rsid w:val="00864AFD"/>
    <w:rsid w:val="008706AA"/>
    <w:rsid w:val="00875207"/>
    <w:rsid w:val="00877292"/>
    <w:rsid w:val="0087762B"/>
    <w:rsid w:val="0088388C"/>
    <w:rsid w:val="00883FC7"/>
    <w:rsid w:val="00885F53"/>
    <w:rsid w:val="00891C1F"/>
    <w:rsid w:val="008923FB"/>
    <w:rsid w:val="008954E6"/>
    <w:rsid w:val="00896B58"/>
    <w:rsid w:val="00897949"/>
    <w:rsid w:val="008A4669"/>
    <w:rsid w:val="008B018A"/>
    <w:rsid w:val="008B357A"/>
    <w:rsid w:val="008B431B"/>
    <w:rsid w:val="008C51D9"/>
    <w:rsid w:val="008C621E"/>
    <w:rsid w:val="008C7A3F"/>
    <w:rsid w:val="008D10CD"/>
    <w:rsid w:val="008D6863"/>
    <w:rsid w:val="008D6914"/>
    <w:rsid w:val="008D74C7"/>
    <w:rsid w:val="008E094A"/>
    <w:rsid w:val="008E18CA"/>
    <w:rsid w:val="008E30B2"/>
    <w:rsid w:val="008E37FB"/>
    <w:rsid w:val="008E434D"/>
    <w:rsid w:val="008F4A3D"/>
    <w:rsid w:val="00901AAB"/>
    <w:rsid w:val="009020DF"/>
    <w:rsid w:val="00905F57"/>
    <w:rsid w:val="009077CE"/>
    <w:rsid w:val="009212D2"/>
    <w:rsid w:val="0092256F"/>
    <w:rsid w:val="0093010C"/>
    <w:rsid w:val="009310D3"/>
    <w:rsid w:val="00935B6F"/>
    <w:rsid w:val="00940033"/>
    <w:rsid w:val="009514F0"/>
    <w:rsid w:val="0095450F"/>
    <w:rsid w:val="00957C10"/>
    <w:rsid w:val="00964A07"/>
    <w:rsid w:val="00967000"/>
    <w:rsid w:val="0096771D"/>
    <w:rsid w:val="009745BB"/>
    <w:rsid w:val="00974CF4"/>
    <w:rsid w:val="00974D0C"/>
    <w:rsid w:val="009760DC"/>
    <w:rsid w:val="009804A8"/>
    <w:rsid w:val="009825E7"/>
    <w:rsid w:val="00987145"/>
    <w:rsid w:val="009A160A"/>
    <w:rsid w:val="009B5656"/>
    <w:rsid w:val="009B7008"/>
    <w:rsid w:val="009C0D64"/>
    <w:rsid w:val="009C2320"/>
    <w:rsid w:val="009D5F66"/>
    <w:rsid w:val="009D7232"/>
    <w:rsid w:val="009D7296"/>
    <w:rsid w:val="009E2984"/>
    <w:rsid w:val="009F5D42"/>
    <w:rsid w:val="00A03D43"/>
    <w:rsid w:val="00A14EF2"/>
    <w:rsid w:val="00A16DAA"/>
    <w:rsid w:val="00A243AF"/>
    <w:rsid w:val="00A27581"/>
    <w:rsid w:val="00A275A9"/>
    <w:rsid w:val="00A40645"/>
    <w:rsid w:val="00A416F9"/>
    <w:rsid w:val="00A42F39"/>
    <w:rsid w:val="00A433BB"/>
    <w:rsid w:val="00A45894"/>
    <w:rsid w:val="00A5257A"/>
    <w:rsid w:val="00A54A7A"/>
    <w:rsid w:val="00A664F5"/>
    <w:rsid w:val="00A667E3"/>
    <w:rsid w:val="00A75329"/>
    <w:rsid w:val="00A753B9"/>
    <w:rsid w:val="00A75C35"/>
    <w:rsid w:val="00A86F79"/>
    <w:rsid w:val="00A90945"/>
    <w:rsid w:val="00AA304D"/>
    <w:rsid w:val="00AB07E9"/>
    <w:rsid w:val="00AB0A19"/>
    <w:rsid w:val="00AC1BBC"/>
    <w:rsid w:val="00AC47CC"/>
    <w:rsid w:val="00AC648F"/>
    <w:rsid w:val="00AC7123"/>
    <w:rsid w:val="00AD0C79"/>
    <w:rsid w:val="00AD3EF5"/>
    <w:rsid w:val="00AD65BD"/>
    <w:rsid w:val="00AD6AE4"/>
    <w:rsid w:val="00AD7E1D"/>
    <w:rsid w:val="00AE632B"/>
    <w:rsid w:val="00AF69A9"/>
    <w:rsid w:val="00AF7A65"/>
    <w:rsid w:val="00B01C15"/>
    <w:rsid w:val="00B06A8D"/>
    <w:rsid w:val="00B06C4B"/>
    <w:rsid w:val="00B10BBA"/>
    <w:rsid w:val="00B14FC7"/>
    <w:rsid w:val="00B21C87"/>
    <w:rsid w:val="00B34CE7"/>
    <w:rsid w:val="00B36B1A"/>
    <w:rsid w:val="00B44D83"/>
    <w:rsid w:val="00B46FF2"/>
    <w:rsid w:val="00B70315"/>
    <w:rsid w:val="00B725BC"/>
    <w:rsid w:val="00B72E75"/>
    <w:rsid w:val="00B73E8B"/>
    <w:rsid w:val="00B7585F"/>
    <w:rsid w:val="00B81013"/>
    <w:rsid w:val="00B817F2"/>
    <w:rsid w:val="00B841B4"/>
    <w:rsid w:val="00B85C38"/>
    <w:rsid w:val="00B85EE0"/>
    <w:rsid w:val="00B86B75"/>
    <w:rsid w:val="00B90F84"/>
    <w:rsid w:val="00B9157C"/>
    <w:rsid w:val="00B933AD"/>
    <w:rsid w:val="00BA29F9"/>
    <w:rsid w:val="00BA4F1F"/>
    <w:rsid w:val="00BA731F"/>
    <w:rsid w:val="00BB31D9"/>
    <w:rsid w:val="00BB5359"/>
    <w:rsid w:val="00BB6BDE"/>
    <w:rsid w:val="00BB6BFC"/>
    <w:rsid w:val="00BC3FAB"/>
    <w:rsid w:val="00BC48D5"/>
    <w:rsid w:val="00BC4C03"/>
    <w:rsid w:val="00BD1697"/>
    <w:rsid w:val="00BE3080"/>
    <w:rsid w:val="00BE3C7B"/>
    <w:rsid w:val="00BF2331"/>
    <w:rsid w:val="00BF39A3"/>
    <w:rsid w:val="00BF3C34"/>
    <w:rsid w:val="00BF5FEA"/>
    <w:rsid w:val="00C0033A"/>
    <w:rsid w:val="00C02535"/>
    <w:rsid w:val="00C12507"/>
    <w:rsid w:val="00C131BF"/>
    <w:rsid w:val="00C169E3"/>
    <w:rsid w:val="00C26783"/>
    <w:rsid w:val="00C27934"/>
    <w:rsid w:val="00C279A1"/>
    <w:rsid w:val="00C327F7"/>
    <w:rsid w:val="00C34C32"/>
    <w:rsid w:val="00C36279"/>
    <w:rsid w:val="00C41108"/>
    <w:rsid w:val="00C41A81"/>
    <w:rsid w:val="00C509E6"/>
    <w:rsid w:val="00C52A79"/>
    <w:rsid w:val="00C55192"/>
    <w:rsid w:val="00C679A5"/>
    <w:rsid w:val="00C71085"/>
    <w:rsid w:val="00C71DBA"/>
    <w:rsid w:val="00C747FD"/>
    <w:rsid w:val="00C75243"/>
    <w:rsid w:val="00C77FCC"/>
    <w:rsid w:val="00C924DB"/>
    <w:rsid w:val="00C93782"/>
    <w:rsid w:val="00C959CE"/>
    <w:rsid w:val="00CA14FE"/>
    <w:rsid w:val="00CA16F9"/>
    <w:rsid w:val="00CA5B30"/>
    <w:rsid w:val="00CB0E59"/>
    <w:rsid w:val="00CB2121"/>
    <w:rsid w:val="00CD1250"/>
    <w:rsid w:val="00CD1AA4"/>
    <w:rsid w:val="00CE2601"/>
    <w:rsid w:val="00CF5978"/>
    <w:rsid w:val="00D03B54"/>
    <w:rsid w:val="00D06690"/>
    <w:rsid w:val="00D104A8"/>
    <w:rsid w:val="00D12221"/>
    <w:rsid w:val="00D127F8"/>
    <w:rsid w:val="00D136F5"/>
    <w:rsid w:val="00D13E5D"/>
    <w:rsid w:val="00D22A33"/>
    <w:rsid w:val="00D24C74"/>
    <w:rsid w:val="00D32B74"/>
    <w:rsid w:val="00D32F2C"/>
    <w:rsid w:val="00D356DC"/>
    <w:rsid w:val="00D35E1C"/>
    <w:rsid w:val="00D45F69"/>
    <w:rsid w:val="00D55B02"/>
    <w:rsid w:val="00D620D2"/>
    <w:rsid w:val="00D67671"/>
    <w:rsid w:val="00D70565"/>
    <w:rsid w:val="00D7641E"/>
    <w:rsid w:val="00D81929"/>
    <w:rsid w:val="00D85EB3"/>
    <w:rsid w:val="00D874F5"/>
    <w:rsid w:val="00D92DC2"/>
    <w:rsid w:val="00DA03E7"/>
    <w:rsid w:val="00DA07CF"/>
    <w:rsid w:val="00DA76E5"/>
    <w:rsid w:val="00DA7C8D"/>
    <w:rsid w:val="00DB22CE"/>
    <w:rsid w:val="00DB2AA2"/>
    <w:rsid w:val="00DB3F3B"/>
    <w:rsid w:val="00DC3EB5"/>
    <w:rsid w:val="00DD0A8D"/>
    <w:rsid w:val="00DD64C3"/>
    <w:rsid w:val="00DE140F"/>
    <w:rsid w:val="00DF742F"/>
    <w:rsid w:val="00E02019"/>
    <w:rsid w:val="00E047B0"/>
    <w:rsid w:val="00E126F2"/>
    <w:rsid w:val="00E21399"/>
    <w:rsid w:val="00E30955"/>
    <w:rsid w:val="00E315A3"/>
    <w:rsid w:val="00E340FA"/>
    <w:rsid w:val="00E3457D"/>
    <w:rsid w:val="00E34E79"/>
    <w:rsid w:val="00E368F9"/>
    <w:rsid w:val="00E37A73"/>
    <w:rsid w:val="00E45248"/>
    <w:rsid w:val="00E468CB"/>
    <w:rsid w:val="00E47D53"/>
    <w:rsid w:val="00E516A1"/>
    <w:rsid w:val="00E52D37"/>
    <w:rsid w:val="00E5625A"/>
    <w:rsid w:val="00E62BE0"/>
    <w:rsid w:val="00E633C9"/>
    <w:rsid w:val="00E66561"/>
    <w:rsid w:val="00E66D14"/>
    <w:rsid w:val="00E707F3"/>
    <w:rsid w:val="00E70819"/>
    <w:rsid w:val="00E70A3E"/>
    <w:rsid w:val="00E70BD8"/>
    <w:rsid w:val="00E8788D"/>
    <w:rsid w:val="00E95218"/>
    <w:rsid w:val="00E966E5"/>
    <w:rsid w:val="00EA0F4F"/>
    <w:rsid w:val="00EA15CE"/>
    <w:rsid w:val="00EA3B56"/>
    <w:rsid w:val="00EA538E"/>
    <w:rsid w:val="00EB5136"/>
    <w:rsid w:val="00EB69E1"/>
    <w:rsid w:val="00EB7BD8"/>
    <w:rsid w:val="00EC1758"/>
    <w:rsid w:val="00EC4147"/>
    <w:rsid w:val="00ED0CEA"/>
    <w:rsid w:val="00ED0E0F"/>
    <w:rsid w:val="00ED2E16"/>
    <w:rsid w:val="00ED558C"/>
    <w:rsid w:val="00EF01B5"/>
    <w:rsid w:val="00F014D0"/>
    <w:rsid w:val="00F101CA"/>
    <w:rsid w:val="00F10780"/>
    <w:rsid w:val="00F15393"/>
    <w:rsid w:val="00F2205E"/>
    <w:rsid w:val="00F2446D"/>
    <w:rsid w:val="00F2632F"/>
    <w:rsid w:val="00F3095A"/>
    <w:rsid w:val="00F3242A"/>
    <w:rsid w:val="00F37467"/>
    <w:rsid w:val="00F436ED"/>
    <w:rsid w:val="00F471DA"/>
    <w:rsid w:val="00F474C8"/>
    <w:rsid w:val="00F6513D"/>
    <w:rsid w:val="00F6719E"/>
    <w:rsid w:val="00F70E2E"/>
    <w:rsid w:val="00F75620"/>
    <w:rsid w:val="00F8173E"/>
    <w:rsid w:val="00F821A6"/>
    <w:rsid w:val="00F920B9"/>
    <w:rsid w:val="00F92393"/>
    <w:rsid w:val="00FA7A1D"/>
    <w:rsid w:val="00FB00E3"/>
    <w:rsid w:val="00FB4DBF"/>
    <w:rsid w:val="00FB5087"/>
    <w:rsid w:val="00FC24A6"/>
    <w:rsid w:val="00FC3353"/>
    <w:rsid w:val="00FD299E"/>
    <w:rsid w:val="00FF0FAA"/>
    <w:rsid w:val="00FF4B19"/>
    <w:rsid w:val="00FF5F30"/>
    <w:rsid w:val="00FF64E7"/>
    <w:rsid w:val="02467A44"/>
    <w:rsid w:val="039A34DF"/>
    <w:rsid w:val="070600ED"/>
    <w:rsid w:val="09F45A88"/>
    <w:rsid w:val="0EDB3719"/>
    <w:rsid w:val="0F364EA2"/>
    <w:rsid w:val="11321DEA"/>
    <w:rsid w:val="18B31317"/>
    <w:rsid w:val="19C86B39"/>
    <w:rsid w:val="1ADB5522"/>
    <w:rsid w:val="1B231666"/>
    <w:rsid w:val="1B977C8F"/>
    <w:rsid w:val="1C62609F"/>
    <w:rsid w:val="1F5233D2"/>
    <w:rsid w:val="21DC7625"/>
    <w:rsid w:val="2322550C"/>
    <w:rsid w:val="23A430D6"/>
    <w:rsid w:val="28A8200F"/>
    <w:rsid w:val="296A5695"/>
    <w:rsid w:val="2B9A264F"/>
    <w:rsid w:val="2CC03108"/>
    <w:rsid w:val="2CF71F80"/>
    <w:rsid w:val="2F0957D2"/>
    <w:rsid w:val="33D12D62"/>
    <w:rsid w:val="363D46DF"/>
    <w:rsid w:val="37BE4572"/>
    <w:rsid w:val="38B779A5"/>
    <w:rsid w:val="39131727"/>
    <w:rsid w:val="3EC22E08"/>
    <w:rsid w:val="44C47D79"/>
    <w:rsid w:val="4597723C"/>
    <w:rsid w:val="4A447706"/>
    <w:rsid w:val="4B005883"/>
    <w:rsid w:val="4C0A224A"/>
    <w:rsid w:val="4DDD3D68"/>
    <w:rsid w:val="51974B58"/>
    <w:rsid w:val="52B129B7"/>
    <w:rsid w:val="645D4770"/>
    <w:rsid w:val="649F0BA1"/>
    <w:rsid w:val="662B6E30"/>
    <w:rsid w:val="6B2B5AC8"/>
    <w:rsid w:val="6E431B11"/>
    <w:rsid w:val="72225F5B"/>
    <w:rsid w:val="74387CB8"/>
    <w:rsid w:val="76274ECC"/>
    <w:rsid w:val="76D076A2"/>
    <w:rsid w:val="783D19A7"/>
    <w:rsid w:val="79147842"/>
    <w:rsid w:val="7E3066E7"/>
    <w:rsid w:val="7E9B156F"/>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9C4DF3"/>
  <w15:docId w15:val="{FEB2715C-4276-47EB-A2DB-BD8142A5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footer" w:uiPriority="99"/>
    <w:lsdException w:name="caption" w:qFormat="1"/>
    <w:lsdException w:name="footnote reference" w:qFormat="1"/>
    <w:lsdException w:name="Title" w:qFormat="1"/>
    <w:lsdException w:name="Default Paragraph Font" w:semiHidden="1" w:uiPriority="1" w:unhideWhenUsed="1"/>
    <w:lsdException w:name="Body Text" w:qFormat="1"/>
    <w:lsdException w:name="Subtitle" w:qFormat="1"/>
    <w:lsdException w:name="Date" w:qFormat="1"/>
    <w:lsdException w:name="Block Text" w:uiPriority="9" w:unhideWhenUsed="1" w:qFormat="1"/>
    <w:lsdException w:name="Hyperlink" w:qFormat="1"/>
    <w:lsdException w:name="Strong" w:uiPriority="22"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B4DBF"/>
    <w:pPr>
      <w:spacing w:after="200"/>
    </w:pPr>
    <w:rPr>
      <w:rFonts w:asciiTheme="minorHAnsi" w:eastAsiaTheme="minorHAnsi" w:hAnsiTheme="minorHAnsi" w:cstheme="minorBidi"/>
      <w:sz w:val="24"/>
      <w:szCs w:val="24"/>
      <w:lang w:eastAsia="en-US"/>
    </w:rPr>
  </w:style>
  <w:style w:type="paragraph" w:styleId="1">
    <w:name w:val="heading 1"/>
    <w:basedOn w:val="a1"/>
    <w:next w:val="a2"/>
    <w:link w:val="1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1"/>
    <w:next w:val="a2"/>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1"/>
    <w:next w:val="a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2"/>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1"/>
    <w:next w:val="a2"/>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1"/>
    <w:next w:val="a2"/>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1"/>
    <w:next w:val="a2"/>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1"/>
    <w:next w:val="a2"/>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1"/>
    <w:next w:val="a2"/>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a6"/>
    <w:qFormat/>
    <w:pPr>
      <w:spacing w:before="180" w:after="180"/>
    </w:pPr>
  </w:style>
  <w:style w:type="paragraph" w:styleId="a7">
    <w:name w:val="caption"/>
    <w:basedOn w:val="a1"/>
    <w:qFormat/>
    <w:pPr>
      <w:spacing w:after="120"/>
    </w:pPr>
    <w:rPr>
      <w:i/>
    </w:rPr>
  </w:style>
  <w:style w:type="paragraph" w:styleId="a8">
    <w:name w:val="Block Text"/>
    <w:basedOn w:val="a2"/>
    <w:next w:val="a2"/>
    <w:uiPriority w:val="9"/>
    <w:unhideWhenUsed/>
    <w:qFormat/>
    <w:pPr>
      <w:spacing w:before="100" w:after="100"/>
      <w:ind w:left="480" w:right="480"/>
    </w:pPr>
  </w:style>
  <w:style w:type="paragraph" w:styleId="a9">
    <w:name w:val="Date"/>
    <w:next w:val="a2"/>
    <w:qFormat/>
    <w:pPr>
      <w:keepNext/>
      <w:keepLines/>
      <w:spacing w:after="200"/>
      <w:jc w:val="center"/>
    </w:pPr>
    <w:rPr>
      <w:rFonts w:asciiTheme="minorHAnsi" w:eastAsiaTheme="minorHAnsi" w:hAnsiTheme="minorHAnsi" w:cstheme="minorBidi"/>
      <w:sz w:val="24"/>
      <w:szCs w:val="24"/>
      <w:lang w:eastAsia="en-US"/>
    </w:rPr>
  </w:style>
  <w:style w:type="paragraph" w:styleId="aa">
    <w:name w:val="Subtitle"/>
    <w:basedOn w:val="ab"/>
    <w:next w:val="a2"/>
    <w:qFormat/>
    <w:pPr>
      <w:spacing w:before="240"/>
    </w:pPr>
    <w:rPr>
      <w:sz w:val="30"/>
      <w:szCs w:val="30"/>
    </w:rPr>
  </w:style>
  <w:style w:type="paragraph" w:styleId="ab">
    <w:name w:val="Title"/>
    <w:basedOn w:val="a1"/>
    <w:next w:val="a2"/>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c">
    <w:name w:val="footnote text"/>
    <w:basedOn w:val="a1"/>
    <w:uiPriority w:val="9"/>
    <w:unhideWhenUsed/>
    <w:qFormat/>
  </w:style>
  <w:style w:type="character" w:styleId="ad">
    <w:name w:val="Hyperlink"/>
    <w:basedOn w:val="a6"/>
    <w:qFormat/>
    <w:rPr>
      <w:color w:val="4F81BD" w:themeColor="accent1"/>
    </w:rPr>
  </w:style>
  <w:style w:type="character" w:customStyle="1" w:styleId="a6">
    <w:name w:val="正文文本 字符"/>
    <w:basedOn w:val="a3"/>
    <w:link w:val="a2"/>
    <w:qFormat/>
  </w:style>
  <w:style w:type="character" w:styleId="ae">
    <w:name w:val="footnote reference"/>
    <w:basedOn w:val="a6"/>
    <w:qFormat/>
    <w:rPr>
      <w:vertAlign w:val="superscript"/>
    </w:rPr>
  </w:style>
  <w:style w:type="paragraph" w:customStyle="1" w:styleId="FirstParagraph">
    <w:name w:val="First Paragraph"/>
    <w:basedOn w:val="a2"/>
    <w:next w:val="a2"/>
    <w:qFormat/>
  </w:style>
  <w:style w:type="paragraph" w:customStyle="1" w:styleId="Compact">
    <w:name w:val="Compact"/>
    <w:basedOn w:val="a2"/>
    <w:qFormat/>
    <w:pPr>
      <w:spacing w:before="36" w:after="36"/>
    </w:pPr>
  </w:style>
  <w:style w:type="paragraph" w:customStyle="1" w:styleId="Author">
    <w:name w:val="Author"/>
    <w:next w:val="a2"/>
    <w:qFormat/>
    <w:pPr>
      <w:keepNext/>
      <w:keepLines/>
      <w:spacing w:after="200"/>
      <w:jc w:val="center"/>
    </w:pPr>
    <w:rPr>
      <w:rFonts w:asciiTheme="minorHAnsi" w:eastAsiaTheme="minorHAnsi" w:hAnsiTheme="minorHAnsi" w:cstheme="minorBidi"/>
      <w:sz w:val="24"/>
      <w:szCs w:val="24"/>
      <w:lang w:eastAsia="en-US"/>
    </w:rPr>
  </w:style>
  <w:style w:type="paragraph" w:customStyle="1" w:styleId="Abstract">
    <w:name w:val="Abstract"/>
    <w:basedOn w:val="a1"/>
    <w:next w:val="a2"/>
    <w:qFormat/>
    <w:pPr>
      <w:keepNext/>
      <w:keepLines/>
      <w:spacing w:before="300" w:after="300"/>
    </w:pPr>
    <w:rPr>
      <w:sz w:val="20"/>
      <w:szCs w:val="20"/>
    </w:rPr>
  </w:style>
  <w:style w:type="paragraph" w:customStyle="1" w:styleId="11">
    <w:name w:val="书目1"/>
    <w:basedOn w:val="a1"/>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1"/>
    <w:next w:val="Definition"/>
    <w:qFormat/>
    <w:pPr>
      <w:keepNext/>
      <w:keepLines/>
      <w:spacing w:after="0"/>
    </w:pPr>
    <w:rPr>
      <w:b/>
    </w:rPr>
  </w:style>
  <w:style w:type="paragraph" w:customStyle="1" w:styleId="Definition">
    <w:name w:val="Definition"/>
    <w:basedOn w:val="a1"/>
    <w:qFormat/>
  </w:style>
  <w:style w:type="paragraph" w:customStyle="1" w:styleId="TableCaption">
    <w:name w:val="Table Caption"/>
    <w:basedOn w:val="a7"/>
    <w:qFormat/>
    <w:pPr>
      <w:keepNext/>
    </w:pPr>
  </w:style>
  <w:style w:type="paragraph" w:customStyle="1" w:styleId="ImageCaption">
    <w:name w:val="Image Caption"/>
    <w:basedOn w:val="a7"/>
    <w:qFormat/>
  </w:style>
  <w:style w:type="paragraph" w:customStyle="1" w:styleId="Figure">
    <w:name w:val="Figure"/>
    <w:basedOn w:val="a1"/>
    <w:qFormat/>
  </w:style>
  <w:style w:type="paragraph" w:customStyle="1" w:styleId="CaptionedFigure">
    <w:name w:val="Captioned Figure"/>
    <w:basedOn w:val="Figure"/>
    <w:qFormat/>
    <w:pPr>
      <w:keepNext/>
    </w:pPr>
  </w:style>
  <w:style w:type="character" w:customStyle="1" w:styleId="VerbatimChar">
    <w:name w:val="Verbatim Char"/>
    <w:basedOn w:val="a6"/>
    <w:link w:val="SourceCode"/>
    <w:qFormat/>
    <w:rPr>
      <w:rFonts w:ascii="Consolas" w:hAnsi="Consolas"/>
      <w:sz w:val="22"/>
    </w:rPr>
  </w:style>
  <w:style w:type="paragraph" w:customStyle="1" w:styleId="SourceCode">
    <w:name w:val="Source Code"/>
    <w:basedOn w:val="a1"/>
    <w:link w:val="VerbatimChar"/>
    <w:qFormat/>
    <w:pPr>
      <w:wordWrap w:val="0"/>
    </w:pPr>
  </w:style>
  <w:style w:type="character" w:customStyle="1" w:styleId="SectionNumber">
    <w:name w:val="Section Number"/>
    <w:basedOn w:val="a6"/>
    <w:qFormat/>
  </w:style>
  <w:style w:type="paragraph" w:customStyle="1" w:styleId="TOC1">
    <w:name w:val="TOC 标题1"/>
    <w:basedOn w:val="1"/>
    <w:next w:val="a2"/>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MCSectionHead">
    <w:name w:val="MC Section Head"/>
    <w:basedOn w:val="MCBody"/>
    <w:next w:val="MCSectionSubhead"/>
    <w:qFormat/>
    <w:rPr>
      <w:b/>
    </w:rPr>
  </w:style>
  <w:style w:type="paragraph" w:customStyle="1" w:styleId="MCBody">
    <w:name w:val="MC Body"/>
    <w:next w:val="MCBodySP"/>
    <w:qFormat/>
    <w:pPr>
      <w:spacing w:before="120"/>
      <w:jc w:val="both"/>
    </w:pPr>
    <w:rPr>
      <w:lang w:eastAsia="en-US"/>
    </w:rPr>
  </w:style>
  <w:style w:type="paragraph" w:customStyle="1" w:styleId="MCBodySP">
    <w:name w:val="MC Body SP"/>
    <w:basedOn w:val="MCBody"/>
    <w:qFormat/>
    <w:pPr>
      <w:spacing w:before="0"/>
      <w:ind w:firstLine="288"/>
      <w:jc w:val="left"/>
    </w:pPr>
  </w:style>
  <w:style w:type="paragraph" w:customStyle="1" w:styleId="MCSectionSubhead">
    <w:name w:val="MC Section Subhead"/>
    <w:basedOn w:val="MCBody"/>
    <w:next w:val="MCBody"/>
    <w:qFormat/>
    <w:rPr>
      <w:i/>
    </w:rPr>
  </w:style>
  <w:style w:type="character" w:customStyle="1" w:styleId="12">
    <w:name w:val="未处理的提及1"/>
    <w:basedOn w:val="a3"/>
    <w:uiPriority w:val="99"/>
    <w:semiHidden/>
    <w:unhideWhenUsed/>
    <w:rPr>
      <w:color w:val="605E5C"/>
      <w:shd w:val="clear" w:color="auto" w:fill="E1DFDD"/>
    </w:rPr>
  </w:style>
  <w:style w:type="character" w:styleId="af">
    <w:name w:val="Unresolved Mention"/>
    <w:basedOn w:val="a3"/>
    <w:uiPriority w:val="99"/>
    <w:semiHidden/>
    <w:unhideWhenUsed/>
    <w:rsid w:val="00F2205E"/>
    <w:rPr>
      <w:color w:val="605E5C"/>
      <w:shd w:val="clear" w:color="auto" w:fill="E1DFDD"/>
    </w:rPr>
  </w:style>
  <w:style w:type="character" w:styleId="af0">
    <w:name w:val="Placeholder Text"/>
    <w:basedOn w:val="a3"/>
    <w:uiPriority w:val="99"/>
    <w:semiHidden/>
    <w:rsid w:val="00C679A5"/>
    <w:rPr>
      <w:color w:val="808080"/>
    </w:rPr>
  </w:style>
  <w:style w:type="paragraph" w:customStyle="1" w:styleId="formula">
    <w:name w:val="formula"/>
    <w:basedOn w:val="a1"/>
    <w:next w:val="a1"/>
    <w:qFormat/>
    <w:rsid w:val="000A22F2"/>
    <w:pPr>
      <w:tabs>
        <w:tab w:val="center" w:pos="4150"/>
        <w:tab w:val="right" w:pos="10104"/>
      </w:tabs>
      <w:ind w:firstLineChars="342" w:firstLine="718"/>
    </w:pPr>
    <w:rPr>
      <w:rFonts w:eastAsia="Cambria Math"/>
      <w:sz w:val="21"/>
      <w:szCs w:val="21"/>
      <w:lang w:eastAsia="zh-CN"/>
    </w:rPr>
  </w:style>
  <w:style w:type="character" w:styleId="af1">
    <w:name w:val="FollowedHyperlink"/>
    <w:basedOn w:val="a3"/>
    <w:rsid w:val="00DB22CE"/>
    <w:rPr>
      <w:color w:val="800080" w:themeColor="followedHyperlink"/>
      <w:u w:val="single"/>
    </w:rPr>
  </w:style>
  <w:style w:type="table" w:styleId="af2">
    <w:name w:val="Table Grid"/>
    <w:basedOn w:val="a4"/>
    <w:rsid w:val="003F7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1"/>
    <w:link w:val="af4"/>
    <w:rsid w:val="00F6513D"/>
    <w:pPr>
      <w:tabs>
        <w:tab w:val="center" w:pos="4513"/>
        <w:tab w:val="right" w:pos="9026"/>
      </w:tabs>
      <w:spacing w:after="0"/>
    </w:pPr>
  </w:style>
  <w:style w:type="character" w:customStyle="1" w:styleId="af4">
    <w:name w:val="页眉 字符"/>
    <w:basedOn w:val="a3"/>
    <w:link w:val="af3"/>
    <w:rsid w:val="00F6513D"/>
    <w:rPr>
      <w:rFonts w:asciiTheme="minorHAnsi" w:eastAsiaTheme="minorHAnsi" w:hAnsiTheme="minorHAnsi" w:cstheme="minorBidi"/>
      <w:sz w:val="24"/>
      <w:szCs w:val="24"/>
      <w:lang w:eastAsia="en-US"/>
    </w:rPr>
  </w:style>
  <w:style w:type="paragraph" w:styleId="af5">
    <w:name w:val="footer"/>
    <w:basedOn w:val="a1"/>
    <w:link w:val="af6"/>
    <w:uiPriority w:val="99"/>
    <w:rsid w:val="00F6513D"/>
    <w:pPr>
      <w:tabs>
        <w:tab w:val="center" w:pos="4513"/>
        <w:tab w:val="right" w:pos="9026"/>
      </w:tabs>
      <w:spacing w:after="0"/>
    </w:pPr>
  </w:style>
  <w:style w:type="character" w:customStyle="1" w:styleId="af6">
    <w:name w:val="页脚 字符"/>
    <w:basedOn w:val="a3"/>
    <w:link w:val="af5"/>
    <w:uiPriority w:val="99"/>
    <w:rsid w:val="00F6513D"/>
    <w:rPr>
      <w:rFonts w:asciiTheme="minorHAnsi" w:eastAsiaTheme="minorHAnsi" w:hAnsiTheme="minorHAnsi" w:cstheme="minorBidi"/>
      <w:sz w:val="24"/>
      <w:szCs w:val="24"/>
      <w:lang w:eastAsia="en-US"/>
    </w:rPr>
  </w:style>
  <w:style w:type="character" w:styleId="af7">
    <w:name w:val="line number"/>
    <w:basedOn w:val="a3"/>
    <w:rsid w:val="00DF742F"/>
  </w:style>
  <w:style w:type="character" w:customStyle="1" w:styleId="20">
    <w:name w:val="标题 2 字符"/>
    <w:basedOn w:val="a3"/>
    <w:link w:val="2"/>
    <w:uiPriority w:val="9"/>
    <w:rsid w:val="00794131"/>
    <w:rPr>
      <w:rFonts w:asciiTheme="majorHAnsi" w:eastAsiaTheme="majorEastAsia" w:hAnsiTheme="majorHAnsi" w:cstheme="majorBidi"/>
      <w:b/>
      <w:bCs/>
      <w:color w:val="4F81BD" w:themeColor="accent1"/>
      <w:sz w:val="28"/>
      <w:szCs w:val="28"/>
      <w:lang w:eastAsia="en-US"/>
    </w:rPr>
  </w:style>
  <w:style w:type="paragraph" w:customStyle="1" w:styleId="a">
    <w:name w:val="参考文献"/>
    <w:basedOn w:val="a0"/>
    <w:link w:val="af8"/>
    <w:qFormat/>
    <w:rsid w:val="009A160A"/>
    <w:pPr>
      <w:numPr>
        <w:numId w:val="2"/>
      </w:numPr>
      <w:jc w:val="both"/>
    </w:pPr>
    <w:rPr>
      <w:rFonts w:ascii="Times New Roman" w:eastAsia="Times New Roman" w:hAnsi="Times New Roman" w:cs="Times New Roman"/>
      <w:sz w:val="21"/>
      <w:szCs w:val="21"/>
    </w:rPr>
  </w:style>
  <w:style w:type="character" w:customStyle="1" w:styleId="af9">
    <w:name w:val="列表编号 字符"/>
    <w:basedOn w:val="a3"/>
    <w:link w:val="a0"/>
    <w:rsid w:val="009A160A"/>
    <w:rPr>
      <w:rFonts w:asciiTheme="minorHAnsi" w:eastAsiaTheme="minorHAnsi" w:hAnsiTheme="minorHAnsi" w:cstheme="minorBidi"/>
      <w:sz w:val="24"/>
      <w:szCs w:val="24"/>
      <w:lang w:eastAsia="en-US"/>
    </w:rPr>
  </w:style>
  <w:style w:type="paragraph" w:styleId="a0">
    <w:name w:val="List Number"/>
    <w:basedOn w:val="a1"/>
    <w:link w:val="af9"/>
    <w:rsid w:val="009A160A"/>
    <w:pPr>
      <w:numPr>
        <w:numId w:val="3"/>
      </w:numPr>
      <w:contextualSpacing/>
    </w:pPr>
  </w:style>
  <w:style w:type="character" w:customStyle="1" w:styleId="af8">
    <w:name w:val="参考文献 字符"/>
    <w:basedOn w:val="af9"/>
    <w:link w:val="a"/>
    <w:rsid w:val="009A160A"/>
    <w:rPr>
      <w:rFonts w:asciiTheme="minorHAnsi" w:eastAsia="Times New Roman" w:hAnsiTheme="minorHAnsi" w:cstheme="minorBidi"/>
      <w:sz w:val="21"/>
      <w:szCs w:val="21"/>
      <w:lang w:eastAsia="en-US"/>
    </w:rPr>
  </w:style>
  <w:style w:type="character" w:customStyle="1" w:styleId="10">
    <w:name w:val="标题 1 字符"/>
    <w:basedOn w:val="a3"/>
    <w:link w:val="1"/>
    <w:uiPriority w:val="9"/>
    <w:rsid w:val="00B01C15"/>
    <w:rPr>
      <w:rFonts w:asciiTheme="majorHAnsi" w:eastAsiaTheme="majorEastAsia" w:hAnsiTheme="majorHAnsi" w:cstheme="majorBidi"/>
      <w:b/>
      <w:bCs/>
      <w:color w:val="4F81BD" w:themeColor="accent1"/>
      <w:sz w:val="32"/>
      <w:szCs w:val="32"/>
      <w:lang w:eastAsia="en-US"/>
    </w:rPr>
  </w:style>
  <w:style w:type="paragraph" w:styleId="afa">
    <w:name w:val="Revision"/>
    <w:hidden/>
    <w:uiPriority w:val="99"/>
    <w:semiHidden/>
    <w:rsid w:val="00412C5F"/>
    <w:rPr>
      <w:rFonts w:asciiTheme="minorHAnsi" w:eastAsiaTheme="minorHAnsi" w:hAnsiTheme="minorHAnsi" w:cstheme="minorBidi"/>
      <w:sz w:val="24"/>
      <w:szCs w:val="24"/>
      <w:lang w:eastAsia="en-US"/>
    </w:rPr>
  </w:style>
  <w:style w:type="character" w:styleId="afb">
    <w:name w:val="Strong"/>
    <w:basedOn w:val="a3"/>
    <w:uiPriority w:val="22"/>
    <w:qFormat/>
    <w:rsid w:val="00174042"/>
    <w:rPr>
      <w:b/>
      <w:bCs/>
    </w:rPr>
  </w:style>
  <w:style w:type="character" w:styleId="afc">
    <w:name w:val="annotation reference"/>
    <w:basedOn w:val="a3"/>
    <w:rsid w:val="005750C7"/>
    <w:rPr>
      <w:sz w:val="21"/>
      <w:szCs w:val="21"/>
    </w:rPr>
  </w:style>
  <w:style w:type="paragraph" w:styleId="afd">
    <w:name w:val="annotation text"/>
    <w:basedOn w:val="a1"/>
    <w:link w:val="afe"/>
    <w:rsid w:val="005750C7"/>
  </w:style>
  <w:style w:type="character" w:customStyle="1" w:styleId="afe">
    <w:name w:val="批注文字 字符"/>
    <w:basedOn w:val="a3"/>
    <w:link w:val="afd"/>
    <w:rsid w:val="005750C7"/>
    <w:rPr>
      <w:rFonts w:asciiTheme="minorHAnsi" w:eastAsiaTheme="minorHAnsi" w:hAnsiTheme="minorHAnsi" w:cstheme="minorBidi"/>
      <w:sz w:val="24"/>
      <w:szCs w:val="24"/>
      <w:lang w:eastAsia="en-US"/>
    </w:rPr>
  </w:style>
  <w:style w:type="paragraph" w:styleId="aff">
    <w:name w:val="annotation subject"/>
    <w:basedOn w:val="afd"/>
    <w:next w:val="afd"/>
    <w:link w:val="aff0"/>
    <w:rsid w:val="005750C7"/>
    <w:rPr>
      <w:b/>
      <w:bCs/>
    </w:rPr>
  </w:style>
  <w:style w:type="character" w:customStyle="1" w:styleId="aff0">
    <w:name w:val="批注主题 字符"/>
    <w:basedOn w:val="afe"/>
    <w:link w:val="aff"/>
    <w:rsid w:val="005750C7"/>
    <w:rPr>
      <w:rFonts w:asciiTheme="minorHAnsi" w:eastAsiaTheme="minorHAnsi" w:hAnsiTheme="minorHAnsi" w:cstheme="minorBid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42381">
      <w:bodyDiv w:val="1"/>
      <w:marLeft w:val="0"/>
      <w:marRight w:val="0"/>
      <w:marTop w:val="0"/>
      <w:marBottom w:val="0"/>
      <w:divBdr>
        <w:top w:val="none" w:sz="0" w:space="0" w:color="auto"/>
        <w:left w:val="none" w:sz="0" w:space="0" w:color="auto"/>
        <w:bottom w:val="none" w:sz="0" w:space="0" w:color="auto"/>
        <w:right w:val="none" w:sz="0" w:space="0" w:color="auto"/>
      </w:divBdr>
    </w:div>
    <w:div w:id="788082773">
      <w:bodyDiv w:val="1"/>
      <w:marLeft w:val="0"/>
      <w:marRight w:val="0"/>
      <w:marTop w:val="0"/>
      <w:marBottom w:val="0"/>
      <w:divBdr>
        <w:top w:val="none" w:sz="0" w:space="0" w:color="auto"/>
        <w:left w:val="none" w:sz="0" w:space="0" w:color="auto"/>
        <w:bottom w:val="none" w:sz="0" w:space="0" w:color="auto"/>
        <w:right w:val="none" w:sz="0" w:space="0" w:color="auto"/>
      </w:divBdr>
    </w:div>
    <w:div w:id="1081559639">
      <w:bodyDiv w:val="1"/>
      <w:marLeft w:val="0"/>
      <w:marRight w:val="0"/>
      <w:marTop w:val="0"/>
      <w:marBottom w:val="0"/>
      <w:divBdr>
        <w:top w:val="none" w:sz="0" w:space="0" w:color="auto"/>
        <w:left w:val="none" w:sz="0" w:space="0" w:color="auto"/>
        <w:bottom w:val="none" w:sz="0" w:space="0" w:color="auto"/>
        <w:right w:val="none" w:sz="0" w:space="0" w:color="auto"/>
      </w:divBdr>
      <w:divsChild>
        <w:div w:id="778723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770938">
      <w:bodyDiv w:val="1"/>
      <w:marLeft w:val="0"/>
      <w:marRight w:val="0"/>
      <w:marTop w:val="0"/>
      <w:marBottom w:val="0"/>
      <w:divBdr>
        <w:top w:val="none" w:sz="0" w:space="0" w:color="auto"/>
        <w:left w:val="none" w:sz="0" w:space="0" w:color="auto"/>
        <w:bottom w:val="none" w:sz="0" w:space="0" w:color="auto"/>
        <w:right w:val="none" w:sz="0" w:space="0" w:color="auto"/>
      </w:divBdr>
    </w:div>
    <w:div w:id="1416854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o-iqt.yu@polyu.edu.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len.cai@polyu.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35D9-61AC-48DD-A3A5-D827792B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5375</Words>
  <Characters>32035</Characters>
  <Application>Microsoft Office Word</Application>
  <DocSecurity>0</DocSecurity>
  <Lines>681</Lines>
  <Paragraphs>299</Paragraphs>
  <ScaleCrop>false</ScaleCrop>
  <HeadingPairs>
    <vt:vector size="2" baseType="variant">
      <vt:variant>
        <vt:lpstr>Title</vt:lpstr>
      </vt:variant>
      <vt:variant>
        <vt:i4>1</vt:i4>
      </vt:variant>
    </vt:vector>
  </HeadingPairs>
  <TitlesOfParts>
    <vt:vector size="1" baseType="lpstr">
      <vt:lpstr>Experimental demonstration of tighter information reconciliation leakage estimation for quantum key distribution</vt:lpstr>
    </vt:vector>
  </TitlesOfParts>
  <Company/>
  <LinksUpToDate>false</LinksUpToDate>
  <CharactersWithSpaces>37111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demonstration of tighter information reconciliation leakage estimation for quantum key distribution</dc:title>
  <dc:subject/>
  <dc:creator>ybo</dc:creator>
  <cp:keywords/>
  <dc:description/>
  <cp:lastModifiedBy>YANG, bonnie bo [Student]</cp:lastModifiedBy>
  <cp:revision>4</cp:revision>
  <cp:lastPrinted>2026-07-07T00:26:00Z</cp:lastPrinted>
  <dcterms:created xsi:type="dcterms:W3CDTF">2026-08-12T07:35:00Z</dcterms:created>
  <dcterms:modified xsi:type="dcterms:W3CDTF">2026-08-12T07:44:00Z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sn-bibliography.bib</vt:lpwstr>
  </property>
  <property fmtid="{D5CDD505-2E9C-101B-9397-08002B2CF9AE}" pid="3" name="KSOTemplateDocerSaveRecord">
    <vt:lpwstr>eyJoZGlkIjoiYTIzNjg3YTA0ZGY0ZjlhODlmOTNjMmE2NTg4ZWYzODEiLCJ1c2VySWQiOiIzMDc0NDAyOTIifQ==</vt:lpwstr>
  </property>
  <property fmtid="{D5CDD505-2E9C-101B-9397-08002B2CF9AE}" pid="4" name="KSOProductBuildVer">
    <vt:lpwstr>2052-12.1.0.25225</vt:lpwstr>
  </property>
  <property fmtid="{D5CDD505-2E9C-101B-9397-08002B2CF9AE}" pid="5" name="ICV">
    <vt:lpwstr>A3D87AD113394F0498C64370917FE3FF_13</vt:lpwstr>
  </property>
</Properties>
</file>