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CC802" w14:textId="77777777" w:rsidR="00444314" w:rsidRPr="00444314" w:rsidRDefault="00444314" w:rsidP="00444314">
      <w:pPr>
        <w:keepNext/>
        <w:spacing w:before="240" w:beforeAutospacing="1" w:after="12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44"/>
          <w:sz w:val="28"/>
          <w:szCs w:val="48"/>
          <w14:ligatures w14:val="none"/>
        </w:rPr>
      </w:pPr>
      <w:r w:rsidRPr="00444314">
        <w:rPr>
          <w:rFonts w:ascii="Times New Roman" w:eastAsia="Times New Roman" w:hAnsi="Times New Roman" w:cs="Times New Roman"/>
          <w:b/>
          <w:bCs/>
          <w:color w:val="000000"/>
          <w:kern w:val="44"/>
          <w:sz w:val="28"/>
          <w:szCs w:val="48"/>
          <w14:ligatures w14:val="none"/>
        </w:rPr>
        <w:t>Supplementary Information</w:t>
      </w:r>
    </w:p>
    <w:p w14:paraId="7FA1CABE" w14:textId="77777777" w:rsidR="00444314" w:rsidRPr="00444314" w:rsidRDefault="00444314" w:rsidP="00444314">
      <w:pPr>
        <w:keepNext/>
        <w:widowControl/>
        <w:spacing w:before="200"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en-US"/>
          <w14:ligatures w14:val="none"/>
        </w:rPr>
      </w:pPr>
      <w:r w:rsidRPr="00444314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en-US"/>
          <w14:ligatures w14:val="none"/>
        </w:rPr>
        <w:t>Table S1. Primers used in this study.</w:t>
      </w:r>
    </w:p>
    <w:tbl>
      <w:tblPr>
        <w:tblW w:w="9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481"/>
        <w:gridCol w:w="2460"/>
        <w:gridCol w:w="2033"/>
        <w:gridCol w:w="1873"/>
        <w:gridCol w:w="200"/>
      </w:tblGrid>
      <w:tr w:rsidR="00444314" w:rsidRPr="00444314" w14:paraId="169EF2FB" w14:textId="77777777" w:rsidTr="00241FE0">
        <w:trPr>
          <w:gridAfter w:val="1"/>
          <w:wAfter w:w="142" w:type="dxa"/>
          <w:cantSplit/>
          <w:tblHeader/>
          <w:jc w:val="center"/>
        </w:trPr>
        <w:tc>
          <w:tcPr>
            <w:tcW w:w="1751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EBC8F1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Primer name</w:t>
            </w:r>
          </w:p>
        </w:tc>
        <w:tc>
          <w:tcPr>
            <w:tcW w:w="175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88B15F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Sequence (5'→3')</w:t>
            </w:r>
          </w:p>
        </w:tc>
        <w:tc>
          <w:tcPr>
            <w:tcW w:w="144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09720A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Product size (bp)</w:t>
            </w:r>
          </w:p>
        </w:tc>
        <w:tc>
          <w:tcPr>
            <w:tcW w:w="133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68AC18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Application</w:t>
            </w:r>
          </w:p>
        </w:tc>
      </w:tr>
      <w:tr w:rsidR="00444314" w:rsidRPr="00444314" w14:paraId="29733EE0" w14:textId="77777777" w:rsidTr="00241FE0">
        <w:trPr>
          <w:cantSplit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DC4DFD" w14:textId="77777777" w:rsidR="00444314" w:rsidRPr="00444314" w:rsidRDefault="00444314" w:rsidP="004443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22"/>
                <w14:ligatures w14:val="none"/>
              </w:rPr>
              <w:t>P</w:t>
            </w:r>
            <w:r w:rsidRPr="004443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ycom07g02010</w:t>
            </w: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-F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A8D5B4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TAGATGCACGTTTTGATGCGT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1B185C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  <w:r w:rsidRPr="0044431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2"/>
                <w14:ligatures w14:val="none"/>
              </w:rPr>
              <w:t>72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823D38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RT-qPCR</w:t>
            </w:r>
          </w:p>
        </w:tc>
      </w:tr>
      <w:tr w:rsidR="00444314" w:rsidRPr="00444314" w14:paraId="670263D9" w14:textId="77777777" w:rsidTr="00241FE0">
        <w:trPr>
          <w:cantSplit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3FCD53" w14:textId="77777777" w:rsidR="00444314" w:rsidRPr="00444314" w:rsidRDefault="00444314" w:rsidP="004443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22"/>
                <w14:ligatures w14:val="none"/>
              </w:rPr>
              <w:t>P</w:t>
            </w:r>
            <w:r w:rsidRPr="004443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ycom07g02010</w:t>
            </w: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-R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B4BA9A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GATATCCCGACCCCGTCCT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676A6F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2"/>
                <w14:ligatures w14:val="none"/>
              </w:rPr>
              <w:t>72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6AD88C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RT-qPCR</w:t>
            </w:r>
          </w:p>
        </w:tc>
      </w:tr>
      <w:tr w:rsidR="00444314" w:rsidRPr="00444314" w14:paraId="62E92CCF" w14:textId="77777777" w:rsidTr="00241FE0">
        <w:trPr>
          <w:cantSplit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BD78BC" w14:textId="77777777" w:rsidR="00444314" w:rsidRPr="00444314" w:rsidRDefault="00444314" w:rsidP="004443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22"/>
                <w14:ligatures w14:val="none"/>
              </w:rPr>
              <w:t>P</w:t>
            </w:r>
            <w:r w:rsidRPr="004443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ycom07g02010</w:t>
            </w: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- F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CDBCA2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ATGAGGTATCCACCCATTTACTTCC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CA61C0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2"/>
                <w14:ligatures w14:val="none"/>
              </w:rPr>
              <w:t>931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14E6DA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Cloning of CDS</w:t>
            </w:r>
          </w:p>
        </w:tc>
      </w:tr>
      <w:tr w:rsidR="00444314" w:rsidRPr="00444314" w14:paraId="1BA51828" w14:textId="77777777" w:rsidTr="00241FE0">
        <w:trPr>
          <w:cantSplit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68E575" w14:textId="77777777" w:rsidR="00444314" w:rsidRPr="00444314" w:rsidRDefault="00444314" w:rsidP="004443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22"/>
                <w14:ligatures w14:val="none"/>
              </w:rPr>
              <w:t>P</w:t>
            </w:r>
            <w:r w:rsidRPr="004443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ycom07g02010</w:t>
            </w: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- R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376E55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TTAAACTGGCTGGCCTGAACTG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906887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2"/>
                <w14:ligatures w14:val="none"/>
              </w:rPr>
              <w:t>931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06DEFB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Cloning of CDS</w:t>
            </w:r>
          </w:p>
        </w:tc>
      </w:tr>
      <w:tr w:rsidR="00444314" w:rsidRPr="00444314" w14:paraId="14A53EA5" w14:textId="77777777" w:rsidTr="00241FE0">
        <w:trPr>
          <w:cantSplit/>
          <w:jc w:val="center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9C6942" w14:textId="77777777" w:rsidR="00444314" w:rsidRPr="00444314" w:rsidRDefault="00444314" w:rsidP="004443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宋体" w:eastAsia="宋体" w:hAnsi="宋体" w:cs="Times New Roman"/>
                <w:i/>
                <w:iCs/>
                <w:color w:val="000000"/>
                <w:kern w:val="0"/>
                <w:sz w:val="18"/>
                <w:szCs w:val="22"/>
                <w14:ligatures w14:val="none"/>
              </w:rPr>
              <w:t>P</w:t>
            </w:r>
            <w:r w:rsidRPr="004443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ycom</w:t>
            </w:r>
            <w:r w:rsidRPr="0044431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22"/>
                <w14:ligatures w14:val="none"/>
              </w:rPr>
              <w:t>15</w:t>
            </w:r>
            <w:r w:rsidRPr="004443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g</w:t>
            </w:r>
            <w:r w:rsidRPr="0044431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22"/>
                <w14:ligatures w14:val="none"/>
              </w:rPr>
              <w:t>31000</w:t>
            </w: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- F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7EE1B1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ATGCTCTTCACTCTGACCTCTCCA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A51F8A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2"/>
                <w14:ligatures w14:val="none"/>
              </w:rPr>
              <w:t>1543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B7BB9D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Cloning of CDS</w:t>
            </w:r>
          </w:p>
        </w:tc>
      </w:tr>
      <w:tr w:rsidR="00444314" w:rsidRPr="00444314" w14:paraId="7F750AA3" w14:textId="77777777" w:rsidTr="00241FE0">
        <w:trPr>
          <w:cantSplit/>
          <w:jc w:val="center"/>
        </w:trPr>
        <w:tc>
          <w:tcPr>
            <w:tcW w:w="140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60F3CB" w14:textId="77777777" w:rsidR="00444314" w:rsidRPr="00444314" w:rsidRDefault="00444314" w:rsidP="004443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Pycom</w:t>
            </w:r>
            <w:r w:rsidRPr="0044431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22"/>
                <w14:ligatures w14:val="none"/>
              </w:rPr>
              <w:t>15</w:t>
            </w:r>
            <w:r w:rsidRPr="0044431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g</w:t>
            </w:r>
            <w:r w:rsidRPr="0044431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22"/>
                <w14:ligatures w14:val="none"/>
              </w:rPr>
              <w:t>31000</w:t>
            </w: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- R</w:t>
            </w:r>
          </w:p>
        </w:tc>
        <w:tc>
          <w:tcPr>
            <w:tcW w:w="1751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7580E5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TTAAGCCTTAGGCCTTCCGAA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DEBC57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2"/>
                <w14:ligatures w14:val="none"/>
              </w:rPr>
            </w:pPr>
            <w:r w:rsidRPr="0044431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2"/>
                <w14:ligatures w14:val="none"/>
              </w:rPr>
              <w:t>1543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EC25DA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2"/>
                <w:lang w:eastAsia="en-US"/>
                <w14:ligatures w14:val="none"/>
              </w:rPr>
              <w:t>Cloning of CDS</w:t>
            </w:r>
          </w:p>
        </w:tc>
      </w:tr>
    </w:tbl>
    <w:p w14:paraId="48260587" w14:textId="77777777" w:rsidR="00444314" w:rsidRPr="00444314" w:rsidRDefault="00444314" w:rsidP="00444314">
      <w:pPr>
        <w:keepNext/>
        <w:keepLines/>
        <w:widowControl/>
        <w:spacing w:before="8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en-US"/>
          <w14:ligatures w14:val="none"/>
        </w:rPr>
      </w:pPr>
      <w:r w:rsidRPr="00444314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en-US"/>
          <w14:ligatures w14:val="none"/>
        </w:rPr>
        <w:t>Table S2 Comparison of phenotypic index of</w:t>
      </w:r>
      <w:r w:rsidRPr="00444314"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0"/>
          <w:szCs w:val="20"/>
          <w:lang w:eastAsia="en-US"/>
          <w14:ligatures w14:val="none"/>
        </w:rPr>
        <w:t xml:space="preserve"> in vitro</w:t>
      </w:r>
      <w:r w:rsidRPr="00444314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en-US"/>
          <w14:ligatures w14:val="none"/>
        </w:rPr>
        <w:t xml:space="preserve"> plantlets with different subculture times</w:t>
      </w:r>
    </w:p>
    <w:tbl>
      <w:tblPr>
        <w:tblW w:w="11172" w:type="dxa"/>
        <w:jc w:val="center"/>
        <w:tblBorders>
          <w:top w:val="single" w:sz="12" w:space="0" w:color="000000"/>
          <w:left w:val="none" w:sz="0" w:space="0" w:color="000000"/>
          <w:bottom w:val="single" w:sz="12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2207"/>
        <w:gridCol w:w="1275"/>
        <w:gridCol w:w="1400"/>
        <w:gridCol w:w="1550"/>
        <w:gridCol w:w="1545"/>
        <w:gridCol w:w="1695"/>
        <w:gridCol w:w="1500"/>
      </w:tblGrid>
      <w:tr w:rsidR="00444314" w:rsidRPr="00444314" w14:paraId="0EBE148C" w14:textId="77777777" w:rsidTr="00241FE0">
        <w:trPr>
          <w:cantSplit/>
          <w:trHeight w:val="23"/>
          <w:tblHeader/>
          <w:jc w:val="center"/>
        </w:trPr>
        <w:tc>
          <w:tcPr>
            <w:tcW w:w="2207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75AEDEB0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  <w14:ligatures w14:val="none"/>
              </w:rPr>
            </w:pPr>
            <w:bookmarkStart w:id="0" w:name="OLE_LINK40"/>
            <w:r w:rsidRPr="00444314">
              <w:rPr>
                <w:rFonts w:ascii="Times New Roman" w:eastAsia="Times New Roman" w:hAnsi="Times New Roman" w:cs="Times New Roman"/>
                <w:b/>
                <w:sz w:val="16"/>
                <w:szCs w:val="21"/>
                <w14:ligatures w14:val="none"/>
              </w:rPr>
              <w:t>Plantlets</w:t>
            </w:r>
            <w:bookmarkEnd w:id="0"/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50A1ED30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1"/>
                <w14:ligatures w14:val="none"/>
              </w:rPr>
              <w:t>Height/cm</w:t>
            </w:r>
          </w:p>
        </w:tc>
        <w:tc>
          <w:tcPr>
            <w:tcW w:w="1400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6F152FF6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1"/>
                <w14:ligatures w14:val="none"/>
              </w:rPr>
              <w:t>Stem diameter/cm</w:t>
            </w:r>
          </w:p>
        </w:tc>
        <w:tc>
          <w:tcPr>
            <w:tcW w:w="1550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1ADDF54B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1"/>
                <w14:ligatures w14:val="none"/>
              </w:rPr>
              <w:t>Leaf length/cm</w:t>
            </w:r>
          </w:p>
        </w:tc>
        <w:tc>
          <w:tcPr>
            <w:tcW w:w="1545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5017FAB6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1"/>
                <w14:ligatures w14:val="none"/>
              </w:rPr>
              <w:t>Leaf width/cm</w:t>
            </w:r>
          </w:p>
        </w:tc>
        <w:tc>
          <w:tcPr>
            <w:tcW w:w="1695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42FA085C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1"/>
                <w14:ligatures w14:val="none"/>
              </w:rPr>
              <w:t>Leaf shape index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0D1F8F03" w14:textId="77777777" w:rsidR="00444314" w:rsidRPr="00444314" w:rsidRDefault="00444314" w:rsidP="00444314">
            <w:pPr>
              <w:widowControl/>
              <w:spacing w:after="0" w:line="240" w:lineRule="auto"/>
              <w:ind w:firstLineChars="50" w:firstLine="8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1"/>
                <w14:ligatures w14:val="none"/>
              </w:rPr>
              <w:t>Leaf area</w:t>
            </w:r>
            <w:r w:rsidRPr="00444314">
              <w:rPr>
                <w:rFonts w:ascii="宋体" w:eastAsia="宋体" w:hAnsi="宋体" w:cs="宋体"/>
                <w:b/>
                <w:kern w:val="0"/>
                <w:sz w:val="16"/>
                <w:szCs w:val="21"/>
                <w14:ligatures w14:val="none"/>
              </w:rPr>
              <w:t>（</w:t>
            </w:r>
            <w:r w:rsidRPr="004443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1"/>
                <w14:ligatures w14:val="none"/>
              </w:rPr>
              <w:t>cm</w:t>
            </w:r>
            <w:r w:rsidRPr="004443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1"/>
                <w:vertAlign w:val="superscript"/>
                <w14:ligatures w14:val="none"/>
              </w:rPr>
              <w:t>2</w:t>
            </w:r>
            <w:r w:rsidRPr="00444314">
              <w:rPr>
                <w:rFonts w:ascii="宋体" w:eastAsia="宋体" w:hAnsi="宋体" w:cs="宋体"/>
                <w:b/>
                <w:kern w:val="0"/>
                <w:sz w:val="16"/>
                <w:szCs w:val="21"/>
                <w14:ligatures w14:val="none"/>
              </w:rPr>
              <w:t>）</w:t>
            </w:r>
          </w:p>
        </w:tc>
      </w:tr>
      <w:tr w:rsidR="00444314" w:rsidRPr="00444314" w14:paraId="198A760E" w14:textId="77777777" w:rsidTr="00241FE0">
        <w:trPr>
          <w:cantSplit/>
          <w:trHeight w:val="23"/>
          <w:jc w:val="center"/>
        </w:trPr>
        <w:tc>
          <w:tcPr>
            <w:tcW w:w="2207" w:type="dxa"/>
            <w:tcBorders>
              <w:top w:val="single" w:sz="12" w:space="0" w:color="auto"/>
              <w:bottom w:val="nil"/>
            </w:tcBorders>
            <w:vAlign w:val="center"/>
          </w:tcPr>
          <w:p w14:paraId="2D270A04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18"/>
                <w14:ligatures w14:val="none"/>
              </w:rPr>
              <w:t>Newly established</w:t>
            </w:r>
            <w:bookmarkStart w:id="1" w:name="OLE_LINK39"/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18"/>
                <w14:ligatures w14:val="none"/>
              </w:rPr>
              <w:t xml:space="preserve"> </w:t>
            </w:r>
            <w:r w:rsidRPr="00444314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8"/>
                <w14:ligatures w14:val="none"/>
              </w:rPr>
              <w:t>in vitro</w:t>
            </w: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18"/>
                <w14:ligatures w14:val="none"/>
              </w:rPr>
              <w:t xml:space="preserve"> </w:t>
            </w:r>
            <w:bookmarkEnd w:id="1"/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18"/>
                <w14:ligatures w14:val="none"/>
              </w:rPr>
              <w:t>plantlets</w:t>
            </w:r>
          </w:p>
        </w:tc>
        <w:tc>
          <w:tcPr>
            <w:tcW w:w="1275" w:type="dxa"/>
            <w:tcBorders>
              <w:top w:val="single" w:sz="12" w:space="0" w:color="auto"/>
              <w:bottom w:val="nil"/>
            </w:tcBorders>
            <w:vAlign w:val="center"/>
          </w:tcPr>
          <w:p w14:paraId="4DB7F60C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1.56 ± 0.42a</w:t>
            </w:r>
          </w:p>
        </w:tc>
        <w:tc>
          <w:tcPr>
            <w:tcW w:w="1400" w:type="dxa"/>
            <w:tcBorders>
              <w:top w:val="single" w:sz="12" w:space="0" w:color="auto"/>
              <w:bottom w:val="nil"/>
            </w:tcBorders>
            <w:vAlign w:val="center"/>
          </w:tcPr>
          <w:p w14:paraId="256705D9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0.26±0.03a</w:t>
            </w:r>
          </w:p>
        </w:tc>
        <w:tc>
          <w:tcPr>
            <w:tcW w:w="1550" w:type="dxa"/>
            <w:tcBorders>
              <w:top w:val="single" w:sz="12" w:space="0" w:color="auto"/>
              <w:bottom w:val="nil"/>
            </w:tcBorders>
            <w:vAlign w:val="center"/>
          </w:tcPr>
          <w:p w14:paraId="7C58275A" w14:textId="77777777" w:rsidR="00444314" w:rsidRPr="00444314" w:rsidRDefault="00444314" w:rsidP="00444314">
            <w:pPr>
              <w:widowControl/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0.81±0.10a</w:t>
            </w:r>
          </w:p>
        </w:tc>
        <w:tc>
          <w:tcPr>
            <w:tcW w:w="1545" w:type="dxa"/>
            <w:tcBorders>
              <w:top w:val="single" w:sz="12" w:space="0" w:color="auto"/>
              <w:bottom w:val="nil"/>
            </w:tcBorders>
            <w:vAlign w:val="center"/>
          </w:tcPr>
          <w:p w14:paraId="5CEA9983" w14:textId="77777777" w:rsidR="00444314" w:rsidRPr="00444314" w:rsidRDefault="00444314" w:rsidP="00444314">
            <w:pPr>
              <w:widowControl/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0.64±0.12a</w:t>
            </w:r>
          </w:p>
        </w:tc>
        <w:tc>
          <w:tcPr>
            <w:tcW w:w="1695" w:type="dxa"/>
            <w:tcBorders>
              <w:top w:val="single" w:sz="12" w:space="0" w:color="auto"/>
              <w:bottom w:val="nil"/>
            </w:tcBorders>
            <w:vAlign w:val="center"/>
          </w:tcPr>
          <w:p w14:paraId="2F100D22" w14:textId="77777777" w:rsidR="00444314" w:rsidRPr="00444314" w:rsidRDefault="00444314" w:rsidP="00444314">
            <w:pPr>
              <w:widowControl/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1.03±0.33a</w:t>
            </w:r>
          </w:p>
        </w:tc>
        <w:tc>
          <w:tcPr>
            <w:tcW w:w="1500" w:type="dxa"/>
            <w:tcBorders>
              <w:top w:val="single" w:sz="12" w:space="0" w:color="auto"/>
              <w:bottom w:val="nil"/>
            </w:tcBorders>
            <w:vAlign w:val="center"/>
          </w:tcPr>
          <w:p w14:paraId="15D4A353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0.39±0.03a</w:t>
            </w:r>
          </w:p>
        </w:tc>
      </w:tr>
      <w:tr w:rsidR="00444314" w:rsidRPr="00444314" w14:paraId="5F563FF5" w14:textId="77777777" w:rsidTr="00241FE0">
        <w:trPr>
          <w:cantSplit/>
          <w:trHeight w:val="623"/>
          <w:jc w:val="center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FB4D3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18"/>
                <w14:ligatures w14:val="none"/>
              </w:rPr>
              <w:t xml:space="preserve">Long-term </w:t>
            </w:r>
            <w:proofErr w:type="spellStart"/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18"/>
                <w14:ligatures w14:val="none"/>
              </w:rPr>
              <w:t>subcultured</w:t>
            </w:r>
            <w:proofErr w:type="spellEnd"/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18"/>
                <w14:ligatures w14:val="none"/>
              </w:rPr>
              <w:t xml:space="preserve"> </w:t>
            </w:r>
            <w:r w:rsidRPr="00444314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8"/>
                <w14:ligatures w14:val="none"/>
              </w:rPr>
              <w:t>in vitro</w:t>
            </w: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18"/>
                <w14:ligatures w14:val="none"/>
              </w:rPr>
              <w:t xml:space="preserve"> plantlets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8F644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1.79±0.35a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C7308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0.35±0.04a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5DC23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0.84±0.06a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B0994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0.84±0.35a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B2497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0.87±0.32a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7AD0B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0.50±0.26a</w:t>
            </w:r>
          </w:p>
        </w:tc>
      </w:tr>
      <w:tr w:rsidR="00444314" w:rsidRPr="00444314" w14:paraId="72392E21" w14:textId="77777777" w:rsidTr="00241FE0">
        <w:trPr>
          <w:cantSplit/>
          <w:trHeight w:val="23"/>
          <w:jc w:val="center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0865B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18"/>
                <w14:ligatures w14:val="none"/>
              </w:rPr>
              <w:t>Transplanted newly established plantlets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EF732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6.11±2.24a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E2477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0.56±0.02a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9A0E7" w14:textId="77777777" w:rsidR="00444314" w:rsidRPr="00444314" w:rsidRDefault="00444314" w:rsidP="00444314">
            <w:pPr>
              <w:widowControl/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3.73±0.62a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E962F" w14:textId="77777777" w:rsidR="00444314" w:rsidRPr="00444314" w:rsidRDefault="00444314" w:rsidP="00444314">
            <w:pPr>
              <w:widowControl/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2.37±0.38a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461DE" w14:textId="77777777" w:rsidR="00444314" w:rsidRPr="00444314" w:rsidRDefault="00444314" w:rsidP="00444314">
            <w:pPr>
              <w:widowControl/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1.15±0.19a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B3E7E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3.38±0.29a</w:t>
            </w:r>
          </w:p>
        </w:tc>
      </w:tr>
      <w:tr w:rsidR="00444314" w:rsidRPr="00444314" w14:paraId="1DCE9D0A" w14:textId="77777777" w:rsidTr="00241FE0">
        <w:trPr>
          <w:cantSplit/>
          <w:trHeight w:val="23"/>
          <w:jc w:val="center"/>
        </w:trPr>
        <w:tc>
          <w:tcPr>
            <w:tcW w:w="2207" w:type="dxa"/>
            <w:tcBorders>
              <w:top w:val="nil"/>
            </w:tcBorders>
            <w:vAlign w:val="center"/>
          </w:tcPr>
          <w:p w14:paraId="16AB9756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18"/>
                <w14:ligatures w14:val="none"/>
              </w:rPr>
              <w:t xml:space="preserve">Transplanted long-term </w:t>
            </w:r>
            <w:proofErr w:type="spellStart"/>
            <w:proofErr w:type="gramStart"/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18"/>
                <w14:ligatures w14:val="none"/>
              </w:rPr>
              <w:t>subcultured</w:t>
            </w:r>
            <w:proofErr w:type="spellEnd"/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18"/>
                <w14:ligatures w14:val="none"/>
              </w:rPr>
              <w:t xml:space="preserve">  plantlets</w:t>
            </w:r>
            <w:proofErr w:type="gramEnd"/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4FD96EB8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6.22±1.31a</w:t>
            </w:r>
          </w:p>
        </w:tc>
        <w:tc>
          <w:tcPr>
            <w:tcW w:w="1400" w:type="dxa"/>
            <w:tcBorders>
              <w:top w:val="nil"/>
            </w:tcBorders>
            <w:vAlign w:val="center"/>
          </w:tcPr>
          <w:p w14:paraId="637976B0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0.66±0.07a</w:t>
            </w:r>
          </w:p>
        </w:tc>
        <w:tc>
          <w:tcPr>
            <w:tcW w:w="1550" w:type="dxa"/>
            <w:tcBorders>
              <w:top w:val="nil"/>
            </w:tcBorders>
            <w:vAlign w:val="center"/>
          </w:tcPr>
          <w:p w14:paraId="45CB22B7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3.39±0.25a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14:paraId="1CFFAC16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2.18±0.1a</w:t>
            </w:r>
          </w:p>
        </w:tc>
        <w:tc>
          <w:tcPr>
            <w:tcW w:w="1695" w:type="dxa"/>
            <w:tcBorders>
              <w:top w:val="nil"/>
            </w:tcBorders>
            <w:vAlign w:val="center"/>
          </w:tcPr>
          <w:p w14:paraId="17798729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1.19±0.36a</w:t>
            </w:r>
          </w:p>
        </w:tc>
        <w:tc>
          <w:tcPr>
            <w:tcW w:w="1500" w:type="dxa"/>
            <w:tcBorders>
              <w:top w:val="nil"/>
            </w:tcBorders>
            <w:vAlign w:val="center"/>
          </w:tcPr>
          <w:p w14:paraId="2C42E818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  <w:lang w:bidi="ar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kern w:val="0"/>
                <w:sz w:val="16"/>
                <w:szCs w:val="21"/>
                <w:lang w:bidi="ar"/>
                <w14:ligatures w14:val="none"/>
              </w:rPr>
              <w:t>2.79±0.63a</w:t>
            </w:r>
          </w:p>
        </w:tc>
      </w:tr>
    </w:tbl>
    <w:p w14:paraId="1A6B4494" w14:textId="77777777" w:rsidR="00444314" w:rsidRPr="00444314" w:rsidRDefault="00444314" w:rsidP="00444314">
      <w:pPr>
        <w:keepLines/>
        <w:widowControl/>
        <w:spacing w:before="80" w:after="120" w:line="240" w:lineRule="auto"/>
        <w:rPr>
          <w:rFonts w:ascii="Times New Roman" w:eastAsia="Times New Roman" w:hAnsi="Times New Roman" w:cs="Times New Roman"/>
          <w:bCs/>
          <w:kern w:val="0"/>
          <w:sz w:val="18"/>
          <w:szCs w:val="18"/>
          <w14:ligatures w14:val="none"/>
        </w:rPr>
      </w:pPr>
      <w:r w:rsidRPr="00444314">
        <w:rPr>
          <w:rFonts w:ascii="Times New Roman" w:eastAsia="Times New Roman" w:hAnsi="Times New Roman" w:cs="Times New Roman"/>
          <w:bCs/>
          <w:kern w:val="0"/>
          <w:sz w:val="18"/>
          <w:szCs w:val="18"/>
          <w14:ligatures w14:val="none"/>
        </w:rPr>
        <w:t>Note: Different lower-case letters showed significant difference (P &lt; 0.05).</w:t>
      </w:r>
    </w:p>
    <w:p w14:paraId="2032A13B" w14:textId="77777777" w:rsidR="00444314" w:rsidRPr="00444314" w:rsidRDefault="00444314" w:rsidP="00444314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1"/>
          <w14:ligatures w14:val="none"/>
        </w:rPr>
      </w:pPr>
    </w:p>
    <w:p w14:paraId="51602881" w14:textId="77777777" w:rsidR="00444314" w:rsidRPr="00444314" w:rsidRDefault="00444314" w:rsidP="00444314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1"/>
          <w14:ligatures w14:val="none"/>
        </w:rPr>
      </w:pPr>
    </w:p>
    <w:p w14:paraId="70FEAF0F" w14:textId="77777777" w:rsidR="00444314" w:rsidRDefault="00444314" w:rsidP="00444314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1"/>
          <w14:ligatures w14:val="none"/>
        </w:rPr>
      </w:pPr>
    </w:p>
    <w:p w14:paraId="00CE6FC8" w14:textId="77777777" w:rsidR="00444314" w:rsidRDefault="00444314" w:rsidP="00444314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1"/>
          <w14:ligatures w14:val="none"/>
        </w:rPr>
      </w:pPr>
    </w:p>
    <w:p w14:paraId="5630F672" w14:textId="77777777" w:rsidR="00444314" w:rsidRDefault="00444314" w:rsidP="00444314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1"/>
          <w14:ligatures w14:val="none"/>
        </w:rPr>
      </w:pPr>
    </w:p>
    <w:p w14:paraId="013AC01A" w14:textId="77777777" w:rsidR="00444314" w:rsidRDefault="00444314" w:rsidP="00444314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1"/>
          <w14:ligatures w14:val="none"/>
        </w:rPr>
      </w:pPr>
    </w:p>
    <w:p w14:paraId="2CD8DEA9" w14:textId="77777777" w:rsidR="00444314" w:rsidRDefault="00444314" w:rsidP="00444314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1"/>
          <w14:ligatures w14:val="none"/>
        </w:rPr>
      </w:pPr>
    </w:p>
    <w:p w14:paraId="6542C31D" w14:textId="77777777" w:rsidR="00444314" w:rsidRDefault="00444314" w:rsidP="00444314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1"/>
          <w14:ligatures w14:val="none"/>
        </w:rPr>
      </w:pPr>
    </w:p>
    <w:p w14:paraId="54072441" w14:textId="77777777" w:rsidR="00444314" w:rsidRPr="00444314" w:rsidRDefault="00444314" w:rsidP="00444314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1"/>
          <w14:ligatures w14:val="none"/>
        </w:rPr>
      </w:pPr>
    </w:p>
    <w:p w14:paraId="758EB640" w14:textId="77777777" w:rsidR="00444314" w:rsidRPr="00444314" w:rsidRDefault="00444314" w:rsidP="00444314">
      <w:pPr>
        <w:keepNext/>
        <w:keepLines/>
        <w:widowControl/>
        <w:spacing w:before="8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en-US"/>
          <w14:ligatures w14:val="none"/>
        </w:rPr>
      </w:pPr>
      <w:r w:rsidRPr="00444314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en-US"/>
          <w14:ligatures w14:val="none"/>
        </w:rPr>
        <w:lastRenderedPageBreak/>
        <w:t>Table S3 Analysis of anatomical structure data of leaf and stem</w:t>
      </w:r>
    </w:p>
    <w:tbl>
      <w:tblPr>
        <w:tblStyle w:val="12"/>
        <w:tblpPr w:leftFromText="180" w:rightFromText="180" w:vertAnchor="text" w:horzAnchor="page" w:tblpXSpec="center" w:tblpY="201"/>
        <w:tblOverlap w:val="never"/>
        <w:tblW w:w="10184" w:type="dxa"/>
        <w:jc w:val="center"/>
        <w:tblInd w:w="0" w:type="dxa"/>
        <w:tblBorders>
          <w:top w:val="single" w:sz="4" w:space="0" w:color="000000"/>
          <w:left w:val="none" w:sz="0" w:space="0" w:color="000000"/>
          <w:bottom w:val="single" w:sz="4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668"/>
        <w:gridCol w:w="1332"/>
        <w:gridCol w:w="1236"/>
        <w:gridCol w:w="1409"/>
        <w:gridCol w:w="1022"/>
        <w:gridCol w:w="1192"/>
        <w:gridCol w:w="1166"/>
        <w:gridCol w:w="1159"/>
      </w:tblGrid>
      <w:tr w:rsidR="00444314" w:rsidRPr="00444314" w14:paraId="3AF1C3AA" w14:textId="77777777" w:rsidTr="00241FE0">
        <w:trPr>
          <w:cantSplit/>
          <w:tblHeader/>
          <w:jc w:val="center"/>
        </w:trPr>
        <w:tc>
          <w:tcPr>
            <w:tcW w:w="16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F2B35A" w14:textId="77777777" w:rsidR="00444314" w:rsidRPr="00444314" w:rsidRDefault="00444314" w:rsidP="00444314">
            <w:pPr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444314">
              <w:rPr>
                <w:rFonts w:eastAsia="Times New Roman"/>
                <w:b/>
                <w:sz w:val="16"/>
                <w:szCs w:val="18"/>
              </w:rPr>
              <w:t>Plantlets</w:t>
            </w:r>
          </w:p>
        </w:tc>
        <w:tc>
          <w:tcPr>
            <w:tcW w:w="13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D77882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44314">
              <w:rPr>
                <w:rFonts w:eastAsia="Times New Roman"/>
                <w:b/>
                <w:sz w:val="16"/>
                <w:szCs w:val="18"/>
              </w:rPr>
              <w:t>Palisade tissue</w:t>
            </w:r>
          </w:p>
          <w:p w14:paraId="4836F3F5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44314">
              <w:rPr>
                <w:rFonts w:eastAsia="Times New Roman"/>
                <w:b/>
                <w:sz w:val="16"/>
                <w:szCs w:val="18"/>
              </w:rPr>
              <w:t>/</w:t>
            </w:r>
            <w:proofErr w:type="spellStart"/>
            <w:r w:rsidRPr="00444314">
              <w:rPr>
                <w:rFonts w:eastAsia="Times New Roman"/>
                <w:b/>
                <w:bCs/>
                <w:sz w:val="16"/>
                <w:szCs w:val="18"/>
              </w:rPr>
              <w:t>μm</w:t>
            </w:r>
            <w:proofErr w:type="spellEnd"/>
          </w:p>
        </w:tc>
        <w:tc>
          <w:tcPr>
            <w:tcW w:w="1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39EAF2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44314">
              <w:rPr>
                <w:rFonts w:eastAsia="Times New Roman"/>
                <w:b/>
                <w:sz w:val="16"/>
                <w:szCs w:val="18"/>
              </w:rPr>
              <w:t>Spongy tissue</w:t>
            </w:r>
          </w:p>
          <w:p w14:paraId="6BF74A29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44314">
              <w:rPr>
                <w:rFonts w:eastAsia="Times New Roman"/>
                <w:b/>
                <w:sz w:val="16"/>
                <w:szCs w:val="18"/>
              </w:rPr>
              <w:t>/</w:t>
            </w:r>
            <w:proofErr w:type="spellStart"/>
            <w:r w:rsidRPr="00444314">
              <w:rPr>
                <w:rFonts w:eastAsia="Times New Roman"/>
                <w:b/>
                <w:bCs/>
                <w:sz w:val="16"/>
                <w:szCs w:val="18"/>
              </w:rPr>
              <w:t>μm</w:t>
            </w:r>
            <w:proofErr w:type="spellEnd"/>
          </w:p>
        </w:tc>
        <w:tc>
          <w:tcPr>
            <w:tcW w:w="14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E4F7AA" w14:textId="77777777" w:rsidR="00444314" w:rsidRPr="00444314" w:rsidRDefault="00444314" w:rsidP="00444314">
            <w:pPr>
              <w:ind w:left="161" w:hangingChars="100" w:hanging="161"/>
              <w:jc w:val="center"/>
              <w:rPr>
                <w:rFonts w:eastAsia="Times New Roman"/>
                <w:sz w:val="18"/>
                <w:szCs w:val="18"/>
              </w:rPr>
            </w:pPr>
            <w:r w:rsidRPr="00444314">
              <w:rPr>
                <w:rFonts w:eastAsia="Times New Roman"/>
                <w:b/>
                <w:sz w:val="16"/>
                <w:szCs w:val="18"/>
              </w:rPr>
              <w:t>Palisade spongy ratio (P/S)</w:t>
            </w:r>
          </w:p>
        </w:tc>
        <w:tc>
          <w:tcPr>
            <w:tcW w:w="10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FDF678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44314">
              <w:rPr>
                <w:rFonts w:eastAsia="Times New Roman"/>
                <w:b/>
                <w:sz w:val="16"/>
                <w:szCs w:val="18"/>
              </w:rPr>
              <w:t>Phloem area/ mm</w:t>
            </w:r>
            <w:r w:rsidRPr="00444314">
              <w:rPr>
                <w:rFonts w:eastAsia="Times New Roman"/>
                <w:b/>
                <w:sz w:val="16"/>
                <w:szCs w:val="18"/>
                <w:vertAlign w:val="superscript"/>
              </w:rPr>
              <w:t>2</w:t>
            </w:r>
          </w:p>
        </w:tc>
        <w:tc>
          <w:tcPr>
            <w:tcW w:w="11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E53EE5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44314">
              <w:rPr>
                <w:rFonts w:eastAsia="Times New Roman"/>
                <w:b/>
                <w:sz w:val="16"/>
                <w:szCs w:val="18"/>
              </w:rPr>
              <w:t>Xylem area /mm</w:t>
            </w:r>
            <w:r w:rsidRPr="00444314">
              <w:rPr>
                <w:rFonts w:eastAsia="Times New Roman"/>
                <w:b/>
                <w:sz w:val="16"/>
                <w:szCs w:val="18"/>
                <w:vertAlign w:val="superscript"/>
              </w:rPr>
              <w:t>2</w:t>
            </w:r>
          </w:p>
        </w:tc>
        <w:tc>
          <w:tcPr>
            <w:tcW w:w="11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AAC736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44314">
              <w:rPr>
                <w:rFonts w:eastAsia="Times New Roman"/>
                <w:b/>
                <w:sz w:val="16"/>
                <w:szCs w:val="18"/>
              </w:rPr>
              <w:t>Medullary area /mm</w:t>
            </w:r>
            <w:r w:rsidRPr="00444314">
              <w:rPr>
                <w:rFonts w:eastAsia="Times New Roman"/>
                <w:b/>
                <w:sz w:val="16"/>
                <w:szCs w:val="18"/>
                <w:vertAlign w:val="superscript"/>
              </w:rPr>
              <w:t>2</w:t>
            </w:r>
          </w:p>
        </w:tc>
        <w:tc>
          <w:tcPr>
            <w:tcW w:w="11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A92B5E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44314">
              <w:rPr>
                <w:rFonts w:eastAsia="Times New Roman"/>
                <w:b/>
                <w:sz w:val="16"/>
                <w:szCs w:val="18"/>
              </w:rPr>
              <w:t xml:space="preserve">Timber ratio </w:t>
            </w:r>
          </w:p>
        </w:tc>
      </w:tr>
      <w:tr w:rsidR="00444314" w:rsidRPr="00444314" w14:paraId="43E6AC05" w14:textId="77777777" w:rsidTr="00241FE0">
        <w:trPr>
          <w:cantSplit/>
          <w:trHeight w:val="425"/>
          <w:jc w:val="center"/>
        </w:trPr>
        <w:tc>
          <w:tcPr>
            <w:tcW w:w="1668" w:type="dxa"/>
            <w:tcBorders>
              <w:top w:val="single" w:sz="12" w:space="0" w:color="auto"/>
              <w:bottom w:val="nil"/>
            </w:tcBorders>
            <w:vAlign w:val="center"/>
          </w:tcPr>
          <w:p w14:paraId="67EC16D0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44314">
              <w:rPr>
                <w:rFonts w:eastAsia="Times New Roman"/>
                <w:sz w:val="16"/>
                <w:szCs w:val="18"/>
              </w:rPr>
              <w:t xml:space="preserve">Newly established </w:t>
            </w:r>
            <w:r w:rsidRPr="00444314">
              <w:rPr>
                <w:rFonts w:eastAsia="Times New Roman"/>
                <w:i/>
                <w:iCs/>
                <w:sz w:val="16"/>
                <w:szCs w:val="18"/>
              </w:rPr>
              <w:t>in vitro</w:t>
            </w:r>
            <w:r w:rsidRPr="00444314">
              <w:rPr>
                <w:rFonts w:eastAsia="Times New Roman"/>
                <w:sz w:val="16"/>
                <w:szCs w:val="18"/>
              </w:rPr>
              <w:t xml:space="preserve"> plantlets</w:t>
            </w:r>
          </w:p>
        </w:tc>
        <w:tc>
          <w:tcPr>
            <w:tcW w:w="1332" w:type="dxa"/>
            <w:tcBorders>
              <w:top w:val="single" w:sz="12" w:space="0" w:color="auto"/>
              <w:bottom w:val="nil"/>
            </w:tcBorders>
            <w:vAlign w:val="center"/>
          </w:tcPr>
          <w:p w14:paraId="67342365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sz w:val="16"/>
                <w:szCs w:val="18"/>
                <w:lang w:bidi="ar"/>
              </w:rPr>
              <w:t>9.56±1.41a</w:t>
            </w:r>
          </w:p>
        </w:tc>
        <w:tc>
          <w:tcPr>
            <w:tcW w:w="1236" w:type="dxa"/>
            <w:tcBorders>
              <w:top w:val="single" w:sz="12" w:space="0" w:color="auto"/>
              <w:bottom w:val="nil"/>
            </w:tcBorders>
            <w:vAlign w:val="center"/>
          </w:tcPr>
          <w:p w14:paraId="563EC0DE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sz w:val="16"/>
                <w:szCs w:val="18"/>
                <w:lang w:bidi="ar"/>
              </w:rPr>
              <w:t>19.23±0.64a</w:t>
            </w:r>
          </w:p>
        </w:tc>
        <w:tc>
          <w:tcPr>
            <w:tcW w:w="1409" w:type="dxa"/>
            <w:tcBorders>
              <w:top w:val="single" w:sz="12" w:space="0" w:color="auto"/>
              <w:bottom w:val="nil"/>
            </w:tcBorders>
            <w:vAlign w:val="center"/>
          </w:tcPr>
          <w:p w14:paraId="4079E30F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sz w:val="16"/>
                <w:szCs w:val="18"/>
                <w:lang w:bidi="ar"/>
              </w:rPr>
              <w:t>0.49±0.05a</w:t>
            </w:r>
          </w:p>
        </w:tc>
        <w:tc>
          <w:tcPr>
            <w:tcW w:w="1022" w:type="dxa"/>
            <w:tcBorders>
              <w:top w:val="single" w:sz="12" w:space="0" w:color="auto"/>
              <w:bottom w:val="nil"/>
            </w:tcBorders>
            <w:vAlign w:val="center"/>
          </w:tcPr>
          <w:p w14:paraId="1F088B32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sz w:val="16"/>
                <w:szCs w:val="18"/>
                <w:lang w:bidi="ar"/>
              </w:rPr>
              <w:t>5.62±0.76a</w:t>
            </w:r>
          </w:p>
        </w:tc>
        <w:tc>
          <w:tcPr>
            <w:tcW w:w="1192" w:type="dxa"/>
            <w:tcBorders>
              <w:top w:val="single" w:sz="12" w:space="0" w:color="auto"/>
              <w:bottom w:val="nil"/>
            </w:tcBorders>
            <w:vAlign w:val="center"/>
          </w:tcPr>
          <w:p w14:paraId="25D0C15A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sz w:val="16"/>
                <w:szCs w:val="18"/>
                <w:lang w:bidi="ar"/>
              </w:rPr>
              <w:t>3.32±0.49a</w:t>
            </w:r>
          </w:p>
        </w:tc>
        <w:tc>
          <w:tcPr>
            <w:tcW w:w="1166" w:type="dxa"/>
            <w:tcBorders>
              <w:top w:val="single" w:sz="12" w:space="0" w:color="auto"/>
              <w:bottom w:val="nil"/>
            </w:tcBorders>
            <w:vAlign w:val="center"/>
          </w:tcPr>
          <w:p w14:paraId="54965869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sz w:val="16"/>
                <w:szCs w:val="18"/>
                <w:lang w:bidi="ar"/>
              </w:rPr>
              <w:t>3.29±0.29a</w:t>
            </w:r>
          </w:p>
        </w:tc>
        <w:tc>
          <w:tcPr>
            <w:tcW w:w="1159" w:type="dxa"/>
            <w:tcBorders>
              <w:top w:val="single" w:sz="12" w:space="0" w:color="auto"/>
              <w:bottom w:val="nil"/>
            </w:tcBorders>
            <w:vAlign w:val="center"/>
          </w:tcPr>
          <w:p w14:paraId="26CA8F42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sz w:val="16"/>
                <w:szCs w:val="18"/>
                <w:lang w:bidi="ar"/>
              </w:rPr>
              <w:t>1.17±0.16a</w:t>
            </w:r>
          </w:p>
        </w:tc>
      </w:tr>
      <w:tr w:rsidR="00444314" w:rsidRPr="00444314" w14:paraId="1686A44E" w14:textId="77777777" w:rsidTr="00241FE0">
        <w:trPr>
          <w:cantSplit/>
          <w:trHeight w:val="511"/>
          <w:jc w:val="center"/>
        </w:trPr>
        <w:tc>
          <w:tcPr>
            <w:tcW w:w="16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3621BE1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444314">
              <w:rPr>
                <w:rFonts w:eastAsia="Times New Roman"/>
                <w:sz w:val="16"/>
                <w:szCs w:val="18"/>
              </w:rPr>
              <w:t xml:space="preserve">Long-term </w:t>
            </w:r>
            <w:proofErr w:type="spellStart"/>
            <w:r w:rsidRPr="00444314">
              <w:rPr>
                <w:rFonts w:eastAsia="Times New Roman"/>
                <w:sz w:val="16"/>
                <w:szCs w:val="18"/>
              </w:rPr>
              <w:t>subcultured</w:t>
            </w:r>
            <w:proofErr w:type="spellEnd"/>
            <w:r w:rsidRPr="00444314">
              <w:rPr>
                <w:rFonts w:eastAsia="Times New Roman"/>
                <w:sz w:val="16"/>
                <w:szCs w:val="18"/>
              </w:rPr>
              <w:t xml:space="preserve"> </w:t>
            </w:r>
            <w:r w:rsidRPr="00444314">
              <w:rPr>
                <w:rFonts w:eastAsia="Times New Roman"/>
                <w:i/>
                <w:iCs/>
                <w:sz w:val="16"/>
                <w:szCs w:val="18"/>
              </w:rPr>
              <w:t xml:space="preserve">in vitro </w:t>
            </w:r>
            <w:r w:rsidRPr="00444314">
              <w:rPr>
                <w:rFonts w:eastAsia="Times New Roman"/>
                <w:sz w:val="16"/>
                <w:szCs w:val="18"/>
              </w:rPr>
              <w:t>plantlets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D434F8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sz w:val="16"/>
                <w:szCs w:val="18"/>
                <w:lang w:bidi="ar"/>
              </w:rPr>
              <w:t>10.07±1.75a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00EAB5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sz w:val="16"/>
                <w:szCs w:val="18"/>
                <w:lang w:bidi="ar"/>
              </w:rPr>
              <w:t>20.75±0.76a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38E8B6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sz w:val="16"/>
                <w:szCs w:val="18"/>
                <w:lang w:bidi="ar"/>
              </w:rPr>
              <w:t>0.48±0.03a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944687B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sz w:val="16"/>
                <w:szCs w:val="18"/>
                <w:lang w:bidi="ar"/>
              </w:rPr>
              <w:t>5.82±0.25a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6912C5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sz w:val="16"/>
                <w:szCs w:val="18"/>
                <w:lang w:bidi="ar"/>
              </w:rPr>
              <w:t>3.87±0.32a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A01F279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sz w:val="16"/>
                <w:szCs w:val="18"/>
                <w:lang w:bidi="ar"/>
              </w:rPr>
              <w:t>2.91±0.25a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7BFDCCD" w14:textId="77777777" w:rsidR="00444314" w:rsidRPr="00444314" w:rsidRDefault="00444314" w:rsidP="00444314">
            <w:pPr>
              <w:jc w:val="center"/>
              <w:rPr>
                <w:rFonts w:eastAsia="Times New Roman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sz w:val="16"/>
                <w:szCs w:val="18"/>
                <w:lang w:bidi="ar"/>
              </w:rPr>
              <w:t>1.16±0.02a</w:t>
            </w:r>
          </w:p>
        </w:tc>
      </w:tr>
    </w:tbl>
    <w:p w14:paraId="4659F351" w14:textId="77777777" w:rsidR="00444314" w:rsidRPr="00444314" w:rsidRDefault="00444314" w:rsidP="00444314">
      <w:pPr>
        <w:keepLines/>
        <w:widowControl/>
        <w:spacing w:before="80" w:after="120" w:line="240" w:lineRule="auto"/>
        <w:rPr>
          <w:rFonts w:ascii="Times New Roman" w:eastAsia="Times New Roman" w:hAnsi="Times New Roman" w:cs="Times New Roman"/>
          <w:bCs/>
          <w:kern w:val="0"/>
          <w:sz w:val="18"/>
          <w:szCs w:val="18"/>
          <w14:ligatures w14:val="none"/>
        </w:rPr>
      </w:pPr>
      <w:r w:rsidRPr="00444314">
        <w:rPr>
          <w:rFonts w:ascii="Times New Roman" w:eastAsia="Times New Roman" w:hAnsi="Times New Roman" w:cs="Times New Roman"/>
          <w:bCs/>
          <w:kern w:val="0"/>
          <w:sz w:val="18"/>
          <w:szCs w:val="18"/>
          <w14:ligatures w14:val="none"/>
        </w:rPr>
        <w:t>Note: Different lower-case letters showed significant difference (P &lt; 0.05).</w:t>
      </w:r>
    </w:p>
    <w:p w14:paraId="03D83FFF" w14:textId="77777777" w:rsidR="00444314" w:rsidRPr="00444314" w:rsidRDefault="00444314" w:rsidP="00444314">
      <w:pPr>
        <w:keepNext/>
        <w:widowControl/>
        <w:tabs>
          <w:tab w:val="left" w:pos="1470"/>
        </w:tabs>
        <w:spacing w:before="200" w:after="80" w:line="276" w:lineRule="auto"/>
        <w:rPr>
          <w:rFonts w:ascii="Times New Roman" w:eastAsia="黑体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4443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Table S4 Geometric means of fluorescence histograms of newly established and long-term </w:t>
      </w:r>
      <w:proofErr w:type="spellStart"/>
      <w:r w:rsidRPr="004443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subcultured</w:t>
      </w:r>
      <w:proofErr w:type="spellEnd"/>
      <w:r w:rsidRPr="004443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'</w:t>
      </w:r>
      <w:proofErr w:type="spellStart"/>
      <w:r w:rsidRPr="004443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Qingzhen</w:t>
      </w:r>
      <w:proofErr w:type="spellEnd"/>
      <w:r w:rsidRPr="004443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D1' plantlets</w:t>
      </w:r>
    </w:p>
    <w:tbl>
      <w:tblPr>
        <w:tblW w:w="9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0"/>
        <w:gridCol w:w="2726"/>
      </w:tblGrid>
      <w:tr w:rsidR="00444314" w:rsidRPr="00444314" w14:paraId="16C9D560" w14:textId="77777777" w:rsidTr="00241FE0">
        <w:trPr>
          <w:cantSplit/>
          <w:tblHeader/>
          <w:jc w:val="center"/>
        </w:trPr>
        <w:tc>
          <w:tcPr>
            <w:tcW w:w="63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1BDDC0" w14:textId="77777777" w:rsidR="00444314" w:rsidRPr="00444314" w:rsidRDefault="00444314" w:rsidP="00444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14:ligatures w14:val="none"/>
              </w:rPr>
              <w:t>Plant material</w:t>
            </w:r>
          </w:p>
        </w:tc>
        <w:tc>
          <w:tcPr>
            <w:tcW w:w="272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16C67F" w14:textId="77777777" w:rsidR="00444314" w:rsidRPr="00444314" w:rsidRDefault="00444314" w:rsidP="0044431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14:ligatures w14:val="none"/>
              </w:rPr>
              <w:t>Geometric mean</w:t>
            </w:r>
          </w:p>
        </w:tc>
      </w:tr>
      <w:tr w:rsidR="00444314" w:rsidRPr="00444314" w14:paraId="031E2A16" w14:textId="77777777" w:rsidTr="00241FE0">
        <w:trPr>
          <w:cantSplit/>
          <w:jc w:val="center"/>
        </w:trPr>
        <w:tc>
          <w:tcPr>
            <w:tcW w:w="630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0B722E" w14:textId="77777777" w:rsidR="00444314" w:rsidRPr="00444314" w:rsidRDefault="00444314" w:rsidP="00444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14:ligatures w14:val="none"/>
              </w:rPr>
              <w:t xml:space="preserve">Newly established </w:t>
            </w:r>
            <w:r w:rsidRPr="004443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1"/>
                <w14:ligatures w14:val="none"/>
              </w:rPr>
              <w:t>in vitro</w:t>
            </w:r>
            <w:r w:rsidRPr="00444314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14:ligatures w14:val="none"/>
              </w:rPr>
              <w:t xml:space="preserve"> plantlets</w:t>
            </w:r>
          </w:p>
        </w:tc>
        <w:tc>
          <w:tcPr>
            <w:tcW w:w="2726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28324A" w14:textId="77777777" w:rsidR="00444314" w:rsidRPr="00444314" w:rsidRDefault="00444314" w:rsidP="0044431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14:ligatures w14:val="none"/>
              </w:rPr>
              <w:t>12772±1438 a</w:t>
            </w:r>
          </w:p>
        </w:tc>
      </w:tr>
      <w:tr w:rsidR="00444314" w:rsidRPr="00444314" w14:paraId="413B99C9" w14:textId="77777777" w:rsidTr="00241FE0">
        <w:trPr>
          <w:cantSplit/>
          <w:jc w:val="center"/>
        </w:trPr>
        <w:tc>
          <w:tcPr>
            <w:tcW w:w="63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41425E" w14:textId="77777777" w:rsidR="00444314" w:rsidRPr="00444314" w:rsidRDefault="00444314" w:rsidP="00444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1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1"/>
                <w14:ligatures w14:val="none"/>
              </w:rPr>
              <w:t xml:space="preserve">Long-term </w:t>
            </w:r>
            <w:proofErr w:type="spellStart"/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1"/>
                <w14:ligatures w14:val="none"/>
              </w:rPr>
              <w:t>subcultured</w:t>
            </w:r>
            <w:proofErr w:type="spellEnd"/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1"/>
                <w14:ligatures w14:val="none"/>
              </w:rPr>
              <w:t xml:space="preserve"> </w:t>
            </w:r>
            <w:r w:rsidRPr="0044431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1"/>
                <w14:ligatures w14:val="none"/>
              </w:rPr>
              <w:t>in vitro</w:t>
            </w:r>
            <w:r w:rsidRPr="0044431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1"/>
                <w14:ligatures w14:val="none"/>
              </w:rPr>
              <w:t xml:space="preserve"> plantlets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9BE8B7" w14:textId="77777777" w:rsidR="00444314" w:rsidRPr="00444314" w:rsidRDefault="00444314" w:rsidP="0044431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14:ligatures w14:val="none"/>
              </w:rPr>
            </w:pPr>
            <w:r w:rsidRPr="00444314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14:ligatures w14:val="none"/>
              </w:rPr>
              <w:t>13228±1320 a</w:t>
            </w:r>
          </w:p>
        </w:tc>
      </w:tr>
    </w:tbl>
    <w:p w14:paraId="26877DAD" w14:textId="77777777" w:rsidR="00444314" w:rsidRPr="00444314" w:rsidRDefault="00444314" w:rsidP="00444314">
      <w:pPr>
        <w:widowControl/>
        <w:spacing w:after="12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14:ligatures w14:val="none"/>
        </w:rPr>
      </w:pPr>
      <w:r w:rsidRPr="00444314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14:ligatures w14:val="none"/>
        </w:rPr>
        <w:t>Note: Different lower-case letters showed significant difference (</w:t>
      </w:r>
      <w:r w:rsidRPr="00444314">
        <w:rPr>
          <w:rFonts w:ascii="Times New Roman" w:eastAsia="Times New Roman" w:hAnsi="Times New Roman" w:cs="Times New Roman"/>
          <w:bCs/>
          <w:i/>
          <w:color w:val="000000"/>
          <w:kern w:val="0"/>
          <w:sz w:val="18"/>
          <w:szCs w:val="18"/>
          <w14:ligatures w14:val="none"/>
        </w:rPr>
        <w:t>P</w:t>
      </w:r>
      <w:r w:rsidRPr="00444314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14:ligatures w14:val="none"/>
        </w:rPr>
        <w:t xml:space="preserve"> &lt; 0.05).</w:t>
      </w:r>
    </w:p>
    <w:p w14:paraId="36ED1E87" w14:textId="77777777" w:rsidR="00444314" w:rsidRPr="00444314" w:rsidRDefault="00444314" w:rsidP="00444314">
      <w:pPr>
        <w:keepNext/>
        <w:widowControl/>
        <w:spacing w:before="200" w:after="8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4443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Table S5 Statistical result of sequencing data</w:t>
      </w:r>
    </w:p>
    <w:tbl>
      <w:tblPr>
        <w:tblStyle w:val="12"/>
        <w:tblpPr w:leftFromText="180" w:rightFromText="180" w:vertAnchor="text" w:horzAnchor="page" w:tblpXSpec="center" w:tblpY="227"/>
        <w:tblOverlap w:val="never"/>
        <w:tblW w:w="9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473"/>
        <w:gridCol w:w="1106"/>
        <w:gridCol w:w="1779"/>
        <w:gridCol w:w="1167"/>
        <w:gridCol w:w="1718"/>
        <w:gridCol w:w="1783"/>
      </w:tblGrid>
      <w:tr w:rsidR="00444314" w:rsidRPr="00444314" w14:paraId="736307A7" w14:textId="77777777" w:rsidTr="00737EB5">
        <w:trPr>
          <w:cantSplit/>
          <w:trHeight w:val="353"/>
          <w:tblHeader/>
          <w:jc w:val="center"/>
        </w:trPr>
        <w:tc>
          <w:tcPr>
            <w:tcW w:w="147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B9023A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b/>
                <w:color w:val="000000"/>
                <w:sz w:val="18"/>
                <w:szCs w:val="18"/>
                <w:lang w:bidi="ar"/>
              </w:rPr>
              <w:t>Clean reads</w:t>
            </w:r>
          </w:p>
        </w:tc>
        <w:tc>
          <w:tcPr>
            <w:tcW w:w="110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973519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proofErr w:type="gramStart"/>
            <w:r w:rsidRPr="00444314">
              <w:rPr>
                <w:rFonts w:eastAsia="Times New Roman"/>
                <w:b/>
                <w:color w:val="000000"/>
                <w:sz w:val="18"/>
                <w:szCs w:val="18"/>
                <w:lang w:bidi="ar"/>
              </w:rPr>
              <w:t>GC(</w:t>
            </w:r>
            <w:proofErr w:type="gramEnd"/>
            <w:r w:rsidRPr="00444314">
              <w:rPr>
                <w:rFonts w:eastAsia="Times New Roman"/>
                <w:b/>
                <w:color w:val="000000"/>
                <w:sz w:val="18"/>
                <w:szCs w:val="18"/>
                <w:lang w:bidi="ar"/>
              </w:rPr>
              <w:t>%)</w:t>
            </w:r>
          </w:p>
        </w:tc>
        <w:tc>
          <w:tcPr>
            <w:tcW w:w="177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DCEB9A" w14:textId="77777777" w:rsidR="00444314" w:rsidRPr="00444314" w:rsidRDefault="00444314" w:rsidP="00444314">
            <w:pPr>
              <w:widowControl/>
              <w:ind w:left="181" w:hangingChars="100" w:hanging="181"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b/>
                <w:color w:val="000000"/>
                <w:sz w:val="18"/>
                <w:szCs w:val="18"/>
                <w:lang w:bidi="ar"/>
              </w:rPr>
              <w:t>Sequencing Depth</w:t>
            </w:r>
          </w:p>
        </w:tc>
        <w:tc>
          <w:tcPr>
            <w:tcW w:w="116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4765F6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b/>
                <w:color w:val="000000"/>
                <w:sz w:val="18"/>
                <w:szCs w:val="18"/>
                <w:lang w:bidi="ar"/>
              </w:rPr>
              <w:t>Q30(%)</w:t>
            </w:r>
          </w:p>
        </w:tc>
        <w:tc>
          <w:tcPr>
            <w:tcW w:w="17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1F613D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b/>
                <w:color w:val="000000"/>
                <w:sz w:val="18"/>
                <w:szCs w:val="18"/>
                <w:lang w:bidi="ar"/>
              </w:rPr>
              <w:t>Cover ratio (%)</w:t>
            </w:r>
          </w:p>
        </w:tc>
        <w:tc>
          <w:tcPr>
            <w:tcW w:w="178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E236F5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b/>
                <w:color w:val="000000"/>
                <w:sz w:val="18"/>
                <w:szCs w:val="18"/>
                <w:lang w:bidi="ar"/>
              </w:rPr>
              <w:t>Mapping rate (%)</w:t>
            </w:r>
          </w:p>
        </w:tc>
      </w:tr>
      <w:tr w:rsidR="00444314" w:rsidRPr="00444314" w14:paraId="555182E2" w14:textId="77777777" w:rsidTr="00737EB5">
        <w:trPr>
          <w:cantSplit/>
          <w:trHeight w:val="1099"/>
          <w:jc w:val="center"/>
        </w:trPr>
        <w:tc>
          <w:tcPr>
            <w:tcW w:w="1473" w:type="dxa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2989C7" w14:textId="77777777" w:rsidR="00444314" w:rsidRPr="00444314" w:rsidRDefault="00444314" w:rsidP="00444314">
            <w:pPr>
              <w:widowControl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New1</w:t>
            </w:r>
          </w:p>
          <w:p w14:paraId="099777BB" w14:textId="77777777" w:rsidR="00444314" w:rsidRPr="00444314" w:rsidRDefault="00444314" w:rsidP="00444314">
            <w:pPr>
              <w:widowControl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New2</w:t>
            </w:r>
          </w:p>
          <w:p w14:paraId="12D8EBA5" w14:textId="77777777" w:rsidR="00444314" w:rsidRPr="00444314" w:rsidRDefault="00444314" w:rsidP="00444314">
            <w:pPr>
              <w:widowControl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New3</w:t>
            </w:r>
          </w:p>
          <w:p w14:paraId="26D4E0F3" w14:textId="77777777" w:rsidR="00444314" w:rsidRPr="00444314" w:rsidRDefault="00444314" w:rsidP="00444314">
            <w:pPr>
              <w:widowControl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New4</w:t>
            </w:r>
          </w:p>
          <w:p w14:paraId="4FC6931B" w14:textId="77777777" w:rsidR="00444314" w:rsidRPr="00444314" w:rsidRDefault="00444314" w:rsidP="00444314">
            <w:pPr>
              <w:widowControl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New5</w:t>
            </w:r>
          </w:p>
          <w:p w14:paraId="100661EE" w14:textId="77777777" w:rsidR="00444314" w:rsidRPr="00444314" w:rsidRDefault="00444314" w:rsidP="00444314">
            <w:pPr>
              <w:widowControl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New6</w:t>
            </w:r>
          </w:p>
          <w:p w14:paraId="5FE7A93F" w14:textId="77777777" w:rsidR="00444314" w:rsidRPr="00444314" w:rsidRDefault="00444314" w:rsidP="00444314">
            <w:pPr>
              <w:widowControl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Long1</w:t>
            </w:r>
          </w:p>
          <w:p w14:paraId="5554C228" w14:textId="77777777" w:rsidR="00444314" w:rsidRPr="00444314" w:rsidRDefault="00444314" w:rsidP="00444314">
            <w:pPr>
              <w:widowControl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Long2</w:t>
            </w:r>
          </w:p>
          <w:p w14:paraId="2FA9646E" w14:textId="77777777" w:rsidR="00444314" w:rsidRPr="00444314" w:rsidRDefault="00444314" w:rsidP="00444314">
            <w:pPr>
              <w:widowControl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Long3</w:t>
            </w:r>
          </w:p>
          <w:p w14:paraId="107E9905" w14:textId="77777777" w:rsidR="00444314" w:rsidRPr="00444314" w:rsidRDefault="00444314" w:rsidP="00444314">
            <w:pPr>
              <w:widowControl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Long4</w:t>
            </w:r>
          </w:p>
          <w:p w14:paraId="63C10C1D" w14:textId="77777777" w:rsidR="00444314" w:rsidRPr="00444314" w:rsidRDefault="00444314" w:rsidP="00444314">
            <w:pPr>
              <w:widowControl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Long5</w:t>
            </w:r>
          </w:p>
          <w:p w14:paraId="7FFA9052" w14:textId="77777777" w:rsidR="00444314" w:rsidRPr="00444314" w:rsidRDefault="00444314" w:rsidP="00444314">
            <w:pPr>
              <w:widowControl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Long6</w:t>
            </w:r>
          </w:p>
        </w:tc>
        <w:tc>
          <w:tcPr>
            <w:tcW w:w="1106" w:type="dxa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7F872F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38.13</w:t>
            </w:r>
          </w:p>
          <w:p w14:paraId="1971F769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38.23</w:t>
            </w:r>
          </w:p>
          <w:p w14:paraId="442D28BF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38.15</w:t>
            </w:r>
          </w:p>
          <w:p w14:paraId="13810AAB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37.98</w:t>
            </w:r>
          </w:p>
          <w:p w14:paraId="58830F72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38.16</w:t>
            </w:r>
          </w:p>
          <w:p w14:paraId="36F473A3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38.00</w:t>
            </w:r>
          </w:p>
          <w:p w14:paraId="5B050B48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37.85</w:t>
            </w:r>
          </w:p>
          <w:p w14:paraId="6B8EA58A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38.23</w:t>
            </w:r>
          </w:p>
          <w:p w14:paraId="5A719DE9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38.11</w:t>
            </w:r>
          </w:p>
          <w:p w14:paraId="53C3DA5F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37.99</w:t>
            </w:r>
          </w:p>
          <w:p w14:paraId="1B9D497A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38.02</w:t>
            </w:r>
          </w:p>
          <w:p w14:paraId="7C18946D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38.31</w:t>
            </w:r>
          </w:p>
        </w:tc>
        <w:tc>
          <w:tcPr>
            <w:tcW w:w="1779" w:type="dxa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0301E6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9.75</w:t>
            </w:r>
          </w:p>
          <w:p w14:paraId="4C6CA866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10.06</w:t>
            </w:r>
          </w:p>
          <w:p w14:paraId="7F8534B5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9.44</w:t>
            </w:r>
          </w:p>
          <w:p w14:paraId="3443F3EC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9.32</w:t>
            </w:r>
          </w:p>
          <w:p w14:paraId="2DF17B6E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9.02</w:t>
            </w:r>
          </w:p>
          <w:p w14:paraId="2418E482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9.47</w:t>
            </w:r>
          </w:p>
          <w:p w14:paraId="6A0315E2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9.56</w:t>
            </w:r>
          </w:p>
          <w:p w14:paraId="136B63F5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9.70</w:t>
            </w:r>
          </w:p>
          <w:p w14:paraId="19E67437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10.30</w:t>
            </w:r>
          </w:p>
          <w:p w14:paraId="39051D06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9.92</w:t>
            </w:r>
          </w:p>
          <w:p w14:paraId="14374E1E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8.50</w:t>
            </w:r>
          </w:p>
          <w:p w14:paraId="28BC8DB2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9.24</w:t>
            </w:r>
          </w:p>
        </w:tc>
        <w:tc>
          <w:tcPr>
            <w:tcW w:w="1167" w:type="dxa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94B35D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90.73</w:t>
            </w:r>
          </w:p>
          <w:p w14:paraId="37B1DE7D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92.63</w:t>
            </w:r>
          </w:p>
          <w:p w14:paraId="3DB123DF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91.56</w:t>
            </w:r>
          </w:p>
          <w:p w14:paraId="4FBA0045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92.71</w:t>
            </w:r>
          </w:p>
          <w:p w14:paraId="2DA9443D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92.75</w:t>
            </w:r>
          </w:p>
          <w:p w14:paraId="51ABA496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91.30</w:t>
            </w:r>
          </w:p>
          <w:p w14:paraId="40D5F2D2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91.14</w:t>
            </w:r>
          </w:p>
          <w:p w14:paraId="6AD14471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91.34</w:t>
            </w:r>
          </w:p>
          <w:p w14:paraId="793BA14D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90.96</w:t>
            </w:r>
          </w:p>
          <w:p w14:paraId="7FA809B8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91.39</w:t>
            </w:r>
          </w:p>
          <w:p w14:paraId="6C89D6B2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91.38</w:t>
            </w:r>
          </w:p>
          <w:p w14:paraId="7EFE586E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92.84</w:t>
            </w:r>
          </w:p>
        </w:tc>
        <w:tc>
          <w:tcPr>
            <w:tcW w:w="1718" w:type="dxa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937835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95.04</w:t>
            </w:r>
          </w:p>
          <w:p w14:paraId="7A777A05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94.81</w:t>
            </w:r>
          </w:p>
          <w:p w14:paraId="5490F9E4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94.69</w:t>
            </w:r>
          </w:p>
          <w:p w14:paraId="58CF8534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94.65</w:t>
            </w:r>
          </w:p>
          <w:p w14:paraId="2C3612E1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94.58</w:t>
            </w:r>
          </w:p>
          <w:p w14:paraId="317F064D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94.48</w:t>
            </w:r>
          </w:p>
          <w:p w14:paraId="7121732A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94.57</w:t>
            </w:r>
          </w:p>
          <w:p w14:paraId="2B4BFF21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94.64</w:t>
            </w:r>
          </w:p>
          <w:p w14:paraId="1D876BFC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95.04</w:t>
            </w:r>
          </w:p>
          <w:p w14:paraId="6F465199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94.79</w:t>
            </w:r>
          </w:p>
          <w:p w14:paraId="77B55D7B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94.27</w:t>
            </w:r>
          </w:p>
          <w:p w14:paraId="03D01E1D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94.41</w:t>
            </w:r>
          </w:p>
        </w:tc>
        <w:tc>
          <w:tcPr>
            <w:tcW w:w="1783" w:type="dxa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1FFDB3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97.25</w:t>
            </w:r>
          </w:p>
          <w:p w14:paraId="00549A97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97.36</w:t>
            </w:r>
          </w:p>
          <w:p w14:paraId="48BB4F2C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97.28</w:t>
            </w:r>
          </w:p>
          <w:p w14:paraId="54D92D4A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97.35</w:t>
            </w:r>
          </w:p>
          <w:p w14:paraId="2AAB6419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97.32</w:t>
            </w:r>
          </w:p>
          <w:p w14:paraId="0C2BE25C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97.34</w:t>
            </w:r>
          </w:p>
          <w:p w14:paraId="0A979DA5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97.29</w:t>
            </w:r>
          </w:p>
          <w:p w14:paraId="75877B96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97.17</w:t>
            </w:r>
          </w:p>
          <w:p w14:paraId="699D0F9E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97.04</w:t>
            </w:r>
          </w:p>
          <w:p w14:paraId="496D106A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97.32</w:t>
            </w:r>
          </w:p>
          <w:p w14:paraId="781BA18C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97.19</w:t>
            </w:r>
          </w:p>
          <w:p w14:paraId="57117F67" w14:textId="77777777" w:rsidR="00444314" w:rsidRPr="00444314" w:rsidRDefault="00444314" w:rsidP="00444314">
            <w:pPr>
              <w:widowControl/>
              <w:jc w:val="center"/>
              <w:rPr>
                <w:rFonts w:eastAsia="Times New Roman"/>
                <w:color w:val="000000"/>
                <w:sz w:val="18"/>
                <w:szCs w:val="18"/>
                <w:lang w:bidi="ar"/>
              </w:rPr>
            </w:pPr>
            <w:r w:rsidRPr="00444314">
              <w:rPr>
                <w:rFonts w:eastAsia="Times New Roman"/>
                <w:color w:val="000000"/>
                <w:sz w:val="18"/>
                <w:szCs w:val="18"/>
                <w:lang w:bidi="ar"/>
              </w:rPr>
              <w:t>97.28</w:t>
            </w:r>
          </w:p>
        </w:tc>
      </w:tr>
    </w:tbl>
    <w:p w14:paraId="33170A98" w14:textId="77777777" w:rsidR="00444314" w:rsidRPr="00444314" w:rsidRDefault="00444314" w:rsidP="00444314">
      <w:pPr>
        <w:keepNext/>
        <w:spacing w:before="60" w:after="60" w:line="48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14:ligatures w14:val="none"/>
        </w:rPr>
      </w:pPr>
      <w:r w:rsidRPr="00444314">
        <w:rPr>
          <w:rFonts w:ascii="Times New Roman" w:eastAsia="Times New Roman" w:hAnsi="Times New Roman" w:cs="Times New Roman"/>
          <w:noProof/>
          <w:color w:val="000000"/>
          <w:sz w:val="24"/>
          <w14:ligatures w14:val="none"/>
        </w:rPr>
        <w:lastRenderedPageBreak/>
        <w:drawing>
          <wp:inline distT="0" distB="0" distL="0" distR="0" wp14:anchorId="39846B99" wp14:editId="2820A0E1">
            <wp:extent cx="4533265" cy="1576705"/>
            <wp:effectExtent l="0" t="0" r="635" b="4445"/>
            <wp:docPr id="276084579" name="_x0000_i1065" descr="Manuscript figure element; see the adjacent figure caption for detail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84579" name="_x0000_i106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51327" cy="1582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E31AD" w14:textId="77777777" w:rsidR="00444314" w:rsidRPr="00444314" w:rsidRDefault="00444314" w:rsidP="00444314">
      <w:pPr>
        <w:widowControl/>
        <w:tabs>
          <w:tab w:val="left" w:pos="1247"/>
        </w:tabs>
        <w:kinsoku w:val="0"/>
        <w:overflowPunct w:val="0"/>
        <w:autoSpaceDE w:val="0"/>
        <w:autoSpaceDN w:val="0"/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4443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Fig. S1 Histogram of chromosome ploidy in leaf cells of newly established (A) and long-term </w:t>
      </w:r>
      <w:proofErr w:type="spellStart"/>
      <w:r w:rsidRPr="004443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subcultured</w:t>
      </w:r>
      <w:proofErr w:type="spellEnd"/>
      <w:r w:rsidRPr="004443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(B) '</w:t>
      </w:r>
      <w:proofErr w:type="spellStart"/>
      <w:r w:rsidRPr="004443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Qingzhen</w:t>
      </w:r>
      <w:proofErr w:type="spellEnd"/>
      <w:r w:rsidRPr="004443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D1' by flow cytometry</w:t>
      </w:r>
    </w:p>
    <w:p w14:paraId="53C48620" w14:textId="77777777" w:rsidR="00444314" w:rsidRPr="00444314" w:rsidRDefault="00444314" w:rsidP="00444314">
      <w:pPr>
        <w:keepNext/>
        <w:autoSpaceDE w:val="0"/>
        <w:autoSpaceDN w:val="0"/>
        <w:spacing w:before="60" w:after="60" w:line="480" w:lineRule="auto"/>
        <w:ind w:firstLine="4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444314">
        <w:rPr>
          <w:rFonts w:ascii="Times New Roman" w:eastAsia="Times New Roman" w:hAnsi="Times New Roman" w:cs="Times New Roman"/>
          <w:noProof/>
          <w:color w:val="000000"/>
          <w:kern w:val="0"/>
          <w:sz w:val="24"/>
          <w14:ligatures w14:val="none"/>
        </w:rPr>
        <w:drawing>
          <wp:inline distT="0" distB="0" distL="0" distR="0" wp14:anchorId="06C8987B" wp14:editId="588E57C3">
            <wp:extent cx="4493260" cy="2822575"/>
            <wp:effectExtent l="0" t="0" r="2540" b="0"/>
            <wp:docPr id="363237892" name="图片 3" descr="Manuscript figure element; see the adjacent figure caption for detai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37892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3260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5A5005" w14:textId="77777777" w:rsidR="00444314" w:rsidRPr="00444314" w:rsidRDefault="00444314" w:rsidP="00444314">
      <w:pPr>
        <w:widowControl/>
        <w:autoSpaceDE w:val="0"/>
        <w:autoSpaceDN w:val="0"/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1"/>
          <w14:ligatures w14:val="none"/>
        </w:rPr>
      </w:pPr>
      <w:r w:rsidRPr="004443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Fig. S2 SNPs mutation spectrum</w:t>
      </w:r>
    </w:p>
    <w:p w14:paraId="64BC93D9" w14:textId="77777777" w:rsidR="00444314" w:rsidRPr="00444314" w:rsidRDefault="00444314" w:rsidP="00444314">
      <w:pPr>
        <w:keepNext/>
        <w:autoSpaceDE w:val="0"/>
        <w:autoSpaceDN w:val="0"/>
        <w:spacing w:before="60" w:after="60" w:line="48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1"/>
          <w14:ligatures w14:val="none"/>
        </w:rPr>
      </w:pPr>
      <w:r w:rsidRPr="00444314">
        <w:rPr>
          <w:rFonts w:ascii="Times New Roman" w:eastAsia="Times New Roman" w:hAnsi="Times New Roman" w:cs="Times New Roman"/>
          <w:noProof/>
          <w:color w:val="000000"/>
          <w:kern w:val="0"/>
          <w:sz w:val="24"/>
          <w:lang w:bidi="ar"/>
          <w14:ligatures w14:val="none"/>
        </w:rPr>
        <w:drawing>
          <wp:inline distT="0" distB="0" distL="0" distR="0" wp14:anchorId="67C9ACB4" wp14:editId="3EF35F90">
            <wp:extent cx="4356100" cy="2983230"/>
            <wp:effectExtent l="0" t="0" r="6350" b="7620"/>
            <wp:docPr id="1019382905" name="图片 4" descr="Manuscript figure element; see the adjacent figure caption for detai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382905" name="图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298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F7CB74" w14:textId="6D296809" w:rsidR="005860C2" w:rsidRPr="00444314" w:rsidRDefault="00444314" w:rsidP="00444314">
      <w:pPr>
        <w:widowControl/>
        <w:spacing w:after="8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0"/>
          <w:szCs w:val="21"/>
          <w14:ligatures w14:val="none"/>
        </w:rPr>
      </w:pPr>
      <w:r w:rsidRPr="0044431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Fig. S3 Indels length distribution map</w:t>
      </w:r>
    </w:p>
    <w:sectPr w:rsidR="005860C2" w:rsidRPr="00444314" w:rsidSect="00737EB5">
      <w:headerReference w:type="default" r:id="rId9"/>
      <w:footerReference w:type="default" r:id="rId10"/>
      <w:pgSz w:w="11906" w:h="16838"/>
      <w:pgMar w:top="1440" w:right="1440" w:bottom="1440" w:left="1440" w:header="851" w:footer="992" w:gutter="0"/>
      <w:lnNumType w:countBy="1" w:distance="360" w:restart="continuous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088AB" w14:textId="77777777" w:rsidR="00A509BE" w:rsidRDefault="00A509BE" w:rsidP="0044431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CDFB59B" w14:textId="77777777" w:rsidR="00A509BE" w:rsidRDefault="00A509BE" w:rsidP="0044431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12BF6" w14:textId="77777777" w:rsidR="00444314" w:rsidRDefault="00444314">
    <w:pPr>
      <w:jc w:val="center"/>
      <w:rPr>
        <w:rFonts w:hint="eastAsia"/>
      </w:rPr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>
      <w:rPr>
        <w:noProof/>
        <w:sz w:val="20"/>
      </w:rPr>
      <w:t>0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EC891" w14:textId="77777777" w:rsidR="00A509BE" w:rsidRDefault="00A509BE" w:rsidP="0044431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8C6E95C" w14:textId="77777777" w:rsidR="00A509BE" w:rsidRDefault="00A509BE" w:rsidP="0044431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FFEA" w14:textId="77777777" w:rsidR="00444314" w:rsidRDefault="00444314">
    <w:pPr>
      <w:pStyle w:val="11"/>
      <w:pBdr>
        <w:bottom w:val="single" w:sz="4" w:space="1" w:color="000000"/>
      </w:pBdr>
      <w:tabs>
        <w:tab w:val="clear" w:pos="4153"/>
        <w:tab w:val="clear" w:pos="8306"/>
      </w:tabs>
      <w:rPr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C2"/>
    <w:rsid w:val="00444314"/>
    <w:rsid w:val="004743D6"/>
    <w:rsid w:val="005860C2"/>
    <w:rsid w:val="00737EB5"/>
    <w:rsid w:val="00A509BE"/>
    <w:rsid w:val="00C43FF9"/>
    <w:rsid w:val="00F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A3ED23"/>
  <w15:chartTrackingRefBased/>
  <w15:docId w15:val="{A11416E7-F80D-450A-B838-F844C6E4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60C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60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60C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60C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60C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60C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60C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60C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0C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60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6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60C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60C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860C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60C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60C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60C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60C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6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60C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60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6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60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60C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60C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60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60C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860C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4431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4431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4431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44314"/>
    <w:rPr>
      <w:sz w:val="18"/>
      <w:szCs w:val="18"/>
    </w:rPr>
  </w:style>
  <w:style w:type="paragraph" w:customStyle="1" w:styleId="11">
    <w:name w:val="页眉1"/>
    <w:basedOn w:val="a"/>
    <w:qFormat/>
    <w:rsid w:val="00444314"/>
    <w:pPr>
      <w:pBdr>
        <w:top w:val="none" w:sz="0" w:space="1" w:color="000000"/>
        <w:left w:val="none" w:sz="0" w:space="4" w:color="000000"/>
        <w:bottom w:val="none" w:sz="0" w:space="1" w:color="000000"/>
        <w:right w:val="none" w:sz="0" w:space="4" w:color="000000"/>
      </w:pBdr>
      <w:tabs>
        <w:tab w:val="center" w:pos="4153"/>
        <w:tab w:val="right" w:pos="8306"/>
      </w:tabs>
      <w:snapToGri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18"/>
      <w14:ligatures w14:val="none"/>
    </w:rPr>
  </w:style>
  <w:style w:type="table" w:customStyle="1" w:styleId="12">
    <w:name w:val="网格型1"/>
    <w:basedOn w:val="a1"/>
    <w:qFormat/>
    <w:rsid w:val="00444314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Ind w:w="0" w:type="nil"/>
      <w:tblCellMar>
        <w:left w:w="0" w:type="dxa"/>
        <w:right w:w="0" w:type="dxa"/>
      </w:tblCellMar>
    </w:tblPr>
  </w:style>
  <w:style w:type="character" w:styleId="af2">
    <w:name w:val="line number"/>
    <w:basedOn w:val="a0"/>
    <w:uiPriority w:val="99"/>
    <w:semiHidden/>
    <w:unhideWhenUsed/>
    <w:rsid w:val="00444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376</Words>
  <Characters>2420</Characters>
  <Application>Microsoft Office Word</Application>
  <DocSecurity>0</DocSecurity>
  <Lines>220</Lines>
  <Paragraphs>215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L</dc:creator>
  <cp:keywords/>
  <dc:description/>
  <cp:lastModifiedBy>Q L</cp:lastModifiedBy>
  <cp:revision>3</cp:revision>
  <dcterms:created xsi:type="dcterms:W3CDTF">2026-08-11T07:21:00Z</dcterms:created>
  <dcterms:modified xsi:type="dcterms:W3CDTF">2026-08-11T07:26:00Z</dcterms:modified>
</cp:coreProperties>
</file>