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EF688" w14:textId="7D750B5A" w:rsidR="00F44E19" w:rsidRDefault="00F44E19" w:rsidP="0083751D">
      <w:pPr>
        <w:spacing w:after="120"/>
        <w:jc w:val="both"/>
        <w:rPr>
          <w:b/>
          <w:bCs/>
        </w:rPr>
      </w:pPr>
      <w:r w:rsidRPr="00F44E19">
        <w:rPr>
          <w:b/>
          <w:bCs/>
        </w:rPr>
        <w:t>Supplementary Material</w:t>
      </w:r>
    </w:p>
    <w:p w14:paraId="09D8EC66" w14:textId="77777777" w:rsidR="00574C17" w:rsidRDefault="00574C17"/>
    <w:p w14:paraId="62244D51" w14:textId="6D105B2F" w:rsidR="008B2306" w:rsidRPr="00F83E66" w:rsidRDefault="00F83E66" w:rsidP="00F83E66">
      <w:pPr>
        <w:spacing w:after="160" w:line="259" w:lineRule="auto"/>
      </w:pPr>
      <w:r>
        <w:rPr>
          <w:b/>
          <w:bCs/>
          <w:lang w:val="en-US"/>
        </w:rPr>
        <w:t>T</w:t>
      </w:r>
      <w:r w:rsidR="008B2306" w:rsidRPr="0077383B">
        <w:rPr>
          <w:b/>
          <w:bCs/>
          <w:lang w:val="en-US"/>
        </w:rPr>
        <w:t xml:space="preserve">able </w:t>
      </w:r>
      <w:r w:rsidR="00A46117" w:rsidRPr="0077383B">
        <w:rPr>
          <w:b/>
          <w:bCs/>
          <w:lang w:val="en-US"/>
        </w:rPr>
        <w:t>A</w:t>
      </w:r>
      <w:r w:rsidR="008B2306" w:rsidRPr="0077383B">
        <w:rPr>
          <w:b/>
          <w:bCs/>
          <w:lang w:val="en-US"/>
        </w:rPr>
        <w:t>. Sample characteristics </w:t>
      </w:r>
    </w:p>
    <w:tbl>
      <w:tblPr>
        <w:tblW w:w="0" w:type="auto"/>
        <w:tblCellMar>
          <w:top w:w="15" w:type="dxa"/>
          <w:left w:w="15" w:type="dxa"/>
          <w:bottom w:w="15" w:type="dxa"/>
          <w:right w:w="15" w:type="dxa"/>
        </w:tblCellMar>
        <w:tblLook w:val="04A0" w:firstRow="1" w:lastRow="0" w:firstColumn="1" w:lastColumn="0" w:noHBand="0" w:noVBand="1"/>
      </w:tblPr>
      <w:tblGrid>
        <w:gridCol w:w="4299"/>
        <w:gridCol w:w="2989"/>
        <w:gridCol w:w="766"/>
        <w:gridCol w:w="450"/>
      </w:tblGrid>
      <w:tr w:rsidR="008B2306" w:rsidRPr="008B2306" w14:paraId="0B49492A" w14:textId="77777777">
        <w:trPr>
          <w:trHeight w:val="213"/>
        </w:trPr>
        <w:tc>
          <w:tcPr>
            <w:tcW w:w="0" w:type="auto"/>
            <w:tcBorders>
              <w:top w:val="single" w:sz="4" w:space="0" w:color="000000"/>
              <w:bottom w:val="single" w:sz="4" w:space="0" w:color="000000"/>
              <w:right w:val="single" w:sz="4" w:space="0" w:color="000000"/>
            </w:tcBorders>
            <w:vAlign w:val="center"/>
            <w:hideMark/>
          </w:tcPr>
          <w:p w14:paraId="25B70CBF" w14:textId="77777777" w:rsidR="008B2306" w:rsidRPr="008B2306" w:rsidRDefault="008B2306" w:rsidP="008B2306">
            <w:pPr>
              <w:rPr>
                <w:lang w:val="pt-BR"/>
              </w:rPr>
            </w:pPr>
            <w:r w:rsidRPr="008B2306">
              <w:rPr>
                <w:b/>
                <w:bCs/>
                <w:lang w:val="pt-BR"/>
              </w:rPr>
              <w:t>Variable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A70D094" w14:textId="77777777" w:rsidR="008B2306" w:rsidRPr="008B2306" w:rsidRDefault="008B2306" w:rsidP="008B2306">
            <w:pPr>
              <w:rPr>
                <w:lang w:val="pt-BR"/>
              </w:rPr>
            </w:pPr>
            <w:proofErr w:type="spellStart"/>
            <w:r w:rsidRPr="008B2306">
              <w:rPr>
                <w:b/>
                <w:bCs/>
                <w:lang w:val="pt-BR"/>
              </w:rPr>
              <w:t>Category</w:t>
            </w:r>
            <w:proofErr w:type="spellEnd"/>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4FEABC2" w14:textId="77777777" w:rsidR="008B2306" w:rsidRPr="008B2306" w:rsidRDefault="008B2306" w:rsidP="008B2306">
            <w:pPr>
              <w:rPr>
                <w:lang w:val="pt-BR"/>
              </w:rPr>
            </w:pPr>
            <w:r w:rsidRPr="008B2306">
              <w:rPr>
                <w:b/>
                <w:bCs/>
                <w:lang w:val="pt-BR"/>
              </w:rPr>
              <w:t xml:space="preserve">n / </w:t>
            </w:r>
            <w:proofErr w:type="spellStart"/>
            <w:r w:rsidRPr="008B2306">
              <w:rPr>
                <w:b/>
                <w:bCs/>
                <w:lang w:val="pt-BR"/>
              </w:rPr>
              <w:t>value</w:t>
            </w:r>
            <w:proofErr w:type="spellEnd"/>
          </w:p>
        </w:tc>
        <w:tc>
          <w:tcPr>
            <w:tcW w:w="0" w:type="auto"/>
            <w:tcBorders>
              <w:top w:val="single" w:sz="4" w:space="0" w:color="000000"/>
              <w:left w:val="single" w:sz="4" w:space="0" w:color="000000"/>
              <w:bottom w:val="single" w:sz="4" w:space="0" w:color="000000"/>
            </w:tcBorders>
            <w:vAlign w:val="center"/>
            <w:hideMark/>
          </w:tcPr>
          <w:p w14:paraId="49102431" w14:textId="77777777" w:rsidR="008B2306" w:rsidRPr="008B2306" w:rsidRDefault="008B2306" w:rsidP="008B2306">
            <w:pPr>
              <w:rPr>
                <w:lang w:val="pt-BR"/>
              </w:rPr>
            </w:pPr>
            <w:r w:rsidRPr="008B2306">
              <w:rPr>
                <w:b/>
                <w:bCs/>
                <w:lang w:val="pt-BR"/>
              </w:rPr>
              <w:t>%</w:t>
            </w:r>
          </w:p>
        </w:tc>
      </w:tr>
      <w:tr w:rsidR="008B2306" w:rsidRPr="008B2306" w14:paraId="63942695" w14:textId="77777777">
        <w:trPr>
          <w:trHeight w:val="213"/>
        </w:trPr>
        <w:tc>
          <w:tcPr>
            <w:tcW w:w="0" w:type="auto"/>
            <w:tcBorders>
              <w:top w:val="single" w:sz="4" w:space="0" w:color="000000"/>
              <w:bottom w:val="single" w:sz="4" w:space="0" w:color="000000"/>
              <w:right w:val="single" w:sz="4" w:space="0" w:color="000000"/>
            </w:tcBorders>
            <w:vAlign w:val="center"/>
            <w:hideMark/>
          </w:tcPr>
          <w:p w14:paraId="1588902D" w14:textId="77777777" w:rsidR="008B2306" w:rsidRPr="008B2306" w:rsidRDefault="008B2306" w:rsidP="008B2306">
            <w:pPr>
              <w:rPr>
                <w:lang w:val="pt-BR"/>
              </w:rPr>
            </w:pPr>
            <w:r w:rsidRPr="008B2306">
              <w:rPr>
                <w:lang w:val="pt-BR"/>
              </w:rPr>
              <w:t>Age (</w:t>
            </w:r>
            <w:proofErr w:type="spellStart"/>
            <w:r w:rsidRPr="008B2306">
              <w:rPr>
                <w:lang w:val="pt-BR"/>
              </w:rPr>
              <w:t>years</w:t>
            </w:r>
            <w:proofErr w:type="spellEnd"/>
            <w:r w:rsidRPr="008B2306">
              <w:rPr>
                <w:lang w:val="pt-BR"/>
              </w:rPr>
              <w:t>)</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30FBF80" w14:textId="77777777" w:rsidR="008B2306" w:rsidRPr="008B2306" w:rsidRDefault="008B2306" w:rsidP="008B2306">
            <w:pPr>
              <w:rPr>
                <w:lang w:val="pt-BR"/>
              </w:rPr>
            </w:pPr>
            <w:r w:rsidRPr="008B2306">
              <w:rPr>
                <w:lang w:val="pt-BR"/>
              </w:rPr>
              <w:t>Range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E327154" w14:textId="77777777" w:rsidR="008B2306" w:rsidRPr="008B2306" w:rsidRDefault="008B2306" w:rsidP="008B2306">
            <w:pPr>
              <w:rPr>
                <w:lang w:val="pt-BR"/>
              </w:rPr>
            </w:pPr>
            <w:r w:rsidRPr="008B2306">
              <w:rPr>
                <w:lang w:val="pt-BR"/>
              </w:rPr>
              <w:t>18–68</w:t>
            </w:r>
          </w:p>
        </w:tc>
        <w:tc>
          <w:tcPr>
            <w:tcW w:w="0" w:type="auto"/>
            <w:tcBorders>
              <w:top w:val="single" w:sz="4" w:space="0" w:color="000000"/>
              <w:left w:val="single" w:sz="4" w:space="0" w:color="000000"/>
              <w:bottom w:val="single" w:sz="4" w:space="0" w:color="000000"/>
            </w:tcBorders>
            <w:vAlign w:val="center"/>
            <w:hideMark/>
          </w:tcPr>
          <w:p w14:paraId="7032AFEE" w14:textId="77777777" w:rsidR="008B2306" w:rsidRPr="008B2306" w:rsidRDefault="008B2306" w:rsidP="008B2306">
            <w:pPr>
              <w:rPr>
                <w:lang w:val="pt-BR"/>
              </w:rPr>
            </w:pPr>
            <w:r w:rsidRPr="008B2306">
              <w:rPr>
                <w:lang w:val="pt-BR"/>
              </w:rPr>
              <w:t> -</w:t>
            </w:r>
          </w:p>
        </w:tc>
      </w:tr>
      <w:tr w:rsidR="008B2306" w:rsidRPr="008B2306" w14:paraId="6A063B92" w14:textId="77777777">
        <w:trPr>
          <w:trHeight w:val="213"/>
        </w:trPr>
        <w:tc>
          <w:tcPr>
            <w:tcW w:w="0" w:type="auto"/>
            <w:vMerge w:val="restart"/>
            <w:tcBorders>
              <w:top w:val="single" w:sz="4" w:space="0" w:color="000000"/>
              <w:bottom w:val="single" w:sz="4" w:space="0" w:color="000000"/>
              <w:right w:val="single" w:sz="4" w:space="0" w:color="000000"/>
            </w:tcBorders>
            <w:vAlign w:val="center"/>
            <w:hideMark/>
          </w:tcPr>
          <w:p w14:paraId="45991C56" w14:textId="77777777" w:rsidR="008B2306" w:rsidRPr="008B2306" w:rsidRDefault="008B2306" w:rsidP="008B2306">
            <w:pPr>
              <w:rPr>
                <w:lang w:val="pt-BR"/>
              </w:rPr>
            </w:pPr>
            <w:proofErr w:type="spellStart"/>
            <w:r w:rsidRPr="008B2306">
              <w:rPr>
                <w:lang w:val="pt-BR"/>
              </w:rPr>
              <w:t>Gender</w:t>
            </w:r>
            <w:proofErr w:type="spellEnd"/>
            <w:r w:rsidRPr="008B2306">
              <w:rPr>
                <w:lang w:val="pt-BR"/>
              </w:rPr>
              <w:t xml:space="preserve"> </w:t>
            </w:r>
            <w:proofErr w:type="spellStart"/>
            <w:r w:rsidRPr="008B2306">
              <w:rPr>
                <w:lang w:val="pt-BR"/>
              </w:rPr>
              <w:t>identity</w:t>
            </w:r>
            <w:proofErr w:type="spellEnd"/>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DE0F2E6" w14:textId="77777777" w:rsidR="008B2306" w:rsidRPr="008B2306" w:rsidRDefault="008B2306" w:rsidP="008B2306">
            <w:pPr>
              <w:rPr>
                <w:lang w:val="pt-BR"/>
              </w:rPr>
            </w:pPr>
            <w:r w:rsidRPr="008B2306">
              <w:rPr>
                <w:lang w:val="pt-BR"/>
              </w:rPr>
              <w:t xml:space="preserve">Trans </w:t>
            </w:r>
            <w:proofErr w:type="spellStart"/>
            <w:r w:rsidRPr="008B2306">
              <w:rPr>
                <w:lang w:val="pt-BR"/>
              </w:rPr>
              <w:t>woman</w:t>
            </w:r>
            <w:proofErr w:type="spellEnd"/>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9D32B5C" w14:textId="77777777" w:rsidR="008B2306" w:rsidRPr="008B2306" w:rsidRDefault="008B2306" w:rsidP="008B2306">
            <w:pPr>
              <w:rPr>
                <w:lang w:val="pt-BR"/>
              </w:rPr>
            </w:pPr>
            <w:r w:rsidRPr="008B2306">
              <w:rPr>
                <w:lang w:val="pt-BR"/>
              </w:rPr>
              <w:t>80</w:t>
            </w:r>
          </w:p>
        </w:tc>
        <w:tc>
          <w:tcPr>
            <w:tcW w:w="0" w:type="auto"/>
            <w:tcBorders>
              <w:top w:val="single" w:sz="4" w:space="0" w:color="000000"/>
              <w:left w:val="single" w:sz="4" w:space="0" w:color="000000"/>
              <w:bottom w:val="single" w:sz="4" w:space="0" w:color="000000"/>
            </w:tcBorders>
            <w:vAlign w:val="center"/>
            <w:hideMark/>
          </w:tcPr>
          <w:p w14:paraId="15333F0B" w14:textId="77777777" w:rsidR="008B2306" w:rsidRPr="008B2306" w:rsidRDefault="008B2306" w:rsidP="008B2306">
            <w:pPr>
              <w:rPr>
                <w:lang w:val="pt-BR"/>
              </w:rPr>
            </w:pPr>
            <w:r w:rsidRPr="008B2306">
              <w:rPr>
                <w:lang w:val="pt-BR"/>
              </w:rPr>
              <w:t>33.8</w:t>
            </w:r>
          </w:p>
        </w:tc>
      </w:tr>
      <w:tr w:rsidR="008B2306" w:rsidRPr="008B2306" w14:paraId="07FDAA27" w14:textId="77777777">
        <w:trPr>
          <w:trHeight w:val="213"/>
        </w:trPr>
        <w:tc>
          <w:tcPr>
            <w:tcW w:w="0" w:type="auto"/>
            <w:vMerge/>
            <w:tcBorders>
              <w:top w:val="single" w:sz="4" w:space="0" w:color="000000"/>
              <w:bottom w:val="single" w:sz="4" w:space="0" w:color="000000"/>
              <w:right w:val="single" w:sz="4" w:space="0" w:color="000000"/>
            </w:tcBorders>
            <w:vAlign w:val="center"/>
            <w:hideMark/>
          </w:tcPr>
          <w:p w14:paraId="0C28412F" w14:textId="77777777" w:rsidR="008B2306" w:rsidRPr="008B2306" w:rsidRDefault="008B2306" w:rsidP="008B2306">
            <w:pPr>
              <w:rPr>
                <w:lang w:val="pt-BR"/>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F596630" w14:textId="77777777" w:rsidR="008B2306" w:rsidRPr="008B2306" w:rsidRDefault="008B2306" w:rsidP="008B2306">
            <w:pPr>
              <w:rPr>
                <w:lang w:val="pt-BR"/>
              </w:rPr>
            </w:pPr>
            <w:r w:rsidRPr="008B2306">
              <w:rPr>
                <w:lang w:val="pt-BR"/>
              </w:rPr>
              <w:t xml:space="preserve">Trans </w:t>
            </w:r>
            <w:proofErr w:type="spellStart"/>
            <w:r w:rsidRPr="008B2306">
              <w:rPr>
                <w:lang w:val="pt-BR"/>
              </w:rPr>
              <w:t>man</w:t>
            </w:r>
            <w:proofErr w:type="spellEnd"/>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3B22F88" w14:textId="77777777" w:rsidR="008B2306" w:rsidRPr="008B2306" w:rsidRDefault="008B2306" w:rsidP="008B2306">
            <w:pPr>
              <w:rPr>
                <w:lang w:val="pt-BR"/>
              </w:rPr>
            </w:pPr>
            <w:r w:rsidRPr="008B2306">
              <w:rPr>
                <w:lang w:val="pt-BR"/>
              </w:rPr>
              <w:t>69</w:t>
            </w:r>
          </w:p>
        </w:tc>
        <w:tc>
          <w:tcPr>
            <w:tcW w:w="0" w:type="auto"/>
            <w:tcBorders>
              <w:top w:val="single" w:sz="4" w:space="0" w:color="000000"/>
              <w:left w:val="single" w:sz="4" w:space="0" w:color="000000"/>
              <w:bottom w:val="single" w:sz="4" w:space="0" w:color="000000"/>
            </w:tcBorders>
            <w:vAlign w:val="center"/>
            <w:hideMark/>
          </w:tcPr>
          <w:p w14:paraId="05D6440F" w14:textId="77777777" w:rsidR="008B2306" w:rsidRPr="008B2306" w:rsidRDefault="008B2306" w:rsidP="008B2306">
            <w:pPr>
              <w:rPr>
                <w:lang w:val="pt-BR"/>
              </w:rPr>
            </w:pPr>
            <w:r w:rsidRPr="008B2306">
              <w:rPr>
                <w:lang w:val="pt-BR"/>
              </w:rPr>
              <w:t>29.1</w:t>
            </w:r>
          </w:p>
        </w:tc>
      </w:tr>
      <w:tr w:rsidR="008B2306" w:rsidRPr="008B2306" w14:paraId="5508C764" w14:textId="77777777">
        <w:trPr>
          <w:trHeight w:val="213"/>
        </w:trPr>
        <w:tc>
          <w:tcPr>
            <w:tcW w:w="0" w:type="auto"/>
            <w:vMerge/>
            <w:tcBorders>
              <w:top w:val="single" w:sz="4" w:space="0" w:color="000000"/>
              <w:bottom w:val="single" w:sz="4" w:space="0" w:color="000000"/>
              <w:right w:val="single" w:sz="4" w:space="0" w:color="000000"/>
            </w:tcBorders>
            <w:vAlign w:val="center"/>
            <w:hideMark/>
          </w:tcPr>
          <w:p w14:paraId="29753E36" w14:textId="77777777" w:rsidR="008B2306" w:rsidRPr="008B2306" w:rsidRDefault="008B2306" w:rsidP="008B2306">
            <w:pPr>
              <w:rPr>
                <w:lang w:val="pt-BR"/>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1E05F42" w14:textId="77777777" w:rsidR="008B2306" w:rsidRPr="008B2306" w:rsidRDefault="008B2306" w:rsidP="008B2306">
            <w:pPr>
              <w:rPr>
                <w:lang w:val="pt-BR"/>
              </w:rPr>
            </w:pPr>
            <w:r w:rsidRPr="008B2306">
              <w:rPr>
                <w:lang w:val="pt-BR"/>
              </w:rPr>
              <w:t>Non-</w:t>
            </w:r>
            <w:proofErr w:type="spellStart"/>
            <w:r w:rsidRPr="008B2306">
              <w:rPr>
                <w:lang w:val="pt-BR"/>
              </w:rPr>
              <w:t>binary</w:t>
            </w:r>
            <w:proofErr w:type="spellEnd"/>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7B31EF2" w14:textId="77777777" w:rsidR="008B2306" w:rsidRPr="008B2306" w:rsidRDefault="008B2306" w:rsidP="008B2306">
            <w:pPr>
              <w:rPr>
                <w:lang w:val="pt-BR"/>
              </w:rPr>
            </w:pPr>
            <w:r w:rsidRPr="008B2306">
              <w:rPr>
                <w:lang w:val="pt-BR"/>
              </w:rPr>
              <w:t>48</w:t>
            </w:r>
          </w:p>
        </w:tc>
        <w:tc>
          <w:tcPr>
            <w:tcW w:w="0" w:type="auto"/>
            <w:tcBorders>
              <w:top w:val="single" w:sz="4" w:space="0" w:color="000000"/>
              <w:left w:val="single" w:sz="4" w:space="0" w:color="000000"/>
              <w:bottom w:val="single" w:sz="4" w:space="0" w:color="000000"/>
            </w:tcBorders>
            <w:vAlign w:val="center"/>
            <w:hideMark/>
          </w:tcPr>
          <w:p w14:paraId="5DB71E0D" w14:textId="77777777" w:rsidR="008B2306" w:rsidRPr="008B2306" w:rsidRDefault="008B2306" w:rsidP="008B2306">
            <w:pPr>
              <w:rPr>
                <w:lang w:val="pt-BR"/>
              </w:rPr>
            </w:pPr>
            <w:r w:rsidRPr="008B2306">
              <w:rPr>
                <w:lang w:val="pt-BR"/>
              </w:rPr>
              <w:t>20.3</w:t>
            </w:r>
          </w:p>
        </w:tc>
      </w:tr>
      <w:tr w:rsidR="008B2306" w:rsidRPr="008B2306" w14:paraId="0677AC50" w14:textId="77777777">
        <w:trPr>
          <w:trHeight w:val="213"/>
        </w:trPr>
        <w:tc>
          <w:tcPr>
            <w:tcW w:w="0" w:type="auto"/>
            <w:vMerge/>
            <w:tcBorders>
              <w:top w:val="single" w:sz="4" w:space="0" w:color="000000"/>
              <w:bottom w:val="single" w:sz="4" w:space="0" w:color="000000"/>
              <w:right w:val="single" w:sz="4" w:space="0" w:color="000000"/>
            </w:tcBorders>
            <w:vAlign w:val="center"/>
            <w:hideMark/>
          </w:tcPr>
          <w:p w14:paraId="4CD62C08" w14:textId="77777777" w:rsidR="008B2306" w:rsidRPr="008B2306" w:rsidRDefault="008B2306" w:rsidP="008B2306">
            <w:pPr>
              <w:rPr>
                <w:lang w:val="pt-BR"/>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F640D8A" w14:textId="77777777" w:rsidR="008B2306" w:rsidRPr="008B2306" w:rsidRDefault="008B2306" w:rsidP="008B2306">
            <w:pPr>
              <w:rPr>
                <w:lang w:val="pt-BR"/>
              </w:rPr>
            </w:pPr>
            <w:r w:rsidRPr="008B2306">
              <w:rPr>
                <w:i/>
                <w:iCs/>
                <w:lang w:val="pt-BR"/>
              </w:rPr>
              <w:t>Travesti</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C6850C8" w14:textId="77777777" w:rsidR="008B2306" w:rsidRPr="008B2306" w:rsidRDefault="008B2306" w:rsidP="008B2306">
            <w:pPr>
              <w:rPr>
                <w:lang w:val="pt-BR"/>
              </w:rPr>
            </w:pPr>
            <w:r w:rsidRPr="008B2306">
              <w:rPr>
                <w:lang w:val="pt-BR"/>
              </w:rPr>
              <w:t>20</w:t>
            </w:r>
          </w:p>
        </w:tc>
        <w:tc>
          <w:tcPr>
            <w:tcW w:w="0" w:type="auto"/>
            <w:tcBorders>
              <w:top w:val="single" w:sz="4" w:space="0" w:color="000000"/>
              <w:left w:val="single" w:sz="4" w:space="0" w:color="000000"/>
              <w:bottom w:val="single" w:sz="4" w:space="0" w:color="000000"/>
            </w:tcBorders>
            <w:vAlign w:val="center"/>
            <w:hideMark/>
          </w:tcPr>
          <w:p w14:paraId="58EFE6D7" w14:textId="77777777" w:rsidR="008B2306" w:rsidRPr="008B2306" w:rsidRDefault="008B2306" w:rsidP="008B2306">
            <w:pPr>
              <w:rPr>
                <w:lang w:val="pt-BR"/>
              </w:rPr>
            </w:pPr>
            <w:r w:rsidRPr="008B2306">
              <w:rPr>
                <w:lang w:val="pt-BR"/>
              </w:rPr>
              <w:t>8.4</w:t>
            </w:r>
          </w:p>
        </w:tc>
      </w:tr>
      <w:tr w:rsidR="008B2306" w:rsidRPr="008B2306" w14:paraId="05F5DF9C" w14:textId="77777777">
        <w:trPr>
          <w:trHeight w:val="213"/>
        </w:trPr>
        <w:tc>
          <w:tcPr>
            <w:tcW w:w="0" w:type="auto"/>
            <w:vMerge/>
            <w:tcBorders>
              <w:top w:val="single" w:sz="4" w:space="0" w:color="000000"/>
              <w:bottom w:val="single" w:sz="4" w:space="0" w:color="000000"/>
              <w:right w:val="single" w:sz="4" w:space="0" w:color="000000"/>
            </w:tcBorders>
            <w:vAlign w:val="center"/>
            <w:hideMark/>
          </w:tcPr>
          <w:p w14:paraId="381A233F" w14:textId="77777777" w:rsidR="008B2306" w:rsidRPr="008B2306" w:rsidRDefault="008B2306" w:rsidP="008B2306">
            <w:pPr>
              <w:rPr>
                <w:lang w:val="pt-BR"/>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DC70BD7" w14:textId="77777777" w:rsidR="008B2306" w:rsidRPr="008B2306" w:rsidRDefault="008B2306" w:rsidP="008B2306">
            <w:pPr>
              <w:rPr>
                <w:lang w:val="pt-BR"/>
              </w:rPr>
            </w:pPr>
            <w:proofErr w:type="spellStart"/>
            <w:r w:rsidRPr="008B2306">
              <w:rPr>
                <w:lang w:val="pt-BR"/>
              </w:rPr>
              <w:t>Transmasculine</w:t>
            </w:r>
            <w:proofErr w:type="spellEnd"/>
            <w:r w:rsidRPr="008B2306">
              <w:rPr>
                <w:lang w:val="pt-BR"/>
              </w:rPr>
              <w:t xml:space="preserve"> (</w:t>
            </w:r>
            <w:proofErr w:type="spellStart"/>
            <w:r w:rsidRPr="008B2306">
              <w:rPr>
                <w:lang w:val="pt-BR"/>
              </w:rPr>
              <w:t>incl</w:t>
            </w:r>
            <w:proofErr w:type="spellEnd"/>
            <w:r w:rsidRPr="008B2306">
              <w:rPr>
                <w:lang w:val="pt-BR"/>
              </w:rPr>
              <w:t xml:space="preserve">. NB </w:t>
            </w:r>
            <w:proofErr w:type="spellStart"/>
            <w:r w:rsidRPr="008B2306">
              <w:rPr>
                <w:lang w:val="pt-BR"/>
              </w:rPr>
              <w:t>masculinizing</w:t>
            </w:r>
            <w:proofErr w:type="spellEnd"/>
            <w:r w:rsidRPr="008B2306">
              <w:rPr>
                <w:lang w:val="pt-BR"/>
              </w:rPr>
              <w:t>)</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81E1CC9" w14:textId="77777777" w:rsidR="008B2306" w:rsidRPr="008B2306" w:rsidRDefault="008B2306" w:rsidP="008B2306">
            <w:pPr>
              <w:rPr>
                <w:lang w:val="pt-BR"/>
              </w:rPr>
            </w:pPr>
            <w:r w:rsidRPr="008B2306">
              <w:rPr>
                <w:lang w:val="pt-BR"/>
              </w:rPr>
              <w:t>17</w:t>
            </w:r>
          </w:p>
        </w:tc>
        <w:tc>
          <w:tcPr>
            <w:tcW w:w="0" w:type="auto"/>
            <w:tcBorders>
              <w:top w:val="single" w:sz="4" w:space="0" w:color="000000"/>
              <w:left w:val="single" w:sz="4" w:space="0" w:color="000000"/>
              <w:bottom w:val="single" w:sz="4" w:space="0" w:color="000000"/>
            </w:tcBorders>
            <w:vAlign w:val="center"/>
            <w:hideMark/>
          </w:tcPr>
          <w:p w14:paraId="76431126" w14:textId="77777777" w:rsidR="008B2306" w:rsidRPr="008B2306" w:rsidRDefault="008B2306" w:rsidP="008B2306">
            <w:pPr>
              <w:rPr>
                <w:lang w:val="pt-BR"/>
              </w:rPr>
            </w:pPr>
            <w:r w:rsidRPr="008B2306">
              <w:rPr>
                <w:lang w:val="pt-BR"/>
              </w:rPr>
              <w:t>7.2</w:t>
            </w:r>
          </w:p>
        </w:tc>
      </w:tr>
      <w:tr w:rsidR="008B2306" w:rsidRPr="008B2306" w14:paraId="50EFD07A" w14:textId="77777777">
        <w:trPr>
          <w:trHeight w:val="213"/>
        </w:trPr>
        <w:tc>
          <w:tcPr>
            <w:tcW w:w="0" w:type="auto"/>
            <w:vMerge/>
            <w:tcBorders>
              <w:top w:val="single" w:sz="4" w:space="0" w:color="000000"/>
              <w:bottom w:val="single" w:sz="4" w:space="0" w:color="000000"/>
              <w:right w:val="single" w:sz="4" w:space="0" w:color="000000"/>
            </w:tcBorders>
            <w:vAlign w:val="center"/>
            <w:hideMark/>
          </w:tcPr>
          <w:p w14:paraId="44902070" w14:textId="77777777" w:rsidR="008B2306" w:rsidRPr="008B2306" w:rsidRDefault="008B2306" w:rsidP="008B2306">
            <w:pPr>
              <w:rPr>
                <w:lang w:val="pt-BR"/>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8394E70" w14:textId="77777777" w:rsidR="008B2306" w:rsidRPr="008B2306" w:rsidRDefault="008B2306" w:rsidP="008B2306">
            <w:pPr>
              <w:rPr>
                <w:lang w:val="pt-BR"/>
              </w:rPr>
            </w:pPr>
            <w:r w:rsidRPr="008B2306">
              <w:rPr>
                <w:lang w:val="pt-BR"/>
              </w:rPr>
              <w:t>Other</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9831226" w14:textId="77777777" w:rsidR="008B2306" w:rsidRPr="008B2306" w:rsidRDefault="008B2306" w:rsidP="008B2306">
            <w:pPr>
              <w:rPr>
                <w:lang w:val="pt-BR"/>
              </w:rPr>
            </w:pPr>
            <w:r w:rsidRPr="008B2306">
              <w:rPr>
                <w:lang w:val="pt-BR"/>
              </w:rPr>
              <w:t>3</w:t>
            </w:r>
          </w:p>
        </w:tc>
        <w:tc>
          <w:tcPr>
            <w:tcW w:w="0" w:type="auto"/>
            <w:tcBorders>
              <w:top w:val="single" w:sz="4" w:space="0" w:color="000000"/>
              <w:left w:val="single" w:sz="4" w:space="0" w:color="000000"/>
              <w:bottom w:val="single" w:sz="4" w:space="0" w:color="000000"/>
            </w:tcBorders>
            <w:vAlign w:val="center"/>
            <w:hideMark/>
          </w:tcPr>
          <w:p w14:paraId="345C387D" w14:textId="77777777" w:rsidR="008B2306" w:rsidRPr="008B2306" w:rsidRDefault="008B2306" w:rsidP="008B2306">
            <w:pPr>
              <w:rPr>
                <w:lang w:val="pt-BR"/>
              </w:rPr>
            </w:pPr>
            <w:r w:rsidRPr="008B2306">
              <w:rPr>
                <w:lang w:val="pt-BR"/>
              </w:rPr>
              <w:t>1.3</w:t>
            </w:r>
          </w:p>
        </w:tc>
      </w:tr>
      <w:tr w:rsidR="008B2306" w:rsidRPr="008B2306" w14:paraId="65D13D41" w14:textId="77777777">
        <w:trPr>
          <w:trHeight w:val="213"/>
        </w:trPr>
        <w:tc>
          <w:tcPr>
            <w:tcW w:w="0" w:type="auto"/>
            <w:vMerge w:val="restart"/>
            <w:tcBorders>
              <w:top w:val="single" w:sz="4" w:space="0" w:color="000000"/>
              <w:bottom w:val="single" w:sz="4" w:space="0" w:color="000000"/>
              <w:right w:val="single" w:sz="4" w:space="0" w:color="000000"/>
            </w:tcBorders>
            <w:vAlign w:val="center"/>
            <w:hideMark/>
          </w:tcPr>
          <w:p w14:paraId="1B1DB396" w14:textId="77777777" w:rsidR="008B2306" w:rsidRPr="008B2306" w:rsidRDefault="008B2306" w:rsidP="008B2306">
            <w:pPr>
              <w:rPr>
                <w:lang w:val="pt-BR"/>
              </w:rPr>
            </w:pPr>
            <w:proofErr w:type="spellStart"/>
            <w:r w:rsidRPr="008B2306">
              <w:rPr>
                <w:lang w:val="pt-BR"/>
              </w:rPr>
              <w:t>Has</w:t>
            </w:r>
            <w:proofErr w:type="spellEnd"/>
            <w:r w:rsidRPr="008B2306">
              <w:rPr>
                <w:lang w:val="pt-BR"/>
              </w:rPr>
              <w:t xml:space="preserve"> </w:t>
            </w:r>
            <w:proofErr w:type="spellStart"/>
            <w:r w:rsidRPr="008B2306">
              <w:rPr>
                <w:lang w:val="pt-BR"/>
              </w:rPr>
              <w:t>any</w:t>
            </w:r>
            <w:proofErr w:type="spellEnd"/>
            <w:r w:rsidRPr="008B2306">
              <w:rPr>
                <w:lang w:val="pt-BR"/>
              </w:rPr>
              <w:t xml:space="preserve"> income (</w:t>
            </w:r>
            <w:proofErr w:type="spellStart"/>
            <w:r w:rsidRPr="008B2306">
              <w:rPr>
                <w:lang w:val="pt-BR"/>
              </w:rPr>
              <w:t>currently</w:t>
            </w:r>
            <w:proofErr w:type="spellEnd"/>
            <w:r w:rsidRPr="008B2306">
              <w:rPr>
                <w:lang w:val="pt-BR"/>
              </w:rPr>
              <w:t>)</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D7F3E1C" w14:textId="77777777" w:rsidR="008B2306" w:rsidRPr="008B2306" w:rsidRDefault="008B2306" w:rsidP="008B2306">
            <w:pPr>
              <w:rPr>
                <w:lang w:val="pt-BR"/>
              </w:rPr>
            </w:pPr>
            <w:r w:rsidRPr="008B2306">
              <w:rPr>
                <w:lang w:val="pt-BR"/>
              </w:rPr>
              <w:t>Yes</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57E8FFC" w14:textId="77777777" w:rsidR="008B2306" w:rsidRPr="008B2306" w:rsidRDefault="008B2306" w:rsidP="008B2306">
            <w:pPr>
              <w:rPr>
                <w:lang w:val="pt-BR"/>
              </w:rPr>
            </w:pPr>
            <w:r w:rsidRPr="008B2306">
              <w:rPr>
                <w:lang w:val="pt-BR"/>
              </w:rPr>
              <w:t>161</w:t>
            </w:r>
          </w:p>
        </w:tc>
        <w:tc>
          <w:tcPr>
            <w:tcW w:w="0" w:type="auto"/>
            <w:tcBorders>
              <w:top w:val="single" w:sz="4" w:space="0" w:color="000000"/>
              <w:left w:val="single" w:sz="4" w:space="0" w:color="000000"/>
              <w:bottom w:val="single" w:sz="4" w:space="0" w:color="000000"/>
            </w:tcBorders>
            <w:vAlign w:val="center"/>
            <w:hideMark/>
          </w:tcPr>
          <w:p w14:paraId="1366B242" w14:textId="77777777" w:rsidR="008B2306" w:rsidRPr="008B2306" w:rsidRDefault="008B2306" w:rsidP="008B2306">
            <w:pPr>
              <w:rPr>
                <w:lang w:val="pt-BR"/>
              </w:rPr>
            </w:pPr>
            <w:r w:rsidRPr="008B2306">
              <w:rPr>
                <w:lang w:val="pt-BR"/>
              </w:rPr>
              <w:t>67.9</w:t>
            </w:r>
          </w:p>
        </w:tc>
      </w:tr>
      <w:tr w:rsidR="008B2306" w:rsidRPr="008B2306" w14:paraId="66A01AB5" w14:textId="77777777">
        <w:trPr>
          <w:trHeight w:val="213"/>
        </w:trPr>
        <w:tc>
          <w:tcPr>
            <w:tcW w:w="0" w:type="auto"/>
            <w:vMerge/>
            <w:tcBorders>
              <w:top w:val="single" w:sz="4" w:space="0" w:color="000000"/>
              <w:bottom w:val="single" w:sz="4" w:space="0" w:color="000000"/>
              <w:right w:val="single" w:sz="4" w:space="0" w:color="000000"/>
            </w:tcBorders>
            <w:vAlign w:val="center"/>
            <w:hideMark/>
          </w:tcPr>
          <w:p w14:paraId="2727D80E" w14:textId="77777777" w:rsidR="008B2306" w:rsidRPr="008B2306" w:rsidRDefault="008B2306" w:rsidP="008B2306">
            <w:pPr>
              <w:rPr>
                <w:lang w:val="pt-BR"/>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E986B13" w14:textId="77777777" w:rsidR="008B2306" w:rsidRPr="008B2306" w:rsidRDefault="008B2306" w:rsidP="008B2306">
            <w:pPr>
              <w:rPr>
                <w:lang w:val="pt-BR"/>
              </w:rPr>
            </w:pPr>
            <w:r w:rsidRPr="008B2306">
              <w:rPr>
                <w:lang w:val="pt-BR"/>
              </w:rPr>
              <w:t>No</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8509782" w14:textId="77777777" w:rsidR="008B2306" w:rsidRPr="008B2306" w:rsidRDefault="008B2306" w:rsidP="008B2306">
            <w:pPr>
              <w:rPr>
                <w:lang w:val="pt-BR"/>
              </w:rPr>
            </w:pPr>
            <w:r w:rsidRPr="008B2306">
              <w:rPr>
                <w:lang w:val="pt-BR"/>
              </w:rPr>
              <w:t>76</w:t>
            </w:r>
          </w:p>
        </w:tc>
        <w:tc>
          <w:tcPr>
            <w:tcW w:w="0" w:type="auto"/>
            <w:tcBorders>
              <w:top w:val="single" w:sz="4" w:space="0" w:color="000000"/>
              <w:left w:val="single" w:sz="4" w:space="0" w:color="000000"/>
              <w:bottom w:val="single" w:sz="4" w:space="0" w:color="000000"/>
            </w:tcBorders>
            <w:vAlign w:val="center"/>
            <w:hideMark/>
          </w:tcPr>
          <w:p w14:paraId="46D14DBD" w14:textId="77777777" w:rsidR="008B2306" w:rsidRPr="008B2306" w:rsidRDefault="008B2306" w:rsidP="008B2306">
            <w:pPr>
              <w:rPr>
                <w:lang w:val="pt-BR"/>
              </w:rPr>
            </w:pPr>
            <w:r w:rsidRPr="008B2306">
              <w:rPr>
                <w:lang w:val="pt-BR"/>
              </w:rPr>
              <w:t>32.1</w:t>
            </w:r>
          </w:p>
        </w:tc>
      </w:tr>
      <w:tr w:rsidR="008B2306" w:rsidRPr="008B2306" w14:paraId="3EA309FB" w14:textId="77777777">
        <w:trPr>
          <w:trHeight w:val="213"/>
        </w:trPr>
        <w:tc>
          <w:tcPr>
            <w:tcW w:w="0" w:type="auto"/>
            <w:vMerge/>
            <w:tcBorders>
              <w:top w:val="single" w:sz="4" w:space="0" w:color="000000"/>
              <w:bottom w:val="single" w:sz="4" w:space="0" w:color="000000"/>
              <w:right w:val="single" w:sz="4" w:space="0" w:color="000000"/>
            </w:tcBorders>
            <w:vAlign w:val="center"/>
            <w:hideMark/>
          </w:tcPr>
          <w:p w14:paraId="272D83CC" w14:textId="77777777" w:rsidR="008B2306" w:rsidRPr="008B2306" w:rsidRDefault="008B2306" w:rsidP="008B2306">
            <w:pPr>
              <w:rPr>
                <w:lang w:val="pt-BR"/>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825EE1F" w14:textId="77777777" w:rsidR="008B2306" w:rsidRPr="008B2306" w:rsidRDefault="008B2306" w:rsidP="008B2306">
            <w:pPr>
              <w:rPr>
                <w:lang w:val="pt-BR"/>
              </w:rPr>
            </w:pPr>
            <w:proofErr w:type="spellStart"/>
            <w:r w:rsidRPr="008B2306">
              <w:rPr>
                <w:lang w:val="pt-BR"/>
              </w:rPr>
              <w:t>Don’t</w:t>
            </w:r>
            <w:proofErr w:type="spellEnd"/>
            <w:r w:rsidRPr="008B2306">
              <w:rPr>
                <w:lang w:val="pt-BR"/>
              </w:rPr>
              <w:t xml:space="preserve"> </w:t>
            </w:r>
            <w:proofErr w:type="spellStart"/>
            <w:r w:rsidRPr="008B2306">
              <w:rPr>
                <w:lang w:val="pt-BR"/>
              </w:rPr>
              <w:t>know</w:t>
            </w:r>
            <w:proofErr w:type="spellEnd"/>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22CD9E8" w14:textId="77777777" w:rsidR="008B2306" w:rsidRPr="008B2306" w:rsidRDefault="008B2306" w:rsidP="008B2306">
            <w:pPr>
              <w:rPr>
                <w:lang w:val="pt-BR"/>
              </w:rPr>
            </w:pPr>
            <w:r w:rsidRPr="008B2306">
              <w:rPr>
                <w:lang w:val="pt-BR"/>
              </w:rPr>
              <w:t>2</w:t>
            </w:r>
          </w:p>
        </w:tc>
        <w:tc>
          <w:tcPr>
            <w:tcW w:w="0" w:type="auto"/>
            <w:tcBorders>
              <w:top w:val="single" w:sz="4" w:space="0" w:color="000000"/>
              <w:left w:val="single" w:sz="4" w:space="0" w:color="000000"/>
              <w:bottom w:val="single" w:sz="4" w:space="0" w:color="000000"/>
            </w:tcBorders>
            <w:vAlign w:val="center"/>
            <w:hideMark/>
          </w:tcPr>
          <w:p w14:paraId="0DB04711" w14:textId="77777777" w:rsidR="008B2306" w:rsidRPr="008B2306" w:rsidRDefault="008B2306" w:rsidP="008B2306">
            <w:pPr>
              <w:rPr>
                <w:lang w:val="pt-BR"/>
              </w:rPr>
            </w:pPr>
            <w:r w:rsidRPr="008B2306">
              <w:rPr>
                <w:lang w:val="pt-BR"/>
              </w:rPr>
              <w:t>0.6</w:t>
            </w:r>
          </w:p>
        </w:tc>
      </w:tr>
      <w:tr w:rsidR="008B2306" w:rsidRPr="008B2306" w14:paraId="21EB61BC" w14:textId="77777777">
        <w:trPr>
          <w:trHeight w:val="213"/>
        </w:trPr>
        <w:tc>
          <w:tcPr>
            <w:tcW w:w="0" w:type="auto"/>
            <w:vMerge w:val="restart"/>
            <w:tcBorders>
              <w:top w:val="single" w:sz="4" w:space="0" w:color="000000"/>
              <w:bottom w:val="single" w:sz="4" w:space="0" w:color="000000"/>
              <w:right w:val="single" w:sz="4" w:space="0" w:color="000000"/>
            </w:tcBorders>
            <w:vAlign w:val="center"/>
            <w:hideMark/>
          </w:tcPr>
          <w:p w14:paraId="0FC2B283" w14:textId="77777777" w:rsidR="008B2306" w:rsidRPr="008B2306" w:rsidRDefault="008B2306" w:rsidP="008B2306">
            <w:pPr>
              <w:rPr>
                <w:lang w:val="en-US"/>
              </w:rPr>
            </w:pPr>
            <w:r w:rsidRPr="008B2306">
              <w:rPr>
                <w:lang w:val="en-US"/>
              </w:rPr>
              <w:t>Participates/participated in a trans support network</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B46F447" w14:textId="77777777" w:rsidR="008B2306" w:rsidRPr="008B2306" w:rsidRDefault="008B2306" w:rsidP="008B2306">
            <w:pPr>
              <w:rPr>
                <w:lang w:val="pt-BR"/>
              </w:rPr>
            </w:pPr>
            <w:r w:rsidRPr="008B2306">
              <w:rPr>
                <w:lang w:val="pt-BR"/>
              </w:rPr>
              <w:t>No</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C161379" w14:textId="77777777" w:rsidR="008B2306" w:rsidRPr="008B2306" w:rsidRDefault="008B2306" w:rsidP="008B2306">
            <w:pPr>
              <w:rPr>
                <w:lang w:val="pt-BR"/>
              </w:rPr>
            </w:pPr>
            <w:r w:rsidRPr="008B2306">
              <w:rPr>
                <w:lang w:val="pt-BR"/>
              </w:rPr>
              <w:t>128</w:t>
            </w:r>
          </w:p>
        </w:tc>
        <w:tc>
          <w:tcPr>
            <w:tcW w:w="0" w:type="auto"/>
            <w:tcBorders>
              <w:top w:val="single" w:sz="4" w:space="0" w:color="000000"/>
              <w:left w:val="single" w:sz="4" w:space="0" w:color="000000"/>
              <w:bottom w:val="single" w:sz="4" w:space="0" w:color="000000"/>
            </w:tcBorders>
            <w:vAlign w:val="center"/>
            <w:hideMark/>
          </w:tcPr>
          <w:p w14:paraId="65F5CDF7" w14:textId="77777777" w:rsidR="008B2306" w:rsidRPr="008B2306" w:rsidRDefault="008B2306" w:rsidP="008B2306">
            <w:pPr>
              <w:rPr>
                <w:lang w:val="pt-BR"/>
              </w:rPr>
            </w:pPr>
            <w:r w:rsidRPr="008B2306">
              <w:rPr>
                <w:lang w:val="pt-BR"/>
              </w:rPr>
              <w:t>54.0</w:t>
            </w:r>
          </w:p>
        </w:tc>
      </w:tr>
      <w:tr w:rsidR="008B2306" w:rsidRPr="008B2306" w14:paraId="248F433B" w14:textId="77777777">
        <w:trPr>
          <w:trHeight w:val="213"/>
        </w:trPr>
        <w:tc>
          <w:tcPr>
            <w:tcW w:w="0" w:type="auto"/>
            <w:vMerge/>
            <w:tcBorders>
              <w:top w:val="single" w:sz="4" w:space="0" w:color="000000"/>
              <w:bottom w:val="single" w:sz="4" w:space="0" w:color="000000"/>
              <w:right w:val="single" w:sz="4" w:space="0" w:color="000000"/>
            </w:tcBorders>
            <w:vAlign w:val="center"/>
            <w:hideMark/>
          </w:tcPr>
          <w:p w14:paraId="5E113D71" w14:textId="77777777" w:rsidR="008B2306" w:rsidRPr="008B2306" w:rsidRDefault="008B2306" w:rsidP="008B2306">
            <w:pPr>
              <w:rPr>
                <w:lang w:val="pt-BR"/>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66EF137" w14:textId="77777777" w:rsidR="008B2306" w:rsidRPr="008B2306" w:rsidRDefault="008B2306" w:rsidP="008B2306">
            <w:pPr>
              <w:rPr>
                <w:lang w:val="pt-BR"/>
              </w:rPr>
            </w:pPr>
            <w:r w:rsidRPr="008B2306">
              <w:rPr>
                <w:lang w:val="pt-BR"/>
              </w:rPr>
              <w:t>Yes</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928AAA9" w14:textId="77777777" w:rsidR="008B2306" w:rsidRPr="008B2306" w:rsidRDefault="008B2306" w:rsidP="008B2306">
            <w:pPr>
              <w:rPr>
                <w:lang w:val="pt-BR"/>
              </w:rPr>
            </w:pPr>
            <w:r w:rsidRPr="008B2306">
              <w:rPr>
                <w:lang w:val="pt-BR"/>
              </w:rPr>
              <w:t>109</w:t>
            </w:r>
          </w:p>
        </w:tc>
        <w:tc>
          <w:tcPr>
            <w:tcW w:w="0" w:type="auto"/>
            <w:tcBorders>
              <w:top w:val="single" w:sz="4" w:space="0" w:color="000000"/>
              <w:left w:val="single" w:sz="4" w:space="0" w:color="000000"/>
              <w:bottom w:val="single" w:sz="4" w:space="0" w:color="000000"/>
            </w:tcBorders>
            <w:vAlign w:val="center"/>
            <w:hideMark/>
          </w:tcPr>
          <w:p w14:paraId="282813E0" w14:textId="77777777" w:rsidR="008B2306" w:rsidRPr="008B2306" w:rsidRDefault="008B2306" w:rsidP="008B2306">
            <w:pPr>
              <w:rPr>
                <w:lang w:val="pt-BR"/>
              </w:rPr>
            </w:pPr>
            <w:r w:rsidRPr="008B2306">
              <w:rPr>
                <w:lang w:val="pt-BR"/>
              </w:rPr>
              <w:t>46.0</w:t>
            </w:r>
          </w:p>
        </w:tc>
      </w:tr>
      <w:tr w:rsidR="008B2306" w:rsidRPr="008B2306" w14:paraId="3EE930A3" w14:textId="77777777">
        <w:trPr>
          <w:trHeight w:val="213"/>
        </w:trPr>
        <w:tc>
          <w:tcPr>
            <w:tcW w:w="0" w:type="auto"/>
            <w:vMerge w:val="restart"/>
            <w:tcBorders>
              <w:top w:val="single" w:sz="4" w:space="0" w:color="000000"/>
              <w:bottom w:val="single" w:sz="4" w:space="0" w:color="000000"/>
              <w:right w:val="single" w:sz="4" w:space="0" w:color="000000"/>
            </w:tcBorders>
            <w:vAlign w:val="center"/>
            <w:hideMark/>
          </w:tcPr>
          <w:p w14:paraId="2712F385" w14:textId="77777777" w:rsidR="008B2306" w:rsidRPr="008B2306" w:rsidRDefault="008B2306" w:rsidP="008B2306">
            <w:pPr>
              <w:rPr>
                <w:lang w:val="en-US"/>
              </w:rPr>
            </w:pPr>
            <w:r w:rsidRPr="008B2306">
              <w:rPr>
                <w:lang w:val="en-US"/>
              </w:rPr>
              <w:t>Member of a health-promotion group</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D14FAED" w14:textId="77777777" w:rsidR="008B2306" w:rsidRPr="008B2306" w:rsidRDefault="008B2306" w:rsidP="008B2306">
            <w:pPr>
              <w:rPr>
                <w:lang w:val="pt-BR"/>
              </w:rPr>
            </w:pPr>
            <w:r w:rsidRPr="008B2306">
              <w:rPr>
                <w:lang w:val="pt-BR"/>
              </w:rPr>
              <w:t>No</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8EB261F" w14:textId="77777777" w:rsidR="008B2306" w:rsidRPr="008B2306" w:rsidRDefault="008B2306" w:rsidP="008B2306">
            <w:pPr>
              <w:rPr>
                <w:lang w:val="pt-BR"/>
              </w:rPr>
            </w:pPr>
            <w:r w:rsidRPr="008B2306">
              <w:rPr>
                <w:lang w:val="pt-BR"/>
              </w:rPr>
              <w:t>180</w:t>
            </w:r>
          </w:p>
        </w:tc>
        <w:tc>
          <w:tcPr>
            <w:tcW w:w="0" w:type="auto"/>
            <w:tcBorders>
              <w:top w:val="single" w:sz="4" w:space="0" w:color="000000"/>
              <w:left w:val="single" w:sz="4" w:space="0" w:color="000000"/>
              <w:bottom w:val="single" w:sz="4" w:space="0" w:color="000000"/>
            </w:tcBorders>
            <w:vAlign w:val="center"/>
            <w:hideMark/>
          </w:tcPr>
          <w:p w14:paraId="00224CCE" w14:textId="77777777" w:rsidR="008B2306" w:rsidRPr="008B2306" w:rsidRDefault="008B2306" w:rsidP="008B2306">
            <w:pPr>
              <w:rPr>
                <w:lang w:val="pt-BR"/>
              </w:rPr>
            </w:pPr>
            <w:r w:rsidRPr="008B2306">
              <w:rPr>
                <w:lang w:val="pt-BR"/>
              </w:rPr>
              <w:t>75.9</w:t>
            </w:r>
          </w:p>
        </w:tc>
      </w:tr>
      <w:tr w:rsidR="008B2306" w:rsidRPr="008B2306" w14:paraId="613CD619" w14:textId="77777777">
        <w:trPr>
          <w:trHeight w:val="213"/>
        </w:trPr>
        <w:tc>
          <w:tcPr>
            <w:tcW w:w="0" w:type="auto"/>
            <w:vMerge/>
            <w:tcBorders>
              <w:top w:val="single" w:sz="4" w:space="0" w:color="000000"/>
              <w:bottom w:val="single" w:sz="4" w:space="0" w:color="000000"/>
              <w:right w:val="single" w:sz="4" w:space="0" w:color="000000"/>
            </w:tcBorders>
            <w:vAlign w:val="center"/>
            <w:hideMark/>
          </w:tcPr>
          <w:p w14:paraId="12FBA0BB" w14:textId="77777777" w:rsidR="008B2306" w:rsidRPr="008B2306" w:rsidRDefault="008B2306" w:rsidP="008B2306">
            <w:pPr>
              <w:rPr>
                <w:lang w:val="pt-BR"/>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A51DAAF" w14:textId="77777777" w:rsidR="008B2306" w:rsidRPr="008B2306" w:rsidRDefault="008B2306" w:rsidP="008B2306">
            <w:pPr>
              <w:rPr>
                <w:lang w:val="pt-BR"/>
              </w:rPr>
            </w:pPr>
            <w:r w:rsidRPr="008B2306">
              <w:rPr>
                <w:lang w:val="pt-BR"/>
              </w:rPr>
              <w:t>Yes</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13F409F" w14:textId="77777777" w:rsidR="008B2306" w:rsidRPr="008B2306" w:rsidRDefault="008B2306" w:rsidP="008B2306">
            <w:pPr>
              <w:rPr>
                <w:lang w:val="pt-BR"/>
              </w:rPr>
            </w:pPr>
            <w:r w:rsidRPr="008B2306">
              <w:rPr>
                <w:lang w:val="pt-BR"/>
              </w:rPr>
              <w:t>57</w:t>
            </w:r>
          </w:p>
        </w:tc>
        <w:tc>
          <w:tcPr>
            <w:tcW w:w="0" w:type="auto"/>
            <w:tcBorders>
              <w:top w:val="single" w:sz="4" w:space="0" w:color="000000"/>
              <w:left w:val="single" w:sz="4" w:space="0" w:color="000000"/>
              <w:bottom w:val="single" w:sz="4" w:space="0" w:color="000000"/>
            </w:tcBorders>
            <w:vAlign w:val="center"/>
            <w:hideMark/>
          </w:tcPr>
          <w:p w14:paraId="429ECD75" w14:textId="77777777" w:rsidR="008B2306" w:rsidRPr="008B2306" w:rsidRDefault="008B2306" w:rsidP="008B2306">
            <w:pPr>
              <w:rPr>
                <w:lang w:val="pt-BR"/>
              </w:rPr>
            </w:pPr>
            <w:r w:rsidRPr="008B2306">
              <w:rPr>
                <w:lang w:val="pt-BR"/>
              </w:rPr>
              <w:t>24.1</w:t>
            </w:r>
          </w:p>
        </w:tc>
      </w:tr>
      <w:tr w:rsidR="008B2306" w:rsidRPr="008B2306" w14:paraId="23E7C3EA" w14:textId="77777777">
        <w:trPr>
          <w:trHeight w:val="213"/>
        </w:trPr>
        <w:tc>
          <w:tcPr>
            <w:tcW w:w="0" w:type="auto"/>
            <w:vMerge w:val="restart"/>
            <w:tcBorders>
              <w:top w:val="single" w:sz="4" w:space="0" w:color="000000"/>
              <w:bottom w:val="single" w:sz="4" w:space="0" w:color="000000"/>
              <w:right w:val="single" w:sz="4" w:space="0" w:color="000000"/>
            </w:tcBorders>
            <w:vAlign w:val="center"/>
            <w:hideMark/>
          </w:tcPr>
          <w:p w14:paraId="75EE59B1" w14:textId="77777777" w:rsidR="008B2306" w:rsidRPr="008B2306" w:rsidRDefault="008B2306" w:rsidP="008B2306">
            <w:pPr>
              <w:rPr>
                <w:lang w:val="en-US"/>
              </w:rPr>
            </w:pPr>
            <w:r w:rsidRPr="008B2306">
              <w:rPr>
                <w:lang w:val="en-US"/>
              </w:rPr>
              <w:t>Usual source of care (USC/doctor for health care (general)</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3F3C89F" w14:textId="77777777" w:rsidR="008B2306" w:rsidRPr="008B2306" w:rsidRDefault="008B2306" w:rsidP="008B2306">
            <w:pPr>
              <w:rPr>
                <w:lang w:val="pt-BR"/>
              </w:rPr>
            </w:pPr>
            <w:r w:rsidRPr="008B2306">
              <w:rPr>
                <w:lang w:val="pt-BR"/>
              </w:rPr>
              <w:t>Yes</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A645633" w14:textId="77777777" w:rsidR="008B2306" w:rsidRPr="008B2306" w:rsidRDefault="008B2306" w:rsidP="008B2306">
            <w:pPr>
              <w:rPr>
                <w:lang w:val="pt-BR"/>
              </w:rPr>
            </w:pPr>
            <w:r w:rsidRPr="008B2306">
              <w:rPr>
                <w:lang w:val="pt-BR"/>
              </w:rPr>
              <w:t>187</w:t>
            </w:r>
          </w:p>
        </w:tc>
        <w:tc>
          <w:tcPr>
            <w:tcW w:w="0" w:type="auto"/>
            <w:tcBorders>
              <w:top w:val="single" w:sz="4" w:space="0" w:color="000000"/>
              <w:left w:val="single" w:sz="4" w:space="0" w:color="000000"/>
              <w:bottom w:val="single" w:sz="4" w:space="0" w:color="000000"/>
            </w:tcBorders>
            <w:vAlign w:val="center"/>
            <w:hideMark/>
          </w:tcPr>
          <w:p w14:paraId="064BC596" w14:textId="77777777" w:rsidR="008B2306" w:rsidRPr="008B2306" w:rsidRDefault="008B2306" w:rsidP="008B2306">
            <w:pPr>
              <w:rPr>
                <w:lang w:val="pt-BR"/>
              </w:rPr>
            </w:pPr>
            <w:r w:rsidRPr="008B2306">
              <w:rPr>
                <w:lang w:val="pt-BR"/>
              </w:rPr>
              <w:t>78.9</w:t>
            </w:r>
          </w:p>
        </w:tc>
      </w:tr>
      <w:tr w:rsidR="008B2306" w:rsidRPr="008B2306" w14:paraId="3A132080" w14:textId="77777777">
        <w:trPr>
          <w:trHeight w:val="213"/>
        </w:trPr>
        <w:tc>
          <w:tcPr>
            <w:tcW w:w="0" w:type="auto"/>
            <w:vMerge/>
            <w:tcBorders>
              <w:top w:val="single" w:sz="4" w:space="0" w:color="000000"/>
              <w:bottom w:val="single" w:sz="4" w:space="0" w:color="000000"/>
              <w:right w:val="single" w:sz="4" w:space="0" w:color="000000"/>
            </w:tcBorders>
            <w:vAlign w:val="center"/>
            <w:hideMark/>
          </w:tcPr>
          <w:p w14:paraId="0D53B93C" w14:textId="77777777" w:rsidR="008B2306" w:rsidRPr="008B2306" w:rsidRDefault="008B2306" w:rsidP="008B2306">
            <w:pPr>
              <w:rPr>
                <w:lang w:val="pt-BR"/>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FF5E260" w14:textId="77777777" w:rsidR="008B2306" w:rsidRPr="008B2306" w:rsidRDefault="008B2306" w:rsidP="008B2306">
            <w:pPr>
              <w:rPr>
                <w:lang w:val="pt-BR"/>
              </w:rPr>
            </w:pPr>
            <w:r w:rsidRPr="008B2306">
              <w:rPr>
                <w:lang w:val="pt-BR"/>
              </w:rPr>
              <w:t>No</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6FA63D3" w14:textId="77777777" w:rsidR="008B2306" w:rsidRPr="008B2306" w:rsidRDefault="008B2306" w:rsidP="008B2306">
            <w:pPr>
              <w:rPr>
                <w:lang w:val="pt-BR"/>
              </w:rPr>
            </w:pPr>
            <w:r w:rsidRPr="008B2306">
              <w:rPr>
                <w:lang w:val="pt-BR"/>
              </w:rPr>
              <w:t>50</w:t>
            </w:r>
          </w:p>
        </w:tc>
        <w:tc>
          <w:tcPr>
            <w:tcW w:w="0" w:type="auto"/>
            <w:tcBorders>
              <w:top w:val="single" w:sz="4" w:space="0" w:color="000000"/>
              <w:left w:val="single" w:sz="4" w:space="0" w:color="000000"/>
              <w:bottom w:val="single" w:sz="4" w:space="0" w:color="000000"/>
            </w:tcBorders>
            <w:vAlign w:val="center"/>
            <w:hideMark/>
          </w:tcPr>
          <w:p w14:paraId="7ED48584" w14:textId="77777777" w:rsidR="008B2306" w:rsidRPr="008B2306" w:rsidRDefault="008B2306" w:rsidP="008B2306">
            <w:pPr>
              <w:rPr>
                <w:lang w:val="pt-BR"/>
              </w:rPr>
            </w:pPr>
            <w:r w:rsidRPr="008B2306">
              <w:rPr>
                <w:lang w:val="pt-BR"/>
              </w:rPr>
              <w:t>21.1</w:t>
            </w:r>
          </w:p>
        </w:tc>
      </w:tr>
    </w:tbl>
    <w:p w14:paraId="0DE14EE5" w14:textId="200295F3" w:rsidR="005B5E2D" w:rsidRDefault="008B2306" w:rsidP="005B5E2D">
      <w:pPr>
        <w:rPr>
          <w:b/>
          <w:bCs/>
          <w:lang w:val="pt-BR"/>
        </w:rPr>
      </w:pPr>
      <w:r w:rsidRPr="008B2306">
        <w:rPr>
          <w:i/>
          <w:iCs/>
          <w:lang w:val="en-US"/>
        </w:rPr>
        <w:t xml:space="preserve">Notes: </w:t>
      </w:r>
      <w:r w:rsidRPr="008B2306">
        <w:rPr>
          <w:lang w:val="en-US"/>
        </w:rPr>
        <w:t>N=237;</w:t>
      </w:r>
      <w:r w:rsidRPr="008B2306">
        <w:rPr>
          <w:b/>
          <w:bCs/>
          <w:lang w:val="en-US"/>
        </w:rPr>
        <w:t xml:space="preserve"> </w:t>
      </w:r>
      <w:r w:rsidRPr="008B2306">
        <w:rPr>
          <w:i/>
          <w:iCs/>
          <w:lang w:val="en-US"/>
        </w:rPr>
        <w:t>Percentages are based on the full sample unless otherwise noted (income bracket percentages are among those reporting income, n=161).</w:t>
      </w:r>
      <w:r w:rsidR="005B5E2D">
        <w:rPr>
          <w:i/>
          <w:iCs/>
          <w:lang w:val="en-US"/>
        </w:rPr>
        <w:br/>
      </w:r>
      <w:r w:rsidR="005B5E2D">
        <w:rPr>
          <w:i/>
          <w:iCs/>
          <w:lang w:val="en-US"/>
        </w:rPr>
        <w:br/>
      </w:r>
      <w:proofErr w:type="spellStart"/>
      <w:r w:rsidR="005B5E2D" w:rsidRPr="0077383B">
        <w:rPr>
          <w:b/>
          <w:bCs/>
          <w:lang w:val="pt-BR"/>
        </w:rPr>
        <w:t>Table</w:t>
      </w:r>
      <w:proofErr w:type="spellEnd"/>
      <w:r w:rsidR="005B5E2D" w:rsidRPr="0077383B">
        <w:rPr>
          <w:b/>
          <w:bCs/>
          <w:lang w:val="pt-BR"/>
        </w:rPr>
        <w:t xml:space="preserve"> B. </w:t>
      </w:r>
      <w:proofErr w:type="spellStart"/>
      <w:r w:rsidR="005B5E2D" w:rsidRPr="0077383B">
        <w:rPr>
          <w:b/>
          <w:bCs/>
          <w:lang w:val="pt-BR"/>
        </w:rPr>
        <w:t>Variables</w:t>
      </w:r>
      <w:proofErr w:type="spellEnd"/>
      <w:r w:rsidR="005B5E2D" w:rsidRPr="0077383B">
        <w:rPr>
          <w:b/>
          <w:bCs/>
          <w:lang w:val="pt-BR"/>
        </w:rPr>
        <w:t xml:space="preserve"> </w:t>
      </w:r>
      <w:proofErr w:type="spellStart"/>
      <w:r w:rsidR="005B5E2D" w:rsidRPr="0077383B">
        <w:rPr>
          <w:b/>
          <w:bCs/>
          <w:lang w:val="pt-BR"/>
        </w:rPr>
        <w:t>used</w:t>
      </w:r>
      <w:proofErr w:type="spellEnd"/>
      <w:r w:rsidR="005B5E2D" w:rsidRPr="0077383B">
        <w:rPr>
          <w:b/>
          <w:bCs/>
          <w:lang w:val="pt-BR"/>
        </w:rPr>
        <w:t xml:space="preserve"> in </w:t>
      </w:r>
      <w:proofErr w:type="spellStart"/>
      <w:r w:rsidR="005B5E2D" w:rsidRPr="0077383B">
        <w:rPr>
          <w:b/>
          <w:bCs/>
          <w:lang w:val="pt-BR"/>
        </w:rPr>
        <w:t>modeling</w:t>
      </w:r>
      <w:proofErr w:type="spellEnd"/>
      <w:r w:rsidR="005B5E2D" w:rsidRPr="0077383B">
        <w:rPr>
          <w:b/>
          <w:bCs/>
          <w:lang w:val="pt-BR"/>
        </w:rPr>
        <w:t xml:space="preserve"> </w:t>
      </w:r>
    </w:p>
    <w:p w14:paraId="016A5130" w14:textId="77777777" w:rsidR="00F83E66" w:rsidRPr="0077383B" w:rsidRDefault="00F83E66" w:rsidP="005B5E2D">
      <w:pPr>
        <w:rPr>
          <w:b/>
          <w:bCs/>
          <w:lang w:val="pt-BR"/>
        </w:rPr>
      </w:pPr>
    </w:p>
    <w:tbl>
      <w:tblPr>
        <w:tblW w:w="0" w:type="auto"/>
        <w:tblCellMar>
          <w:top w:w="15" w:type="dxa"/>
          <w:left w:w="15" w:type="dxa"/>
          <w:bottom w:w="15" w:type="dxa"/>
          <w:right w:w="15" w:type="dxa"/>
        </w:tblCellMar>
        <w:tblLook w:val="04A0" w:firstRow="1" w:lastRow="0" w:firstColumn="1" w:lastColumn="0" w:noHBand="0" w:noVBand="1"/>
      </w:tblPr>
      <w:tblGrid>
        <w:gridCol w:w="4255"/>
        <w:gridCol w:w="1884"/>
        <w:gridCol w:w="2365"/>
      </w:tblGrid>
      <w:tr w:rsidR="005B5E2D" w:rsidRPr="005B5E2D" w14:paraId="527841CE" w14:textId="77777777">
        <w:trPr>
          <w:trHeight w:val="141"/>
        </w:trPr>
        <w:tc>
          <w:tcPr>
            <w:tcW w:w="0" w:type="auto"/>
            <w:tcBorders>
              <w:top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79C5DBE" w14:textId="77777777" w:rsidR="005B5E2D" w:rsidRPr="005B5E2D" w:rsidRDefault="005B5E2D" w:rsidP="005B5E2D">
            <w:pPr>
              <w:rPr>
                <w:lang w:val="pt-BR"/>
              </w:rPr>
            </w:pPr>
            <w:proofErr w:type="spellStart"/>
            <w:r w:rsidRPr="005B5E2D">
              <w:rPr>
                <w:b/>
                <w:bCs/>
                <w:lang w:val="pt-BR"/>
              </w:rPr>
              <w:t>Construct</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4C50CDB" w14:textId="77777777" w:rsidR="005B5E2D" w:rsidRPr="005B5E2D" w:rsidRDefault="005B5E2D" w:rsidP="005B5E2D">
            <w:pPr>
              <w:rPr>
                <w:lang w:val="pt-BR"/>
              </w:rPr>
            </w:pPr>
            <w:r w:rsidRPr="005B5E2D">
              <w:rPr>
                <w:b/>
                <w:bCs/>
                <w:lang w:val="pt-BR"/>
              </w:rPr>
              <w:t>Role</w:t>
            </w:r>
          </w:p>
        </w:tc>
        <w:tc>
          <w:tcPr>
            <w:tcW w:w="0" w:type="auto"/>
            <w:tcBorders>
              <w:top w:val="single" w:sz="4" w:space="0" w:color="000000"/>
              <w:left w:val="single" w:sz="4" w:space="0" w:color="000000"/>
              <w:bottom w:val="single" w:sz="4" w:space="0" w:color="000000"/>
            </w:tcBorders>
            <w:tcMar>
              <w:top w:w="0" w:type="dxa"/>
              <w:left w:w="70" w:type="dxa"/>
              <w:bottom w:w="0" w:type="dxa"/>
              <w:right w:w="70" w:type="dxa"/>
            </w:tcMar>
            <w:vAlign w:val="center"/>
            <w:hideMark/>
          </w:tcPr>
          <w:p w14:paraId="768B20DA" w14:textId="77777777" w:rsidR="005B5E2D" w:rsidRPr="005B5E2D" w:rsidRDefault="005B5E2D" w:rsidP="005B5E2D">
            <w:pPr>
              <w:rPr>
                <w:lang w:val="pt-BR"/>
              </w:rPr>
            </w:pPr>
            <w:proofErr w:type="spellStart"/>
            <w:r w:rsidRPr="005B5E2D">
              <w:rPr>
                <w:b/>
                <w:bCs/>
                <w:lang w:val="pt-BR"/>
              </w:rPr>
              <w:t>Type</w:t>
            </w:r>
            <w:proofErr w:type="spellEnd"/>
            <w:r w:rsidRPr="005B5E2D">
              <w:rPr>
                <w:b/>
                <w:bCs/>
                <w:lang w:val="pt-BR"/>
              </w:rPr>
              <w:t xml:space="preserve"> &amp; </w:t>
            </w:r>
            <w:proofErr w:type="spellStart"/>
            <w:r w:rsidRPr="005B5E2D">
              <w:rPr>
                <w:b/>
                <w:bCs/>
                <w:lang w:val="pt-BR"/>
              </w:rPr>
              <w:t>coding</w:t>
            </w:r>
            <w:proofErr w:type="spellEnd"/>
          </w:p>
        </w:tc>
      </w:tr>
      <w:tr w:rsidR="005B5E2D" w:rsidRPr="005B5E2D" w14:paraId="3D8087F2" w14:textId="77777777">
        <w:trPr>
          <w:trHeight w:val="424"/>
        </w:trPr>
        <w:tc>
          <w:tcPr>
            <w:tcW w:w="0" w:type="auto"/>
            <w:tcBorders>
              <w:top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A816A5A" w14:textId="77777777" w:rsidR="005B5E2D" w:rsidRPr="005B5E2D" w:rsidRDefault="005B5E2D" w:rsidP="005B5E2D">
            <w:pPr>
              <w:rPr>
                <w:lang w:val="en-US"/>
              </w:rPr>
            </w:pPr>
            <w:r w:rsidRPr="005B5E2D">
              <w:rPr>
                <w:lang w:val="en-US"/>
              </w:rPr>
              <w:t>Usual source of care (USC (general health needs): usually seeks the same place/doctor/service</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1D9FBD4" w14:textId="77777777" w:rsidR="005B5E2D" w:rsidRPr="005B5E2D" w:rsidRDefault="005B5E2D" w:rsidP="005B5E2D">
            <w:pPr>
              <w:rPr>
                <w:lang w:val="pt-BR"/>
              </w:rPr>
            </w:pPr>
            <w:proofErr w:type="spellStart"/>
            <w:r w:rsidRPr="005B5E2D">
              <w:rPr>
                <w:lang w:val="pt-BR"/>
              </w:rPr>
              <w:t>Outcome</w:t>
            </w:r>
            <w:proofErr w:type="spellEnd"/>
            <w:r w:rsidRPr="005B5E2D">
              <w:rPr>
                <w:lang w:val="pt-BR"/>
              </w:rPr>
              <w:t xml:space="preserve"> (Y1)</w:t>
            </w:r>
          </w:p>
        </w:tc>
        <w:tc>
          <w:tcPr>
            <w:tcW w:w="0" w:type="auto"/>
            <w:tcBorders>
              <w:top w:val="single" w:sz="4" w:space="0" w:color="000000"/>
              <w:left w:val="single" w:sz="4" w:space="0" w:color="000000"/>
              <w:bottom w:val="single" w:sz="4" w:space="0" w:color="000000"/>
            </w:tcBorders>
            <w:tcMar>
              <w:top w:w="0" w:type="dxa"/>
              <w:left w:w="70" w:type="dxa"/>
              <w:bottom w:w="0" w:type="dxa"/>
              <w:right w:w="70" w:type="dxa"/>
            </w:tcMar>
            <w:vAlign w:val="center"/>
            <w:hideMark/>
          </w:tcPr>
          <w:p w14:paraId="229EB488" w14:textId="77777777" w:rsidR="005B5E2D" w:rsidRPr="005B5E2D" w:rsidRDefault="005B5E2D" w:rsidP="005B5E2D">
            <w:pPr>
              <w:rPr>
                <w:lang w:val="en-US"/>
              </w:rPr>
            </w:pPr>
            <w:r w:rsidRPr="005B5E2D">
              <w:rPr>
                <w:lang w:val="en-US"/>
              </w:rPr>
              <w:t>Binary (1=Yes, 0=No); DK/refused treated as missing</w:t>
            </w:r>
          </w:p>
        </w:tc>
      </w:tr>
      <w:tr w:rsidR="005B5E2D" w:rsidRPr="005B5E2D" w14:paraId="6CE7349F" w14:textId="77777777">
        <w:trPr>
          <w:trHeight w:val="282"/>
        </w:trPr>
        <w:tc>
          <w:tcPr>
            <w:tcW w:w="0" w:type="auto"/>
            <w:tcBorders>
              <w:top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6EC24C9" w14:textId="77777777" w:rsidR="005B5E2D" w:rsidRPr="005B5E2D" w:rsidRDefault="005B5E2D" w:rsidP="005B5E2D">
            <w:pPr>
              <w:rPr>
                <w:lang w:val="en-US"/>
              </w:rPr>
            </w:pPr>
            <w:r w:rsidRPr="005B5E2D">
              <w:rPr>
                <w:lang w:val="en-US"/>
              </w:rPr>
              <w:t>Types of usual source when sick / in need of care (multi-select)</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C4BECA4" w14:textId="77777777" w:rsidR="005B5E2D" w:rsidRPr="005B5E2D" w:rsidRDefault="005B5E2D" w:rsidP="005B5E2D">
            <w:pPr>
              <w:rPr>
                <w:lang w:val="pt-BR"/>
              </w:rPr>
            </w:pPr>
            <w:proofErr w:type="spellStart"/>
            <w:r w:rsidRPr="005B5E2D">
              <w:rPr>
                <w:lang w:val="pt-BR"/>
              </w:rPr>
              <w:t>Predictor</w:t>
            </w:r>
            <w:proofErr w:type="spellEnd"/>
            <w:r w:rsidRPr="005B5E2D">
              <w:rPr>
                <w:lang w:val="pt-BR"/>
              </w:rPr>
              <w:t xml:space="preserve"> </w:t>
            </w:r>
            <w:proofErr w:type="spellStart"/>
            <w:r w:rsidRPr="005B5E2D">
              <w:rPr>
                <w:lang w:val="pt-BR"/>
              </w:rPr>
              <w:t>family</w:t>
            </w:r>
            <w:proofErr w:type="spellEnd"/>
            <w:r w:rsidRPr="005B5E2D">
              <w:rPr>
                <w:lang w:val="pt-BR"/>
              </w:rPr>
              <w:t>/features </w:t>
            </w:r>
          </w:p>
        </w:tc>
        <w:tc>
          <w:tcPr>
            <w:tcW w:w="0" w:type="auto"/>
            <w:tcBorders>
              <w:top w:val="single" w:sz="4" w:space="0" w:color="000000"/>
              <w:left w:val="single" w:sz="4" w:space="0" w:color="000000"/>
              <w:bottom w:val="single" w:sz="4" w:space="0" w:color="000000"/>
            </w:tcBorders>
            <w:tcMar>
              <w:top w:w="0" w:type="dxa"/>
              <w:left w:w="70" w:type="dxa"/>
              <w:bottom w:w="0" w:type="dxa"/>
              <w:right w:w="70" w:type="dxa"/>
            </w:tcMar>
            <w:vAlign w:val="center"/>
            <w:hideMark/>
          </w:tcPr>
          <w:p w14:paraId="77C21D33" w14:textId="77777777" w:rsidR="005B5E2D" w:rsidRPr="005B5E2D" w:rsidRDefault="005B5E2D" w:rsidP="005B5E2D">
            <w:pPr>
              <w:rPr>
                <w:lang w:val="en-US"/>
              </w:rPr>
            </w:pPr>
            <w:r w:rsidRPr="005B5E2D">
              <w:rPr>
                <w:lang w:val="en-US"/>
              </w:rPr>
              <w:t>Binary indicators per option (1=selected, 0=not selected)</w:t>
            </w:r>
          </w:p>
        </w:tc>
      </w:tr>
      <w:tr w:rsidR="005B5E2D" w:rsidRPr="005B5E2D" w14:paraId="7CB9E159" w14:textId="77777777">
        <w:trPr>
          <w:trHeight w:val="282"/>
        </w:trPr>
        <w:tc>
          <w:tcPr>
            <w:tcW w:w="0" w:type="auto"/>
            <w:tcBorders>
              <w:top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CDAA4C7" w14:textId="77777777" w:rsidR="005B5E2D" w:rsidRPr="005B5E2D" w:rsidRDefault="005B5E2D" w:rsidP="005B5E2D">
            <w:pPr>
              <w:rPr>
                <w:lang w:val="en-US"/>
              </w:rPr>
            </w:pPr>
            <w:r w:rsidRPr="005B5E2D">
              <w:rPr>
                <w:lang w:val="en-US"/>
              </w:rPr>
              <w:t>Participation in a health-promotion group (arts/culture/dance/theatre etc.)</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AF07195" w14:textId="77777777" w:rsidR="005B5E2D" w:rsidRPr="005B5E2D" w:rsidRDefault="005B5E2D" w:rsidP="005B5E2D">
            <w:pPr>
              <w:rPr>
                <w:lang w:val="pt-BR"/>
              </w:rPr>
            </w:pPr>
            <w:proofErr w:type="spellStart"/>
            <w:r w:rsidRPr="005B5E2D">
              <w:rPr>
                <w:lang w:val="pt-BR"/>
              </w:rPr>
              <w:t>Predictor</w:t>
            </w:r>
            <w:proofErr w:type="spellEnd"/>
            <w:r w:rsidRPr="005B5E2D">
              <w:rPr>
                <w:lang w:val="pt-BR"/>
              </w:rPr>
              <w:t xml:space="preserve"> (X)</w:t>
            </w:r>
          </w:p>
        </w:tc>
        <w:tc>
          <w:tcPr>
            <w:tcW w:w="0" w:type="auto"/>
            <w:tcBorders>
              <w:top w:val="single" w:sz="4" w:space="0" w:color="000000"/>
              <w:left w:val="single" w:sz="4" w:space="0" w:color="000000"/>
              <w:bottom w:val="single" w:sz="4" w:space="0" w:color="000000"/>
            </w:tcBorders>
            <w:tcMar>
              <w:top w:w="0" w:type="dxa"/>
              <w:left w:w="70" w:type="dxa"/>
              <w:bottom w:w="0" w:type="dxa"/>
              <w:right w:w="70" w:type="dxa"/>
            </w:tcMar>
            <w:vAlign w:val="center"/>
            <w:hideMark/>
          </w:tcPr>
          <w:p w14:paraId="254254BF" w14:textId="77777777" w:rsidR="005B5E2D" w:rsidRPr="005B5E2D" w:rsidRDefault="005B5E2D" w:rsidP="005B5E2D">
            <w:pPr>
              <w:rPr>
                <w:lang w:val="en-US"/>
              </w:rPr>
            </w:pPr>
            <w:r w:rsidRPr="005B5E2D">
              <w:rPr>
                <w:lang w:val="en-US"/>
              </w:rPr>
              <w:t>Binary (1=Yes, 0=No); refusal treated as missing</w:t>
            </w:r>
          </w:p>
        </w:tc>
      </w:tr>
      <w:tr w:rsidR="005B5E2D" w:rsidRPr="005B5E2D" w14:paraId="38225691" w14:textId="77777777">
        <w:trPr>
          <w:trHeight w:val="141"/>
        </w:trPr>
        <w:tc>
          <w:tcPr>
            <w:tcW w:w="0" w:type="auto"/>
            <w:tcBorders>
              <w:top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2071BDB" w14:textId="77777777" w:rsidR="005B5E2D" w:rsidRPr="005B5E2D" w:rsidRDefault="005B5E2D" w:rsidP="005B5E2D">
            <w:pPr>
              <w:rPr>
                <w:lang w:val="pt-BR"/>
              </w:rPr>
            </w:pPr>
            <w:proofErr w:type="spellStart"/>
            <w:r w:rsidRPr="005B5E2D">
              <w:rPr>
                <w:lang w:val="pt-BR"/>
              </w:rPr>
              <w:t>Currently</w:t>
            </w:r>
            <w:proofErr w:type="spellEnd"/>
            <w:r w:rsidRPr="005B5E2D">
              <w:rPr>
                <w:lang w:val="pt-BR"/>
              </w:rPr>
              <w:t xml:space="preserve"> </w:t>
            </w:r>
            <w:proofErr w:type="spellStart"/>
            <w:r w:rsidRPr="005B5E2D">
              <w:rPr>
                <w:lang w:val="pt-BR"/>
              </w:rPr>
              <w:t>has</w:t>
            </w:r>
            <w:proofErr w:type="spellEnd"/>
            <w:r w:rsidRPr="005B5E2D">
              <w:rPr>
                <w:lang w:val="pt-BR"/>
              </w:rPr>
              <w:t xml:space="preserve"> </w:t>
            </w:r>
            <w:proofErr w:type="spellStart"/>
            <w:r w:rsidRPr="005B5E2D">
              <w:rPr>
                <w:lang w:val="pt-BR"/>
              </w:rPr>
              <w:t>any</w:t>
            </w:r>
            <w:proofErr w:type="spellEnd"/>
            <w:r w:rsidRPr="005B5E2D">
              <w:rPr>
                <w:lang w:val="pt-BR"/>
              </w:rPr>
              <w:t xml:space="preserve"> income</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5C4523C" w14:textId="77777777" w:rsidR="005B5E2D" w:rsidRPr="005B5E2D" w:rsidRDefault="005B5E2D" w:rsidP="005B5E2D">
            <w:pPr>
              <w:rPr>
                <w:lang w:val="pt-BR"/>
              </w:rPr>
            </w:pPr>
            <w:proofErr w:type="spellStart"/>
            <w:r w:rsidRPr="005B5E2D">
              <w:rPr>
                <w:lang w:val="pt-BR"/>
              </w:rPr>
              <w:t>Predictor</w:t>
            </w:r>
            <w:proofErr w:type="spellEnd"/>
            <w:r w:rsidRPr="005B5E2D">
              <w:rPr>
                <w:lang w:val="pt-BR"/>
              </w:rPr>
              <w:t xml:space="preserve"> (X)</w:t>
            </w:r>
          </w:p>
        </w:tc>
        <w:tc>
          <w:tcPr>
            <w:tcW w:w="0" w:type="auto"/>
            <w:tcBorders>
              <w:top w:val="single" w:sz="4" w:space="0" w:color="000000"/>
              <w:left w:val="single" w:sz="4" w:space="0" w:color="000000"/>
              <w:bottom w:val="single" w:sz="4" w:space="0" w:color="000000"/>
            </w:tcBorders>
            <w:tcMar>
              <w:top w:w="0" w:type="dxa"/>
              <w:left w:w="70" w:type="dxa"/>
              <w:bottom w:w="0" w:type="dxa"/>
              <w:right w:w="70" w:type="dxa"/>
            </w:tcMar>
            <w:vAlign w:val="center"/>
            <w:hideMark/>
          </w:tcPr>
          <w:p w14:paraId="3793B20C" w14:textId="77777777" w:rsidR="005B5E2D" w:rsidRPr="005B5E2D" w:rsidRDefault="005B5E2D" w:rsidP="005B5E2D">
            <w:pPr>
              <w:rPr>
                <w:lang w:val="pt-BR"/>
              </w:rPr>
            </w:pPr>
            <w:proofErr w:type="spellStart"/>
            <w:r w:rsidRPr="005B5E2D">
              <w:rPr>
                <w:lang w:val="pt-BR"/>
              </w:rPr>
              <w:t>Binary</w:t>
            </w:r>
            <w:proofErr w:type="spellEnd"/>
            <w:r w:rsidRPr="005B5E2D">
              <w:rPr>
                <w:lang w:val="pt-BR"/>
              </w:rPr>
              <w:t xml:space="preserve"> (1=Yes, 0=No)</w:t>
            </w:r>
          </w:p>
        </w:tc>
      </w:tr>
      <w:tr w:rsidR="005B5E2D" w:rsidRPr="005B5E2D" w14:paraId="5DE3CFB3" w14:textId="77777777">
        <w:trPr>
          <w:trHeight w:val="282"/>
        </w:trPr>
        <w:tc>
          <w:tcPr>
            <w:tcW w:w="0" w:type="auto"/>
            <w:tcBorders>
              <w:top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85FDB36" w14:textId="77777777" w:rsidR="005B5E2D" w:rsidRPr="005B5E2D" w:rsidRDefault="005B5E2D" w:rsidP="005B5E2D">
            <w:pPr>
              <w:rPr>
                <w:lang w:val="en-US"/>
              </w:rPr>
            </w:pPr>
            <w:r w:rsidRPr="005B5E2D">
              <w:rPr>
                <w:lang w:val="en-US"/>
              </w:rPr>
              <w:t>Participation in a trans support network</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06954A0" w14:textId="77777777" w:rsidR="005B5E2D" w:rsidRPr="005B5E2D" w:rsidRDefault="005B5E2D" w:rsidP="005B5E2D">
            <w:pPr>
              <w:rPr>
                <w:lang w:val="pt-BR"/>
              </w:rPr>
            </w:pPr>
            <w:proofErr w:type="spellStart"/>
            <w:r w:rsidRPr="005B5E2D">
              <w:rPr>
                <w:lang w:val="pt-BR"/>
              </w:rPr>
              <w:t>Predictor</w:t>
            </w:r>
            <w:proofErr w:type="spellEnd"/>
            <w:r w:rsidRPr="005B5E2D">
              <w:rPr>
                <w:lang w:val="pt-BR"/>
              </w:rPr>
              <w:t xml:space="preserve"> (X) </w:t>
            </w:r>
          </w:p>
        </w:tc>
        <w:tc>
          <w:tcPr>
            <w:tcW w:w="0" w:type="auto"/>
            <w:tcBorders>
              <w:top w:val="single" w:sz="4" w:space="0" w:color="000000"/>
              <w:left w:val="single" w:sz="4" w:space="0" w:color="000000"/>
              <w:bottom w:val="single" w:sz="4" w:space="0" w:color="000000"/>
            </w:tcBorders>
            <w:tcMar>
              <w:top w:w="0" w:type="dxa"/>
              <w:left w:w="70" w:type="dxa"/>
              <w:bottom w:w="0" w:type="dxa"/>
              <w:right w:w="70" w:type="dxa"/>
            </w:tcMar>
            <w:vAlign w:val="center"/>
            <w:hideMark/>
          </w:tcPr>
          <w:p w14:paraId="53E045D5" w14:textId="77777777" w:rsidR="005B5E2D" w:rsidRPr="005B5E2D" w:rsidRDefault="005B5E2D" w:rsidP="005B5E2D">
            <w:pPr>
              <w:rPr>
                <w:lang w:val="en-US"/>
              </w:rPr>
            </w:pPr>
            <w:r w:rsidRPr="005B5E2D">
              <w:rPr>
                <w:lang w:val="en-US"/>
              </w:rPr>
              <w:t>Binary (1=Yes, 0=No); refusal treated as missing</w:t>
            </w:r>
          </w:p>
        </w:tc>
      </w:tr>
      <w:tr w:rsidR="005B5E2D" w:rsidRPr="005B5E2D" w14:paraId="54DD8950" w14:textId="77777777">
        <w:trPr>
          <w:trHeight w:val="141"/>
        </w:trPr>
        <w:tc>
          <w:tcPr>
            <w:tcW w:w="0" w:type="auto"/>
            <w:tcBorders>
              <w:top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7A3DF45" w14:textId="77777777" w:rsidR="005B5E2D" w:rsidRPr="005B5E2D" w:rsidRDefault="005B5E2D" w:rsidP="005B5E2D">
            <w:pPr>
              <w:rPr>
                <w:lang w:val="pt-BR"/>
              </w:rPr>
            </w:pPr>
            <w:r w:rsidRPr="005B5E2D">
              <w:rPr>
                <w:lang w:val="pt-BR"/>
              </w:rPr>
              <w:t>Age (</w:t>
            </w:r>
            <w:proofErr w:type="spellStart"/>
            <w:r w:rsidRPr="005B5E2D">
              <w:rPr>
                <w:lang w:val="pt-BR"/>
              </w:rPr>
              <w:t>years</w:t>
            </w:r>
            <w:proofErr w:type="spellEnd"/>
            <w:r w:rsidRPr="005B5E2D">
              <w:rPr>
                <w:lang w:val="pt-B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4B91A5B" w14:textId="77777777" w:rsidR="005B5E2D" w:rsidRPr="005B5E2D" w:rsidRDefault="005B5E2D" w:rsidP="005B5E2D">
            <w:pPr>
              <w:rPr>
                <w:lang w:val="pt-BR"/>
              </w:rPr>
            </w:pPr>
            <w:proofErr w:type="spellStart"/>
            <w:r w:rsidRPr="005B5E2D">
              <w:rPr>
                <w:lang w:val="pt-BR"/>
              </w:rPr>
              <w:t>Control</w:t>
            </w:r>
            <w:proofErr w:type="spellEnd"/>
          </w:p>
        </w:tc>
        <w:tc>
          <w:tcPr>
            <w:tcW w:w="0" w:type="auto"/>
            <w:tcBorders>
              <w:top w:val="single" w:sz="4" w:space="0" w:color="000000"/>
              <w:left w:val="single" w:sz="4" w:space="0" w:color="000000"/>
              <w:bottom w:val="single" w:sz="4" w:space="0" w:color="000000"/>
            </w:tcBorders>
            <w:tcMar>
              <w:top w:w="0" w:type="dxa"/>
              <w:left w:w="70" w:type="dxa"/>
              <w:bottom w:w="0" w:type="dxa"/>
              <w:right w:w="70" w:type="dxa"/>
            </w:tcMar>
            <w:vAlign w:val="center"/>
            <w:hideMark/>
          </w:tcPr>
          <w:p w14:paraId="3C34E90E" w14:textId="77777777" w:rsidR="005B5E2D" w:rsidRPr="005B5E2D" w:rsidRDefault="005B5E2D" w:rsidP="005B5E2D">
            <w:pPr>
              <w:rPr>
                <w:lang w:val="pt-BR"/>
              </w:rPr>
            </w:pPr>
            <w:proofErr w:type="spellStart"/>
            <w:r w:rsidRPr="005B5E2D">
              <w:rPr>
                <w:lang w:val="pt-BR"/>
              </w:rPr>
              <w:t>Continuous</w:t>
            </w:r>
            <w:proofErr w:type="spellEnd"/>
          </w:p>
        </w:tc>
      </w:tr>
    </w:tbl>
    <w:p w14:paraId="0AD2989C" w14:textId="51E9A9FD" w:rsidR="008B2306" w:rsidRDefault="008B2306" w:rsidP="008B2306">
      <w:pPr>
        <w:rPr>
          <w:lang w:val="en-US"/>
        </w:rPr>
      </w:pPr>
    </w:p>
    <w:p w14:paraId="2029224F" w14:textId="77777777" w:rsidR="00B25B82" w:rsidRDefault="00B25B82" w:rsidP="008B2306">
      <w:pPr>
        <w:rPr>
          <w:lang w:val="en-US"/>
        </w:rPr>
      </w:pPr>
    </w:p>
    <w:p w14:paraId="1862F009" w14:textId="77777777" w:rsidR="00B25B82" w:rsidRDefault="00B25B82" w:rsidP="008B2306">
      <w:pPr>
        <w:rPr>
          <w:lang w:val="en-US"/>
        </w:rPr>
      </w:pPr>
    </w:p>
    <w:p w14:paraId="29D4A196" w14:textId="5B12F5F1" w:rsidR="00B25B82" w:rsidRDefault="00B25B82" w:rsidP="00B25B82">
      <w:pPr>
        <w:rPr>
          <w:b/>
          <w:bCs/>
          <w:lang w:val="en-US"/>
        </w:rPr>
      </w:pPr>
      <w:r w:rsidRPr="0077383B">
        <w:rPr>
          <w:b/>
          <w:bCs/>
          <w:lang w:val="en-US"/>
        </w:rPr>
        <w:lastRenderedPageBreak/>
        <w:t xml:space="preserve">Table </w:t>
      </w:r>
      <w:r w:rsidR="001F433E" w:rsidRPr="0077383B">
        <w:rPr>
          <w:b/>
          <w:bCs/>
          <w:lang w:val="en-US"/>
        </w:rPr>
        <w:t>C</w:t>
      </w:r>
      <w:r w:rsidRPr="0077383B">
        <w:rPr>
          <w:b/>
          <w:bCs/>
          <w:lang w:val="en-US"/>
        </w:rPr>
        <w:t>. Class-profile probabilities: P(Yes) of selecting each channel, by healthcare navigation profiles (K = 3)</w:t>
      </w:r>
    </w:p>
    <w:p w14:paraId="6D26BF96" w14:textId="77777777" w:rsidR="00F83E66" w:rsidRPr="0077383B" w:rsidRDefault="00F83E66" w:rsidP="00B25B82">
      <w:pPr>
        <w:rPr>
          <w:b/>
          <w:bCs/>
          <w:lang w:val="en-US"/>
        </w:rPr>
      </w:pPr>
    </w:p>
    <w:tbl>
      <w:tblPr>
        <w:tblW w:w="0" w:type="auto"/>
        <w:tblCellMar>
          <w:top w:w="15" w:type="dxa"/>
          <w:left w:w="15" w:type="dxa"/>
          <w:bottom w:w="15" w:type="dxa"/>
          <w:right w:w="15" w:type="dxa"/>
        </w:tblCellMar>
        <w:tblLook w:val="04A0" w:firstRow="1" w:lastRow="0" w:firstColumn="1" w:lastColumn="0" w:noHBand="0" w:noVBand="1"/>
      </w:tblPr>
      <w:tblGrid>
        <w:gridCol w:w="3023"/>
        <w:gridCol w:w="1379"/>
        <w:gridCol w:w="2128"/>
        <w:gridCol w:w="1974"/>
      </w:tblGrid>
      <w:tr w:rsidR="00B25B82" w:rsidRPr="00B25B82" w14:paraId="0FD126CA" w14:textId="77777777">
        <w:trPr>
          <w:trHeight w:val="167"/>
        </w:trPr>
        <w:tc>
          <w:tcPr>
            <w:tcW w:w="0" w:type="auto"/>
            <w:tcBorders>
              <w:top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D47CBC9" w14:textId="77777777" w:rsidR="00B25B82" w:rsidRPr="00B25B82" w:rsidRDefault="00B25B82" w:rsidP="00B25B82">
            <w:pPr>
              <w:rPr>
                <w:lang w:val="pt-BR"/>
              </w:rPr>
            </w:pPr>
            <w:proofErr w:type="spellStart"/>
            <w:r w:rsidRPr="00B25B82">
              <w:rPr>
                <w:b/>
                <w:bCs/>
                <w:lang w:val="pt-BR"/>
              </w:rPr>
              <w:t>Care-seeking</w:t>
            </w:r>
            <w:proofErr w:type="spellEnd"/>
            <w:r w:rsidRPr="00B25B82">
              <w:rPr>
                <w:b/>
                <w:bCs/>
                <w:lang w:val="pt-BR"/>
              </w:rPr>
              <w:t xml:space="preserve"> </w:t>
            </w:r>
            <w:proofErr w:type="spellStart"/>
            <w:r w:rsidRPr="00B25B82">
              <w:rPr>
                <w:b/>
                <w:bCs/>
                <w:lang w:val="pt-BR"/>
              </w:rPr>
              <w:t>channel</w:t>
            </w:r>
            <w:proofErr w:type="spellEnd"/>
            <w:r w:rsidRPr="00B25B82">
              <w:rPr>
                <w:b/>
                <w:bCs/>
                <w:lang w:val="pt-BR"/>
              </w:rPr>
              <w:t xml:space="preserve"> (B02)</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661C51F" w14:textId="77777777" w:rsidR="00B25B82" w:rsidRPr="00B25B82" w:rsidRDefault="00B25B82" w:rsidP="00B25B82">
            <w:pPr>
              <w:rPr>
                <w:lang w:val="pt-BR"/>
              </w:rPr>
            </w:pPr>
            <w:r w:rsidRPr="00B25B82">
              <w:rPr>
                <w:b/>
                <w:bCs/>
                <w:lang w:val="pt-BR"/>
              </w:rPr>
              <w:t>Non-</w:t>
            </w:r>
            <w:proofErr w:type="spellStart"/>
            <w:r w:rsidRPr="00B25B82">
              <w:rPr>
                <w:b/>
                <w:bCs/>
                <w:lang w:val="pt-BR"/>
              </w:rPr>
              <w:t>seeking</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FD40DB5" w14:textId="77777777" w:rsidR="00B25B82" w:rsidRPr="00B25B82" w:rsidRDefault="00B25B82" w:rsidP="00B25B82">
            <w:pPr>
              <w:rPr>
                <w:lang w:val="pt-BR"/>
              </w:rPr>
            </w:pPr>
            <w:r w:rsidRPr="00B25B82">
              <w:rPr>
                <w:b/>
                <w:bCs/>
                <w:lang w:val="pt-BR"/>
              </w:rPr>
              <w:t xml:space="preserve">Primary </w:t>
            </w:r>
            <w:proofErr w:type="spellStart"/>
            <w:r w:rsidRPr="00B25B82">
              <w:rPr>
                <w:b/>
                <w:bCs/>
                <w:lang w:val="pt-BR"/>
              </w:rPr>
              <w:t>care</w:t>
            </w:r>
            <w:proofErr w:type="spellEnd"/>
            <w:r w:rsidRPr="00B25B82">
              <w:rPr>
                <w:b/>
                <w:bCs/>
                <w:lang w:val="pt-BR"/>
              </w:rPr>
              <w:t xml:space="preserve"> (UBS)</w:t>
            </w:r>
          </w:p>
        </w:tc>
        <w:tc>
          <w:tcPr>
            <w:tcW w:w="0" w:type="auto"/>
            <w:tcBorders>
              <w:top w:val="single" w:sz="4" w:space="0" w:color="000000"/>
              <w:left w:val="single" w:sz="4" w:space="0" w:color="000000"/>
              <w:bottom w:val="single" w:sz="4" w:space="0" w:color="000000"/>
            </w:tcBorders>
            <w:tcMar>
              <w:top w:w="0" w:type="dxa"/>
              <w:left w:w="70" w:type="dxa"/>
              <w:bottom w:w="0" w:type="dxa"/>
              <w:right w:w="70" w:type="dxa"/>
            </w:tcMar>
            <w:vAlign w:val="center"/>
            <w:hideMark/>
          </w:tcPr>
          <w:p w14:paraId="551E8B41" w14:textId="77777777" w:rsidR="00B25B82" w:rsidRPr="00B25B82" w:rsidRDefault="00B25B82" w:rsidP="00B25B82">
            <w:pPr>
              <w:rPr>
                <w:lang w:val="pt-BR"/>
              </w:rPr>
            </w:pPr>
            <w:r w:rsidRPr="00B25B82">
              <w:rPr>
                <w:b/>
                <w:bCs/>
                <w:lang w:val="pt-BR"/>
              </w:rPr>
              <w:t>Emergency (UPA)</w:t>
            </w:r>
          </w:p>
        </w:tc>
      </w:tr>
      <w:tr w:rsidR="00B25B82" w:rsidRPr="00B25B82" w14:paraId="6C57E7FF" w14:textId="77777777">
        <w:trPr>
          <w:trHeight w:val="84"/>
        </w:trPr>
        <w:tc>
          <w:tcPr>
            <w:tcW w:w="0" w:type="auto"/>
            <w:tcBorders>
              <w:top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5C9D59E" w14:textId="77777777" w:rsidR="00B25B82" w:rsidRPr="00B25B82" w:rsidRDefault="00B25B82" w:rsidP="00B25B82">
            <w:pPr>
              <w:rPr>
                <w:lang w:val="pt-BR"/>
              </w:rPr>
            </w:pPr>
            <w:proofErr w:type="spellStart"/>
            <w:r w:rsidRPr="00B25B82">
              <w:rPr>
                <w:lang w:val="pt-BR"/>
              </w:rPr>
              <w:t>Specialized</w:t>
            </w:r>
            <w:proofErr w:type="spellEnd"/>
            <w:r w:rsidRPr="00B25B82">
              <w:rPr>
                <w:lang w:val="pt-BR"/>
              </w:rPr>
              <w:t xml:space="preserve"> </w:t>
            </w:r>
            <w:proofErr w:type="spellStart"/>
            <w:r w:rsidRPr="00B25B82">
              <w:rPr>
                <w:lang w:val="pt-BR"/>
              </w:rPr>
              <w:t>outpatient</w:t>
            </w:r>
            <w:proofErr w:type="spellEnd"/>
            <w:r w:rsidRPr="00B25B82">
              <w:rPr>
                <w:lang w:val="pt-BR"/>
              </w:rPr>
              <w:t xml:space="preserve"> </w:t>
            </w:r>
            <w:proofErr w:type="spellStart"/>
            <w:r w:rsidRPr="00B25B82">
              <w:rPr>
                <w:lang w:val="pt-BR"/>
              </w:rPr>
              <w:t>services</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B14FE1F" w14:textId="77777777" w:rsidR="00B25B82" w:rsidRPr="00B25B82" w:rsidRDefault="00B25B82" w:rsidP="00B25B82">
            <w:pPr>
              <w:rPr>
                <w:lang w:val="pt-BR"/>
              </w:rPr>
            </w:pPr>
            <w:r w:rsidRPr="00B25B82">
              <w:rPr>
                <w:lang w:val="pt-BR"/>
              </w:rPr>
              <w:t>0.21</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F659812" w14:textId="77777777" w:rsidR="00B25B82" w:rsidRPr="00B25B82" w:rsidRDefault="00B25B82" w:rsidP="00B25B82">
            <w:pPr>
              <w:rPr>
                <w:lang w:val="pt-BR"/>
              </w:rPr>
            </w:pPr>
            <w:r w:rsidRPr="00B25B82">
              <w:rPr>
                <w:lang w:val="pt-BR"/>
              </w:rPr>
              <w:t>0.03</w:t>
            </w:r>
          </w:p>
        </w:tc>
        <w:tc>
          <w:tcPr>
            <w:tcW w:w="0" w:type="auto"/>
            <w:tcBorders>
              <w:top w:val="single" w:sz="4" w:space="0" w:color="000000"/>
              <w:left w:val="single" w:sz="4" w:space="0" w:color="000000"/>
              <w:bottom w:val="single" w:sz="4" w:space="0" w:color="000000"/>
            </w:tcBorders>
            <w:tcMar>
              <w:top w:w="0" w:type="dxa"/>
              <w:left w:w="70" w:type="dxa"/>
              <w:bottom w:w="0" w:type="dxa"/>
              <w:right w:w="70" w:type="dxa"/>
            </w:tcMar>
            <w:vAlign w:val="center"/>
            <w:hideMark/>
          </w:tcPr>
          <w:p w14:paraId="3787B5D8" w14:textId="77777777" w:rsidR="00B25B82" w:rsidRPr="00B25B82" w:rsidRDefault="00B25B82" w:rsidP="00B25B82">
            <w:pPr>
              <w:rPr>
                <w:lang w:val="pt-BR"/>
              </w:rPr>
            </w:pPr>
            <w:r w:rsidRPr="00B25B82">
              <w:rPr>
                <w:lang w:val="pt-BR"/>
              </w:rPr>
              <w:t>0.16</w:t>
            </w:r>
          </w:p>
        </w:tc>
      </w:tr>
      <w:tr w:rsidR="00B25B82" w:rsidRPr="00B25B82" w14:paraId="779BB7F4" w14:textId="77777777">
        <w:trPr>
          <w:trHeight w:val="84"/>
        </w:trPr>
        <w:tc>
          <w:tcPr>
            <w:tcW w:w="0" w:type="auto"/>
            <w:tcBorders>
              <w:top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36C1B40" w14:textId="77777777" w:rsidR="00B25B82" w:rsidRPr="00B25B82" w:rsidRDefault="00B25B82" w:rsidP="00B25B82">
            <w:pPr>
              <w:rPr>
                <w:lang w:val="pt-BR"/>
              </w:rPr>
            </w:pPr>
            <w:r w:rsidRPr="00B25B82">
              <w:rPr>
                <w:lang w:val="pt-BR"/>
              </w:rPr>
              <w:t xml:space="preserve">Primary </w:t>
            </w:r>
            <w:proofErr w:type="spellStart"/>
            <w:r w:rsidRPr="00B25B82">
              <w:rPr>
                <w:lang w:val="pt-BR"/>
              </w:rPr>
              <w:t>care</w:t>
            </w:r>
            <w:proofErr w:type="spellEnd"/>
            <w:r w:rsidRPr="00B25B82">
              <w:rPr>
                <w:lang w:val="pt-BR"/>
              </w:rPr>
              <w:t xml:space="preserve"> (UBS)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55E123B" w14:textId="77777777" w:rsidR="00B25B82" w:rsidRPr="00B25B82" w:rsidRDefault="00B25B82" w:rsidP="00B25B82">
            <w:pPr>
              <w:rPr>
                <w:lang w:val="pt-BR"/>
              </w:rPr>
            </w:pPr>
            <w:r w:rsidRPr="00B25B82">
              <w:rPr>
                <w:lang w:val="pt-BR"/>
              </w:rPr>
              <w:t>0.00</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4EE532C" w14:textId="77777777" w:rsidR="00B25B82" w:rsidRPr="00B25B82" w:rsidRDefault="00B25B82" w:rsidP="00B25B82">
            <w:pPr>
              <w:rPr>
                <w:lang w:val="pt-BR"/>
              </w:rPr>
            </w:pPr>
            <w:r w:rsidRPr="00B25B82">
              <w:rPr>
                <w:lang w:val="pt-BR"/>
              </w:rPr>
              <w:t>1.00</w:t>
            </w:r>
          </w:p>
        </w:tc>
        <w:tc>
          <w:tcPr>
            <w:tcW w:w="0" w:type="auto"/>
            <w:tcBorders>
              <w:top w:val="single" w:sz="4" w:space="0" w:color="000000"/>
              <w:left w:val="single" w:sz="4" w:space="0" w:color="000000"/>
              <w:bottom w:val="single" w:sz="4" w:space="0" w:color="000000"/>
            </w:tcBorders>
            <w:tcMar>
              <w:top w:w="0" w:type="dxa"/>
              <w:left w:w="70" w:type="dxa"/>
              <w:bottom w:w="0" w:type="dxa"/>
              <w:right w:w="70" w:type="dxa"/>
            </w:tcMar>
            <w:vAlign w:val="center"/>
            <w:hideMark/>
          </w:tcPr>
          <w:p w14:paraId="25F9B4D9" w14:textId="77777777" w:rsidR="00B25B82" w:rsidRPr="00B25B82" w:rsidRDefault="00B25B82" w:rsidP="00B25B82">
            <w:pPr>
              <w:rPr>
                <w:lang w:val="pt-BR"/>
              </w:rPr>
            </w:pPr>
            <w:r w:rsidRPr="00B25B82">
              <w:rPr>
                <w:lang w:val="pt-BR"/>
              </w:rPr>
              <w:t>0.35</w:t>
            </w:r>
          </w:p>
        </w:tc>
      </w:tr>
      <w:tr w:rsidR="00B25B82" w:rsidRPr="00B25B82" w14:paraId="0A9A6ED3" w14:textId="77777777">
        <w:trPr>
          <w:trHeight w:val="84"/>
        </w:trPr>
        <w:tc>
          <w:tcPr>
            <w:tcW w:w="0" w:type="auto"/>
            <w:tcBorders>
              <w:top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BED04A7" w14:textId="77777777" w:rsidR="00B25B82" w:rsidRPr="00B25B82" w:rsidRDefault="00B25B82" w:rsidP="00B25B82">
            <w:pPr>
              <w:rPr>
                <w:lang w:val="pt-BR"/>
              </w:rPr>
            </w:pPr>
            <w:proofErr w:type="spellStart"/>
            <w:r w:rsidRPr="00B25B82">
              <w:rPr>
                <w:lang w:val="pt-BR"/>
              </w:rPr>
              <w:t>Public</w:t>
            </w:r>
            <w:proofErr w:type="spellEnd"/>
            <w:r w:rsidRPr="00B25B82">
              <w:rPr>
                <w:lang w:val="pt-BR"/>
              </w:rPr>
              <w:t xml:space="preserve"> </w:t>
            </w:r>
            <w:proofErr w:type="spellStart"/>
            <w:r w:rsidRPr="00B25B82">
              <w:rPr>
                <w:lang w:val="pt-BR"/>
              </w:rPr>
              <w:t>emergency</w:t>
            </w:r>
            <w:proofErr w:type="spellEnd"/>
            <w:r w:rsidRPr="00B25B82">
              <w:rPr>
                <w:lang w:val="pt-BR"/>
              </w:rPr>
              <w:t xml:space="preserve"> </w:t>
            </w:r>
            <w:proofErr w:type="spellStart"/>
            <w:r w:rsidRPr="00B25B82">
              <w:rPr>
                <w:lang w:val="pt-BR"/>
              </w:rPr>
              <w:t>care</w:t>
            </w:r>
            <w:proofErr w:type="spellEnd"/>
            <w:r w:rsidRPr="00B25B82">
              <w:rPr>
                <w:lang w:val="pt-BR"/>
              </w:rPr>
              <w:t xml:space="preserve"> (UPA)</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ED83BA2" w14:textId="77777777" w:rsidR="00B25B82" w:rsidRPr="00B25B82" w:rsidRDefault="00B25B82" w:rsidP="00B25B82">
            <w:pPr>
              <w:rPr>
                <w:lang w:val="pt-BR"/>
              </w:rPr>
            </w:pPr>
            <w:r w:rsidRPr="00B25B82">
              <w:rPr>
                <w:lang w:val="pt-BR"/>
              </w:rPr>
              <w:t>0.00</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8747BD7" w14:textId="77777777" w:rsidR="00B25B82" w:rsidRPr="00B25B82" w:rsidRDefault="00B25B82" w:rsidP="00B25B82">
            <w:pPr>
              <w:rPr>
                <w:lang w:val="pt-BR"/>
              </w:rPr>
            </w:pPr>
            <w:r w:rsidRPr="00B25B82">
              <w:rPr>
                <w:lang w:val="pt-BR"/>
              </w:rPr>
              <w:t>0.00</w:t>
            </w:r>
          </w:p>
        </w:tc>
        <w:tc>
          <w:tcPr>
            <w:tcW w:w="0" w:type="auto"/>
            <w:tcBorders>
              <w:top w:val="single" w:sz="4" w:space="0" w:color="000000"/>
              <w:left w:val="single" w:sz="4" w:space="0" w:color="000000"/>
              <w:bottom w:val="single" w:sz="4" w:space="0" w:color="000000"/>
            </w:tcBorders>
            <w:tcMar>
              <w:top w:w="0" w:type="dxa"/>
              <w:left w:w="70" w:type="dxa"/>
              <w:bottom w:w="0" w:type="dxa"/>
              <w:right w:w="70" w:type="dxa"/>
            </w:tcMar>
            <w:vAlign w:val="center"/>
            <w:hideMark/>
          </w:tcPr>
          <w:p w14:paraId="77BF8D3E" w14:textId="77777777" w:rsidR="00B25B82" w:rsidRPr="00B25B82" w:rsidRDefault="00B25B82" w:rsidP="00B25B82">
            <w:pPr>
              <w:rPr>
                <w:lang w:val="pt-BR"/>
              </w:rPr>
            </w:pPr>
            <w:r w:rsidRPr="00B25B82">
              <w:rPr>
                <w:lang w:val="pt-BR"/>
              </w:rPr>
              <w:t>1.00</w:t>
            </w:r>
          </w:p>
        </w:tc>
      </w:tr>
      <w:tr w:rsidR="00B25B82" w:rsidRPr="00B25B82" w14:paraId="02207541" w14:textId="77777777">
        <w:trPr>
          <w:trHeight w:val="84"/>
        </w:trPr>
        <w:tc>
          <w:tcPr>
            <w:tcW w:w="0" w:type="auto"/>
            <w:tcBorders>
              <w:top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19A4C53" w14:textId="77777777" w:rsidR="00B25B82" w:rsidRPr="00B25B82" w:rsidRDefault="00B25B82" w:rsidP="00B25B82">
            <w:pPr>
              <w:rPr>
                <w:lang w:val="pt-BR"/>
              </w:rPr>
            </w:pPr>
            <w:proofErr w:type="spellStart"/>
            <w:r w:rsidRPr="00B25B82">
              <w:rPr>
                <w:lang w:val="pt-BR"/>
              </w:rPr>
              <w:t>Pharmacy</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76EE46A" w14:textId="77777777" w:rsidR="00B25B82" w:rsidRPr="00B25B82" w:rsidRDefault="00B25B82" w:rsidP="00B25B82">
            <w:pPr>
              <w:rPr>
                <w:lang w:val="pt-BR"/>
              </w:rPr>
            </w:pPr>
            <w:r w:rsidRPr="00B25B82">
              <w:rPr>
                <w:lang w:val="pt-BR"/>
              </w:rPr>
              <w:t>0.17</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43DB5A9" w14:textId="77777777" w:rsidR="00B25B82" w:rsidRPr="00B25B82" w:rsidRDefault="00B25B82" w:rsidP="00B25B82">
            <w:pPr>
              <w:rPr>
                <w:lang w:val="pt-BR"/>
              </w:rPr>
            </w:pPr>
            <w:r w:rsidRPr="00B25B82">
              <w:rPr>
                <w:lang w:val="pt-BR"/>
              </w:rPr>
              <w:t>0.00</w:t>
            </w:r>
          </w:p>
        </w:tc>
        <w:tc>
          <w:tcPr>
            <w:tcW w:w="0" w:type="auto"/>
            <w:tcBorders>
              <w:top w:val="single" w:sz="4" w:space="0" w:color="000000"/>
              <w:left w:val="single" w:sz="4" w:space="0" w:color="000000"/>
              <w:bottom w:val="single" w:sz="4" w:space="0" w:color="000000"/>
            </w:tcBorders>
            <w:tcMar>
              <w:top w:w="0" w:type="dxa"/>
              <w:left w:w="70" w:type="dxa"/>
              <w:bottom w:w="0" w:type="dxa"/>
              <w:right w:w="70" w:type="dxa"/>
            </w:tcMar>
            <w:vAlign w:val="center"/>
            <w:hideMark/>
          </w:tcPr>
          <w:p w14:paraId="7E6EF7AC" w14:textId="77777777" w:rsidR="00B25B82" w:rsidRPr="00B25B82" w:rsidRDefault="00B25B82" w:rsidP="00B25B82">
            <w:pPr>
              <w:rPr>
                <w:lang w:val="pt-BR"/>
              </w:rPr>
            </w:pPr>
            <w:r w:rsidRPr="00B25B82">
              <w:rPr>
                <w:lang w:val="pt-BR"/>
              </w:rPr>
              <w:t>0.05</w:t>
            </w:r>
          </w:p>
        </w:tc>
      </w:tr>
      <w:tr w:rsidR="00B25B82" w:rsidRPr="00B25B82" w14:paraId="5D13B646" w14:textId="77777777">
        <w:trPr>
          <w:trHeight w:val="84"/>
        </w:trPr>
        <w:tc>
          <w:tcPr>
            <w:tcW w:w="0" w:type="auto"/>
            <w:tcBorders>
              <w:top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23EE427" w14:textId="77777777" w:rsidR="00B25B82" w:rsidRPr="00B25B82" w:rsidRDefault="00B25B82" w:rsidP="00B25B82">
            <w:pPr>
              <w:rPr>
                <w:lang w:val="pt-BR"/>
              </w:rPr>
            </w:pPr>
            <w:r w:rsidRPr="00B25B82">
              <w:rPr>
                <w:lang w:val="pt-BR"/>
              </w:rPr>
              <w:t xml:space="preserve">Does </w:t>
            </w:r>
            <w:proofErr w:type="spellStart"/>
            <w:r w:rsidRPr="00B25B82">
              <w:rPr>
                <w:lang w:val="pt-BR"/>
              </w:rPr>
              <w:t>not</w:t>
            </w:r>
            <w:proofErr w:type="spellEnd"/>
            <w:r w:rsidRPr="00B25B82">
              <w:rPr>
                <w:lang w:val="pt-BR"/>
              </w:rPr>
              <w:t xml:space="preserve"> </w:t>
            </w:r>
            <w:proofErr w:type="spellStart"/>
            <w:r w:rsidRPr="00B25B82">
              <w:rPr>
                <w:lang w:val="pt-BR"/>
              </w:rPr>
              <w:t>seek</w:t>
            </w:r>
            <w:proofErr w:type="spellEnd"/>
            <w:r w:rsidRPr="00B25B82">
              <w:rPr>
                <w:lang w:val="pt-BR"/>
              </w:rPr>
              <w:t xml:space="preserve"> help</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1C38616" w14:textId="77777777" w:rsidR="00B25B82" w:rsidRPr="00B25B82" w:rsidRDefault="00B25B82" w:rsidP="00B25B82">
            <w:pPr>
              <w:rPr>
                <w:lang w:val="pt-BR"/>
              </w:rPr>
            </w:pPr>
            <w:r w:rsidRPr="00B25B82">
              <w:rPr>
                <w:lang w:val="pt-BR"/>
              </w:rPr>
              <w:t>0.48</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4FBC346" w14:textId="77777777" w:rsidR="00B25B82" w:rsidRPr="00B25B82" w:rsidRDefault="00B25B82" w:rsidP="00B25B82">
            <w:pPr>
              <w:rPr>
                <w:lang w:val="pt-BR"/>
              </w:rPr>
            </w:pPr>
            <w:r w:rsidRPr="00B25B82">
              <w:rPr>
                <w:lang w:val="pt-BR"/>
              </w:rPr>
              <w:t>0.00</w:t>
            </w:r>
          </w:p>
        </w:tc>
        <w:tc>
          <w:tcPr>
            <w:tcW w:w="0" w:type="auto"/>
            <w:tcBorders>
              <w:top w:val="single" w:sz="4" w:space="0" w:color="000000"/>
              <w:left w:val="single" w:sz="4" w:space="0" w:color="000000"/>
              <w:bottom w:val="single" w:sz="4" w:space="0" w:color="000000"/>
            </w:tcBorders>
            <w:tcMar>
              <w:top w:w="0" w:type="dxa"/>
              <w:left w:w="70" w:type="dxa"/>
              <w:bottom w:w="0" w:type="dxa"/>
              <w:right w:w="70" w:type="dxa"/>
            </w:tcMar>
            <w:vAlign w:val="center"/>
            <w:hideMark/>
          </w:tcPr>
          <w:p w14:paraId="397F20A2" w14:textId="77777777" w:rsidR="00B25B82" w:rsidRPr="00B25B82" w:rsidRDefault="00B25B82" w:rsidP="00B25B82">
            <w:pPr>
              <w:rPr>
                <w:lang w:val="pt-BR"/>
              </w:rPr>
            </w:pPr>
            <w:r w:rsidRPr="00B25B82">
              <w:rPr>
                <w:lang w:val="pt-BR"/>
              </w:rPr>
              <w:t>0.00</w:t>
            </w:r>
          </w:p>
        </w:tc>
      </w:tr>
      <w:tr w:rsidR="00B25B82" w:rsidRPr="00B25B82" w14:paraId="23EF00E0" w14:textId="77777777">
        <w:trPr>
          <w:trHeight w:val="84"/>
        </w:trPr>
        <w:tc>
          <w:tcPr>
            <w:tcW w:w="0" w:type="auto"/>
            <w:tcBorders>
              <w:top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84489F3" w14:textId="77777777" w:rsidR="00B25B82" w:rsidRPr="00B25B82" w:rsidRDefault="00B25B82" w:rsidP="00B25B82">
            <w:pPr>
              <w:rPr>
                <w:lang w:val="pt-BR"/>
              </w:rPr>
            </w:pPr>
            <w:r w:rsidRPr="00B25B82">
              <w:rPr>
                <w:lang w:val="pt-BR"/>
              </w:rPr>
              <w:t>Informal/</w:t>
            </w:r>
            <w:proofErr w:type="spellStart"/>
            <w:r w:rsidRPr="00B25B82">
              <w:rPr>
                <w:lang w:val="pt-BR"/>
              </w:rPr>
              <w:t>trusted</w:t>
            </w:r>
            <w:proofErr w:type="spellEnd"/>
            <w:r w:rsidRPr="00B25B82">
              <w:rPr>
                <w:lang w:val="pt-BR"/>
              </w:rPr>
              <w:t xml:space="preserve"> </w:t>
            </w:r>
            <w:proofErr w:type="spellStart"/>
            <w:r w:rsidRPr="00B25B82">
              <w:rPr>
                <w:lang w:val="pt-BR"/>
              </w:rPr>
              <w:t>person</w:t>
            </w:r>
            <w:proofErr w:type="spellEnd"/>
            <w:r w:rsidRPr="00B25B82">
              <w:rPr>
                <w:lang w:val="pt-BR"/>
              </w:rPr>
              <w:t>/</w:t>
            </w:r>
            <w:proofErr w:type="spellStart"/>
            <w:r w:rsidRPr="00B25B82">
              <w:rPr>
                <w:lang w:val="pt-BR"/>
              </w:rPr>
              <w:t>other</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86D060B" w14:textId="77777777" w:rsidR="00B25B82" w:rsidRPr="00B25B82" w:rsidRDefault="00B25B82" w:rsidP="00B25B82">
            <w:pPr>
              <w:rPr>
                <w:lang w:val="pt-BR"/>
              </w:rPr>
            </w:pPr>
            <w:r w:rsidRPr="00B25B82">
              <w:rPr>
                <w:lang w:val="pt-BR"/>
              </w:rPr>
              <w:t>0.14</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98DBADF" w14:textId="77777777" w:rsidR="00B25B82" w:rsidRPr="00B25B82" w:rsidRDefault="00B25B82" w:rsidP="00B25B82">
            <w:pPr>
              <w:rPr>
                <w:lang w:val="pt-BR"/>
              </w:rPr>
            </w:pPr>
            <w:r w:rsidRPr="00B25B82">
              <w:rPr>
                <w:lang w:val="pt-BR"/>
              </w:rPr>
              <w:t>0.05</w:t>
            </w:r>
          </w:p>
        </w:tc>
        <w:tc>
          <w:tcPr>
            <w:tcW w:w="0" w:type="auto"/>
            <w:tcBorders>
              <w:top w:val="single" w:sz="4" w:space="0" w:color="000000"/>
              <w:left w:val="single" w:sz="4" w:space="0" w:color="000000"/>
              <w:bottom w:val="single" w:sz="4" w:space="0" w:color="000000"/>
            </w:tcBorders>
            <w:tcMar>
              <w:top w:w="0" w:type="dxa"/>
              <w:left w:w="70" w:type="dxa"/>
              <w:bottom w:w="0" w:type="dxa"/>
              <w:right w:w="70" w:type="dxa"/>
            </w:tcMar>
            <w:vAlign w:val="center"/>
            <w:hideMark/>
          </w:tcPr>
          <w:p w14:paraId="7D46E5E8" w14:textId="77777777" w:rsidR="00B25B82" w:rsidRPr="00B25B82" w:rsidRDefault="00B25B82" w:rsidP="00B25B82">
            <w:pPr>
              <w:rPr>
                <w:lang w:val="pt-BR"/>
              </w:rPr>
            </w:pPr>
            <w:r w:rsidRPr="00B25B82">
              <w:rPr>
                <w:lang w:val="pt-BR"/>
              </w:rPr>
              <w:t>0.00</w:t>
            </w:r>
          </w:p>
        </w:tc>
      </w:tr>
    </w:tbl>
    <w:p w14:paraId="23015423" w14:textId="77777777" w:rsidR="00B25B82" w:rsidRPr="00940AC5" w:rsidRDefault="00B25B82" w:rsidP="00B25B82">
      <w:pPr>
        <w:rPr>
          <w:lang w:val="en-US"/>
        </w:rPr>
      </w:pPr>
      <w:r w:rsidRPr="001F433E">
        <w:rPr>
          <w:lang w:val="en-US"/>
        </w:rPr>
        <w:t xml:space="preserve">Notes. Probabilities do not </w:t>
      </w:r>
      <w:proofErr w:type="gramStart"/>
      <w:r w:rsidRPr="001F433E">
        <w:rPr>
          <w:lang w:val="en-US"/>
        </w:rPr>
        <w:t>sum</w:t>
      </w:r>
      <w:proofErr w:type="gramEnd"/>
      <w:r w:rsidRPr="001F433E">
        <w:rPr>
          <w:lang w:val="en-US"/>
        </w:rPr>
        <w:t xml:space="preserve"> to 1 because the variable is multi-selected. </w:t>
      </w:r>
      <w:r w:rsidRPr="00940AC5">
        <w:rPr>
          <w:lang w:val="en-US"/>
        </w:rPr>
        <w:t>Values rounded to 2 decimals. </w:t>
      </w:r>
    </w:p>
    <w:p w14:paraId="0505967D" w14:textId="77777777" w:rsidR="00B25B82" w:rsidRPr="00940AC5" w:rsidRDefault="00B25B82" w:rsidP="00B25B82">
      <w:pPr>
        <w:rPr>
          <w:lang w:val="en-US"/>
        </w:rPr>
      </w:pPr>
      <w:r w:rsidRPr="00940AC5">
        <w:rPr>
          <w:lang w:val="en-US"/>
        </w:rPr>
        <w:t>Source: Elaborated by authors.</w:t>
      </w:r>
    </w:p>
    <w:p w14:paraId="44CAC9FE" w14:textId="77777777" w:rsidR="00B25B82" w:rsidRPr="008B2306" w:rsidRDefault="00B25B82" w:rsidP="008B2306">
      <w:pPr>
        <w:rPr>
          <w:lang w:val="en-US"/>
        </w:rPr>
      </w:pPr>
    </w:p>
    <w:p w14:paraId="3BD9BA57" w14:textId="77777777" w:rsidR="0077383B" w:rsidRDefault="0077383B">
      <w:pPr>
        <w:rPr>
          <w:lang w:val="en-US"/>
        </w:rPr>
      </w:pPr>
    </w:p>
    <w:p w14:paraId="6C16E8C0" w14:textId="06348D25" w:rsidR="0077383B" w:rsidRPr="00574C17" w:rsidRDefault="0077383B" w:rsidP="0077383B">
      <w:pPr>
        <w:spacing w:after="120"/>
        <w:jc w:val="both"/>
        <w:rPr>
          <w:b/>
          <w:bCs/>
          <w:sz w:val="20"/>
          <w:szCs w:val="20"/>
        </w:rPr>
      </w:pPr>
      <w:r w:rsidRPr="00574C17">
        <w:t xml:space="preserve">This Supplementary </w:t>
      </w:r>
      <w:proofErr w:type="gramStart"/>
      <w:r w:rsidRPr="00574C17">
        <w:t>Material</w:t>
      </w:r>
      <w:r w:rsidR="00F83E66">
        <w:t xml:space="preserve">  (</w:t>
      </w:r>
      <w:proofErr w:type="gramEnd"/>
      <w:r w:rsidR="00F83E66">
        <w:t xml:space="preserve">Table D e </w:t>
      </w:r>
      <w:proofErr w:type="gramStart"/>
      <w:r w:rsidR="00F83E66">
        <w:t xml:space="preserve">E) </w:t>
      </w:r>
      <w:r w:rsidRPr="00574C17">
        <w:t xml:space="preserve"> provides</w:t>
      </w:r>
      <w:proofErr w:type="gramEnd"/>
      <w:r w:rsidRPr="00574C17">
        <w:t xml:space="preserve"> additional descriptive and regression results to support the main analyses reported in the article. First, we present the distribution of latent care-seeking trajectories in the analytic sample used for the logistic regression models (complete cases). Next, we report the baseline logistic regression model (M0), in which continuity of care is predicted exclusively by covariates, prior to the inclusion of trajectory membership and interaction terms. These supplementary tables are intended to enhance transparency and allow readers to assess sample composition and baseline associations underlying the main findings</w:t>
      </w:r>
      <w:r w:rsidR="00F83E66">
        <w:t>.</w:t>
      </w:r>
    </w:p>
    <w:p w14:paraId="45EC01BD" w14:textId="77777777" w:rsidR="0077383B" w:rsidRDefault="0077383B" w:rsidP="0077383B">
      <w:pPr>
        <w:spacing w:after="120"/>
        <w:jc w:val="both"/>
        <w:rPr>
          <w:b/>
          <w:bCs/>
          <w:sz w:val="20"/>
          <w:szCs w:val="20"/>
        </w:rPr>
      </w:pPr>
    </w:p>
    <w:p w14:paraId="0A0B9065" w14:textId="31A802FA" w:rsidR="0077383B" w:rsidRPr="00A071FC" w:rsidRDefault="0077383B" w:rsidP="0077383B">
      <w:pPr>
        <w:spacing w:after="120"/>
        <w:jc w:val="both"/>
        <w:rPr>
          <w:b/>
          <w:bCs/>
          <w:sz w:val="20"/>
          <w:szCs w:val="20"/>
        </w:rPr>
      </w:pPr>
      <w:r w:rsidRPr="0077383B">
        <w:rPr>
          <w:b/>
          <w:bCs/>
          <w:lang w:val="en-US"/>
        </w:rPr>
        <w:t xml:space="preserve">Table </w:t>
      </w:r>
      <w:r>
        <w:rPr>
          <w:b/>
          <w:bCs/>
          <w:lang w:val="en-US"/>
        </w:rPr>
        <w:t>D</w:t>
      </w:r>
      <w:r w:rsidRPr="0077383B">
        <w:rPr>
          <w:b/>
          <w:bCs/>
          <w:lang w:val="en-US"/>
        </w:rPr>
        <w:t xml:space="preserve">. </w:t>
      </w:r>
      <w:r w:rsidRPr="00A071FC">
        <w:rPr>
          <w:b/>
          <w:bCs/>
          <w:sz w:val="20"/>
          <w:szCs w:val="20"/>
        </w:rPr>
        <w:t>Distribution of trajectories in the logistic regression sample (complete cases)</w:t>
      </w:r>
    </w:p>
    <w:tbl>
      <w:tblPr>
        <w:tblW w:w="8973" w:type="dxa"/>
        <w:tblBorders>
          <w:top w:val="single" w:sz="4" w:space="0" w:color="000000"/>
          <w:bottom w:val="single" w:sz="4" w:space="0" w:color="000000"/>
          <w:insideH w:val="single" w:sz="4" w:space="0" w:color="000000"/>
          <w:insideV w:val="single" w:sz="4" w:space="0" w:color="000000"/>
        </w:tblBorders>
        <w:tblLayout w:type="fixed"/>
        <w:tblLook w:val="0400" w:firstRow="0" w:lastRow="0" w:firstColumn="0" w:lastColumn="0" w:noHBand="0" w:noVBand="1"/>
      </w:tblPr>
      <w:tblGrid>
        <w:gridCol w:w="4329"/>
        <w:gridCol w:w="2322"/>
        <w:gridCol w:w="2322"/>
      </w:tblGrid>
      <w:tr w:rsidR="0077383B" w14:paraId="49E25617" w14:textId="77777777" w:rsidTr="00F35FF3">
        <w:trPr>
          <w:trHeight w:val="188"/>
        </w:trPr>
        <w:tc>
          <w:tcPr>
            <w:tcW w:w="4329" w:type="dxa"/>
            <w:vAlign w:val="center"/>
          </w:tcPr>
          <w:p w14:paraId="78AF3945" w14:textId="77777777" w:rsidR="0077383B" w:rsidRDefault="0077383B" w:rsidP="00F35FF3">
            <w:pPr>
              <w:rPr>
                <w:b/>
                <w:bCs/>
                <w:color w:val="000000"/>
                <w:sz w:val="20"/>
                <w:szCs w:val="20"/>
              </w:rPr>
            </w:pPr>
            <w:r>
              <w:rPr>
                <w:b/>
                <w:bCs/>
                <w:color w:val="000000"/>
                <w:sz w:val="20"/>
                <w:szCs w:val="20"/>
              </w:rPr>
              <w:t>Trajectory (LCA class)</w:t>
            </w:r>
          </w:p>
        </w:tc>
        <w:tc>
          <w:tcPr>
            <w:tcW w:w="2322" w:type="dxa"/>
            <w:vAlign w:val="center"/>
          </w:tcPr>
          <w:p w14:paraId="75351050" w14:textId="77777777" w:rsidR="0077383B" w:rsidRDefault="0077383B" w:rsidP="00F35FF3">
            <w:pPr>
              <w:jc w:val="right"/>
              <w:rPr>
                <w:b/>
                <w:bCs/>
                <w:color w:val="000000"/>
                <w:sz w:val="20"/>
                <w:szCs w:val="20"/>
              </w:rPr>
            </w:pPr>
            <w:r>
              <w:rPr>
                <w:b/>
                <w:bCs/>
                <w:color w:val="000000"/>
                <w:sz w:val="20"/>
                <w:szCs w:val="20"/>
              </w:rPr>
              <w:t>n</w:t>
            </w:r>
          </w:p>
        </w:tc>
        <w:tc>
          <w:tcPr>
            <w:tcW w:w="2322" w:type="dxa"/>
            <w:vAlign w:val="center"/>
          </w:tcPr>
          <w:p w14:paraId="0FBFBDD5" w14:textId="77777777" w:rsidR="0077383B" w:rsidRDefault="0077383B" w:rsidP="00F35FF3">
            <w:pPr>
              <w:jc w:val="right"/>
              <w:rPr>
                <w:b/>
                <w:bCs/>
                <w:color w:val="000000"/>
                <w:sz w:val="20"/>
                <w:szCs w:val="20"/>
              </w:rPr>
            </w:pPr>
            <w:r>
              <w:rPr>
                <w:b/>
                <w:bCs/>
                <w:color w:val="000000"/>
                <w:sz w:val="20"/>
                <w:szCs w:val="20"/>
              </w:rPr>
              <w:t>%</w:t>
            </w:r>
          </w:p>
        </w:tc>
      </w:tr>
      <w:tr w:rsidR="0077383B" w14:paraId="5939ED99" w14:textId="77777777" w:rsidTr="00F35FF3">
        <w:trPr>
          <w:trHeight w:val="188"/>
        </w:trPr>
        <w:tc>
          <w:tcPr>
            <w:tcW w:w="4329" w:type="dxa"/>
            <w:vAlign w:val="center"/>
          </w:tcPr>
          <w:p w14:paraId="0B0D95A9" w14:textId="77777777" w:rsidR="0077383B" w:rsidRDefault="0077383B" w:rsidP="00F35FF3">
            <w:pPr>
              <w:rPr>
                <w:color w:val="000000"/>
                <w:sz w:val="20"/>
                <w:szCs w:val="20"/>
              </w:rPr>
            </w:pPr>
            <w:r>
              <w:rPr>
                <w:color w:val="000000"/>
                <w:sz w:val="20"/>
                <w:szCs w:val="20"/>
              </w:rPr>
              <w:t>Non-seeking</w:t>
            </w:r>
          </w:p>
        </w:tc>
        <w:tc>
          <w:tcPr>
            <w:tcW w:w="2322" w:type="dxa"/>
            <w:vAlign w:val="center"/>
          </w:tcPr>
          <w:p w14:paraId="23333E0D" w14:textId="77777777" w:rsidR="0077383B" w:rsidRDefault="0077383B" w:rsidP="00F35FF3">
            <w:pPr>
              <w:jc w:val="right"/>
              <w:rPr>
                <w:color w:val="000000"/>
                <w:sz w:val="20"/>
                <w:szCs w:val="20"/>
              </w:rPr>
            </w:pPr>
            <w:r>
              <w:rPr>
                <w:color w:val="000000"/>
                <w:sz w:val="20"/>
                <w:szCs w:val="20"/>
              </w:rPr>
              <w:t>29</w:t>
            </w:r>
          </w:p>
        </w:tc>
        <w:tc>
          <w:tcPr>
            <w:tcW w:w="2322" w:type="dxa"/>
            <w:vAlign w:val="center"/>
          </w:tcPr>
          <w:p w14:paraId="7FE04166" w14:textId="77777777" w:rsidR="0077383B" w:rsidRDefault="0077383B" w:rsidP="00F35FF3">
            <w:pPr>
              <w:jc w:val="right"/>
              <w:rPr>
                <w:color w:val="000000"/>
                <w:sz w:val="20"/>
                <w:szCs w:val="20"/>
              </w:rPr>
            </w:pPr>
            <w:r>
              <w:rPr>
                <w:color w:val="000000"/>
                <w:sz w:val="20"/>
                <w:szCs w:val="20"/>
              </w:rPr>
              <w:t>14.6</w:t>
            </w:r>
          </w:p>
        </w:tc>
      </w:tr>
      <w:tr w:rsidR="0077383B" w14:paraId="6A5C9B05" w14:textId="77777777" w:rsidTr="00F35FF3">
        <w:trPr>
          <w:trHeight w:val="188"/>
        </w:trPr>
        <w:tc>
          <w:tcPr>
            <w:tcW w:w="4329" w:type="dxa"/>
            <w:vAlign w:val="center"/>
          </w:tcPr>
          <w:p w14:paraId="1E5CF70D" w14:textId="77777777" w:rsidR="0077383B" w:rsidRDefault="0077383B" w:rsidP="00F35FF3">
            <w:pPr>
              <w:rPr>
                <w:color w:val="000000"/>
                <w:sz w:val="20"/>
                <w:szCs w:val="20"/>
              </w:rPr>
            </w:pPr>
            <w:r>
              <w:rPr>
                <w:color w:val="000000"/>
                <w:sz w:val="20"/>
                <w:szCs w:val="20"/>
              </w:rPr>
              <w:t>Primary care (UBS)</w:t>
            </w:r>
          </w:p>
        </w:tc>
        <w:tc>
          <w:tcPr>
            <w:tcW w:w="2322" w:type="dxa"/>
            <w:vAlign w:val="center"/>
          </w:tcPr>
          <w:p w14:paraId="6F7E79D9" w14:textId="77777777" w:rsidR="0077383B" w:rsidRDefault="0077383B" w:rsidP="00F35FF3">
            <w:pPr>
              <w:jc w:val="right"/>
              <w:rPr>
                <w:color w:val="000000"/>
                <w:sz w:val="20"/>
                <w:szCs w:val="20"/>
              </w:rPr>
            </w:pPr>
            <w:r>
              <w:rPr>
                <w:color w:val="000000"/>
                <w:sz w:val="20"/>
                <w:szCs w:val="20"/>
              </w:rPr>
              <w:t>39</w:t>
            </w:r>
          </w:p>
        </w:tc>
        <w:tc>
          <w:tcPr>
            <w:tcW w:w="2322" w:type="dxa"/>
            <w:vAlign w:val="center"/>
          </w:tcPr>
          <w:p w14:paraId="621568A6" w14:textId="77777777" w:rsidR="0077383B" w:rsidRDefault="0077383B" w:rsidP="00F35FF3">
            <w:pPr>
              <w:jc w:val="right"/>
              <w:rPr>
                <w:color w:val="000000"/>
                <w:sz w:val="20"/>
                <w:szCs w:val="20"/>
              </w:rPr>
            </w:pPr>
            <w:r>
              <w:rPr>
                <w:color w:val="000000"/>
                <w:sz w:val="20"/>
                <w:szCs w:val="20"/>
              </w:rPr>
              <w:t>19.6</w:t>
            </w:r>
          </w:p>
        </w:tc>
      </w:tr>
      <w:tr w:rsidR="0077383B" w14:paraId="15F1A05C" w14:textId="77777777" w:rsidTr="00F35FF3">
        <w:trPr>
          <w:trHeight w:val="188"/>
        </w:trPr>
        <w:tc>
          <w:tcPr>
            <w:tcW w:w="4329" w:type="dxa"/>
            <w:vAlign w:val="center"/>
          </w:tcPr>
          <w:p w14:paraId="7DB3EC2C" w14:textId="77777777" w:rsidR="0077383B" w:rsidRDefault="0077383B" w:rsidP="00F35FF3">
            <w:pPr>
              <w:rPr>
                <w:color w:val="000000"/>
                <w:sz w:val="20"/>
                <w:szCs w:val="20"/>
              </w:rPr>
            </w:pPr>
            <w:r>
              <w:rPr>
                <w:color w:val="000000"/>
                <w:sz w:val="20"/>
                <w:szCs w:val="20"/>
              </w:rPr>
              <w:t>Emergency (UPA)</w:t>
            </w:r>
          </w:p>
        </w:tc>
        <w:tc>
          <w:tcPr>
            <w:tcW w:w="2322" w:type="dxa"/>
            <w:vAlign w:val="center"/>
          </w:tcPr>
          <w:p w14:paraId="7A78609F" w14:textId="77777777" w:rsidR="0077383B" w:rsidRDefault="0077383B" w:rsidP="00F35FF3">
            <w:pPr>
              <w:jc w:val="right"/>
              <w:rPr>
                <w:color w:val="000000"/>
                <w:sz w:val="20"/>
                <w:szCs w:val="20"/>
              </w:rPr>
            </w:pPr>
            <w:r>
              <w:rPr>
                <w:color w:val="000000"/>
                <w:sz w:val="20"/>
                <w:szCs w:val="20"/>
              </w:rPr>
              <w:t>131</w:t>
            </w:r>
          </w:p>
        </w:tc>
        <w:tc>
          <w:tcPr>
            <w:tcW w:w="2322" w:type="dxa"/>
            <w:vAlign w:val="center"/>
          </w:tcPr>
          <w:p w14:paraId="771FB1B7" w14:textId="77777777" w:rsidR="0077383B" w:rsidRDefault="0077383B" w:rsidP="00F35FF3">
            <w:pPr>
              <w:jc w:val="right"/>
              <w:rPr>
                <w:color w:val="000000"/>
                <w:sz w:val="20"/>
                <w:szCs w:val="20"/>
              </w:rPr>
            </w:pPr>
            <w:r>
              <w:rPr>
                <w:color w:val="000000"/>
                <w:sz w:val="20"/>
                <w:szCs w:val="20"/>
              </w:rPr>
              <w:t>65.8</w:t>
            </w:r>
          </w:p>
        </w:tc>
      </w:tr>
    </w:tbl>
    <w:p w14:paraId="71A1AC08" w14:textId="77777777" w:rsidR="0077383B" w:rsidRDefault="0077383B" w:rsidP="0077383B">
      <w:pPr>
        <w:jc w:val="both"/>
        <w:rPr>
          <w:sz w:val="20"/>
          <w:szCs w:val="20"/>
        </w:rPr>
      </w:pPr>
      <w:r>
        <w:rPr>
          <w:sz w:val="20"/>
          <w:szCs w:val="20"/>
        </w:rPr>
        <w:t xml:space="preserve">Notes. Complete cases </w:t>
      </w:r>
      <m:oMath>
        <m:r>
          <w:rPr>
            <w:rFonts w:ascii="Cambria Math" w:eastAsia="Cambria Math" w:hAnsi="Cambria Math" w:cs="Cambria Math"/>
            <w:sz w:val="20"/>
            <w:szCs w:val="20"/>
          </w:rPr>
          <m:t>N=199</m:t>
        </m:r>
      </m:oMath>
      <w:r>
        <w:rPr>
          <w:sz w:val="20"/>
          <w:szCs w:val="20"/>
        </w:rPr>
        <w:t xml:space="preserve">. </w:t>
      </w:r>
    </w:p>
    <w:p w14:paraId="62519B1A" w14:textId="77777777" w:rsidR="0077383B" w:rsidRDefault="0077383B" w:rsidP="0077383B">
      <w:pPr>
        <w:jc w:val="both"/>
        <w:rPr>
          <w:sz w:val="20"/>
          <w:szCs w:val="20"/>
        </w:rPr>
      </w:pPr>
      <w:r>
        <w:rPr>
          <w:sz w:val="20"/>
          <w:szCs w:val="20"/>
        </w:rPr>
        <w:t>Source: Elaborated by authors.</w:t>
      </w:r>
    </w:p>
    <w:p w14:paraId="6FB8195F" w14:textId="77777777" w:rsidR="0077383B" w:rsidRDefault="0077383B" w:rsidP="0077383B">
      <w:pPr>
        <w:jc w:val="both"/>
      </w:pPr>
    </w:p>
    <w:p w14:paraId="04B2450E" w14:textId="4ABC271D" w:rsidR="0077383B" w:rsidRPr="00A071FC" w:rsidRDefault="0077383B" w:rsidP="0077383B">
      <w:pPr>
        <w:spacing w:after="120"/>
        <w:jc w:val="both"/>
        <w:rPr>
          <w:b/>
          <w:bCs/>
          <w:sz w:val="20"/>
          <w:szCs w:val="20"/>
        </w:rPr>
      </w:pPr>
      <w:r w:rsidRPr="0077383B">
        <w:rPr>
          <w:b/>
          <w:bCs/>
          <w:lang w:val="en-US"/>
        </w:rPr>
        <w:t xml:space="preserve">Table </w:t>
      </w:r>
      <w:r>
        <w:rPr>
          <w:b/>
          <w:bCs/>
          <w:lang w:val="en-US"/>
        </w:rPr>
        <w:t>E</w:t>
      </w:r>
      <w:r w:rsidRPr="0077383B">
        <w:rPr>
          <w:b/>
          <w:bCs/>
          <w:lang w:val="en-US"/>
        </w:rPr>
        <w:t xml:space="preserve">. </w:t>
      </w:r>
      <w:r w:rsidRPr="00A071FC">
        <w:rPr>
          <w:b/>
          <w:bCs/>
          <w:sz w:val="20"/>
          <w:szCs w:val="20"/>
        </w:rPr>
        <w:t>Logistic regression (M0): continuity of care predicted by covariates only</w:t>
      </w:r>
    </w:p>
    <w:tbl>
      <w:tblPr>
        <w:tblW w:w="9067" w:type="dxa"/>
        <w:tblBorders>
          <w:top w:val="single" w:sz="4" w:space="0" w:color="000000"/>
          <w:bottom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1"/>
        <w:gridCol w:w="1134"/>
        <w:gridCol w:w="850"/>
        <w:gridCol w:w="1134"/>
        <w:gridCol w:w="1560"/>
        <w:gridCol w:w="708"/>
      </w:tblGrid>
      <w:tr w:rsidR="0077383B" w14:paraId="6992F644" w14:textId="77777777" w:rsidTr="00F35FF3">
        <w:trPr>
          <w:trHeight w:val="163"/>
        </w:trPr>
        <w:tc>
          <w:tcPr>
            <w:tcW w:w="3681" w:type="dxa"/>
            <w:vAlign w:val="center"/>
          </w:tcPr>
          <w:p w14:paraId="460FE128" w14:textId="77777777" w:rsidR="0077383B" w:rsidRDefault="0077383B" w:rsidP="00F35FF3">
            <w:pPr>
              <w:jc w:val="center"/>
              <w:rPr>
                <w:b/>
                <w:bCs/>
                <w:color w:val="000000"/>
                <w:sz w:val="20"/>
                <w:szCs w:val="20"/>
              </w:rPr>
            </w:pPr>
            <w:r>
              <w:rPr>
                <w:b/>
                <w:bCs/>
                <w:color w:val="000000"/>
                <w:sz w:val="20"/>
                <w:szCs w:val="20"/>
              </w:rPr>
              <w:t>Predictor</w:t>
            </w:r>
          </w:p>
        </w:tc>
        <w:tc>
          <w:tcPr>
            <w:tcW w:w="1134" w:type="dxa"/>
            <w:vAlign w:val="center"/>
          </w:tcPr>
          <w:p w14:paraId="6A3DA8C6" w14:textId="77777777" w:rsidR="0077383B" w:rsidRDefault="0077383B" w:rsidP="00F35FF3">
            <w:pPr>
              <w:jc w:val="center"/>
              <w:rPr>
                <w:b/>
                <w:bCs/>
                <w:color w:val="000000"/>
                <w:sz w:val="20"/>
                <w:szCs w:val="20"/>
              </w:rPr>
            </w:pPr>
            <w:r>
              <w:rPr>
                <w:b/>
                <w:bCs/>
                <w:color w:val="000000"/>
                <w:sz w:val="20"/>
                <w:szCs w:val="20"/>
              </w:rPr>
              <w:t>β</w:t>
            </w:r>
          </w:p>
          <w:p w14:paraId="5A80ADB0" w14:textId="77777777" w:rsidR="0077383B" w:rsidRDefault="0077383B" w:rsidP="00F35FF3">
            <w:pPr>
              <w:jc w:val="center"/>
              <w:rPr>
                <w:b/>
                <w:bCs/>
                <w:color w:val="000000"/>
                <w:sz w:val="20"/>
                <w:szCs w:val="20"/>
              </w:rPr>
            </w:pPr>
            <w:r>
              <w:rPr>
                <w:b/>
                <w:bCs/>
                <w:color w:val="000000"/>
                <w:sz w:val="20"/>
                <w:szCs w:val="20"/>
              </w:rPr>
              <w:t>(log-odds)</w:t>
            </w:r>
          </w:p>
        </w:tc>
        <w:tc>
          <w:tcPr>
            <w:tcW w:w="850" w:type="dxa"/>
            <w:vAlign w:val="center"/>
          </w:tcPr>
          <w:p w14:paraId="15941926" w14:textId="77777777" w:rsidR="0077383B" w:rsidRDefault="0077383B" w:rsidP="00F35FF3">
            <w:pPr>
              <w:jc w:val="center"/>
              <w:rPr>
                <w:b/>
                <w:bCs/>
                <w:color w:val="000000"/>
                <w:sz w:val="20"/>
                <w:szCs w:val="20"/>
              </w:rPr>
            </w:pPr>
            <w:r>
              <w:rPr>
                <w:b/>
                <w:bCs/>
                <w:color w:val="000000"/>
                <w:sz w:val="20"/>
                <w:szCs w:val="20"/>
              </w:rPr>
              <w:t>SE</w:t>
            </w:r>
          </w:p>
        </w:tc>
        <w:tc>
          <w:tcPr>
            <w:tcW w:w="1134" w:type="dxa"/>
            <w:vAlign w:val="center"/>
          </w:tcPr>
          <w:p w14:paraId="6D9582F8" w14:textId="77777777" w:rsidR="0077383B" w:rsidRDefault="0077383B" w:rsidP="00F35FF3">
            <w:pPr>
              <w:jc w:val="center"/>
              <w:rPr>
                <w:b/>
                <w:bCs/>
                <w:color w:val="000000"/>
                <w:sz w:val="20"/>
                <w:szCs w:val="20"/>
              </w:rPr>
            </w:pPr>
            <w:r>
              <w:rPr>
                <w:b/>
                <w:bCs/>
                <w:color w:val="000000"/>
                <w:sz w:val="20"/>
                <w:szCs w:val="20"/>
              </w:rPr>
              <w:t>z</w:t>
            </w:r>
          </w:p>
        </w:tc>
        <w:tc>
          <w:tcPr>
            <w:tcW w:w="1560" w:type="dxa"/>
            <w:vAlign w:val="center"/>
          </w:tcPr>
          <w:p w14:paraId="1BCE5ED4" w14:textId="77777777" w:rsidR="0077383B" w:rsidRDefault="0077383B" w:rsidP="00F35FF3">
            <w:pPr>
              <w:jc w:val="center"/>
              <w:rPr>
                <w:b/>
                <w:bCs/>
                <w:color w:val="000000"/>
                <w:sz w:val="20"/>
                <w:szCs w:val="20"/>
              </w:rPr>
            </w:pPr>
            <w:r>
              <w:rPr>
                <w:b/>
                <w:bCs/>
                <w:color w:val="000000"/>
                <w:sz w:val="20"/>
                <w:szCs w:val="20"/>
              </w:rPr>
              <w:t>OR (95% CI)</w:t>
            </w:r>
          </w:p>
        </w:tc>
        <w:tc>
          <w:tcPr>
            <w:tcW w:w="708" w:type="dxa"/>
            <w:vAlign w:val="center"/>
          </w:tcPr>
          <w:p w14:paraId="5718B2DF" w14:textId="77777777" w:rsidR="0077383B" w:rsidRDefault="0077383B" w:rsidP="00F35FF3">
            <w:pPr>
              <w:jc w:val="center"/>
              <w:rPr>
                <w:b/>
                <w:bCs/>
                <w:color w:val="000000"/>
                <w:sz w:val="20"/>
                <w:szCs w:val="20"/>
              </w:rPr>
            </w:pPr>
            <w:proofErr w:type="spellStart"/>
            <w:r>
              <w:rPr>
                <w:b/>
                <w:bCs/>
                <w:color w:val="000000"/>
                <w:sz w:val="20"/>
                <w:szCs w:val="20"/>
              </w:rPr>
              <w:t>pvalue</w:t>
            </w:r>
            <w:proofErr w:type="spellEnd"/>
          </w:p>
        </w:tc>
      </w:tr>
      <w:tr w:rsidR="0077383B" w14:paraId="38C2EAAD" w14:textId="77777777" w:rsidTr="00F35FF3">
        <w:trPr>
          <w:trHeight w:val="163"/>
        </w:trPr>
        <w:tc>
          <w:tcPr>
            <w:tcW w:w="3681" w:type="dxa"/>
            <w:vAlign w:val="center"/>
          </w:tcPr>
          <w:p w14:paraId="45FE8610" w14:textId="77777777" w:rsidR="0077383B" w:rsidRDefault="0077383B" w:rsidP="00F35FF3">
            <w:pPr>
              <w:rPr>
                <w:color w:val="000000"/>
                <w:sz w:val="20"/>
                <w:szCs w:val="20"/>
              </w:rPr>
            </w:pPr>
            <w:r>
              <w:rPr>
                <w:color w:val="000000"/>
                <w:sz w:val="20"/>
                <w:szCs w:val="20"/>
              </w:rPr>
              <w:t>Trans support network participation (yes)</w:t>
            </w:r>
          </w:p>
        </w:tc>
        <w:tc>
          <w:tcPr>
            <w:tcW w:w="1134" w:type="dxa"/>
            <w:vAlign w:val="center"/>
          </w:tcPr>
          <w:p w14:paraId="5069FB36" w14:textId="77777777" w:rsidR="0077383B" w:rsidRDefault="0077383B" w:rsidP="00F35FF3">
            <w:pPr>
              <w:jc w:val="right"/>
              <w:rPr>
                <w:color w:val="000000"/>
                <w:sz w:val="20"/>
                <w:szCs w:val="20"/>
              </w:rPr>
            </w:pPr>
            <w:r>
              <w:rPr>
                <w:color w:val="000000"/>
                <w:sz w:val="20"/>
                <w:szCs w:val="20"/>
              </w:rPr>
              <w:t>-0.006</w:t>
            </w:r>
          </w:p>
        </w:tc>
        <w:tc>
          <w:tcPr>
            <w:tcW w:w="850" w:type="dxa"/>
            <w:vAlign w:val="center"/>
          </w:tcPr>
          <w:p w14:paraId="0CD739EF" w14:textId="77777777" w:rsidR="0077383B" w:rsidRDefault="0077383B" w:rsidP="00F35FF3">
            <w:pPr>
              <w:jc w:val="right"/>
              <w:rPr>
                <w:color w:val="000000"/>
                <w:sz w:val="20"/>
                <w:szCs w:val="20"/>
              </w:rPr>
            </w:pPr>
            <w:r>
              <w:rPr>
                <w:color w:val="000000"/>
                <w:sz w:val="20"/>
                <w:szCs w:val="20"/>
              </w:rPr>
              <w:t>0.351</w:t>
            </w:r>
          </w:p>
        </w:tc>
        <w:tc>
          <w:tcPr>
            <w:tcW w:w="1134" w:type="dxa"/>
            <w:vAlign w:val="center"/>
          </w:tcPr>
          <w:p w14:paraId="37D64E35" w14:textId="77777777" w:rsidR="0077383B" w:rsidRDefault="0077383B" w:rsidP="00F35FF3">
            <w:pPr>
              <w:jc w:val="right"/>
              <w:rPr>
                <w:color w:val="000000"/>
                <w:sz w:val="20"/>
                <w:szCs w:val="20"/>
              </w:rPr>
            </w:pPr>
            <w:r>
              <w:rPr>
                <w:color w:val="000000"/>
                <w:sz w:val="20"/>
                <w:szCs w:val="20"/>
              </w:rPr>
              <w:t>-0.017</w:t>
            </w:r>
          </w:p>
        </w:tc>
        <w:tc>
          <w:tcPr>
            <w:tcW w:w="1560" w:type="dxa"/>
            <w:vAlign w:val="center"/>
          </w:tcPr>
          <w:p w14:paraId="33830C90" w14:textId="77777777" w:rsidR="0077383B" w:rsidRDefault="0077383B" w:rsidP="00F35FF3">
            <w:pPr>
              <w:jc w:val="right"/>
              <w:rPr>
                <w:color w:val="000000"/>
                <w:sz w:val="20"/>
                <w:szCs w:val="20"/>
              </w:rPr>
            </w:pPr>
            <w:r>
              <w:rPr>
                <w:color w:val="000000"/>
                <w:sz w:val="20"/>
                <w:szCs w:val="20"/>
              </w:rPr>
              <w:t>0.99 [0.50, 1.99]</w:t>
            </w:r>
          </w:p>
        </w:tc>
        <w:tc>
          <w:tcPr>
            <w:tcW w:w="708" w:type="dxa"/>
            <w:vAlign w:val="center"/>
          </w:tcPr>
          <w:p w14:paraId="4585CAD3" w14:textId="77777777" w:rsidR="0077383B" w:rsidRDefault="0077383B" w:rsidP="00F35FF3">
            <w:pPr>
              <w:jc w:val="right"/>
              <w:rPr>
                <w:color w:val="000000"/>
                <w:sz w:val="20"/>
                <w:szCs w:val="20"/>
              </w:rPr>
            </w:pPr>
            <w:r>
              <w:rPr>
                <w:color w:val="000000"/>
                <w:sz w:val="20"/>
                <w:szCs w:val="20"/>
              </w:rPr>
              <w:t>0.986</w:t>
            </w:r>
          </w:p>
        </w:tc>
      </w:tr>
      <w:tr w:rsidR="0077383B" w14:paraId="53D94D06" w14:textId="77777777" w:rsidTr="00F35FF3">
        <w:trPr>
          <w:trHeight w:val="163"/>
        </w:trPr>
        <w:tc>
          <w:tcPr>
            <w:tcW w:w="3681" w:type="dxa"/>
            <w:vAlign w:val="center"/>
          </w:tcPr>
          <w:p w14:paraId="28B1C983" w14:textId="77777777" w:rsidR="0077383B" w:rsidRDefault="0077383B" w:rsidP="00F35FF3">
            <w:pPr>
              <w:rPr>
                <w:color w:val="000000"/>
                <w:sz w:val="20"/>
                <w:szCs w:val="20"/>
              </w:rPr>
            </w:pPr>
            <w:r>
              <w:rPr>
                <w:color w:val="000000"/>
                <w:sz w:val="20"/>
                <w:szCs w:val="20"/>
              </w:rPr>
              <w:t>Health-promotion group participation (yes)</w:t>
            </w:r>
          </w:p>
        </w:tc>
        <w:tc>
          <w:tcPr>
            <w:tcW w:w="1134" w:type="dxa"/>
            <w:vAlign w:val="center"/>
          </w:tcPr>
          <w:p w14:paraId="478C7830" w14:textId="77777777" w:rsidR="0077383B" w:rsidRDefault="0077383B" w:rsidP="00F35FF3">
            <w:pPr>
              <w:jc w:val="right"/>
              <w:rPr>
                <w:color w:val="000000"/>
                <w:sz w:val="20"/>
                <w:szCs w:val="20"/>
              </w:rPr>
            </w:pPr>
            <w:r>
              <w:rPr>
                <w:color w:val="000000"/>
                <w:sz w:val="20"/>
                <w:szCs w:val="20"/>
              </w:rPr>
              <w:t>-0.276</w:t>
            </w:r>
          </w:p>
        </w:tc>
        <w:tc>
          <w:tcPr>
            <w:tcW w:w="850" w:type="dxa"/>
            <w:vAlign w:val="center"/>
          </w:tcPr>
          <w:p w14:paraId="72EB9BDB" w14:textId="77777777" w:rsidR="0077383B" w:rsidRDefault="0077383B" w:rsidP="00F35FF3">
            <w:pPr>
              <w:jc w:val="right"/>
              <w:rPr>
                <w:color w:val="000000"/>
                <w:sz w:val="20"/>
                <w:szCs w:val="20"/>
              </w:rPr>
            </w:pPr>
            <w:r>
              <w:rPr>
                <w:color w:val="000000"/>
                <w:sz w:val="20"/>
                <w:szCs w:val="20"/>
              </w:rPr>
              <w:t>0.395</w:t>
            </w:r>
          </w:p>
        </w:tc>
        <w:tc>
          <w:tcPr>
            <w:tcW w:w="1134" w:type="dxa"/>
            <w:vAlign w:val="center"/>
          </w:tcPr>
          <w:p w14:paraId="53C71944" w14:textId="77777777" w:rsidR="0077383B" w:rsidRDefault="0077383B" w:rsidP="00F35FF3">
            <w:pPr>
              <w:jc w:val="right"/>
              <w:rPr>
                <w:color w:val="000000"/>
                <w:sz w:val="20"/>
                <w:szCs w:val="20"/>
              </w:rPr>
            </w:pPr>
            <w:r>
              <w:rPr>
                <w:color w:val="000000"/>
                <w:sz w:val="20"/>
                <w:szCs w:val="20"/>
              </w:rPr>
              <w:t>-0.699</w:t>
            </w:r>
          </w:p>
        </w:tc>
        <w:tc>
          <w:tcPr>
            <w:tcW w:w="1560" w:type="dxa"/>
            <w:vAlign w:val="center"/>
          </w:tcPr>
          <w:p w14:paraId="18213786" w14:textId="77777777" w:rsidR="0077383B" w:rsidRDefault="0077383B" w:rsidP="00F35FF3">
            <w:pPr>
              <w:jc w:val="right"/>
              <w:rPr>
                <w:color w:val="000000"/>
                <w:sz w:val="20"/>
                <w:szCs w:val="20"/>
              </w:rPr>
            </w:pPr>
            <w:r>
              <w:rPr>
                <w:color w:val="000000"/>
                <w:sz w:val="20"/>
                <w:szCs w:val="20"/>
              </w:rPr>
              <w:t>0.76 [0.36, 1.69]</w:t>
            </w:r>
          </w:p>
        </w:tc>
        <w:tc>
          <w:tcPr>
            <w:tcW w:w="708" w:type="dxa"/>
            <w:vAlign w:val="center"/>
          </w:tcPr>
          <w:p w14:paraId="4D5BBFC8" w14:textId="77777777" w:rsidR="0077383B" w:rsidRDefault="0077383B" w:rsidP="00F35FF3">
            <w:pPr>
              <w:jc w:val="right"/>
              <w:rPr>
                <w:color w:val="000000"/>
                <w:sz w:val="20"/>
                <w:szCs w:val="20"/>
              </w:rPr>
            </w:pPr>
            <w:r>
              <w:rPr>
                <w:color w:val="000000"/>
                <w:sz w:val="20"/>
                <w:szCs w:val="20"/>
              </w:rPr>
              <w:t>0.485</w:t>
            </w:r>
          </w:p>
        </w:tc>
      </w:tr>
      <w:tr w:rsidR="0077383B" w14:paraId="69FDDBAD" w14:textId="77777777" w:rsidTr="00F35FF3">
        <w:trPr>
          <w:trHeight w:val="163"/>
        </w:trPr>
        <w:tc>
          <w:tcPr>
            <w:tcW w:w="3681" w:type="dxa"/>
            <w:vAlign w:val="center"/>
          </w:tcPr>
          <w:p w14:paraId="526CB233" w14:textId="77777777" w:rsidR="0077383B" w:rsidRDefault="0077383B" w:rsidP="00F35FF3">
            <w:pPr>
              <w:rPr>
                <w:color w:val="000000"/>
                <w:sz w:val="20"/>
                <w:szCs w:val="20"/>
              </w:rPr>
            </w:pPr>
            <w:r>
              <w:rPr>
                <w:color w:val="000000"/>
                <w:sz w:val="20"/>
                <w:szCs w:val="20"/>
              </w:rPr>
              <w:t>Has any income (yes)</w:t>
            </w:r>
          </w:p>
        </w:tc>
        <w:tc>
          <w:tcPr>
            <w:tcW w:w="1134" w:type="dxa"/>
            <w:vAlign w:val="center"/>
          </w:tcPr>
          <w:p w14:paraId="2EFD3242" w14:textId="77777777" w:rsidR="0077383B" w:rsidRDefault="0077383B" w:rsidP="00F35FF3">
            <w:pPr>
              <w:jc w:val="right"/>
              <w:rPr>
                <w:color w:val="000000"/>
                <w:sz w:val="20"/>
                <w:szCs w:val="20"/>
              </w:rPr>
            </w:pPr>
            <w:r>
              <w:rPr>
                <w:color w:val="000000"/>
                <w:sz w:val="20"/>
                <w:szCs w:val="20"/>
              </w:rPr>
              <w:t>0.095</w:t>
            </w:r>
          </w:p>
        </w:tc>
        <w:tc>
          <w:tcPr>
            <w:tcW w:w="850" w:type="dxa"/>
            <w:vAlign w:val="center"/>
          </w:tcPr>
          <w:p w14:paraId="427DDEC0" w14:textId="77777777" w:rsidR="0077383B" w:rsidRDefault="0077383B" w:rsidP="00F35FF3">
            <w:pPr>
              <w:jc w:val="right"/>
              <w:rPr>
                <w:color w:val="000000"/>
                <w:sz w:val="20"/>
                <w:szCs w:val="20"/>
              </w:rPr>
            </w:pPr>
            <w:r>
              <w:rPr>
                <w:color w:val="000000"/>
                <w:sz w:val="20"/>
                <w:szCs w:val="20"/>
              </w:rPr>
              <w:t>0.370</w:t>
            </w:r>
          </w:p>
        </w:tc>
        <w:tc>
          <w:tcPr>
            <w:tcW w:w="1134" w:type="dxa"/>
            <w:vAlign w:val="center"/>
          </w:tcPr>
          <w:p w14:paraId="71D73E3E" w14:textId="77777777" w:rsidR="0077383B" w:rsidRDefault="0077383B" w:rsidP="00F35FF3">
            <w:pPr>
              <w:jc w:val="right"/>
              <w:rPr>
                <w:color w:val="000000"/>
                <w:sz w:val="20"/>
                <w:szCs w:val="20"/>
              </w:rPr>
            </w:pPr>
            <w:r>
              <w:rPr>
                <w:color w:val="000000"/>
                <w:sz w:val="20"/>
                <w:szCs w:val="20"/>
              </w:rPr>
              <w:t>0.266</w:t>
            </w:r>
          </w:p>
        </w:tc>
        <w:tc>
          <w:tcPr>
            <w:tcW w:w="1560" w:type="dxa"/>
            <w:vAlign w:val="center"/>
          </w:tcPr>
          <w:p w14:paraId="697BD033" w14:textId="77777777" w:rsidR="0077383B" w:rsidRDefault="0077383B" w:rsidP="00F35FF3">
            <w:pPr>
              <w:jc w:val="right"/>
              <w:rPr>
                <w:color w:val="000000"/>
                <w:sz w:val="20"/>
                <w:szCs w:val="20"/>
              </w:rPr>
            </w:pPr>
            <w:r>
              <w:rPr>
                <w:color w:val="000000"/>
                <w:sz w:val="20"/>
                <w:szCs w:val="20"/>
              </w:rPr>
              <w:t>1.10 [0.53, 2.26]</w:t>
            </w:r>
          </w:p>
        </w:tc>
        <w:tc>
          <w:tcPr>
            <w:tcW w:w="708" w:type="dxa"/>
            <w:vAlign w:val="center"/>
          </w:tcPr>
          <w:p w14:paraId="4DEF2226" w14:textId="77777777" w:rsidR="0077383B" w:rsidRDefault="0077383B" w:rsidP="00F35FF3">
            <w:pPr>
              <w:jc w:val="right"/>
              <w:rPr>
                <w:color w:val="000000"/>
                <w:sz w:val="20"/>
                <w:szCs w:val="20"/>
              </w:rPr>
            </w:pPr>
            <w:r>
              <w:rPr>
                <w:color w:val="000000"/>
                <w:sz w:val="20"/>
                <w:szCs w:val="20"/>
              </w:rPr>
              <w:t>0.790</w:t>
            </w:r>
          </w:p>
        </w:tc>
      </w:tr>
      <w:tr w:rsidR="0077383B" w14:paraId="25FD182C" w14:textId="77777777" w:rsidTr="00F35FF3">
        <w:trPr>
          <w:trHeight w:val="163"/>
        </w:trPr>
        <w:tc>
          <w:tcPr>
            <w:tcW w:w="3681" w:type="dxa"/>
            <w:vAlign w:val="center"/>
          </w:tcPr>
          <w:p w14:paraId="4AE16DD0" w14:textId="77777777" w:rsidR="0077383B" w:rsidRDefault="0077383B" w:rsidP="00F35FF3">
            <w:pPr>
              <w:rPr>
                <w:color w:val="000000"/>
                <w:sz w:val="20"/>
                <w:szCs w:val="20"/>
              </w:rPr>
            </w:pPr>
            <w:r>
              <w:rPr>
                <w:color w:val="000000"/>
                <w:sz w:val="20"/>
                <w:szCs w:val="20"/>
              </w:rPr>
              <w:t>Age (years)</w:t>
            </w:r>
          </w:p>
        </w:tc>
        <w:tc>
          <w:tcPr>
            <w:tcW w:w="1134" w:type="dxa"/>
            <w:vAlign w:val="center"/>
          </w:tcPr>
          <w:p w14:paraId="453EA8F7" w14:textId="77777777" w:rsidR="0077383B" w:rsidRDefault="0077383B" w:rsidP="00F35FF3">
            <w:pPr>
              <w:jc w:val="right"/>
              <w:rPr>
                <w:color w:val="000000"/>
                <w:sz w:val="20"/>
                <w:szCs w:val="20"/>
              </w:rPr>
            </w:pPr>
            <w:r>
              <w:rPr>
                <w:color w:val="000000"/>
                <w:sz w:val="20"/>
                <w:szCs w:val="20"/>
              </w:rPr>
              <w:t>0.030</w:t>
            </w:r>
          </w:p>
        </w:tc>
        <w:tc>
          <w:tcPr>
            <w:tcW w:w="850" w:type="dxa"/>
            <w:vAlign w:val="center"/>
          </w:tcPr>
          <w:p w14:paraId="0FE4F4DC" w14:textId="77777777" w:rsidR="0077383B" w:rsidRDefault="0077383B" w:rsidP="00F35FF3">
            <w:pPr>
              <w:jc w:val="right"/>
              <w:rPr>
                <w:color w:val="000000"/>
                <w:sz w:val="20"/>
                <w:szCs w:val="20"/>
              </w:rPr>
            </w:pPr>
            <w:r>
              <w:rPr>
                <w:color w:val="000000"/>
                <w:sz w:val="20"/>
                <w:szCs w:val="20"/>
              </w:rPr>
              <w:t>0.023</w:t>
            </w:r>
          </w:p>
        </w:tc>
        <w:tc>
          <w:tcPr>
            <w:tcW w:w="1134" w:type="dxa"/>
            <w:vAlign w:val="center"/>
          </w:tcPr>
          <w:p w14:paraId="5D924954" w14:textId="77777777" w:rsidR="0077383B" w:rsidRDefault="0077383B" w:rsidP="00F35FF3">
            <w:pPr>
              <w:jc w:val="right"/>
              <w:rPr>
                <w:color w:val="000000"/>
                <w:sz w:val="20"/>
                <w:szCs w:val="20"/>
              </w:rPr>
            </w:pPr>
            <w:r>
              <w:rPr>
                <w:color w:val="000000"/>
                <w:sz w:val="20"/>
                <w:szCs w:val="20"/>
              </w:rPr>
              <w:t>1.200</w:t>
            </w:r>
          </w:p>
        </w:tc>
        <w:tc>
          <w:tcPr>
            <w:tcW w:w="1560" w:type="dxa"/>
            <w:vAlign w:val="center"/>
          </w:tcPr>
          <w:p w14:paraId="5013F834" w14:textId="77777777" w:rsidR="0077383B" w:rsidRDefault="0077383B" w:rsidP="00F35FF3">
            <w:pPr>
              <w:jc w:val="right"/>
              <w:rPr>
                <w:color w:val="000000"/>
                <w:sz w:val="20"/>
                <w:szCs w:val="20"/>
              </w:rPr>
            </w:pPr>
            <w:r>
              <w:rPr>
                <w:color w:val="000000"/>
                <w:sz w:val="20"/>
                <w:szCs w:val="20"/>
              </w:rPr>
              <w:t>1.03 [0.99, 1.08]</w:t>
            </w:r>
          </w:p>
        </w:tc>
        <w:tc>
          <w:tcPr>
            <w:tcW w:w="708" w:type="dxa"/>
            <w:vAlign w:val="center"/>
          </w:tcPr>
          <w:p w14:paraId="2925B0D1" w14:textId="77777777" w:rsidR="0077383B" w:rsidRDefault="0077383B" w:rsidP="00F35FF3">
            <w:pPr>
              <w:jc w:val="right"/>
              <w:rPr>
                <w:color w:val="000000"/>
                <w:sz w:val="20"/>
                <w:szCs w:val="20"/>
              </w:rPr>
            </w:pPr>
            <w:r>
              <w:rPr>
                <w:color w:val="000000"/>
                <w:sz w:val="20"/>
                <w:szCs w:val="20"/>
              </w:rPr>
              <w:t>0.230</w:t>
            </w:r>
          </w:p>
        </w:tc>
      </w:tr>
    </w:tbl>
    <w:p w14:paraId="79950614" w14:textId="77777777" w:rsidR="0077383B" w:rsidRDefault="0077383B" w:rsidP="0077383B">
      <w:pPr>
        <w:jc w:val="both"/>
        <w:rPr>
          <w:sz w:val="20"/>
          <w:szCs w:val="20"/>
        </w:rPr>
      </w:pPr>
      <w:r>
        <w:rPr>
          <w:sz w:val="20"/>
          <w:szCs w:val="20"/>
        </w:rPr>
        <w:t xml:space="preserve">Notes. N = 199. Odds Ratios (ORs) with 95% CI shown; β/SE/z correspond to the underlying logit coefficients. </w:t>
      </w:r>
    </w:p>
    <w:p w14:paraId="65173303" w14:textId="77777777" w:rsidR="0077383B" w:rsidRDefault="0077383B" w:rsidP="0077383B">
      <w:pPr>
        <w:jc w:val="both"/>
        <w:rPr>
          <w:sz w:val="20"/>
          <w:szCs w:val="20"/>
        </w:rPr>
      </w:pPr>
      <w:r>
        <w:rPr>
          <w:sz w:val="20"/>
          <w:szCs w:val="20"/>
        </w:rPr>
        <w:t>Source: Elaborated by authors.</w:t>
      </w:r>
    </w:p>
    <w:p w14:paraId="460CDCC5" w14:textId="77777777" w:rsidR="0077383B" w:rsidRDefault="0077383B" w:rsidP="0077383B"/>
    <w:p w14:paraId="44B4F47C" w14:textId="0F60E12E" w:rsidR="0039084F" w:rsidRDefault="0039084F" w:rsidP="0039084F">
      <w:pPr>
        <w:jc w:val="both"/>
      </w:pPr>
      <w:r w:rsidRPr="0039084F">
        <w:t xml:space="preserve">This Supplementary Material provides additional results from the interaction model examining whether the associations of income and age with continuity of care vary across healthcare navigation profiles. Table F presents the full coefficient-level results, including log-odds coefficients, standard errors, p-values, and odds ratios. Because interaction </w:t>
      </w:r>
      <w:r w:rsidRPr="0039084F">
        <w:lastRenderedPageBreak/>
        <w:t>terms make the interpretation of main effects conditional on the reference categories, Table G reports the derived income effects within each healthcare navigation profile to facilitate substantive interpretation.</w:t>
      </w:r>
    </w:p>
    <w:p w14:paraId="44D5803E" w14:textId="77777777" w:rsidR="0039084F" w:rsidRDefault="0039084F" w:rsidP="0077383B"/>
    <w:p w14:paraId="39866724" w14:textId="668F968C" w:rsidR="00B00DCC" w:rsidRPr="00B00DCC" w:rsidRDefault="00B00DCC" w:rsidP="00B00DCC">
      <w:pPr>
        <w:rPr>
          <w:b/>
          <w:bCs/>
          <w:lang w:val="en-US"/>
        </w:rPr>
      </w:pPr>
      <w:r w:rsidRPr="00B00DCC">
        <w:rPr>
          <w:b/>
          <w:bCs/>
          <w:lang w:val="en-US"/>
        </w:rPr>
        <w:t>Table F. Interaction model healthcare navigation profiles (profile × income; profile × age): coefficient-level results </w:t>
      </w:r>
    </w:p>
    <w:p w14:paraId="742FA126" w14:textId="77777777" w:rsidR="00B00DCC" w:rsidRPr="00B00DCC" w:rsidRDefault="00B00DCC" w:rsidP="00B00DCC">
      <w:pPr>
        <w:rPr>
          <w:b/>
          <w:bCs/>
          <w:lang w:val="en-US"/>
        </w:rPr>
      </w:pPr>
    </w:p>
    <w:tbl>
      <w:tblPr>
        <w:tblW w:w="8723" w:type="dxa"/>
        <w:tblCellMar>
          <w:top w:w="15" w:type="dxa"/>
          <w:left w:w="15" w:type="dxa"/>
          <w:bottom w:w="15" w:type="dxa"/>
          <w:right w:w="15" w:type="dxa"/>
        </w:tblCellMar>
        <w:tblLook w:val="04A0" w:firstRow="1" w:lastRow="0" w:firstColumn="1" w:lastColumn="0" w:noHBand="0" w:noVBand="1"/>
      </w:tblPr>
      <w:tblGrid>
        <w:gridCol w:w="4551"/>
        <w:gridCol w:w="830"/>
        <w:gridCol w:w="746"/>
        <w:gridCol w:w="830"/>
        <w:gridCol w:w="894"/>
        <w:gridCol w:w="872"/>
      </w:tblGrid>
      <w:tr w:rsidR="00B00DCC" w:rsidRPr="00B00DCC" w14:paraId="2A04DD97" w14:textId="77777777" w:rsidTr="00F83E66">
        <w:trPr>
          <w:trHeight w:val="127"/>
        </w:trPr>
        <w:tc>
          <w:tcPr>
            <w:tcW w:w="0" w:type="auto"/>
            <w:tcBorders>
              <w:top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2461D2C" w14:textId="77777777" w:rsidR="00B00DCC" w:rsidRPr="00B00DCC" w:rsidRDefault="00B00DCC" w:rsidP="00B00DCC">
            <w:pPr>
              <w:rPr>
                <w:sz w:val="20"/>
                <w:szCs w:val="20"/>
                <w:lang w:val="pt-BR"/>
              </w:rPr>
            </w:pPr>
            <w:proofErr w:type="spellStart"/>
            <w:r w:rsidRPr="00B00DCC">
              <w:rPr>
                <w:b/>
                <w:bCs/>
                <w:sz w:val="20"/>
                <w:szCs w:val="20"/>
                <w:lang w:val="pt-BR"/>
              </w:rPr>
              <w:t>Term</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6DA1041" w14:textId="77777777" w:rsidR="00B00DCC" w:rsidRPr="00B00DCC" w:rsidRDefault="00B00DCC" w:rsidP="00B00DCC">
            <w:pPr>
              <w:rPr>
                <w:sz w:val="20"/>
                <w:szCs w:val="20"/>
                <w:lang w:val="pt-BR"/>
              </w:rPr>
            </w:pPr>
            <w:r w:rsidRPr="00B00DCC">
              <w:rPr>
                <w:b/>
                <w:bCs/>
                <w:sz w:val="20"/>
                <w:szCs w:val="20"/>
                <w:lang w:val="pt-BR"/>
              </w:rPr>
              <w:t>β</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6AE5D56" w14:textId="77777777" w:rsidR="00B00DCC" w:rsidRPr="00B00DCC" w:rsidRDefault="00B00DCC" w:rsidP="00B00DCC">
            <w:pPr>
              <w:rPr>
                <w:sz w:val="20"/>
                <w:szCs w:val="20"/>
                <w:lang w:val="pt-BR"/>
              </w:rPr>
            </w:pPr>
            <w:r w:rsidRPr="00B00DCC">
              <w:rPr>
                <w:b/>
                <w:bCs/>
                <w:sz w:val="20"/>
                <w:szCs w:val="20"/>
                <w:lang w:val="pt-BR"/>
              </w:rPr>
              <w:t>SE</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A3F9045" w14:textId="77777777" w:rsidR="00B00DCC" w:rsidRPr="00B00DCC" w:rsidRDefault="00B00DCC" w:rsidP="00B00DCC">
            <w:pPr>
              <w:rPr>
                <w:sz w:val="20"/>
                <w:szCs w:val="20"/>
                <w:lang w:val="pt-BR"/>
              </w:rPr>
            </w:pPr>
            <w:r w:rsidRPr="00B00DCC">
              <w:rPr>
                <w:b/>
                <w:bCs/>
                <w:sz w:val="20"/>
                <w:szCs w:val="20"/>
                <w:lang w:val="pt-BR"/>
              </w:rPr>
              <w:t>z</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38E93B7" w14:textId="77777777" w:rsidR="00B00DCC" w:rsidRPr="00B00DCC" w:rsidRDefault="00B00DCC" w:rsidP="00B00DCC">
            <w:pPr>
              <w:rPr>
                <w:sz w:val="20"/>
                <w:szCs w:val="20"/>
                <w:lang w:val="pt-BR"/>
              </w:rPr>
            </w:pPr>
            <w:proofErr w:type="spellStart"/>
            <w:r w:rsidRPr="00B00DCC">
              <w:rPr>
                <w:b/>
                <w:bCs/>
                <w:sz w:val="20"/>
                <w:szCs w:val="20"/>
                <w:lang w:val="pt-BR"/>
              </w:rPr>
              <w:t>pvalue</w:t>
            </w:r>
            <w:proofErr w:type="spellEnd"/>
          </w:p>
        </w:tc>
        <w:tc>
          <w:tcPr>
            <w:tcW w:w="0" w:type="auto"/>
            <w:tcBorders>
              <w:top w:val="single" w:sz="4" w:space="0" w:color="000000"/>
              <w:left w:val="single" w:sz="4" w:space="0" w:color="000000"/>
              <w:bottom w:val="single" w:sz="4" w:space="0" w:color="000000"/>
            </w:tcBorders>
            <w:tcMar>
              <w:top w:w="0" w:type="dxa"/>
              <w:left w:w="70" w:type="dxa"/>
              <w:bottom w:w="0" w:type="dxa"/>
              <w:right w:w="70" w:type="dxa"/>
            </w:tcMar>
            <w:vAlign w:val="center"/>
            <w:hideMark/>
          </w:tcPr>
          <w:p w14:paraId="0FC5957F" w14:textId="77777777" w:rsidR="00B00DCC" w:rsidRPr="00B00DCC" w:rsidRDefault="00B00DCC" w:rsidP="00B00DCC">
            <w:pPr>
              <w:rPr>
                <w:sz w:val="20"/>
                <w:szCs w:val="20"/>
                <w:lang w:val="pt-BR"/>
              </w:rPr>
            </w:pPr>
            <w:r w:rsidRPr="00B00DCC">
              <w:rPr>
                <w:b/>
                <w:bCs/>
                <w:sz w:val="20"/>
                <w:szCs w:val="20"/>
                <w:lang w:val="pt-BR"/>
              </w:rPr>
              <w:t>OR</w:t>
            </w:r>
          </w:p>
        </w:tc>
      </w:tr>
      <w:tr w:rsidR="00B00DCC" w:rsidRPr="00B00DCC" w14:paraId="0FB6814A" w14:textId="77777777" w:rsidTr="00F83E66">
        <w:trPr>
          <w:trHeight w:val="127"/>
        </w:trPr>
        <w:tc>
          <w:tcPr>
            <w:tcW w:w="0" w:type="auto"/>
            <w:tcBorders>
              <w:top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7B5A307" w14:textId="77777777" w:rsidR="00B00DCC" w:rsidRPr="00B00DCC" w:rsidRDefault="00B00DCC" w:rsidP="00B00DCC">
            <w:pPr>
              <w:rPr>
                <w:sz w:val="20"/>
                <w:szCs w:val="20"/>
                <w:lang w:val="pt-BR"/>
              </w:rPr>
            </w:pPr>
            <w:proofErr w:type="spellStart"/>
            <w:r w:rsidRPr="00B00DCC">
              <w:rPr>
                <w:sz w:val="20"/>
                <w:szCs w:val="20"/>
                <w:lang w:val="pt-BR"/>
              </w:rPr>
              <w:t>Trajectory</w:t>
            </w:r>
            <w:proofErr w:type="spellEnd"/>
            <w:r w:rsidRPr="00B00DCC">
              <w:rPr>
                <w:sz w:val="20"/>
                <w:szCs w:val="20"/>
                <w:lang w:val="pt-BR"/>
              </w:rPr>
              <w:t xml:space="preserve">: Primary </w:t>
            </w:r>
            <w:proofErr w:type="spellStart"/>
            <w:r w:rsidRPr="00B00DCC">
              <w:rPr>
                <w:sz w:val="20"/>
                <w:szCs w:val="20"/>
                <w:lang w:val="pt-BR"/>
              </w:rPr>
              <w:t>care</w:t>
            </w:r>
            <w:proofErr w:type="spellEnd"/>
            <w:r w:rsidRPr="00B00DCC">
              <w:rPr>
                <w:sz w:val="20"/>
                <w:szCs w:val="20"/>
                <w:lang w:val="pt-BR"/>
              </w:rPr>
              <w:t xml:space="preserve"> (UBS)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E3C0DB9" w14:textId="77777777" w:rsidR="00B00DCC" w:rsidRPr="00B00DCC" w:rsidRDefault="00B00DCC" w:rsidP="00B00DCC">
            <w:pPr>
              <w:rPr>
                <w:sz w:val="20"/>
                <w:szCs w:val="20"/>
                <w:lang w:val="pt-BR"/>
              </w:rPr>
            </w:pPr>
            <w:r w:rsidRPr="00B00DCC">
              <w:rPr>
                <w:sz w:val="20"/>
                <w:szCs w:val="20"/>
                <w:lang w:val="pt-BR"/>
              </w:rPr>
              <w:t>4.772</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0E7454D" w14:textId="77777777" w:rsidR="00B00DCC" w:rsidRPr="00B00DCC" w:rsidRDefault="00B00DCC" w:rsidP="00B00DCC">
            <w:pPr>
              <w:rPr>
                <w:sz w:val="20"/>
                <w:szCs w:val="20"/>
                <w:lang w:val="pt-BR"/>
              </w:rPr>
            </w:pPr>
            <w:r w:rsidRPr="00B00DCC">
              <w:rPr>
                <w:sz w:val="20"/>
                <w:szCs w:val="20"/>
                <w:lang w:val="pt-BR"/>
              </w:rPr>
              <w:t>2.508</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35A85AB" w14:textId="77777777" w:rsidR="00B00DCC" w:rsidRPr="00B00DCC" w:rsidRDefault="00B00DCC" w:rsidP="00B00DCC">
            <w:pPr>
              <w:rPr>
                <w:sz w:val="20"/>
                <w:szCs w:val="20"/>
                <w:lang w:val="pt-BR"/>
              </w:rPr>
            </w:pPr>
            <w:r w:rsidRPr="00B00DCC">
              <w:rPr>
                <w:sz w:val="20"/>
                <w:szCs w:val="20"/>
                <w:lang w:val="pt-BR"/>
              </w:rPr>
              <w:t>1.903</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2C6E423" w14:textId="77777777" w:rsidR="00B00DCC" w:rsidRPr="00B00DCC" w:rsidRDefault="00B00DCC" w:rsidP="00B00DCC">
            <w:pPr>
              <w:rPr>
                <w:sz w:val="20"/>
                <w:szCs w:val="20"/>
                <w:lang w:val="pt-BR"/>
              </w:rPr>
            </w:pPr>
            <w:r w:rsidRPr="00B00DCC">
              <w:rPr>
                <w:sz w:val="20"/>
                <w:szCs w:val="20"/>
                <w:lang w:val="pt-BR"/>
              </w:rPr>
              <w:t>0.057</w:t>
            </w:r>
          </w:p>
        </w:tc>
        <w:tc>
          <w:tcPr>
            <w:tcW w:w="0" w:type="auto"/>
            <w:tcBorders>
              <w:top w:val="single" w:sz="4" w:space="0" w:color="000000"/>
              <w:left w:val="single" w:sz="4" w:space="0" w:color="000000"/>
              <w:bottom w:val="single" w:sz="4" w:space="0" w:color="000000"/>
            </w:tcBorders>
            <w:tcMar>
              <w:top w:w="0" w:type="dxa"/>
              <w:left w:w="70" w:type="dxa"/>
              <w:bottom w:w="0" w:type="dxa"/>
              <w:right w:w="70" w:type="dxa"/>
            </w:tcMar>
            <w:vAlign w:val="center"/>
            <w:hideMark/>
          </w:tcPr>
          <w:p w14:paraId="332AE596" w14:textId="77777777" w:rsidR="00B00DCC" w:rsidRPr="00B00DCC" w:rsidRDefault="00B00DCC" w:rsidP="00B00DCC">
            <w:pPr>
              <w:rPr>
                <w:sz w:val="20"/>
                <w:szCs w:val="20"/>
                <w:lang w:val="pt-BR"/>
              </w:rPr>
            </w:pPr>
            <w:r w:rsidRPr="00B00DCC">
              <w:rPr>
                <w:sz w:val="20"/>
                <w:szCs w:val="20"/>
                <w:lang w:val="pt-BR"/>
              </w:rPr>
              <w:t>118.24</w:t>
            </w:r>
          </w:p>
        </w:tc>
      </w:tr>
      <w:tr w:rsidR="00B00DCC" w:rsidRPr="00B00DCC" w14:paraId="5786486C" w14:textId="77777777" w:rsidTr="00F83E66">
        <w:trPr>
          <w:trHeight w:val="127"/>
        </w:trPr>
        <w:tc>
          <w:tcPr>
            <w:tcW w:w="0" w:type="auto"/>
            <w:tcBorders>
              <w:top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78AA688" w14:textId="77777777" w:rsidR="00B00DCC" w:rsidRPr="00B00DCC" w:rsidRDefault="00B00DCC" w:rsidP="00B00DCC">
            <w:pPr>
              <w:rPr>
                <w:sz w:val="20"/>
                <w:szCs w:val="20"/>
                <w:lang w:val="pt-BR"/>
              </w:rPr>
            </w:pPr>
            <w:proofErr w:type="spellStart"/>
            <w:r w:rsidRPr="00B00DCC">
              <w:rPr>
                <w:sz w:val="20"/>
                <w:szCs w:val="20"/>
                <w:lang w:val="pt-BR"/>
              </w:rPr>
              <w:t>Trajectory</w:t>
            </w:r>
            <w:proofErr w:type="spellEnd"/>
            <w:r w:rsidRPr="00B00DCC">
              <w:rPr>
                <w:sz w:val="20"/>
                <w:szCs w:val="20"/>
                <w:lang w:val="pt-BR"/>
              </w:rPr>
              <w:t>: Emergency (UPA)</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D23A784" w14:textId="77777777" w:rsidR="00B00DCC" w:rsidRPr="00B00DCC" w:rsidRDefault="00B00DCC" w:rsidP="00B00DCC">
            <w:pPr>
              <w:rPr>
                <w:sz w:val="20"/>
                <w:szCs w:val="20"/>
                <w:lang w:val="pt-BR"/>
              </w:rPr>
            </w:pPr>
            <w:r w:rsidRPr="00B00DCC">
              <w:rPr>
                <w:sz w:val="20"/>
                <w:szCs w:val="20"/>
                <w:lang w:val="pt-BR"/>
              </w:rPr>
              <w:t>3.708</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BDE534F" w14:textId="77777777" w:rsidR="00B00DCC" w:rsidRPr="00B00DCC" w:rsidRDefault="00B00DCC" w:rsidP="00B00DCC">
            <w:pPr>
              <w:rPr>
                <w:sz w:val="20"/>
                <w:szCs w:val="20"/>
                <w:lang w:val="pt-BR"/>
              </w:rPr>
            </w:pPr>
            <w:r w:rsidRPr="00B00DCC">
              <w:rPr>
                <w:sz w:val="20"/>
                <w:szCs w:val="20"/>
                <w:lang w:val="pt-BR"/>
              </w:rPr>
              <w:t>2.059</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B2EEE2B" w14:textId="77777777" w:rsidR="00B00DCC" w:rsidRPr="00B00DCC" w:rsidRDefault="00B00DCC" w:rsidP="00B00DCC">
            <w:pPr>
              <w:rPr>
                <w:sz w:val="20"/>
                <w:szCs w:val="20"/>
                <w:lang w:val="pt-BR"/>
              </w:rPr>
            </w:pPr>
            <w:r w:rsidRPr="00B00DCC">
              <w:rPr>
                <w:sz w:val="20"/>
                <w:szCs w:val="20"/>
                <w:lang w:val="pt-BR"/>
              </w:rPr>
              <w:t>1.801</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273B3D2" w14:textId="77777777" w:rsidR="00B00DCC" w:rsidRPr="00B00DCC" w:rsidRDefault="00B00DCC" w:rsidP="00B00DCC">
            <w:pPr>
              <w:rPr>
                <w:sz w:val="20"/>
                <w:szCs w:val="20"/>
                <w:lang w:val="pt-BR"/>
              </w:rPr>
            </w:pPr>
            <w:r w:rsidRPr="00B00DCC">
              <w:rPr>
                <w:sz w:val="20"/>
                <w:szCs w:val="20"/>
                <w:lang w:val="pt-BR"/>
              </w:rPr>
              <w:t>0.072</w:t>
            </w:r>
          </w:p>
        </w:tc>
        <w:tc>
          <w:tcPr>
            <w:tcW w:w="0" w:type="auto"/>
            <w:tcBorders>
              <w:top w:val="single" w:sz="4" w:space="0" w:color="000000"/>
              <w:left w:val="single" w:sz="4" w:space="0" w:color="000000"/>
              <w:bottom w:val="single" w:sz="4" w:space="0" w:color="000000"/>
            </w:tcBorders>
            <w:tcMar>
              <w:top w:w="0" w:type="dxa"/>
              <w:left w:w="70" w:type="dxa"/>
              <w:bottom w:w="0" w:type="dxa"/>
              <w:right w:w="70" w:type="dxa"/>
            </w:tcMar>
            <w:vAlign w:val="center"/>
            <w:hideMark/>
          </w:tcPr>
          <w:p w14:paraId="0BC67514" w14:textId="77777777" w:rsidR="00B00DCC" w:rsidRPr="00B00DCC" w:rsidRDefault="00B00DCC" w:rsidP="00B00DCC">
            <w:pPr>
              <w:rPr>
                <w:sz w:val="20"/>
                <w:szCs w:val="20"/>
                <w:lang w:val="pt-BR"/>
              </w:rPr>
            </w:pPr>
            <w:r w:rsidRPr="00B00DCC">
              <w:rPr>
                <w:sz w:val="20"/>
                <w:szCs w:val="20"/>
                <w:lang w:val="pt-BR"/>
              </w:rPr>
              <w:t>40.77</w:t>
            </w:r>
          </w:p>
        </w:tc>
      </w:tr>
      <w:tr w:rsidR="00B00DCC" w:rsidRPr="00B00DCC" w14:paraId="2DDBA53B" w14:textId="77777777" w:rsidTr="00F83E66">
        <w:trPr>
          <w:trHeight w:val="127"/>
        </w:trPr>
        <w:tc>
          <w:tcPr>
            <w:tcW w:w="0" w:type="auto"/>
            <w:tcBorders>
              <w:top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5952E00" w14:textId="77777777" w:rsidR="00B00DCC" w:rsidRPr="00B00DCC" w:rsidRDefault="00B00DCC" w:rsidP="00B00DCC">
            <w:pPr>
              <w:rPr>
                <w:sz w:val="20"/>
                <w:szCs w:val="20"/>
                <w:lang w:val="pt-BR"/>
              </w:rPr>
            </w:pPr>
            <w:r w:rsidRPr="00B00DCC">
              <w:rPr>
                <w:sz w:val="20"/>
                <w:szCs w:val="20"/>
                <w:lang w:val="pt-BR"/>
              </w:rPr>
              <w:t>Age (</w:t>
            </w:r>
            <w:proofErr w:type="spellStart"/>
            <w:r w:rsidRPr="00B00DCC">
              <w:rPr>
                <w:sz w:val="20"/>
                <w:szCs w:val="20"/>
                <w:lang w:val="pt-BR"/>
              </w:rPr>
              <w:t>years</w:t>
            </w:r>
            <w:proofErr w:type="spellEnd"/>
            <w:r w:rsidRPr="00B00DCC">
              <w:rPr>
                <w:sz w:val="20"/>
                <w:szCs w:val="20"/>
                <w:lang w:val="pt-B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7129CE0" w14:textId="77777777" w:rsidR="00B00DCC" w:rsidRPr="00B00DCC" w:rsidRDefault="00B00DCC" w:rsidP="00B00DCC">
            <w:pPr>
              <w:rPr>
                <w:sz w:val="20"/>
                <w:szCs w:val="20"/>
                <w:lang w:val="pt-BR"/>
              </w:rPr>
            </w:pPr>
            <w:r w:rsidRPr="00B00DCC">
              <w:rPr>
                <w:sz w:val="20"/>
                <w:szCs w:val="20"/>
                <w:lang w:val="pt-BR"/>
              </w:rPr>
              <w:t>0.044</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0192647" w14:textId="77777777" w:rsidR="00B00DCC" w:rsidRPr="00B00DCC" w:rsidRDefault="00B00DCC" w:rsidP="00B00DCC">
            <w:pPr>
              <w:rPr>
                <w:sz w:val="20"/>
                <w:szCs w:val="20"/>
                <w:lang w:val="pt-BR"/>
              </w:rPr>
            </w:pPr>
            <w:r w:rsidRPr="00B00DCC">
              <w:rPr>
                <w:sz w:val="20"/>
                <w:szCs w:val="20"/>
                <w:lang w:val="pt-BR"/>
              </w:rPr>
              <w:t>0.049</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FDE30A8" w14:textId="77777777" w:rsidR="00B00DCC" w:rsidRPr="00B00DCC" w:rsidRDefault="00B00DCC" w:rsidP="00B00DCC">
            <w:pPr>
              <w:rPr>
                <w:sz w:val="20"/>
                <w:szCs w:val="20"/>
                <w:lang w:val="pt-BR"/>
              </w:rPr>
            </w:pPr>
            <w:r w:rsidRPr="00B00DCC">
              <w:rPr>
                <w:sz w:val="20"/>
                <w:szCs w:val="20"/>
                <w:lang w:val="pt-BR"/>
              </w:rPr>
              <w:t>0.900</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9FD8614" w14:textId="77777777" w:rsidR="00B00DCC" w:rsidRPr="00B00DCC" w:rsidRDefault="00B00DCC" w:rsidP="00B00DCC">
            <w:pPr>
              <w:rPr>
                <w:sz w:val="20"/>
                <w:szCs w:val="20"/>
                <w:lang w:val="pt-BR"/>
              </w:rPr>
            </w:pPr>
            <w:r w:rsidRPr="00B00DCC">
              <w:rPr>
                <w:sz w:val="20"/>
                <w:szCs w:val="20"/>
                <w:lang w:val="pt-BR"/>
              </w:rPr>
              <w:t>0.368</w:t>
            </w:r>
          </w:p>
        </w:tc>
        <w:tc>
          <w:tcPr>
            <w:tcW w:w="0" w:type="auto"/>
            <w:tcBorders>
              <w:top w:val="single" w:sz="4" w:space="0" w:color="000000"/>
              <w:left w:val="single" w:sz="4" w:space="0" w:color="000000"/>
              <w:bottom w:val="single" w:sz="4" w:space="0" w:color="000000"/>
            </w:tcBorders>
            <w:tcMar>
              <w:top w:w="0" w:type="dxa"/>
              <w:left w:w="70" w:type="dxa"/>
              <w:bottom w:w="0" w:type="dxa"/>
              <w:right w:w="70" w:type="dxa"/>
            </w:tcMar>
            <w:vAlign w:val="center"/>
            <w:hideMark/>
          </w:tcPr>
          <w:p w14:paraId="3E0DAE11" w14:textId="77777777" w:rsidR="00B00DCC" w:rsidRPr="00B00DCC" w:rsidRDefault="00B00DCC" w:rsidP="00B00DCC">
            <w:pPr>
              <w:rPr>
                <w:sz w:val="20"/>
                <w:szCs w:val="20"/>
                <w:lang w:val="pt-BR"/>
              </w:rPr>
            </w:pPr>
            <w:r w:rsidRPr="00B00DCC">
              <w:rPr>
                <w:sz w:val="20"/>
                <w:szCs w:val="20"/>
                <w:lang w:val="pt-BR"/>
              </w:rPr>
              <w:t>1.045</w:t>
            </w:r>
          </w:p>
        </w:tc>
      </w:tr>
      <w:tr w:rsidR="00B00DCC" w:rsidRPr="00B00DCC" w14:paraId="1BF35B4C" w14:textId="77777777" w:rsidTr="00F83E66">
        <w:trPr>
          <w:trHeight w:val="127"/>
        </w:trPr>
        <w:tc>
          <w:tcPr>
            <w:tcW w:w="0" w:type="auto"/>
            <w:tcBorders>
              <w:top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E5EA737" w14:textId="77777777" w:rsidR="00B00DCC" w:rsidRPr="00B00DCC" w:rsidRDefault="00B00DCC" w:rsidP="00B00DCC">
            <w:pPr>
              <w:rPr>
                <w:sz w:val="20"/>
                <w:szCs w:val="20"/>
                <w:lang w:val="pt-BR"/>
              </w:rPr>
            </w:pPr>
            <w:proofErr w:type="spellStart"/>
            <w:r w:rsidRPr="00B00DCC">
              <w:rPr>
                <w:sz w:val="20"/>
                <w:szCs w:val="20"/>
                <w:lang w:val="pt-BR"/>
              </w:rPr>
              <w:t>Has</w:t>
            </w:r>
            <w:proofErr w:type="spellEnd"/>
            <w:r w:rsidRPr="00B00DCC">
              <w:rPr>
                <w:sz w:val="20"/>
                <w:szCs w:val="20"/>
                <w:lang w:val="pt-BR"/>
              </w:rPr>
              <w:t xml:space="preserve"> </w:t>
            </w:r>
            <w:proofErr w:type="spellStart"/>
            <w:r w:rsidRPr="00B00DCC">
              <w:rPr>
                <w:sz w:val="20"/>
                <w:szCs w:val="20"/>
                <w:lang w:val="pt-BR"/>
              </w:rPr>
              <w:t>any</w:t>
            </w:r>
            <w:proofErr w:type="spellEnd"/>
            <w:r w:rsidRPr="00B00DCC">
              <w:rPr>
                <w:sz w:val="20"/>
                <w:szCs w:val="20"/>
                <w:lang w:val="pt-BR"/>
              </w:rPr>
              <w:t xml:space="preserve"> income (</w:t>
            </w:r>
            <w:proofErr w:type="spellStart"/>
            <w:r w:rsidRPr="00B00DCC">
              <w:rPr>
                <w:sz w:val="20"/>
                <w:szCs w:val="20"/>
                <w:lang w:val="pt-BR"/>
              </w:rPr>
              <w:t>yes</w:t>
            </w:r>
            <w:proofErr w:type="spellEnd"/>
            <w:r w:rsidRPr="00B00DCC">
              <w:rPr>
                <w:sz w:val="20"/>
                <w:szCs w:val="20"/>
                <w:lang w:val="pt-B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041E090" w14:textId="77777777" w:rsidR="00B00DCC" w:rsidRPr="00B00DCC" w:rsidRDefault="00B00DCC" w:rsidP="00B00DCC">
            <w:pPr>
              <w:rPr>
                <w:sz w:val="20"/>
                <w:szCs w:val="20"/>
                <w:lang w:val="pt-BR"/>
              </w:rPr>
            </w:pPr>
            <w:r w:rsidRPr="00B00DCC">
              <w:rPr>
                <w:sz w:val="20"/>
                <w:szCs w:val="20"/>
                <w:lang w:val="pt-BR"/>
              </w:rPr>
              <w:t>2.087</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A50F09F" w14:textId="77777777" w:rsidR="00B00DCC" w:rsidRPr="00B00DCC" w:rsidRDefault="00B00DCC" w:rsidP="00B00DCC">
            <w:pPr>
              <w:rPr>
                <w:sz w:val="20"/>
                <w:szCs w:val="20"/>
                <w:lang w:val="pt-BR"/>
              </w:rPr>
            </w:pPr>
            <w:r w:rsidRPr="00B00DCC">
              <w:rPr>
                <w:sz w:val="20"/>
                <w:szCs w:val="20"/>
                <w:lang w:val="pt-BR"/>
              </w:rPr>
              <w:t>1.178</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E2BC46C" w14:textId="77777777" w:rsidR="00B00DCC" w:rsidRPr="00B00DCC" w:rsidRDefault="00B00DCC" w:rsidP="00B00DCC">
            <w:pPr>
              <w:rPr>
                <w:sz w:val="20"/>
                <w:szCs w:val="20"/>
                <w:lang w:val="pt-BR"/>
              </w:rPr>
            </w:pPr>
            <w:r w:rsidRPr="00B00DCC">
              <w:rPr>
                <w:sz w:val="20"/>
                <w:szCs w:val="20"/>
                <w:lang w:val="pt-BR"/>
              </w:rPr>
              <w:t>1.771</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01B5A11" w14:textId="77777777" w:rsidR="00B00DCC" w:rsidRPr="00B00DCC" w:rsidRDefault="00B00DCC" w:rsidP="00B00DCC">
            <w:pPr>
              <w:rPr>
                <w:sz w:val="20"/>
                <w:szCs w:val="20"/>
                <w:lang w:val="pt-BR"/>
              </w:rPr>
            </w:pPr>
            <w:r w:rsidRPr="00B00DCC">
              <w:rPr>
                <w:sz w:val="20"/>
                <w:szCs w:val="20"/>
                <w:lang w:val="pt-BR"/>
              </w:rPr>
              <w:t>0.076</w:t>
            </w:r>
          </w:p>
        </w:tc>
        <w:tc>
          <w:tcPr>
            <w:tcW w:w="0" w:type="auto"/>
            <w:tcBorders>
              <w:top w:val="single" w:sz="4" w:space="0" w:color="000000"/>
              <w:left w:val="single" w:sz="4" w:space="0" w:color="000000"/>
              <w:bottom w:val="single" w:sz="4" w:space="0" w:color="000000"/>
            </w:tcBorders>
            <w:tcMar>
              <w:top w:w="0" w:type="dxa"/>
              <w:left w:w="70" w:type="dxa"/>
              <w:bottom w:w="0" w:type="dxa"/>
              <w:right w:w="70" w:type="dxa"/>
            </w:tcMar>
            <w:vAlign w:val="center"/>
            <w:hideMark/>
          </w:tcPr>
          <w:p w14:paraId="645B41AC" w14:textId="77777777" w:rsidR="00B00DCC" w:rsidRPr="00B00DCC" w:rsidRDefault="00B00DCC" w:rsidP="00B00DCC">
            <w:pPr>
              <w:rPr>
                <w:sz w:val="20"/>
                <w:szCs w:val="20"/>
                <w:lang w:val="pt-BR"/>
              </w:rPr>
            </w:pPr>
            <w:r w:rsidRPr="00B00DCC">
              <w:rPr>
                <w:sz w:val="20"/>
                <w:szCs w:val="20"/>
                <w:lang w:val="pt-BR"/>
              </w:rPr>
              <w:t>8.064</w:t>
            </w:r>
          </w:p>
        </w:tc>
      </w:tr>
      <w:tr w:rsidR="00B00DCC" w:rsidRPr="00B00DCC" w14:paraId="7386CFAB" w14:textId="77777777" w:rsidTr="00F83E66">
        <w:trPr>
          <w:trHeight w:val="127"/>
        </w:trPr>
        <w:tc>
          <w:tcPr>
            <w:tcW w:w="0" w:type="auto"/>
            <w:tcBorders>
              <w:top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2023718" w14:textId="77777777" w:rsidR="00B00DCC" w:rsidRPr="00B00DCC" w:rsidRDefault="00B00DCC" w:rsidP="00B00DCC">
            <w:pPr>
              <w:rPr>
                <w:sz w:val="20"/>
                <w:szCs w:val="20"/>
                <w:lang w:val="en-US"/>
              </w:rPr>
            </w:pPr>
            <w:r w:rsidRPr="00B00DCC">
              <w:rPr>
                <w:sz w:val="20"/>
                <w:szCs w:val="20"/>
                <w:lang w:val="en-US"/>
              </w:rPr>
              <w:t>Trans support network participation (yes)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A086E50" w14:textId="77777777" w:rsidR="00B00DCC" w:rsidRPr="00B00DCC" w:rsidRDefault="00B00DCC" w:rsidP="00B00DCC">
            <w:pPr>
              <w:rPr>
                <w:sz w:val="20"/>
                <w:szCs w:val="20"/>
                <w:lang w:val="pt-BR"/>
              </w:rPr>
            </w:pPr>
            <w:r w:rsidRPr="00B00DCC">
              <w:rPr>
                <w:sz w:val="20"/>
                <w:szCs w:val="20"/>
                <w:lang w:val="pt-BR"/>
              </w:rPr>
              <w:t>-0.112</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07C9755" w14:textId="77777777" w:rsidR="00B00DCC" w:rsidRPr="00B00DCC" w:rsidRDefault="00B00DCC" w:rsidP="00B00DCC">
            <w:pPr>
              <w:rPr>
                <w:sz w:val="20"/>
                <w:szCs w:val="20"/>
                <w:lang w:val="pt-BR"/>
              </w:rPr>
            </w:pPr>
            <w:r w:rsidRPr="00B00DCC">
              <w:rPr>
                <w:sz w:val="20"/>
                <w:szCs w:val="20"/>
                <w:lang w:val="pt-BR"/>
              </w:rPr>
              <w:t>0.380</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6C6480F" w14:textId="77777777" w:rsidR="00B00DCC" w:rsidRPr="00B00DCC" w:rsidRDefault="00B00DCC" w:rsidP="00B00DCC">
            <w:pPr>
              <w:rPr>
                <w:sz w:val="20"/>
                <w:szCs w:val="20"/>
                <w:lang w:val="pt-BR"/>
              </w:rPr>
            </w:pPr>
            <w:r w:rsidRPr="00B00DCC">
              <w:rPr>
                <w:sz w:val="20"/>
                <w:szCs w:val="20"/>
                <w:lang w:val="pt-BR"/>
              </w:rPr>
              <w:t>-0.294</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FC7396C" w14:textId="77777777" w:rsidR="00B00DCC" w:rsidRPr="00B00DCC" w:rsidRDefault="00B00DCC" w:rsidP="00B00DCC">
            <w:pPr>
              <w:rPr>
                <w:sz w:val="20"/>
                <w:szCs w:val="20"/>
                <w:lang w:val="pt-BR"/>
              </w:rPr>
            </w:pPr>
            <w:r w:rsidRPr="00B00DCC">
              <w:rPr>
                <w:sz w:val="20"/>
                <w:szCs w:val="20"/>
                <w:lang w:val="pt-BR"/>
              </w:rPr>
              <w:t>0.768</w:t>
            </w:r>
          </w:p>
        </w:tc>
        <w:tc>
          <w:tcPr>
            <w:tcW w:w="0" w:type="auto"/>
            <w:tcBorders>
              <w:top w:val="single" w:sz="4" w:space="0" w:color="000000"/>
              <w:left w:val="single" w:sz="4" w:space="0" w:color="000000"/>
              <w:bottom w:val="single" w:sz="4" w:space="0" w:color="000000"/>
            </w:tcBorders>
            <w:tcMar>
              <w:top w:w="0" w:type="dxa"/>
              <w:left w:w="70" w:type="dxa"/>
              <w:bottom w:w="0" w:type="dxa"/>
              <w:right w:w="70" w:type="dxa"/>
            </w:tcMar>
            <w:vAlign w:val="center"/>
            <w:hideMark/>
          </w:tcPr>
          <w:p w14:paraId="58F2BE99" w14:textId="77777777" w:rsidR="00B00DCC" w:rsidRPr="00B00DCC" w:rsidRDefault="00B00DCC" w:rsidP="00B00DCC">
            <w:pPr>
              <w:rPr>
                <w:sz w:val="20"/>
                <w:szCs w:val="20"/>
                <w:lang w:val="pt-BR"/>
              </w:rPr>
            </w:pPr>
            <w:r w:rsidRPr="00B00DCC">
              <w:rPr>
                <w:sz w:val="20"/>
                <w:szCs w:val="20"/>
                <w:lang w:val="pt-BR"/>
              </w:rPr>
              <w:t>0.894</w:t>
            </w:r>
          </w:p>
        </w:tc>
      </w:tr>
      <w:tr w:rsidR="00B00DCC" w:rsidRPr="00B00DCC" w14:paraId="3B399EF5" w14:textId="77777777" w:rsidTr="00F83E66">
        <w:trPr>
          <w:trHeight w:val="127"/>
        </w:trPr>
        <w:tc>
          <w:tcPr>
            <w:tcW w:w="0" w:type="auto"/>
            <w:tcBorders>
              <w:top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5D9B608" w14:textId="77777777" w:rsidR="00B00DCC" w:rsidRPr="00B00DCC" w:rsidRDefault="00B00DCC" w:rsidP="00B00DCC">
            <w:pPr>
              <w:rPr>
                <w:sz w:val="20"/>
                <w:szCs w:val="20"/>
                <w:lang w:val="en-US"/>
              </w:rPr>
            </w:pPr>
            <w:r w:rsidRPr="00B00DCC">
              <w:rPr>
                <w:sz w:val="20"/>
                <w:szCs w:val="20"/>
                <w:lang w:val="en-US"/>
              </w:rPr>
              <w:t>Health-promotion group participation (yes)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C28FB64" w14:textId="77777777" w:rsidR="00B00DCC" w:rsidRPr="00B00DCC" w:rsidRDefault="00B00DCC" w:rsidP="00B00DCC">
            <w:pPr>
              <w:rPr>
                <w:sz w:val="20"/>
                <w:szCs w:val="20"/>
                <w:lang w:val="pt-BR"/>
              </w:rPr>
            </w:pPr>
            <w:r w:rsidRPr="00B00DCC">
              <w:rPr>
                <w:sz w:val="20"/>
                <w:szCs w:val="20"/>
                <w:lang w:val="pt-BR"/>
              </w:rPr>
              <w:t>-0.266</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B4104CB" w14:textId="77777777" w:rsidR="00B00DCC" w:rsidRPr="00B00DCC" w:rsidRDefault="00B00DCC" w:rsidP="00B00DCC">
            <w:pPr>
              <w:rPr>
                <w:sz w:val="20"/>
                <w:szCs w:val="20"/>
                <w:lang w:val="pt-BR"/>
              </w:rPr>
            </w:pPr>
            <w:r w:rsidRPr="00B00DCC">
              <w:rPr>
                <w:sz w:val="20"/>
                <w:szCs w:val="20"/>
                <w:lang w:val="pt-BR"/>
              </w:rPr>
              <w:t>0.432</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861B4F0" w14:textId="77777777" w:rsidR="00B00DCC" w:rsidRPr="00B00DCC" w:rsidRDefault="00B00DCC" w:rsidP="00B00DCC">
            <w:pPr>
              <w:rPr>
                <w:sz w:val="20"/>
                <w:szCs w:val="20"/>
                <w:lang w:val="pt-BR"/>
              </w:rPr>
            </w:pPr>
            <w:r w:rsidRPr="00B00DCC">
              <w:rPr>
                <w:sz w:val="20"/>
                <w:szCs w:val="20"/>
                <w:lang w:val="pt-BR"/>
              </w:rPr>
              <w:t>-0.617</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767492E" w14:textId="77777777" w:rsidR="00B00DCC" w:rsidRPr="00B00DCC" w:rsidRDefault="00B00DCC" w:rsidP="00B00DCC">
            <w:pPr>
              <w:rPr>
                <w:sz w:val="20"/>
                <w:szCs w:val="20"/>
                <w:lang w:val="pt-BR"/>
              </w:rPr>
            </w:pPr>
            <w:r w:rsidRPr="00B00DCC">
              <w:rPr>
                <w:sz w:val="20"/>
                <w:szCs w:val="20"/>
                <w:lang w:val="pt-BR"/>
              </w:rPr>
              <w:t>0.538</w:t>
            </w:r>
          </w:p>
        </w:tc>
        <w:tc>
          <w:tcPr>
            <w:tcW w:w="0" w:type="auto"/>
            <w:tcBorders>
              <w:top w:val="single" w:sz="4" w:space="0" w:color="000000"/>
              <w:left w:val="single" w:sz="4" w:space="0" w:color="000000"/>
              <w:bottom w:val="single" w:sz="4" w:space="0" w:color="000000"/>
            </w:tcBorders>
            <w:tcMar>
              <w:top w:w="0" w:type="dxa"/>
              <w:left w:w="70" w:type="dxa"/>
              <w:bottom w:w="0" w:type="dxa"/>
              <w:right w:w="70" w:type="dxa"/>
            </w:tcMar>
            <w:vAlign w:val="center"/>
            <w:hideMark/>
          </w:tcPr>
          <w:p w14:paraId="306F5C6D" w14:textId="77777777" w:rsidR="00B00DCC" w:rsidRPr="00B00DCC" w:rsidRDefault="00B00DCC" w:rsidP="00B00DCC">
            <w:pPr>
              <w:rPr>
                <w:sz w:val="20"/>
                <w:szCs w:val="20"/>
                <w:lang w:val="pt-BR"/>
              </w:rPr>
            </w:pPr>
            <w:r w:rsidRPr="00B00DCC">
              <w:rPr>
                <w:sz w:val="20"/>
                <w:szCs w:val="20"/>
                <w:lang w:val="pt-BR"/>
              </w:rPr>
              <w:t>0.766</w:t>
            </w:r>
          </w:p>
        </w:tc>
      </w:tr>
      <w:tr w:rsidR="00B00DCC" w:rsidRPr="00B00DCC" w14:paraId="490F10C3" w14:textId="77777777" w:rsidTr="00F83E66">
        <w:trPr>
          <w:trHeight w:val="127"/>
        </w:trPr>
        <w:tc>
          <w:tcPr>
            <w:tcW w:w="0" w:type="auto"/>
            <w:tcBorders>
              <w:top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C940348" w14:textId="77777777" w:rsidR="00B00DCC" w:rsidRPr="00B00DCC" w:rsidRDefault="00B00DCC" w:rsidP="00B00DCC">
            <w:pPr>
              <w:rPr>
                <w:sz w:val="20"/>
                <w:szCs w:val="20"/>
                <w:lang w:val="pt-BR"/>
              </w:rPr>
            </w:pPr>
            <w:r w:rsidRPr="00B00DCC">
              <w:rPr>
                <w:sz w:val="20"/>
                <w:szCs w:val="20"/>
                <w:lang w:val="pt-BR"/>
              </w:rPr>
              <w:t xml:space="preserve">Primary </w:t>
            </w:r>
            <w:proofErr w:type="spellStart"/>
            <w:r w:rsidRPr="00B00DCC">
              <w:rPr>
                <w:sz w:val="20"/>
                <w:szCs w:val="20"/>
                <w:lang w:val="pt-BR"/>
              </w:rPr>
              <w:t>care</w:t>
            </w:r>
            <w:proofErr w:type="spellEnd"/>
            <w:r w:rsidRPr="00B00DCC">
              <w:rPr>
                <w:sz w:val="20"/>
                <w:szCs w:val="20"/>
                <w:lang w:val="pt-BR"/>
              </w:rPr>
              <w:t xml:space="preserve"> (UBS) × Age</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54EB8AC" w14:textId="77777777" w:rsidR="00B00DCC" w:rsidRPr="00B00DCC" w:rsidRDefault="00B00DCC" w:rsidP="00B00DCC">
            <w:pPr>
              <w:rPr>
                <w:sz w:val="20"/>
                <w:szCs w:val="20"/>
                <w:lang w:val="pt-BR"/>
              </w:rPr>
            </w:pPr>
            <w:r w:rsidRPr="00B00DCC">
              <w:rPr>
                <w:sz w:val="20"/>
                <w:szCs w:val="20"/>
                <w:lang w:val="pt-BR"/>
              </w:rPr>
              <w:t>-0.017</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80F7E51" w14:textId="77777777" w:rsidR="00B00DCC" w:rsidRPr="00B00DCC" w:rsidRDefault="00B00DCC" w:rsidP="00B00DCC">
            <w:pPr>
              <w:rPr>
                <w:sz w:val="20"/>
                <w:szCs w:val="20"/>
                <w:lang w:val="pt-BR"/>
              </w:rPr>
            </w:pPr>
            <w:r w:rsidRPr="00B00DCC">
              <w:rPr>
                <w:sz w:val="20"/>
                <w:szCs w:val="20"/>
                <w:lang w:val="pt-BR"/>
              </w:rPr>
              <w:t>0.072</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56DCF7B" w14:textId="77777777" w:rsidR="00B00DCC" w:rsidRPr="00B00DCC" w:rsidRDefault="00B00DCC" w:rsidP="00B00DCC">
            <w:pPr>
              <w:rPr>
                <w:sz w:val="20"/>
                <w:szCs w:val="20"/>
                <w:lang w:val="pt-BR"/>
              </w:rPr>
            </w:pPr>
            <w:r w:rsidRPr="00B00DCC">
              <w:rPr>
                <w:sz w:val="20"/>
                <w:szCs w:val="20"/>
                <w:lang w:val="pt-BR"/>
              </w:rPr>
              <w:t>-0.235</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0BD6471" w14:textId="77777777" w:rsidR="00B00DCC" w:rsidRPr="00B00DCC" w:rsidRDefault="00B00DCC" w:rsidP="00B00DCC">
            <w:pPr>
              <w:rPr>
                <w:sz w:val="20"/>
                <w:szCs w:val="20"/>
                <w:lang w:val="pt-BR"/>
              </w:rPr>
            </w:pPr>
            <w:r w:rsidRPr="00B00DCC">
              <w:rPr>
                <w:sz w:val="20"/>
                <w:szCs w:val="20"/>
                <w:lang w:val="pt-BR"/>
              </w:rPr>
              <w:t>0.814</w:t>
            </w:r>
          </w:p>
        </w:tc>
        <w:tc>
          <w:tcPr>
            <w:tcW w:w="0" w:type="auto"/>
            <w:tcBorders>
              <w:top w:val="single" w:sz="4" w:space="0" w:color="000000"/>
              <w:left w:val="single" w:sz="4" w:space="0" w:color="000000"/>
              <w:bottom w:val="single" w:sz="4" w:space="0" w:color="000000"/>
            </w:tcBorders>
            <w:tcMar>
              <w:top w:w="0" w:type="dxa"/>
              <w:left w:w="70" w:type="dxa"/>
              <w:bottom w:w="0" w:type="dxa"/>
              <w:right w:w="70" w:type="dxa"/>
            </w:tcMar>
            <w:vAlign w:val="center"/>
            <w:hideMark/>
          </w:tcPr>
          <w:p w14:paraId="5CC33D2F" w14:textId="77777777" w:rsidR="00B00DCC" w:rsidRPr="00B00DCC" w:rsidRDefault="00B00DCC" w:rsidP="00B00DCC">
            <w:pPr>
              <w:rPr>
                <w:sz w:val="20"/>
                <w:szCs w:val="20"/>
                <w:lang w:val="pt-BR"/>
              </w:rPr>
            </w:pPr>
            <w:r w:rsidRPr="00B00DCC">
              <w:rPr>
                <w:sz w:val="20"/>
                <w:szCs w:val="20"/>
                <w:lang w:val="pt-BR"/>
              </w:rPr>
              <w:t>0.983</w:t>
            </w:r>
          </w:p>
        </w:tc>
      </w:tr>
      <w:tr w:rsidR="00B00DCC" w:rsidRPr="00B00DCC" w14:paraId="7F147C70" w14:textId="77777777" w:rsidTr="00F83E66">
        <w:trPr>
          <w:trHeight w:val="127"/>
        </w:trPr>
        <w:tc>
          <w:tcPr>
            <w:tcW w:w="0" w:type="auto"/>
            <w:tcBorders>
              <w:top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202D6C3" w14:textId="77777777" w:rsidR="00B00DCC" w:rsidRPr="00B00DCC" w:rsidRDefault="00B00DCC" w:rsidP="00B00DCC">
            <w:pPr>
              <w:rPr>
                <w:sz w:val="20"/>
                <w:szCs w:val="20"/>
                <w:lang w:val="pt-BR"/>
              </w:rPr>
            </w:pPr>
            <w:r w:rsidRPr="00B00DCC">
              <w:rPr>
                <w:sz w:val="20"/>
                <w:szCs w:val="20"/>
                <w:lang w:val="pt-BR"/>
              </w:rPr>
              <w:t>Emergency (UPA) × Age</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1F5F373" w14:textId="77777777" w:rsidR="00B00DCC" w:rsidRPr="00B00DCC" w:rsidRDefault="00B00DCC" w:rsidP="00B00DCC">
            <w:pPr>
              <w:rPr>
                <w:sz w:val="20"/>
                <w:szCs w:val="20"/>
                <w:lang w:val="pt-BR"/>
              </w:rPr>
            </w:pPr>
            <w:r w:rsidRPr="00B00DCC">
              <w:rPr>
                <w:sz w:val="20"/>
                <w:szCs w:val="20"/>
                <w:lang w:val="pt-BR"/>
              </w:rPr>
              <w:t>-0.012</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38938DF" w14:textId="77777777" w:rsidR="00B00DCC" w:rsidRPr="00B00DCC" w:rsidRDefault="00B00DCC" w:rsidP="00B00DCC">
            <w:pPr>
              <w:rPr>
                <w:sz w:val="20"/>
                <w:szCs w:val="20"/>
                <w:lang w:val="pt-BR"/>
              </w:rPr>
            </w:pPr>
            <w:r w:rsidRPr="00B00DCC">
              <w:rPr>
                <w:sz w:val="20"/>
                <w:szCs w:val="20"/>
                <w:lang w:val="pt-BR"/>
              </w:rPr>
              <w:t>0.060</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257C8C2" w14:textId="77777777" w:rsidR="00B00DCC" w:rsidRPr="00B00DCC" w:rsidRDefault="00B00DCC" w:rsidP="00B00DCC">
            <w:pPr>
              <w:rPr>
                <w:sz w:val="20"/>
                <w:szCs w:val="20"/>
                <w:lang w:val="pt-BR"/>
              </w:rPr>
            </w:pPr>
            <w:r w:rsidRPr="00B00DCC">
              <w:rPr>
                <w:sz w:val="20"/>
                <w:szCs w:val="20"/>
                <w:lang w:val="pt-BR"/>
              </w:rPr>
              <w:t>-0.203</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CBD9D29" w14:textId="77777777" w:rsidR="00B00DCC" w:rsidRPr="00B00DCC" w:rsidRDefault="00B00DCC" w:rsidP="00B00DCC">
            <w:pPr>
              <w:rPr>
                <w:sz w:val="20"/>
                <w:szCs w:val="20"/>
                <w:lang w:val="pt-BR"/>
              </w:rPr>
            </w:pPr>
            <w:r w:rsidRPr="00B00DCC">
              <w:rPr>
                <w:sz w:val="20"/>
                <w:szCs w:val="20"/>
                <w:lang w:val="pt-BR"/>
              </w:rPr>
              <w:t>0.839</w:t>
            </w:r>
          </w:p>
        </w:tc>
        <w:tc>
          <w:tcPr>
            <w:tcW w:w="0" w:type="auto"/>
            <w:tcBorders>
              <w:top w:val="single" w:sz="4" w:space="0" w:color="000000"/>
              <w:left w:val="single" w:sz="4" w:space="0" w:color="000000"/>
              <w:bottom w:val="single" w:sz="4" w:space="0" w:color="000000"/>
            </w:tcBorders>
            <w:tcMar>
              <w:top w:w="0" w:type="dxa"/>
              <w:left w:w="70" w:type="dxa"/>
              <w:bottom w:w="0" w:type="dxa"/>
              <w:right w:w="70" w:type="dxa"/>
            </w:tcMar>
            <w:vAlign w:val="center"/>
            <w:hideMark/>
          </w:tcPr>
          <w:p w14:paraId="0142E9EB" w14:textId="77777777" w:rsidR="00B00DCC" w:rsidRPr="00B00DCC" w:rsidRDefault="00B00DCC" w:rsidP="00B00DCC">
            <w:pPr>
              <w:rPr>
                <w:sz w:val="20"/>
                <w:szCs w:val="20"/>
                <w:lang w:val="pt-BR"/>
              </w:rPr>
            </w:pPr>
            <w:r w:rsidRPr="00B00DCC">
              <w:rPr>
                <w:sz w:val="20"/>
                <w:szCs w:val="20"/>
                <w:lang w:val="pt-BR"/>
              </w:rPr>
              <w:t>0.988</w:t>
            </w:r>
          </w:p>
        </w:tc>
      </w:tr>
      <w:tr w:rsidR="00B00DCC" w:rsidRPr="00B00DCC" w14:paraId="3198405D" w14:textId="77777777" w:rsidTr="00F83E66">
        <w:trPr>
          <w:trHeight w:val="127"/>
        </w:trPr>
        <w:tc>
          <w:tcPr>
            <w:tcW w:w="0" w:type="auto"/>
            <w:tcBorders>
              <w:top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FF6CB00" w14:textId="77777777" w:rsidR="00B00DCC" w:rsidRPr="00B00DCC" w:rsidRDefault="00B00DCC" w:rsidP="00B00DCC">
            <w:pPr>
              <w:rPr>
                <w:sz w:val="20"/>
                <w:szCs w:val="20"/>
                <w:lang w:val="pt-BR"/>
              </w:rPr>
            </w:pPr>
            <w:r w:rsidRPr="00B00DCC">
              <w:rPr>
                <w:sz w:val="20"/>
                <w:szCs w:val="20"/>
                <w:lang w:val="pt-BR"/>
              </w:rPr>
              <w:t xml:space="preserve">Primary </w:t>
            </w:r>
            <w:proofErr w:type="spellStart"/>
            <w:r w:rsidRPr="00B00DCC">
              <w:rPr>
                <w:sz w:val="20"/>
                <w:szCs w:val="20"/>
                <w:lang w:val="pt-BR"/>
              </w:rPr>
              <w:t>care</w:t>
            </w:r>
            <w:proofErr w:type="spellEnd"/>
            <w:r w:rsidRPr="00B00DCC">
              <w:rPr>
                <w:sz w:val="20"/>
                <w:szCs w:val="20"/>
                <w:lang w:val="pt-BR"/>
              </w:rPr>
              <w:t xml:space="preserve"> (UBS) × Income</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9D69D2F" w14:textId="77777777" w:rsidR="00B00DCC" w:rsidRPr="00B00DCC" w:rsidRDefault="00B00DCC" w:rsidP="00B00DCC">
            <w:pPr>
              <w:rPr>
                <w:sz w:val="20"/>
                <w:szCs w:val="20"/>
                <w:lang w:val="pt-BR"/>
              </w:rPr>
            </w:pPr>
            <w:r w:rsidRPr="00B00DCC">
              <w:rPr>
                <w:sz w:val="20"/>
                <w:szCs w:val="20"/>
                <w:lang w:val="pt-BR"/>
              </w:rPr>
              <w:t>-2.880</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958FA47" w14:textId="77777777" w:rsidR="00B00DCC" w:rsidRPr="00B00DCC" w:rsidRDefault="00B00DCC" w:rsidP="00B00DCC">
            <w:pPr>
              <w:rPr>
                <w:sz w:val="20"/>
                <w:szCs w:val="20"/>
                <w:lang w:val="pt-BR"/>
              </w:rPr>
            </w:pPr>
            <w:r w:rsidRPr="00B00DCC">
              <w:rPr>
                <w:sz w:val="20"/>
                <w:szCs w:val="20"/>
                <w:lang w:val="pt-BR"/>
              </w:rPr>
              <w:t>1.686</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5864657" w14:textId="77777777" w:rsidR="00B00DCC" w:rsidRPr="00B00DCC" w:rsidRDefault="00B00DCC" w:rsidP="00B00DCC">
            <w:pPr>
              <w:rPr>
                <w:sz w:val="20"/>
                <w:szCs w:val="20"/>
                <w:lang w:val="pt-BR"/>
              </w:rPr>
            </w:pPr>
            <w:r w:rsidRPr="00B00DCC">
              <w:rPr>
                <w:sz w:val="20"/>
                <w:szCs w:val="20"/>
                <w:lang w:val="pt-BR"/>
              </w:rPr>
              <w:t>-1.708</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B455B8F" w14:textId="77777777" w:rsidR="00B00DCC" w:rsidRPr="00B00DCC" w:rsidRDefault="00B00DCC" w:rsidP="00B00DCC">
            <w:pPr>
              <w:rPr>
                <w:sz w:val="20"/>
                <w:szCs w:val="20"/>
                <w:lang w:val="pt-BR"/>
              </w:rPr>
            </w:pPr>
            <w:r w:rsidRPr="00B00DCC">
              <w:rPr>
                <w:sz w:val="20"/>
                <w:szCs w:val="20"/>
                <w:lang w:val="pt-BR"/>
              </w:rPr>
              <w:t>0.088</w:t>
            </w:r>
          </w:p>
        </w:tc>
        <w:tc>
          <w:tcPr>
            <w:tcW w:w="0" w:type="auto"/>
            <w:tcBorders>
              <w:top w:val="single" w:sz="4" w:space="0" w:color="000000"/>
              <w:left w:val="single" w:sz="4" w:space="0" w:color="000000"/>
              <w:bottom w:val="single" w:sz="4" w:space="0" w:color="000000"/>
            </w:tcBorders>
            <w:tcMar>
              <w:top w:w="0" w:type="dxa"/>
              <w:left w:w="70" w:type="dxa"/>
              <w:bottom w:w="0" w:type="dxa"/>
              <w:right w:w="70" w:type="dxa"/>
            </w:tcMar>
            <w:vAlign w:val="center"/>
            <w:hideMark/>
          </w:tcPr>
          <w:p w14:paraId="6ED662C6" w14:textId="77777777" w:rsidR="00B00DCC" w:rsidRPr="00B00DCC" w:rsidRDefault="00B00DCC" w:rsidP="00B00DCC">
            <w:pPr>
              <w:rPr>
                <w:sz w:val="20"/>
                <w:szCs w:val="20"/>
                <w:lang w:val="pt-BR"/>
              </w:rPr>
            </w:pPr>
            <w:r w:rsidRPr="00B00DCC">
              <w:rPr>
                <w:sz w:val="20"/>
                <w:szCs w:val="20"/>
                <w:lang w:val="pt-BR"/>
              </w:rPr>
              <w:t>0.056</w:t>
            </w:r>
          </w:p>
        </w:tc>
      </w:tr>
      <w:tr w:rsidR="00B00DCC" w:rsidRPr="00B00DCC" w14:paraId="4E87C94C" w14:textId="77777777" w:rsidTr="00F83E66">
        <w:trPr>
          <w:trHeight w:val="127"/>
        </w:trPr>
        <w:tc>
          <w:tcPr>
            <w:tcW w:w="0" w:type="auto"/>
            <w:tcBorders>
              <w:top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8EA0222" w14:textId="77777777" w:rsidR="00B00DCC" w:rsidRPr="00B00DCC" w:rsidRDefault="00B00DCC" w:rsidP="00B00DCC">
            <w:pPr>
              <w:rPr>
                <w:sz w:val="20"/>
                <w:szCs w:val="20"/>
                <w:lang w:val="pt-BR"/>
              </w:rPr>
            </w:pPr>
            <w:r w:rsidRPr="00B00DCC">
              <w:rPr>
                <w:sz w:val="20"/>
                <w:szCs w:val="20"/>
                <w:lang w:val="pt-BR"/>
              </w:rPr>
              <w:t>Emergency (UPA) × Income</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4609DBC" w14:textId="77777777" w:rsidR="00B00DCC" w:rsidRPr="00B00DCC" w:rsidRDefault="00B00DCC" w:rsidP="00B00DCC">
            <w:pPr>
              <w:rPr>
                <w:sz w:val="20"/>
                <w:szCs w:val="20"/>
                <w:lang w:val="pt-BR"/>
              </w:rPr>
            </w:pPr>
            <w:r w:rsidRPr="00B00DCC">
              <w:rPr>
                <w:sz w:val="20"/>
                <w:szCs w:val="20"/>
                <w:lang w:val="pt-BR"/>
              </w:rPr>
              <w:t>-2.055</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98FDE70" w14:textId="77777777" w:rsidR="00B00DCC" w:rsidRPr="00B00DCC" w:rsidRDefault="00B00DCC" w:rsidP="00B00DCC">
            <w:pPr>
              <w:rPr>
                <w:sz w:val="20"/>
                <w:szCs w:val="20"/>
                <w:lang w:val="pt-BR"/>
              </w:rPr>
            </w:pPr>
            <w:r w:rsidRPr="00B00DCC">
              <w:rPr>
                <w:sz w:val="20"/>
                <w:szCs w:val="20"/>
                <w:lang w:val="pt-BR"/>
              </w:rPr>
              <w:t>1.278</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F551772" w14:textId="77777777" w:rsidR="00B00DCC" w:rsidRPr="00B00DCC" w:rsidRDefault="00B00DCC" w:rsidP="00B00DCC">
            <w:pPr>
              <w:rPr>
                <w:sz w:val="20"/>
                <w:szCs w:val="20"/>
                <w:lang w:val="pt-BR"/>
              </w:rPr>
            </w:pPr>
            <w:r w:rsidRPr="00B00DCC">
              <w:rPr>
                <w:sz w:val="20"/>
                <w:szCs w:val="20"/>
                <w:lang w:val="pt-BR"/>
              </w:rPr>
              <w:t>-1.609</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E71696D" w14:textId="77777777" w:rsidR="00B00DCC" w:rsidRPr="00B00DCC" w:rsidRDefault="00B00DCC" w:rsidP="00B00DCC">
            <w:pPr>
              <w:rPr>
                <w:sz w:val="20"/>
                <w:szCs w:val="20"/>
                <w:lang w:val="pt-BR"/>
              </w:rPr>
            </w:pPr>
            <w:r w:rsidRPr="00B00DCC">
              <w:rPr>
                <w:sz w:val="20"/>
                <w:szCs w:val="20"/>
                <w:lang w:val="pt-BR"/>
              </w:rPr>
              <w:t>0.108</w:t>
            </w:r>
          </w:p>
        </w:tc>
        <w:tc>
          <w:tcPr>
            <w:tcW w:w="0" w:type="auto"/>
            <w:tcBorders>
              <w:top w:val="single" w:sz="4" w:space="0" w:color="000000"/>
              <w:left w:val="single" w:sz="4" w:space="0" w:color="000000"/>
              <w:bottom w:val="single" w:sz="4" w:space="0" w:color="000000"/>
            </w:tcBorders>
            <w:tcMar>
              <w:top w:w="0" w:type="dxa"/>
              <w:left w:w="70" w:type="dxa"/>
              <w:bottom w:w="0" w:type="dxa"/>
              <w:right w:w="70" w:type="dxa"/>
            </w:tcMar>
            <w:vAlign w:val="center"/>
            <w:hideMark/>
          </w:tcPr>
          <w:p w14:paraId="4FE63B8F" w14:textId="77777777" w:rsidR="00B00DCC" w:rsidRPr="00B00DCC" w:rsidRDefault="00B00DCC" w:rsidP="00B00DCC">
            <w:pPr>
              <w:rPr>
                <w:sz w:val="20"/>
                <w:szCs w:val="20"/>
                <w:lang w:val="pt-BR"/>
              </w:rPr>
            </w:pPr>
            <w:r w:rsidRPr="00B00DCC">
              <w:rPr>
                <w:sz w:val="20"/>
                <w:szCs w:val="20"/>
                <w:lang w:val="pt-BR"/>
              </w:rPr>
              <w:t>0.128</w:t>
            </w:r>
          </w:p>
        </w:tc>
      </w:tr>
    </w:tbl>
    <w:p w14:paraId="1D32CCB4" w14:textId="77777777" w:rsidR="00F83E66" w:rsidRDefault="00F83E66" w:rsidP="00A20781">
      <w:pPr>
        <w:rPr>
          <w:sz w:val="20"/>
          <w:szCs w:val="20"/>
        </w:rPr>
      </w:pPr>
    </w:p>
    <w:p w14:paraId="0CB519A5" w14:textId="4BDA9FD7" w:rsidR="00A20781" w:rsidRPr="00B00DCC" w:rsidRDefault="00A20781" w:rsidP="00A20781">
      <w:pPr>
        <w:rPr>
          <w:sz w:val="20"/>
          <w:szCs w:val="20"/>
          <w:lang w:val="en-US"/>
        </w:rPr>
      </w:pPr>
      <w:r w:rsidRPr="00A20781">
        <w:rPr>
          <w:sz w:val="20"/>
          <w:szCs w:val="20"/>
        </w:rPr>
        <w:t>Notes. N = 199. With interactions, main effects for profile and income are conditional on the reference levels of the interacting variables. Derived income effects within each healthcare navigation profile are presented in Table G. Model fit: null deviance = 207.72 (</w:t>
      </w:r>
      <w:proofErr w:type="spellStart"/>
      <w:r w:rsidRPr="00A20781">
        <w:rPr>
          <w:sz w:val="20"/>
          <w:szCs w:val="20"/>
        </w:rPr>
        <w:t>df</w:t>
      </w:r>
      <w:proofErr w:type="spellEnd"/>
      <w:r w:rsidRPr="00A20781">
        <w:rPr>
          <w:sz w:val="20"/>
          <w:szCs w:val="20"/>
        </w:rPr>
        <w:t xml:space="preserve"> = 198); residual deviance = 183.88 (</w:t>
      </w:r>
      <w:proofErr w:type="spellStart"/>
      <w:r w:rsidRPr="00A20781">
        <w:rPr>
          <w:sz w:val="20"/>
          <w:szCs w:val="20"/>
        </w:rPr>
        <w:t>df</w:t>
      </w:r>
      <w:proofErr w:type="spellEnd"/>
      <w:r w:rsidRPr="00A20781">
        <w:rPr>
          <w:sz w:val="20"/>
          <w:szCs w:val="20"/>
        </w:rPr>
        <w:t xml:space="preserve"> = 188); AIC = 205.88.</w:t>
      </w:r>
    </w:p>
    <w:p w14:paraId="47EBC1B3" w14:textId="77777777" w:rsidR="00A20781" w:rsidRDefault="00A20781" w:rsidP="00B00DCC">
      <w:pPr>
        <w:rPr>
          <w:sz w:val="20"/>
          <w:szCs w:val="20"/>
          <w:lang w:val="en-US"/>
        </w:rPr>
      </w:pPr>
    </w:p>
    <w:p w14:paraId="68FC5E78" w14:textId="1EEB676F" w:rsidR="00B00DCC" w:rsidRDefault="00B00DCC" w:rsidP="00B00DCC">
      <w:pPr>
        <w:rPr>
          <w:sz w:val="20"/>
          <w:szCs w:val="20"/>
          <w:lang w:val="en-US"/>
        </w:rPr>
      </w:pPr>
      <w:r w:rsidRPr="00B00DCC">
        <w:rPr>
          <w:sz w:val="20"/>
          <w:szCs w:val="20"/>
          <w:lang w:val="en-US"/>
        </w:rPr>
        <w:t>Source: Elaborated by authors.</w:t>
      </w:r>
    </w:p>
    <w:p w14:paraId="0DA226E1" w14:textId="77777777" w:rsidR="00A20781" w:rsidRDefault="00A20781" w:rsidP="00B00DCC">
      <w:pPr>
        <w:rPr>
          <w:sz w:val="20"/>
          <w:szCs w:val="20"/>
          <w:lang w:val="en-US"/>
        </w:rPr>
      </w:pPr>
    </w:p>
    <w:p w14:paraId="34C0FFA1" w14:textId="77777777" w:rsidR="00B00DCC" w:rsidRPr="00B00DCC" w:rsidRDefault="00B00DCC" w:rsidP="00B00DCC">
      <w:pPr>
        <w:rPr>
          <w:lang w:val="en-US"/>
        </w:rPr>
      </w:pPr>
    </w:p>
    <w:p w14:paraId="6B1B9BC0" w14:textId="45AF0640" w:rsidR="00B00DCC" w:rsidRDefault="00B00DCC" w:rsidP="00B00DCC">
      <w:pPr>
        <w:rPr>
          <w:b/>
          <w:bCs/>
          <w:sz w:val="20"/>
          <w:szCs w:val="20"/>
          <w:lang w:val="en-US"/>
        </w:rPr>
      </w:pPr>
      <w:r w:rsidRPr="00B00DCC">
        <w:rPr>
          <w:b/>
          <w:bCs/>
          <w:sz w:val="20"/>
          <w:szCs w:val="20"/>
          <w:lang w:val="en-US"/>
        </w:rPr>
        <w:t>Table G. Income moderation (derived effects by profile; odds ratios)</w:t>
      </w:r>
    </w:p>
    <w:p w14:paraId="3BB28D11" w14:textId="77777777" w:rsidR="00F83E66" w:rsidRPr="00B00DCC" w:rsidRDefault="00F83E66" w:rsidP="00B00DCC">
      <w:pPr>
        <w:rPr>
          <w:b/>
          <w:bCs/>
          <w:sz w:val="20"/>
          <w:szCs w:val="20"/>
          <w:lang w:val="en-US"/>
        </w:rPr>
      </w:pPr>
    </w:p>
    <w:tbl>
      <w:tblPr>
        <w:tblW w:w="8678" w:type="dxa"/>
        <w:tblCellMar>
          <w:top w:w="15" w:type="dxa"/>
          <w:left w:w="15" w:type="dxa"/>
          <w:bottom w:w="15" w:type="dxa"/>
          <w:right w:w="15" w:type="dxa"/>
        </w:tblCellMar>
        <w:tblLook w:val="04A0" w:firstRow="1" w:lastRow="0" w:firstColumn="1" w:lastColumn="0" w:noHBand="0" w:noVBand="1"/>
      </w:tblPr>
      <w:tblGrid>
        <w:gridCol w:w="6640"/>
        <w:gridCol w:w="951"/>
        <w:gridCol w:w="1087"/>
      </w:tblGrid>
      <w:tr w:rsidR="00B00DCC" w:rsidRPr="00B00DCC" w14:paraId="45C14B6B" w14:textId="77777777" w:rsidTr="00F83E66">
        <w:trPr>
          <w:trHeight w:val="107"/>
        </w:trPr>
        <w:tc>
          <w:tcPr>
            <w:tcW w:w="0" w:type="auto"/>
            <w:tcBorders>
              <w:top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D3313E8" w14:textId="77777777" w:rsidR="00B00DCC" w:rsidRPr="00B00DCC" w:rsidRDefault="00B00DCC" w:rsidP="00B00DCC">
            <w:pPr>
              <w:rPr>
                <w:sz w:val="20"/>
                <w:szCs w:val="20"/>
                <w:lang w:val="pt-BR"/>
              </w:rPr>
            </w:pPr>
            <w:proofErr w:type="spellStart"/>
            <w:r w:rsidRPr="00B00DCC">
              <w:rPr>
                <w:sz w:val="20"/>
                <w:szCs w:val="20"/>
                <w:lang w:val="pt-BR"/>
              </w:rPr>
              <w:t>Effect</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B8F6833" w14:textId="77777777" w:rsidR="00B00DCC" w:rsidRPr="00B00DCC" w:rsidRDefault="00B00DCC" w:rsidP="00B00DCC">
            <w:pPr>
              <w:rPr>
                <w:sz w:val="20"/>
                <w:szCs w:val="20"/>
                <w:lang w:val="pt-BR"/>
              </w:rPr>
            </w:pPr>
            <w:r w:rsidRPr="00B00DCC">
              <w:rPr>
                <w:sz w:val="20"/>
                <w:szCs w:val="20"/>
                <w:lang w:val="pt-BR"/>
              </w:rPr>
              <w:t>OR</w:t>
            </w:r>
          </w:p>
        </w:tc>
        <w:tc>
          <w:tcPr>
            <w:tcW w:w="0" w:type="auto"/>
            <w:tcBorders>
              <w:top w:val="single" w:sz="4" w:space="0" w:color="000000"/>
              <w:left w:val="single" w:sz="4" w:space="0" w:color="000000"/>
              <w:bottom w:val="single" w:sz="4" w:space="0" w:color="000000"/>
            </w:tcBorders>
            <w:tcMar>
              <w:top w:w="0" w:type="dxa"/>
              <w:left w:w="70" w:type="dxa"/>
              <w:bottom w:w="0" w:type="dxa"/>
              <w:right w:w="70" w:type="dxa"/>
            </w:tcMar>
            <w:vAlign w:val="center"/>
            <w:hideMark/>
          </w:tcPr>
          <w:p w14:paraId="579D39DA" w14:textId="77777777" w:rsidR="00B00DCC" w:rsidRPr="00B00DCC" w:rsidRDefault="00B00DCC" w:rsidP="00B00DCC">
            <w:pPr>
              <w:rPr>
                <w:sz w:val="20"/>
                <w:szCs w:val="20"/>
                <w:lang w:val="pt-BR"/>
              </w:rPr>
            </w:pPr>
            <w:proofErr w:type="spellStart"/>
            <w:r w:rsidRPr="00B00DCC">
              <w:rPr>
                <w:sz w:val="20"/>
                <w:szCs w:val="20"/>
                <w:lang w:val="pt-BR"/>
              </w:rPr>
              <w:t>pvalue</w:t>
            </w:r>
            <w:proofErr w:type="spellEnd"/>
          </w:p>
        </w:tc>
      </w:tr>
      <w:tr w:rsidR="00B00DCC" w:rsidRPr="00B00DCC" w14:paraId="70D17CA6" w14:textId="77777777" w:rsidTr="00F83E66">
        <w:trPr>
          <w:trHeight w:val="107"/>
        </w:trPr>
        <w:tc>
          <w:tcPr>
            <w:tcW w:w="0" w:type="auto"/>
            <w:tcBorders>
              <w:top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3771EF1" w14:textId="77777777" w:rsidR="00B00DCC" w:rsidRPr="00B00DCC" w:rsidRDefault="00B00DCC" w:rsidP="00B00DCC">
            <w:pPr>
              <w:rPr>
                <w:sz w:val="20"/>
                <w:szCs w:val="20"/>
                <w:lang w:val="en-US"/>
              </w:rPr>
            </w:pPr>
            <w:r w:rsidRPr="00B00DCC">
              <w:rPr>
                <w:sz w:val="20"/>
                <w:szCs w:val="20"/>
                <w:lang w:val="en-US"/>
              </w:rPr>
              <w:t>Income effect in non-seeking (reference)</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BEAB993" w14:textId="77777777" w:rsidR="00B00DCC" w:rsidRPr="00B00DCC" w:rsidRDefault="00B00DCC" w:rsidP="00B00DCC">
            <w:pPr>
              <w:rPr>
                <w:sz w:val="20"/>
                <w:szCs w:val="20"/>
                <w:lang w:val="pt-BR"/>
              </w:rPr>
            </w:pPr>
            <w:r w:rsidRPr="00B00DCC">
              <w:rPr>
                <w:sz w:val="20"/>
                <w:szCs w:val="20"/>
                <w:lang w:val="pt-BR"/>
              </w:rPr>
              <w:t>8.064</w:t>
            </w:r>
          </w:p>
        </w:tc>
        <w:tc>
          <w:tcPr>
            <w:tcW w:w="0" w:type="auto"/>
            <w:tcBorders>
              <w:top w:val="single" w:sz="4" w:space="0" w:color="000000"/>
              <w:left w:val="single" w:sz="4" w:space="0" w:color="000000"/>
              <w:bottom w:val="single" w:sz="4" w:space="0" w:color="000000"/>
            </w:tcBorders>
            <w:tcMar>
              <w:top w:w="0" w:type="dxa"/>
              <w:left w:w="70" w:type="dxa"/>
              <w:bottom w:w="0" w:type="dxa"/>
              <w:right w:w="70" w:type="dxa"/>
            </w:tcMar>
            <w:vAlign w:val="center"/>
            <w:hideMark/>
          </w:tcPr>
          <w:p w14:paraId="66DE14D1" w14:textId="77777777" w:rsidR="00B00DCC" w:rsidRPr="00B00DCC" w:rsidRDefault="00B00DCC" w:rsidP="00B00DCC">
            <w:pPr>
              <w:rPr>
                <w:sz w:val="20"/>
                <w:szCs w:val="20"/>
                <w:lang w:val="pt-BR"/>
              </w:rPr>
            </w:pPr>
            <w:r w:rsidRPr="00B00DCC">
              <w:rPr>
                <w:sz w:val="20"/>
                <w:szCs w:val="20"/>
                <w:lang w:val="pt-BR"/>
              </w:rPr>
              <w:t>0.076</w:t>
            </w:r>
          </w:p>
        </w:tc>
      </w:tr>
      <w:tr w:rsidR="00B00DCC" w:rsidRPr="00B00DCC" w14:paraId="0A65F0F7" w14:textId="77777777" w:rsidTr="00F83E66">
        <w:trPr>
          <w:trHeight w:val="107"/>
        </w:trPr>
        <w:tc>
          <w:tcPr>
            <w:tcW w:w="0" w:type="auto"/>
            <w:tcBorders>
              <w:top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FA7EDA2" w14:textId="77777777" w:rsidR="00B00DCC" w:rsidRPr="00B00DCC" w:rsidRDefault="00B00DCC" w:rsidP="00B00DCC">
            <w:pPr>
              <w:rPr>
                <w:sz w:val="20"/>
                <w:szCs w:val="20"/>
                <w:lang w:val="en-US"/>
              </w:rPr>
            </w:pPr>
            <w:r w:rsidRPr="00B00DCC">
              <w:rPr>
                <w:sz w:val="20"/>
                <w:szCs w:val="20"/>
                <w:lang w:val="en-US"/>
              </w:rPr>
              <w:t>Income × Primary care (UBS) multiplier</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854271B" w14:textId="77777777" w:rsidR="00B00DCC" w:rsidRPr="00B00DCC" w:rsidRDefault="00B00DCC" w:rsidP="00B00DCC">
            <w:pPr>
              <w:rPr>
                <w:sz w:val="20"/>
                <w:szCs w:val="20"/>
                <w:lang w:val="pt-BR"/>
              </w:rPr>
            </w:pPr>
            <w:r w:rsidRPr="00B00DCC">
              <w:rPr>
                <w:sz w:val="20"/>
                <w:szCs w:val="20"/>
                <w:lang w:val="pt-BR"/>
              </w:rPr>
              <w:t>0.056</w:t>
            </w:r>
          </w:p>
        </w:tc>
        <w:tc>
          <w:tcPr>
            <w:tcW w:w="0" w:type="auto"/>
            <w:tcBorders>
              <w:top w:val="single" w:sz="4" w:space="0" w:color="000000"/>
              <w:left w:val="single" w:sz="4" w:space="0" w:color="000000"/>
              <w:bottom w:val="single" w:sz="4" w:space="0" w:color="000000"/>
            </w:tcBorders>
            <w:tcMar>
              <w:top w:w="0" w:type="dxa"/>
              <w:left w:w="70" w:type="dxa"/>
              <w:bottom w:w="0" w:type="dxa"/>
              <w:right w:w="70" w:type="dxa"/>
            </w:tcMar>
            <w:vAlign w:val="center"/>
            <w:hideMark/>
          </w:tcPr>
          <w:p w14:paraId="2F6D2D0C" w14:textId="77777777" w:rsidR="00B00DCC" w:rsidRPr="00B00DCC" w:rsidRDefault="00B00DCC" w:rsidP="00B00DCC">
            <w:pPr>
              <w:rPr>
                <w:sz w:val="20"/>
                <w:szCs w:val="20"/>
                <w:lang w:val="pt-BR"/>
              </w:rPr>
            </w:pPr>
            <w:r w:rsidRPr="00B00DCC">
              <w:rPr>
                <w:sz w:val="20"/>
                <w:szCs w:val="20"/>
                <w:lang w:val="pt-BR"/>
              </w:rPr>
              <w:t>0.088</w:t>
            </w:r>
          </w:p>
        </w:tc>
      </w:tr>
      <w:tr w:rsidR="00B00DCC" w:rsidRPr="00B00DCC" w14:paraId="03C7543B" w14:textId="77777777" w:rsidTr="00F83E66">
        <w:trPr>
          <w:trHeight w:val="107"/>
        </w:trPr>
        <w:tc>
          <w:tcPr>
            <w:tcW w:w="0" w:type="auto"/>
            <w:tcBorders>
              <w:top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3D9F1C6" w14:textId="77777777" w:rsidR="00B00DCC" w:rsidRPr="00B00DCC" w:rsidRDefault="00B00DCC" w:rsidP="00B00DCC">
            <w:pPr>
              <w:rPr>
                <w:sz w:val="20"/>
                <w:szCs w:val="20"/>
                <w:lang w:val="pt-BR"/>
              </w:rPr>
            </w:pPr>
            <w:r w:rsidRPr="00B00DCC">
              <w:rPr>
                <w:sz w:val="20"/>
                <w:szCs w:val="20"/>
                <w:lang w:val="pt-BR"/>
              </w:rPr>
              <w:t xml:space="preserve">Income × Emergency (UPA) </w:t>
            </w:r>
            <w:proofErr w:type="spellStart"/>
            <w:r w:rsidRPr="00B00DCC">
              <w:rPr>
                <w:sz w:val="20"/>
                <w:szCs w:val="20"/>
                <w:lang w:val="pt-BR"/>
              </w:rPr>
              <w:t>multiplier</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B1CFBB1" w14:textId="77777777" w:rsidR="00B00DCC" w:rsidRPr="00B00DCC" w:rsidRDefault="00B00DCC" w:rsidP="00B00DCC">
            <w:pPr>
              <w:rPr>
                <w:sz w:val="20"/>
                <w:szCs w:val="20"/>
                <w:lang w:val="pt-BR"/>
              </w:rPr>
            </w:pPr>
            <w:r w:rsidRPr="00B00DCC">
              <w:rPr>
                <w:sz w:val="20"/>
                <w:szCs w:val="20"/>
                <w:lang w:val="pt-BR"/>
              </w:rPr>
              <w:t>0.128</w:t>
            </w:r>
          </w:p>
        </w:tc>
        <w:tc>
          <w:tcPr>
            <w:tcW w:w="0" w:type="auto"/>
            <w:tcBorders>
              <w:top w:val="single" w:sz="4" w:space="0" w:color="000000"/>
              <w:left w:val="single" w:sz="4" w:space="0" w:color="000000"/>
              <w:bottom w:val="single" w:sz="4" w:space="0" w:color="000000"/>
            </w:tcBorders>
            <w:tcMar>
              <w:top w:w="0" w:type="dxa"/>
              <w:left w:w="70" w:type="dxa"/>
              <w:bottom w:w="0" w:type="dxa"/>
              <w:right w:w="70" w:type="dxa"/>
            </w:tcMar>
            <w:vAlign w:val="center"/>
            <w:hideMark/>
          </w:tcPr>
          <w:p w14:paraId="01F08913" w14:textId="77777777" w:rsidR="00B00DCC" w:rsidRPr="00B00DCC" w:rsidRDefault="00B00DCC" w:rsidP="00B00DCC">
            <w:pPr>
              <w:rPr>
                <w:sz w:val="20"/>
                <w:szCs w:val="20"/>
                <w:lang w:val="pt-BR"/>
              </w:rPr>
            </w:pPr>
            <w:r w:rsidRPr="00B00DCC">
              <w:rPr>
                <w:sz w:val="20"/>
                <w:szCs w:val="20"/>
                <w:lang w:val="pt-BR"/>
              </w:rPr>
              <w:t>0.108</w:t>
            </w:r>
          </w:p>
        </w:tc>
      </w:tr>
      <w:tr w:rsidR="00B00DCC" w:rsidRPr="00B00DCC" w14:paraId="08F44922" w14:textId="77777777" w:rsidTr="00F83E66">
        <w:trPr>
          <w:trHeight w:val="107"/>
        </w:trPr>
        <w:tc>
          <w:tcPr>
            <w:tcW w:w="0" w:type="auto"/>
            <w:tcBorders>
              <w:top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0F70300" w14:textId="77777777" w:rsidR="00B00DCC" w:rsidRPr="00B00DCC" w:rsidRDefault="00B00DCC" w:rsidP="00B00DCC">
            <w:pPr>
              <w:rPr>
                <w:sz w:val="20"/>
                <w:szCs w:val="20"/>
                <w:lang w:val="en-US"/>
              </w:rPr>
            </w:pPr>
            <w:r w:rsidRPr="00B00DCC">
              <w:rPr>
                <w:sz w:val="20"/>
                <w:szCs w:val="20"/>
                <w:lang w:val="en-US"/>
              </w:rPr>
              <w:t>Implied income effect within Primary care (UBS)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F3ADDDF" w14:textId="77777777" w:rsidR="00B00DCC" w:rsidRPr="00B00DCC" w:rsidRDefault="00B00DCC" w:rsidP="00B00DCC">
            <w:pPr>
              <w:rPr>
                <w:sz w:val="20"/>
                <w:szCs w:val="20"/>
                <w:lang w:val="pt-BR"/>
              </w:rPr>
            </w:pPr>
            <w:r w:rsidRPr="00B00DCC">
              <w:rPr>
                <w:sz w:val="20"/>
                <w:szCs w:val="20"/>
                <w:lang w:val="pt-BR"/>
              </w:rPr>
              <w:t>0.452</w:t>
            </w:r>
          </w:p>
        </w:tc>
        <w:tc>
          <w:tcPr>
            <w:tcW w:w="0" w:type="auto"/>
            <w:tcBorders>
              <w:top w:val="single" w:sz="4" w:space="0" w:color="000000"/>
              <w:left w:val="single" w:sz="4" w:space="0" w:color="000000"/>
              <w:bottom w:val="single" w:sz="4" w:space="0" w:color="000000"/>
            </w:tcBorders>
            <w:tcMar>
              <w:top w:w="0" w:type="dxa"/>
              <w:left w:w="70" w:type="dxa"/>
              <w:bottom w:w="0" w:type="dxa"/>
              <w:right w:w="70" w:type="dxa"/>
            </w:tcMar>
            <w:vAlign w:val="center"/>
            <w:hideMark/>
          </w:tcPr>
          <w:p w14:paraId="405E9E86" w14:textId="77777777" w:rsidR="00B00DCC" w:rsidRPr="00B00DCC" w:rsidRDefault="00B00DCC" w:rsidP="00B00DCC">
            <w:pPr>
              <w:rPr>
                <w:sz w:val="20"/>
                <w:szCs w:val="20"/>
                <w:lang w:val="pt-BR"/>
              </w:rPr>
            </w:pPr>
            <w:r w:rsidRPr="00B00DCC">
              <w:rPr>
                <w:sz w:val="20"/>
                <w:szCs w:val="20"/>
                <w:lang w:val="pt-BR"/>
              </w:rPr>
              <w:t>—</w:t>
            </w:r>
          </w:p>
        </w:tc>
      </w:tr>
      <w:tr w:rsidR="00B00DCC" w:rsidRPr="00B00DCC" w14:paraId="196EF232" w14:textId="77777777" w:rsidTr="00F83E66">
        <w:trPr>
          <w:trHeight w:val="107"/>
        </w:trPr>
        <w:tc>
          <w:tcPr>
            <w:tcW w:w="0" w:type="auto"/>
            <w:tcBorders>
              <w:top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EA657A6" w14:textId="77777777" w:rsidR="00B00DCC" w:rsidRPr="00B00DCC" w:rsidRDefault="00B00DCC" w:rsidP="00B00DCC">
            <w:pPr>
              <w:rPr>
                <w:sz w:val="20"/>
                <w:szCs w:val="20"/>
                <w:lang w:val="en-US"/>
              </w:rPr>
            </w:pPr>
            <w:r w:rsidRPr="00B00DCC">
              <w:rPr>
                <w:sz w:val="20"/>
                <w:szCs w:val="20"/>
                <w:lang w:val="en-US"/>
              </w:rPr>
              <w:t>Implied income effect within Emergency (UPA)</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E7D3AEB" w14:textId="77777777" w:rsidR="00B00DCC" w:rsidRPr="00B00DCC" w:rsidRDefault="00B00DCC" w:rsidP="00B00DCC">
            <w:pPr>
              <w:rPr>
                <w:sz w:val="20"/>
                <w:szCs w:val="20"/>
                <w:lang w:val="pt-BR"/>
              </w:rPr>
            </w:pPr>
            <w:r w:rsidRPr="00B00DCC">
              <w:rPr>
                <w:sz w:val="20"/>
                <w:szCs w:val="20"/>
                <w:lang w:val="pt-BR"/>
              </w:rPr>
              <w:t>1.033</w:t>
            </w:r>
          </w:p>
        </w:tc>
        <w:tc>
          <w:tcPr>
            <w:tcW w:w="0" w:type="auto"/>
            <w:tcBorders>
              <w:top w:val="single" w:sz="4" w:space="0" w:color="000000"/>
              <w:left w:val="single" w:sz="4" w:space="0" w:color="000000"/>
              <w:bottom w:val="single" w:sz="4" w:space="0" w:color="000000"/>
            </w:tcBorders>
            <w:tcMar>
              <w:top w:w="0" w:type="dxa"/>
              <w:left w:w="70" w:type="dxa"/>
              <w:bottom w:w="0" w:type="dxa"/>
              <w:right w:w="70" w:type="dxa"/>
            </w:tcMar>
            <w:vAlign w:val="center"/>
            <w:hideMark/>
          </w:tcPr>
          <w:p w14:paraId="554A2B60" w14:textId="77777777" w:rsidR="00B00DCC" w:rsidRPr="00B00DCC" w:rsidRDefault="00B00DCC" w:rsidP="00B00DCC">
            <w:pPr>
              <w:rPr>
                <w:sz w:val="20"/>
                <w:szCs w:val="20"/>
                <w:lang w:val="pt-BR"/>
              </w:rPr>
            </w:pPr>
            <w:r w:rsidRPr="00B00DCC">
              <w:rPr>
                <w:sz w:val="20"/>
                <w:szCs w:val="20"/>
                <w:lang w:val="pt-BR"/>
              </w:rPr>
              <w:t>—</w:t>
            </w:r>
          </w:p>
        </w:tc>
      </w:tr>
    </w:tbl>
    <w:p w14:paraId="744F1BF5" w14:textId="77777777" w:rsidR="00F83E66" w:rsidRDefault="00F83E66" w:rsidP="00B00DCC">
      <w:pPr>
        <w:rPr>
          <w:sz w:val="20"/>
          <w:szCs w:val="20"/>
          <w:lang w:val="en-US"/>
        </w:rPr>
      </w:pPr>
    </w:p>
    <w:p w14:paraId="504E265B" w14:textId="04ACCD5D" w:rsidR="00B00DCC" w:rsidRPr="00B00DCC" w:rsidRDefault="00B00DCC" w:rsidP="00B00DCC">
      <w:pPr>
        <w:rPr>
          <w:sz w:val="20"/>
          <w:szCs w:val="20"/>
          <w:lang w:val="en-US"/>
        </w:rPr>
      </w:pPr>
      <w:r w:rsidRPr="00B00DCC">
        <w:rPr>
          <w:sz w:val="20"/>
          <w:szCs w:val="20"/>
          <w:lang w:val="en-US"/>
        </w:rPr>
        <w:t>Notes. “Implied income effect” is computed as exp⁡(</w:t>
      </w:r>
      <w:proofErr w:type="spellStart"/>
      <w:r w:rsidRPr="00B00DCC">
        <w:rPr>
          <w:sz w:val="20"/>
          <w:szCs w:val="20"/>
          <w:lang w:val="en-US"/>
        </w:rPr>
        <w:t>income+income×trajectory</w:t>
      </w:r>
      <w:proofErr w:type="spellEnd"/>
      <w:r w:rsidRPr="00B00DCC">
        <w:rPr>
          <w:sz w:val="20"/>
          <w:szCs w:val="20"/>
          <w:lang w:val="en-US"/>
        </w:rPr>
        <w:t>). </w:t>
      </w:r>
    </w:p>
    <w:p w14:paraId="612241C1" w14:textId="77777777" w:rsidR="00B00DCC" w:rsidRPr="00B00DCC" w:rsidRDefault="00B00DCC" w:rsidP="00B00DCC">
      <w:pPr>
        <w:rPr>
          <w:sz w:val="20"/>
          <w:szCs w:val="20"/>
          <w:lang w:val="pt-BR"/>
        </w:rPr>
      </w:pPr>
      <w:proofErr w:type="spellStart"/>
      <w:r w:rsidRPr="00B00DCC">
        <w:rPr>
          <w:sz w:val="20"/>
          <w:szCs w:val="20"/>
          <w:lang w:val="pt-BR"/>
        </w:rPr>
        <w:t>Source</w:t>
      </w:r>
      <w:proofErr w:type="spellEnd"/>
      <w:r w:rsidRPr="00B00DCC">
        <w:rPr>
          <w:sz w:val="20"/>
          <w:szCs w:val="20"/>
          <w:lang w:val="pt-BR"/>
        </w:rPr>
        <w:t xml:space="preserve">: </w:t>
      </w:r>
      <w:proofErr w:type="spellStart"/>
      <w:r w:rsidRPr="00B00DCC">
        <w:rPr>
          <w:sz w:val="20"/>
          <w:szCs w:val="20"/>
          <w:lang w:val="pt-BR"/>
        </w:rPr>
        <w:t>Elaborated</w:t>
      </w:r>
      <w:proofErr w:type="spellEnd"/>
      <w:r w:rsidRPr="00B00DCC">
        <w:rPr>
          <w:sz w:val="20"/>
          <w:szCs w:val="20"/>
          <w:lang w:val="pt-BR"/>
        </w:rPr>
        <w:t xml:space="preserve"> </w:t>
      </w:r>
      <w:proofErr w:type="spellStart"/>
      <w:r w:rsidRPr="00B00DCC">
        <w:rPr>
          <w:sz w:val="20"/>
          <w:szCs w:val="20"/>
          <w:lang w:val="pt-BR"/>
        </w:rPr>
        <w:t>by</w:t>
      </w:r>
      <w:proofErr w:type="spellEnd"/>
      <w:r w:rsidRPr="00B00DCC">
        <w:rPr>
          <w:sz w:val="20"/>
          <w:szCs w:val="20"/>
          <w:lang w:val="pt-BR"/>
        </w:rPr>
        <w:t xml:space="preserve"> </w:t>
      </w:r>
      <w:proofErr w:type="spellStart"/>
      <w:r w:rsidRPr="00B00DCC">
        <w:rPr>
          <w:sz w:val="20"/>
          <w:szCs w:val="20"/>
          <w:lang w:val="pt-BR"/>
        </w:rPr>
        <w:t>authors</w:t>
      </w:r>
      <w:proofErr w:type="spellEnd"/>
      <w:r w:rsidRPr="00B00DCC">
        <w:rPr>
          <w:sz w:val="20"/>
          <w:szCs w:val="20"/>
          <w:lang w:val="pt-BR"/>
        </w:rPr>
        <w:t>.</w:t>
      </w:r>
    </w:p>
    <w:p w14:paraId="23A0486C" w14:textId="77777777" w:rsidR="00B00DCC" w:rsidRPr="00B00DCC" w:rsidRDefault="00B00DCC" w:rsidP="0077383B">
      <w:pPr>
        <w:rPr>
          <w:sz w:val="20"/>
          <w:szCs w:val="20"/>
        </w:rPr>
      </w:pPr>
    </w:p>
    <w:p w14:paraId="4C517589" w14:textId="77777777" w:rsidR="0077383B" w:rsidRPr="00B00DCC" w:rsidRDefault="0077383B">
      <w:pPr>
        <w:rPr>
          <w:sz w:val="20"/>
          <w:szCs w:val="20"/>
          <w:lang w:val="en-US"/>
        </w:rPr>
      </w:pPr>
    </w:p>
    <w:sectPr w:rsidR="0077383B" w:rsidRPr="00B00DC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51D"/>
    <w:rsid w:val="00002EE2"/>
    <w:rsid w:val="001F433E"/>
    <w:rsid w:val="0039084F"/>
    <w:rsid w:val="00477A37"/>
    <w:rsid w:val="00537791"/>
    <w:rsid w:val="00574C17"/>
    <w:rsid w:val="005B5E2D"/>
    <w:rsid w:val="0067042C"/>
    <w:rsid w:val="00680188"/>
    <w:rsid w:val="00724887"/>
    <w:rsid w:val="0077383B"/>
    <w:rsid w:val="00816002"/>
    <w:rsid w:val="0083751D"/>
    <w:rsid w:val="00850793"/>
    <w:rsid w:val="008B2306"/>
    <w:rsid w:val="00940AC5"/>
    <w:rsid w:val="00942CAC"/>
    <w:rsid w:val="00A071FC"/>
    <w:rsid w:val="00A20781"/>
    <w:rsid w:val="00A46117"/>
    <w:rsid w:val="00B00DCC"/>
    <w:rsid w:val="00B25B82"/>
    <w:rsid w:val="00B400C7"/>
    <w:rsid w:val="00BC0AFF"/>
    <w:rsid w:val="00BF0BE7"/>
    <w:rsid w:val="00C40083"/>
    <w:rsid w:val="00D24F34"/>
    <w:rsid w:val="00D55F74"/>
    <w:rsid w:val="00F44E19"/>
    <w:rsid w:val="00F83E6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5814F"/>
  <w15:chartTrackingRefBased/>
  <w15:docId w15:val="{4E831EEC-B125-4470-A16C-C6FC8FE91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51D"/>
    <w:pPr>
      <w:spacing w:after="0" w:line="240" w:lineRule="auto"/>
    </w:pPr>
    <w:rPr>
      <w:rFonts w:ascii="Times New Roman" w:eastAsia="Times New Roman" w:hAnsi="Times New Roman" w:cs="Times New Roman"/>
      <w:sz w:val="24"/>
      <w:szCs w:val="24"/>
      <w:lang w:val="en"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5B5E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883</Words>
  <Characters>4769</Characters>
  <Application>Microsoft Office Word</Application>
  <DocSecurity>0</DocSecurity>
  <Lines>39</Lines>
  <Paragraphs>11</Paragraphs>
  <ScaleCrop>false</ScaleCrop>
  <Company/>
  <LinksUpToDate>false</LinksUpToDate>
  <CharactersWithSpaces>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 zanoni</dc:creator>
  <cp:keywords/>
  <dc:description/>
  <cp:lastModifiedBy>lilian zanoni</cp:lastModifiedBy>
  <cp:revision>2</cp:revision>
  <dcterms:created xsi:type="dcterms:W3CDTF">2026-08-11T12:46:00Z</dcterms:created>
  <dcterms:modified xsi:type="dcterms:W3CDTF">2026-08-11T12:46:00Z</dcterms:modified>
</cp:coreProperties>
</file>