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3FAF9" w14:textId="77777777" w:rsidR="002340C5" w:rsidRDefault="00E83D0B">
      <w:pPr>
        <w:spacing w:after="120"/>
        <w:jc w:val="center"/>
      </w:pPr>
      <w:proofErr w:type="spellStart"/>
      <w:r>
        <w:rPr>
          <w:b/>
          <w:bCs/>
          <w:sz w:val="28"/>
          <w:szCs w:val="28"/>
        </w:rPr>
        <w:t>Supplementary</w:t>
      </w:r>
      <w:proofErr w:type="spellEnd"/>
      <w:r>
        <w:rPr>
          <w:b/>
          <w:bCs/>
          <w:sz w:val="28"/>
          <w:szCs w:val="28"/>
        </w:rPr>
        <w:t xml:space="preserve"> Material</w:t>
      </w:r>
    </w:p>
    <w:p w14:paraId="3233FAFA" w14:textId="77777777" w:rsidR="002340C5" w:rsidRDefault="00E83D0B">
      <w:pPr>
        <w:spacing w:after="300"/>
        <w:jc w:val="center"/>
      </w:pPr>
      <w:r>
        <w:rPr>
          <w:i/>
          <w:iCs/>
          <w:sz w:val="22"/>
          <w:szCs w:val="22"/>
        </w:rPr>
        <w:t>A UV–</w:t>
      </w:r>
      <w:proofErr w:type="spellStart"/>
      <w:r>
        <w:rPr>
          <w:i/>
          <w:iCs/>
          <w:sz w:val="22"/>
          <w:szCs w:val="22"/>
        </w:rPr>
        <w:t>Comfort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Co-occurrence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Index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reveals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erythemal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exposure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opportunity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on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the</w:t>
      </w:r>
      <w:proofErr w:type="spellEnd"/>
      <w:r>
        <w:rPr>
          <w:i/>
          <w:iCs/>
          <w:sz w:val="22"/>
          <w:szCs w:val="22"/>
        </w:rPr>
        <w:t xml:space="preserve"> South Atlantic </w:t>
      </w:r>
      <w:proofErr w:type="spellStart"/>
      <w:r>
        <w:rPr>
          <w:i/>
          <w:iCs/>
          <w:sz w:val="22"/>
          <w:szCs w:val="22"/>
        </w:rPr>
        <w:t>coast</w:t>
      </w:r>
      <w:proofErr w:type="spellEnd"/>
    </w:p>
    <w:p w14:paraId="3233FAFB" w14:textId="77777777" w:rsidR="002340C5" w:rsidRDefault="00E83D0B">
      <w:pPr>
        <w:spacing w:before="240" w:after="120"/>
      </w:pPr>
      <w:r>
        <w:rPr>
          <w:b/>
          <w:bCs/>
          <w:sz w:val="24"/>
          <w:szCs w:val="24"/>
        </w:rPr>
        <w:t xml:space="preserve">Figure S1. </w:t>
      </w:r>
      <w:r>
        <w:rPr>
          <w:sz w:val="24"/>
          <w:szCs w:val="24"/>
        </w:rPr>
        <w:t xml:space="preserve">IVCC </w:t>
      </w:r>
      <w:proofErr w:type="spellStart"/>
      <w:r>
        <w:rPr>
          <w:sz w:val="24"/>
          <w:szCs w:val="24"/>
        </w:rPr>
        <w:t>sensitivity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formulation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parameter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choice</w:t>
      </w:r>
      <w:proofErr w:type="spellEnd"/>
      <w:r>
        <w:rPr>
          <w:sz w:val="24"/>
          <w:szCs w:val="24"/>
        </w:rPr>
        <w:t xml:space="preserve">. (A–B) </w:t>
      </w:r>
      <w:proofErr w:type="spellStart"/>
      <w:r>
        <w:rPr>
          <w:sz w:val="24"/>
          <w:szCs w:val="24"/>
        </w:rPr>
        <w:t>Comparison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Gaussian, </w:t>
      </w:r>
      <w:proofErr w:type="spellStart"/>
      <w:r>
        <w:rPr>
          <w:sz w:val="24"/>
          <w:szCs w:val="24"/>
        </w:rPr>
        <w:t>stepwise</w:t>
      </w:r>
      <w:proofErr w:type="spellEnd"/>
      <w:r>
        <w:rPr>
          <w:sz w:val="24"/>
          <w:szCs w:val="24"/>
        </w:rPr>
        <w:t xml:space="preserve">, and linear Wᶜ </w:t>
      </w:r>
      <w:proofErr w:type="spellStart"/>
      <w:r>
        <w:rPr>
          <w:sz w:val="24"/>
          <w:szCs w:val="24"/>
        </w:rPr>
        <w:t>formulations</w:t>
      </w:r>
      <w:proofErr w:type="spellEnd"/>
      <w:r>
        <w:rPr>
          <w:sz w:val="24"/>
          <w:szCs w:val="24"/>
        </w:rPr>
        <w:t xml:space="preserve"> (A–B) and </w:t>
      </w:r>
      <w:proofErr w:type="spellStart"/>
      <w:r>
        <w:rPr>
          <w:sz w:val="24"/>
          <w:szCs w:val="24"/>
        </w:rPr>
        <w:t>sensitivity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co-occurrence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AT₀ and σ </w:t>
      </w:r>
      <w:proofErr w:type="spellStart"/>
      <w:r>
        <w:rPr>
          <w:sz w:val="24"/>
          <w:szCs w:val="24"/>
        </w:rPr>
        <w:t>parameters</w:t>
      </w:r>
      <w:proofErr w:type="spellEnd"/>
      <w:r>
        <w:rPr>
          <w:sz w:val="24"/>
          <w:szCs w:val="24"/>
        </w:rPr>
        <w:t xml:space="preserve"> (C–D).</w:t>
      </w:r>
    </w:p>
    <w:p w14:paraId="3233FAFC" w14:textId="77777777" w:rsidR="002340C5" w:rsidRDefault="00E83D0B">
      <w:pPr>
        <w:spacing w:before="120" w:after="120" w:line="276" w:lineRule="auto"/>
        <w:jc w:val="center"/>
      </w:pPr>
      <w:r>
        <w:rPr>
          <w:noProof/>
        </w:rPr>
        <w:drawing>
          <wp:inline distT="0" distB="0" distL="0" distR="0" wp14:anchorId="3233FB26" wp14:editId="3233FB27">
            <wp:extent cx="5486400" cy="41026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3FAFD" w14:textId="77777777" w:rsidR="002340C5" w:rsidRDefault="002340C5">
      <w:pPr>
        <w:spacing w:before="60" w:after="60"/>
      </w:pPr>
    </w:p>
    <w:p w14:paraId="3233FAFE" w14:textId="77777777" w:rsidR="002340C5" w:rsidRDefault="00E83D0B">
      <w:pPr>
        <w:spacing w:before="240" w:after="120"/>
      </w:pPr>
      <w:r>
        <w:rPr>
          <w:b/>
          <w:bCs/>
          <w:sz w:val="24"/>
          <w:szCs w:val="24"/>
        </w:rPr>
        <w:t xml:space="preserve">Figure S2. </w:t>
      </w:r>
      <w:r>
        <w:rPr>
          <w:sz w:val="24"/>
          <w:szCs w:val="24"/>
        </w:rPr>
        <w:t xml:space="preserve">Role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solar </w:t>
      </w:r>
      <w:proofErr w:type="spellStart"/>
      <w:r>
        <w:rPr>
          <w:sz w:val="24"/>
          <w:szCs w:val="24"/>
        </w:rPr>
        <w:t>geometry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clou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cover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AT–UVI </w:t>
      </w:r>
      <w:proofErr w:type="spellStart"/>
      <w:r>
        <w:rPr>
          <w:sz w:val="24"/>
          <w:szCs w:val="24"/>
        </w:rPr>
        <w:t>correlation</w:t>
      </w:r>
      <w:proofErr w:type="spellEnd"/>
      <w:r>
        <w:rPr>
          <w:sz w:val="24"/>
          <w:szCs w:val="24"/>
        </w:rPr>
        <w:t xml:space="preserve">. (A) Spearman </w:t>
      </w:r>
      <w:proofErr w:type="spellStart"/>
      <w:r>
        <w:rPr>
          <w:sz w:val="24"/>
          <w:szCs w:val="24"/>
        </w:rPr>
        <w:t>correlations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before</w:t>
      </w:r>
      <w:proofErr w:type="spellEnd"/>
      <w:r>
        <w:rPr>
          <w:sz w:val="24"/>
          <w:szCs w:val="24"/>
        </w:rPr>
        <w:t xml:space="preserve"> and after </w:t>
      </w:r>
      <w:proofErr w:type="spellStart"/>
      <w:r>
        <w:rPr>
          <w:sz w:val="24"/>
          <w:szCs w:val="24"/>
        </w:rPr>
        <w:t>partial</w:t>
      </w:r>
      <w:proofErr w:type="spellEnd"/>
      <w:r>
        <w:rPr>
          <w:sz w:val="24"/>
          <w:szCs w:val="24"/>
        </w:rPr>
        <w:t xml:space="preserve"> SZA control. (B) </w:t>
      </w:r>
      <w:proofErr w:type="spellStart"/>
      <w:r>
        <w:rPr>
          <w:sz w:val="24"/>
          <w:szCs w:val="24"/>
        </w:rPr>
        <w:t>Co-occurrence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clear-sky</w:t>
      </w:r>
      <w:proofErr w:type="spellEnd"/>
      <w:r>
        <w:rPr>
          <w:sz w:val="24"/>
          <w:szCs w:val="24"/>
        </w:rPr>
        <w:t xml:space="preserve"> vs </w:t>
      </w:r>
      <w:proofErr w:type="spellStart"/>
      <w:r>
        <w:rPr>
          <w:sz w:val="24"/>
          <w:szCs w:val="24"/>
        </w:rPr>
        <w:t>overcast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conditions</w:t>
      </w:r>
      <w:proofErr w:type="spellEnd"/>
      <w:r>
        <w:rPr>
          <w:sz w:val="24"/>
          <w:szCs w:val="24"/>
        </w:rPr>
        <w:t xml:space="preserve">. (C) </w:t>
      </w:r>
      <w:proofErr w:type="spellStart"/>
      <w:r>
        <w:rPr>
          <w:sz w:val="24"/>
          <w:szCs w:val="24"/>
        </w:rPr>
        <w:t>Permutation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distribution</w:t>
      </w:r>
      <w:proofErr w:type="spellEnd"/>
      <w:r>
        <w:rPr>
          <w:sz w:val="24"/>
          <w:szCs w:val="24"/>
        </w:rPr>
        <w:t>.</w:t>
      </w:r>
    </w:p>
    <w:p w14:paraId="3233FAFF" w14:textId="77777777" w:rsidR="002340C5" w:rsidRDefault="00E83D0B">
      <w:pPr>
        <w:spacing w:before="120" w:after="120" w:line="276" w:lineRule="auto"/>
        <w:jc w:val="center"/>
      </w:pPr>
      <w:r>
        <w:rPr>
          <w:noProof/>
        </w:rPr>
        <w:drawing>
          <wp:inline distT="0" distB="0" distL="0" distR="0" wp14:anchorId="3233FB28" wp14:editId="3233FB29">
            <wp:extent cx="5486400" cy="23103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3FB00" w14:textId="77777777" w:rsidR="002340C5" w:rsidRDefault="002340C5">
      <w:pPr>
        <w:spacing w:before="60" w:after="60"/>
      </w:pPr>
    </w:p>
    <w:p w14:paraId="3233FB01" w14:textId="77777777" w:rsidR="002340C5" w:rsidRDefault="00E83D0B">
      <w:pPr>
        <w:spacing w:before="240" w:after="120"/>
      </w:pPr>
      <w:r>
        <w:rPr>
          <w:b/>
          <w:bCs/>
          <w:sz w:val="24"/>
          <w:szCs w:val="24"/>
        </w:rPr>
        <w:t xml:space="preserve">Table S1. </w:t>
      </w:r>
      <w:proofErr w:type="spellStart"/>
      <w:r>
        <w:rPr>
          <w:sz w:val="24"/>
          <w:szCs w:val="24"/>
        </w:rPr>
        <w:t>Minimum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erythemal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dose</w:t>
      </w:r>
      <w:proofErr w:type="spellEnd"/>
      <w:r>
        <w:rPr>
          <w:sz w:val="24"/>
          <w:szCs w:val="24"/>
        </w:rPr>
        <w:t xml:space="preserve"> (MED)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skin </w:t>
      </w:r>
      <w:proofErr w:type="spellStart"/>
      <w:r>
        <w:rPr>
          <w:sz w:val="24"/>
          <w:szCs w:val="24"/>
        </w:rPr>
        <w:t>phototype</w:t>
      </w:r>
      <w:proofErr w:type="spellEnd"/>
      <w:r>
        <w:rPr>
          <w:sz w:val="24"/>
          <w:szCs w:val="24"/>
        </w:rPr>
        <w:t xml:space="preserve"> (Fit</w:t>
      </w:r>
      <w:r>
        <w:rPr>
          <w:sz w:val="24"/>
          <w:szCs w:val="24"/>
        </w:rPr>
        <w:t>zpatrick, 1988).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000"/>
        <w:gridCol w:w="2000"/>
      </w:tblGrid>
      <w:tr w:rsidR="002340C5" w14:paraId="3233FB0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33FB02" w14:textId="77777777" w:rsidR="002340C5" w:rsidRDefault="00E83D0B">
            <w:proofErr w:type="spellStart"/>
            <w:r>
              <w:rPr>
                <w:b/>
                <w:bCs/>
                <w:sz w:val="22"/>
                <w:szCs w:val="22"/>
              </w:rPr>
              <w:t>Phototype</w:t>
            </w:r>
            <w:proofErr w:type="spellEnd"/>
          </w:p>
        </w:tc>
        <w:tc>
          <w:tcPr>
            <w:tcW w:w="3000" w:type="dxa"/>
          </w:tcPr>
          <w:p w14:paraId="3233FB03" w14:textId="77777777" w:rsidR="002340C5" w:rsidRDefault="00E83D0B">
            <w:proofErr w:type="spellStart"/>
            <w:r>
              <w:rPr>
                <w:b/>
                <w:bCs/>
                <w:sz w:val="22"/>
                <w:szCs w:val="22"/>
              </w:rPr>
              <w:t>Description</w:t>
            </w:r>
            <w:proofErr w:type="spellEnd"/>
          </w:p>
        </w:tc>
        <w:tc>
          <w:tcPr>
            <w:tcW w:w="2000" w:type="dxa"/>
          </w:tcPr>
          <w:p w14:paraId="3233FB04" w14:textId="77777777" w:rsidR="002340C5" w:rsidRDefault="00E83D0B">
            <w:r>
              <w:rPr>
                <w:b/>
                <w:bCs/>
                <w:sz w:val="22"/>
                <w:szCs w:val="22"/>
              </w:rPr>
              <w:t>MED (J m⁻²)</w:t>
            </w:r>
          </w:p>
        </w:tc>
      </w:tr>
      <w:tr w:rsidR="002340C5" w14:paraId="3233FB0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33FB06" w14:textId="77777777" w:rsidR="002340C5" w:rsidRDefault="00E83D0B">
            <w:r>
              <w:rPr>
                <w:sz w:val="22"/>
                <w:szCs w:val="22"/>
              </w:rPr>
              <w:t>I</w:t>
            </w:r>
          </w:p>
        </w:tc>
        <w:tc>
          <w:tcPr>
            <w:tcW w:w="3000" w:type="dxa"/>
          </w:tcPr>
          <w:p w14:paraId="3233FB07" w14:textId="77777777" w:rsidR="002340C5" w:rsidRDefault="00E83D0B">
            <w:proofErr w:type="spellStart"/>
            <w:r>
              <w:rPr>
                <w:sz w:val="22"/>
                <w:szCs w:val="22"/>
              </w:rPr>
              <w:t>Always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burns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never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tans</w:t>
            </w:r>
            <w:proofErr w:type="spellEnd"/>
          </w:p>
        </w:tc>
        <w:tc>
          <w:tcPr>
            <w:tcW w:w="2000" w:type="dxa"/>
          </w:tcPr>
          <w:p w14:paraId="3233FB08" w14:textId="77777777" w:rsidR="002340C5" w:rsidRDefault="00E83D0B">
            <w:r>
              <w:rPr>
                <w:sz w:val="22"/>
                <w:szCs w:val="22"/>
              </w:rPr>
              <w:t>200</w:t>
            </w:r>
          </w:p>
        </w:tc>
      </w:tr>
      <w:tr w:rsidR="002340C5" w14:paraId="3233FB0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33FB0A" w14:textId="77777777" w:rsidR="002340C5" w:rsidRDefault="00E83D0B">
            <w:r>
              <w:rPr>
                <w:sz w:val="22"/>
                <w:szCs w:val="22"/>
              </w:rPr>
              <w:t>II</w:t>
            </w:r>
          </w:p>
        </w:tc>
        <w:tc>
          <w:tcPr>
            <w:tcW w:w="3000" w:type="dxa"/>
          </w:tcPr>
          <w:p w14:paraId="3233FB0B" w14:textId="77777777" w:rsidR="002340C5" w:rsidRDefault="00E83D0B">
            <w:proofErr w:type="spellStart"/>
            <w:r>
              <w:rPr>
                <w:sz w:val="22"/>
                <w:szCs w:val="22"/>
              </w:rPr>
              <w:t>Usually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burns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sometimes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tans</w:t>
            </w:r>
            <w:proofErr w:type="spellEnd"/>
          </w:p>
        </w:tc>
        <w:tc>
          <w:tcPr>
            <w:tcW w:w="2000" w:type="dxa"/>
          </w:tcPr>
          <w:p w14:paraId="3233FB0C" w14:textId="77777777" w:rsidR="002340C5" w:rsidRDefault="00E83D0B">
            <w:r>
              <w:rPr>
                <w:sz w:val="22"/>
                <w:szCs w:val="22"/>
              </w:rPr>
              <w:t>250</w:t>
            </w:r>
          </w:p>
        </w:tc>
      </w:tr>
      <w:tr w:rsidR="002340C5" w14:paraId="3233FB1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33FB0E" w14:textId="77777777" w:rsidR="002340C5" w:rsidRDefault="00E83D0B">
            <w:r>
              <w:rPr>
                <w:sz w:val="22"/>
                <w:szCs w:val="22"/>
              </w:rPr>
              <w:t>III</w:t>
            </w:r>
          </w:p>
        </w:tc>
        <w:tc>
          <w:tcPr>
            <w:tcW w:w="3000" w:type="dxa"/>
          </w:tcPr>
          <w:p w14:paraId="3233FB0F" w14:textId="77777777" w:rsidR="002340C5" w:rsidRDefault="00E83D0B">
            <w:proofErr w:type="spellStart"/>
            <w:r>
              <w:rPr>
                <w:sz w:val="22"/>
                <w:szCs w:val="22"/>
              </w:rPr>
              <w:t>Sometimes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burns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always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tans</w:t>
            </w:r>
            <w:proofErr w:type="spellEnd"/>
          </w:p>
        </w:tc>
        <w:tc>
          <w:tcPr>
            <w:tcW w:w="2000" w:type="dxa"/>
          </w:tcPr>
          <w:p w14:paraId="3233FB10" w14:textId="77777777" w:rsidR="002340C5" w:rsidRDefault="00E83D0B">
            <w:r>
              <w:rPr>
                <w:sz w:val="22"/>
                <w:szCs w:val="22"/>
              </w:rPr>
              <w:t>300</w:t>
            </w:r>
          </w:p>
        </w:tc>
      </w:tr>
      <w:tr w:rsidR="002340C5" w14:paraId="3233FB1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33FB12" w14:textId="77777777" w:rsidR="002340C5" w:rsidRDefault="00E83D0B">
            <w:r>
              <w:rPr>
                <w:sz w:val="22"/>
                <w:szCs w:val="22"/>
              </w:rPr>
              <w:t>IV</w:t>
            </w:r>
          </w:p>
        </w:tc>
        <w:tc>
          <w:tcPr>
            <w:tcW w:w="3000" w:type="dxa"/>
          </w:tcPr>
          <w:p w14:paraId="3233FB13" w14:textId="77777777" w:rsidR="002340C5" w:rsidRDefault="00E83D0B">
            <w:proofErr w:type="spellStart"/>
            <w:r>
              <w:rPr>
                <w:sz w:val="22"/>
                <w:szCs w:val="22"/>
              </w:rPr>
              <w:t>Rarely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burns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always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tans</w:t>
            </w:r>
            <w:proofErr w:type="spellEnd"/>
          </w:p>
        </w:tc>
        <w:tc>
          <w:tcPr>
            <w:tcW w:w="2000" w:type="dxa"/>
          </w:tcPr>
          <w:p w14:paraId="3233FB14" w14:textId="77777777" w:rsidR="002340C5" w:rsidRDefault="00E83D0B">
            <w:r>
              <w:rPr>
                <w:sz w:val="22"/>
                <w:szCs w:val="22"/>
              </w:rPr>
              <w:t>450</w:t>
            </w:r>
          </w:p>
        </w:tc>
      </w:tr>
      <w:tr w:rsidR="002340C5" w14:paraId="3233FB1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33FB16" w14:textId="77777777" w:rsidR="002340C5" w:rsidRDefault="00E83D0B">
            <w:r>
              <w:rPr>
                <w:sz w:val="22"/>
                <w:szCs w:val="22"/>
              </w:rPr>
              <w:t>V</w:t>
            </w:r>
          </w:p>
        </w:tc>
        <w:tc>
          <w:tcPr>
            <w:tcW w:w="3000" w:type="dxa"/>
          </w:tcPr>
          <w:p w14:paraId="3233FB17" w14:textId="77777777" w:rsidR="002340C5" w:rsidRDefault="00E83D0B">
            <w:proofErr w:type="spellStart"/>
            <w:r>
              <w:rPr>
                <w:sz w:val="22"/>
                <w:szCs w:val="22"/>
              </w:rPr>
              <w:t>Very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rarely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burns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easily</w:t>
            </w:r>
            <w:proofErr w:type="spellEnd"/>
          </w:p>
        </w:tc>
        <w:tc>
          <w:tcPr>
            <w:tcW w:w="2000" w:type="dxa"/>
          </w:tcPr>
          <w:p w14:paraId="3233FB18" w14:textId="77777777" w:rsidR="002340C5" w:rsidRDefault="00E83D0B">
            <w:r>
              <w:rPr>
                <w:sz w:val="22"/>
                <w:szCs w:val="22"/>
              </w:rPr>
              <w:t>600</w:t>
            </w:r>
          </w:p>
        </w:tc>
      </w:tr>
    </w:tbl>
    <w:p w14:paraId="3233FB1A" w14:textId="77777777" w:rsidR="002340C5" w:rsidRDefault="002340C5">
      <w:pPr>
        <w:spacing w:before="60" w:after="60"/>
      </w:pPr>
      <w:bookmarkStart w:id="0" w:name="_GoBack"/>
      <w:bookmarkEnd w:id="0"/>
    </w:p>
    <w:sectPr w:rsidR="002340C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F3EE2"/>
    <w:multiLevelType w:val="hybridMultilevel"/>
    <w:tmpl w:val="623067C6"/>
    <w:lvl w:ilvl="0" w:tplc="88860166">
      <w:start w:val="1"/>
      <w:numFmt w:val="bullet"/>
      <w:lvlText w:val="●"/>
      <w:lvlJc w:val="left"/>
      <w:pPr>
        <w:ind w:left="720" w:hanging="360"/>
      </w:pPr>
    </w:lvl>
    <w:lvl w:ilvl="1" w:tplc="0D40BB7A">
      <w:start w:val="1"/>
      <w:numFmt w:val="bullet"/>
      <w:lvlText w:val="○"/>
      <w:lvlJc w:val="left"/>
      <w:pPr>
        <w:ind w:left="1440" w:hanging="360"/>
      </w:pPr>
    </w:lvl>
    <w:lvl w:ilvl="2" w:tplc="CE52BC48">
      <w:start w:val="1"/>
      <w:numFmt w:val="bullet"/>
      <w:lvlText w:val="■"/>
      <w:lvlJc w:val="left"/>
      <w:pPr>
        <w:ind w:left="2160" w:hanging="360"/>
      </w:pPr>
    </w:lvl>
    <w:lvl w:ilvl="3" w:tplc="CC8E0978">
      <w:start w:val="1"/>
      <w:numFmt w:val="bullet"/>
      <w:lvlText w:val="●"/>
      <w:lvlJc w:val="left"/>
      <w:pPr>
        <w:ind w:left="2880" w:hanging="360"/>
      </w:pPr>
    </w:lvl>
    <w:lvl w:ilvl="4" w:tplc="A120F134">
      <w:start w:val="1"/>
      <w:numFmt w:val="bullet"/>
      <w:lvlText w:val="○"/>
      <w:lvlJc w:val="left"/>
      <w:pPr>
        <w:ind w:left="3600" w:hanging="360"/>
      </w:pPr>
    </w:lvl>
    <w:lvl w:ilvl="5" w:tplc="0D1C63EE">
      <w:start w:val="1"/>
      <w:numFmt w:val="bullet"/>
      <w:lvlText w:val="■"/>
      <w:lvlJc w:val="left"/>
      <w:pPr>
        <w:ind w:left="4320" w:hanging="360"/>
      </w:pPr>
    </w:lvl>
    <w:lvl w:ilvl="6" w:tplc="0CCA2228">
      <w:start w:val="1"/>
      <w:numFmt w:val="bullet"/>
      <w:lvlText w:val="●"/>
      <w:lvlJc w:val="left"/>
      <w:pPr>
        <w:ind w:left="5040" w:hanging="360"/>
      </w:pPr>
    </w:lvl>
    <w:lvl w:ilvl="7" w:tplc="E32A506E">
      <w:start w:val="1"/>
      <w:numFmt w:val="bullet"/>
      <w:lvlText w:val="●"/>
      <w:lvlJc w:val="left"/>
      <w:pPr>
        <w:ind w:left="5760" w:hanging="360"/>
      </w:pPr>
    </w:lvl>
    <w:lvl w:ilvl="8" w:tplc="E77079C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0C5"/>
    <w:rsid w:val="002340C5"/>
    <w:rsid w:val="00E8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FAF9"/>
  <w15:docId w15:val="{005F495B-87AC-4621-9A04-FE46B0AB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Fede Ferrelli</cp:lastModifiedBy>
  <cp:revision>2</cp:revision>
  <dcterms:created xsi:type="dcterms:W3CDTF">2026-08-13T16:05:00Z</dcterms:created>
  <dcterms:modified xsi:type="dcterms:W3CDTF">2026-08-14T12:37:00Z</dcterms:modified>
</cp:coreProperties>
</file>