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7CCC9" w14:textId="77777777" w:rsidR="004F6158" w:rsidRDefault="004F6158" w:rsidP="004F6158">
      <w:pPr>
        <w:pStyle w:val="Tabletitle"/>
      </w:pPr>
      <w:r>
        <w:t>Appendix</w:t>
      </w:r>
      <w:r>
        <w:rPr>
          <w:rFonts w:hint="eastAsia"/>
          <w:lang w:eastAsia="zh-CN"/>
        </w:rPr>
        <w:t xml:space="preserve"> </w:t>
      </w:r>
      <w:r>
        <w:t>Table 1. Effect sizes, sample sizes and moderator codes for each study in the meta-analysis</w:t>
      </w:r>
    </w:p>
    <w:tbl>
      <w:tblPr>
        <w:tblW w:w="5109" w:type="pct"/>
        <w:tblInd w:w="108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848"/>
        <w:gridCol w:w="771"/>
        <w:gridCol w:w="1064"/>
        <w:gridCol w:w="569"/>
        <w:gridCol w:w="883"/>
        <w:gridCol w:w="687"/>
        <w:gridCol w:w="990"/>
        <w:gridCol w:w="1120"/>
        <w:gridCol w:w="645"/>
        <w:gridCol w:w="674"/>
        <w:gridCol w:w="236"/>
      </w:tblGrid>
      <w:tr w:rsidR="004F6158" w14:paraId="6D409130" w14:textId="77777777" w:rsidTr="00CD009A">
        <w:trPr>
          <w:gridAfter w:val="1"/>
          <w:wAfter w:w="139" w:type="pct"/>
          <w:trHeight w:val="794"/>
        </w:trPr>
        <w:tc>
          <w:tcPr>
            <w:tcW w:w="500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C582AA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Study</w:t>
            </w:r>
          </w:p>
        </w:tc>
        <w:tc>
          <w:tcPr>
            <w:tcW w:w="2341" w:type="pct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D69881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Demographic variable</w:t>
            </w:r>
          </w:p>
        </w:tc>
        <w:tc>
          <w:tcPr>
            <w:tcW w:w="1243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497778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Methodological variable</w:t>
            </w:r>
          </w:p>
        </w:tc>
        <w:tc>
          <w:tcPr>
            <w:tcW w:w="380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D182B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Effect size (</w:t>
            </w:r>
            <w:r>
              <w:rPr>
                <w:i/>
                <w:iCs/>
                <w:color w:val="000000"/>
                <w:lang w:val="en-US" w:eastAsia="zh-CN"/>
              </w:rPr>
              <w:t>r</w:t>
            </w:r>
            <w:r>
              <w:rPr>
                <w:color w:val="000000"/>
                <w:lang w:val="en-US" w:eastAsia="zh-CN"/>
              </w:rPr>
              <w:t>)</w:t>
            </w:r>
          </w:p>
        </w:tc>
        <w:tc>
          <w:tcPr>
            <w:tcW w:w="397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D8F4B1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DQI</w:t>
            </w:r>
          </w:p>
        </w:tc>
      </w:tr>
      <w:tr w:rsidR="004F6158" w14:paraId="0B8A9A45" w14:textId="77777777" w:rsidTr="00CD009A">
        <w:trPr>
          <w:gridAfter w:val="1"/>
          <w:wAfter w:w="139" w:type="pct"/>
          <w:trHeight w:val="1271"/>
        </w:trPr>
        <w:tc>
          <w:tcPr>
            <w:tcW w:w="500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10EC47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E94D88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Country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F43D38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Individualism Index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81731D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Mean age</w:t>
            </w:r>
          </w:p>
        </w:tc>
        <w:tc>
          <w:tcPr>
            <w:tcW w:w="52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5CDF134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Age group</w:t>
            </w:r>
          </w:p>
        </w:tc>
        <w:tc>
          <w:tcPr>
            <w:tcW w:w="40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74F3DB1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Sample size</w:t>
            </w:r>
          </w:p>
        </w:tc>
        <w:tc>
          <w:tcPr>
            <w:tcW w:w="58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A29000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SMU measurement indicator</w:t>
            </w:r>
          </w:p>
        </w:tc>
        <w:tc>
          <w:tcPr>
            <w:tcW w:w="66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21F41F4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Well-being measurement tool</w:t>
            </w:r>
          </w:p>
        </w:tc>
        <w:tc>
          <w:tcPr>
            <w:tcW w:w="380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D60F33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B5F213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037295F7" w14:textId="77777777" w:rsidTr="00CD009A">
        <w:trPr>
          <w:gridAfter w:val="1"/>
          <w:wAfter w:w="139" w:type="pct"/>
          <w:trHeight w:val="715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D07A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Dajun Lee (2025)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A9F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China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3ACD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43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A205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6EBC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B083D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75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EB8A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FC28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599C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0.28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9CCC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6.88</w:t>
            </w:r>
          </w:p>
        </w:tc>
      </w:tr>
      <w:tr w:rsidR="004F6158" w14:paraId="056F78CE" w14:textId="77777777" w:rsidTr="00CD009A">
        <w:trPr>
          <w:gridAfter w:val="1"/>
          <w:wAfter w:w="139" w:type="pct"/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FCEC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Yingnan Zhou (2023)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C0B3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China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7514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43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5631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28.97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247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F1BD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2454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CA1F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E287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25B3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0.13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2BAA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8.39</w:t>
            </w:r>
          </w:p>
        </w:tc>
      </w:tr>
      <w:tr w:rsidR="004F6158" w14:paraId="1FB6C2FE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A2C0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82DC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0592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9C3D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A637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7E3E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F6D9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CDF3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B861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3DCD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B548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560F2B9A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35F2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6C6B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4343D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F2AC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92F0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DB0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6D4E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1C1D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6F40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BB77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69EF5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465E75D6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894B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Yuyin Hu (2022)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E7EF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China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A541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43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9390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21.05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D4AE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F9B3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667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3883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motivation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CA48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SWLS+other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FC77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0.41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53CC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7.82</w:t>
            </w:r>
          </w:p>
        </w:tc>
        <w:tc>
          <w:tcPr>
            <w:tcW w:w="139" w:type="pct"/>
            <w:vAlign w:val="center"/>
          </w:tcPr>
          <w:p w14:paraId="0569C95C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1C8A6FA6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B5B0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0C01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5047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8731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30B0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9BED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B0EA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E00A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AB97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8EA2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3CE78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4889E2FF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9EBB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Qingya Qiu (2022)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50FC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China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BB4B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43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FAAF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47.5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963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525E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383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AEC2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motivation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3401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SWLS+other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F29C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0.71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23BD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8.58</w:t>
            </w:r>
          </w:p>
        </w:tc>
        <w:tc>
          <w:tcPr>
            <w:tcW w:w="139" w:type="pct"/>
            <w:vAlign w:val="center"/>
          </w:tcPr>
          <w:p w14:paraId="34AF6A32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689C1990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61A8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4178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7DE0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D84B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A2A7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BEEF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B94D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9893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1FB0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7A1D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8B53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04C3CE7B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D9C1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905C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06A3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739D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2A4A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27ED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7F8F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6B17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2C94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027E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74F2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452F3C2F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4F33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Bissell, Kim (2024)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571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15D4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46F0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27.77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3E0D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48F2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560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40A0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2A93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316B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0.13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B8C5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6.76</w:t>
            </w:r>
          </w:p>
        </w:tc>
        <w:tc>
          <w:tcPr>
            <w:tcW w:w="139" w:type="pct"/>
            <w:vAlign w:val="center"/>
          </w:tcPr>
          <w:p w14:paraId="36E3332E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44085458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4B40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C8D3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3960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A8B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A396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84F7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C95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5E5C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CD9D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DB8B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24136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75FDCBDB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8813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Chae, Jiyoung (2018)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2259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Korea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939C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58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A169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29.3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107B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1595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1064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DF78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D354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2CD9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0.03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54AF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9.03</w:t>
            </w:r>
          </w:p>
        </w:tc>
        <w:tc>
          <w:tcPr>
            <w:tcW w:w="139" w:type="pct"/>
            <w:vAlign w:val="center"/>
          </w:tcPr>
          <w:p w14:paraId="1A096895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60F151A0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2482857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E464E0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2A2CB77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08818C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02BEA2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FC3B6A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24343F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79933B0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204BCB9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6CE301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1843E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43DBACC3" w14:textId="77777777" w:rsidTr="00CD009A">
        <w:trPr>
          <w:gridAfter w:val="1"/>
          <w:wAfter w:w="139" w:type="pct"/>
          <w:trHeight w:val="476"/>
        </w:trPr>
        <w:tc>
          <w:tcPr>
            <w:tcW w:w="50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4D5523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Choi, Jounghwa (2022)</w:t>
            </w:r>
          </w:p>
        </w:tc>
        <w:tc>
          <w:tcPr>
            <w:tcW w:w="454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6BF37A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Korea</w:t>
            </w:r>
          </w:p>
        </w:tc>
        <w:tc>
          <w:tcPr>
            <w:tcW w:w="62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0C70CA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58</w:t>
            </w:r>
          </w:p>
        </w:tc>
        <w:tc>
          <w:tcPr>
            <w:tcW w:w="33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F3D871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20.12</w:t>
            </w:r>
          </w:p>
        </w:tc>
        <w:tc>
          <w:tcPr>
            <w:tcW w:w="52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673383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7D409A2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189</w:t>
            </w:r>
          </w:p>
        </w:tc>
        <w:tc>
          <w:tcPr>
            <w:tcW w:w="583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266B3E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Active use</w:t>
            </w:r>
          </w:p>
        </w:tc>
        <w:tc>
          <w:tcPr>
            <w:tcW w:w="66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910170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 xml:space="preserve">SWLS </w:t>
            </w:r>
          </w:p>
        </w:tc>
        <w:tc>
          <w:tcPr>
            <w:tcW w:w="38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69515D2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0.13</w:t>
            </w:r>
          </w:p>
        </w:tc>
        <w:tc>
          <w:tcPr>
            <w:tcW w:w="39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716ED483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7.28</w:t>
            </w:r>
          </w:p>
        </w:tc>
      </w:tr>
      <w:tr w:rsidR="004F6158" w14:paraId="24FE4A6B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D7F826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FBA101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008336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5A993D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598B41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4E42615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39C8E1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6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804A3A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8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5075BE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65E11D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EA21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</w:tbl>
    <w:p w14:paraId="4A79A577" w14:textId="77777777" w:rsidR="004F6158" w:rsidRDefault="004F6158" w:rsidP="004F6158">
      <w:pPr>
        <w:spacing w:before="240" w:line="360" w:lineRule="auto"/>
        <w:rPr>
          <w:lang w:val="en-US"/>
        </w:rPr>
      </w:pPr>
    </w:p>
    <w:p w14:paraId="37CDA1B8" w14:textId="77777777" w:rsidR="004F6158" w:rsidRDefault="004F6158" w:rsidP="004F6158">
      <w:pPr>
        <w:pStyle w:val="Tabletitle"/>
        <w:rPr>
          <w:lang w:val="en-US"/>
        </w:rPr>
      </w:pPr>
      <w:r>
        <w:rPr>
          <w:lang w:val="en-US"/>
        </w:rPr>
        <w:br w:type="page"/>
      </w:r>
      <w:r>
        <w:lastRenderedPageBreak/>
        <w:t>Appendix</w:t>
      </w:r>
      <w:r>
        <w:rPr>
          <w:rFonts w:hint="eastAsia"/>
          <w:lang w:eastAsia="zh-CN"/>
        </w:rPr>
        <w:t xml:space="preserve"> </w:t>
      </w:r>
      <w:r>
        <w:rPr>
          <w:lang w:val="en-US"/>
        </w:rPr>
        <w:t>Table 1. (continued)</w:t>
      </w:r>
    </w:p>
    <w:tbl>
      <w:tblPr>
        <w:tblW w:w="5109" w:type="pct"/>
        <w:tblInd w:w="108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848"/>
        <w:gridCol w:w="771"/>
        <w:gridCol w:w="1064"/>
        <w:gridCol w:w="569"/>
        <w:gridCol w:w="883"/>
        <w:gridCol w:w="687"/>
        <w:gridCol w:w="990"/>
        <w:gridCol w:w="993"/>
        <w:gridCol w:w="772"/>
        <w:gridCol w:w="674"/>
        <w:gridCol w:w="236"/>
      </w:tblGrid>
      <w:tr w:rsidR="004F6158" w14:paraId="4618CD67" w14:textId="77777777" w:rsidTr="00CD009A">
        <w:trPr>
          <w:gridAfter w:val="1"/>
          <w:wAfter w:w="139" w:type="pct"/>
          <w:trHeight w:val="794"/>
        </w:trPr>
        <w:tc>
          <w:tcPr>
            <w:tcW w:w="500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6C1E15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Study</w:t>
            </w:r>
          </w:p>
        </w:tc>
        <w:tc>
          <w:tcPr>
            <w:tcW w:w="2341" w:type="pct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6EF9E9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Demographic variable</w:t>
            </w:r>
          </w:p>
        </w:tc>
        <w:tc>
          <w:tcPr>
            <w:tcW w:w="1168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1A4506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Methodological variable</w:t>
            </w:r>
          </w:p>
        </w:tc>
        <w:tc>
          <w:tcPr>
            <w:tcW w:w="455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7ADBD8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Effect size (</w:t>
            </w:r>
            <w:r>
              <w:rPr>
                <w:i/>
                <w:iCs/>
                <w:color w:val="000000"/>
                <w:lang w:val="en-US" w:eastAsia="zh-CN"/>
              </w:rPr>
              <w:t>r</w:t>
            </w:r>
            <w:r>
              <w:rPr>
                <w:color w:val="000000"/>
                <w:lang w:val="en-US" w:eastAsia="zh-CN"/>
              </w:rPr>
              <w:t>)</w:t>
            </w:r>
          </w:p>
        </w:tc>
        <w:tc>
          <w:tcPr>
            <w:tcW w:w="397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F4C1D9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DQI</w:t>
            </w:r>
          </w:p>
        </w:tc>
      </w:tr>
      <w:tr w:rsidR="004F6158" w14:paraId="774F6388" w14:textId="77777777" w:rsidTr="00CD009A">
        <w:trPr>
          <w:gridAfter w:val="1"/>
          <w:wAfter w:w="139" w:type="pct"/>
          <w:trHeight w:val="1271"/>
        </w:trPr>
        <w:tc>
          <w:tcPr>
            <w:tcW w:w="500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08CB93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1A95F4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Country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9B9BFE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Individualism Index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604AE5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Mean age</w:t>
            </w:r>
          </w:p>
        </w:tc>
        <w:tc>
          <w:tcPr>
            <w:tcW w:w="520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6CA1A8E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Age group</w:t>
            </w:r>
          </w:p>
        </w:tc>
        <w:tc>
          <w:tcPr>
            <w:tcW w:w="40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10DAA46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Sample size</w:t>
            </w:r>
          </w:p>
        </w:tc>
        <w:tc>
          <w:tcPr>
            <w:tcW w:w="583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2EE2CE1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SMU measurement indicator</w:t>
            </w:r>
          </w:p>
        </w:tc>
        <w:tc>
          <w:tcPr>
            <w:tcW w:w="58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E089EF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Well-being measurement tool</w:t>
            </w:r>
          </w:p>
        </w:tc>
        <w:tc>
          <w:tcPr>
            <w:tcW w:w="455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BC86C4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2EF099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2D8929FE" w14:textId="77777777" w:rsidTr="00CD009A">
        <w:trPr>
          <w:gridAfter w:val="1"/>
          <w:wAfter w:w="139" w:type="pct"/>
          <w:trHeight w:val="715"/>
        </w:trPr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A406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Choi, Jounghwa 2(2022)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5B41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rFonts w:eastAsia="DengXian"/>
                <w:kern w:val="2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color w:val="000000"/>
                <w:lang w:val="en-US" w:eastAsia="zh-CN"/>
              </w:rPr>
              <w:t>Korea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BB0A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58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5A52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20.12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DADF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028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189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8677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Passive use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6B83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7053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0.24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F7E3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7.28</w:t>
            </w:r>
          </w:p>
        </w:tc>
      </w:tr>
      <w:tr w:rsidR="004F6158" w14:paraId="389F3D78" w14:textId="77777777" w:rsidTr="00CD009A">
        <w:trPr>
          <w:gridAfter w:val="1"/>
          <w:wAfter w:w="139" w:type="pct"/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CC96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Choi, Jounghwa 3(2022)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7E70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rFonts w:eastAsia="DengXian"/>
                <w:kern w:val="2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color w:val="000000"/>
                <w:lang w:val="en-US" w:eastAsia="zh-CN"/>
              </w:rPr>
              <w:t>Korea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723F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58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B36C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20.12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098A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1E8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189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CB45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Active use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EE1B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521B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0.03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B17D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7.28</w:t>
            </w:r>
          </w:p>
        </w:tc>
      </w:tr>
      <w:tr w:rsidR="004F6158" w14:paraId="2A6CAC03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609A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DE69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450A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5EA2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5E1A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F39C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9882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809D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F661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D1F8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06D4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07F1D813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FAE8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851A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16C3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1D0E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6F91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FC24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CD11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F55F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2F94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1998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8C3C4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0B569255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B07A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Choi, Jounghwa 4(2022)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2493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Korea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FCD3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58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0E26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20.12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AED2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7BEB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189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B4C8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Passive use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330F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ADC8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0.01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B34F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7.28</w:t>
            </w:r>
          </w:p>
        </w:tc>
        <w:tc>
          <w:tcPr>
            <w:tcW w:w="139" w:type="pct"/>
            <w:vAlign w:val="center"/>
          </w:tcPr>
          <w:p w14:paraId="512B75E4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23625A43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88CF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3A6A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D623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D69B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E535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149F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E61B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7881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DAA3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6AB4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4E92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0294BE64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D79E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Twenge, Jean M. (2021)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B852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England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F7C3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76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CFE0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13.77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B423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Adolescence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81DB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5254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9826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C596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74F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-0.22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C1CC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9.72</w:t>
            </w:r>
          </w:p>
        </w:tc>
        <w:tc>
          <w:tcPr>
            <w:tcW w:w="139" w:type="pct"/>
            <w:vAlign w:val="center"/>
          </w:tcPr>
          <w:p w14:paraId="29AA3A8B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189CFB5C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8B84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24D3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A1F0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879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5D7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65AE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934E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EEFC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1CD8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5C5B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0223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69AB0C9C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3C39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2BF5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407E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0472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081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977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7C26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91F0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7A82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E55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0DF8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37536B6C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B81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Sha, Peng (2019)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5B75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Germany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6BFB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79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6DEF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30.33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5C9F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1965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901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2703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addiction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890B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41A3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-0.13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6FA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8.96</w:t>
            </w:r>
          </w:p>
        </w:tc>
        <w:tc>
          <w:tcPr>
            <w:tcW w:w="139" w:type="pct"/>
            <w:vAlign w:val="center"/>
          </w:tcPr>
          <w:p w14:paraId="7D8A2251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3B9E3913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CDA9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A89D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7567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D377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5FCC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FB77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D067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D3D8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F008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4D44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9F697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70E8886C" w14:textId="77777777" w:rsidTr="00CD009A">
        <w:trPr>
          <w:trHeight w:val="476"/>
        </w:trPr>
        <w:tc>
          <w:tcPr>
            <w:tcW w:w="50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059E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Sha, Peng 2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4ED9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Germany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CC14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79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FBCC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30.33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ACF8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2E5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901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46CF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addiction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52F0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8E2B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-0.07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EB73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8.96</w:t>
            </w:r>
          </w:p>
        </w:tc>
        <w:tc>
          <w:tcPr>
            <w:tcW w:w="139" w:type="pct"/>
            <w:vAlign w:val="center"/>
          </w:tcPr>
          <w:p w14:paraId="26C86572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22184789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23C6986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4D1D3A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0B2846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6B8DC36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88EF0E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EBDCD7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280943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09C1F19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705E2D3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67FA288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F23CE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48CC214F" w14:textId="77777777" w:rsidTr="00CD009A">
        <w:trPr>
          <w:gridAfter w:val="1"/>
          <w:wAfter w:w="139" w:type="pct"/>
          <w:trHeight w:val="476"/>
        </w:trPr>
        <w:tc>
          <w:tcPr>
            <w:tcW w:w="50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87D1AC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Sha, Peng 3</w:t>
            </w:r>
          </w:p>
        </w:tc>
        <w:tc>
          <w:tcPr>
            <w:tcW w:w="454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279242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Germany</w:t>
            </w:r>
          </w:p>
        </w:tc>
        <w:tc>
          <w:tcPr>
            <w:tcW w:w="62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C6BC5A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79</w:t>
            </w:r>
          </w:p>
        </w:tc>
        <w:tc>
          <w:tcPr>
            <w:tcW w:w="33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5D8B66D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30.33</w:t>
            </w:r>
          </w:p>
        </w:tc>
        <w:tc>
          <w:tcPr>
            <w:tcW w:w="52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7F4727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40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7D8E3F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901</w:t>
            </w:r>
          </w:p>
        </w:tc>
        <w:tc>
          <w:tcPr>
            <w:tcW w:w="583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6AEBB0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addiction</w:t>
            </w:r>
          </w:p>
        </w:tc>
        <w:tc>
          <w:tcPr>
            <w:tcW w:w="584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848A5E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5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6122E0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-0.08</w:t>
            </w:r>
          </w:p>
        </w:tc>
        <w:tc>
          <w:tcPr>
            <w:tcW w:w="39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727D37A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8.96</w:t>
            </w:r>
          </w:p>
        </w:tc>
      </w:tr>
      <w:tr w:rsidR="004F6158" w14:paraId="08909D4D" w14:textId="77777777" w:rsidTr="00CD009A">
        <w:trPr>
          <w:trHeight w:val="476"/>
        </w:trPr>
        <w:tc>
          <w:tcPr>
            <w:tcW w:w="50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A26BD6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B3DBD6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2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A97610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C72DA4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2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D2CDC9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0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D175DE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3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47B3B7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8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6A5336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5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AB2A55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27E55D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B02BE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</w:tbl>
    <w:p w14:paraId="2EEF53C9" w14:textId="77777777" w:rsidR="004F6158" w:rsidRDefault="004F6158" w:rsidP="004F6158">
      <w:pPr>
        <w:spacing w:before="240" w:line="360" w:lineRule="auto"/>
        <w:rPr>
          <w:lang w:val="en-US" w:eastAsia="zh-CN"/>
        </w:rPr>
      </w:pPr>
      <w:bookmarkStart w:id="0" w:name="OLE_LINK87"/>
    </w:p>
    <w:p w14:paraId="2E6E246E" w14:textId="77777777" w:rsidR="004F6158" w:rsidRDefault="004F6158" w:rsidP="004F6158">
      <w:pPr>
        <w:pStyle w:val="Tabletitle"/>
        <w:rPr>
          <w:lang w:val="en-US"/>
        </w:rPr>
      </w:pPr>
      <w:r>
        <w:lastRenderedPageBreak/>
        <w:t>Appendix</w:t>
      </w:r>
      <w:r>
        <w:rPr>
          <w:lang w:val="en-US"/>
        </w:rPr>
        <w:t xml:space="preserve"> Table 1. (continued)</w:t>
      </w:r>
    </w:p>
    <w:tbl>
      <w:tblPr>
        <w:tblW w:w="5194" w:type="pct"/>
        <w:tblInd w:w="-142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989"/>
        <w:gridCol w:w="770"/>
        <w:gridCol w:w="1065"/>
        <w:gridCol w:w="569"/>
        <w:gridCol w:w="884"/>
        <w:gridCol w:w="687"/>
        <w:gridCol w:w="990"/>
        <w:gridCol w:w="992"/>
        <w:gridCol w:w="771"/>
        <w:gridCol w:w="675"/>
        <w:gridCol w:w="236"/>
      </w:tblGrid>
      <w:tr w:rsidR="004F6158" w14:paraId="4DFB180B" w14:textId="77777777" w:rsidTr="00CD009A">
        <w:trPr>
          <w:gridAfter w:val="1"/>
          <w:wAfter w:w="137" w:type="pct"/>
          <w:trHeight w:val="794"/>
        </w:trPr>
        <w:tc>
          <w:tcPr>
            <w:tcW w:w="574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bookmarkEnd w:id="0"/>
          <w:p w14:paraId="527864B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Study</w:t>
            </w:r>
          </w:p>
        </w:tc>
        <w:tc>
          <w:tcPr>
            <w:tcW w:w="2303" w:type="pct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FBC37F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Demographic variable</w:t>
            </w:r>
          </w:p>
        </w:tc>
        <w:tc>
          <w:tcPr>
            <w:tcW w:w="1149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2BAD74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Methodological variable</w:t>
            </w:r>
          </w:p>
        </w:tc>
        <w:tc>
          <w:tcPr>
            <w:tcW w:w="447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4E126E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Effect size (</w:t>
            </w:r>
            <w:r>
              <w:rPr>
                <w:i/>
                <w:iCs/>
                <w:color w:val="000000"/>
                <w:lang w:val="en-US" w:eastAsia="zh-CN"/>
              </w:rPr>
              <w:t>r</w:t>
            </w:r>
            <w:r>
              <w:rPr>
                <w:color w:val="000000"/>
                <w:lang w:val="en-US" w:eastAsia="zh-CN"/>
              </w:rPr>
              <w:t>)</w:t>
            </w:r>
          </w:p>
        </w:tc>
        <w:tc>
          <w:tcPr>
            <w:tcW w:w="391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C9DD4D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DQI</w:t>
            </w:r>
          </w:p>
        </w:tc>
      </w:tr>
      <w:tr w:rsidR="004F6158" w14:paraId="7C20561F" w14:textId="77777777" w:rsidTr="00CD009A">
        <w:trPr>
          <w:gridAfter w:val="1"/>
          <w:wAfter w:w="137" w:type="pct"/>
          <w:trHeight w:val="1271"/>
        </w:trPr>
        <w:tc>
          <w:tcPr>
            <w:tcW w:w="574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4D6330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870E6B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Country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E4EE8E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Individualism Index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44975C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Mean age</w:t>
            </w: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13926C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Age group</w:t>
            </w:r>
          </w:p>
        </w:tc>
        <w:tc>
          <w:tcPr>
            <w:tcW w:w="398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892142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Sample size</w:t>
            </w:r>
          </w:p>
        </w:tc>
        <w:tc>
          <w:tcPr>
            <w:tcW w:w="57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271D322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SMU measurement indicator</w:t>
            </w:r>
          </w:p>
        </w:tc>
        <w:tc>
          <w:tcPr>
            <w:tcW w:w="57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2618FAC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Well-being measurement tool</w:t>
            </w:r>
          </w:p>
        </w:tc>
        <w:tc>
          <w:tcPr>
            <w:tcW w:w="447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7594F2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83E611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7EC57293" w14:textId="77777777" w:rsidTr="00CD009A">
        <w:trPr>
          <w:gridAfter w:val="1"/>
          <w:wAfter w:w="137" w:type="pct"/>
          <w:trHeight w:val="715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4D32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Ginja, Samuel (2018)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47A2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England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FB41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CA27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2378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81C2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492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C677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A50F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1F76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0.432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D80D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8.69</w:t>
            </w:r>
          </w:p>
        </w:tc>
      </w:tr>
      <w:tr w:rsidR="004F6158" w14:paraId="28FE744C" w14:textId="77777777" w:rsidTr="00CD009A">
        <w:trPr>
          <w:gridAfter w:val="1"/>
          <w:wAfter w:w="137" w:type="pct"/>
          <w:trHeight w:val="476"/>
        </w:trPr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97ED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Michikyan, Minas (2023)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4E21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2654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4DF6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20.51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ABD7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2882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908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DC31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2266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8A14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0.09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E26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7.96</w:t>
            </w:r>
          </w:p>
        </w:tc>
      </w:tr>
      <w:tr w:rsidR="004F6158" w14:paraId="40894694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0557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B5F2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DC8A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7DA6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2878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6CF7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0E3C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E953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F55F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CFA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81B3A" w14:textId="77777777" w:rsidR="004F6158" w:rsidRDefault="004F6158" w:rsidP="00CD009A">
            <w:pPr>
              <w:spacing w:line="240" w:lineRule="auto"/>
              <w:jc w:val="both"/>
              <w:rPr>
                <w:color w:val="000000"/>
                <w:lang w:val="en-US" w:eastAsia="zh-CN"/>
              </w:rPr>
            </w:pPr>
          </w:p>
        </w:tc>
      </w:tr>
      <w:tr w:rsidR="004F6158" w14:paraId="007B0D03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572A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D720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C30E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D479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049B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9C86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AE59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6FCE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1912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A271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B41E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65AEB147" w14:textId="77777777" w:rsidTr="00CD009A">
        <w:trPr>
          <w:trHeight w:val="476"/>
        </w:trPr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EEF6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Gryc, Anna Klara (2023)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2140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Poland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752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47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3385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25.73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4BC3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571C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1258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9E8F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C64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2EE4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-0.12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D160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8.1</w:t>
            </w:r>
          </w:p>
        </w:tc>
        <w:tc>
          <w:tcPr>
            <w:tcW w:w="137" w:type="pct"/>
            <w:vAlign w:val="center"/>
          </w:tcPr>
          <w:p w14:paraId="5F33EA4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1A2B5165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3DFA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9362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07B6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BA99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6BB8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545E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734D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2DCF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4E1A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1944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2C5C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19027E70" w14:textId="77777777" w:rsidTr="00CD009A">
        <w:trPr>
          <w:trHeight w:val="476"/>
        </w:trPr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E563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Cretti, Caroline (2015)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DB97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018D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6B6F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29.23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5218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1A0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656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82EA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Active use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39E6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0C36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-0.06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585D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8.82</w:t>
            </w:r>
          </w:p>
        </w:tc>
        <w:tc>
          <w:tcPr>
            <w:tcW w:w="137" w:type="pct"/>
            <w:vAlign w:val="center"/>
          </w:tcPr>
          <w:p w14:paraId="438D264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37CD8B7E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93FD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FAF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1AF3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CA02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8248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EF3C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B59A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A801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66F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920A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65C3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6CD35BAA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D39D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1ABF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40583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5E6B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0CA0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4512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B203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0856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B621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EEEB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98F1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2DD82325" w14:textId="77777777" w:rsidTr="00CD009A">
        <w:trPr>
          <w:trHeight w:val="476"/>
        </w:trPr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81B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Cretti, Caroline 2(2015)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C43B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F545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4888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29.23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61F2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5BD8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656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5FF1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Passive use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84E5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2BE9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0.017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6964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8.82</w:t>
            </w:r>
          </w:p>
        </w:tc>
        <w:tc>
          <w:tcPr>
            <w:tcW w:w="137" w:type="pct"/>
            <w:vAlign w:val="center"/>
          </w:tcPr>
          <w:p w14:paraId="311FD91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57B626FE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9097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D484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B16D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8661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233D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C6A2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0E48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B2B9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4FE7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2688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FF7E7" w14:textId="77777777" w:rsidR="004F6158" w:rsidRDefault="004F6158" w:rsidP="00CD009A">
            <w:pPr>
              <w:spacing w:line="240" w:lineRule="auto"/>
              <w:jc w:val="both"/>
              <w:rPr>
                <w:color w:val="000000"/>
                <w:lang w:val="en-US" w:eastAsia="zh-CN"/>
              </w:rPr>
            </w:pPr>
          </w:p>
        </w:tc>
      </w:tr>
      <w:tr w:rsidR="004F6158" w14:paraId="14DB12A7" w14:textId="77777777" w:rsidTr="00CD009A">
        <w:trPr>
          <w:trHeight w:val="476"/>
        </w:trPr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2C275" w14:textId="77777777" w:rsidR="004F6158" w:rsidRDefault="004F6158" w:rsidP="00CD009A">
            <w:pPr>
              <w:widowControl w:val="0"/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Garcia, Randi L. (2022)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AB05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C998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BCF2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19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6DA9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Adolescence</w:t>
            </w:r>
          </w:p>
        </w:tc>
        <w:tc>
          <w:tcPr>
            <w:tcW w:w="398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CC15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45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356A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FB89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9E2C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-0.1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DEFC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6.65</w:t>
            </w:r>
          </w:p>
        </w:tc>
        <w:tc>
          <w:tcPr>
            <w:tcW w:w="137" w:type="pct"/>
            <w:vAlign w:val="center"/>
          </w:tcPr>
          <w:p w14:paraId="7CD51031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6CC00591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367450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BD08F9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2B20559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2813AC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02B7EC5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64F25A2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4078C1B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73AC618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726159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4B1625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97771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6A77468C" w14:textId="77777777" w:rsidTr="00CD009A">
        <w:trPr>
          <w:gridAfter w:val="1"/>
          <w:wAfter w:w="137" w:type="pct"/>
          <w:trHeight w:val="476"/>
        </w:trPr>
        <w:tc>
          <w:tcPr>
            <w:tcW w:w="574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DA27A9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Garcia, Randi L. 2 (2022)</w:t>
            </w:r>
          </w:p>
        </w:tc>
        <w:tc>
          <w:tcPr>
            <w:tcW w:w="44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7D45064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5C0EF0C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438604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19</w:t>
            </w:r>
          </w:p>
        </w:tc>
        <w:tc>
          <w:tcPr>
            <w:tcW w:w="512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1D371E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Adolescence</w:t>
            </w:r>
          </w:p>
        </w:tc>
        <w:tc>
          <w:tcPr>
            <w:tcW w:w="398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67C524B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45</w:t>
            </w:r>
          </w:p>
        </w:tc>
        <w:tc>
          <w:tcPr>
            <w:tcW w:w="574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11DBDF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7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D0CBB5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4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C7CBF7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-0.13</w:t>
            </w:r>
          </w:p>
        </w:tc>
        <w:tc>
          <w:tcPr>
            <w:tcW w:w="391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8C9380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6.65</w:t>
            </w:r>
          </w:p>
        </w:tc>
      </w:tr>
      <w:tr w:rsidR="004F6158" w14:paraId="0E8E5404" w14:textId="77777777" w:rsidTr="00CD009A">
        <w:trPr>
          <w:trHeight w:val="476"/>
        </w:trPr>
        <w:tc>
          <w:tcPr>
            <w:tcW w:w="57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CDA592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F9BF7E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D8229C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5891DA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843FE7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8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385F0C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473ACB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4B66DF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5A60D2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E544CC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1D7B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</w:tbl>
    <w:p w14:paraId="0539D5BA" w14:textId="77777777" w:rsidR="004F6158" w:rsidRDefault="004F6158" w:rsidP="004F6158">
      <w:pPr>
        <w:spacing w:line="240" w:lineRule="auto"/>
        <w:rPr>
          <w:rFonts w:eastAsia="DengXian"/>
          <w:kern w:val="2"/>
          <w:lang w:val="en-US" w:eastAsia="zh-CN"/>
        </w:rPr>
      </w:pPr>
    </w:p>
    <w:p w14:paraId="16C903DC" w14:textId="77777777" w:rsidR="004F6158" w:rsidRDefault="004F6158" w:rsidP="004F6158">
      <w:pPr>
        <w:pStyle w:val="Tabletitle"/>
        <w:rPr>
          <w:rFonts w:eastAsia="DengXian"/>
          <w:kern w:val="2"/>
          <w:lang w:val="en-US" w:eastAsia="zh-CN"/>
        </w:rPr>
      </w:pPr>
      <w:r>
        <w:rPr>
          <w:rFonts w:eastAsia="DengXian"/>
          <w:kern w:val="2"/>
          <w:lang w:val="en-US" w:eastAsia="zh-CN"/>
        </w:rPr>
        <w:br w:type="page"/>
      </w:r>
      <w:bookmarkStart w:id="1" w:name="OLE_LINK92"/>
      <w:r>
        <w:lastRenderedPageBreak/>
        <w:t>Appendix</w:t>
      </w:r>
      <w:r>
        <w:rPr>
          <w:lang w:val="en-US"/>
        </w:rPr>
        <w:t xml:space="preserve"> Table 1. (continued)</w:t>
      </w:r>
    </w:p>
    <w:tbl>
      <w:tblPr>
        <w:tblW w:w="5194" w:type="pct"/>
        <w:tblInd w:w="-142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988"/>
        <w:gridCol w:w="769"/>
        <w:gridCol w:w="1065"/>
        <w:gridCol w:w="569"/>
        <w:gridCol w:w="884"/>
        <w:gridCol w:w="689"/>
        <w:gridCol w:w="990"/>
        <w:gridCol w:w="992"/>
        <w:gridCol w:w="771"/>
        <w:gridCol w:w="675"/>
        <w:gridCol w:w="236"/>
      </w:tblGrid>
      <w:tr w:rsidR="004F6158" w14:paraId="7812FE01" w14:textId="77777777" w:rsidTr="00CD009A">
        <w:trPr>
          <w:gridAfter w:val="1"/>
          <w:wAfter w:w="137" w:type="pct"/>
          <w:trHeight w:val="794"/>
        </w:trPr>
        <w:tc>
          <w:tcPr>
            <w:tcW w:w="573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bookmarkEnd w:id="1"/>
          <w:p w14:paraId="38A5C6B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Study</w:t>
            </w:r>
          </w:p>
        </w:tc>
        <w:tc>
          <w:tcPr>
            <w:tcW w:w="2304" w:type="pct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AC64D3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Demographic variable</w:t>
            </w:r>
          </w:p>
        </w:tc>
        <w:tc>
          <w:tcPr>
            <w:tcW w:w="1149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48D7A9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Methodological variable</w:t>
            </w:r>
          </w:p>
        </w:tc>
        <w:tc>
          <w:tcPr>
            <w:tcW w:w="447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2A5E35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Effect size (</w:t>
            </w:r>
            <w:r>
              <w:rPr>
                <w:i/>
                <w:iCs/>
                <w:color w:val="000000"/>
                <w:lang w:val="en-US" w:eastAsia="zh-CN"/>
              </w:rPr>
              <w:t>r</w:t>
            </w:r>
            <w:r>
              <w:rPr>
                <w:color w:val="000000"/>
                <w:lang w:val="en-US" w:eastAsia="zh-CN"/>
              </w:rPr>
              <w:t>)</w:t>
            </w:r>
          </w:p>
        </w:tc>
        <w:tc>
          <w:tcPr>
            <w:tcW w:w="391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10FD96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DQI</w:t>
            </w:r>
          </w:p>
        </w:tc>
      </w:tr>
      <w:tr w:rsidR="004F6158" w14:paraId="4F8D26E3" w14:textId="77777777" w:rsidTr="00CD009A">
        <w:trPr>
          <w:gridAfter w:val="1"/>
          <w:wAfter w:w="137" w:type="pct"/>
          <w:trHeight w:val="1271"/>
        </w:trPr>
        <w:tc>
          <w:tcPr>
            <w:tcW w:w="573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BA76D2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13C76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Country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ED506B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Individualism Index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D6F8DF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Mean age</w:t>
            </w: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2BA5533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Age group</w:t>
            </w:r>
          </w:p>
        </w:tc>
        <w:tc>
          <w:tcPr>
            <w:tcW w:w="39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0076E1D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Sample size</w:t>
            </w:r>
          </w:p>
        </w:tc>
        <w:tc>
          <w:tcPr>
            <w:tcW w:w="57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6BC3B68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SMU measurement indicator</w:t>
            </w:r>
          </w:p>
        </w:tc>
        <w:tc>
          <w:tcPr>
            <w:tcW w:w="57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E3EFBD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Well-being measurement tool</w:t>
            </w:r>
          </w:p>
        </w:tc>
        <w:tc>
          <w:tcPr>
            <w:tcW w:w="447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1504A8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04845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0A2EC7B7" w14:textId="77777777" w:rsidTr="00CD009A">
        <w:trPr>
          <w:gridAfter w:val="1"/>
          <w:wAfter w:w="137" w:type="pct"/>
          <w:trHeight w:val="715"/>
        </w:trPr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9AA4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Henton, Sally (2023)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6617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England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7412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76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AF39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33.71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FEF2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76CD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152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72AB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motivation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F0B5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4014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-0.13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1921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7.18</w:t>
            </w:r>
          </w:p>
        </w:tc>
      </w:tr>
      <w:tr w:rsidR="004F6158" w14:paraId="3C3E872A" w14:textId="77777777" w:rsidTr="00CD009A">
        <w:trPr>
          <w:gridAfter w:val="1"/>
          <w:wAfter w:w="137" w:type="pct"/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069E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Charlie-Jean Seeto(2026)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BCC7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Australia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09DC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73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1579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19.5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B4C6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Adolescence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FA70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405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7583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FF0F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B723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0.027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A97C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8.61</w:t>
            </w:r>
          </w:p>
        </w:tc>
      </w:tr>
      <w:tr w:rsidR="004F6158" w14:paraId="011E06EE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41B1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124F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3F41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8FB6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0F2A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A143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72FA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8B5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E07A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8C3E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1134B" w14:textId="77777777" w:rsidR="004F6158" w:rsidRDefault="004F6158" w:rsidP="00CD009A">
            <w:pPr>
              <w:spacing w:line="240" w:lineRule="auto"/>
              <w:jc w:val="both"/>
              <w:rPr>
                <w:color w:val="000000"/>
                <w:lang w:val="en-US" w:eastAsia="zh-CN"/>
              </w:rPr>
            </w:pPr>
          </w:p>
        </w:tc>
      </w:tr>
      <w:tr w:rsidR="004F6158" w14:paraId="6F1B7BA9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C946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6193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3659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C6A2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4B6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5DA0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AEA5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C8EE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30D7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81DA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76F82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33D01056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3EDC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Yesolran Kim</w:t>
            </w:r>
          </w:p>
          <w:p w14:paraId="70A568D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(2025)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31A5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Korea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6D56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58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66B3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24.6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B4AA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B112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611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DD90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B2BB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A083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-0.14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9166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7.79</w:t>
            </w:r>
          </w:p>
        </w:tc>
        <w:tc>
          <w:tcPr>
            <w:tcW w:w="137" w:type="pct"/>
            <w:vAlign w:val="center"/>
          </w:tcPr>
          <w:p w14:paraId="4E8DDFD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7B7BE160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F7F5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627F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8216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5100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5BB0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5FD8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AE32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A20B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617D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DB3F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9E56F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19ACB6FF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22C4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Alexis G. Stanton 1 (2017)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9FC0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AC8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760D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24.5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A4C9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8AB8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412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8855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0140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231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-0.089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AC9B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7.61</w:t>
            </w:r>
          </w:p>
        </w:tc>
        <w:tc>
          <w:tcPr>
            <w:tcW w:w="137" w:type="pct"/>
            <w:vAlign w:val="center"/>
          </w:tcPr>
          <w:p w14:paraId="3D69AA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2C2B4A83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5100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5C48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02D0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D41A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CD1F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0B41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971A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90BD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76B8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4033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3C162B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3E2FCA4C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43B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122F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83DB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5893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D47E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2D96E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4130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A18C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671F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E4C5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2C5E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42A5B780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09E1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bookmarkStart w:id="2" w:name="OLE_LINK91"/>
            <w:r>
              <w:rPr>
                <w:color w:val="000000"/>
                <w:lang w:val="en-US" w:eastAsia="zh-CN"/>
              </w:rPr>
              <w:t>Alexis G. Stanton 2 (2017)</w:t>
            </w:r>
            <w:bookmarkEnd w:id="2"/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E12C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3332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D8D3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24.5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E9BF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1522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412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987B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7964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DCB4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0.099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B812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7.61</w:t>
            </w:r>
          </w:p>
        </w:tc>
        <w:tc>
          <w:tcPr>
            <w:tcW w:w="137" w:type="pct"/>
            <w:vAlign w:val="center"/>
          </w:tcPr>
          <w:p w14:paraId="6F26E82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7641231A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D895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A67E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1FE7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AD49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AB71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FC2F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6E84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AADC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D8D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4C45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D3BEF" w14:textId="77777777" w:rsidR="004F6158" w:rsidRDefault="004F6158" w:rsidP="00CD009A">
            <w:pPr>
              <w:spacing w:line="240" w:lineRule="auto"/>
              <w:jc w:val="both"/>
              <w:rPr>
                <w:color w:val="000000"/>
                <w:lang w:val="en-US" w:eastAsia="zh-CN"/>
              </w:rPr>
            </w:pPr>
          </w:p>
        </w:tc>
      </w:tr>
      <w:tr w:rsidR="004F6158" w14:paraId="1A2248D4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C9023" w14:textId="77777777" w:rsidR="004F6158" w:rsidRDefault="004F6158" w:rsidP="00CD009A">
            <w:pPr>
              <w:widowControl w:val="0"/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Alexis G. Stanton 3 (2017)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2539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D057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7A92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24.5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03D5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E111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412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27B1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8219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DF66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-0.097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27EA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7.61</w:t>
            </w:r>
          </w:p>
        </w:tc>
        <w:tc>
          <w:tcPr>
            <w:tcW w:w="137" w:type="pct"/>
            <w:vAlign w:val="center"/>
          </w:tcPr>
          <w:p w14:paraId="399166D2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5C2DC7C9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050ABE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21DEBFC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7970752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6A4C6CE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0F9E7A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E38CB6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43E12C0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062E60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D2074E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4132EA7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59917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74BBF452" w14:textId="77777777" w:rsidTr="00CD009A">
        <w:trPr>
          <w:gridAfter w:val="1"/>
          <w:wAfter w:w="137" w:type="pct"/>
          <w:trHeight w:val="476"/>
        </w:trPr>
        <w:tc>
          <w:tcPr>
            <w:tcW w:w="573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6356502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Garcia, Alexis G. Stanton 4(2017)</w:t>
            </w:r>
          </w:p>
        </w:tc>
        <w:tc>
          <w:tcPr>
            <w:tcW w:w="446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14D8B6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6E916A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717D02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24.5</w:t>
            </w:r>
          </w:p>
        </w:tc>
        <w:tc>
          <w:tcPr>
            <w:tcW w:w="512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7993D5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CD2707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412</w:t>
            </w:r>
          </w:p>
        </w:tc>
        <w:tc>
          <w:tcPr>
            <w:tcW w:w="574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032003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57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940110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9DA36D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0.099</w:t>
            </w:r>
          </w:p>
        </w:tc>
        <w:tc>
          <w:tcPr>
            <w:tcW w:w="391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5376197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7.61</w:t>
            </w:r>
          </w:p>
        </w:tc>
      </w:tr>
      <w:tr w:rsidR="004F6158" w14:paraId="25AB158F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998E4E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9932AB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DDBA24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DED3CC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142A1D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446E03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E14592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DADD9D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18B7D7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F597FC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87894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</w:tbl>
    <w:p w14:paraId="2F66C69F" w14:textId="77777777" w:rsidR="004F6158" w:rsidRDefault="004F6158" w:rsidP="004F6158">
      <w:pPr>
        <w:pStyle w:val="Tabletitle"/>
        <w:rPr>
          <w:lang w:val="en-US" w:eastAsia="zh-CN"/>
        </w:rPr>
      </w:pPr>
      <w:r>
        <w:t>Appendix</w:t>
      </w:r>
      <w:r>
        <w:rPr>
          <w:lang w:val="en-US" w:eastAsia="zh-CN"/>
        </w:rPr>
        <w:t xml:space="preserve"> Table 1. (continued)</w:t>
      </w:r>
    </w:p>
    <w:tbl>
      <w:tblPr>
        <w:tblW w:w="5194" w:type="pct"/>
        <w:tblInd w:w="-142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988"/>
        <w:gridCol w:w="769"/>
        <w:gridCol w:w="1065"/>
        <w:gridCol w:w="569"/>
        <w:gridCol w:w="884"/>
        <w:gridCol w:w="689"/>
        <w:gridCol w:w="990"/>
        <w:gridCol w:w="992"/>
        <w:gridCol w:w="771"/>
        <w:gridCol w:w="675"/>
        <w:gridCol w:w="236"/>
      </w:tblGrid>
      <w:tr w:rsidR="004F6158" w14:paraId="15FF9D8B" w14:textId="77777777" w:rsidTr="00CD009A">
        <w:trPr>
          <w:gridAfter w:val="1"/>
          <w:wAfter w:w="137" w:type="pct"/>
          <w:trHeight w:val="794"/>
        </w:trPr>
        <w:tc>
          <w:tcPr>
            <w:tcW w:w="573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4DE9A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lastRenderedPageBreak/>
              <w:t>Study</w:t>
            </w:r>
          </w:p>
        </w:tc>
        <w:tc>
          <w:tcPr>
            <w:tcW w:w="2304" w:type="pct"/>
            <w:gridSpan w:val="5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3AC7D75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Demographic variable</w:t>
            </w:r>
          </w:p>
        </w:tc>
        <w:tc>
          <w:tcPr>
            <w:tcW w:w="1149" w:type="pct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1F9CBB1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Methodological variable</w:t>
            </w:r>
          </w:p>
        </w:tc>
        <w:tc>
          <w:tcPr>
            <w:tcW w:w="447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AC20159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Effect size (</w:t>
            </w:r>
            <w:r>
              <w:rPr>
                <w:i/>
                <w:iCs/>
                <w:color w:val="000000"/>
                <w:lang w:val="en-US" w:eastAsia="zh-CN"/>
              </w:rPr>
              <w:t>r</w:t>
            </w:r>
            <w:r>
              <w:rPr>
                <w:color w:val="000000"/>
                <w:lang w:val="en-US" w:eastAsia="zh-CN"/>
              </w:rPr>
              <w:t>)</w:t>
            </w:r>
          </w:p>
        </w:tc>
        <w:tc>
          <w:tcPr>
            <w:tcW w:w="391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FBAA2A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DQI</w:t>
            </w:r>
          </w:p>
        </w:tc>
      </w:tr>
      <w:tr w:rsidR="004F6158" w14:paraId="50F61CD5" w14:textId="77777777" w:rsidTr="00CD009A">
        <w:trPr>
          <w:gridAfter w:val="1"/>
          <w:wAfter w:w="137" w:type="pct"/>
          <w:trHeight w:val="1271"/>
        </w:trPr>
        <w:tc>
          <w:tcPr>
            <w:tcW w:w="573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A4B970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EE47A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Country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03FB68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Individualism Index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749F8E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Mean age</w:t>
            </w:r>
          </w:p>
        </w:tc>
        <w:tc>
          <w:tcPr>
            <w:tcW w:w="512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7BDDFDD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Age group</w:t>
            </w:r>
          </w:p>
        </w:tc>
        <w:tc>
          <w:tcPr>
            <w:tcW w:w="399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0E6132F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Sample size</w:t>
            </w:r>
          </w:p>
        </w:tc>
        <w:tc>
          <w:tcPr>
            <w:tcW w:w="574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1EC4D2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SMU measurement indicator</w:t>
            </w:r>
          </w:p>
        </w:tc>
        <w:tc>
          <w:tcPr>
            <w:tcW w:w="575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21587F7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Well-being measurement tool</w:t>
            </w:r>
          </w:p>
        </w:tc>
        <w:tc>
          <w:tcPr>
            <w:tcW w:w="447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B1F288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562F8F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26BDFF84" w14:textId="77777777" w:rsidTr="00CD009A">
        <w:trPr>
          <w:gridAfter w:val="1"/>
          <w:wAfter w:w="137" w:type="pct"/>
          <w:trHeight w:val="715"/>
        </w:trPr>
        <w:tc>
          <w:tcPr>
            <w:tcW w:w="57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CEFF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Natalie J. Sabik (2020)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DE53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America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F41B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85E3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20.5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782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1F49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164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113D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2971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SWLS+other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B167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0.29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A77A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9.2</w:t>
            </w:r>
          </w:p>
        </w:tc>
      </w:tr>
      <w:tr w:rsidR="004F6158" w14:paraId="4E5953AA" w14:textId="77777777" w:rsidTr="00CD009A">
        <w:trPr>
          <w:gridAfter w:val="1"/>
          <w:wAfter w:w="137" w:type="pct"/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0325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Fatma Elif Eroğlu 1 (2026)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8DCB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Turkey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8EA4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26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027F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24.86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A12D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68F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1741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5BC88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time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623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SWLS+other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B4D7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-0.026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6EA5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9.24</w:t>
            </w:r>
          </w:p>
        </w:tc>
      </w:tr>
      <w:tr w:rsidR="004F6158" w14:paraId="2B7D144D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79D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E528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1A11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069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E8AE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4339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BCFA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9B1B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3FCA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1B0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63BB2" w14:textId="77777777" w:rsidR="004F6158" w:rsidRDefault="004F6158" w:rsidP="00CD009A">
            <w:pPr>
              <w:spacing w:line="240" w:lineRule="auto"/>
              <w:jc w:val="both"/>
              <w:rPr>
                <w:color w:val="000000"/>
                <w:lang w:val="en-US" w:eastAsia="zh-CN"/>
              </w:rPr>
            </w:pPr>
          </w:p>
        </w:tc>
      </w:tr>
      <w:tr w:rsidR="004F6158" w14:paraId="46848727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0928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24CF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F666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7C8E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2C65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0E16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3EA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0A87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A2F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3E82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E93B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23D7C820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1B031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 xml:space="preserve">Fatma Elif Eroğlu 2 </w:t>
            </w:r>
            <w:bookmarkStart w:id="3" w:name="OLE_LINK93"/>
            <w:r>
              <w:rPr>
                <w:color w:val="000000"/>
                <w:lang w:val="en-US" w:eastAsia="zh-CN"/>
              </w:rPr>
              <w:t>(2026)</w:t>
            </w:r>
            <w:bookmarkEnd w:id="3"/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13D8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Turkey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1B22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26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BE9F7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24.86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B8F3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2B6D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1741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DC3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addiction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CAD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SWLS+other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692F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-0.017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20D2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9.24</w:t>
            </w:r>
          </w:p>
        </w:tc>
        <w:tc>
          <w:tcPr>
            <w:tcW w:w="137" w:type="pct"/>
            <w:vAlign w:val="center"/>
          </w:tcPr>
          <w:p w14:paraId="497EE30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73E32EDE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54BE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D429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18A9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F22A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1C32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9731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0CF7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3ABB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9BF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C744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0592F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7B1F0579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9FC7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Sevda Hosseini Haspestan (2026)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88C1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Iran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36D9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23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FA01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35.59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D0CE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4306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334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2251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addiction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5508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SWLS+other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FF45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0.0725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E3DA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6.52</w:t>
            </w:r>
          </w:p>
        </w:tc>
        <w:tc>
          <w:tcPr>
            <w:tcW w:w="137" w:type="pct"/>
            <w:vAlign w:val="center"/>
          </w:tcPr>
          <w:p w14:paraId="6DD0B79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01BB855E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1DE0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FA21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AF7D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2F3F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6CE3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1A1E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D85F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94D8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F934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2BC5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60983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15480E8D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81A6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99E2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66DD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0487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9C18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1EA8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FF7F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8A95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5CDB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2C90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673E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4142E156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2F73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Jiangwei Hu (2025)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2C81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China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3867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43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9F76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54.8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9CB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CA7E0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1071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11EF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Use frequency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D4AA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SWLS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51A71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0.07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448F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8.03</w:t>
            </w:r>
          </w:p>
        </w:tc>
        <w:tc>
          <w:tcPr>
            <w:tcW w:w="137" w:type="pct"/>
            <w:vAlign w:val="center"/>
          </w:tcPr>
          <w:p w14:paraId="1E807630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</w:tr>
      <w:tr w:rsidR="004F6158" w14:paraId="5E110C8F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B682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8483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70C7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7258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85BA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0EFC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C9F6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B3B8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6B9F3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8834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233FB" w14:textId="77777777" w:rsidR="004F6158" w:rsidRDefault="004F6158" w:rsidP="00CD009A">
            <w:pPr>
              <w:spacing w:line="240" w:lineRule="auto"/>
              <w:jc w:val="both"/>
              <w:rPr>
                <w:color w:val="000000"/>
                <w:lang w:val="en-US" w:eastAsia="zh-CN"/>
              </w:rPr>
            </w:pPr>
          </w:p>
        </w:tc>
      </w:tr>
      <w:tr w:rsidR="004F6158" w14:paraId="3E7FB710" w14:textId="77777777" w:rsidTr="00CD009A">
        <w:trPr>
          <w:trHeight w:val="476"/>
        </w:trPr>
        <w:tc>
          <w:tcPr>
            <w:tcW w:w="573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BA4C3" w14:textId="77777777" w:rsidR="004F6158" w:rsidRDefault="004F6158" w:rsidP="00CD009A">
            <w:pPr>
              <w:widowControl w:val="0"/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adège Ngah Otabela 1 (2025)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CAC5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Africa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DA90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23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B515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55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BFC26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5289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2558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2897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Active use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04995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3D18A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0.32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A7113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7.41</w:t>
            </w:r>
          </w:p>
        </w:tc>
        <w:tc>
          <w:tcPr>
            <w:tcW w:w="137" w:type="pct"/>
            <w:vAlign w:val="center"/>
          </w:tcPr>
          <w:p w14:paraId="4BC0CCDA" w14:textId="77777777" w:rsidR="004F6158" w:rsidRDefault="004F6158" w:rsidP="00CD009A">
            <w:pPr>
              <w:spacing w:line="240" w:lineRule="auto"/>
              <w:rPr>
                <w:rFonts w:eastAsia="Times New Roman"/>
                <w:sz w:val="20"/>
                <w:szCs w:val="20"/>
                <w:lang w:val="en-US" w:eastAsia="zh-CN"/>
              </w:rPr>
            </w:pPr>
          </w:p>
        </w:tc>
      </w:tr>
      <w:tr w:rsidR="004F6158" w14:paraId="48ADD243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449EC1E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9823DC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489846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1AA8BC8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6557CD4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28A2BF89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069AC18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79FF8BA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5B9D21D7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right w:val="nil"/>
            </w:tcBorders>
            <w:vAlign w:val="center"/>
          </w:tcPr>
          <w:p w14:paraId="36281A5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8717EE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  <w:tr w:rsidR="004F6158" w14:paraId="2279A52F" w14:textId="77777777" w:rsidTr="00CD009A">
        <w:trPr>
          <w:gridAfter w:val="1"/>
          <w:wAfter w:w="137" w:type="pct"/>
          <w:trHeight w:val="476"/>
        </w:trPr>
        <w:tc>
          <w:tcPr>
            <w:tcW w:w="573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F683526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Ngah Otabela 2 (2025)</w:t>
            </w:r>
          </w:p>
        </w:tc>
        <w:tc>
          <w:tcPr>
            <w:tcW w:w="446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6BCBC05A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Africa</w:t>
            </w:r>
          </w:p>
        </w:tc>
        <w:tc>
          <w:tcPr>
            <w:tcW w:w="61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29F3CD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23</w:t>
            </w:r>
          </w:p>
        </w:tc>
        <w:tc>
          <w:tcPr>
            <w:tcW w:w="330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1ED3582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55</w:t>
            </w:r>
          </w:p>
        </w:tc>
        <w:tc>
          <w:tcPr>
            <w:tcW w:w="512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742A814F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Adulthood</w:t>
            </w:r>
          </w:p>
        </w:tc>
        <w:tc>
          <w:tcPr>
            <w:tcW w:w="399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DAFB6A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2558</w:t>
            </w:r>
          </w:p>
        </w:tc>
        <w:tc>
          <w:tcPr>
            <w:tcW w:w="574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78FFD1CD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Active use</w:t>
            </w:r>
          </w:p>
        </w:tc>
        <w:tc>
          <w:tcPr>
            <w:tcW w:w="575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920A63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other</w:t>
            </w:r>
          </w:p>
        </w:tc>
        <w:tc>
          <w:tcPr>
            <w:tcW w:w="447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4494CEC4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0.27</w:t>
            </w:r>
          </w:p>
        </w:tc>
        <w:tc>
          <w:tcPr>
            <w:tcW w:w="391" w:type="pct"/>
            <w:vMerge w:val="restart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BCCFFA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  <w:r>
              <w:rPr>
                <w:color w:val="000000"/>
                <w:lang w:val="en-US" w:eastAsia="zh-CN"/>
              </w:rPr>
              <w:t>7.41</w:t>
            </w:r>
          </w:p>
        </w:tc>
      </w:tr>
      <w:tr w:rsidR="004F6158" w14:paraId="081A5D3E" w14:textId="77777777" w:rsidTr="00CD009A">
        <w:trPr>
          <w:trHeight w:val="476"/>
        </w:trPr>
        <w:tc>
          <w:tcPr>
            <w:tcW w:w="573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FC2AFE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AE3E53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61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3DE8D08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30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BD5625E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12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042B90BC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65C34F2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4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A67E7AD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5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F2FC7CB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7107875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391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DEA05CF" w14:textId="77777777" w:rsidR="004F6158" w:rsidRDefault="004F6158" w:rsidP="00CD009A">
            <w:pPr>
              <w:spacing w:line="240" w:lineRule="auto"/>
              <w:rPr>
                <w:color w:val="00000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D9FDC" w14:textId="77777777" w:rsidR="004F6158" w:rsidRDefault="004F6158" w:rsidP="00CD009A">
            <w:pPr>
              <w:spacing w:line="240" w:lineRule="auto"/>
              <w:jc w:val="center"/>
              <w:rPr>
                <w:color w:val="000000"/>
                <w:lang w:val="en-US" w:eastAsia="zh-CN"/>
              </w:rPr>
            </w:pPr>
          </w:p>
        </w:tc>
      </w:tr>
    </w:tbl>
    <w:p w14:paraId="7677CE57" w14:textId="77777777" w:rsidR="004F6158" w:rsidRDefault="004F6158" w:rsidP="004F6158">
      <w:pPr>
        <w:pStyle w:val="Footnotes"/>
        <w:rPr>
          <w:lang w:eastAsia="zh-CN"/>
        </w:rPr>
      </w:pPr>
      <w:r>
        <w:t xml:space="preserve">Note: Individualism Index scores for each country were obtained from https://www.hofstede-insights.com/country-comparison. SMU = social media use; DQI = Data Quality Index; SWLS = Satisfaction With Life Scale; </w:t>
      </w:r>
      <w:r>
        <w:rPr>
          <w:lang w:eastAsia="zh-CN"/>
        </w:rPr>
        <w:t>“</w:t>
      </w:r>
      <w:r>
        <w:rPr>
          <w:rFonts w:hint="eastAsia"/>
          <w:lang w:eastAsia="zh-CN"/>
        </w:rPr>
        <w:t>o</w:t>
      </w:r>
      <w:r>
        <w:t>ther</w:t>
      </w:r>
      <w:r>
        <w:rPr>
          <w:lang w:eastAsia="zh-CN"/>
        </w:rPr>
        <w:t>”</w:t>
      </w:r>
      <w:r>
        <w:rPr>
          <w:rFonts w:hint="eastAsia"/>
          <w:lang w:eastAsia="zh-CN"/>
        </w:rPr>
        <w:t xml:space="preserve"> </w:t>
      </w:r>
      <w:r>
        <w:t>indicates other scales were used to measure well-being.</w:t>
      </w:r>
    </w:p>
    <w:p w14:paraId="1DA8AFE5" w14:textId="77777777" w:rsidR="00E023F9" w:rsidRDefault="00E023F9"/>
    <w:sectPr w:rsidR="00E023F9" w:rsidSect="004F6158">
      <w:footerReference w:type="default" r:id="rId4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3CFFF" w14:textId="77777777" w:rsidR="004F6158" w:rsidRDefault="004F6158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 w:eastAsia="zh-CN"/>
      </w:rPr>
      <w:t>2</w:t>
    </w:r>
    <w:r>
      <w:fldChar w:fldCharType="end"/>
    </w:r>
  </w:p>
  <w:p w14:paraId="77BF5528" w14:textId="77777777" w:rsidR="004F6158" w:rsidRDefault="004F615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58"/>
    <w:rsid w:val="000C4033"/>
    <w:rsid w:val="00173ED8"/>
    <w:rsid w:val="002F50B1"/>
    <w:rsid w:val="004B42CB"/>
    <w:rsid w:val="004F6158"/>
    <w:rsid w:val="005F2B46"/>
    <w:rsid w:val="006E1731"/>
    <w:rsid w:val="00866D74"/>
    <w:rsid w:val="00882A73"/>
    <w:rsid w:val="00906905"/>
    <w:rsid w:val="0095305D"/>
    <w:rsid w:val="00B10170"/>
    <w:rsid w:val="00B2350F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04B10"/>
  <w15:chartTrackingRefBased/>
  <w15:docId w15:val="{E559980B-EFC9-45F4-98FA-E3CE152C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158"/>
    <w:pPr>
      <w:spacing w:after="0" w:line="48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615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15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15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15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15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15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15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15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15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1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1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1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1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1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6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15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6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1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6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15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61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1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1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15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4F6158"/>
    <w:pPr>
      <w:tabs>
        <w:tab w:val="center" w:pos="4320"/>
        <w:tab w:val="right" w:pos="8640"/>
      </w:tabs>
      <w:spacing w:before="24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4F6158"/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Tabletitle">
    <w:name w:val="Table title"/>
    <w:basedOn w:val="Normal"/>
    <w:next w:val="Normal"/>
    <w:qFormat/>
    <w:rsid w:val="004F6158"/>
    <w:pPr>
      <w:spacing w:before="240" w:line="360" w:lineRule="auto"/>
    </w:pPr>
  </w:style>
  <w:style w:type="paragraph" w:customStyle="1" w:styleId="Footnotes">
    <w:name w:val="Footnotes"/>
    <w:basedOn w:val="Normal"/>
    <w:qFormat/>
    <w:rsid w:val="004F6158"/>
    <w:pPr>
      <w:spacing w:before="120" w:line="360" w:lineRule="auto"/>
      <w:ind w:left="482" w:hanging="482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741</Words>
  <Characters>4229</Characters>
  <Application>Microsoft Office Word</Application>
  <DocSecurity>0</DocSecurity>
  <Lines>35</Lines>
  <Paragraphs>9</Paragraphs>
  <ScaleCrop>false</ScaleCrop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2026-09-26T00:03:00Z</dcterms:created>
  <dcterms:modified xsi:type="dcterms:W3CDTF">2026-09-26T00:03:00Z</dcterms:modified>
</cp:coreProperties>
</file>