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7D5AC" w14:textId="77777777" w:rsidR="00E6165C" w:rsidRDefault="00E6165C" w:rsidP="00E6165C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Appendix </w:t>
      </w:r>
    </w:p>
    <w:p w14:paraId="2E5CF1F7" w14:textId="77777777" w:rsidR="00E6165C" w:rsidRDefault="00E6165C" w:rsidP="00E6165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A.1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Husman</w:t>
      </w:r>
      <w:proofErr w:type="spellEnd"/>
      <w:r>
        <w:rPr>
          <w:rFonts w:ascii="Times New Roman" w:hAnsi="Times New Roman" w:cs="Times New Roman"/>
        </w:rPr>
        <w:t xml:space="preserve"> test of the IIA assumption</w:t>
      </w:r>
    </w:p>
    <w:tbl>
      <w:tblPr>
        <w:tblStyle w:val="LightShading"/>
        <w:tblW w:w="4850" w:type="pct"/>
        <w:tblInd w:w="0" w:type="dxa"/>
        <w:tblLook w:val="04A0" w:firstRow="1" w:lastRow="0" w:firstColumn="1" w:lastColumn="0" w:noHBand="0" w:noVBand="1"/>
      </w:tblPr>
      <w:tblGrid>
        <w:gridCol w:w="2534"/>
        <w:gridCol w:w="2181"/>
        <w:gridCol w:w="2006"/>
        <w:gridCol w:w="2358"/>
      </w:tblGrid>
      <w:tr w:rsidR="00E6165C" w14:paraId="15F58F07" w14:textId="77777777" w:rsidTr="00E61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  <w:noWrap/>
            <w:hideMark/>
          </w:tcPr>
          <w:p w14:paraId="3EBB5956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Livelihood strategies</w:t>
            </w:r>
          </w:p>
        </w:tc>
        <w:tc>
          <w:tcPr>
            <w:tcW w:w="1308" w:type="pct"/>
            <w:noWrap/>
            <w:hideMark/>
          </w:tcPr>
          <w:p w14:paraId="345F1275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chi2</w:t>
            </w:r>
          </w:p>
        </w:tc>
        <w:tc>
          <w:tcPr>
            <w:tcW w:w="1211" w:type="pct"/>
            <w:noWrap/>
            <w:hideMark/>
          </w:tcPr>
          <w:p w14:paraId="3E53E0A8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df</w:t>
            </w:r>
          </w:p>
        </w:tc>
        <w:tc>
          <w:tcPr>
            <w:tcW w:w="1405" w:type="pct"/>
            <w:noWrap/>
            <w:hideMark/>
          </w:tcPr>
          <w:p w14:paraId="32DE51D1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P&gt;chi2</w:t>
            </w:r>
          </w:p>
        </w:tc>
      </w:tr>
      <w:tr w:rsidR="00E6165C" w14:paraId="6334589E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  <w:tcBorders>
              <w:top w:val="nil"/>
              <w:bottom w:val="nil"/>
            </w:tcBorders>
            <w:noWrap/>
            <w:hideMark/>
          </w:tcPr>
          <w:p w14:paraId="087CB9B1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Only crop farming</w:t>
            </w:r>
          </w:p>
        </w:tc>
        <w:tc>
          <w:tcPr>
            <w:tcW w:w="1308" w:type="pct"/>
            <w:tcBorders>
              <w:top w:val="nil"/>
              <w:bottom w:val="nil"/>
            </w:tcBorders>
            <w:noWrap/>
            <w:hideMark/>
          </w:tcPr>
          <w:p w14:paraId="33EC6CFB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3.342</w:t>
            </w:r>
          </w:p>
        </w:tc>
        <w:tc>
          <w:tcPr>
            <w:tcW w:w="1211" w:type="pct"/>
            <w:tcBorders>
              <w:top w:val="nil"/>
              <w:bottom w:val="nil"/>
            </w:tcBorders>
            <w:noWrap/>
            <w:hideMark/>
          </w:tcPr>
          <w:p w14:paraId="101D9D12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05" w:type="pct"/>
            <w:tcBorders>
              <w:top w:val="nil"/>
              <w:bottom w:val="nil"/>
            </w:tcBorders>
            <w:noWrap/>
            <w:hideMark/>
          </w:tcPr>
          <w:p w14:paraId="5B1F84BE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</w:tr>
      <w:tr w:rsidR="00E6165C" w14:paraId="66ADCC6D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89F4E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Crop + Livestock farming</w:t>
            </w: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4617C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2.779</w:t>
            </w: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C85F8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C7693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</w:tr>
      <w:tr w:rsidR="00E6165C" w14:paraId="051988F1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  <w:tcBorders>
              <w:top w:val="nil"/>
              <w:bottom w:val="nil"/>
            </w:tcBorders>
            <w:noWrap/>
            <w:hideMark/>
          </w:tcPr>
          <w:p w14:paraId="3488686F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Crop + Fish farming</w:t>
            </w:r>
          </w:p>
        </w:tc>
        <w:tc>
          <w:tcPr>
            <w:tcW w:w="1308" w:type="pct"/>
            <w:tcBorders>
              <w:top w:val="nil"/>
              <w:bottom w:val="nil"/>
            </w:tcBorders>
            <w:noWrap/>
            <w:hideMark/>
          </w:tcPr>
          <w:p w14:paraId="701B474F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1211" w:type="pct"/>
            <w:tcBorders>
              <w:top w:val="nil"/>
              <w:bottom w:val="nil"/>
            </w:tcBorders>
            <w:noWrap/>
            <w:hideMark/>
          </w:tcPr>
          <w:p w14:paraId="618B8B7F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05" w:type="pct"/>
            <w:tcBorders>
              <w:top w:val="nil"/>
              <w:bottom w:val="nil"/>
            </w:tcBorders>
            <w:noWrap/>
            <w:hideMark/>
          </w:tcPr>
          <w:p w14:paraId="41737342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</w:tr>
      <w:tr w:rsidR="00E6165C" w14:paraId="388BC659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7307C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Crop + Poultry farming</w:t>
            </w:r>
          </w:p>
        </w:tc>
        <w:tc>
          <w:tcPr>
            <w:tcW w:w="130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BE1F6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0.535</w:t>
            </w:r>
          </w:p>
        </w:tc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856D5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819A0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</w:t>
            </w:r>
          </w:p>
        </w:tc>
      </w:tr>
      <w:tr w:rsidR="00E6165C" w14:paraId="5C4D46E5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65451926" w14:textId="77777777" w:rsidR="00E6165C" w:rsidRDefault="00E6165C">
            <w:pPr>
              <w:spacing w:after="0"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Crop + Off-farm activities</w:t>
            </w:r>
          </w:p>
        </w:tc>
        <w:tc>
          <w:tcPr>
            <w:tcW w:w="1308" w:type="pct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26E2B853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0.916</w:t>
            </w:r>
          </w:p>
        </w:tc>
        <w:tc>
          <w:tcPr>
            <w:tcW w:w="1211" w:type="pct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62C602BF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05" w:type="pct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616434DF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</w:tr>
    </w:tbl>
    <w:p w14:paraId="1BA5B103" w14:textId="77777777" w:rsidR="00E6165C" w:rsidRDefault="00E6165C" w:rsidP="00E6165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Ho: Odds (Outcome-J vs Outcome-K) are independent of other alternatives</w:t>
      </w:r>
    </w:p>
    <w:p w14:paraId="3E847032" w14:textId="77777777" w:rsidR="00E6165C" w:rsidRDefault="00E6165C" w:rsidP="00E6165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A significant test is evidence against Ho.</w:t>
      </w:r>
    </w:p>
    <w:p w14:paraId="79D0F92A" w14:textId="77777777" w:rsidR="00E6165C" w:rsidRDefault="00E6165C" w:rsidP="00E6165C">
      <w:pPr>
        <w:spacing w:before="120" w:after="12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A.2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SUEST-based Hausman tests of IIA assumption</w:t>
      </w:r>
    </w:p>
    <w:tbl>
      <w:tblPr>
        <w:tblStyle w:val="LightShading"/>
        <w:tblW w:w="4850" w:type="pct"/>
        <w:tblInd w:w="0" w:type="dxa"/>
        <w:tblLook w:val="04A0" w:firstRow="1" w:lastRow="0" w:firstColumn="1" w:lastColumn="0" w:noHBand="0" w:noVBand="1"/>
      </w:tblPr>
      <w:tblGrid>
        <w:gridCol w:w="2920"/>
        <w:gridCol w:w="1752"/>
        <w:gridCol w:w="2308"/>
        <w:gridCol w:w="2099"/>
      </w:tblGrid>
      <w:tr w:rsidR="00E6165C" w14:paraId="585765F5" w14:textId="77777777" w:rsidTr="00E61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pct"/>
            <w:hideMark/>
          </w:tcPr>
          <w:p w14:paraId="60F3B9A4" w14:textId="77777777" w:rsidR="00E6165C" w:rsidRDefault="00E616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Livelihood strategies</w:t>
            </w:r>
          </w:p>
        </w:tc>
        <w:tc>
          <w:tcPr>
            <w:tcW w:w="965" w:type="pct"/>
            <w:hideMark/>
          </w:tcPr>
          <w:p w14:paraId="0125AC50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</w:rPr>
              <w:t>chi2</w:t>
            </w:r>
          </w:p>
        </w:tc>
        <w:tc>
          <w:tcPr>
            <w:tcW w:w="1271" w:type="pct"/>
            <w:hideMark/>
          </w:tcPr>
          <w:p w14:paraId="1D502379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</w:rPr>
              <w:t>df</w:t>
            </w:r>
          </w:p>
        </w:tc>
        <w:tc>
          <w:tcPr>
            <w:tcW w:w="1156" w:type="pct"/>
            <w:hideMark/>
          </w:tcPr>
          <w:p w14:paraId="266DAB75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</w:rPr>
              <w:t>P&gt;chi2</w:t>
            </w:r>
          </w:p>
        </w:tc>
      </w:tr>
      <w:tr w:rsidR="00E6165C" w14:paraId="0ED0F546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pct"/>
            <w:tcBorders>
              <w:top w:val="nil"/>
              <w:bottom w:val="nil"/>
            </w:tcBorders>
            <w:hideMark/>
          </w:tcPr>
          <w:p w14:paraId="2BEF3DE9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Only crop farming</w:t>
            </w:r>
          </w:p>
        </w:tc>
        <w:tc>
          <w:tcPr>
            <w:tcW w:w="965" w:type="pct"/>
            <w:tcBorders>
              <w:top w:val="nil"/>
              <w:bottom w:val="nil"/>
            </w:tcBorders>
            <w:hideMark/>
          </w:tcPr>
          <w:p w14:paraId="1426E3F8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42.146</w:t>
            </w:r>
          </w:p>
        </w:tc>
        <w:tc>
          <w:tcPr>
            <w:tcW w:w="1271" w:type="pct"/>
            <w:tcBorders>
              <w:top w:val="nil"/>
              <w:bottom w:val="nil"/>
            </w:tcBorders>
            <w:hideMark/>
          </w:tcPr>
          <w:p w14:paraId="33047025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56" w:type="pct"/>
            <w:tcBorders>
              <w:top w:val="nil"/>
              <w:bottom w:val="nil"/>
            </w:tcBorders>
            <w:hideMark/>
          </w:tcPr>
          <w:p w14:paraId="4C4F071E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0.998</w:t>
            </w:r>
          </w:p>
        </w:tc>
      </w:tr>
      <w:tr w:rsidR="00E6165C" w14:paraId="72A5FB45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5E3D13" w14:textId="77777777" w:rsidR="00E6165C" w:rsidRDefault="00E6165C">
            <w:pPr>
              <w:tabs>
                <w:tab w:val="left" w:pos="1200"/>
                <w:tab w:val="center" w:pos="1460"/>
              </w:tabs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Crop + Livestock farming</w:t>
            </w:r>
            <w:r>
              <w:rPr>
                <w:rFonts w:ascii="Times New Roman" w:hAnsi="Times New Roman" w:cs="Times New Roman"/>
                <w:b w:val="0"/>
              </w:rPr>
              <w:tab/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9AFB0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34.180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B5A5BD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A42ED8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</w:tr>
      <w:tr w:rsidR="00E6165C" w14:paraId="55151F28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pct"/>
            <w:tcBorders>
              <w:top w:val="nil"/>
              <w:bottom w:val="nil"/>
            </w:tcBorders>
            <w:hideMark/>
          </w:tcPr>
          <w:p w14:paraId="64A567FF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Crop + Fish farming</w:t>
            </w:r>
          </w:p>
        </w:tc>
        <w:tc>
          <w:tcPr>
            <w:tcW w:w="965" w:type="pct"/>
            <w:tcBorders>
              <w:top w:val="nil"/>
              <w:bottom w:val="nil"/>
            </w:tcBorders>
            <w:hideMark/>
          </w:tcPr>
          <w:p w14:paraId="38938B10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74.462</w:t>
            </w:r>
          </w:p>
        </w:tc>
        <w:tc>
          <w:tcPr>
            <w:tcW w:w="1271" w:type="pct"/>
            <w:tcBorders>
              <w:top w:val="nil"/>
              <w:bottom w:val="nil"/>
            </w:tcBorders>
            <w:hideMark/>
          </w:tcPr>
          <w:p w14:paraId="0F4AAE18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56" w:type="pct"/>
            <w:tcBorders>
              <w:top w:val="nil"/>
              <w:bottom w:val="nil"/>
            </w:tcBorders>
            <w:hideMark/>
          </w:tcPr>
          <w:p w14:paraId="3F059AEC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</w:tc>
      </w:tr>
      <w:tr w:rsidR="00E6165C" w14:paraId="71DF1219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59300D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>Crop + Poultry farming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95397D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60.803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CB5749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E0746B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0.824</w:t>
            </w:r>
          </w:p>
        </w:tc>
      </w:tr>
      <w:tr w:rsidR="00E6165C" w14:paraId="5ACCED6C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8" w:type="pct"/>
            <w:tcBorders>
              <w:top w:val="nil"/>
              <w:bottom w:val="single" w:sz="8" w:space="0" w:color="000000" w:themeColor="text1"/>
            </w:tcBorders>
            <w:hideMark/>
          </w:tcPr>
          <w:p w14:paraId="15C63222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  <w:t xml:space="preserve">Crop + </w:t>
            </w:r>
            <w:r>
              <w:rPr>
                <w:rFonts w:ascii="Times New Roman" w:eastAsia="Calibri" w:hAnsi="Times New Roman" w:cs="Times New Roman"/>
                <w:b w:val="0"/>
                <w:sz w:val="20"/>
                <w:szCs w:val="20"/>
              </w:rPr>
              <w:t>Off-farm activities</w:t>
            </w:r>
          </w:p>
        </w:tc>
        <w:tc>
          <w:tcPr>
            <w:tcW w:w="965" w:type="pct"/>
            <w:tcBorders>
              <w:top w:val="nil"/>
              <w:bottom w:val="single" w:sz="8" w:space="0" w:color="000000" w:themeColor="text1"/>
            </w:tcBorders>
            <w:hideMark/>
          </w:tcPr>
          <w:p w14:paraId="6F7E0F4D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36.643</w:t>
            </w:r>
          </w:p>
        </w:tc>
        <w:tc>
          <w:tcPr>
            <w:tcW w:w="1271" w:type="pct"/>
            <w:tcBorders>
              <w:top w:val="nil"/>
              <w:bottom w:val="single" w:sz="8" w:space="0" w:color="000000" w:themeColor="text1"/>
            </w:tcBorders>
            <w:hideMark/>
          </w:tcPr>
          <w:p w14:paraId="521DEBB7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56" w:type="pct"/>
            <w:tcBorders>
              <w:top w:val="nil"/>
              <w:bottom w:val="single" w:sz="8" w:space="0" w:color="000000" w:themeColor="text1"/>
            </w:tcBorders>
            <w:hideMark/>
          </w:tcPr>
          <w:p w14:paraId="60E8B74D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</w:tr>
    </w:tbl>
    <w:p w14:paraId="02BD2A05" w14:textId="77777777" w:rsidR="00E6165C" w:rsidRDefault="00E6165C" w:rsidP="00E6165C">
      <w:pPr>
        <w:spacing w:after="12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Ho: Odds (Outcome-J vs Outcome-K) are independent of other alternatives</w:t>
      </w:r>
    </w:p>
    <w:p w14:paraId="2E01B6DE" w14:textId="77777777" w:rsidR="00E6165C" w:rsidRDefault="00E6165C" w:rsidP="00E616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A significant test is evidence against Ho.</w:t>
      </w:r>
    </w:p>
    <w:p w14:paraId="12D12D35" w14:textId="77777777" w:rsidR="00E6165C" w:rsidRDefault="00E6165C" w:rsidP="00E6165C">
      <w:pPr>
        <w:spacing w:before="120" w:after="12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Table </w:t>
      </w:r>
      <w:proofErr w:type="gramStart"/>
      <w:r>
        <w:rPr>
          <w:rFonts w:ascii="Times New Roman" w:hAnsi="Times New Roman" w:cs="Times New Roman"/>
          <w:b/>
        </w:rPr>
        <w:t xml:space="preserve">A.3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Small</w:t>
      </w:r>
      <w:proofErr w:type="gramEnd"/>
      <w:r>
        <w:rPr>
          <w:rFonts w:ascii="Times New Roman" w:hAnsi="Times New Roman" w:cs="Times New Roman"/>
          <w:sz w:val="20"/>
          <w:szCs w:val="20"/>
        </w:rPr>
        <w:t>-Hsiao tests of IIA assumption</w:t>
      </w:r>
    </w:p>
    <w:tbl>
      <w:tblPr>
        <w:tblStyle w:val="LightShading"/>
        <w:tblW w:w="4850" w:type="pct"/>
        <w:tblInd w:w="0" w:type="dxa"/>
        <w:tblLook w:val="04A0" w:firstRow="1" w:lastRow="0" w:firstColumn="1" w:lastColumn="0" w:noHBand="0" w:noVBand="1"/>
      </w:tblPr>
      <w:tblGrid>
        <w:gridCol w:w="2250"/>
        <w:gridCol w:w="1344"/>
        <w:gridCol w:w="1725"/>
        <w:gridCol w:w="1344"/>
        <w:gridCol w:w="1129"/>
        <w:gridCol w:w="1287"/>
      </w:tblGrid>
      <w:tr w:rsidR="00E6165C" w14:paraId="05D140F0" w14:textId="77777777" w:rsidTr="00E61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  <w:hideMark/>
          </w:tcPr>
          <w:p w14:paraId="7DC00A77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Livelihood strategies</w:t>
            </w:r>
          </w:p>
        </w:tc>
        <w:tc>
          <w:tcPr>
            <w:tcW w:w="740" w:type="pct"/>
            <w:hideMark/>
          </w:tcPr>
          <w:p w14:paraId="4B5E6A9F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lnL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(full)</w:t>
            </w:r>
          </w:p>
        </w:tc>
        <w:tc>
          <w:tcPr>
            <w:tcW w:w="950" w:type="pct"/>
            <w:hideMark/>
          </w:tcPr>
          <w:p w14:paraId="002D251D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lnL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(omit)</w:t>
            </w:r>
          </w:p>
        </w:tc>
        <w:tc>
          <w:tcPr>
            <w:tcW w:w="740" w:type="pct"/>
            <w:hideMark/>
          </w:tcPr>
          <w:p w14:paraId="5EF58AB9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chi2</w:t>
            </w:r>
          </w:p>
        </w:tc>
        <w:tc>
          <w:tcPr>
            <w:tcW w:w="622" w:type="pct"/>
            <w:hideMark/>
          </w:tcPr>
          <w:p w14:paraId="0CD7B61A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df</w:t>
            </w:r>
          </w:p>
        </w:tc>
        <w:tc>
          <w:tcPr>
            <w:tcW w:w="709" w:type="pct"/>
            <w:hideMark/>
          </w:tcPr>
          <w:p w14:paraId="4A71AB9B" w14:textId="77777777" w:rsidR="00E6165C" w:rsidRDefault="00E6165C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P&gt;chi2</w:t>
            </w:r>
          </w:p>
        </w:tc>
      </w:tr>
      <w:tr w:rsidR="00E6165C" w14:paraId="7F26635F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  <w:tcBorders>
              <w:top w:val="nil"/>
              <w:bottom w:val="nil"/>
            </w:tcBorders>
            <w:hideMark/>
          </w:tcPr>
          <w:p w14:paraId="47B4F2AE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Only crop farming</w:t>
            </w:r>
          </w:p>
        </w:tc>
        <w:tc>
          <w:tcPr>
            <w:tcW w:w="740" w:type="pct"/>
            <w:tcBorders>
              <w:top w:val="nil"/>
              <w:bottom w:val="nil"/>
            </w:tcBorders>
            <w:hideMark/>
          </w:tcPr>
          <w:p w14:paraId="03CEDF99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-211.882</w:t>
            </w:r>
          </w:p>
        </w:tc>
        <w:tc>
          <w:tcPr>
            <w:tcW w:w="950" w:type="pct"/>
            <w:tcBorders>
              <w:top w:val="nil"/>
              <w:bottom w:val="nil"/>
            </w:tcBorders>
            <w:hideMark/>
          </w:tcPr>
          <w:p w14:paraId="326490A7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-65.785</w:t>
            </w:r>
          </w:p>
        </w:tc>
        <w:tc>
          <w:tcPr>
            <w:tcW w:w="740" w:type="pct"/>
            <w:tcBorders>
              <w:top w:val="nil"/>
              <w:bottom w:val="nil"/>
            </w:tcBorders>
            <w:hideMark/>
          </w:tcPr>
          <w:p w14:paraId="570E269E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292.195</w:t>
            </w:r>
          </w:p>
        </w:tc>
        <w:tc>
          <w:tcPr>
            <w:tcW w:w="622" w:type="pct"/>
            <w:tcBorders>
              <w:top w:val="nil"/>
              <w:bottom w:val="nil"/>
            </w:tcBorders>
            <w:hideMark/>
          </w:tcPr>
          <w:p w14:paraId="54EC4DF8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pct"/>
            <w:tcBorders>
              <w:top w:val="nil"/>
              <w:bottom w:val="nil"/>
            </w:tcBorders>
            <w:hideMark/>
          </w:tcPr>
          <w:p w14:paraId="08780361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E6165C" w14:paraId="5D3DCB9F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BF2A1F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Crop + Livestock farming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BFD5C9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-266.709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793080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-106.710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4665FC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319.997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C332F7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86ECF9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E6165C" w14:paraId="0A4ECCC3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  <w:tcBorders>
              <w:top w:val="nil"/>
              <w:bottom w:val="nil"/>
            </w:tcBorders>
            <w:hideMark/>
          </w:tcPr>
          <w:p w14:paraId="26B97153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Crop + Fish farming</w:t>
            </w:r>
          </w:p>
        </w:tc>
        <w:tc>
          <w:tcPr>
            <w:tcW w:w="740" w:type="pct"/>
            <w:tcBorders>
              <w:top w:val="nil"/>
              <w:bottom w:val="nil"/>
            </w:tcBorders>
            <w:hideMark/>
          </w:tcPr>
          <w:p w14:paraId="333D3979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-174.141</w:t>
            </w:r>
          </w:p>
        </w:tc>
        <w:tc>
          <w:tcPr>
            <w:tcW w:w="950" w:type="pct"/>
            <w:tcBorders>
              <w:top w:val="nil"/>
              <w:bottom w:val="nil"/>
            </w:tcBorders>
            <w:hideMark/>
          </w:tcPr>
          <w:p w14:paraId="4ED292E6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-75.752</w:t>
            </w:r>
          </w:p>
        </w:tc>
        <w:tc>
          <w:tcPr>
            <w:tcW w:w="740" w:type="pct"/>
            <w:tcBorders>
              <w:top w:val="nil"/>
              <w:bottom w:val="nil"/>
            </w:tcBorders>
            <w:hideMark/>
          </w:tcPr>
          <w:p w14:paraId="7F5A6761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196.777</w:t>
            </w:r>
          </w:p>
        </w:tc>
        <w:tc>
          <w:tcPr>
            <w:tcW w:w="622" w:type="pct"/>
            <w:tcBorders>
              <w:top w:val="nil"/>
              <w:bottom w:val="nil"/>
            </w:tcBorders>
            <w:hideMark/>
          </w:tcPr>
          <w:p w14:paraId="4A3CEEAC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pct"/>
            <w:tcBorders>
              <w:top w:val="nil"/>
              <w:bottom w:val="nil"/>
            </w:tcBorders>
            <w:hideMark/>
          </w:tcPr>
          <w:p w14:paraId="1E9D0ED5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E6165C" w14:paraId="61C9E6C5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11FDFB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Crop + Poultry farming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492EF2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-232.818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ACC8F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-86.143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A67134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293.351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51970D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1CD2A4" w14:textId="77777777" w:rsidR="00E6165C" w:rsidRDefault="00E6165C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E6165C" w14:paraId="415DE5BD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pct"/>
            <w:tcBorders>
              <w:top w:val="nil"/>
              <w:bottom w:val="single" w:sz="8" w:space="0" w:color="000000" w:themeColor="text1"/>
            </w:tcBorders>
            <w:hideMark/>
          </w:tcPr>
          <w:p w14:paraId="19A703E3" w14:textId="77777777" w:rsidR="00E6165C" w:rsidRDefault="00E6165C">
            <w:pPr>
              <w:spacing w:after="0" w:line="360" w:lineRule="auto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Crop + Off-farm activities</w:t>
            </w:r>
          </w:p>
        </w:tc>
        <w:tc>
          <w:tcPr>
            <w:tcW w:w="740" w:type="pct"/>
            <w:tcBorders>
              <w:top w:val="nil"/>
              <w:bottom w:val="single" w:sz="8" w:space="0" w:color="000000" w:themeColor="text1"/>
            </w:tcBorders>
            <w:hideMark/>
          </w:tcPr>
          <w:p w14:paraId="374CD9A8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-221.487</w:t>
            </w:r>
          </w:p>
        </w:tc>
        <w:tc>
          <w:tcPr>
            <w:tcW w:w="950" w:type="pct"/>
            <w:tcBorders>
              <w:top w:val="nil"/>
              <w:bottom w:val="single" w:sz="8" w:space="0" w:color="000000" w:themeColor="text1"/>
            </w:tcBorders>
            <w:hideMark/>
          </w:tcPr>
          <w:p w14:paraId="1A46D2BB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-85.627</w:t>
            </w:r>
          </w:p>
        </w:tc>
        <w:tc>
          <w:tcPr>
            <w:tcW w:w="740" w:type="pct"/>
            <w:tcBorders>
              <w:top w:val="nil"/>
              <w:bottom w:val="single" w:sz="8" w:space="0" w:color="000000" w:themeColor="text1"/>
            </w:tcBorders>
            <w:hideMark/>
          </w:tcPr>
          <w:p w14:paraId="2A0F1B77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271.719</w:t>
            </w:r>
          </w:p>
        </w:tc>
        <w:tc>
          <w:tcPr>
            <w:tcW w:w="622" w:type="pct"/>
            <w:tcBorders>
              <w:top w:val="nil"/>
              <w:bottom w:val="single" w:sz="8" w:space="0" w:color="000000" w:themeColor="text1"/>
            </w:tcBorders>
            <w:hideMark/>
          </w:tcPr>
          <w:p w14:paraId="209D5B4E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9" w:type="pct"/>
            <w:tcBorders>
              <w:top w:val="nil"/>
              <w:bottom w:val="single" w:sz="8" w:space="0" w:color="000000" w:themeColor="text1"/>
            </w:tcBorders>
            <w:hideMark/>
          </w:tcPr>
          <w:p w14:paraId="4FC48638" w14:textId="77777777" w:rsidR="00E6165C" w:rsidRDefault="00E6165C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</w:tbl>
    <w:p w14:paraId="4A4363DE" w14:textId="77777777" w:rsidR="00E6165C" w:rsidRDefault="00E6165C" w:rsidP="00E616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Ho: Odds (Outcome-J vs Outcome-K) are independent of other alternatives</w:t>
      </w:r>
    </w:p>
    <w:p w14:paraId="165B1E2F" w14:textId="77777777" w:rsidR="00E6165C" w:rsidRDefault="00E6165C" w:rsidP="00E616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A significant test is evidence against Ho.</w:t>
      </w:r>
    </w:p>
    <w:p w14:paraId="40A19F15" w14:textId="77777777" w:rsidR="00E6165C" w:rsidRDefault="00E6165C" w:rsidP="00E6165C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A.4</w:t>
      </w:r>
      <w:r>
        <w:rPr>
          <w:rFonts w:ascii="Times New Roman" w:hAnsi="Times New Roman" w:cs="Times New Roman"/>
          <w:sz w:val="20"/>
          <w:szCs w:val="20"/>
        </w:rPr>
        <w:t xml:space="preserve">   Variance Inflation factor (VIF) of the independent variable</w:t>
      </w:r>
    </w:p>
    <w:tbl>
      <w:tblPr>
        <w:tblStyle w:val="LightShading"/>
        <w:tblW w:w="5000" w:type="pct"/>
        <w:tblInd w:w="0" w:type="dxa"/>
        <w:tblLook w:val="04A0" w:firstRow="1" w:lastRow="0" w:firstColumn="1" w:lastColumn="0" w:noHBand="0" w:noVBand="1"/>
      </w:tblPr>
      <w:tblGrid>
        <w:gridCol w:w="4233"/>
        <w:gridCol w:w="1662"/>
        <w:gridCol w:w="3465"/>
      </w:tblGrid>
      <w:tr w:rsidR="00E6165C" w14:paraId="19C2F6F4" w14:textId="77777777" w:rsidTr="00E61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noWrap/>
            <w:hideMark/>
          </w:tcPr>
          <w:p w14:paraId="1360B057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Variables</w:t>
            </w:r>
          </w:p>
        </w:tc>
        <w:tc>
          <w:tcPr>
            <w:tcW w:w="888" w:type="pct"/>
            <w:noWrap/>
            <w:hideMark/>
          </w:tcPr>
          <w:p w14:paraId="7F59A68F" w14:textId="77777777" w:rsidR="00E6165C" w:rsidRDefault="00E6165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VIF</w:t>
            </w:r>
          </w:p>
        </w:tc>
        <w:tc>
          <w:tcPr>
            <w:tcW w:w="1851" w:type="pct"/>
            <w:noWrap/>
            <w:hideMark/>
          </w:tcPr>
          <w:p w14:paraId="2D57BB8E" w14:textId="77777777" w:rsidR="00E6165C" w:rsidRDefault="00E6165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1/VIF</w:t>
            </w:r>
          </w:p>
        </w:tc>
      </w:tr>
      <w:tr w:rsidR="00E6165C" w14:paraId="52B2893A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6788A33D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Gender of HH head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7FEB48A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004E30C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0.873238</w:t>
            </w:r>
          </w:p>
        </w:tc>
      </w:tr>
      <w:tr w:rsidR="00E6165C" w14:paraId="79E748B8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759BA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Age of HH head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A0CC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866A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0.749723</w:t>
            </w:r>
          </w:p>
        </w:tc>
      </w:tr>
      <w:tr w:rsidR="00E6165C" w14:paraId="5A1510E2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38DDA731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Education of HH head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2A63CF7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521A680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0.811858</w:t>
            </w:r>
          </w:p>
        </w:tc>
      </w:tr>
      <w:tr w:rsidR="00E6165C" w14:paraId="25CB98F3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5871D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Family size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D5BA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1A96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0.711257</w:t>
            </w:r>
          </w:p>
        </w:tc>
      </w:tr>
      <w:tr w:rsidR="00E6165C" w14:paraId="1C8187EE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0EB76A49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Dependency ratio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2D753B5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0572B47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0.833287</w:t>
            </w:r>
          </w:p>
        </w:tc>
      </w:tr>
      <w:tr w:rsidR="00E6165C" w14:paraId="42B7DA2B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87B5F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Agricultural training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1B10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1E26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0.561466</w:t>
            </w:r>
          </w:p>
        </w:tc>
      </w:tr>
      <w:tr w:rsidR="00E6165C" w14:paraId="3153042E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22397F69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Skill development training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12D9A62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42C8EDA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0.568384</w:t>
            </w:r>
          </w:p>
        </w:tc>
      </w:tr>
      <w:tr w:rsidR="00E6165C" w14:paraId="26F67217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415A0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Total land holdings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E8ED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9ACC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0.322194</w:t>
            </w:r>
          </w:p>
        </w:tc>
      </w:tr>
      <w:tr w:rsidR="00E6165C" w14:paraId="5367BA22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57839287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Household assets value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6D992B6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2822A02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0.464475</w:t>
            </w:r>
          </w:p>
        </w:tc>
      </w:tr>
      <w:tr w:rsidR="00E6165C" w14:paraId="3D72DDA1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C97BF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Access to credit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65BB7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979C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0.834274</w:t>
            </w:r>
          </w:p>
        </w:tc>
      </w:tr>
      <w:tr w:rsidR="00E6165C" w14:paraId="4511FFF7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7AAD44BF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Annual income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64335CB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4.29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217949D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0.232958</w:t>
            </w:r>
          </w:p>
        </w:tc>
      </w:tr>
      <w:tr w:rsidR="00E6165C" w14:paraId="5A7DB7BE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5782D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Annual expenditure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0413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1F5C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0.360526</w:t>
            </w:r>
          </w:p>
        </w:tc>
      </w:tr>
      <w:tr w:rsidR="00E6165C" w14:paraId="7B1A6944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23FECA92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Membership of any organization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00ADFA1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2D60F16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0.699178</w:t>
            </w:r>
          </w:p>
        </w:tc>
      </w:tr>
      <w:tr w:rsidR="00E6165C" w14:paraId="5CF8AE9E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5416A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Home to road distance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B4A5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096E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0.878707</w:t>
            </w:r>
          </w:p>
        </w:tc>
      </w:tr>
      <w:tr w:rsidR="00E6165C" w14:paraId="586DF30B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4B4FD9C9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Home to market distance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5162CD8F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5674C31C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0.933121</w:t>
            </w:r>
          </w:p>
        </w:tc>
      </w:tr>
      <w:tr w:rsidR="00E6165C" w14:paraId="3CB4E21D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1E017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Home to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haor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distance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E85D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10E0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0.339878</w:t>
            </w:r>
          </w:p>
        </w:tc>
      </w:tr>
      <w:tr w:rsidR="00E6165C" w14:paraId="5DE86F4C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025357C4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Communication during monsoon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525ABCE3" w14:textId="77777777" w:rsidR="00E6165C" w:rsidRDefault="00E61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7E0D43A1" w14:textId="77777777" w:rsidR="00E6165C" w:rsidRDefault="00E6165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E6165C" w14:paraId="56D45413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2A188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Road way</w:t>
            </w:r>
            <w:proofErr w:type="gramEnd"/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BBFF7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02D3D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0.578354</w:t>
            </w:r>
          </w:p>
        </w:tc>
      </w:tr>
      <w:tr w:rsidR="00E6165C" w14:paraId="502F864E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2AAA51B8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Both way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630DBA2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20AAB6B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0.420986</w:t>
            </w:r>
          </w:p>
        </w:tc>
      </w:tr>
      <w:tr w:rsidR="00E6165C" w14:paraId="3BD6794F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04EA7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Communication during dry season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64139" w14:textId="77777777" w:rsidR="00E6165C" w:rsidRDefault="00E61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0F868" w14:textId="77777777" w:rsidR="00E6165C" w:rsidRDefault="00E6165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E6165C" w14:paraId="04695108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2DF8A923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River way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377D6A9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616F42F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0.665682</w:t>
            </w:r>
          </w:p>
        </w:tc>
      </w:tr>
      <w:tr w:rsidR="00E6165C" w14:paraId="4C5BC409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65C13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Both way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7194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15A2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0.632988</w:t>
            </w:r>
          </w:p>
        </w:tc>
      </w:tr>
      <w:tr w:rsidR="00E6165C" w14:paraId="0DE05D58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777C6682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Duration of waterlogged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7A756FE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0651DEE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0.752521</w:t>
            </w:r>
          </w:p>
        </w:tc>
      </w:tr>
      <w:tr w:rsidR="00E6165C" w14:paraId="53E91C5F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9B941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Agro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-ecology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F4ECF9" w14:textId="77777777" w:rsidR="00E6165C" w:rsidRDefault="00E616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3D7C4" w14:textId="77777777" w:rsidR="00E6165C" w:rsidRDefault="00E6165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E6165C" w14:paraId="54B14583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nil"/>
            </w:tcBorders>
            <w:noWrap/>
            <w:hideMark/>
          </w:tcPr>
          <w:p w14:paraId="30F23BC2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Medium high land</w:t>
            </w:r>
          </w:p>
        </w:tc>
        <w:tc>
          <w:tcPr>
            <w:tcW w:w="888" w:type="pct"/>
            <w:tcBorders>
              <w:top w:val="nil"/>
              <w:bottom w:val="nil"/>
            </w:tcBorders>
            <w:noWrap/>
            <w:hideMark/>
          </w:tcPr>
          <w:p w14:paraId="57EB53BF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851" w:type="pct"/>
            <w:tcBorders>
              <w:top w:val="nil"/>
              <w:bottom w:val="nil"/>
            </w:tcBorders>
            <w:noWrap/>
            <w:hideMark/>
          </w:tcPr>
          <w:p w14:paraId="79F8B12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0.808108</w:t>
            </w:r>
          </w:p>
        </w:tc>
      </w:tr>
      <w:tr w:rsidR="00E6165C" w14:paraId="69E5F38E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4A7B4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High land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27A8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8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4957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0.86881</w:t>
            </w:r>
          </w:p>
        </w:tc>
      </w:tr>
      <w:tr w:rsidR="00E6165C" w14:paraId="7BAF8470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35BD70D1" w14:textId="77777777" w:rsidR="00E6165C" w:rsidRDefault="00E6165C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Mean VIF</w:t>
            </w:r>
          </w:p>
        </w:tc>
        <w:tc>
          <w:tcPr>
            <w:tcW w:w="888" w:type="pct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3F9DE0C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851" w:type="pct"/>
            <w:tcBorders>
              <w:top w:val="nil"/>
              <w:bottom w:val="single" w:sz="8" w:space="0" w:color="000000" w:themeColor="text1"/>
            </w:tcBorders>
            <w:noWrap/>
            <w:hideMark/>
          </w:tcPr>
          <w:p w14:paraId="26C55736" w14:textId="77777777" w:rsidR="00E6165C" w:rsidRDefault="00E61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78A404" w14:textId="77777777" w:rsidR="00E6165C" w:rsidRDefault="00E6165C" w:rsidP="00E6165C">
      <w:pPr>
        <w:spacing w:after="0"/>
        <w:rPr>
          <w:rFonts w:ascii="Times New Roman" w:hAnsi="Times New Roman" w:cs="Times New Roman"/>
        </w:rPr>
        <w:sectPr w:rsidR="00E6165C">
          <w:pgSz w:w="12240" w:h="15840"/>
          <w:pgMar w:top="1440" w:right="1440" w:bottom="1440" w:left="1440" w:header="720" w:footer="720" w:gutter="0"/>
          <w:lnNumType w:countBy="1" w:restart="continuous"/>
          <w:cols w:space="720"/>
        </w:sectPr>
      </w:pPr>
    </w:p>
    <w:p w14:paraId="0A38F384" w14:textId="77777777" w:rsidR="00E6165C" w:rsidRDefault="00E6165C" w:rsidP="00E6165C">
      <w:pPr>
        <w:pStyle w:val="Caption"/>
        <w:keepNext/>
        <w:spacing w:after="0" w:line="48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Table A.5 Correlation matrix of the independent variables</w:t>
      </w:r>
    </w:p>
    <w:tbl>
      <w:tblPr>
        <w:tblStyle w:val="LightShading"/>
        <w:tblW w:w="5050" w:type="pct"/>
        <w:tblInd w:w="0" w:type="dxa"/>
        <w:tblLook w:val="04A0" w:firstRow="1" w:lastRow="0" w:firstColumn="1" w:lastColumn="0" w:noHBand="0" w:noVBand="1"/>
      </w:tblPr>
      <w:tblGrid>
        <w:gridCol w:w="2425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576"/>
        <w:gridCol w:w="630"/>
        <w:gridCol w:w="411"/>
      </w:tblGrid>
      <w:tr w:rsidR="00E6165C" w14:paraId="6A679758" w14:textId="77777777" w:rsidTr="00E61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noWrap/>
            <w:textDirection w:val="btLr"/>
            <w:hideMark/>
          </w:tcPr>
          <w:p w14:paraId="45E2BC0F" w14:textId="77777777" w:rsidR="00E6165C" w:rsidRDefault="00E6165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 xml:space="preserve"> Variables</w:t>
            </w:r>
          </w:p>
        </w:tc>
        <w:tc>
          <w:tcPr>
            <w:tcW w:w="236" w:type="pct"/>
            <w:noWrap/>
            <w:textDirection w:val="btLr"/>
            <w:hideMark/>
          </w:tcPr>
          <w:p w14:paraId="265572A1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Gender of HH head</w:t>
            </w:r>
          </w:p>
        </w:tc>
        <w:tc>
          <w:tcPr>
            <w:tcW w:w="237" w:type="pct"/>
            <w:noWrap/>
            <w:textDirection w:val="btLr"/>
            <w:hideMark/>
          </w:tcPr>
          <w:p w14:paraId="371B4289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Age of HH head</w:t>
            </w:r>
          </w:p>
        </w:tc>
        <w:tc>
          <w:tcPr>
            <w:tcW w:w="236" w:type="pct"/>
            <w:noWrap/>
            <w:textDirection w:val="btLr"/>
            <w:hideMark/>
          </w:tcPr>
          <w:p w14:paraId="2BD45684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Education of HH head</w:t>
            </w:r>
          </w:p>
        </w:tc>
        <w:tc>
          <w:tcPr>
            <w:tcW w:w="236" w:type="pct"/>
            <w:noWrap/>
            <w:textDirection w:val="btLr"/>
            <w:hideMark/>
          </w:tcPr>
          <w:p w14:paraId="0C07CA24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Family size</w:t>
            </w:r>
          </w:p>
        </w:tc>
        <w:tc>
          <w:tcPr>
            <w:tcW w:w="236" w:type="pct"/>
            <w:noWrap/>
            <w:textDirection w:val="btLr"/>
            <w:hideMark/>
          </w:tcPr>
          <w:p w14:paraId="21E285CC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Dependency ratio</w:t>
            </w:r>
          </w:p>
        </w:tc>
        <w:tc>
          <w:tcPr>
            <w:tcW w:w="236" w:type="pct"/>
            <w:noWrap/>
            <w:textDirection w:val="btLr"/>
            <w:hideMark/>
          </w:tcPr>
          <w:p w14:paraId="0A3397DD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Agricultural training</w:t>
            </w:r>
          </w:p>
        </w:tc>
        <w:tc>
          <w:tcPr>
            <w:tcW w:w="236" w:type="pct"/>
            <w:noWrap/>
            <w:textDirection w:val="btLr"/>
            <w:hideMark/>
          </w:tcPr>
          <w:p w14:paraId="7855A7F6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Skill development training</w:t>
            </w:r>
          </w:p>
        </w:tc>
        <w:tc>
          <w:tcPr>
            <w:tcW w:w="235" w:type="pct"/>
            <w:noWrap/>
            <w:textDirection w:val="btLr"/>
            <w:hideMark/>
          </w:tcPr>
          <w:p w14:paraId="09198ECB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Total land holdings</w:t>
            </w:r>
          </w:p>
        </w:tc>
        <w:tc>
          <w:tcPr>
            <w:tcW w:w="236" w:type="pct"/>
            <w:noWrap/>
            <w:textDirection w:val="btLr"/>
            <w:hideMark/>
          </w:tcPr>
          <w:p w14:paraId="3487B021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Household assets value</w:t>
            </w:r>
          </w:p>
        </w:tc>
        <w:tc>
          <w:tcPr>
            <w:tcW w:w="236" w:type="pct"/>
            <w:noWrap/>
            <w:textDirection w:val="btLr"/>
            <w:hideMark/>
          </w:tcPr>
          <w:p w14:paraId="547CA62C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Access to credit</w:t>
            </w:r>
          </w:p>
        </w:tc>
        <w:tc>
          <w:tcPr>
            <w:tcW w:w="259" w:type="pct"/>
            <w:noWrap/>
            <w:textDirection w:val="btLr"/>
            <w:hideMark/>
          </w:tcPr>
          <w:p w14:paraId="4CFFCB10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Annual income</w:t>
            </w:r>
          </w:p>
        </w:tc>
        <w:tc>
          <w:tcPr>
            <w:tcW w:w="227" w:type="pct"/>
            <w:noWrap/>
            <w:textDirection w:val="btLr"/>
            <w:hideMark/>
          </w:tcPr>
          <w:p w14:paraId="0C1DFFEE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Annual expenditure</w:t>
            </w:r>
          </w:p>
        </w:tc>
        <w:tc>
          <w:tcPr>
            <w:tcW w:w="235" w:type="pct"/>
            <w:noWrap/>
            <w:textDirection w:val="btLr"/>
            <w:hideMark/>
          </w:tcPr>
          <w:p w14:paraId="75EFFC23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Membership of any organization</w:t>
            </w:r>
          </w:p>
        </w:tc>
        <w:tc>
          <w:tcPr>
            <w:tcW w:w="235" w:type="pct"/>
            <w:noWrap/>
            <w:textDirection w:val="btLr"/>
            <w:hideMark/>
          </w:tcPr>
          <w:p w14:paraId="12A8D124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Home to road distance</w:t>
            </w:r>
          </w:p>
        </w:tc>
        <w:tc>
          <w:tcPr>
            <w:tcW w:w="225" w:type="pct"/>
            <w:noWrap/>
            <w:textDirection w:val="btLr"/>
            <w:hideMark/>
          </w:tcPr>
          <w:p w14:paraId="716C0075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Home to market distance</w:t>
            </w:r>
          </w:p>
        </w:tc>
        <w:tc>
          <w:tcPr>
            <w:tcW w:w="229" w:type="pct"/>
            <w:noWrap/>
            <w:textDirection w:val="btLr"/>
            <w:hideMark/>
          </w:tcPr>
          <w:p w14:paraId="575A730D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 xml:space="preserve">Home to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haor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 xml:space="preserve"> distance</w:t>
            </w:r>
          </w:p>
        </w:tc>
        <w:tc>
          <w:tcPr>
            <w:tcW w:w="203" w:type="pct"/>
            <w:noWrap/>
            <w:textDirection w:val="btLr"/>
            <w:hideMark/>
          </w:tcPr>
          <w:p w14:paraId="43FC9EF3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Communication during monsoon</w:t>
            </w:r>
          </w:p>
        </w:tc>
        <w:tc>
          <w:tcPr>
            <w:tcW w:w="216" w:type="pct"/>
            <w:noWrap/>
            <w:textDirection w:val="btLr"/>
            <w:hideMark/>
          </w:tcPr>
          <w:p w14:paraId="4D6AB954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Communication during dry season</w:t>
            </w:r>
          </w:p>
        </w:tc>
        <w:tc>
          <w:tcPr>
            <w:tcW w:w="216" w:type="pct"/>
            <w:noWrap/>
            <w:textDirection w:val="btLr"/>
            <w:hideMark/>
          </w:tcPr>
          <w:p w14:paraId="12549852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Duration of waterlogged</w:t>
            </w:r>
          </w:p>
        </w:tc>
        <w:tc>
          <w:tcPr>
            <w:tcW w:w="120" w:type="pct"/>
            <w:noWrap/>
            <w:textDirection w:val="btLr"/>
            <w:hideMark/>
          </w:tcPr>
          <w:p w14:paraId="52643C3B" w14:textId="77777777" w:rsidR="00E6165C" w:rsidRDefault="00E6165C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Agroecology</w:t>
            </w:r>
          </w:p>
        </w:tc>
      </w:tr>
      <w:tr w:rsidR="00E6165C" w14:paraId="7408AD91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bottom w:val="nil"/>
            </w:tcBorders>
            <w:noWrap/>
            <w:hideMark/>
          </w:tcPr>
          <w:p w14:paraId="23260B19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Gender of HH head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58488C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7" w:type="pct"/>
            <w:tcBorders>
              <w:top w:val="nil"/>
              <w:bottom w:val="nil"/>
            </w:tcBorders>
            <w:noWrap/>
            <w:hideMark/>
          </w:tcPr>
          <w:p w14:paraId="4880648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09D834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5C14A4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534A59D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66652AD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5229CB4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28694E9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6AF80BB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48E6025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nil"/>
              <w:bottom w:val="nil"/>
            </w:tcBorders>
            <w:noWrap/>
            <w:hideMark/>
          </w:tcPr>
          <w:p w14:paraId="3AF4602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bottom w:val="nil"/>
            </w:tcBorders>
            <w:noWrap/>
            <w:hideMark/>
          </w:tcPr>
          <w:p w14:paraId="4C1999E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0D30FAD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2B1318F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bottom w:val="nil"/>
            </w:tcBorders>
            <w:noWrap/>
            <w:hideMark/>
          </w:tcPr>
          <w:p w14:paraId="16B18AEF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bottom w:val="nil"/>
            </w:tcBorders>
            <w:noWrap/>
            <w:hideMark/>
          </w:tcPr>
          <w:p w14:paraId="342BA61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bottom w:val="nil"/>
            </w:tcBorders>
            <w:noWrap/>
            <w:hideMark/>
          </w:tcPr>
          <w:p w14:paraId="098F0A0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4F80BAA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1885B28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bottom w:val="nil"/>
            </w:tcBorders>
            <w:noWrap/>
            <w:hideMark/>
          </w:tcPr>
          <w:p w14:paraId="5C1D887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2B6665B0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7954E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Age of HH head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78E1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3613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4AEA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C2CE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29E2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97BD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163E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2DC4D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A5D14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1795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8FDD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EBE8D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10FD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8DB0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6AEF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358B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FC25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F7D9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1D89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F888E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0F2FE98E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bottom w:val="nil"/>
            </w:tcBorders>
            <w:noWrap/>
            <w:hideMark/>
          </w:tcPr>
          <w:p w14:paraId="1257C9F6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Education of HH head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4CEB9E9C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237" w:type="pct"/>
            <w:tcBorders>
              <w:top w:val="nil"/>
              <w:bottom w:val="nil"/>
            </w:tcBorders>
            <w:noWrap/>
            <w:hideMark/>
          </w:tcPr>
          <w:p w14:paraId="0630A20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-0.122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12C410A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6C0908C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2475FA3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5D0CE20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5247FC6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2EAB282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72F479C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6BDB32C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nil"/>
              <w:bottom w:val="nil"/>
            </w:tcBorders>
            <w:noWrap/>
            <w:hideMark/>
          </w:tcPr>
          <w:p w14:paraId="5337763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bottom w:val="nil"/>
            </w:tcBorders>
            <w:noWrap/>
            <w:hideMark/>
          </w:tcPr>
          <w:p w14:paraId="11BF4DA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7312336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1C4A609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bottom w:val="nil"/>
            </w:tcBorders>
            <w:noWrap/>
            <w:hideMark/>
          </w:tcPr>
          <w:p w14:paraId="6C69466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bottom w:val="nil"/>
            </w:tcBorders>
            <w:noWrap/>
            <w:hideMark/>
          </w:tcPr>
          <w:p w14:paraId="1DBF597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bottom w:val="nil"/>
            </w:tcBorders>
            <w:noWrap/>
            <w:hideMark/>
          </w:tcPr>
          <w:p w14:paraId="50D878A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1B99AEF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71DAA6E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bottom w:val="nil"/>
            </w:tcBorders>
            <w:noWrap/>
            <w:hideMark/>
          </w:tcPr>
          <w:p w14:paraId="6C40DB7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14DBB795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F9C2A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Family size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6DE3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7871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7915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0AC9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94CAE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FA1C7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E1EB7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D410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373C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D0D1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BA12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2AD7D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6571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826E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88CE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2943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C1BEE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8442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BF3C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3B7B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28A5A1E7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bottom w:val="nil"/>
            </w:tcBorders>
            <w:noWrap/>
            <w:hideMark/>
          </w:tcPr>
          <w:p w14:paraId="4C1E8946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Dependency ratio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4A851A7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237" w:type="pct"/>
            <w:tcBorders>
              <w:top w:val="nil"/>
              <w:bottom w:val="nil"/>
            </w:tcBorders>
            <w:noWrap/>
            <w:hideMark/>
          </w:tcPr>
          <w:p w14:paraId="6F5557D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-0.256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817C2AD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2942C2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96ED50C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BEFF10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EFE3E7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3AAF87A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AF376B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691D558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nil"/>
              <w:bottom w:val="nil"/>
            </w:tcBorders>
            <w:noWrap/>
            <w:hideMark/>
          </w:tcPr>
          <w:p w14:paraId="2566947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bottom w:val="nil"/>
            </w:tcBorders>
            <w:noWrap/>
            <w:hideMark/>
          </w:tcPr>
          <w:p w14:paraId="6B5AD8E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173FBB76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0307517F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bottom w:val="nil"/>
            </w:tcBorders>
            <w:noWrap/>
            <w:hideMark/>
          </w:tcPr>
          <w:p w14:paraId="4ACE2E6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bottom w:val="nil"/>
            </w:tcBorders>
            <w:noWrap/>
            <w:hideMark/>
          </w:tcPr>
          <w:p w14:paraId="62D636C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bottom w:val="nil"/>
            </w:tcBorders>
            <w:noWrap/>
            <w:hideMark/>
          </w:tcPr>
          <w:p w14:paraId="4EFF49B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32BC469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7BEC65B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bottom w:val="nil"/>
            </w:tcBorders>
            <w:noWrap/>
            <w:hideMark/>
          </w:tcPr>
          <w:p w14:paraId="37072866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797D9A16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0F461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Agricultural training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C28C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5E1D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4E24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8642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60647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BA5F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9C15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B796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C565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9ABE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4F51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B5F7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AA94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D0074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73F0D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AB88D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6E97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757D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0C1B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5878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77325839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bottom w:val="nil"/>
            </w:tcBorders>
            <w:noWrap/>
            <w:hideMark/>
          </w:tcPr>
          <w:p w14:paraId="628D3FFE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Skill development training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5FDCD2C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-0.044</w:t>
            </w:r>
          </w:p>
        </w:tc>
        <w:tc>
          <w:tcPr>
            <w:tcW w:w="237" w:type="pct"/>
            <w:tcBorders>
              <w:top w:val="nil"/>
              <w:bottom w:val="nil"/>
            </w:tcBorders>
            <w:noWrap/>
            <w:hideMark/>
          </w:tcPr>
          <w:p w14:paraId="3590196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42A715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1B4AB49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1BFE5E6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87901BF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2544ABD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568049F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12A1744D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56F767F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nil"/>
              <w:bottom w:val="nil"/>
            </w:tcBorders>
            <w:noWrap/>
            <w:hideMark/>
          </w:tcPr>
          <w:p w14:paraId="6C5C5F3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bottom w:val="nil"/>
            </w:tcBorders>
            <w:noWrap/>
            <w:hideMark/>
          </w:tcPr>
          <w:p w14:paraId="2EBCF3A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21DC3C7D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190953B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bottom w:val="nil"/>
            </w:tcBorders>
            <w:noWrap/>
            <w:hideMark/>
          </w:tcPr>
          <w:p w14:paraId="15DC5D5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bottom w:val="nil"/>
            </w:tcBorders>
            <w:noWrap/>
            <w:hideMark/>
          </w:tcPr>
          <w:p w14:paraId="41F549E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bottom w:val="nil"/>
            </w:tcBorders>
            <w:noWrap/>
            <w:hideMark/>
          </w:tcPr>
          <w:p w14:paraId="7A216D2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6F652E2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17A8AF5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bottom w:val="nil"/>
            </w:tcBorders>
            <w:noWrap/>
            <w:hideMark/>
          </w:tcPr>
          <w:p w14:paraId="3D5B6B5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1B6D77E0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F7E90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Total land holdings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73DE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-0.064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E3D07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8104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572B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EF18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3DAF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3642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54D9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F2AA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4D4FD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DBB2D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8E68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FBB2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AB9C7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5EA7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1F6D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81EE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65A9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EF29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D04C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294A9E51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bottom w:val="nil"/>
            </w:tcBorders>
            <w:noWrap/>
            <w:hideMark/>
          </w:tcPr>
          <w:p w14:paraId="519C9295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Household assets value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EB03F8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37" w:type="pct"/>
            <w:tcBorders>
              <w:top w:val="nil"/>
              <w:bottom w:val="nil"/>
            </w:tcBorders>
            <w:noWrap/>
            <w:hideMark/>
          </w:tcPr>
          <w:p w14:paraId="4A8249B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3525DA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9DE97CC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0.185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B722A5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-0.094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25CEB25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59CC2B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0.165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69E6E42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0.616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59CADDA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56A5CEF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9" w:type="pct"/>
            <w:tcBorders>
              <w:top w:val="nil"/>
              <w:bottom w:val="nil"/>
            </w:tcBorders>
            <w:noWrap/>
            <w:hideMark/>
          </w:tcPr>
          <w:p w14:paraId="3202CE2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bottom w:val="nil"/>
            </w:tcBorders>
            <w:noWrap/>
            <w:hideMark/>
          </w:tcPr>
          <w:p w14:paraId="30AA7206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15E5263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12F73A16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bottom w:val="nil"/>
            </w:tcBorders>
            <w:noWrap/>
            <w:hideMark/>
          </w:tcPr>
          <w:p w14:paraId="317C236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bottom w:val="nil"/>
            </w:tcBorders>
            <w:noWrap/>
            <w:hideMark/>
          </w:tcPr>
          <w:p w14:paraId="0265FB5C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bottom w:val="nil"/>
            </w:tcBorders>
            <w:noWrap/>
            <w:hideMark/>
          </w:tcPr>
          <w:p w14:paraId="1D68B7F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5566336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4CCF01DC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bottom w:val="nil"/>
            </w:tcBorders>
            <w:noWrap/>
            <w:hideMark/>
          </w:tcPr>
          <w:p w14:paraId="3C87300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5AA2DA4E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8431F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Access to credit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3D0D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03E2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DE4F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4CBE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FAC1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9F7A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D85F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97AE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D84EE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1661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6731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956E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79BD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211F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83DE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B5C2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9FA9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01B5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5F5A7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DFD14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52E0FEAF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bottom w:val="nil"/>
            </w:tcBorders>
            <w:noWrap/>
            <w:hideMark/>
          </w:tcPr>
          <w:p w14:paraId="349DCDDC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Annual income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24EF3D8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237" w:type="pct"/>
            <w:tcBorders>
              <w:top w:val="nil"/>
              <w:bottom w:val="nil"/>
            </w:tcBorders>
            <w:noWrap/>
            <w:hideMark/>
          </w:tcPr>
          <w:p w14:paraId="0917236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57B6005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C37958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B6FE49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-0.057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EA11D3F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55EBA9C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4CDCA0A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0.791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470C792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0.658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44903CAF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259" w:type="pct"/>
            <w:tcBorders>
              <w:top w:val="nil"/>
              <w:bottom w:val="nil"/>
            </w:tcBorders>
            <w:noWrap/>
            <w:hideMark/>
          </w:tcPr>
          <w:p w14:paraId="6C74E0E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27" w:type="pct"/>
            <w:tcBorders>
              <w:top w:val="nil"/>
              <w:bottom w:val="nil"/>
            </w:tcBorders>
            <w:noWrap/>
            <w:hideMark/>
          </w:tcPr>
          <w:p w14:paraId="5AE5349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261F7F1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215A6C7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bottom w:val="nil"/>
            </w:tcBorders>
            <w:noWrap/>
            <w:hideMark/>
          </w:tcPr>
          <w:p w14:paraId="25000166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bottom w:val="nil"/>
            </w:tcBorders>
            <w:noWrap/>
            <w:hideMark/>
          </w:tcPr>
          <w:p w14:paraId="0C427CAD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bottom w:val="nil"/>
            </w:tcBorders>
            <w:noWrap/>
            <w:hideMark/>
          </w:tcPr>
          <w:p w14:paraId="6DB5AB6C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6D7E3F6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1F522A8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bottom w:val="nil"/>
            </w:tcBorders>
            <w:noWrap/>
            <w:hideMark/>
          </w:tcPr>
          <w:p w14:paraId="2E356E9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6190239C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75944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Annual expenditure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8496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62F5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22A57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F257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C5817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BC1D6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006D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2BEC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D578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4506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C6DD4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E60FD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BB73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12CC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06A3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6E31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1FA6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F816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52E2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87C2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08245825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bottom w:val="nil"/>
            </w:tcBorders>
            <w:noWrap/>
            <w:hideMark/>
          </w:tcPr>
          <w:p w14:paraId="71B2F51B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Membership of any organization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971FA0D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237" w:type="pct"/>
            <w:tcBorders>
              <w:top w:val="nil"/>
              <w:bottom w:val="nil"/>
            </w:tcBorders>
            <w:noWrap/>
            <w:hideMark/>
          </w:tcPr>
          <w:p w14:paraId="2492BEA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2CA814B6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472F450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B775516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-0.010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2C08146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0.413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4D0333A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0.412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0EE1095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6A2F7A7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A79DB6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259" w:type="pct"/>
            <w:tcBorders>
              <w:top w:val="nil"/>
              <w:bottom w:val="nil"/>
            </w:tcBorders>
            <w:noWrap/>
            <w:hideMark/>
          </w:tcPr>
          <w:p w14:paraId="6FE2024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227" w:type="pct"/>
            <w:tcBorders>
              <w:top w:val="nil"/>
              <w:bottom w:val="nil"/>
            </w:tcBorders>
            <w:noWrap/>
            <w:hideMark/>
          </w:tcPr>
          <w:p w14:paraId="4C7D9F0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0A49BB1D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499C018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bottom w:val="nil"/>
            </w:tcBorders>
            <w:noWrap/>
            <w:hideMark/>
          </w:tcPr>
          <w:p w14:paraId="00F3888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bottom w:val="nil"/>
            </w:tcBorders>
            <w:noWrap/>
            <w:hideMark/>
          </w:tcPr>
          <w:p w14:paraId="19C8D5B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bottom w:val="nil"/>
            </w:tcBorders>
            <w:noWrap/>
            <w:hideMark/>
          </w:tcPr>
          <w:p w14:paraId="48BBBC4D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6533ADC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0A9D83C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bottom w:val="nil"/>
            </w:tcBorders>
            <w:noWrap/>
            <w:hideMark/>
          </w:tcPr>
          <w:p w14:paraId="57D4574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7BC0F2F9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63CC2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Home to road distance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5DCF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A6DD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5560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1505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3C344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6E13D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BE3B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A9A9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9BA3E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AD4A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C2B4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5609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76F3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2CCE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B82A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0E8A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97B2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5402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B2DF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EA0E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015E279D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bottom w:val="nil"/>
            </w:tcBorders>
            <w:noWrap/>
            <w:hideMark/>
          </w:tcPr>
          <w:p w14:paraId="343627EE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Home to market distance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1CA6977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-0.209</w:t>
            </w:r>
          </w:p>
        </w:tc>
        <w:tc>
          <w:tcPr>
            <w:tcW w:w="237" w:type="pct"/>
            <w:tcBorders>
              <w:top w:val="nil"/>
              <w:bottom w:val="nil"/>
            </w:tcBorders>
            <w:noWrap/>
            <w:hideMark/>
          </w:tcPr>
          <w:p w14:paraId="3E0DD7C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41B801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-0.052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1E0E2FA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2145E03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10B7AF0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1C305A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61BC842C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1827884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FA465D6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259" w:type="pct"/>
            <w:tcBorders>
              <w:top w:val="nil"/>
              <w:bottom w:val="nil"/>
            </w:tcBorders>
            <w:noWrap/>
            <w:hideMark/>
          </w:tcPr>
          <w:p w14:paraId="20E38C4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227" w:type="pct"/>
            <w:tcBorders>
              <w:top w:val="nil"/>
              <w:bottom w:val="nil"/>
            </w:tcBorders>
            <w:noWrap/>
            <w:hideMark/>
          </w:tcPr>
          <w:p w14:paraId="54882DF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075952B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08C6665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225" w:type="pct"/>
            <w:tcBorders>
              <w:top w:val="nil"/>
              <w:bottom w:val="nil"/>
            </w:tcBorders>
            <w:noWrap/>
            <w:hideMark/>
          </w:tcPr>
          <w:p w14:paraId="3E4FB0E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29" w:type="pct"/>
            <w:tcBorders>
              <w:top w:val="nil"/>
              <w:bottom w:val="nil"/>
            </w:tcBorders>
            <w:noWrap/>
            <w:hideMark/>
          </w:tcPr>
          <w:p w14:paraId="12425D5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tcBorders>
              <w:top w:val="nil"/>
              <w:bottom w:val="nil"/>
            </w:tcBorders>
            <w:noWrap/>
            <w:hideMark/>
          </w:tcPr>
          <w:p w14:paraId="1703C12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0614BF6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64FF463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bottom w:val="nil"/>
            </w:tcBorders>
            <w:noWrap/>
            <w:hideMark/>
          </w:tcPr>
          <w:p w14:paraId="303521C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025C5AF8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274B9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 xml:space="preserve">Home to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haor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 xml:space="preserve"> distance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4AA0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AFB0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D647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429D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4B85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1197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B6AC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C787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62B3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56F3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889B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716AE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DE0DD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834F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571F4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15F4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1052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E90C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4778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99B0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3ACF571A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bottom w:val="nil"/>
            </w:tcBorders>
            <w:noWrap/>
            <w:hideMark/>
          </w:tcPr>
          <w:p w14:paraId="2C1A9B43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Communication during monsoon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13C3118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237" w:type="pct"/>
            <w:tcBorders>
              <w:top w:val="nil"/>
              <w:bottom w:val="nil"/>
            </w:tcBorders>
            <w:noWrap/>
            <w:hideMark/>
          </w:tcPr>
          <w:p w14:paraId="3D84AE7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2625716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-0.137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057B7CE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-0.124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6D730AD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-0.160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1730BE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659B9EA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1E22B73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4DAF86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4F77FE8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0.240</w:t>
            </w:r>
          </w:p>
        </w:tc>
        <w:tc>
          <w:tcPr>
            <w:tcW w:w="259" w:type="pct"/>
            <w:tcBorders>
              <w:top w:val="nil"/>
              <w:bottom w:val="nil"/>
            </w:tcBorders>
            <w:noWrap/>
            <w:hideMark/>
          </w:tcPr>
          <w:p w14:paraId="496B5D1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227" w:type="pct"/>
            <w:tcBorders>
              <w:top w:val="nil"/>
              <w:bottom w:val="nil"/>
            </w:tcBorders>
            <w:noWrap/>
            <w:hideMark/>
          </w:tcPr>
          <w:p w14:paraId="36DF77CD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-0.064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3603C6A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49E8733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225" w:type="pct"/>
            <w:tcBorders>
              <w:top w:val="nil"/>
              <w:bottom w:val="nil"/>
            </w:tcBorders>
            <w:noWrap/>
            <w:hideMark/>
          </w:tcPr>
          <w:p w14:paraId="759A006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229" w:type="pct"/>
            <w:tcBorders>
              <w:top w:val="nil"/>
              <w:bottom w:val="nil"/>
            </w:tcBorders>
            <w:noWrap/>
            <w:hideMark/>
          </w:tcPr>
          <w:p w14:paraId="300EDC1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0.650</w:t>
            </w:r>
          </w:p>
        </w:tc>
        <w:tc>
          <w:tcPr>
            <w:tcW w:w="203" w:type="pct"/>
            <w:tcBorders>
              <w:top w:val="nil"/>
              <w:bottom w:val="nil"/>
            </w:tcBorders>
            <w:noWrap/>
            <w:hideMark/>
          </w:tcPr>
          <w:p w14:paraId="451F3D3F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5A7D6543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17A2B13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bottom w:val="nil"/>
            </w:tcBorders>
            <w:noWrap/>
            <w:hideMark/>
          </w:tcPr>
          <w:p w14:paraId="5774E70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5CA203EF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D4155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Communication during dry season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03F4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79799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FB38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63D7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1FE9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19FD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D7D4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BF0E6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574CE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EE71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438B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FC841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2131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3635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823AE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DA0D4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FBDF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-0.098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72AC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11F24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44B85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4056A714" w14:textId="77777777" w:rsidTr="00E61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bottom w:val="nil"/>
            </w:tcBorders>
            <w:noWrap/>
            <w:hideMark/>
          </w:tcPr>
          <w:p w14:paraId="4E7DCC44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16"/>
                <w:szCs w:val="16"/>
              </w:rPr>
              <w:t>Duration of waterlogged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4B12262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237" w:type="pct"/>
            <w:tcBorders>
              <w:top w:val="nil"/>
              <w:bottom w:val="nil"/>
            </w:tcBorders>
            <w:noWrap/>
            <w:hideMark/>
          </w:tcPr>
          <w:p w14:paraId="124F14D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-0.041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7EDE5D8E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-0.082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3B8034D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-0.064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5637E6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44F5490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10FF64F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30D02B66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D1DA43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236" w:type="pct"/>
            <w:tcBorders>
              <w:top w:val="nil"/>
              <w:bottom w:val="nil"/>
            </w:tcBorders>
            <w:noWrap/>
            <w:hideMark/>
          </w:tcPr>
          <w:p w14:paraId="3531F314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-0.173</w:t>
            </w:r>
          </w:p>
        </w:tc>
        <w:tc>
          <w:tcPr>
            <w:tcW w:w="259" w:type="pct"/>
            <w:tcBorders>
              <w:top w:val="nil"/>
              <w:bottom w:val="nil"/>
            </w:tcBorders>
            <w:noWrap/>
            <w:hideMark/>
          </w:tcPr>
          <w:p w14:paraId="58470DF9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227" w:type="pct"/>
            <w:tcBorders>
              <w:top w:val="nil"/>
              <w:bottom w:val="nil"/>
            </w:tcBorders>
            <w:noWrap/>
            <w:hideMark/>
          </w:tcPr>
          <w:p w14:paraId="38EFDCC7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0.221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64F59788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235" w:type="pct"/>
            <w:tcBorders>
              <w:top w:val="nil"/>
              <w:bottom w:val="nil"/>
            </w:tcBorders>
            <w:noWrap/>
            <w:hideMark/>
          </w:tcPr>
          <w:p w14:paraId="3CC3230F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225" w:type="pct"/>
            <w:tcBorders>
              <w:top w:val="nil"/>
              <w:bottom w:val="nil"/>
            </w:tcBorders>
            <w:noWrap/>
            <w:hideMark/>
          </w:tcPr>
          <w:p w14:paraId="2524CA72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229" w:type="pct"/>
            <w:tcBorders>
              <w:top w:val="nil"/>
              <w:bottom w:val="nil"/>
            </w:tcBorders>
            <w:noWrap/>
            <w:hideMark/>
          </w:tcPr>
          <w:p w14:paraId="0F7742A5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203" w:type="pct"/>
            <w:tcBorders>
              <w:top w:val="nil"/>
              <w:bottom w:val="nil"/>
            </w:tcBorders>
            <w:noWrap/>
            <w:hideMark/>
          </w:tcPr>
          <w:p w14:paraId="6D447580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765CAD3A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0.163</w:t>
            </w:r>
          </w:p>
        </w:tc>
        <w:tc>
          <w:tcPr>
            <w:tcW w:w="216" w:type="pct"/>
            <w:tcBorders>
              <w:top w:val="nil"/>
              <w:bottom w:val="nil"/>
            </w:tcBorders>
            <w:noWrap/>
            <w:hideMark/>
          </w:tcPr>
          <w:p w14:paraId="5C6E827B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20" w:type="pct"/>
            <w:tcBorders>
              <w:top w:val="nil"/>
              <w:bottom w:val="nil"/>
            </w:tcBorders>
            <w:noWrap/>
            <w:hideMark/>
          </w:tcPr>
          <w:p w14:paraId="16907EA1" w14:textId="77777777" w:rsidR="00E6165C" w:rsidRDefault="00E616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6165C" w14:paraId="1D6CA058" w14:textId="77777777" w:rsidTr="00E6165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575473C5" w14:textId="77777777" w:rsidR="00E6165C" w:rsidRDefault="00E6165C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Agro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16"/>
                <w:szCs w:val="16"/>
              </w:rPr>
              <w:t>-ecology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5DEA2DA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7BE708E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694D9BE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61639F7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45E8DC23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115210F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1462B7C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2A31A03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4CDC440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392ACFE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3A75D6EF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55C373C0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463C804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1A12742C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50FF74EE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7335AA18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6CCB608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514377DB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2459F1CA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-0.038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  <w:hideMark/>
          </w:tcPr>
          <w:p w14:paraId="299D9512" w14:textId="77777777" w:rsidR="00E6165C" w:rsidRDefault="00E6165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14:paraId="1A9CC9F9" w14:textId="77777777" w:rsidR="00AF2E74" w:rsidRDefault="00AF2E74"/>
    <w:sectPr w:rsidR="00AF2E74" w:rsidSect="00E616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5C"/>
    <w:rsid w:val="00AF2E74"/>
    <w:rsid w:val="00E6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D4732"/>
  <w15:chartTrackingRefBased/>
  <w15:docId w15:val="{5F445EAA-FE6F-46B0-998D-B9E39BD8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65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E6165C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LightShading">
    <w:name w:val="Light Shading"/>
    <w:basedOn w:val="TableNormal"/>
    <w:uiPriority w:val="60"/>
    <w:semiHidden/>
    <w:unhideWhenUsed/>
    <w:rsid w:val="00E6165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61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2021-12-17T19:08:00Z</dcterms:created>
  <dcterms:modified xsi:type="dcterms:W3CDTF">2021-12-17T19:09:00Z</dcterms:modified>
</cp:coreProperties>
</file>