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132F4" w14:textId="77777777" w:rsidR="006B0397" w:rsidRDefault="006B0397" w:rsidP="006B0397">
      <w:pPr>
        <w:pStyle w:val="Heading1"/>
        <w:spacing w:before="0" w:after="0"/>
      </w:pPr>
      <w:r>
        <w:t>Supplementary Tables</w:t>
      </w:r>
    </w:p>
    <w:p w14:paraId="6DEC723C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LC-MS/MS succinate:fumarate </w:t>
      </w:r>
      <w:r>
        <w:t xml:space="preserve">ratios </w:t>
      </w:r>
      <w:r>
        <w:rPr>
          <w:color w:val="000000"/>
        </w:rPr>
        <w:t xml:space="preserve">for controls </w:t>
      </w:r>
      <w:r>
        <w:t>KO and WT</w:t>
      </w:r>
    </w:p>
    <w:p w14:paraId="22E75F76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Functional score data structure in haploid and hemizygous cells </w:t>
      </w:r>
    </w:p>
    <w:p w14:paraId="2145E87E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MAVE data with annotations</w:t>
      </w:r>
    </w:p>
    <w:p w14:paraId="11F4ED36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Confusion Matrix</w:t>
      </w:r>
    </w:p>
    <w:p w14:paraId="7C3CF65F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Entropy conservation scores</w:t>
      </w:r>
    </w:p>
    <w:p w14:paraId="49C49ED6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OddsPath and OddsBen</w:t>
      </w:r>
    </w:p>
    <w:p w14:paraId="170E4931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ACMG points for MAVE data  </w:t>
      </w:r>
    </w:p>
    <w:p w14:paraId="1A1AA14A" w14:textId="77777777" w:rsidR="006B0397" w:rsidRDefault="006B0397" w:rsidP="006B03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Primers </w:t>
      </w:r>
      <w:r>
        <w:t>list</w:t>
      </w:r>
    </w:p>
    <w:p w14:paraId="52D5950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4BF2"/>
    <w:multiLevelType w:val="multilevel"/>
    <w:tmpl w:val="7B96C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462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97"/>
    <w:rsid w:val="000C4033"/>
    <w:rsid w:val="00173ED8"/>
    <w:rsid w:val="002F50B1"/>
    <w:rsid w:val="004B42CB"/>
    <w:rsid w:val="005C6DA9"/>
    <w:rsid w:val="005F2B46"/>
    <w:rsid w:val="006B0397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C90D8"/>
  <w15:chartTrackingRefBased/>
  <w15:docId w15:val="{2AC08155-EDC6-4746-9B76-2674AA72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397"/>
    <w:pPr>
      <w:spacing w:after="0" w:line="360" w:lineRule="auto"/>
      <w:jc w:val="both"/>
    </w:pPr>
    <w:rPr>
      <w:rFonts w:ascii="Calibri" w:eastAsia="Calibri" w:hAnsi="Calibri" w:cs="Calibri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3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3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3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3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3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2026-08-21T09:28:00Z</dcterms:created>
  <dcterms:modified xsi:type="dcterms:W3CDTF">2026-08-21T09:28:00Z</dcterms:modified>
</cp:coreProperties>
</file>