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E0890" w14:textId="77777777" w:rsidR="002E01A2" w:rsidRPr="00C71074" w:rsidRDefault="002E01A2" w:rsidP="00C71074">
      <w:pPr>
        <w:spacing w:after="0" w:line="240" w:lineRule="auto"/>
        <w:jc w:val="center"/>
        <w:rPr>
          <w:rFonts w:ascii="Palatino Linotype" w:hAnsi="Palatino Linotype"/>
          <w:b/>
          <w:bCs/>
          <w:szCs w:val="18"/>
        </w:rPr>
      </w:pPr>
      <w:r w:rsidRPr="00C71074">
        <w:rPr>
          <w:b/>
          <w:bCs/>
          <w:szCs w:val="18"/>
        </w:rPr>
        <w:t>Supplementary Data Tables</w:t>
      </w:r>
    </w:p>
    <w:p w14:paraId="565B540D" w14:textId="77777777" w:rsidR="002E01A2" w:rsidRPr="00C71074" w:rsidRDefault="002E01A2" w:rsidP="00C71074">
      <w:pPr>
        <w:spacing w:after="0" w:line="240" w:lineRule="auto"/>
        <w:jc w:val="center"/>
        <w:rPr>
          <w:rFonts w:ascii="Palatino Linotype" w:hAnsi="Palatino Linotype"/>
          <w:szCs w:val="18"/>
        </w:rPr>
      </w:pPr>
      <w:r w:rsidRPr="00C71074">
        <w:rPr>
          <w:szCs w:val="18"/>
        </w:rPr>
        <w:t>Beyond Direct Savings: Administrative Productivity, Dual Workflows and Risk-Adjusted Assessment of Healthcare Digitalization in Kazakhstan</w:t>
      </w:r>
    </w:p>
    <w:p w14:paraId="08B46B77" w14:textId="77777777" w:rsidR="002E01A2" w:rsidRPr="00C71074" w:rsidRDefault="002E01A2" w:rsidP="00C71074">
      <w:pPr>
        <w:spacing w:after="0" w:line="240" w:lineRule="auto"/>
        <w:rPr>
          <w:rFonts w:ascii="Palatino Linotype" w:hAnsi="Palatino Linotype"/>
          <w:szCs w:val="18"/>
        </w:rPr>
      </w:pPr>
      <w:r w:rsidRPr="00C71074">
        <w:rPr>
          <w:szCs w:val="18"/>
        </w:rPr>
        <w:t xml:space="preserve">Data note. This document provides cleaned supplementary data tables supporting the manuscript. Empty rows without numerical or qualitative information were removed. Calculated indicators are marked as author calculations. The data are aggregated institutional records of the University Hospital of NJSC </w:t>
      </w:r>
      <w:proofErr w:type="spellStart"/>
      <w:r w:rsidRPr="00C71074">
        <w:rPr>
          <w:szCs w:val="18"/>
        </w:rPr>
        <w:t>Semey</w:t>
      </w:r>
      <w:proofErr w:type="spellEnd"/>
      <w:r w:rsidRPr="00C71074">
        <w:rPr>
          <w:szCs w:val="18"/>
        </w:rPr>
        <w:t xml:space="preserve"> Medical University and should not be interpreted as patient-level microdata or audited financial savings.</w:t>
      </w:r>
    </w:p>
    <w:p w14:paraId="0C8B678F" w14:textId="77777777" w:rsidR="002E01A2" w:rsidRPr="00C71074" w:rsidRDefault="002E01A2" w:rsidP="00C71074">
      <w:pPr>
        <w:spacing w:after="0" w:line="240" w:lineRule="auto"/>
        <w:rPr>
          <w:rFonts w:ascii="Palatino Linotype" w:hAnsi="Palatino Linotype"/>
          <w:szCs w:val="18"/>
        </w:rPr>
      </w:pPr>
      <w:r w:rsidRPr="00C71074">
        <w:rPr>
          <w:szCs w:val="18"/>
        </w:rPr>
        <w:t>Table S1. General hospital activity indicators, 2019-2025</w:t>
      </w:r>
    </w:p>
    <w:tbl>
      <w:tblPr>
        <w:tblStyle w:val="aff0"/>
        <w:tblW w:w="0" w:type="auto"/>
        <w:jc w:val="center"/>
        <w:tblLook w:val="04A0" w:firstRow="1" w:lastRow="0" w:firstColumn="1" w:lastColumn="0" w:noHBand="0" w:noVBand="1"/>
      </w:tblPr>
      <w:tblGrid>
        <w:gridCol w:w="3397"/>
        <w:gridCol w:w="1008"/>
        <w:gridCol w:w="1080"/>
        <w:gridCol w:w="1080"/>
        <w:gridCol w:w="1080"/>
        <w:gridCol w:w="1080"/>
        <w:gridCol w:w="1080"/>
        <w:gridCol w:w="1080"/>
        <w:gridCol w:w="1080"/>
      </w:tblGrid>
      <w:tr w:rsidR="002E01A2" w:rsidRPr="00C71074" w14:paraId="45B933F8" w14:textId="77777777" w:rsidTr="00C71074">
        <w:trPr>
          <w:jc w:val="center"/>
        </w:trPr>
        <w:tc>
          <w:tcPr>
            <w:tcW w:w="3397" w:type="dxa"/>
            <w:shd w:val="clear" w:color="auto" w:fill="D9EAF7"/>
            <w:vAlign w:val="center"/>
          </w:tcPr>
          <w:p w14:paraId="5B109CAF"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Indicator</w:t>
            </w:r>
          </w:p>
        </w:tc>
        <w:tc>
          <w:tcPr>
            <w:tcW w:w="1008" w:type="dxa"/>
            <w:shd w:val="clear" w:color="auto" w:fill="D9EAF7"/>
            <w:vAlign w:val="center"/>
          </w:tcPr>
          <w:p w14:paraId="2757C735"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Unit</w:t>
            </w:r>
          </w:p>
        </w:tc>
        <w:tc>
          <w:tcPr>
            <w:tcW w:w="1080" w:type="dxa"/>
            <w:shd w:val="clear" w:color="auto" w:fill="D9EAF7"/>
            <w:vAlign w:val="center"/>
          </w:tcPr>
          <w:p w14:paraId="6D8209BA"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2019</w:t>
            </w:r>
          </w:p>
        </w:tc>
        <w:tc>
          <w:tcPr>
            <w:tcW w:w="1080" w:type="dxa"/>
            <w:shd w:val="clear" w:color="auto" w:fill="D9EAF7"/>
            <w:vAlign w:val="center"/>
          </w:tcPr>
          <w:p w14:paraId="30BC1DBB"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2020</w:t>
            </w:r>
          </w:p>
        </w:tc>
        <w:tc>
          <w:tcPr>
            <w:tcW w:w="1080" w:type="dxa"/>
            <w:shd w:val="clear" w:color="auto" w:fill="D9EAF7"/>
            <w:vAlign w:val="center"/>
          </w:tcPr>
          <w:p w14:paraId="3BCD5DD5"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2021</w:t>
            </w:r>
          </w:p>
        </w:tc>
        <w:tc>
          <w:tcPr>
            <w:tcW w:w="1080" w:type="dxa"/>
            <w:shd w:val="clear" w:color="auto" w:fill="D9EAF7"/>
            <w:vAlign w:val="center"/>
          </w:tcPr>
          <w:p w14:paraId="5095987B"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2022</w:t>
            </w:r>
          </w:p>
        </w:tc>
        <w:tc>
          <w:tcPr>
            <w:tcW w:w="1080" w:type="dxa"/>
            <w:shd w:val="clear" w:color="auto" w:fill="D9EAF7"/>
            <w:vAlign w:val="center"/>
          </w:tcPr>
          <w:p w14:paraId="16079A4D"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2023</w:t>
            </w:r>
          </w:p>
        </w:tc>
        <w:tc>
          <w:tcPr>
            <w:tcW w:w="1080" w:type="dxa"/>
            <w:shd w:val="clear" w:color="auto" w:fill="D9EAF7"/>
            <w:vAlign w:val="center"/>
          </w:tcPr>
          <w:p w14:paraId="3CB739DD"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2024</w:t>
            </w:r>
          </w:p>
        </w:tc>
        <w:tc>
          <w:tcPr>
            <w:tcW w:w="1080" w:type="dxa"/>
            <w:shd w:val="clear" w:color="auto" w:fill="D9EAF7"/>
            <w:vAlign w:val="center"/>
          </w:tcPr>
          <w:p w14:paraId="5C33AE79"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2025</w:t>
            </w:r>
          </w:p>
        </w:tc>
      </w:tr>
      <w:tr w:rsidR="002E01A2" w:rsidRPr="00C71074" w14:paraId="27028AB0" w14:textId="77777777" w:rsidTr="00C71074">
        <w:trPr>
          <w:jc w:val="center"/>
        </w:trPr>
        <w:tc>
          <w:tcPr>
            <w:tcW w:w="3397" w:type="dxa"/>
            <w:vAlign w:val="center"/>
          </w:tcPr>
          <w:p w14:paraId="6D0B8D07" w14:textId="77777777" w:rsidR="002E01A2" w:rsidRPr="00C71074" w:rsidRDefault="002E01A2" w:rsidP="00C71074">
            <w:pPr>
              <w:spacing w:after="0" w:line="240" w:lineRule="auto"/>
              <w:rPr>
                <w:rFonts w:ascii="Palatino Linotype" w:hAnsi="Palatino Linotype"/>
                <w:szCs w:val="18"/>
              </w:rPr>
            </w:pPr>
            <w:r w:rsidRPr="00C71074">
              <w:rPr>
                <w:rFonts w:ascii="Palatino Linotype" w:hAnsi="Palatino Linotype"/>
                <w:szCs w:val="18"/>
              </w:rPr>
              <w:t>Beds</w:t>
            </w:r>
          </w:p>
        </w:tc>
        <w:tc>
          <w:tcPr>
            <w:tcW w:w="1008" w:type="dxa"/>
            <w:vAlign w:val="center"/>
          </w:tcPr>
          <w:p w14:paraId="6F2E40DF"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units</w:t>
            </w:r>
          </w:p>
        </w:tc>
        <w:tc>
          <w:tcPr>
            <w:tcW w:w="1080" w:type="dxa"/>
            <w:vAlign w:val="center"/>
          </w:tcPr>
          <w:p w14:paraId="5C7BAA9D"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490</w:t>
            </w:r>
          </w:p>
        </w:tc>
        <w:tc>
          <w:tcPr>
            <w:tcW w:w="1080" w:type="dxa"/>
            <w:vAlign w:val="center"/>
          </w:tcPr>
          <w:p w14:paraId="0F4D2FC4"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465</w:t>
            </w:r>
          </w:p>
        </w:tc>
        <w:tc>
          <w:tcPr>
            <w:tcW w:w="1080" w:type="dxa"/>
            <w:vAlign w:val="center"/>
          </w:tcPr>
          <w:p w14:paraId="1F2E26CE"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465</w:t>
            </w:r>
          </w:p>
        </w:tc>
        <w:tc>
          <w:tcPr>
            <w:tcW w:w="1080" w:type="dxa"/>
            <w:vAlign w:val="center"/>
          </w:tcPr>
          <w:p w14:paraId="489373F1"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465</w:t>
            </w:r>
          </w:p>
        </w:tc>
        <w:tc>
          <w:tcPr>
            <w:tcW w:w="1080" w:type="dxa"/>
            <w:vAlign w:val="center"/>
          </w:tcPr>
          <w:p w14:paraId="5BD3CCD9"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465</w:t>
            </w:r>
          </w:p>
        </w:tc>
        <w:tc>
          <w:tcPr>
            <w:tcW w:w="1080" w:type="dxa"/>
            <w:vAlign w:val="center"/>
          </w:tcPr>
          <w:p w14:paraId="67669B0A"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465</w:t>
            </w:r>
          </w:p>
        </w:tc>
        <w:tc>
          <w:tcPr>
            <w:tcW w:w="1080" w:type="dxa"/>
            <w:vAlign w:val="center"/>
          </w:tcPr>
          <w:p w14:paraId="6656B249"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465</w:t>
            </w:r>
          </w:p>
        </w:tc>
      </w:tr>
      <w:tr w:rsidR="002E01A2" w:rsidRPr="00C71074" w14:paraId="45D23A16" w14:textId="77777777" w:rsidTr="00C71074">
        <w:trPr>
          <w:jc w:val="center"/>
        </w:trPr>
        <w:tc>
          <w:tcPr>
            <w:tcW w:w="3397" w:type="dxa"/>
            <w:vAlign w:val="center"/>
          </w:tcPr>
          <w:p w14:paraId="278F588E" w14:textId="77777777" w:rsidR="002E01A2" w:rsidRPr="00C71074" w:rsidRDefault="002E01A2" w:rsidP="00C71074">
            <w:pPr>
              <w:spacing w:after="0" w:line="240" w:lineRule="auto"/>
              <w:rPr>
                <w:rFonts w:ascii="Palatino Linotype" w:hAnsi="Palatino Linotype"/>
                <w:szCs w:val="18"/>
              </w:rPr>
            </w:pPr>
            <w:r w:rsidRPr="00C71074">
              <w:rPr>
                <w:rFonts w:ascii="Palatino Linotype" w:hAnsi="Palatino Linotype"/>
                <w:szCs w:val="18"/>
              </w:rPr>
              <w:t>Average annual number of employees</w:t>
            </w:r>
          </w:p>
        </w:tc>
        <w:tc>
          <w:tcPr>
            <w:tcW w:w="1008" w:type="dxa"/>
            <w:vAlign w:val="center"/>
          </w:tcPr>
          <w:p w14:paraId="41451887"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persons</w:t>
            </w:r>
          </w:p>
        </w:tc>
        <w:tc>
          <w:tcPr>
            <w:tcW w:w="1080" w:type="dxa"/>
            <w:vAlign w:val="center"/>
          </w:tcPr>
          <w:p w14:paraId="12CABDD3"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608</w:t>
            </w:r>
          </w:p>
        </w:tc>
        <w:tc>
          <w:tcPr>
            <w:tcW w:w="1080" w:type="dxa"/>
            <w:vAlign w:val="center"/>
          </w:tcPr>
          <w:p w14:paraId="06E105C6"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603</w:t>
            </w:r>
          </w:p>
        </w:tc>
        <w:tc>
          <w:tcPr>
            <w:tcW w:w="1080" w:type="dxa"/>
            <w:vAlign w:val="center"/>
          </w:tcPr>
          <w:p w14:paraId="01A7204D"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586</w:t>
            </w:r>
          </w:p>
        </w:tc>
        <w:tc>
          <w:tcPr>
            <w:tcW w:w="1080" w:type="dxa"/>
            <w:vAlign w:val="center"/>
          </w:tcPr>
          <w:p w14:paraId="038ED343"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595</w:t>
            </w:r>
          </w:p>
        </w:tc>
        <w:tc>
          <w:tcPr>
            <w:tcW w:w="1080" w:type="dxa"/>
            <w:vAlign w:val="center"/>
          </w:tcPr>
          <w:p w14:paraId="194B680B"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610</w:t>
            </w:r>
          </w:p>
        </w:tc>
        <w:tc>
          <w:tcPr>
            <w:tcW w:w="1080" w:type="dxa"/>
            <w:vAlign w:val="center"/>
          </w:tcPr>
          <w:p w14:paraId="7CE31D88"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636</w:t>
            </w:r>
          </w:p>
        </w:tc>
        <w:tc>
          <w:tcPr>
            <w:tcW w:w="1080" w:type="dxa"/>
            <w:vAlign w:val="center"/>
          </w:tcPr>
          <w:p w14:paraId="2FF0D96F"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618</w:t>
            </w:r>
          </w:p>
        </w:tc>
      </w:tr>
      <w:tr w:rsidR="002E01A2" w:rsidRPr="00C71074" w14:paraId="19EBBF90" w14:textId="77777777" w:rsidTr="00C71074">
        <w:trPr>
          <w:jc w:val="center"/>
        </w:trPr>
        <w:tc>
          <w:tcPr>
            <w:tcW w:w="3397" w:type="dxa"/>
            <w:vAlign w:val="center"/>
          </w:tcPr>
          <w:p w14:paraId="2D0B31C3" w14:textId="77777777" w:rsidR="002E01A2" w:rsidRPr="00C71074" w:rsidRDefault="002E01A2" w:rsidP="00C71074">
            <w:pPr>
              <w:spacing w:after="0" w:line="240" w:lineRule="auto"/>
              <w:rPr>
                <w:rFonts w:ascii="Palatino Linotype" w:hAnsi="Palatino Linotype"/>
                <w:szCs w:val="18"/>
              </w:rPr>
            </w:pPr>
            <w:r w:rsidRPr="00C71074">
              <w:rPr>
                <w:rFonts w:ascii="Palatino Linotype" w:hAnsi="Palatino Linotype"/>
                <w:szCs w:val="18"/>
              </w:rPr>
              <w:t>Physicians</w:t>
            </w:r>
          </w:p>
        </w:tc>
        <w:tc>
          <w:tcPr>
            <w:tcW w:w="1008" w:type="dxa"/>
            <w:vAlign w:val="center"/>
          </w:tcPr>
          <w:p w14:paraId="2180E287"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persons</w:t>
            </w:r>
          </w:p>
        </w:tc>
        <w:tc>
          <w:tcPr>
            <w:tcW w:w="1080" w:type="dxa"/>
            <w:vAlign w:val="center"/>
          </w:tcPr>
          <w:p w14:paraId="687F22F7"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132</w:t>
            </w:r>
          </w:p>
        </w:tc>
        <w:tc>
          <w:tcPr>
            <w:tcW w:w="1080" w:type="dxa"/>
            <w:vAlign w:val="center"/>
          </w:tcPr>
          <w:p w14:paraId="706D5A55"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135</w:t>
            </w:r>
          </w:p>
        </w:tc>
        <w:tc>
          <w:tcPr>
            <w:tcW w:w="1080" w:type="dxa"/>
            <w:vAlign w:val="center"/>
          </w:tcPr>
          <w:p w14:paraId="2E2F71B5"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129</w:t>
            </w:r>
          </w:p>
        </w:tc>
        <w:tc>
          <w:tcPr>
            <w:tcW w:w="1080" w:type="dxa"/>
            <w:vAlign w:val="center"/>
          </w:tcPr>
          <w:p w14:paraId="6D29E5EC"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133</w:t>
            </w:r>
          </w:p>
        </w:tc>
        <w:tc>
          <w:tcPr>
            <w:tcW w:w="1080" w:type="dxa"/>
            <w:vAlign w:val="center"/>
          </w:tcPr>
          <w:p w14:paraId="7B667F46"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145</w:t>
            </w:r>
          </w:p>
        </w:tc>
        <w:tc>
          <w:tcPr>
            <w:tcW w:w="1080" w:type="dxa"/>
            <w:vAlign w:val="center"/>
          </w:tcPr>
          <w:p w14:paraId="262D9A0A"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153</w:t>
            </w:r>
          </w:p>
        </w:tc>
        <w:tc>
          <w:tcPr>
            <w:tcW w:w="1080" w:type="dxa"/>
            <w:vAlign w:val="center"/>
          </w:tcPr>
          <w:p w14:paraId="3E7B43FB"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160</w:t>
            </w:r>
          </w:p>
        </w:tc>
      </w:tr>
      <w:tr w:rsidR="002E01A2" w:rsidRPr="00C71074" w14:paraId="53301B46" w14:textId="77777777" w:rsidTr="00C71074">
        <w:trPr>
          <w:jc w:val="center"/>
        </w:trPr>
        <w:tc>
          <w:tcPr>
            <w:tcW w:w="3397" w:type="dxa"/>
            <w:vAlign w:val="center"/>
          </w:tcPr>
          <w:p w14:paraId="0420C6D1" w14:textId="77777777" w:rsidR="002E01A2" w:rsidRPr="00C71074" w:rsidRDefault="002E01A2" w:rsidP="00C71074">
            <w:pPr>
              <w:spacing w:after="0" w:line="240" w:lineRule="auto"/>
              <w:rPr>
                <w:rFonts w:ascii="Palatino Linotype" w:hAnsi="Palatino Linotype"/>
                <w:szCs w:val="18"/>
              </w:rPr>
            </w:pPr>
            <w:r w:rsidRPr="00C71074">
              <w:rPr>
                <w:rFonts w:ascii="Palatino Linotype" w:hAnsi="Palatino Linotype"/>
                <w:szCs w:val="18"/>
              </w:rPr>
              <w:t>Nursing staff</w:t>
            </w:r>
          </w:p>
        </w:tc>
        <w:tc>
          <w:tcPr>
            <w:tcW w:w="1008" w:type="dxa"/>
            <w:vAlign w:val="center"/>
          </w:tcPr>
          <w:p w14:paraId="7877E8AF"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persons</w:t>
            </w:r>
          </w:p>
        </w:tc>
        <w:tc>
          <w:tcPr>
            <w:tcW w:w="1080" w:type="dxa"/>
            <w:vAlign w:val="center"/>
          </w:tcPr>
          <w:p w14:paraId="2B267A96"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436</w:t>
            </w:r>
          </w:p>
        </w:tc>
        <w:tc>
          <w:tcPr>
            <w:tcW w:w="1080" w:type="dxa"/>
            <w:vAlign w:val="center"/>
          </w:tcPr>
          <w:p w14:paraId="7E398D74"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434</w:t>
            </w:r>
          </w:p>
        </w:tc>
        <w:tc>
          <w:tcPr>
            <w:tcW w:w="1080" w:type="dxa"/>
            <w:vAlign w:val="center"/>
          </w:tcPr>
          <w:p w14:paraId="00F4877E"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419</w:t>
            </w:r>
          </w:p>
        </w:tc>
        <w:tc>
          <w:tcPr>
            <w:tcW w:w="1080" w:type="dxa"/>
            <w:vAlign w:val="center"/>
          </w:tcPr>
          <w:p w14:paraId="3FFE9310"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424</w:t>
            </w:r>
          </w:p>
        </w:tc>
        <w:tc>
          <w:tcPr>
            <w:tcW w:w="1080" w:type="dxa"/>
            <w:vAlign w:val="center"/>
          </w:tcPr>
          <w:p w14:paraId="245C9FB0"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425</w:t>
            </w:r>
          </w:p>
        </w:tc>
        <w:tc>
          <w:tcPr>
            <w:tcW w:w="1080" w:type="dxa"/>
            <w:vAlign w:val="center"/>
          </w:tcPr>
          <w:p w14:paraId="1066DDD6"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440</w:t>
            </w:r>
          </w:p>
        </w:tc>
        <w:tc>
          <w:tcPr>
            <w:tcW w:w="1080" w:type="dxa"/>
            <w:vAlign w:val="center"/>
          </w:tcPr>
          <w:p w14:paraId="55590560"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428</w:t>
            </w:r>
          </w:p>
        </w:tc>
      </w:tr>
      <w:tr w:rsidR="002E01A2" w:rsidRPr="00C71074" w14:paraId="43883120" w14:textId="77777777" w:rsidTr="00C71074">
        <w:trPr>
          <w:jc w:val="center"/>
        </w:trPr>
        <w:tc>
          <w:tcPr>
            <w:tcW w:w="3397" w:type="dxa"/>
            <w:vAlign w:val="center"/>
          </w:tcPr>
          <w:p w14:paraId="77933FBE" w14:textId="77777777" w:rsidR="002E01A2" w:rsidRPr="00C71074" w:rsidRDefault="002E01A2" w:rsidP="00C71074">
            <w:pPr>
              <w:spacing w:after="0" w:line="240" w:lineRule="auto"/>
              <w:rPr>
                <w:rFonts w:ascii="Palatino Linotype" w:hAnsi="Palatino Linotype"/>
                <w:szCs w:val="18"/>
              </w:rPr>
            </w:pPr>
            <w:r w:rsidRPr="00C71074">
              <w:rPr>
                <w:rFonts w:ascii="Palatino Linotype" w:hAnsi="Palatino Linotype"/>
                <w:szCs w:val="18"/>
              </w:rPr>
              <w:t>Administrative staff</w:t>
            </w:r>
          </w:p>
        </w:tc>
        <w:tc>
          <w:tcPr>
            <w:tcW w:w="1008" w:type="dxa"/>
            <w:vAlign w:val="center"/>
          </w:tcPr>
          <w:p w14:paraId="67014AC4"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persons</w:t>
            </w:r>
          </w:p>
        </w:tc>
        <w:tc>
          <w:tcPr>
            <w:tcW w:w="1080" w:type="dxa"/>
            <w:vAlign w:val="center"/>
          </w:tcPr>
          <w:p w14:paraId="379E2D07"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36</w:t>
            </w:r>
          </w:p>
        </w:tc>
        <w:tc>
          <w:tcPr>
            <w:tcW w:w="1080" w:type="dxa"/>
            <w:vAlign w:val="center"/>
          </w:tcPr>
          <w:p w14:paraId="4A3227A1"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34</w:t>
            </w:r>
          </w:p>
        </w:tc>
        <w:tc>
          <w:tcPr>
            <w:tcW w:w="1080" w:type="dxa"/>
            <w:vAlign w:val="center"/>
          </w:tcPr>
          <w:p w14:paraId="01272D46"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38</w:t>
            </w:r>
          </w:p>
        </w:tc>
        <w:tc>
          <w:tcPr>
            <w:tcW w:w="1080" w:type="dxa"/>
            <w:vAlign w:val="center"/>
          </w:tcPr>
          <w:p w14:paraId="57008B7A"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38</w:t>
            </w:r>
          </w:p>
        </w:tc>
        <w:tc>
          <w:tcPr>
            <w:tcW w:w="1080" w:type="dxa"/>
            <w:vAlign w:val="center"/>
          </w:tcPr>
          <w:p w14:paraId="4AF3B83D"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40</w:t>
            </w:r>
          </w:p>
        </w:tc>
        <w:tc>
          <w:tcPr>
            <w:tcW w:w="1080" w:type="dxa"/>
            <w:vAlign w:val="center"/>
          </w:tcPr>
          <w:p w14:paraId="02EFD734"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43</w:t>
            </w:r>
          </w:p>
        </w:tc>
        <w:tc>
          <w:tcPr>
            <w:tcW w:w="1080" w:type="dxa"/>
            <w:vAlign w:val="center"/>
          </w:tcPr>
          <w:p w14:paraId="461F8D9A"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30</w:t>
            </w:r>
          </w:p>
        </w:tc>
      </w:tr>
      <w:tr w:rsidR="002E01A2" w:rsidRPr="00C71074" w14:paraId="24E82F14" w14:textId="77777777" w:rsidTr="00C71074">
        <w:trPr>
          <w:jc w:val="center"/>
        </w:trPr>
        <w:tc>
          <w:tcPr>
            <w:tcW w:w="3397" w:type="dxa"/>
            <w:vAlign w:val="center"/>
          </w:tcPr>
          <w:p w14:paraId="5AD183D9" w14:textId="77777777" w:rsidR="002E01A2" w:rsidRPr="00C71074" w:rsidRDefault="002E01A2" w:rsidP="00C71074">
            <w:pPr>
              <w:spacing w:after="0" w:line="240" w:lineRule="auto"/>
              <w:rPr>
                <w:rFonts w:ascii="Palatino Linotype" w:hAnsi="Palatino Linotype"/>
                <w:szCs w:val="18"/>
              </w:rPr>
            </w:pPr>
            <w:r w:rsidRPr="00C71074">
              <w:rPr>
                <w:rFonts w:ascii="Palatino Linotype" w:hAnsi="Palatino Linotype"/>
                <w:szCs w:val="18"/>
              </w:rPr>
              <w:t>Treated patients / cases</w:t>
            </w:r>
          </w:p>
        </w:tc>
        <w:tc>
          <w:tcPr>
            <w:tcW w:w="1008" w:type="dxa"/>
            <w:vAlign w:val="center"/>
          </w:tcPr>
          <w:p w14:paraId="32BBF2E6"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units</w:t>
            </w:r>
          </w:p>
        </w:tc>
        <w:tc>
          <w:tcPr>
            <w:tcW w:w="1080" w:type="dxa"/>
            <w:vAlign w:val="center"/>
          </w:tcPr>
          <w:p w14:paraId="6F623DF0"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16,563</w:t>
            </w:r>
          </w:p>
        </w:tc>
        <w:tc>
          <w:tcPr>
            <w:tcW w:w="1080" w:type="dxa"/>
            <w:vAlign w:val="center"/>
          </w:tcPr>
          <w:p w14:paraId="26EF1EF8"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14,353</w:t>
            </w:r>
          </w:p>
        </w:tc>
        <w:tc>
          <w:tcPr>
            <w:tcW w:w="1080" w:type="dxa"/>
            <w:vAlign w:val="center"/>
          </w:tcPr>
          <w:p w14:paraId="3E83D075"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17,638</w:t>
            </w:r>
          </w:p>
        </w:tc>
        <w:tc>
          <w:tcPr>
            <w:tcW w:w="1080" w:type="dxa"/>
            <w:vAlign w:val="center"/>
          </w:tcPr>
          <w:p w14:paraId="61E0F377"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17,393</w:t>
            </w:r>
          </w:p>
        </w:tc>
        <w:tc>
          <w:tcPr>
            <w:tcW w:w="1080" w:type="dxa"/>
            <w:vAlign w:val="center"/>
          </w:tcPr>
          <w:p w14:paraId="0DE909B4"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19,195</w:t>
            </w:r>
          </w:p>
        </w:tc>
        <w:tc>
          <w:tcPr>
            <w:tcW w:w="1080" w:type="dxa"/>
            <w:vAlign w:val="center"/>
          </w:tcPr>
          <w:p w14:paraId="40260054"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20,163</w:t>
            </w:r>
          </w:p>
        </w:tc>
        <w:tc>
          <w:tcPr>
            <w:tcW w:w="1080" w:type="dxa"/>
            <w:vAlign w:val="center"/>
          </w:tcPr>
          <w:p w14:paraId="0CE76A5D"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20,087</w:t>
            </w:r>
          </w:p>
        </w:tc>
      </w:tr>
      <w:tr w:rsidR="002E01A2" w:rsidRPr="00C71074" w14:paraId="00143DF0" w14:textId="77777777" w:rsidTr="00C71074">
        <w:trPr>
          <w:jc w:val="center"/>
        </w:trPr>
        <w:tc>
          <w:tcPr>
            <w:tcW w:w="3397" w:type="dxa"/>
            <w:vAlign w:val="center"/>
          </w:tcPr>
          <w:p w14:paraId="7A62DC11" w14:textId="77777777" w:rsidR="002E01A2" w:rsidRPr="00C71074" w:rsidRDefault="002E01A2" w:rsidP="00C71074">
            <w:pPr>
              <w:spacing w:after="0" w:line="240" w:lineRule="auto"/>
              <w:rPr>
                <w:rFonts w:ascii="Palatino Linotype" w:hAnsi="Palatino Linotype"/>
                <w:szCs w:val="18"/>
              </w:rPr>
            </w:pPr>
            <w:r w:rsidRPr="00C71074">
              <w:rPr>
                <w:rFonts w:ascii="Palatino Linotype" w:hAnsi="Palatino Linotype"/>
                <w:szCs w:val="18"/>
              </w:rPr>
              <w:t>Hospitalizations</w:t>
            </w:r>
          </w:p>
        </w:tc>
        <w:tc>
          <w:tcPr>
            <w:tcW w:w="1008" w:type="dxa"/>
            <w:vAlign w:val="center"/>
          </w:tcPr>
          <w:p w14:paraId="3DA17528"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units</w:t>
            </w:r>
          </w:p>
        </w:tc>
        <w:tc>
          <w:tcPr>
            <w:tcW w:w="1080" w:type="dxa"/>
            <w:vAlign w:val="center"/>
          </w:tcPr>
          <w:p w14:paraId="76185878"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16,429</w:t>
            </w:r>
          </w:p>
        </w:tc>
        <w:tc>
          <w:tcPr>
            <w:tcW w:w="1080" w:type="dxa"/>
            <w:vAlign w:val="center"/>
          </w:tcPr>
          <w:p w14:paraId="1F06E4BD"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14,266</w:t>
            </w:r>
          </w:p>
        </w:tc>
        <w:tc>
          <w:tcPr>
            <w:tcW w:w="1080" w:type="dxa"/>
            <w:vAlign w:val="center"/>
          </w:tcPr>
          <w:p w14:paraId="6681E4EC"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17,743</w:t>
            </w:r>
          </w:p>
        </w:tc>
        <w:tc>
          <w:tcPr>
            <w:tcW w:w="1080" w:type="dxa"/>
            <w:vAlign w:val="center"/>
          </w:tcPr>
          <w:p w14:paraId="20382FC4"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17,371</w:t>
            </w:r>
          </w:p>
        </w:tc>
        <w:tc>
          <w:tcPr>
            <w:tcW w:w="1080" w:type="dxa"/>
            <w:vAlign w:val="center"/>
          </w:tcPr>
          <w:p w14:paraId="268D399D"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19,048</w:t>
            </w:r>
          </w:p>
        </w:tc>
        <w:tc>
          <w:tcPr>
            <w:tcW w:w="1080" w:type="dxa"/>
            <w:vAlign w:val="center"/>
          </w:tcPr>
          <w:p w14:paraId="12E7F37C"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20,181</w:t>
            </w:r>
          </w:p>
        </w:tc>
        <w:tc>
          <w:tcPr>
            <w:tcW w:w="1080" w:type="dxa"/>
            <w:vAlign w:val="center"/>
          </w:tcPr>
          <w:p w14:paraId="67749F68"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20,066</w:t>
            </w:r>
          </w:p>
        </w:tc>
      </w:tr>
      <w:tr w:rsidR="002E01A2" w:rsidRPr="00C71074" w14:paraId="44CF6AFC" w14:textId="77777777" w:rsidTr="00C71074">
        <w:trPr>
          <w:jc w:val="center"/>
        </w:trPr>
        <w:tc>
          <w:tcPr>
            <w:tcW w:w="3397" w:type="dxa"/>
            <w:vAlign w:val="center"/>
          </w:tcPr>
          <w:p w14:paraId="2398DBE8" w14:textId="77777777" w:rsidR="002E01A2" w:rsidRPr="00C71074" w:rsidRDefault="002E01A2" w:rsidP="00C71074">
            <w:pPr>
              <w:spacing w:after="0" w:line="240" w:lineRule="auto"/>
              <w:rPr>
                <w:rFonts w:ascii="Palatino Linotype" w:hAnsi="Palatino Linotype"/>
                <w:szCs w:val="18"/>
              </w:rPr>
            </w:pPr>
            <w:r w:rsidRPr="00C71074">
              <w:rPr>
                <w:rFonts w:ascii="Palatino Linotype" w:hAnsi="Palatino Linotype"/>
                <w:szCs w:val="18"/>
              </w:rPr>
              <w:t>Outpatient visits</w:t>
            </w:r>
          </w:p>
        </w:tc>
        <w:tc>
          <w:tcPr>
            <w:tcW w:w="1008" w:type="dxa"/>
            <w:vAlign w:val="center"/>
          </w:tcPr>
          <w:p w14:paraId="3A392435"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units</w:t>
            </w:r>
          </w:p>
        </w:tc>
        <w:tc>
          <w:tcPr>
            <w:tcW w:w="1080" w:type="dxa"/>
            <w:vAlign w:val="center"/>
          </w:tcPr>
          <w:p w14:paraId="3D2ECCF6"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28,175</w:t>
            </w:r>
          </w:p>
        </w:tc>
        <w:tc>
          <w:tcPr>
            <w:tcW w:w="1080" w:type="dxa"/>
            <w:vAlign w:val="center"/>
          </w:tcPr>
          <w:p w14:paraId="4779CCB0"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21,919</w:t>
            </w:r>
          </w:p>
        </w:tc>
        <w:tc>
          <w:tcPr>
            <w:tcW w:w="1080" w:type="dxa"/>
            <w:vAlign w:val="center"/>
          </w:tcPr>
          <w:p w14:paraId="26AE552E"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43,385</w:t>
            </w:r>
          </w:p>
        </w:tc>
        <w:tc>
          <w:tcPr>
            <w:tcW w:w="1080" w:type="dxa"/>
            <w:vAlign w:val="center"/>
          </w:tcPr>
          <w:p w14:paraId="09068601"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35,867</w:t>
            </w:r>
          </w:p>
        </w:tc>
        <w:tc>
          <w:tcPr>
            <w:tcW w:w="1080" w:type="dxa"/>
            <w:vAlign w:val="center"/>
          </w:tcPr>
          <w:p w14:paraId="5A4F81FE"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35,867</w:t>
            </w:r>
          </w:p>
        </w:tc>
        <w:tc>
          <w:tcPr>
            <w:tcW w:w="1080" w:type="dxa"/>
            <w:vAlign w:val="center"/>
          </w:tcPr>
          <w:p w14:paraId="373ADEDE"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37,434</w:t>
            </w:r>
          </w:p>
        </w:tc>
        <w:tc>
          <w:tcPr>
            <w:tcW w:w="1080" w:type="dxa"/>
            <w:vAlign w:val="center"/>
          </w:tcPr>
          <w:p w14:paraId="6884AC35"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39,268</w:t>
            </w:r>
          </w:p>
        </w:tc>
      </w:tr>
      <w:tr w:rsidR="002E01A2" w:rsidRPr="00C71074" w14:paraId="00590BE8" w14:textId="77777777" w:rsidTr="00C71074">
        <w:trPr>
          <w:jc w:val="center"/>
        </w:trPr>
        <w:tc>
          <w:tcPr>
            <w:tcW w:w="3397" w:type="dxa"/>
            <w:vAlign w:val="center"/>
          </w:tcPr>
          <w:p w14:paraId="64481771" w14:textId="77777777" w:rsidR="002E01A2" w:rsidRPr="00C71074" w:rsidRDefault="002E01A2" w:rsidP="00C71074">
            <w:pPr>
              <w:spacing w:after="0" w:line="240" w:lineRule="auto"/>
              <w:rPr>
                <w:rFonts w:ascii="Palatino Linotype" w:hAnsi="Palatino Linotype"/>
                <w:szCs w:val="18"/>
              </w:rPr>
            </w:pPr>
            <w:r w:rsidRPr="00C71074">
              <w:rPr>
                <w:rFonts w:ascii="Palatino Linotype" w:hAnsi="Palatino Linotype"/>
                <w:szCs w:val="18"/>
              </w:rPr>
              <w:t>Average length of stay</w:t>
            </w:r>
          </w:p>
        </w:tc>
        <w:tc>
          <w:tcPr>
            <w:tcW w:w="1008" w:type="dxa"/>
            <w:vAlign w:val="center"/>
          </w:tcPr>
          <w:p w14:paraId="3CB83859"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days</w:t>
            </w:r>
          </w:p>
        </w:tc>
        <w:tc>
          <w:tcPr>
            <w:tcW w:w="1080" w:type="dxa"/>
            <w:vAlign w:val="center"/>
          </w:tcPr>
          <w:p w14:paraId="02567033"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8.9</w:t>
            </w:r>
          </w:p>
        </w:tc>
        <w:tc>
          <w:tcPr>
            <w:tcW w:w="1080" w:type="dxa"/>
            <w:vAlign w:val="center"/>
          </w:tcPr>
          <w:p w14:paraId="491AFB0A"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8.4</w:t>
            </w:r>
          </w:p>
        </w:tc>
        <w:tc>
          <w:tcPr>
            <w:tcW w:w="1080" w:type="dxa"/>
            <w:vAlign w:val="center"/>
          </w:tcPr>
          <w:p w14:paraId="2B1D966A"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8.5</w:t>
            </w:r>
          </w:p>
        </w:tc>
        <w:tc>
          <w:tcPr>
            <w:tcW w:w="1080" w:type="dxa"/>
            <w:vAlign w:val="center"/>
          </w:tcPr>
          <w:p w14:paraId="29201A94"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8.9</w:t>
            </w:r>
          </w:p>
        </w:tc>
        <w:tc>
          <w:tcPr>
            <w:tcW w:w="1080" w:type="dxa"/>
            <w:vAlign w:val="center"/>
          </w:tcPr>
          <w:p w14:paraId="4FA870D6"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8.3</w:t>
            </w:r>
          </w:p>
        </w:tc>
        <w:tc>
          <w:tcPr>
            <w:tcW w:w="1080" w:type="dxa"/>
            <w:vAlign w:val="center"/>
          </w:tcPr>
          <w:p w14:paraId="0BFDB01D"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8.4</w:t>
            </w:r>
          </w:p>
        </w:tc>
        <w:tc>
          <w:tcPr>
            <w:tcW w:w="1080" w:type="dxa"/>
            <w:vAlign w:val="center"/>
          </w:tcPr>
          <w:p w14:paraId="1E5A115E"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8.1</w:t>
            </w:r>
          </w:p>
        </w:tc>
      </w:tr>
      <w:tr w:rsidR="002E01A2" w:rsidRPr="00C71074" w14:paraId="56026E70" w14:textId="77777777" w:rsidTr="00C71074">
        <w:trPr>
          <w:jc w:val="center"/>
        </w:trPr>
        <w:tc>
          <w:tcPr>
            <w:tcW w:w="3397" w:type="dxa"/>
            <w:vAlign w:val="center"/>
          </w:tcPr>
          <w:p w14:paraId="732A8511" w14:textId="77777777" w:rsidR="002E01A2" w:rsidRPr="00C71074" w:rsidRDefault="002E01A2" w:rsidP="00C71074">
            <w:pPr>
              <w:spacing w:after="0" w:line="240" w:lineRule="auto"/>
              <w:rPr>
                <w:rFonts w:ascii="Palatino Linotype" w:hAnsi="Palatino Linotype"/>
                <w:szCs w:val="18"/>
              </w:rPr>
            </w:pPr>
            <w:r w:rsidRPr="00C71074">
              <w:rPr>
                <w:rFonts w:ascii="Palatino Linotype" w:hAnsi="Palatino Linotype"/>
                <w:szCs w:val="18"/>
              </w:rPr>
              <w:t>Bed turnover</w:t>
            </w:r>
          </w:p>
        </w:tc>
        <w:tc>
          <w:tcPr>
            <w:tcW w:w="1008" w:type="dxa"/>
            <w:vAlign w:val="center"/>
          </w:tcPr>
          <w:p w14:paraId="413FC973"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times</w:t>
            </w:r>
          </w:p>
        </w:tc>
        <w:tc>
          <w:tcPr>
            <w:tcW w:w="1080" w:type="dxa"/>
            <w:vAlign w:val="center"/>
          </w:tcPr>
          <w:p w14:paraId="472014C6"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33.8</w:t>
            </w:r>
          </w:p>
        </w:tc>
        <w:tc>
          <w:tcPr>
            <w:tcW w:w="1080" w:type="dxa"/>
            <w:vAlign w:val="center"/>
          </w:tcPr>
          <w:p w14:paraId="34C9BB29"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30.9</w:t>
            </w:r>
          </w:p>
        </w:tc>
        <w:tc>
          <w:tcPr>
            <w:tcW w:w="1080" w:type="dxa"/>
            <w:vAlign w:val="center"/>
          </w:tcPr>
          <w:p w14:paraId="3A1DD575"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37.8</w:t>
            </w:r>
          </w:p>
        </w:tc>
        <w:tc>
          <w:tcPr>
            <w:tcW w:w="1080" w:type="dxa"/>
            <w:vAlign w:val="center"/>
          </w:tcPr>
          <w:p w14:paraId="2592C0DF"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37.4</w:t>
            </w:r>
          </w:p>
        </w:tc>
        <w:tc>
          <w:tcPr>
            <w:tcW w:w="1080" w:type="dxa"/>
            <w:vAlign w:val="center"/>
          </w:tcPr>
          <w:p w14:paraId="09FDFCE9"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41.3</w:t>
            </w:r>
          </w:p>
        </w:tc>
        <w:tc>
          <w:tcPr>
            <w:tcW w:w="1080" w:type="dxa"/>
            <w:vAlign w:val="center"/>
          </w:tcPr>
          <w:p w14:paraId="6FDC3E93"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43.4</w:t>
            </w:r>
          </w:p>
        </w:tc>
        <w:tc>
          <w:tcPr>
            <w:tcW w:w="1080" w:type="dxa"/>
            <w:vAlign w:val="center"/>
          </w:tcPr>
          <w:p w14:paraId="6F5975A0"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43.2</w:t>
            </w:r>
          </w:p>
        </w:tc>
      </w:tr>
      <w:tr w:rsidR="002E01A2" w:rsidRPr="00C71074" w14:paraId="11F49BB6" w14:textId="77777777" w:rsidTr="00C71074">
        <w:trPr>
          <w:jc w:val="center"/>
        </w:trPr>
        <w:tc>
          <w:tcPr>
            <w:tcW w:w="3397" w:type="dxa"/>
            <w:vAlign w:val="center"/>
          </w:tcPr>
          <w:p w14:paraId="3653AD82" w14:textId="77777777" w:rsidR="002E01A2" w:rsidRPr="00C71074" w:rsidRDefault="002E01A2" w:rsidP="00C71074">
            <w:pPr>
              <w:spacing w:after="0" w:line="240" w:lineRule="auto"/>
              <w:rPr>
                <w:rFonts w:ascii="Palatino Linotype" w:hAnsi="Palatino Linotype"/>
                <w:szCs w:val="18"/>
              </w:rPr>
            </w:pPr>
            <w:r w:rsidRPr="00C71074">
              <w:rPr>
                <w:rFonts w:ascii="Palatino Linotype" w:hAnsi="Palatino Linotype"/>
                <w:szCs w:val="18"/>
              </w:rPr>
              <w:t>Bed occupancy</w:t>
            </w:r>
          </w:p>
        </w:tc>
        <w:tc>
          <w:tcPr>
            <w:tcW w:w="1008" w:type="dxa"/>
            <w:vAlign w:val="center"/>
          </w:tcPr>
          <w:p w14:paraId="43342081"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days</w:t>
            </w:r>
          </w:p>
        </w:tc>
        <w:tc>
          <w:tcPr>
            <w:tcW w:w="1080" w:type="dxa"/>
            <w:vAlign w:val="center"/>
          </w:tcPr>
          <w:p w14:paraId="41CFCB41"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304.2</w:t>
            </w:r>
          </w:p>
        </w:tc>
        <w:tc>
          <w:tcPr>
            <w:tcW w:w="1080" w:type="dxa"/>
            <w:vAlign w:val="center"/>
          </w:tcPr>
          <w:p w14:paraId="5BB56703"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257.9</w:t>
            </w:r>
          </w:p>
        </w:tc>
        <w:tc>
          <w:tcPr>
            <w:tcW w:w="1080" w:type="dxa"/>
            <w:vAlign w:val="center"/>
          </w:tcPr>
          <w:p w14:paraId="593DB53B"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322.4</w:t>
            </w:r>
          </w:p>
        </w:tc>
        <w:tc>
          <w:tcPr>
            <w:tcW w:w="1080" w:type="dxa"/>
            <w:vAlign w:val="center"/>
          </w:tcPr>
          <w:p w14:paraId="2F5E7BCA"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332.9</w:t>
            </w:r>
          </w:p>
        </w:tc>
        <w:tc>
          <w:tcPr>
            <w:tcW w:w="1080" w:type="dxa"/>
            <w:vAlign w:val="center"/>
          </w:tcPr>
          <w:p w14:paraId="56BFC8AD"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342.6</w:t>
            </w:r>
          </w:p>
        </w:tc>
        <w:tc>
          <w:tcPr>
            <w:tcW w:w="1080" w:type="dxa"/>
            <w:vAlign w:val="center"/>
          </w:tcPr>
          <w:p w14:paraId="16827BF4"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364.2</w:t>
            </w:r>
          </w:p>
        </w:tc>
        <w:tc>
          <w:tcPr>
            <w:tcW w:w="1080" w:type="dxa"/>
            <w:vAlign w:val="center"/>
          </w:tcPr>
          <w:p w14:paraId="26D9F0B8"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349.9</w:t>
            </w:r>
          </w:p>
        </w:tc>
      </w:tr>
      <w:tr w:rsidR="002E01A2" w:rsidRPr="00C71074" w14:paraId="1ECAAC59" w14:textId="77777777" w:rsidTr="00C71074">
        <w:trPr>
          <w:jc w:val="center"/>
        </w:trPr>
        <w:tc>
          <w:tcPr>
            <w:tcW w:w="3397" w:type="dxa"/>
            <w:vAlign w:val="center"/>
          </w:tcPr>
          <w:p w14:paraId="700658ED" w14:textId="77777777" w:rsidR="002E01A2" w:rsidRPr="00C71074" w:rsidRDefault="002E01A2" w:rsidP="00C71074">
            <w:pPr>
              <w:spacing w:after="0" w:line="240" w:lineRule="auto"/>
              <w:rPr>
                <w:rFonts w:ascii="Palatino Linotype" w:hAnsi="Palatino Linotype"/>
                <w:szCs w:val="18"/>
              </w:rPr>
            </w:pPr>
            <w:r w:rsidRPr="00C71074">
              <w:rPr>
                <w:rFonts w:ascii="Palatino Linotype" w:hAnsi="Palatino Linotype"/>
                <w:szCs w:val="18"/>
              </w:rPr>
              <w:t>Laboratory tests</w:t>
            </w:r>
          </w:p>
        </w:tc>
        <w:tc>
          <w:tcPr>
            <w:tcW w:w="1008" w:type="dxa"/>
            <w:vAlign w:val="center"/>
          </w:tcPr>
          <w:p w14:paraId="3E8E64B3"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units</w:t>
            </w:r>
          </w:p>
        </w:tc>
        <w:tc>
          <w:tcPr>
            <w:tcW w:w="1080" w:type="dxa"/>
            <w:vAlign w:val="center"/>
          </w:tcPr>
          <w:p w14:paraId="77B9F061"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807,035</w:t>
            </w:r>
          </w:p>
        </w:tc>
        <w:tc>
          <w:tcPr>
            <w:tcW w:w="1080" w:type="dxa"/>
            <w:vAlign w:val="center"/>
          </w:tcPr>
          <w:p w14:paraId="3347B2C6"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506,266</w:t>
            </w:r>
          </w:p>
        </w:tc>
        <w:tc>
          <w:tcPr>
            <w:tcW w:w="1080" w:type="dxa"/>
            <w:vAlign w:val="center"/>
          </w:tcPr>
          <w:p w14:paraId="60A22161"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870,828</w:t>
            </w:r>
          </w:p>
        </w:tc>
        <w:tc>
          <w:tcPr>
            <w:tcW w:w="1080" w:type="dxa"/>
            <w:vAlign w:val="center"/>
          </w:tcPr>
          <w:p w14:paraId="46E78312"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807,140</w:t>
            </w:r>
          </w:p>
        </w:tc>
        <w:tc>
          <w:tcPr>
            <w:tcW w:w="1080" w:type="dxa"/>
            <w:vAlign w:val="center"/>
          </w:tcPr>
          <w:p w14:paraId="3A9C148B"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1,051,002</w:t>
            </w:r>
          </w:p>
        </w:tc>
        <w:tc>
          <w:tcPr>
            <w:tcW w:w="1080" w:type="dxa"/>
            <w:vAlign w:val="center"/>
          </w:tcPr>
          <w:p w14:paraId="10CCEB85"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1,163,455</w:t>
            </w:r>
          </w:p>
        </w:tc>
        <w:tc>
          <w:tcPr>
            <w:tcW w:w="1080" w:type="dxa"/>
            <w:vAlign w:val="center"/>
          </w:tcPr>
          <w:p w14:paraId="20740AAF"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1,232,611</w:t>
            </w:r>
          </w:p>
        </w:tc>
      </w:tr>
      <w:tr w:rsidR="002E01A2" w:rsidRPr="00C71074" w14:paraId="4D3F2DF9" w14:textId="77777777" w:rsidTr="00C71074">
        <w:trPr>
          <w:jc w:val="center"/>
        </w:trPr>
        <w:tc>
          <w:tcPr>
            <w:tcW w:w="3397" w:type="dxa"/>
            <w:vAlign w:val="center"/>
          </w:tcPr>
          <w:p w14:paraId="6042A4D4" w14:textId="77777777" w:rsidR="002E01A2" w:rsidRPr="00C71074" w:rsidRDefault="002E01A2" w:rsidP="00C71074">
            <w:pPr>
              <w:spacing w:after="0" w:line="240" w:lineRule="auto"/>
              <w:rPr>
                <w:rFonts w:ascii="Palatino Linotype" w:hAnsi="Palatino Linotype"/>
                <w:szCs w:val="18"/>
              </w:rPr>
            </w:pPr>
            <w:r w:rsidRPr="00C71074">
              <w:rPr>
                <w:rFonts w:ascii="Palatino Linotype" w:hAnsi="Palatino Linotype"/>
                <w:szCs w:val="18"/>
              </w:rPr>
              <w:t>Diagnostic examinations</w:t>
            </w:r>
          </w:p>
        </w:tc>
        <w:tc>
          <w:tcPr>
            <w:tcW w:w="1008" w:type="dxa"/>
            <w:vAlign w:val="center"/>
          </w:tcPr>
          <w:p w14:paraId="77BA3254"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units</w:t>
            </w:r>
          </w:p>
        </w:tc>
        <w:tc>
          <w:tcPr>
            <w:tcW w:w="1080" w:type="dxa"/>
            <w:vAlign w:val="center"/>
          </w:tcPr>
          <w:p w14:paraId="3D29AE23"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134,489</w:t>
            </w:r>
          </w:p>
        </w:tc>
        <w:tc>
          <w:tcPr>
            <w:tcW w:w="1080" w:type="dxa"/>
            <w:vAlign w:val="center"/>
          </w:tcPr>
          <w:p w14:paraId="030A44AB"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122,872</w:t>
            </w:r>
          </w:p>
        </w:tc>
        <w:tc>
          <w:tcPr>
            <w:tcW w:w="1080" w:type="dxa"/>
            <w:vAlign w:val="center"/>
          </w:tcPr>
          <w:p w14:paraId="3BF90054"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130,102</w:t>
            </w:r>
          </w:p>
        </w:tc>
        <w:tc>
          <w:tcPr>
            <w:tcW w:w="1080" w:type="dxa"/>
            <w:vAlign w:val="center"/>
          </w:tcPr>
          <w:p w14:paraId="5A8E76CD"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150,743</w:t>
            </w:r>
          </w:p>
        </w:tc>
        <w:tc>
          <w:tcPr>
            <w:tcW w:w="1080" w:type="dxa"/>
            <w:vAlign w:val="center"/>
          </w:tcPr>
          <w:p w14:paraId="2670709D"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163,052</w:t>
            </w:r>
          </w:p>
        </w:tc>
        <w:tc>
          <w:tcPr>
            <w:tcW w:w="1080" w:type="dxa"/>
            <w:vAlign w:val="center"/>
          </w:tcPr>
          <w:p w14:paraId="429CFE38"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170,306</w:t>
            </w:r>
          </w:p>
        </w:tc>
        <w:tc>
          <w:tcPr>
            <w:tcW w:w="1080" w:type="dxa"/>
            <w:vAlign w:val="center"/>
          </w:tcPr>
          <w:p w14:paraId="1BD17340"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181,258</w:t>
            </w:r>
          </w:p>
        </w:tc>
      </w:tr>
    </w:tbl>
    <w:p w14:paraId="0BD38D7D" w14:textId="77777777" w:rsidR="002E01A2" w:rsidRPr="00C71074" w:rsidRDefault="002E01A2" w:rsidP="00C71074">
      <w:pPr>
        <w:spacing w:after="0" w:line="240" w:lineRule="auto"/>
        <w:rPr>
          <w:rFonts w:ascii="Palatino Linotype" w:hAnsi="Palatino Linotype"/>
          <w:szCs w:val="18"/>
        </w:rPr>
      </w:pPr>
      <w:r w:rsidRPr="00C71074">
        <w:rPr>
          <w:szCs w:val="18"/>
        </w:rPr>
        <w:t>Note: compiled by the authors based on aggregated hospital data.</w:t>
      </w:r>
    </w:p>
    <w:p w14:paraId="4DE7BAB1" w14:textId="77777777" w:rsidR="002E01A2" w:rsidRPr="00C71074" w:rsidRDefault="002E01A2" w:rsidP="00C71074">
      <w:pPr>
        <w:spacing w:after="0" w:line="240" w:lineRule="auto"/>
        <w:rPr>
          <w:rFonts w:ascii="Palatino Linotype" w:hAnsi="Palatino Linotype"/>
          <w:szCs w:val="18"/>
        </w:rPr>
      </w:pPr>
    </w:p>
    <w:p w14:paraId="4DF200AD" w14:textId="77777777" w:rsidR="002E01A2" w:rsidRPr="00C71074" w:rsidRDefault="002E01A2" w:rsidP="00C71074">
      <w:pPr>
        <w:spacing w:after="0" w:line="240" w:lineRule="auto"/>
        <w:rPr>
          <w:rFonts w:ascii="Palatino Linotype" w:hAnsi="Palatino Linotype"/>
          <w:szCs w:val="18"/>
        </w:rPr>
      </w:pPr>
    </w:p>
    <w:p w14:paraId="16C87DEE" w14:textId="77777777" w:rsidR="002E01A2" w:rsidRPr="00C71074" w:rsidRDefault="002E01A2" w:rsidP="00C71074">
      <w:pPr>
        <w:spacing w:after="0" w:line="240" w:lineRule="auto"/>
        <w:rPr>
          <w:rFonts w:ascii="Palatino Linotype" w:hAnsi="Palatino Linotype"/>
          <w:szCs w:val="18"/>
        </w:rPr>
      </w:pPr>
      <w:r w:rsidRPr="00C71074">
        <w:rPr>
          <w:szCs w:val="18"/>
        </w:rPr>
        <w:t>Table S2. IT and digitalization expenditures, 2019-2025</w:t>
      </w:r>
    </w:p>
    <w:tbl>
      <w:tblPr>
        <w:tblStyle w:val="aff0"/>
        <w:tblW w:w="0" w:type="auto"/>
        <w:jc w:val="center"/>
        <w:tblLook w:val="04A0" w:firstRow="1" w:lastRow="0" w:firstColumn="1" w:lastColumn="0" w:noHBand="0" w:noVBand="1"/>
      </w:tblPr>
      <w:tblGrid>
        <w:gridCol w:w="3397"/>
        <w:gridCol w:w="1507"/>
        <w:gridCol w:w="936"/>
        <w:gridCol w:w="936"/>
        <w:gridCol w:w="936"/>
        <w:gridCol w:w="936"/>
        <w:gridCol w:w="936"/>
        <w:gridCol w:w="936"/>
        <w:gridCol w:w="936"/>
        <w:gridCol w:w="936"/>
      </w:tblGrid>
      <w:tr w:rsidR="002E01A2" w:rsidRPr="00C71074" w14:paraId="375C0C23" w14:textId="77777777" w:rsidTr="00C71074">
        <w:trPr>
          <w:jc w:val="center"/>
        </w:trPr>
        <w:tc>
          <w:tcPr>
            <w:tcW w:w="3397" w:type="dxa"/>
            <w:shd w:val="clear" w:color="auto" w:fill="D9EAF7"/>
            <w:vAlign w:val="center"/>
          </w:tcPr>
          <w:p w14:paraId="2493DDA4"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Indicator</w:t>
            </w:r>
          </w:p>
        </w:tc>
        <w:tc>
          <w:tcPr>
            <w:tcW w:w="1507" w:type="dxa"/>
            <w:shd w:val="clear" w:color="auto" w:fill="D9EAF7"/>
            <w:vAlign w:val="center"/>
          </w:tcPr>
          <w:p w14:paraId="57AAAFAC"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Unit</w:t>
            </w:r>
          </w:p>
        </w:tc>
        <w:tc>
          <w:tcPr>
            <w:tcW w:w="936" w:type="dxa"/>
            <w:shd w:val="clear" w:color="auto" w:fill="D9EAF7"/>
            <w:vAlign w:val="center"/>
          </w:tcPr>
          <w:p w14:paraId="4A22442F"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2019</w:t>
            </w:r>
          </w:p>
        </w:tc>
        <w:tc>
          <w:tcPr>
            <w:tcW w:w="936" w:type="dxa"/>
            <w:shd w:val="clear" w:color="auto" w:fill="D9EAF7"/>
            <w:vAlign w:val="center"/>
          </w:tcPr>
          <w:p w14:paraId="1F9E8BBA"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2020</w:t>
            </w:r>
          </w:p>
        </w:tc>
        <w:tc>
          <w:tcPr>
            <w:tcW w:w="936" w:type="dxa"/>
            <w:shd w:val="clear" w:color="auto" w:fill="D9EAF7"/>
            <w:vAlign w:val="center"/>
          </w:tcPr>
          <w:p w14:paraId="20633171"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2021</w:t>
            </w:r>
          </w:p>
        </w:tc>
        <w:tc>
          <w:tcPr>
            <w:tcW w:w="936" w:type="dxa"/>
            <w:shd w:val="clear" w:color="auto" w:fill="D9EAF7"/>
            <w:vAlign w:val="center"/>
          </w:tcPr>
          <w:p w14:paraId="186C91D9"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2022</w:t>
            </w:r>
          </w:p>
        </w:tc>
        <w:tc>
          <w:tcPr>
            <w:tcW w:w="936" w:type="dxa"/>
            <w:shd w:val="clear" w:color="auto" w:fill="D9EAF7"/>
            <w:vAlign w:val="center"/>
          </w:tcPr>
          <w:p w14:paraId="1823E47C"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2023</w:t>
            </w:r>
          </w:p>
        </w:tc>
        <w:tc>
          <w:tcPr>
            <w:tcW w:w="936" w:type="dxa"/>
            <w:shd w:val="clear" w:color="auto" w:fill="D9EAF7"/>
            <w:vAlign w:val="center"/>
          </w:tcPr>
          <w:p w14:paraId="34013ACB"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2024</w:t>
            </w:r>
          </w:p>
        </w:tc>
        <w:tc>
          <w:tcPr>
            <w:tcW w:w="936" w:type="dxa"/>
            <w:shd w:val="clear" w:color="auto" w:fill="D9EAF7"/>
            <w:vAlign w:val="center"/>
          </w:tcPr>
          <w:p w14:paraId="2E395E1B"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2025</w:t>
            </w:r>
          </w:p>
        </w:tc>
        <w:tc>
          <w:tcPr>
            <w:tcW w:w="936" w:type="dxa"/>
            <w:shd w:val="clear" w:color="auto" w:fill="D9EAF7"/>
            <w:vAlign w:val="center"/>
          </w:tcPr>
          <w:p w14:paraId="69DBFBE9"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Total</w:t>
            </w:r>
          </w:p>
        </w:tc>
      </w:tr>
      <w:tr w:rsidR="002E01A2" w:rsidRPr="00C71074" w14:paraId="66BBA6BB" w14:textId="77777777" w:rsidTr="00C71074">
        <w:trPr>
          <w:jc w:val="center"/>
        </w:trPr>
        <w:tc>
          <w:tcPr>
            <w:tcW w:w="3397" w:type="dxa"/>
            <w:vAlign w:val="center"/>
          </w:tcPr>
          <w:p w14:paraId="614A632B" w14:textId="77777777" w:rsidR="002E01A2" w:rsidRPr="00C71074" w:rsidRDefault="002E01A2" w:rsidP="00C71074">
            <w:pPr>
              <w:spacing w:after="0" w:line="240" w:lineRule="auto"/>
              <w:rPr>
                <w:rFonts w:ascii="Palatino Linotype" w:hAnsi="Palatino Linotype"/>
                <w:szCs w:val="18"/>
              </w:rPr>
            </w:pPr>
            <w:r w:rsidRPr="00C71074">
              <w:rPr>
                <w:rFonts w:ascii="Palatino Linotype" w:hAnsi="Palatino Linotype"/>
                <w:szCs w:val="18"/>
              </w:rPr>
              <w:t>Total IT and digitalization expenditures</w:t>
            </w:r>
          </w:p>
        </w:tc>
        <w:tc>
          <w:tcPr>
            <w:tcW w:w="1507" w:type="dxa"/>
            <w:vAlign w:val="center"/>
          </w:tcPr>
          <w:p w14:paraId="7DCB5B42"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thousand KZT</w:t>
            </w:r>
          </w:p>
        </w:tc>
        <w:tc>
          <w:tcPr>
            <w:tcW w:w="936" w:type="dxa"/>
            <w:vAlign w:val="center"/>
          </w:tcPr>
          <w:p w14:paraId="7D78EFBB"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6,852</w:t>
            </w:r>
          </w:p>
        </w:tc>
        <w:tc>
          <w:tcPr>
            <w:tcW w:w="936" w:type="dxa"/>
            <w:vAlign w:val="center"/>
          </w:tcPr>
          <w:p w14:paraId="2391C369"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11,535</w:t>
            </w:r>
          </w:p>
        </w:tc>
        <w:tc>
          <w:tcPr>
            <w:tcW w:w="936" w:type="dxa"/>
            <w:vAlign w:val="center"/>
          </w:tcPr>
          <w:p w14:paraId="2A024AF8"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14,974</w:t>
            </w:r>
          </w:p>
        </w:tc>
        <w:tc>
          <w:tcPr>
            <w:tcW w:w="936" w:type="dxa"/>
            <w:vAlign w:val="center"/>
          </w:tcPr>
          <w:p w14:paraId="3502CBEF"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37,392</w:t>
            </w:r>
          </w:p>
        </w:tc>
        <w:tc>
          <w:tcPr>
            <w:tcW w:w="936" w:type="dxa"/>
            <w:vAlign w:val="center"/>
          </w:tcPr>
          <w:p w14:paraId="4756605F"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26,273</w:t>
            </w:r>
          </w:p>
        </w:tc>
        <w:tc>
          <w:tcPr>
            <w:tcW w:w="936" w:type="dxa"/>
            <w:vAlign w:val="center"/>
          </w:tcPr>
          <w:p w14:paraId="57BC0077"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59,848</w:t>
            </w:r>
          </w:p>
        </w:tc>
        <w:tc>
          <w:tcPr>
            <w:tcW w:w="936" w:type="dxa"/>
            <w:vAlign w:val="center"/>
          </w:tcPr>
          <w:p w14:paraId="626ABAE8"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25,734</w:t>
            </w:r>
          </w:p>
        </w:tc>
        <w:tc>
          <w:tcPr>
            <w:tcW w:w="936" w:type="dxa"/>
            <w:vAlign w:val="center"/>
          </w:tcPr>
          <w:p w14:paraId="339142C7"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182,608</w:t>
            </w:r>
          </w:p>
        </w:tc>
      </w:tr>
      <w:tr w:rsidR="002E01A2" w:rsidRPr="00C71074" w14:paraId="021CD24F" w14:textId="77777777" w:rsidTr="00C71074">
        <w:trPr>
          <w:jc w:val="center"/>
        </w:trPr>
        <w:tc>
          <w:tcPr>
            <w:tcW w:w="3397" w:type="dxa"/>
            <w:vAlign w:val="center"/>
          </w:tcPr>
          <w:p w14:paraId="47F836FD" w14:textId="77777777" w:rsidR="002E01A2" w:rsidRPr="00C71074" w:rsidRDefault="002E01A2" w:rsidP="00C71074">
            <w:pPr>
              <w:spacing w:after="0" w:line="240" w:lineRule="auto"/>
              <w:rPr>
                <w:rFonts w:ascii="Palatino Linotype" w:hAnsi="Palatino Linotype"/>
                <w:szCs w:val="18"/>
              </w:rPr>
            </w:pPr>
            <w:r w:rsidRPr="00C71074">
              <w:rPr>
                <w:rFonts w:ascii="Palatino Linotype" w:hAnsi="Palatino Linotype"/>
                <w:szCs w:val="18"/>
              </w:rPr>
              <w:t>Software</w:t>
            </w:r>
          </w:p>
        </w:tc>
        <w:tc>
          <w:tcPr>
            <w:tcW w:w="1507" w:type="dxa"/>
            <w:vAlign w:val="center"/>
          </w:tcPr>
          <w:p w14:paraId="186266B2"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thousand KZT</w:t>
            </w:r>
          </w:p>
        </w:tc>
        <w:tc>
          <w:tcPr>
            <w:tcW w:w="936" w:type="dxa"/>
            <w:vAlign w:val="center"/>
          </w:tcPr>
          <w:p w14:paraId="120A8BE4"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0</w:t>
            </w:r>
          </w:p>
        </w:tc>
        <w:tc>
          <w:tcPr>
            <w:tcW w:w="936" w:type="dxa"/>
            <w:vAlign w:val="center"/>
          </w:tcPr>
          <w:p w14:paraId="39A55969"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400</w:t>
            </w:r>
          </w:p>
        </w:tc>
        <w:tc>
          <w:tcPr>
            <w:tcW w:w="936" w:type="dxa"/>
            <w:vAlign w:val="center"/>
          </w:tcPr>
          <w:p w14:paraId="1763D1BC"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720</w:t>
            </w:r>
          </w:p>
        </w:tc>
        <w:tc>
          <w:tcPr>
            <w:tcW w:w="936" w:type="dxa"/>
            <w:vAlign w:val="center"/>
          </w:tcPr>
          <w:p w14:paraId="6B71E2CD"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0</w:t>
            </w:r>
          </w:p>
        </w:tc>
        <w:tc>
          <w:tcPr>
            <w:tcW w:w="936" w:type="dxa"/>
            <w:vAlign w:val="center"/>
          </w:tcPr>
          <w:p w14:paraId="0B16B395"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0</w:t>
            </w:r>
          </w:p>
        </w:tc>
        <w:tc>
          <w:tcPr>
            <w:tcW w:w="936" w:type="dxa"/>
            <w:vAlign w:val="center"/>
          </w:tcPr>
          <w:p w14:paraId="00F41E32"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29,630</w:t>
            </w:r>
          </w:p>
        </w:tc>
        <w:tc>
          <w:tcPr>
            <w:tcW w:w="936" w:type="dxa"/>
            <w:vAlign w:val="center"/>
          </w:tcPr>
          <w:p w14:paraId="30370715"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0</w:t>
            </w:r>
          </w:p>
        </w:tc>
        <w:tc>
          <w:tcPr>
            <w:tcW w:w="936" w:type="dxa"/>
            <w:vAlign w:val="center"/>
          </w:tcPr>
          <w:p w14:paraId="4A177CD5"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30,750</w:t>
            </w:r>
          </w:p>
        </w:tc>
      </w:tr>
      <w:tr w:rsidR="002E01A2" w:rsidRPr="00C71074" w14:paraId="13635AFA" w14:textId="77777777" w:rsidTr="00C71074">
        <w:trPr>
          <w:jc w:val="center"/>
        </w:trPr>
        <w:tc>
          <w:tcPr>
            <w:tcW w:w="3397" w:type="dxa"/>
            <w:vAlign w:val="center"/>
          </w:tcPr>
          <w:p w14:paraId="26BCD11B" w14:textId="77777777" w:rsidR="002E01A2" w:rsidRPr="00C71074" w:rsidRDefault="002E01A2" w:rsidP="00C71074">
            <w:pPr>
              <w:spacing w:after="0" w:line="240" w:lineRule="auto"/>
              <w:rPr>
                <w:rFonts w:ascii="Palatino Linotype" w:hAnsi="Palatino Linotype"/>
                <w:szCs w:val="18"/>
              </w:rPr>
            </w:pPr>
            <w:r w:rsidRPr="00C71074">
              <w:rPr>
                <w:rFonts w:ascii="Palatino Linotype" w:hAnsi="Palatino Linotype"/>
                <w:szCs w:val="18"/>
              </w:rPr>
              <w:t>Equipment</w:t>
            </w:r>
          </w:p>
        </w:tc>
        <w:tc>
          <w:tcPr>
            <w:tcW w:w="1507" w:type="dxa"/>
            <w:vAlign w:val="center"/>
          </w:tcPr>
          <w:p w14:paraId="34AEB953"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thousand KZT</w:t>
            </w:r>
          </w:p>
        </w:tc>
        <w:tc>
          <w:tcPr>
            <w:tcW w:w="936" w:type="dxa"/>
            <w:vAlign w:val="center"/>
          </w:tcPr>
          <w:p w14:paraId="2E087EB1"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0</w:t>
            </w:r>
          </w:p>
        </w:tc>
        <w:tc>
          <w:tcPr>
            <w:tcW w:w="936" w:type="dxa"/>
            <w:vAlign w:val="center"/>
          </w:tcPr>
          <w:p w14:paraId="16F12877"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3,413</w:t>
            </w:r>
          </w:p>
        </w:tc>
        <w:tc>
          <w:tcPr>
            <w:tcW w:w="936" w:type="dxa"/>
            <w:vAlign w:val="center"/>
          </w:tcPr>
          <w:p w14:paraId="3CAA20BE"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5,353</w:t>
            </w:r>
          </w:p>
        </w:tc>
        <w:tc>
          <w:tcPr>
            <w:tcW w:w="936" w:type="dxa"/>
            <w:vAlign w:val="center"/>
          </w:tcPr>
          <w:p w14:paraId="65B6E5BF"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26,399</w:t>
            </w:r>
          </w:p>
        </w:tc>
        <w:tc>
          <w:tcPr>
            <w:tcW w:w="936" w:type="dxa"/>
            <w:vAlign w:val="center"/>
          </w:tcPr>
          <w:p w14:paraId="3498D097"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12,544</w:t>
            </w:r>
          </w:p>
        </w:tc>
        <w:tc>
          <w:tcPr>
            <w:tcW w:w="936" w:type="dxa"/>
            <w:vAlign w:val="center"/>
          </w:tcPr>
          <w:p w14:paraId="65870286"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7,610</w:t>
            </w:r>
          </w:p>
        </w:tc>
        <w:tc>
          <w:tcPr>
            <w:tcW w:w="936" w:type="dxa"/>
            <w:vAlign w:val="center"/>
          </w:tcPr>
          <w:p w14:paraId="0778CE70"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0</w:t>
            </w:r>
          </w:p>
        </w:tc>
        <w:tc>
          <w:tcPr>
            <w:tcW w:w="936" w:type="dxa"/>
            <w:vAlign w:val="center"/>
          </w:tcPr>
          <w:p w14:paraId="4094468D"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55,319</w:t>
            </w:r>
          </w:p>
        </w:tc>
      </w:tr>
      <w:tr w:rsidR="002E01A2" w:rsidRPr="00C71074" w14:paraId="317D7B05" w14:textId="77777777" w:rsidTr="00C71074">
        <w:trPr>
          <w:jc w:val="center"/>
        </w:trPr>
        <w:tc>
          <w:tcPr>
            <w:tcW w:w="3397" w:type="dxa"/>
            <w:vAlign w:val="center"/>
          </w:tcPr>
          <w:p w14:paraId="65A5F4CC" w14:textId="77777777" w:rsidR="002E01A2" w:rsidRPr="00C71074" w:rsidRDefault="002E01A2" w:rsidP="00C71074">
            <w:pPr>
              <w:spacing w:after="0" w:line="240" w:lineRule="auto"/>
              <w:rPr>
                <w:rFonts w:ascii="Palatino Linotype" w:hAnsi="Palatino Linotype"/>
                <w:szCs w:val="18"/>
              </w:rPr>
            </w:pPr>
            <w:r w:rsidRPr="00C71074">
              <w:rPr>
                <w:rFonts w:ascii="Palatino Linotype" w:hAnsi="Palatino Linotype"/>
                <w:szCs w:val="18"/>
              </w:rPr>
              <w:t>Integration with external systems</w:t>
            </w:r>
          </w:p>
        </w:tc>
        <w:tc>
          <w:tcPr>
            <w:tcW w:w="1507" w:type="dxa"/>
            <w:vAlign w:val="center"/>
          </w:tcPr>
          <w:p w14:paraId="2AAD16FE"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thousand KZT</w:t>
            </w:r>
          </w:p>
        </w:tc>
        <w:tc>
          <w:tcPr>
            <w:tcW w:w="936" w:type="dxa"/>
            <w:vAlign w:val="center"/>
          </w:tcPr>
          <w:p w14:paraId="4D57E2CB"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0</w:t>
            </w:r>
          </w:p>
        </w:tc>
        <w:tc>
          <w:tcPr>
            <w:tcW w:w="936" w:type="dxa"/>
            <w:vAlign w:val="center"/>
          </w:tcPr>
          <w:p w14:paraId="3FA45B64"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0</w:t>
            </w:r>
          </w:p>
        </w:tc>
        <w:tc>
          <w:tcPr>
            <w:tcW w:w="936" w:type="dxa"/>
            <w:vAlign w:val="center"/>
          </w:tcPr>
          <w:p w14:paraId="1F52D669"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0</w:t>
            </w:r>
          </w:p>
        </w:tc>
        <w:tc>
          <w:tcPr>
            <w:tcW w:w="936" w:type="dxa"/>
            <w:vAlign w:val="center"/>
          </w:tcPr>
          <w:p w14:paraId="47F82DC5"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649</w:t>
            </w:r>
          </w:p>
        </w:tc>
        <w:tc>
          <w:tcPr>
            <w:tcW w:w="936" w:type="dxa"/>
            <w:vAlign w:val="center"/>
          </w:tcPr>
          <w:p w14:paraId="1700BE2D"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840</w:t>
            </w:r>
          </w:p>
        </w:tc>
        <w:tc>
          <w:tcPr>
            <w:tcW w:w="936" w:type="dxa"/>
            <w:vAlign w:val="center"/>
          </w:tcPr>
          <w:p w14:paraId="128C9580"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954</w:t>
            </w:r>
          </w:p>
        </w:tc>
        <w:tc>
          <w:tcPr>
            <w:tcW w:w="936" w:type="dxa"/>
            <w:vAlign w:val="center"/>
          </w:tcPr>
          <w:p w14:paraId="364FF81D"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1,149</w:t>
            </w:r>
          </w:p>
        </w:tc>
        <w:tc>
          <w:tcPr>
            <w:tcW w:w="936" w:type="dxa"/>
            <w:vAlign w:val="center"/>
          </w:tcPr>
          <w:p w14:paraId="34EE353F"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3,592</w:t>
            </w:r>
          </w:p>
        </w:tc>
      </w:tr>
      <w:tr w:rsidR="002E01A2" w:rsidRPr="00C71074" w14:paraId="6060359F" w14:textId="77777777" w:rsidTr="00C71074">
        <w:trPr>
          <w:jc w:val="center"/>
        </w:trPr>
        <w:tc>
          <w:tcPr>
            <w:tcW w:w="3397" w:type="dxa"/>
            <w:vAlign w:val="center"/>
          </w:tcPr>
          <w:p w14:paraId="35E52D15" w14:textId="77777777" w:rsidR="002E01A2" w:rsidRPr="00C71074" w:rsidRDefault="002E01A2" w:rsidP="00C71074">
            <w:pPr>
              <w:spacing w:after="0" w:line="240" w:lineRule="auto"/>
              <w:rPr>
                <w:rFonts w:ascii="Palatino Linotype" w:hAnsi="Palatino Linotype"/>
                <w:szCs w:val="18"/>
              </w:rPr>
            </w:pPr>
            <w:r w:rsidRPr="00C71074">
              <w:rPr>
                <w:rFonts w:ascii="Palatino Linotype" w:hAnsi="Palatino Linotype"/>
                <w:szCs w:val="18"/>
              </w:rPr>
              <w:t>Technical support</w:t>
            </w:r>
          </w:p>
        </w:tc>
        <w:tc>
          <w:tcPr>
            <w:tcW w:w="1507" w:type="dxa"/>
            <w:vAlign w:val="center"/>
          </w:tcPr>
          <w:p w14:paraId="33FF564C"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thousand KZT</w:t>
            </w:r>
          </w:p>
        </w:tc>
        <w:tc>
          <w:tcPr>
            <w:tcW w:w="936" w:type="dxa"/>
            <w:vAlign w:val="center"/>
          </w:tcPr>
          <w:p w14:paraId="659E6904"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6,852</w:t>
            </w:r>
          </w:p>
        </w:tc>
        <w:tc>
          <w:tcPr>
            <w:tcW w:w="936" w:type="dxa"/>
            <w:vAlign w:val="center"/>
          </w:tcPr>
          <w:p w14:paraId="092F9C44"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7,722</w:t>
            </w:r>
          </w:p>
        </w:tc>
        <w:tc>
          <w:tcPr>
            <w:tcW w:w="936" w:type="dxa"/>
            <w:vAlign w:val="center"/>
          </w:tcPr>
          <w:p w14:paraId="028AA011"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8,901</w:t>
            </w:r>
          </w:p>
        </w:tc>
        <w:tc>
          <w:tcPr>
            <w:tcW w:w="936" w:type="dxa"/>
            <w:vAlign w:val="center"/>
          </w:tcPr>
          <w:p w14:paraId="1B2B6AF8"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10,344</w:t>
            </w:r>
          </w:p>
        </w:tc>
        <w:tc>
          <w:tcPr>
            <w:tcW w:w="936" w:type="dxa"/>
            <w:vAlign w:val="center"/>
          </w:tcPr>
          <w:p w14:paraId="6BB367D0"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12,889</w:t>
            </w:r>
          </w:p>
        </w:tc>
        <w:tc>
          <w:tcPr>
            <w:tcW w:w="936" w:type="dxa"/>
            <w:vAlign w:val="center"/>
          </w:tcPr>
          <w:p w14:paraId="5CA27E7D"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21,054</w:t>
            </w:r>
          </w:p>
        </w:tc>
        <w:tc>
          <w:tcPr>
            <w:tcW w:w="936" w:type="dxa"/>
            <w:vAlign w:val="center"/>
          </w:tcPr>
          <w:p w14:paraId="60DB58DA"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24,051</w:t>
            </w:r>
          </w:p>
        </w:tc>
        <w:tc>
          <w:tcPr>
            <w:tcW w:w="936" w:type="dxa"/>
            <w:vAlign w:val="center"/>
          </w:tcPr>
          <w:p w14:paraId="59EC7C0F"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91,813</w:t>
            </w:r>
          </w:p>
        </w:tc>
      </w:tr>
      <w:tr w:rsidR="002E01A2" w:rsidRPr="00C71074" w14:paraId="1292AB95" w14:textId="77777777" w:rsidTr="00C71074">
        <w:trPr>
          <w:jc w:val="center"/>
        </w:trPr>
        <w:tc>
          <w:tcPr>
            <w:tcW w:w="3397" w:type="dxa"/>
            <w:vAlign w:val="center"/>
          </w:tcPr>
          <w:p w14:paraId="65F5FD5C" w14:textId="77777777" w:rsidR="002E01A2" w:rsidRPr="00C71074" w:rsidRDefault="002E01A2" w:rsidP="00C71074">
            <w:pPr>
              <w:spacing w:after="0" w:line="240" w:lineRule="auto"/>
              <w:rPr>
                <w:rFonts w:ascii="Palatino Linotype" w:hAnsi="Palatino Linotype"/>
                <w:szCs w:val="18"/>
              </w:rPr>
            </w:pPr>
            <w:proofErr w:type="spellStart"/>
            <w:r w:rsidRPr="00C71074">
              <w:rPr>
                <w:rFonts w:ascii="Palatino Linotype" w:hAnsi="Palatino Linotype"/>
                <w:szCs w:val="18"/>
              </w:rPr>
              <w:t>Licences</w:t>
            </w:r>
            <w:proofErr w:type="spellEnd"/>
            <w:r w:rsidRPr="00C71074">
              <w:rPr>
                <w:rFonts w:ascii="Palatino Linotype" w:hAnsi="Palatino Linotype"/>
                <w:szCs w:val="18"/>
              </w:rPr>
              <w:t xml:space="preserve"> and subscriptions</w:t>
            </w:r>
          </w:p>
        </w:tc>
        <w:tc>
          <w:tcPr>
            <w:tcW w:w="1507" w:type="dxa"/>
            <w:vAlign w:val="center"/>
          </w:tcPr>
          <w:p w14:paraId="2905A224"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thousand KZT</w:t>
            </w:r>
          </w:p>
        </w:tc>
        <w:tc>
          <w:tcPr>
            <w:tcW w:w="936" w:type="dxa"/>
            <w:vAlign w:val="center"/>
          </w:tcPr>
          <w:p w14:paraId="582A123F"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0</w:t>
            </w:r>
          </w:p>
        </w:tc>
        <w:tc>
          <w:tcPr>
            <w:tcW w:w="936" w:type="dxa"/>
            <w:vAlign w:val="center"/>
          </w:tcPr>
          <w:p w14:paraId="610AEC8D"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0</w:t>
            </w:r>
          </w:p>
        </w:tc>
        <w:tc>
          <w:tcPr>
            <w:tcW w:w="936" w:type="dxa"/>
            <w:vAlign w:val="center"/>
          </w:tcPr>
          <w:p w14:paraId="7B21CC1D"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0</w:t>
            </w:r>
          </w:p>
        </w:tc>
        <w:tc>
          <w:tcPr>
            <w:tcW w:w="936" w:type="dxa"/>
            <w:vAlign w:val="center"/>
          </w:tcPr>
          <w:p w14:paraId="5AA06E24"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0</w:t>
            </w:r>
          </w:p>
        </w:tc>
        <w:tc>
          <w:tcPr>
            <w:tcW w:w="936" w:type="dxa"/>
            <w:vAlign w:val="center"/>
          </w:tcPr>
          <w:p w14:paraId="57AE53C9"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0</w:t>
            </w:r>
          </w:p>
        </w:tc>
        <w:tc>
          <w:tcPr>
            <w:tcW w:w="936" w:type="dxa"/>
            <w:vAlign w:val="center"/>
          </w:tcPr>
          <w:p w14:paraId="55D137C2"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600</w:t>
            </w:r>
          </w:p>
        </w:tc>
        <w:tc>
          <w:tcPr>
            <w:tcW w:w="936" w:type="dxa"/>
            <w:vAlign w:val="center"/>
          </w:tcPr>
          <w:p w14:paraId="56550356"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134</w:t>
            </w:r>
          </w:p>
        </w:tc>
        <w:tc>
          <w:tcPr>
            <w:tcW w:w="936" w:type="dxa"/>
            <w:vAlign w:val="center"/>
          </w:tcPr>
          <w:p w14:paraId="166DEFBC"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734</w:t>
            </w:r>
          </w:p>
        </w:tc>
      </w:tr>
      <w:tr w:rsidR="002E01A2" w:rsidRPr="00C71074" w14:paraId="4BFD54E1" w14:textId="77777777" w:rsidTr="00C71074">
        <w:trPr>
          <w:jc w:val="center"/>
        </w:trPr>
        <w:tc>
          <w:tcPr>
            <w:tcW w:w="3397" w:type="dxa"/>
            <w:vAlign w:val="center"/>
          </w:tcPr>
          <w:p w14:paraId="1FCD3405" w14:textId="77777777" w:rsidR="002E01A2" w:rsidRPr="00C71074" w:rsidRDefault="002E01A2" w:rsidP="00C71074">
            <w:pPr>
              <w:spacing w:after="0" w:line="240" w:lineRule="auto"/>
              <w:rPr>
                <w:rFonts w:ascii="Palatino Linotype" w:hAnsi="Palatino Linotype"/>
                <w:szCs w:val="18"/>
              </w:rPr>
            </w:pPr>
            <w:r w:rsidRPr="00C71074">
              <w:rPr>
                <w:rFonts w:ascii="Palatino Linotype" w:hAnsi="Palatino Linotype"/>
                <w:szCs w:val="18"/>
              </w:rPr>
              <w:t>Staff training</w:t>
            </w:r>
          </w:p>
        </w:tc>
        <w:tc>
          <w:tcPr>
            <w:tcW w:w="1507" w:type="dxa"/>
            <w:vAlign w:val="center"/>
          </w:tcPr>
          <w:p w14:paraId="1E5162D5"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thousand KZT</w:t>
            </w:r>
          </w:p>
        </w:tc>
        <w:tc>
          <w:tcPr>
            <w:tcW w:w="936" w:type="dxa"/>
            <w:vAlign w:val="center"/>
          </w:tcPr>
          <w:p w14:paraId="33495601"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0</w:t>
            </w:r>
          </w:p>
        </w:tc>
        <w:tc>
          <w:tcPr>
            <w:tcW w:w="936" w:type="dxa"/>
            <w:vAlign w:val="center"/>
          </w:tcPr>
          <w:p w14:paraId="1F7528ED"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0</w:t>
            </w:r>
          </w:p>
        </w:tc>
        <w:tc>
          <w:tcPr>
            <w:tcW w:w="936" w:type="dxa"/>
            <w:vAlign w:val="center"/>
          </w:tcPr>
          <w:p w14:paraId="6CAFC74A"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0</w:t>
            </w:r>
          </w:p>
        </w:tc>
        <w:tc>
          <w:tcPr>
            <w:tcW w:w="936" w:type="dxa"/>
            <w:vAlign w:val="center"/>
          </w:tcPr>
          <w:p w14:paraId="2E7D4EC1"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0</w:t>
            </w:r>
          </w:p>
        </w:tc>
        <w:tc>
          <w:tcPr>
            <w:tcW w:w="936" w:type="dxa"/>
            <w:vAlign w:val="center"/>
          </w:tcPr>
          <w:p w14:paraId="1843191C"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0</w:t>
            </w:r>
          </w:p>
        </w:tc>
        <w:tc>
          <w:tcPr>
            <w:tcW w:w="936" w:type="dxa"/>
            <w:vAlign w:val="center"/>
          </w:tcPr>
          <w:p w14:paraId="6126F63A"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0</w:t>
            </w:r>
          </w:p>
        </w:tc>
        <w:tc>
          <w:tcPr>
            <w:tcW w:w="936" w:type="dxa"/>
            <w:vAlign w:val="center"/>
          </w:tcPr>
          <w:p w14:paraId="2EC0EB9C"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400</w:t>
            </w:r>
          </w:p>
        </w:tc>
        <w:tc>
          <w:tcPr>
            <w:tcW w:w="936" w:type="dxa"/>
            <w:vAlign w:val="center"/>
          </w:tcPr>
          <w:p w14:paraId="3A1B7FA9"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400</w:t>
            </w:r>
          </w:p>
        </w:tc>
      </w:tr>
      <w:tr w:rsidR="002E01A2" w:rsidRPr="00C71074" w14:paraId="65EA147E" w14:textId="77777777" w:rsidTr="00C71074">
        <w:trPr>
          <w:jc w:val="center"/>
        </w:trPr>
        <w:tc>
          <w:tcPr>
            <w:tcW w:w="3397" w:type="dxa"/>
            <w:vAlign w:val="center"/>
          </w:tcPr>
          <w:p w14:paraId="50AE1773" w14:textId="77777777" w:rsidR="002E01A2" w:rsidRPr="00C71074" w:rsidRDefault="002E01A2" w:rsidP="00C71074">
            <w:pPr>
              <w:spacing w:after="0" w:line="240" w:lineRule="auto"/>
              <w:rPr>
                <w:rFonts w:ascii="Palatino Linotype" w:hAnsi="Palatino Linotype"/>
                <w:szCs w:val="18"/>
              </w:rPr>
            </w:pPr>
            <w:r w:rsidRPr="00C71074">
              <w:rPr>
                <w:rFonts w:ascii="Palatino Linotype" w:hAnsi="Palatino Linotype"/>
                <w:szCs w:val="18"/>
              </w:rPr>
              <w:t>Trained employees</w:t>
            </w:r>
          </w:p>
        </w:tc>
        <w:tc>
          <w:tcPr>
            <w:tcW w:w="1507" w:type="dxa"/>
            <w:vAlign w:val="center"/>
          </w:tcPr>
          <w:p w14:paraId="41C67D34"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persons</w:t>
            </w:r>
          </w:p>
        </w:tc>
        <w:tc>
          <w:tcPr>
            <w:tcW w:w="936" w:type="dxa"/>
            <w:vAlign w:val="center"/>
          </w:tcPr>
          <w:p w14:paraId="76BE1957"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0</w:t>
            </w:r>
          </w:p>
        </w:tc>
        <w:tc>
          <w:tcPr>
            <w:tcW w:w="936" w:type="dxa"/>
            <w:vAlign w:val="center"/>
          </w:tcPr>
          <w:p w14:paraId="75DF1C8F"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0</w:t>
            </w:r>
          </w:p>
        </w:tc>
        <w:tc>
          <w:tcPr>
            <w:tcW w:w="936" w:type="dxa"/>
            <w:vAlign w:val="center"/>
          </w:tcPr>
          <w:p w14:paraId="0B5780D4"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0</w:t>
            </w:r>
          </w:p>
        </w:tc>
        <w:tc>
          <w:tcPr>
            <w:tcW w:w="936" w:type="dxa"/>
            <w:vAlign w:val="center"/>
          </w:tcPr>
          <w:p w14:paraId="36F607A1"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0</w:t>
            </w:r>
          </w:p>
        </w:tc>
        <w:tc>
          <w:tcPr>
            <w:tcW w:w="936" w:type="dxa"/>
            <w:vAlign w:val="center"/>
          </w:tcPr>
          <w:p w14:paraId="178F7153"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0</w:t>
            </w:r>
          </w:p>
        </w:tc>
        <w:tc>
          <w:tcPr>
            <w:tcW w:w="936" w:type="dxa"/>
            <w:vAlign w:val="center"/>
          </w:tcPr>
          <w:p w14:paraId="74FB3BB7"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0</w:t>
            </w:r>
          </w:p>
        </w:tc>
        <w:tc>
          <w:tcPr>
            <w:tcW w:w="936" w:type="dxa"/>
            <w:vAlign w:val="center"/>
          </w:tcPr>
          <w:p w14:paraId="652ECF05"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2</w:t>
            </w:r>
          </w:p>
        </w:tc>
        <w:tc>
          <w:tcPr>
            <w:tcW w:w="936" w:type="dxa"/>
            <w:vAlign w:val="center"/>
          </w:tcPr>
          <w:p w14:paraId="4FC8D040"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2</w:t>
            </w:r>
          </w:p>
        </w:tc>
      </w:tr>
      <w:tr w:rsidR="002E01A2" w:rsidRPr="00C71074" w14:paraId="1E9CB314" w14:textId="77777777" w:rsidTr="00C71074">
        <w:trPr>
          <w:jc w:val="center"/>
        </w:trPr>
        <w:tc>
          <w:tcPr>
            <w:tcW w:w="3397" w:type="dxa"/>
            <w:vAlign w:val="center"/>
          </w:tcPr>
          <w:p w14:paraId="60211F88" w14:textId="77777777" w:rsidR="002E01A2" w:rsidRPr="00C71074" w:rsidRDefault="002E01A2" w:rsidP="00C71074">
            <w:pPr>
              <w:spacing w:after="0" w:line="240" w:lineRule="auto"/>
              <w:rPr>
                <w:rFonts w:ascii="Palatino Linotype" w:hAnsi="Palatino Linotype"/>
                <w:szCs w:val="18"/>
              </w:rPr>
            </w:pPr>
            <w:r w:rsidRPr="00C71074">
              <w:rPr>
                <w:rFonts w:ascii="Palatino Linotype" w:hAnsi="Palatino Linotype"/>
                <w:szCs w:val="18"/>
              </w:rPr>
              <w:t>Workstations connected to the system</w:t>
            </w:r>
          </w:p>
        </w:tc>
        <w:tc>
          <w:tcPr>
            <w:tcW w:w="1507" w:type="dxa"/>
            <w:vAlign w:val="center"/>
          </w:tcPr>
          <w:p w14:paraId="71C3849D"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units</w:t>
            </w:r>
          </w:p>
        </w:tc>
        <w:tc>
          <w:tcPr>
            <w:tcW w:w="936" w:type="dxa"/>
            <w:vAlign w:val="center"/>
          </w:tcPr>
          <w:p w14:paraId="74C35D90"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0</w:t>
            </w:r>
          </w:p>
        </w:tc>
        <w:tc>
          <w:tcPr>
            <w:tcW w:w="936" w:type="dxa"/>
            <w:vAlign w:val="center"/>
          </w:tcPr>
          <w:p w14:paraId="05E95820"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356</w:t>
            </w:r>
          </w:p>
        </w:tc>
        <w:tc>
          <w:tcPr>
            <w:tcW w:w="936" w:type="dxa"/>
            <w:vAlign w:val="center"/>
          </w:tcPr>
          <w:p w14:paraId="63E66C02"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356</w:t>
            </w:r>
          </w:p>
        </w:tc>
        <w:tc>
          <w:tcPr>
            <w:tcW w:w="936" w:type="dxa"/>
            <w:vAlign w:val="center"/>
          </w:tcPr>
          <w:p w14:paraId="19CA8543"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356</w:t>
            </w:r>
          </w:p>
        </w:tc>
        <w:tc>
          <w:tcPr>
            <w:tcW w:w="936" w:type="dxa"/>
            <w:vAlign w:val="center"/>
          </w:tcPr>
          <w:p w14:paraId="09670A79"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356</w:t>
            </w:r>
          </w:p>
        </w:tc>
        <w:tc>
          <w:tcPr>
            <w:tcW w:w="936" w:type="dxa"/>
            <w:vAlign w:val="center"/>
          </w:tcPr>
          <w:p w14:paraId="51098119"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356</w:t>
            </w:r>
          </w:p>
        </w:tc>
        <w:tc>
          <w:tcPr>
            <w:tcW w:w="936" w:type="dxa"/>
            <w:vAlign w:val="center"/>
          </w:tcPr>
          <w:p w14:paraId="74AA7E4F"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356</w:t>
            </w:r>
          </w:p>
        </w:tc>
        <w:tc>
          <w:tcPr>
            <w:tcW w:w="936" w:type="dxa"/>
            <w:vAlign w:val="center"/>
          </w:tcPr>
          <w:p w14:paraId="4BBCA1EC"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w:t>
            </w:r>
          </w:p>
        </w:tc>
      </w:tr>
    </w:tbl>
    <w:p w14:paraId="7C8EBFA8" w14:textId="77777777" w:rsidR="002E01A2" w:rsidRPr="00C71074" w:rsidRDefault="002E01A2" w:rsidP="00C71074">
      <w:pPr>
        <w:spacing w:after="0" w:line="240" w:lineRule="auto"/>
        <w:rPr>
          <w:rFonts w:ascii="Palatino Linotype" w:hAnsi="Palatino Linotype"/>
          <w:szCs w:val="18"/>
        </w:rPr>
      </w:pPr>
      <w:r w:rsidRPr="00C71074">
        <w:rPr>
          <w:szCs w:val="18"/>
        </w:rPr>
        <w:t>Note: rows with no data in the original file were removed. Zeros indicate that no amount was reported for the relevant year.</w:t>
      </w:r>
    </w:p>
    <w:p w14:paraId="0B5B957B" w14:textId="77777777" w:rsidR="002E01A2" w:rsidRPr="00C71074" w:rsidRDefault="002E01A2" w:rsidP="00C71074">
      <w:pPr>
        <w:spacing w:after="0" w:line="240" w:lineRule="auto"/>
        <w:rPr>
          <w:rFonts w:ascii="Palatino Linotype" w:hAnsi="Palatino Linotype"/>
          <w:b/>
          <w:szCs w:val="18"/>
        </w:rPr>
      </w:pPr>
    </w:p>
    <w:p w14:paraId="5382567D" w14:textId="77777777" w:rsidR="002E01A2" w:rsidRPr="00C71074" w:rsidRDefault="002E01A2" w:rsidP="00C71074">
      <w:pPr>
        <w:spacing w:after="0" w:line="240" w:lineRule="auto"/>
        <w:rPr>
          <w:rFonts w:ascii="Palatino Linotype" w:hAnsi="Palatino Linotype"/>
          <w:b/>
          <w:szCs w:val="18"/>
        </w:rPr>
      </w:pPr>
    </w:p>
    <w:p w14:paraId="4A3CEC33" w14:textId="77777777" w:rsidR="002E01A2" w:rsidRPr="00C71074" w:rsidRDefault="002E01A2" w:rsidP="00C71074">
      <w:pPr>
        <w:spacing w:after="0" w:line="240" w:lineRule="auto"/>
        <w:rPr>
          <w:rFonts w:ascii="Palatino Linotype" w:hAnsi="Palatino Linotype"/>
          <w:b/>
          <w:szCs w:val="18"/>
        </w:rPr>
      </w:pPr>
    </w:p>
    <w:p w14:paraId="1E3E44DC" w14:textId="77777777" w:rsidR="002E01A2" w:rsidRPr="00C71074" w:rsidRDefault="002E01A2" w:rsidP="00C71074">
      <w:pPr>
        <w:spacing w:after="0" w:line="240" w:lineRule="auto"/>
        <w:rPr>
          <w:rFonts w:ascii="Palatino Linotype" w:hAnsi="Palatino Linotype"/>
          <w:b/>
          <w:szCs w:val="18"/>
        </w:rPr>
      </w:pPr>
    </w:p>
    <w:p w14:paraId="55E467B7" w14:textId="77777777" w:rsidR="002E01A2" w:rsidRDefault="002E01A2" w:rsidP="00C71074">
      <w:pPr>
        <w:spacing w:after="0" w:line="240" w:lineRule="auto"/>
        <w:rPr>
          <w:rFonts w:ascii="Palatino Linotype" w:hAnsi="Palatino Linotype"/>
          <w:b/>
          <w:szCs w:val="18"/>
          <w:lang w:val="ru-RU"/>
        </w:rPr>
      </w:pPr>
    </w:p>
    <w:p w14:paraId="4A204639" w14:textId="77777777" w:rsidR="00C71074" w:rsidRDefault="00C71074" w:rsidP="00C71074">
      <w:pPr>
        <w:spacing w:after="0" w:line="240" w:lineRule="auto"/>
        <w:rPr>
          <w:rFonts w:ascii="Palatino Linotype" w:hAnsi="Palatino Linotype"/>
          <w:b/>
          <w:szCs w:val="18"/>
          <w:lang w:val="ru-RU"/>
        </w:rPr>
      </w:pPr>
    </w:p>
    <w:p w14:paraId="60A72C50" w14:textId="77777777" w:rsidR="00C71074" w:rsidRDefault="00C71074" w:rsidP="00C71074">
      <w:pPr>
        <w:spacing w:after="0" w:line="240" w:lineRule="auto"/>
        <w:rPr>
          <w:rFonts w:ascii="Palatino Linotype" w:hAnsi="Palatino Linotype"/>
          <w:b/>
          <w:szCs w:val="18"/>
          <w:lang w:val="ru-RU"/>
        </w:rPr>
      </w:pPr>
    </w:p>
    <w:p w14:paraId="4899785A" w14:textId="77777777" w:rsidR="00C71074" w:rsidRDefault="00C71074" w:rsidP="00C71074">
      <w:pPr>
        <w:spacing w:after="0" w:line="240" w:lineRule="auto"/>
        <w:rPr>
          <w:rFonts w:ascii="Palatino Linotype" w:hAnsi="Palatino Linotype"/>
          <w:b/>
          <w:szCs w:val="18"/>
          <w:lang w:val="ru-RU"/>
        </w:rPr>
      </w:pPr>
    </w:p>
    <w:p w14:paraId="34BE5639" w14:textId="77777777" w:rsidR="00C71074" w:rsidRDefault="00C71074" w:rsidP="00C71074">
      <w:pPr>
        <w:spacing w:after="0" w:line="240" w:lineRule="auto"/>
        <w:rPr>
          <w:rFonts w:ascii="Palatino Linotype" w:hAnsi="Palatino Linotype"/>
          <w:b/>
          <w:szCs w:val="18"/>
          <w:lang w:val="ru-RU"/>
        </w:rPr>
      </w:pPr>
    </w:p>
    <w:p w14:paraId="37EB03D1" w14:textId="77777777" w:rsidR="00C71074" w:rsidRPr="00C71074" w:rsidRDefault="00C71074" w:rsidP="00C71074">
      <w:pPr>
        <w:spacing w:after="0" w:line="240" w:lineRule="auto"/>
        <w:rPr>
          <w:rFonts w:ascii="Palatino Linotype" w:hAnsi="Palatino Linotype"/>
          <w:b/>
          <w:szCs w:val="18"/>
          <w:lang w:val="ru-RU"/>
        </w:rPr>
      </w:pPr>
    </w:p>
    <w:p w14:paraId="366BAF5F" w14:textId="77777777" w:rsidR="002E01A2" w:rsidRPr="00C71074" w:rsidRDefault="002E01A2" w:rsidP="00C71074">
      <w:pPr>
        <w:spacing w:after="0" w:line="240" w:lineRule="auto"/>
        <w:rPr>
          <w:rFonts w:ascii="Palatino Linotype" w:hAnsi="Palatino Linotype"/>
          <w:b/>
          <w:szCs w:val="18"/>
        </w:rPr>
      </w:pPr>
    </w:p>
    <w:p w14:paraId="5C33ABD2" w14:textId="77777777" w:rsidR="002E01A2" w:rsidRPr="00C71074" w:rsidRDefault="002E01A2" w:rsidP="00C71074">
      <w:pPr>
        <w:spacing w:after="0" w:line="240" w:lineRule="auto"/>
        <w:rPr>
          <w:rFonts w:ascii="Palatino Linotype" w:hAnsi="Palatino Linotype"/>
          <w:b/>
          <w:szCs w:val="18"/>
        </w:rPr>
      </w:pPr>
    </w:p>
    <w:p w14:paraId="45538F19" w14:textId="77777777" w:rsidR="002E01A2" w:rsidRPr="00C71074" w:rsidRDefault="002E01A2" w:rsidP="00C71074">
      <w:pPr>
        <w:spacing w:after="0" w:line="240" w:lineRule="auto"/>
        <w:rPr>
          <w:rFonts w:ascii="Palatino Linotype" w:hAnsi="Palatino Linotype"/>
          <w:szCs w:val="18"/>
        </w:rPr>
      </w:pPr>
      <w:r w:rsidRPr="00C71074">
        <w:rPr>
          <w:szCs w:val="18"/>
        </w:rPr>
        <w:lastRenderedPageBreak/>
        <w:t>Table S3. Implemented digital solutions</w:t>
      </w:r>
    </w:p>
    <w:tbl>
      <w:tblPr>
        <w:tblStyle w:val="aff0"/>
        <w:tblW w:w="0" w:type="auto"/>
        <w:jc w:val="center"/>
        <w:tblLook w:val="04A0" w:firstRow="1" w:lastRow="0" w:firstColumn="1" w:lastColumn="0" w:noHBand="0" w:noVBand="1"/>
      </w:tblPr>
      <w:tblGrid>
        <w:gridCol w:w="2880"/>
        <w:gridCol w:w="936"/>
        <w:gridCol w:w="936"/>
        <w:gridCol w:w="2160"/>
        <w:gridCol w:w="3456"/>
        <w:gridCol w:w="1152"/>
        <w:gridCol w:w="3359"/>
      </w:tblGrid>
      <w:tr w:rsidR="002E01A2" w:rsidRPr="00C71074" w14:paraId="3025A518" w14:textId="77777777" w:rsidTr="00C71074">
        <w:trPr>
          <w:jc w:val="center"/>
        </w:trPr>
        <w:tc>
          <w:tcPr>
            <w:tcW w:w="2880" w:type="dxa"/>
            <w:shd w:val="clear" w:color="auto" w:fill="D9EAF7"/>
            <w:vAlign w:val="center"/>
          </w:tcPr>
          <w:p w14:paraId="31A59CEE"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Digital solution / system</w:t>
            </w:r>
          </w:p>
        </w:tc>
        <w:tc>
          <w:tcPr>
            <w:tcW w:w="936" w:type="dxa"/>
            <w:shd w:val="clear" w:color="auto" w:fill="D9EAF7"/>
            <w:vAlign w:val="center"/>
          </w:tcPr>
          <w:p w14:paraId="3982310D"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Start year</w:t>
            </w:r>
          </w:p>
        </w:tc>
        <w:tc>
          <w:tcPr>
            <w:tcW w:w="936" w:type="dxa"/>
            <w:shd w:val="clear" w:color="auto" w:fill="D9EAF7"/>
            <w:vAlign w:val="center"/>
          </w:tcPr>
          <w:p w14:paraId="52A08A5A"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Full launch year</w:t>
            </w:r>
          </w:p>
        </w:tc>
        <w:tc>
          <w:tcPr>
            <w:tcW w:w="2160" w:type="dxa"/>
            <w:shd w:val="clear" w:color="auto" w:fill="D9EAF7"/>
            <w:vAlign w:val="center"/>
          </w:tcPr>
          <w:p w14:paraId="73E8753C"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Departments</w:t>
            </w:r>
          </w:p>
        </w:tc>
        <w:tc>
          <w:tcPr>
            <w:tcW w:w="3456" w:type="dxa"/>
            <w:shd w:val="clear" w:color="auto" w:fill="D9EAF7"/>
            <w:vAlign w:val="center"/>
          </w:tcPr>
          <w:p w14:paraId="37E67722"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Main function</w:t>
            </w:r>
          </w:p>
        </w:tc>
        <w:tc>
          <w:tcPr>
            <w:tcW w:w="1152" w:type="dxa"/>
            <w:shd w:val="clear" w:color="auto" w:fill="D9EAF7"/>
            <w:vAlign w:val="center"/>
          </w:tcPr>
          <w:p w14:paraId="1F752267"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Reported use, %</w:t>
            </w:r>
          </w:p>
        </w:tc>
        <w:tc>
          <w:tcPr>
            <w:tcW w:w="3359" w:type="dxa"/>
            <w:shd w:val="clear" w:color="auto" w:fill="D9EAF7"/>
            <w:vAlign w:val="center"/>
          </w:tcPr>
          <w:p w14:paraId="6BB59518"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Comment</w:t>
            </w:r>
          </w:p>
        </w:tc>
      </w:tr>
      <w:tr w:rsidR="002E01A2" w:rsidRPr="00C71074" w14:paraId="17DDF2FA" w14:textId="77777777" w:rsidTr="00C71074">
        <w:trPr>
          <w:jc w:val="center"/>
        </w:trPr>
        <w:tc>
          <w:tcPr>
            <w:tcW w:w="2880" w:type="dxa"/>
            <w:vAlign w:val="center"/>
          </w:tcPr>
          <w:p w14:paraId="2F3B486F" w14:textId="77777777" w:rsidR="002E01A2" w:rsidRPr="00C71074" w:rsidRDefault="002E01A2" w:rsidP="00C71074">
            <w:pPr>
              <w:spacing w:after="0" w:line="240" w:lineRule="auto"/>
              <w:rPr>
                <w:rFonts w:ascii="Palatino Linotype" w:hAnsi="Palatino Linotype"/>
                <w:szCs w:val="18"/>
              </w:rPr>
            </w:pPr>
            <w:r w:rsidRPr="00C71074">
              <w:rPr>
                <w:rFonts w:ascii="Palatino Linotype" w:hAnsi="Palatino Linotype"/>
                <w:szCs w:val="18"/>
              </w:rPr>
              <w:t>Medical information system / HIS / MIS</w:t>
            </w:r>
          </w:p>
        </w:tc>
        <w:tc>
          <w:tcPr>
            <w:tcW w:w="936" w:type="dxa"/>
            <w:vAlign w:val="center"/>
          </w:tcPr>
          <w:p w14:paraId="1056A571"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2019</w:t>
            </w:r>
          </w:p>
        </w:tc>
        <w:tc>
          <w:tcPr>
            <w:tcW w:w="936" w:type="dxa"/>
            <w:vAlign w:val="center"/>
          </w:tcPr>
          <w:p w14:paraId="67158EBB"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2019</w:t>
            </w:r>
          </w:p>
        </w:tc>
        <w:tc>
          <w:tcPr>
            <w:tcW w:w="2160" w:type="dxa"/>
            <w:vAlign w:val="center"/>
          </w:tcPr>
          <w:p w14:paraId="41117BFE"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All departments</w:t>
            </w:r>
          </w:p>
        </w:tc>
        <w:tc>
          <w:tcPr>
            <w:tcW w:w="3456" w:type="dxa"/>
            <w:vAlign w:val="center"/>
          </w:tcPr>
          <w:p w14:paraId="56CE93DE"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Keeping inpatient records and electronic medical records</w:t>
            </w:r>
          </w:p>
        </w:tc>
        <w:tc>
          <w:tcPr>
            <w:tcW w:w="1152" w:type="dxa"/>
            <w:vAlign w:val="center"/>
          </w:tcPr>
          <w:p w14:paraId="4E0B8842"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100</w:t>
            </w:r>
          </w:p>
        </w:tc>
        <w:tc>
          <w:tcPr>
            <w:tcW w:w="3359" w:type="dxa"/>
            <w:vAlign w:val="center"/>
          </w:tcPr>
          <w:p w14:paraId="2B77394C"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Implemented and fully used according to hospital data</w:t>
            </w:r>
          </w:p>
        </w:tc>
      </w:tr>
      <w:tr w:rsidR="002E01A2" w:rsidRPr="00C71074" w14:paraId="552A6BA3" w14:textId="77777777" w:rsidTr="00C71074">
        <w:trPr>
          <w:jc w:val="center"/>
        </w:trPr>
        <w:tc>
          <w:tcPr>
            <w:tcW w:w="2880" w:type="dxa"/>
            <w:vAlign w:val="center"/>
          </w:tcPr>
          <w:p w14:paraId="38BF168B" w14:textId="77777777" w:rsidR="002E01A2" w:rsidRPr="00C71074" w:rsidRDefault="002E01A2" w:rsidP="00C71074">
            <w:pPr>
              <w:spacing w:after="0" w:line="240" w:lineRule="auto"/>
              <w:rPr>
                <w:rFonts w:ascii="Palatino Linotype" w:hAnsi="Palatino Linotype"/>
                <w:szCs w:val="18"/>
              </w:rPr>
            </w:pPr>
            <w:r w:rsidRPr="00C71074">
              <w:rPr>
                <w:rFonts w:ascii="Palatino Linotype" w:hAnsi="Palatino Linotype"/>
                <w:szCs w:val="18"/>
              </w:rPr>
              <w:t>Electronic health record / EHR</w:t>
            </w:r>
          </w:p>
        </w:tc>
        <w:tc>
          <w:tcPr>
            <w:tcW w:w="936" w:type="dxa"/>
            <w:vAlign w:val="center"/>
          </w:tcPr>
          <w:p w14:paraId="15D0B568"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2019</w:t>
            </w:r>
          </w:p>
        </w:tc>
        <w:tc>
          <w:tcPr>
            <w:tcW w:w="936" w:type="dxa"/>
            <w:vAlign w:val="center"/>
          </w:tcPr>
          <w:p w14:paraId="02CC0145"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2019</w:t>
            </w:r>
          </w:p>
        </w:tc>
        <w:tc>
          <w:tcPr>
            <w:tcW w:w="2160" w:type="dxa"/>
            <w:vAlign w:val="center"/>
          </w:tcPr>
          <w:p w14:paraId="6759672A"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Polyclinic</w:t>
            </w:r>
          </w:p>
        </w:tc>
        <w:tc>
          <w:tcPr>
            <w:tcW w:w="3456" w:type="dxa"/>
            <w:vAlign w:val="center"/>
          </w:tcPr>
          <w:p w14:paraId="6BD7B1D1"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Maintaining electronic health records</w:t>
            </w:r>
          </w:p>
        </w:tc>
        <w:tc>
          <w:tcPr>
            <w:tcW w:w="1152" w:type="dxa"/>
            <w:vAlign w:val="center"/>
          </w:tcPr>
          <w:p w14:paraId="4CCD7D8F"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100</w:t>
            </w:r>
          </w:p>
        </w:tc>
        <w:tc>
          <w:tcPr>
            <w:tcW w:w="3359" w:type="dxa"/>
            <w:vAlign w:val="center"/>
          </w:tcPr>
          <w:p w14:paraId="0256C0AD"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Implemented and fully used according to hospital data</w:t>
            </w:r>
          </w:p>
        </w:tc>
      </w:tr>
      <w:tr w:rsidR="002E01A2" w:rsidRPr="00C71074" w14:paraId="41805B84" w14:textId="77777777" w:rsidTr="00C71074">
        <w:trPr>
          <w:jc w:val="center"/>
        </w:trPr>
        <w:tc>
          <w:tcPr>
            <w:tcW w:w="2880" w:type="dxa"/>
            <w:vAlign w:val="center"/>
          </w:tcPr>
          <w:p w14:paraId="57702E4C" w14:textId="77777777" w:rsidR="002E01A2" w:rsidRPr="00C71074" w:rsidRDefault="002E01A2" w:rsidP="00C71074">
            <w:pPr>
              <w:spacing w:after="0" w:line="240" w:lineRule="auto"/>
              <w:rPr>
                <w:rFonts w:ascii="Palatino Linotype" w:hAnsi="Palatino Linotype"/>
                <w:szCs w:val="18"/>
              </w:rPr>
            </w:pPr>
            <w:r w:rsidRPr="00C71074">
              <w:rPr>
                <w:rFonts w:ascii="Palatino Linotype" w:hAnsi="Palatino Linotype"/>
                <w:szCs w:val="18"/>
              </w:rPr>
              <w:t>Laboratory information system</w:t>
            </w:r>
          </w:p>
        </w:tc>
        <w:tc>
          <w:tcPr>
            <w:tcW w:w="936" w:type="dxa"/>
            <w:vAlign w:val="center"/>
          </w:tcPr>
          <w:p w14:paraId="05AD018A"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2019</w:t>
            </w:r>
          </w:p>
        </w:tc>
        <w:tc>
          <w:tcPr>
            <w:tcW w:w="936" w:type="dxa"/>
            <w:vAlign w:val="center"/>
          </w:tcPr>
          <w:p w14:paraId="5920BC22"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2019</w:t>
            </w:r>
          </w:p>
        </w:tc>
        <w:tc>
          <w:tcPr>
            <w:tcW w:w="2160" w:type="dxa"/>
            <w:vAlign w:val="center"/>
          </w:tcPr>
          <w:p w14:paraId="57DE5C9C"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Laboratory</w:t>
            </w:r>
          </w:p>
        </w:tc>
        <w:tc>
          <w:tcPr>
            <w:tcW w:w="3456" w:type="dxa"/>
            <w:vAlign w:val="center"/>
          </w:tcPr>
          <w:p w14:paraId="0893BAF8"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Ordering and performing laboratory tests in inpatient records and EHR</w:t>
            </w:r>
          </w:p>
        </w:tc>
        <w:tc>
          <w:tcPr>
            <w:tcW w:w="1152" w:type="dxa"/>
            <w:vAlign w:val="center"/>
          </w:tcPr>
          <w:p w14:paraId="26787DF5"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100</w:t>
            </w:r>
          </w:p>
        </w:tc>
        <w:tc>
          <w:tcPr>
            <w:tcW w:w="3359" w:type="dxa"/>
            <w:vAlign w:val="center"/>
          </w:tcPr>
          <w:p w14:paraId="7784ECE1"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Implemented and fully used according to hospital data</w:t>
            </w:r>
          </w:p>
        </w:tc>
      </w:tr>
      <w:tr w:rsidR="002E01A2" w:rsidRPr="00C71074" w14:paraId="443311D2" w14:textId="77777777" w:rsidTr="00C71074">
        <w:trPr>
          <w:jc w:val="center"/>
        </w:trPr>
        <w:tc>
          <w:tcPr>
            <w:tcW w:w="2880" w:type="dxa"/>
            <w:vAlign w:val="center"/>
          </w:tcPr>
          <w:p w14:paraId="7443A074" w14:textId="77777777" w:rsidR="002E01A2" w:rsidRPr="00C71074" w:rsidRDefault="002E01A2" w:rsidP="00C71074">
            <w:pPr>
              <w:spacing w:after="0" w:line="240" w:lineRule="auto"/>
              <w:rPr>
                <w:rFonts w:ascii="Palatino Linotype" w:hAnsi="Palatino Linotype"/>
                <w:szCs w:val="18"/>
              </w:rPr>
            </w:pPr>
            <w:r w:rsidRPr="00C71074">
              <w:rPr>
                <w:rFonts w:ascii="Palatino Linotype" w:hAnsi="Palatino Linotype"/>
                <w:szCs w:val="18"/>
              </w:rPr>
              <w:t xml:space="preserve">Integration with SHIF / </w:t>
            </w:r>
            <w:proofErr w:type="spellStart"/>
            <w:r w:rsidRPr="00C71074">
              <w:rPr>
                <w:rFonts w:ascii="Palatino Linotype" w:hAnsi="Palatino Linotype"/>
                <w:szCs w:val="18"/>
              </w:rPr>
              <w:t>eGov</w:t>
            </w:r>
            <w:proofErr w:type="spellEnd"/>
            <w:r w:rsidRPr="00C71074">
              <w:rPr>
                <w:rFonts w:ascii="Palatino Linotype" w:hAnsi="Palatino Linotype"/>
                <w:szCs w:val="18"/>
              </w:rPr>
              <w:t xml:space="preserve"> / Ministry of Health systems</w:t>
            </w:r>
          </w:p>
        </w:tc>
        <w:tc>
          <w:tcPr>
            <w:tcW w:w="936" w:type="dxa"/>
            <w:vAlign w:val="center"/>
          </w:tcPr>
          <w:p w14:paraId="616F899C"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2019</w:t>
            </w:r>
          </w:p>
        </w:tc>
        <w:tc>
          <w:tcPr>
            <w:tcW w:w="936" w:type="dxa"/>
            <w:vAlign w:val="center"/>
          </w:tcPr>
          <w:p w14:paraId="0EFF0F19"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2019</w:t>
            </w:r>
          </w:p>
        </w:tc>
        <w:tc>
          <w:tcPr>
            <w:tcW w:w="2160" w:type="dxa"/>
            <w:vAlign w:val="center"/>
          </w:tcPr>
          <w:p w14:paraId="69F2FB5C"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All departments</w:t>
            </w:r>
          </w:p>
        </w:tc>
        <w:tc>
          <w:tcPr>
            <w:tcW w:w="3456" w:type="dxa"/>
            <w:vAlign w:val="center"/>
          </w:tcPr>
          <w:p w14:paraId="29A1EAFD"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Integration with Ministry of Health portals</w:t>
            </w:r>
          </w:p>
        </w:tc>
        <w:tc>
          <w:tcPr>
            <w:tcW w:w="1152" w:type="dxa"/>
            <w:vAlign w:val="center"/>
          </w:tcPr>
          <w:p w14:paraId="43C0BB56"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100</w:t>
            </w:r>
          </w:p>
        </w:tc>
        <w:tc>
          <w:tcPr>
            <w:tcW w:w="3359" w:type="dxa"/>
            <w:vAlign w:val="center"/>
          </w:tcPr>
          <w:p w14:paraId="53DF9A66"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Implemented and fully used according to hospital data</w:t>
            </w:r>
          </w:p>
        </w:tc>
      </w:tr>
      <w:tr w:rsidR="002E01A2" w:rsidRPr="00C71074" w14:paraId="723E735F" w14:textId="77777777" w:rsidTr="00C71074">
        <w:trPr>
          <w:jc w:val="center"/>
        </w:trPr>
        <w:tc>
          <w:tcPr>
            <w:tcW w:w="2880" w:type="dxa"/>
            <w:vAlign w:val="center"/>
          </w:tcPr>
          <w:p w14:paraId="763F8C2A" w14:textId="77777777" w:rsidR="002E01A2" w:rsidRPr="00C71074" w:rsidRDefault="002E01A2" w:rsidP="00C71074">
            <w:pPr>
              <w:spacing w:after="0" w:line="240" w:lineRule="auto"/>
              <w:rPr>
                <w:rFonts w:ascii="Palatino Linotype" w:hAnsi="Palatino Linotype"/>
                <w:szCs w:val="18"/>
              </w:rPr>
            </w:pPr>
            <w:r w:rsidRPr="00C71074">
              <w:rPr>
                <w:rFonts w:ascii="Palatino Linotype" w:hAnsi="Palatino Linotype"/>
                <w:szCs w:val="18"/>
              </w:rPr>
              <w:t>Telemedicine</w:t>
            </w:r>
          </w:p>
        </w:tc>
        <w:tc>
          <w:tcPr>
            <w:tcW w:w="936" w:type="dxa"/>
            <w:vAlign w:val="center"/>
          </w:tcPr>
          <w:p w14:paraId="7EF11027"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2024</w:t>
            </w:r>
          </w:p>
        </w:tc>
        <w:tc>
          <w:tcPr>
            <w:tcW w:w="936" w:type="dxa"/>
            <w:vAlign w:val="center"/>
          </w:tcPr>
          <w:p w14:paraId="0105B3C3"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2024</w:t>
            </w:r>
          </w:p>
        </w:tc>
        <w:tc>
          <w:tcPr>
            <w:tcW w:w="2160" w:type="dxa"/>
            <w:vAlign w:val="center"/>
          </w:tcPr>
          <w:p w14:paraId="52CE029A"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Clinical departments</w:t>
            </w:r>
          </w:p>
        </w:tc>
        <w:tc>
          <w:tcPr>
            <w:tcW w:w="3456" w:type="dxa"/>
            <w:vAlign w:val="center"/>
          </w:tcPr>
          <w:p w14:paraId="4446A1B7"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 xml:space="preserve">Medical consultations / </w:t>
            </w:r>
            <w:proofErr w:type="spellStart"/>
            <w:r w:rsidRPr="00C71074">
              <w:rPr>
                <w:rFonts w:ascii="Palatino Linotype" w:hAnsi="Palatino Linotype"/>
                <w:szCs w:val="18"/>
              </w:rPr>
              <w:t>consilia</w:t>
            </w:r>
            <w:proofErr w:type="spellEnd"/>
          </w:p>
        </w:tc>
        <w:tc>
          <w:tcPr>
            <w:tcW w:w="1152" w:type="dxa"/>
            <w:vAlign w:val="center"/>
          </w:tcPr>
          <w:p w14:paraId="64B6D1A1"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Not quantified</w:t>
            </w:r>
          </w:p>
        </w:tc>
        <w:tc>
          <w:tcPr>
            <w:tcW w:w="3359" w:type="dxa"/>
            <w:vAlign w:val="center"/>
          </w:tcPr>
          <w:p w14:paraId="5494F9C2"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Reported as used; no quantitative use percentage provided</w:t>
            </w:r>
          </w:p>
        </w:tc>
      </w:tr>
    </w:tbl>
    <w:p w14:paraId="60DCF2EE" w14:textId="77777777" w:rsidR="002E01A2" w:rsidRPr="00C71074" w:rsidRDefault="002E01A2" w:rsidP="00C71074">
      <w:pPr>
        <w:spacing w:after="0" w:line="240" w:lineRule="auto"/>
        <w:rPr>
          <w:rFonts w:ascii="Palatino Linotype" w:hAnsi="Palatino Linotype"/>
          <w:szCs w:val="18"/>
        </w:rPr>
      </w:pPr>
      <w:r w:rsidRPr="00C71074">
        <w:rPr>
          <w:szCs w:val="18"/>
        </w:rPr>
        <w:t>Note: systems with no reported implementation data were excluded from this cleaned supplementary table.</w:t>
      </w:r>
    </w:p>
    <w:p w14:paraId="51425564" w14:textId="77777777" w:rsidR="00C71074" w:rsidRPr="00C71074" w:rsidRDefault="00C71074" w:rsidP="00C71074">
      <w:pPr>
        <w:spacing w:after="0" w:line="240" w:lineRule="auto"/>
        <w:rPr>
          <w:szCs w:val="18"/>
        </w:rPr>
      </w:pPr>
    </w:p>
    <w:p w14:paraId="17607233" w14:textId="26562125" w:rsidR="002E01A2" w:rsidRPr="00C71074" w:rsidRDefault="002E01A2" w:rsidP="00C71074">
      <w:pPr>
        <w:spacing w:after="0" w:line="240" w:lineRule="auto"/>
        <w:rPr>
          <w:rFonts w:ascii="Palatino Linotype" w:hAnsi="Palatino Linotype"/>
          <w:szCs w:val="18"/>
        </w:rPr>
      </w:pPr>
      <w:r w:rsidRPr="00C71074">
        <w:rPr>
          <w:szCs w:val="18"/>
        </w:rPr>
        <w:t>Table S4. Digital activity and system use indicators, 2019-2025</w:t>
      </w:r>
    </w:p>
    <w:tbl>
      <w:tblPr>
        <w:tblStyle w:val="aff0"/>
        <w:tblW w:w="0" w:type="auto"/>
        <w:jc w:val="center"/>
        <w:tblLook w:val="04A0" w:firstRow="1" w:lastRow="0" w:firstColumn="1" w:lastColumn="0" w:noHBand="0" w:noVBand="1"/>
      </w:tblPr>
      <w:tblGrid>
        <w:gridCol w:w="3964"/>
        <w:gridCol w:w="1008"/>
        <w:gridCol w:w="1080"/>
        <w:gridCol w:w="1080"/>
        <w:gridCol w:w="1080"/>
        <w:gridCol w:w="1080"/>
        <w:gridCol w:w="1080"/>
        <w:gridCol w:w="1080"/>
        <w:gridCol w:w="1080"/>
      </w:tblGrid>
      <w:tr w:rsidR="002E01A2" w:rsidRPr="00C71074" w14:paraId="64105A24" w14:textId="77777777" w:rsidTr="00C71074">
        <w:trPr>
          <w:jc w:val="center"/>
        </w:trPr>
        <w:tc>
          <w:tcPr>
            <w:tcW w:w="3964" w:type="dxa"/>
            <w:shd w:val="clear" w:color="auto" w:fill="D9EAF7"/>
            <w:vAlign w:val="center"/>
          </w:tcPr>
          <w:p w14:paraId="6A09CAEB"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Indicator</w:t>
            </w:r>
          </w:p>
        </w:tc>
        <w:tc>
          <w:tcPr>
            <w:tcW w:w="1008" w:type="dxa"/>
            <w:shd w:val="clear" w:color="auto" w:fill="D9EAF7"/>
            <w:vAlign w:val="center"/>
          </w:tcPr>
          <w:p w14:paraId="14BA82A6"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Unit</w:t>
            </w:r>
          </w:p>
        </w:tc>
        <w:tc>
          <w:tcPr>
            <w:tcW w:w="1080" w:type="dxa"/>
            <w:shd w:val="clear" w:color="auto" w:fill="D9EAF7"/>
            <w:vAlign w:val="center"/>
          </w:tcPr>
          <w:p w14:paraId="5232D5A6"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2019</w:t>
            </w:r>
          </w:p>
        </w:tc>
        <w:tc>
          <w:tcPr>
            <w:tcW w:w="1080" w:type="dxa"/>
            <w:shd w:val="clear" w:color="auto" w:fill="D9EAF7"/>
            <w:vAlign w:val="center"/>
          </w:tcPr>
          <w:p w14:paraId="033B15C1"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2020</w:t>
            </w:r>
          </w:p>
        </w:tc>
        <w:tc>
          <w:tcPr>
            <w:tcW w:w="1080" w:type="dxa"/>
            <w:shd w:val="clear" w:color="auto" w:fill="D9EAF7"/>
            <w:vAlign w:val="center"/>
          </w:tcPr>
          <w:p w14:paraId="0CBE356E"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2021</w:t>
            </w:r>
          </w:p>
        </w:tc>
        <w:tc>
          <w:tcPr>
            <w:tcW w:w="1080" w:type="dxa"/>
            <w:shd w:val="clear" w:color="auto" w:fill="D9EAF7"/>
            <w:vAlign w:val="center"/>
          </w:tcPr>
          <w:p w14:paraId="781465CC"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2022</w:t>
            </w:r>
          </w:p>
        </w:tc>
        <w:tc>
          <w:tcPr>
            <w:tcW w:w="1080" w:type="dxa"/>
            <w:shd w:val="clear" w:color="auto" w:fill="D9EAF7"/>
            <w:vAlign w:val="center"/>
          </w:tcPr>
          <w:p w14:paraId="419233B8"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2023</w:t>
            </w:r>
          </w:p>
        </w:tc>
        <w:tc>
          <w:tcPr>
            <w:tcW w:w="1080" w:type="dxa"/>
            <w:shd w:val="clear" w:color="auto" w:fill="D9EAF7"/>
            <w:vAlign w:val="center"/>
          </w:tcPr>
          <w:p w14:paraId="20D6E4B3"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2024</w:t>
            </w:r>
          </w:p>
        </w:tc>
        <w:tc>
          <w:tcPr>
            <w:tcW w:w="1080" w:type="dxa"/>
            <w:shd w:val="clear" w:color="auto" w:fill="D9EAF7"/>
            <w:vAlign w:val="center"/>
          </w:tcPr>
          <w:p w14:paraId="6F106C1C"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2025</w:t>
            </w:r>
          </w:p>
        </w:tc>
      </w:tr>
      <w:tr w:rsidR="002E01A2" w:rsidRPr="00C71074" w14:paraId="7D300BEB" w14:textId="77777777" w:rsidTr="00C71074">
        <w:trPr>
          <w:jc w:val="center"/>
        </w:trPr>
        <w:tc>
          <w:tcPr>
            <w:tcW w:w="3964" w:type="dxa"/>
            <w:vAlign w:val="center"/>
          </w:tcPr>
          <w:p w14:paraId="625F0D8A" w14:textId="77777777" w:rsidR="002E01A2" w:rsidRPr="00C71074" w:rsidRDefault="002E01A2" w:rsidP="00C71074">
            <w:pPr>
              <w:spacing w:after="0" w:line="240" w:lineRule="auto"/>
              <w:rPr>
                <w:rFonts w:ascii="Palatino Linotype" w:hAnsi="Palatino Linotype"/>
                <w:szCs w:val="18"/>
              </w:rPr>
            </w:pPr>
            <w:r w:rsidRPr="00C71074">
              <w:rPr>
                <w:rFonts w:ascii="Palatino Linotype" w:hAnsi="Palatino Linotype"/>
                <w:szCs w:val="18"/>
              </w:rPr>
              <w:t>Electronic medical records</w:t>
            </w:r>
          </w:p>
        </w:tc>
        <w:tc>
          <w:tcPr>
            <w:tcW w:w="1008" w:type="dxa"/>
            <w:vAlign w:val="center"/>
          </w:tcPr>
          <w:p w14:paraId="739747A3"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units</w:t>
            </w:r>
          </w:p>
        </w:tc>
        <w:tc>
          <w:tcPr>
            <w:tcW w:w="1080" w:type="dxa"/>
            <w:vAlign w:val="center"/>
          </w:tcPr>
          <w:p w14:paraId="0DA4369F"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15,841</w:t>
            </w:r>
          </w:p>
        </w:tc>
        <w:tc>
          <w:tcPr>
            <w:tcW w:w="1080" w:type="dxa"/>
            <w:vAlign w:val="center"/>
          </w:tcPr>
          <w:p w14:paraId="6FD035B8"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19,515</w:t>
            </w:r>
          </w:p>
        </w:tc>
        <w:tc>
          <w:tcPr>
            <w:tcW w:w="1080" w:type="dxa"/>
            <w:vAlign w:val="center"/>
          </w:tcPr>
          <w:p w14:paraId="21A9CA62"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18,495</w:t>
            </w:r>
          </w:p>
        </w:tc>
        <w:tc>
          <w:tcPr>
            <w:tcW w:w="1080" w:type="dxa"/>
            <w:vAlign w:val="center"/>
          </w:tcPr>
          <w:p w14:paraId="09C5D2DE"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18,763</w:t>
            </w:r>
          </w:p>
        </w:tc>
        <w:tc>
          <w:tcPr>
            <w:tcW w:w="1080" w:type="dxa"/>
            <w:vAlign w:val="center"/>
          </w:tcPr>
          <w:p w14:paraId="05374A25"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21,444</w:t>
            </w:r>
          </w:p>
        </w:tc>
        <w:tc>
          <w:tcPr>
            <w:tcW w:w="1080" w:type="dxa"/>
            <w:vAlign w:val="center"/>
          </w:tcPr>
          <w:p w14:paraId="35242976"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24,011</w:t>
            </w:r>
          </w:p>
        </w:tc>
        <w:tc>
          <w:tcPr>
            <w:tcW w:w="1080" w:type="dxa"/>
            <w:vAlign w:val="center"/>
          </w:tcPr>
          <w:p w14:paraId="47575A4D"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26,219</w:t>
            </w:r>
          </w:p>
        </w:tc>
      </w:tr>
      <w:tr w:rsidR="002E01A2" w:rsidRPr="00C71074" w14:paraId="77D093EE" w14:textId="77777777" w:rsidTr="00C71074">
        <w:trPr>
          <w:jc w:val="center"/>
        </w:trPr>
        <w:tc>
          <w:tcPr>
            <w:tcW w:w="3964" w:type="dxa"/>
            <w:vAlign w:val="center"/>
          </w:tcPr>
          <w:p w14:paraId="37462F4E" w14:textId="77777777" w:rsidR="002E01A2" w:rsidRPr="00C71074" w:rsidRDefault="002E01A2" w:rsidP="00C71074">
            <w:pPr>
              <w:spacing w:after="0" w:line="240" w:lineRule="auto"/>
              <w:rPr>
                <w:rFonts w:ascii="Palatino Linotype" w:hAnsi="Palatino Linotype"/>
                <w:szCs w:val="18"/>
              </w:rPr>
            </w:pPr>
            <w:r w:rsidRPr="00C71074">
              <w:rPr>
                <w:rFonts w:ascii="Palatino Linotype" w:hAnsi="Palatino Linotype"/>
                <w:szCs w:val="18"/>
              </w:rPr>
              <w:t>Share of patients with electronic health records</w:t>
            </w:r>
          </w:p>
        </w:tc>
        <w:tc>
          <w:tcPr>
            <w:tcW w:w="1008" w:type="dxa"/>
            <w:vAlign w:val="center"/>
          </w:tcPr>
          <w:p w14:paraId="1A91A3C5"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w:t>
            </w:r>
          </w:p>
        </w:tc>
        <w:tc>
          <w:tcPr>
            <w:tcW w:w="1080" w:type="dxa"/>
            <w:vAlign w:val="center"/>
          </w:tcPr>
          <w:p w14:paraId="60448DA3"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n/a</w:t>
            </w:r>
          </w:p>
        </w:tc>
        <w:tc>
          <w:tcPr>
            <w:tcW w:w="1080" w:type="dxa"/>
            <w:vAlign w:val="center"/>
          </w:tcPr>
          <w:p w14:paraId="40FA9496"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n/a</w:t>
            </w:r>
          </w:p>
        </w:tc>
        <w:tc>
          <w:tcPr>
            <w:tcW w:w="1080" w:type="dxa"/>
            <w:vAlign w:val="center"/>
          </w:tcPr>
          <w:p w14:paraId="68230752"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n/a</w:t>
            </w:r>
          </w:p>
        </w:tc>
        <w:tc>
          <w:tcPr>
            <w:tcW w:w="1080" w:type="dxa"/>
            <w:vAlign w:val="center"/>
          </w:tcPr>
          <w:p w14:paraId="22DCC3E9"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n/a</w:t>
            </w:r>
          </w:p>
        </w:tc>
        <w:tc>
          <w:tcPr>
            <w:tcW w:w="1080" w:type="dxa"/>
            <w:vAlign w:val="center"/>
          </w:tcPr>
          <w:p w14:paraId="0A54836F"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n/a</w:t>
            </w:r>
          </w:p>
        </w:tc>
        <w:tc>
          <w:tcPr>
            <w:tcW w:w="1080" w:type="dxa"/>
            <w:vAlign w:val="center"/>
          </w:tcPr>
          <w:p w14:paraId="6742FF3B"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100</w:t>
            </w:r>
          </w:p>
        </w:tc>
        <w:tc>
          <w:tcPr>
            <w:tcW w:w="1080" w:type="dxa"/>
            <w:vAlign w:val="center"/>
          </w:tcPr>
          <w:p w14:paraId="10466655"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100</w:t>
            </w:r>
          </w:p>
        </w:tc>
      </w:tr>
      <w:tr w:rsidR="002E01A2" w:rsidRPr="00C71074" w14:paraId="3CC6ECD6" w14:textId="77777777" w:rsidTr="00C71074">
        <w:trPr>
          <w:jc w:val="center"/>
        </w:trPr>
        <w:tc>
          <w:tcPr>
            <w:tcW w:w="3964" w:type="dxa"/>
            <w:vAlign w:val="center"/>
          </w:tcPr>
          <w:p w14:paraId="17C8157D" w14:textId="77777777" w:rsidR="002E01A2" w:rsidRPr="00C71074" w:rsidRDefault="002E01A2" w:rsidP="00C71074">
            <w:pPr>
              <w:spacing w:after="0" w:line="240" w:lineRule="auto"/>
              <w:rPr>
                <w:rFonts w:ascii="Palatino Linotype" w:hAnsi="Palatino Linotype"/>
                <w:szCs w:val="18"/>
              </w:rPr>
            </w:pPr>
            <w:r w:rsidRPr="00C71074">
              <w:rPr>
                <w:rFonts w:ascii="Palatino Linotype" w:hAnsi="Palatino Linotype"/>
                <w:szCs w:val="18"/>
              </w:rPr>
              <w:t>Electronic referrals</w:t>
            </w:r>
          </w:p>
        </w:tc>
        <w:tc>
          <w:tcPr>
            <w:tcW w:w="1008" w:type="dxa"/>
            <w:vAlign w:val="center"/>
          </w:tcPr>
          <w:p w14:paraId="71ED11FB"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units</w:t>
            </w:r>
          </w:p>
        </w:tc>
        <w:tc>
          <w:tcPr>
            <w:tcW w:w="1080" w:type="dxa"/>
            <w:vAlign w:val="center"/>
          </w:tcPr>
          <w:p w14:paraId="2ED7C584"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28,175</w:t>
            </w:r>
          </w:p>
        </w:tc>
        <w:tc>
          <w:tcPr>
            <w:tcW w:w="1080" w:type="dxa"/>
            <w:vAlign w:val="center"/>
          </w:tcPr>
          <w:p w14:paraId="26C13232"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21,919</w:t>
            </w:r>
          </w:p>
        </w:tc>
        <w:tc>
          <w:tcPr>
            <w:tcW w:w="1080" w:type="dxa"/>
            <w:vAlign w:val="center"/>
          </w:tcPr>
          <w:p w14:paraId="5CAF6873"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43,385</w:t>
            </w:r>
          </w:p>
        </w:tc>
        <w:tc>
          <w:tcPr>
            <w:tcW w:w="1080" w:type="dxa"/>
            <w:vAlign w:val="center"/>
          </w:tcPr>
          <w:p w14:paraId="5046FE22"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35,867</w:t>
            </w:r>
          </w:p>
        </w:tc>
        <w:tc>
          <w:tcPr>
            <w:tcW w:w="1080" w:type="dxa"/>
            <w:vAlign w:val="center"/>
          </w:tcPr>
          <w:p w14:paraId="4E904FF1"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35,867</w:t>
            </w:r>
          </w:p>
        </w:tc>
        <w:tc>
          <w:tcPr>
            <w:tcW w:w="1080" w:type="dxa"/>
            <w:vAlign w:val="center"/>
          </w:tcPr>
          <w:p w14:paraId="1157B87B"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37,434</w:t>
            </w:r>
          </w:p>
        </w:tc>
        <w:tc>
          <w:tcPr>
            <w:tcW w:w="1080" w:type="dxa"/>
            <w:vAlign w:val="center"/>
          </w:tcPr>
          <w:p w14:paraId="6D4CF7AF"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39,268</w:t>
            </w:r>
          </w:p>
        </w:tc>
      </w:tr>
      <w:tr w:rsidR="002E01A2" w:rsidRPr="00C71074" w14:paraId="2457875C" w14:textId="77777777" w:rsidTr="00C71074">
        <w:trPr>
          <w:jc w:val="center"/>
        </w:trPr>
        <w:tc>
          <w:tcPr>
            <w:tcW w:w="3964" w:type="dxa"/>
            <w:vAlign w:val="center"/>
          </w:tcPr>
          <w:p w14:paraId="367895C0" w14:textId="77777777" w:rsidR="002E01A2" w:rsidRPr="00C71074" w:rsidRDefault="002E01A2" w:rsidP="00C71074">
            <w:pPr>
              <w:spacing w:after="0" w:line="240" w:lineRule="auto"/>
              <w:rPr>
                <w:rFonts w:ascii="Palatino Linotype" w:hAnsi="Palatino Linotype"/>
                <w:szCs w:val="18"/>
              </w:rPr>
            </w:pPr>
            <w:r w:rsidRPr="00C71074">
              <w:rPr>
                <w:rFonts w:ascii="Palatino Linotype" w:hAnsi="Palatino Linotype"/>
                <w:szCs w:val="18"/>
              </w:rPr>
              <w:t>Online appointments / electronic registrations</w:t>
            </w:r>
          </w:p>
        </w:tc>
        <w:tc>
          <w:tcPr>
            <w:tcW w:w="1008" w:type="dxa"/>
            <w:vAlign w:val="center"/>
          </w:tcPr>
          <w:p w14:paraId="4B15AF94"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units</w:t>
            </w:r>
          </w:p>
        </w:tc>
        <w:tc>
          <w:tcPr>
            <w:tcW w:w="1080" w:type="dxa"/>
            <w:vAlign w:val="center"/>
          </w:tcPr>
          <w:p w14:paraId="19FDAFE3"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15,000</w:t>
            </w:r>
          </w:p>
        </w:tc>
        <w:tc>
          <w:tcPr>
            <w:tcW w:w="1080" w:type="dxa"/>
            <w:vAlign w:val="center"/>
          </w:tcPr>
          <w:p w14:paraId="34515941"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10,000</w:t>
            </w:r>
          </w:p>
        </w:tc>
        <w:tc>
          <w:tcPr>
            <w:tcW w:w="1080" w:type="dxa"/>
            <w:vAlign w:val="center"/>
          </w:tcPr>
          <w:p w14:paraId="2FD9D886"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21,248</w:t>
            </w:r>
          </w:p>
        </w:tc>
        <w:tc>
          <w:tcPr>
            <w:tcW w:w="1080" w:type="dxa"/>
            <w:vAlign w:val="center"/>
          </w:tcPr>
          <w:p w14:paraId="53545236"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12,356</w:t>
            </w:r>
          </w:p>
        </w:tc>
        <w:tc>
          <w:tcPr>
            <w:tcW w:w="1080" w:type="dxa"/>
            <w:vAlign w:val="center"/>
          </w:tcPr>
          <w:p w14:paraId="64E2D109"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15,896</w:t>
            </w:r>
          </w:p>
        </w:tc>
        <w:tc>
          <w:tcPr>
            <w:tcW w:w="1080" w:type="dxa"/>
            <w:vAlign w:val="center"/>
          </w:tcPr>
          <w:p w14:paraId="6C7A23ED"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14,852</w:t>
            </w:r>
          </w:p>
        </w:tc>
        <w:tc>
          <w:tcPr>
            <w:tcW w:w="1080" w:type="dxa"/>
            <w:vAlign w:val="center"/>
          </w:tcPr>
          <w:p w14:paraId="24C13D40"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13,456</w:t>
            </w:r>
          </w:p>
        </w:tc>
      </w:tr>
      <w:tr w:rsidR="002E01A2" w:rsidRPr="00C71074" w14:paraId="125867BD" w14:textId="77777777" w:rsidTr="00C71074">
        <w:trPr>
          <w:jc w:val="center"/>
        </w:trPr>
        <w:tc>
          <w:tcPr>
            <w:tcW w:w="3964" w:type="dxa"/>
            <w:vAlign w:val="center"/>
          </w:tcPr>
          <w:p w14:paraId="4CF0965C" w14:textId="77777777" w:rsidR="002E01A2" w:rsidRPr="00C71074" w:rsidRDefault="002E01A2" w:rsidP="00C71074">
            <w:pPr>
              <w:spacing w:after="0" w:line="240" w:lineRule="auto"/>
              <w:rPr>
                <w:rFonts w:ascii="Palatino Linotype" w:hAnsi="Palatino Linotype"/>
                <w:szCs w:val="18"/>
              </w:rPr>
            </w:pPr>
            <w:r w:rsidRPr="00C71074">
              <w:rPr>
                <w:rFonts w:ascii="Palatino Linotype" w:hAnsi="Palatino Linotype"/>
                <w:szCs w:val="18"/>
              </w:rPr>
              <w:t>Registration employees working in the system</w:t>
            </w:r>
          </w:p>
        </w:tc>
        <w:tc>
          <w:tcPr>
            <w:tcW w:w="1008" w:type="dxa"/>
            <w:vAlign w:val="center"/>
          </w:tcPr>
          <w:p w14:paraId="44C51B44"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persons</w:t>
            </w:r>
          </w:p>
        </w:tc>
        <w:tc>
          <w:tcPr>
            <w:tcW w:w="1080" w:type="dxa"/>
            <w:vAlign w:val="center"/>
          </w:tcPr>
          <w:p w14:paraId="58B3E35B"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4</w:t>
            </w:r>
          </w:p>
        </w:tc>
        <w:tc>
          <w:tcPr>
            <w:tcW w:w="1080" w:type="dxa"/>
            <w:vAlign w:val="center"/>
          </w:tcPr>
          <w:p w14:paraId="08260A3B"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4</w:t>
            </w:r>
          </w:p>
        </w:tc>
        <w:tc>
          <w:tcPr>
            <w:tcW w:w="1080" w:type="dxa"/>
            <w:vAlign w:val="center"/>
          </w:tcPr>
          <w:p w14:paraId="366329B0"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4</w:t>
            </w:r>
          </w:p>
        </w:tc>
        <w:tc>
          <w:tcPr>
            <w:tcW w:w="1080" w:type="dxa"/>
            <w:vAlign w:val="center"/>
          </w:tcPr>
          <w:p w14:paraId="15431DE1"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4</w:t>
            </w:r>
          </w:p>
        </w:tc>
        <w:tc>
          <w:tcPr>
            <w:tcW w:w="1080" w:type="dxa"/>
            <w:vAlign w:val="center"/>
          </w:tcPr>
          <w:p w14:paraId="4ADE0B84"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4</w:t>
            </w:r>
          </w:p>
        </w:tc>
        <w:tc>
          <w:tcPr>
            <w:tcW w:w="1080" w:type="dxa"/>
            <w:vAlign w:val="center"/>
          </w:tcPr>
          <w:p w14:paraId="436CAB6F"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4</w:t>
            </w:r>
          </w:p>
        </w:tc>
        <w:tc>
          <w:tcPr>
            <w:tcW w:w="1080" w:type="dxa"/>
            <w:vAlign w:val="center"/>
          </w:tcPr>
          <w:p w14:paraId="3AF98B0E"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5</w:t>
            </w:r>
          </w:p>
        </w:tc>
      </w:tr>
    </w:tbl>
    <w:p w14:paraId="6490745B" w14:textId="77777777" w:rsidR="002E01A2" w:rsidRPr="00C71074" w:rsidRDefault="002E01A2" w:rsidP="00C71074">
      <w:pPr>
        <w:spacing w:after="0" w:line="240" w:lineRule="auto"/>
        <w:rPr>
          <w:rFonts w:ascii="Palatino Linotype" w:hAnsi="Palatino Linotype"/>
          <w:szCs w:val="18"/>
        </w:rPr>
      </w:pPr>
      <w:r w:rsidRPr="00C71074">
        <w:rPr>
          <w:szCs w:val="18"/>
        </w:rPr>
        <w:t>Note: rows with no data in the original file were removed. n/a means that the indicator was not reported for the year.</w:t>
      </w:r>
      <w:r w:rsidRPr="00C71074">
        <w:rPr>
          <w:szCs w:val="18"/>
        </w:rPr>
        <w:tab/>
      </w:r>
    </w:p>
    <w:p w14:paraId="14CCB7D4" w14:textId="77777777" w:rsidR="002E01A2" w:rsidRPr="00C71074" w:rsidRDefault="002E01A2" w:rsidP="00C71074">
      <w:pPr>
        <w:spacing w:after="0" w:line="240" w:lineRule="auto"/>
        <w:rPr>
          <w:rFonts w:ascii="Palatino Linotype" w:hAnsi="Palatino Linotype"/>
          <w:b/>
          <w:szCs w:val="18"/>
        </w:rPr>
      </w:pPr>
    </w:p>
    <w:p w14:paraId="0CB501A8" w14:textId="77777777" w:rsidR="002E01A2" w:rsidRPr="00C71074" w:rsidRDefault="002E01A2" w:rsidP="00C71074">
      <w:pPr>
        <w:spacing w:after="0" w:line="240" w:lineRule="auto"/>
        <w:rPr>
          <w:rFonts w:ascii="Palatino Linotype" w:hAnsi="Palatino Linotype"/>
          <w:szCs w:val="18"/>
        </w:rPr>
      </w:pPr>
      <w:r w:rsidRPr="00C71074">
        <w:rPr>
          <w:szCs w:val="18"/>
        </w:rPr>
        <w:t>Table S5. Administrative and operating expenditures, 2019-2025</w:t>
      </w:r>
    </w:p>
    <w:tbl>
      <w:tblPr>
        <w:tblStyle w:val="aff0"/>
        <w:tblW w:w="0" w:type="auto"/>
        <w:jc w:val="center"/>
        <w:tblLook w:val="04A0" w:firstRow="1" w:lastRow="0" w:firstColumn="1" w:lastColumn="0" w:noHBand="0" w:noVBand="1"/>
      </w:tblPr>
      <w:tblGrid>
        <w:gridCol w:w="5524"/>
        <w:gridCol w:w="1492"/>
        <w:gridCol w:w="1071"/>
        <w:gridCol w:w="1008"/>
        <w:gridCol w:w="1008"/>
        <w:gridCol w:w="1008"/>
        <w:gridCol w:w="1008"/>
        <w:gridCol w:w="1008"/>
        <w:gridCol w:w="1008"/>
      </w:tblGrid>
      <w:tr w:rsidR="002E01A2" w:rsidRPr="00C71074" w14:paraId="2F2F7CBD" w14:textId="77777777" w:rsidTr="00C71074">
        <w:trPr>
          <w:jc w:val="center"/>
        </w:trPr>
        <w:tc>
          <w:tcPr>
            <w:tcW w:w="5524" w:type="dxa"/>
            <w:shd w:val="clear" w:color="auto" w:fill="D9EAF7"/>
            <w:vAlign w:val="center"/>
          </w:tcPr>
          <w:p w14:paraId="170D4201"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Indicator</w:t>
            </w:r>
          </w:p>
        </w:tc>
        <w:tc>
          <w:tcPr>
            <w:tcW w:w="1492" w:type="dxa"/>
            <w:shd w:val="clear" w:color="auto" w:fill="D9EAF7"/>
            <w:vAlign w:val="center"/>
          </w:tcPr>
          <w:p w14:paraId="72A9EE23"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Unit</w:t>
            </w:r>
          </w:p>
        </w:tc>
        <w:tc>
          <w:tcPr>
            <w:tcW w:w="1071" w:type="dxa"/>
            <w:shd w:val="clear" w:color="auto" w:fill="D9EAF7"/>
            <w:vAlign w:val="center"/>
          </w:tcPr>
          <w:p w14:paraId="7C21A361"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2019</w:t>
            </w:r>
          </w:p>
        </w:tc>
        <w:tc>
          <w:tcPr>
            <w:tcW w:w="1008" w:type="dxa"/>
            <w:shd w:val="clear" w:color="auto" w:fill="D9EAF7"/>
            <w:vAlign w:val="center"/>
          </w:tcPr>
          <w:p w14:paraId="3185CB62"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2020</w:t>
            </w:r>
          </w:p>
        </w:tc>
        <w:tc>
          <w:tcPr>
            <w:tcW w:w="1008" w:type="dxa"/>
            <w:shd w:val="clear" w:color="auto" w:fill="D9EAF7"/>
            <w:vAlign w:val="center"/>
          </w:tcPr>
          <w:p w14:paraId="74D82DEA"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2021</w:t>
            </w:r>
          </w:p>
        </w:tc>
        <w:tc>
          <w:tcPr>
            <w:tcW w:w="1008" w:type="dxa"/>
            <w:shd w:val="clear" w:color="auto" w:fill="D9EAF7"/>
            <w:vAlign w:val="center"/>
          </w:tcPr>
          <w:p w14:paraId="24665682"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2022</w:t>
            </w:r>
          </w:p>
        </w:tc>
        <w:tc>
          <w:tcPr>
            <w:tcW w:w="1008" w:type="dxa"/>
            <w:shd w:val="clear" w:color="auto" w:fill="D9EAF7"/>
            <w:vAlign w:val="center"/>
          </w:tcPr>
          <w:p w14:paraId="05116D4E"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2023</w:t>
            </w:r>
          </w:p>
        </w:tc>
        <w:tc>
          <w:tcPr>
            <w:tcW w:w="1008" w:type="dxa"/>
            <w:shd w:val="clear" w:color="auto" w:fill="D9EAF7"/>
            <w:vAlign w:val="center"/>
          </w:tcPr>
          <w:p w14:paraId="089B0608"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2024</w:t>
            </w:r>
          </w:p>
        </w:tc>
        <w:tc>
          <w:tcPr>
            <w:tcW w:w="1008" w:type="dxa"/>
            <w:shd w:val="clear" w:color="auto" w:fill="D9EAF7"/>
            <w:vAlign w:val="center"/>
          </w:tcPr>
          <w:p w14:paraId="3E431954"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2025</w:t>
            </w:r>
          </w:p>
        </w:tc>
      </w:tr>
      <w:tr w:rsidR="002E01A2" w:rsidRPr="00C71074" w14:paraId="71AD6274" w14:textId="77777777" w:rsidTr="00C71074">
        <w:trPr>
          <w:jc w:val="center"/>
        </w:trPr>
        <w:tc>
          <w:tcPr>
            <w:tcW w:w="5524" w:type="dxa"/>
            <w:vAlign w:val="center"/>
          </w:tcPr>
          <w:p w14:paraId="4BD1349A" w14:textId="77777777" w:rsidR="002E01A2" w:rsidRPr="00C71074" w:rsidRDefault="002E01A2" w:rsidP="00C71074">
            <w:pPr>
              <w:spacing w:after="0" w:line="240" w:lineRule="auto"/>
              <w:rPr>
                <w:rFonts w:ascii="Palatino Linotype" w:hAnsi="Palatino Linotype"/>
                <w:szCs w:val="18"/>
              </w:rPr>
            </w:pPr>
            <w:r w:rsidRPr="00C71074">
              <w:rPr>
                <w:rFonts w:ascii="Palatino Linotype" w:hAnsi="Palatino Linotype"/>
                <w:szCs w:val="18"/>
              </w:rPr>
              <w:t>Total administrative expenditures</w:t>
            </w:r>
          </w:p>
        </w:tc>
        <w:tc>
          <w:tcPr>
            <w:tcW w:w="1492" w:type="dxa"/>
            <w:vAlign w:val="center"/>
          </w:tcPr>
          <w:p w14:paraId="33DBDEE6"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thousand KZT</w:t>
            </w:r>
          </w:p>
        </w:tc>
        <w:tc>
          <w:tcPr>
            <w:tcW w:w="1071" w:type="dxa"/>
            <w:vAlign w:val="center"/>
          </w:tcPr>
          <w:p w14:paraId="1502E710"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4,195,158.8</w:t>
            </w:r>
          </w:p>
        </w:tc>
        <w:tc>
          <w:tcPr>
            <w:tcW w:w="1008" w:type="dxa"/>
            <w:vAlign w:val="center"/>
          </w:tcPr>
          <w:p w14:paraId="2B670B8F"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4,217,192</w:t>
            </w:r>
          </w:p>
        </w:tc>
        <w:tc>
          <w:tcPr>
            <w:tcW w:w="1008" w:type="dxa"/>
            <w:vAlign w:val="center"/>
          </w:tcPr>
          <w:p w14:paraId="2B333003"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5,453,446</w:t>
            </w:r>
          </w:p>
        </w:tc>
        <w:tc>
          <w:tcPr>
            <w:tcW w:w="1008" w:type="dxa"/>
            <w:vAlign w:val="center"/>
          </w:tcPr>
          <w:p w14:paraId="65C5AC5E"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6,404,505</w:t>
            </w:r>
          </w:p>
        </w:tc>
        <w:tc>
          <w:tcPr>
            <w:tcW w:w="1008" w:type="dxa"/>
            <w:vAlign w:val="center"/>
          </w:tcPr>
          <w:p w14:paraId="6B7284B6"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7,419,035</w:t>
            </w:r>
          </w:p>
        </w:tc>
        <w:tc>
          <w:tcPr>
            <w:tcW w:w="1008" w:type="dxa"/>
            <w:vAlign w:val="center"/>
          </w:tcPr>
          <w:p w14:paraId="235A2FE8"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7,896,803</w:t>
            </w:r>
          </w:p>
        </w:tc>
        <w:tc>
          <w:tcPr>
            <w:tcW w:w="1008" w:type="dxa"/>
            <w:vAlign w:val="center"/>
          </w:tcPr>
          <w:p w14:paraId="55EC9F70"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8,723,279</w:t>
            </w:r>
          </w:p>
        </w:tc>
      </w:tr>
      <w:tr w:rsidR="002E01A2" w:rsidRPr="00C71074" w14:paraId="70BAA6F2" w14:textId="77777777" w:rsidTr="00C71074">
        <w:trPr>
          <w:jc w:val="center"/>
        </w:trPr>
        <w:tc>
          <w:tcPr>
            <w:tcW w:w="5524" w:type="dxa"/>
            <w:vAlign w:val="center"/>
          </w:tcPr>
          <w:p w14:paraId="23A6E305" w14:textId="77777777" w:rsidR="002E01A2" w:rsidRPr="00C71074" w:rsidRDefault="002E01A2" w:rsidP="00C71074">
            <w:pPr>
              <w:spacing w:after="0" w:line="240" w:lineRule="auto"/>
              <w:rPr>
                <w:rFonts w:ascii="Palatino Linotype" w:hAnsi="Palatino Linotype"/>
                <w:szCs w:val="18"/>
              </w:rPr>
            </w:pPr>
            <w:r w:rsidRPr="00C71074">
              <w:rPr>
                <w:rFonts w:ascii="Palatino Linotype" w:hAnsi="Palatino Linotype"/>
                <w:szCs w:val="18"/>
              </w:rPr>
              <w:t>Registry expenditures</w:t>
            </w:r>
          </w:p>
        </w:tc>
        <w:tc>
          <w:tcPr>
            <w:tcW w:w="1492" w:type="dxa"/>
            <w:vAlign w:val="center"/>
          </w:tcPr>
          <w:p w14:paraId="545FF96D"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thousand KZT</w:t>
            </w:r>
          </w:p>
        </w:tc>
        <w:tc>
          <w:tcPr>
            <w:tcW w:w="1071" w:type="dxa"/>
            <w:vAlign w:val="center"/>
          </w:tcPr>
          <w:p w14:paraId="00F0B6CC"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1,449,756</w:t>
            </w:r>
          </w:p>
        </w:tc>
        <w:tc>
          <w:tcPr>
            <w:tcW w:w="1008" w:type="dxa"/>
            <w:vAlign w:val="center"/>
          </w:tcPr>
          <w:p w14:paraId="2DA16EAD"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1,449,756</w:t>
            </w:r>
          </w:p>
        </w:tc>
        <w:tc>
          <w:tcPr>
            <w:tcW w:w="1008" w:type="dxa"/>
            <w:vAlign w:val="center"/>
          </w:tcPr>
          <w:p w14:paraId="251FB007"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552,884</w:t>
            </w:r>
          </w:p>
        </w:tc>
        <w:tc>
          <w:tcPr>
            <w:tcW w:w="1008" w:type="dxa"/>
            <w:vAlign w:val="center"/>
          </w:tcPr>
          <w:p w14:paraId="4BB0BEF7"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854,350</w:t>
            </w:r>
          </w:p>
        </w:tc>
        <w:tc>
          <w:tcPr>
            <w:tcW w:w="1008" w:type="dxa"/>
            <w:vAlign w:val="center"/>
          </w:tcPr>
          <w:p w14:paraId="569AF7B0"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1,286,448</w:t>
            </w:r>
          </w:p>
        </w:tc>
        <w:tc>
          <w:tcPr>
            <w:tcW w:w="1008" w:type="dxa"/>
            <w:vAlign w:val="center"/>
          </w:tcPr>
          <w:p w14:paraId="121CF6F4"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2,435,525</w:t>
            </w:r>
          </w:p>
        </w:tc>
        <w:tc>
          <w:tcPr>
            <w:tcW w:w="1008" w:type="dxa"/>
            <w:vAlign w:val="center"/>
          </w:tcPr>
          <w:p w14:paraId="7C3AA436"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2,349,368</w:t>
            </w:r>
          </w:p>
        </w:tc>
      </w:tr>
      <w:tr w:rsidR="002E01A2" w:rsidRPr="00C71074" w14:paraId="4F335F93" w14:textId="77777777" w:rsidTr="00C71074">
        <w:trPr>
          <w:jc w:val="center"/>
        </w:trPr>
        <w:tc>
          <w:tcPr>
            <w:tcW w:w="5524" w:type="dxa"/>
            <w:vAlign w:val="center"/>
          </w:tcPr>
          <w:p w14:paraId="43A39184" w14:textId="77777777" w:rsidR="002E01A2" w:rsidRPr="00C71074" w:rsidRDefault="002E01A2" w:rsidP="00C71074">
            <w:pPr>
              <w:spacing w:after="0" w:line="240" w:lineRule="auto"/>
              <w:rPr>
                <w:rFonts w:ascii="Palatino Linotype" w:hAnsi="Palatino Linotype"/>
                <w:szCs w:val="18"/>
              </w:rPr>
            </w:pPr>
            <w:r w:rsidRPr="00C71074">
              <w:rPr>
                <w:rFonts w:ascii="Palatino Linotype" w:hAnsi="Palatino Linotype"/>
                <w:szCs w:val="18"/>
              </w:rPr>
              <w:t>Archive expenditures</w:t>
            </w:r>
          </w:p>
        </w:tc>
        <w:tc>
          <w:tcPr>
            <w:tcW w:w="1492" w:type="dxa"/>
            <w:vAlign w:val="center"/>
          </w:tcPr>
          <w:p w14:paraId="75125BAD"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thousand KZT</w:t>
            </w:r>
          </w:p>
        </w:tc>
        <w:tc>
          <w:tcPr>
            <w:tcW w:w="1071" w:type="dxa"/>
            <w:vAlign w:val="center"/>
          </w:tcPr>
          <w:p w14:paraId="5C53FD2C"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1,800,545</w:t>
            </w:r>
          </w:p>
        </w:tc>
        <w:tc>
          <w:tcPr>
            <w:tcW w:w="1008" w:type="dxa"/>
            <w:vAlign w:val="center"/>
          </w:tcPr>
          <w:p w14:paraId="1D246E9B"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1,589,422</w:t>
            </w:r>
          </w:p>
        </w:tc>
        <w:tc>
          <w:tcPr>
            <w:tcW w:w="1008" w:type="dxa"/>
            <w:vAlign w:val="center"/>
          </w:tcPr>
          <w:p w14:paraId="19B4002F"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1,436,223</w:t>
            </w:r>
          </w:p>
        </w:tc>
        <w:tc>
          <w:tcPr>
            <w:tcW w:w="1008" w:type="dxa"/>
            <w:vAlign w:val="center"/>
          </w:tcPr>
          <w:p w14:paraId="2977D6AE"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2,345,210</w:t>
            </w:r>
          </w:p>
        </w:tc>
        <w:tc>
          <w:tcPr>
            <w:tcW w:w="1008" w:type="dxa"/>
            <w:vAlign w:val="center"/>
          </w:tcPr>
          <w:p w14:paraId="75738F40"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3,049,132</w:t>
            </w:r>
          </w:p>
        </w:tc>
        <w:tc>
          <w:tcPr>
            <w:tcW w:w="1008" w:type="dxa"/>
            <w:vAlign w:val="center"/>
          </w:tcPr>
          <w:p w14:paraId="6D4B735F"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4,156,442</w:t>
            </w:r>
          </w:p>
        </w:tc>
        <w:tc>
          <w:tcPr>
            <w:tcW w:w="1008" w:type="dxa"/>
            <w:vAlign w:val="center"/>
          </w:tcPr>
          <w:p w14:paraId="0295FDB9"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7,945,033</w:t>
            </w:r>
          </w:p>
        </w:tc>
      </w:tr>
      <w:tr w:rsidR="002E01A2" w:rsidRPr="00C71074" w14:paraId="051B14F8" w14:textId="77777777" w:rsidTr="00C71074">
        <w:trPr>
          <w:jc w:val="center"/>
        </w:trPr>
        <w:tc>
          <w:tcPr>
            <w:tcW w:w="5524" w:type="dxa"/>
            <w:vAlign w:val="center"/>
          </w:tcPr>
          <w:p w14:paraId="00E65B2E" w14:textId="77777777" w:rsidR="002E01A2" w:rsidRPr="00C71074" w:rsidRDefault="002E01A2" w:rsidP="00C71074">
            <w:pPr>
              <w:spacing w:after="0" w:line="240" w:lineRule="auto"/>
              <w:rPr>
                <w:rFonts w:ascii="Palatino Linotype" w:hAnsi="Palatino Linotype"/>
                <w:szCs w:val="18"/>
              </w:rPr>
            </w:pPr>
            <w:r w:rsidRPr="00C71074">
              <w:rPr>
                <w:rFonts w:ascii="Palatino Linotype" w:hAnsi="Palatino Linotype"/>
                <w:szCs w:val="18"/>
              </w:rPr>
              <w:t>Paper-based document flow costs</w:t>
            </w:r>
          </w:p>
        </w:tc>
        <w:tc>
          <w:tcPr>
            <w:tcW w:w="1492" w:type="dxa"/>
            <w:vAlign w:val="center"/>
          </w:tcPr>
          <w:p w14:paraId="2044B6D9"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thousand KZT</w:t>
            </w:r>
          </w:p>
        </w:tc>
        <w:tc>
          <w:tcPr>
            <w:tcW w:w="1071" w:type="dxa"/>
            <w:vAlign w:val="center"/>
          </w:tcPr>
          <w:p w14:paraId="07277316"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3,487</w:t>
            </w:r>
          </w:p>
        </w:tc>
        <w:tc>
          <w:tcPr>
            <w:tcW w:w="1008" w:type="dxa"/>
            <w:vAlign w:val="center"/>
          </w:tcPr>
          <w:p w14:paraId="0F76C037"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4,279</w:t>
            </w:r>
          </w:p>
        </w:tc>
        <w:tc>
          <w:tcPr>
            <w:tcW w:w="1008" w:type="dxa"/>
            <w:vAlign w:val="center"/>
          </w:tcPr>
          <w:p w14:paraId="59B8B610"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6,595</w:t>
            </w:r>
          </w:p>
        </w:tc>
        <w:tc>
          <w:tcPr>
            <w:tcW w:w="1008" w:type="dxa"/>
            <w:vAlign w:val="center"/>
          </w:tcPr>
          <w:p w14:paraId="1E2D6F39"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6,968</w:t>
            </w:r>
          </w:p>
        </w:tc>
        <w:tc>
          <w:tcPr>
            <w:tcW w:w="1008" w:type="dxa"/>
            <w:vAlign w:val="center"/>
          </w:tcPr>
          <w:p w14:paraId="5010B2FA"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3,758</w:t>
            </w:r>
          </w:p>
        </w:tc>
        <w:tc>
          <w:tcPr>
            <w:tcW w:w="1008" w:type="dxa"/>
            <w:vAlign w:val="center"/>
          </w:tcPr>
          <w:p w14:paraId="2BAEEF6C"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14,009</w:t>
            </w:r>
          </w:p>
        </w:tc>
        <w:tc>
          <w:tcPr>
            <w:tcW w:w="1008" w:type="dxa"/>
            <w:vAlign w:val="center"/>
          </w:tcPr>
          <w:p w14:paraId="7123CA76"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20,772</w:t>
            </w:r>
          </w:p>
        </w:tc>
      </w:tr>
      <w:tr w:rsidR="002E01A2" w:rsidRPr="00C71074" w14:paraId="570A9BDC" w14:textId="77777777" w:rsidTr="00C71074">
        <w:trPr>
          <w:jc w:val="center"/>
        </w:trPr>
        <w:tc>
          <w:tcPr>
            <w:tcW w:w="5524" w:type="dxa"/>
            <w:vAlign w:val="center"/>
          </w:tcPr>
          <w:p w14:paraId="7B002A8F" w14:textId="77777777" w:rsidR="002E01A2" w:rsidRPr="00C71074" w:rsidRDefault="002E01A2" w:rsidP="00C71074">
            <w:pPr>
              <w:spacing w:after="0" w:line="240" w:lineRule="auto"/>
              <w:rPr>
                <w:rFonts w:ascii="Palatino Linotype" w:hAnsi="Palatino Linotype"/>
                <w:szCs w:val="18"/>
              </w:rPr>
            </w:pPr>
            <w:r w:rsidRPr="00C71074">
              <w:rPr>
                <w:rFonts w:ascii="Palatino Linotype" w:hAnsi="Palatino Linotype"/>
                <w:szCs w:val="18"/>
              </w:rPr>
              <w:t>Stationery and printed materials</w:t>
            </w:r>
          </w:p>
        </w:tc>
        <w:tc>
          <w:tcPr>
            <w:tcW w:w="1492" w:type="dxa"/>
            <w:vAlign w:val="center"/>
          </w:tcPr>
          <w:p w14:paraId="506DA031"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thousand KZT</w:t>
            </w:r>
          </w:p>
        </w:tc>
        <w:tc>
          <w:tcPr>
            <w:tcW w:w="1071" w:type="dxa"/>
            <w:vAlign w:val="center"/>
          </w:tcPr>
          <w:p w14:paraId="18A7558A"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3,887</w:t>
            </w:r>
          </w:p>
        </w:tc>
        <w:tc>
          <w:tcPr>
            <w:tcW w:w="1008" w:type="dxa"/>
            <w:vAlign w:val="center"/>
          </w:tcPr>
          <w:p w14:paraId="66894B86"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4,496</w:t>
            </w:r>
          </w:p>
        </w:tc>
        <w:tc>
          <w:tcPr>
            <w:tcW w:w="1008" w:type="dxa"/>
            <w:vAlign w:val="center"/>
          </w:tcPr>
          <w:p w14:paraId="3C233CF4"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4,980</w:t>
            </w:r>
          </w:p>
        </w:tc>
        <w:tc>
          <w:tcPr>
            <w:tcW w:w="1008" w:type="dxa"/>
            <w:vAlign w:val="center"/>
          </w:tcPr>
          <w:p w14:paraId="2EE63E59"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7,711</w:t>
            </w:r>
          </w:p>
        </w:tc>
        <w:tc>
          <w:tcPr>
            <w:tcW w:w="1008" w:type="dxa"/>
            <w:vAlign w:val="center"/>
          </w:tcPr>
          <w:p w14:paraId="51F2B0C7"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6,709</w:t>
            </w:r>
          </w:p>
        </w:tc>
        <w:tc>
          <w:tcPr>
            <w:tcW w:w="1008" w:type="dxa"/>
            <w:vAlign w:val="center"/>
          </w:tcPr>
          <w:p w14:paraId="667490F7"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9,144</w:t>
            </w:r>
          </w:p>
        </w:tc>
        <w:tc>
          <w:tcPr>
            <w:tcW w:w="1008" w:type="dxa"/>
            <w:vAlign w:val="center"/>
          </w:tcPr>
          <w:p w14:paraId="20EA494C"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14,114</w:t>
            </w:r>
          </w:p>
        </w:tc>
      </w:tr>
      <w:tr w:rsidR="002E01A2" w:rsidRPr="00C71074" w14:paraId="76CCB1DC" w14:textId="77777777" w:rsidTr="00C71074">
        <w:trPr>
          <w:jc w:val="center"/>
        </w:trPr>
        <w:tc>
          <w:tcPr>
            <w:tcW w:w="5524" w:type="dxa"/>
            <w:vAlign w:val="center"/>
          </w:tcPr>
          <w:p w14:paraId="4D0A2A0D" w14:textId="77777777" w:rsidR="002E01A2" w:rsidRPr="00C71074" w:rsidRDefault="002E01A2" w:rsidP="00C71074">
            <w:pPr>
              <w:spacing w:after="0" w:line="240" w:lineRule="auto"/>
              <w:rPr>
                <w:rFonts w:ascii="Palatino Linotype" w:hAnsi="Palatino Linotype"/>
                <w:szCs w:val="18"/>
              </w:rPr>
            </w:pPr>
            <w:r w:rsidRPr="00C71074">
              <w:rPr>
                <w:rFonts w:ascii="Palatino Linotype" w:hAnsi="Palatino Linotype"/>
                <w:szCs w:val="18"/>
              </w:rPr>
              <w:t>Administrative expenditures per treated case (author calculation)</w:t>
            </w:r>
          </w:p>
        </w:tc>
        <w:tc>
          <w:tcPr>
            <w:tcW w:w="1492" w:type="dxa"/>
            <w:vAlign w:val="center"/>
          </w:tcPr>
          <w:p w14:paraId="19FC1A7A"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KZT per treated case</w:t>
            </w:r>
          </w:p>
        </w:tc>
        <w:tc>
          <w:tcPr>
            <w:tcW w:w="1071" w:type="dxa"/>
            <w:vAlign w:val="center"/>
          </w:tcPr>
          <w:p w14:paraId="7790876B"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253,285</w:t>
            </w:r>
          </w:p>
        </w:tc>
        <w:tc>
          <w:tcPr>
            <w:tcW w:w="1008" w:type="dxa"/>
            <w:vAlign w:val="center"/>
          </w:tcPr>
          <w:p w14:paraId="7EA8108C"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293,820</w:t>
            </w:r>
          </w:p>
        </w:tc>
        <w:tc>
          <w:tcPr>
            <w:tcW w:w="1008" w:type="dxa"/>
            <w:vAlign w:val="center"/>
          </w:tcPr>
          <w:p w14:paraId="108FD4A8"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309,187</w:t>
            </w:r>
          </w:p>
        </w:tc>
        <w:tc>
          <w:tcPr>
            <w:tcW w:w="1008" w:type="dxa"/>
            <w:vAlign w:val="center"/>
          </w:tcPr>
          <w:p w14:paraId="78DDE601"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368,223</w:t>
            </w:r>
          </w:p>
        </w:tc>
        <w:tc>
          <w:tcPr>
            <w:tcW w:w="1008" w:type="dxa"/>
            <w:vAlign w:val="center"/>
          </w:tcPr>
          <w:p w14:paraId="73CD9E4F"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386,509</w:t>
            </w:r>
          </w:p>
        </w:tc>
        <w:tc>
          <w:tcPr>
            <w:tcW w:w="1008" w:type="dxa"/>
            <w:vAlign w:val="center"/>
          </w:tcPr>
          <w:p w14:paraId="323F36E9"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391,648</w:t>
            </w:r>
          </w:p>
        </w:tc>
        <w:tc>
          <w:tcPr>
            <w:tcW w:w="1008" w:type="dxa"/>
            <w:vAlign w:val="center"/>
          </w:tcPr>
          <w:p w14:paraId="3E2A4603"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434,275</w:t>
            </w:r>
          </w:p>
        </w:tc>
      </w:tr>
    </w:tbl>
    <w:p w14:paraId="25D03DC8" w14:textId="4248011A" w:rsidR="002E01A2" w:rsidRPr="00C71074" w:rsidRDefault="002E01A2" w:rsidP="00C71074">
      <w:pPr>
        <w:spacing w:after="0" w:line="240" w:lineRule="auto"/>
        <w:rPr>
          <w:rFonts w:ascii="Palatino Linotype" w:hAnsi="Palatino Linotype"/>
          <w:szCs w:val="18"/>
        </w:rPr>
      </w:pPr>
      <w:r w:rsidRPr="00C71074">
        <w:rPr>
          <w:szCs w:val="18"/>
        </w:rPr>
        <w:t>Note: administrative expenditures per treated case were calculated by the authors. These contextual indicators were not used as direct evidence of cost reduction in the manuscript.</w:t>
      </w:r>
    </w:p>
    <w:p w14:paraId="7D1CC64B" w14:textId="77777777" w:rsidR="00C71074" w:rsidRDefault="00C71074" w:rsidP="00C71074">
      <w:pPr>
        <w:spacing w:after="0" w:line="240" w:lineRule="auto"/>
        <w:rPr>
          <w:szCs w:val="18"/>
          <w:lang w:val="ru-RU"/>
        </w:rPr>
      </w:pPr>
    </w:p>
    <w:p w14:paraId="41B6B5F8" w14:textId="77777777" w:rsidR="00C71074" w:rsidRDefault="00C71074" w:rsidP="00C71074">
      <w:pPr>
        <w:spacing w:after="0" w:line="240" w:lineRule="auto"/>
        <w:rPr>
          <w:szCs w:val="18"/>
          <w:lang w:val="ru-RU"/>
        </w:rPr>
      </w:pPr>
    </w:p>
    <w:p w14:paraId="522FAF34" w14:textId="77777777" w:rsidR="00C71074" w:rsidRDefault="00C71074" w:rsidP="00C71074">
      <w:pPr>
        <w:spacing w:after="0" w:line="240" w:lineRule="auto"/>
        <w:rPr>
          <w:szCs w:val="18"/>
          <w:lang w:val="ru-RU"/>
        </w:rPr>
      </w:pPr>
    </w:p>
    <w:p w14:paraId="51053730" w14:textId="77777777" w:rsidR="00C71074" w:rsidRDefault="00C71074" w:rsidP="00C71074">
      <w:pPr>
        <w:spacing w:after="0" w:line="240" w:lineRule="auto"/>
        <w:rPr>
          <w:szCs w:val="18"/>
          <w:lang w:val="ru-RU"/>
        </w:rPr>
      </w:pPr>
    </w:p>
    <w:p w14:paraId="6BF0D53D" w14:textId="77777777" w:rsidR="00C71074" w:rsidRDefault="00C71074" w:rsidP="00C71074">
      <w:pPr>
        <w:spacing w:after="0" w:line="240" w:lineRule="auto"/>
        <w:rPr>
          <w:szCs w:val="18"/>
          <w:lang w:val="ru-RU"/>
        </w:rPr>
      </w:pPr>
    </w:p>
    <w:p w14:paraId="2F13495E" w14:textId="77777777" w:rsidR="00C71074" w:rsidRDefault="00C71074" w:rsidP="00C71074">
      <w:pPr>
        <w:spacing w:after="0" w:line="240" w:lineRule="auto"/>
        <w:rPr>
          <w:szCs w:val="18"/>
          <w:lang w:val="ru-RU"/>
        </w:rPr>
      </w:pPr>
    </w:p>
    <w:p w14:paraId="1BDE1256" w14:textId="77777777" w:rsidR="00C71074" w:rsidRDefault="00C71074" w:rsidP="00C71074">
      <w:pPr>
        <w:spacing w:after="0" w:line="240" w:lineRule="auto"/>
        <w:rPr>
          <w:szCs w:val="18"/>
          <w:lang w:val="ru-RU"/>
        </w:rPr>
      </w:pPr>
    </w:p>
    <w:p w14:paraId="781D7AC0" w14:textId="77777777" w:rsidR="00C71074" w:rsidRDefault="00C71074" w:rsidP="00C71074">
      <w:pPr>
        <w:spacing w:after="0" w:line="240" w:lineRule="auto"/>
        <w:rPr>
          <w:szCs w:val="18"/>
          <w:lang w:val="ru-RU"/>
        </w:rPr>
      </w:pPr>
    </w:p>
    <w:p w14:paraId="453A38BB" w14:textId="77777777" w:rsidR="00C71074" w:rsidRDefault="00C71074" w:rsidP="00C71074">
      <w:pPr>
        <w:spacing w:after="0" w:line="240" w:lineRule="auto"/>
        <w:rPr>
          <w:szCs w:val="18"/>
          <w:lang w:val="ru-RU"/>
        </w:rPr>
      </w:pPr>
    </w:p>
    <w:p w14:paraId="29E9048F" w14:textId="77777777" w:rsidR="00C71074" w:rsidRDefault="00C71074" w:rsidP="00C71074">
      <w:pPr>
        <w:spacing w:after="0" w:line="240" w:lineRule="auto"/>
        <w:rPr>
          <w:szCs w:val="18"/>
          <w:lang w:val="ru-RU"/>
        </w:rPr>
      </w:pPr>
    </w:p>
    <w:p w14:paraId="754291E5" w14:textId="77777777" w:rsidR="00C71074" w:rsidRDefault="00C71074" w:rsidP="00C71074">
      <w:pPr>
        <w:spacing w:after="0" w:line="240" w:lineRule="auto"/>
        <w:rPr>
          <w:szCs w:val="18"/>
          <w:lang w:val="ru-RU"/>
        </w:rPr>
      </w:pPr>
    </w:p>
    <w:p w14:paraId="059CBF25" w14:textId="77777777" w:rsidR="00C71074" w:rsidRDefault="00C71074" w:rsidP="00C71074">
      <w:pPr>
        <w:spacing w:after="0" w:line="240" w:lineRule="auto"/>
        <w:rPr>
          <w:szCs w:val="18"/>
          <w:lang w:val="ru-RU"/>
        </w:rPr>
      </w:pPr>
    </w:p>
    <w:p w14:paraId="6D50941C" w14:textId="77777777" w:rsidR="00C71074" w:rsidRDefault="00C71074" w:rsidP="00C71074">
      <w:pPr>
        <w:spacing w:after="0" w:line="240" w:lineRule="auto"/>
        <w:rPr>
          <w:szCs w:val="18"/>
          <w:lang w:val="ru-RU"/>
        </w:rPr>
      </w:pPr>
    </w:p>
    <w:p w14:paraId="40DEFB0C" w14:textId="196FB3C7" w:rsidR="002E01A2" w:rsidRPr="00C71074" w:rsidRDefault="002E01A2" w:rsidP="00C71074">
      <w:pPr>
        <w:spacing w:after="0" w:line="240" w:lineRule="auto"/>
        <w:rPr>
          <w:rFonts w:ascii="Palatino Linotype" w:hAnsi="Palatino Linotype"/>
          <w:szCs w:val="18"/>
        </w:rPr>
      </w:pPr>
      <w:r w:rsidRPr="00C71074">
        <w:rPr>
          <w:szCs w:val="18"/>
        </w:rPr>
        <w:lastRenderedPageBreak/>
        <w:t>Table S6. Reported standard processing-time benchmarks used for scenario modelling</w:t>
      </w:r>
    </w:p>
    <w:tbl>
      <w:tblPr>
        <w:tblStyle w:val="aff0"/>
        <w:tblW w:w="3583" w:type="pct"/>
        <w:jc w:val="center"/>
        <w:tblLayout w:type="fixed"/>
        <w:tblLook w:val="04A0" w:firstRow="1" w:lastRow="0" w:firstColumn="1" w:lastColumn="0" w:noHBand="0" w:noVBand="1"/>
      </w:tblPr>
      <w:tblGrid>
        <w:gridCol w:w="4529"/>
        <w:gridCol w:w="992"/>
        <w:gridCol w:w="2410"/>
        <w:gridCol w:w="3403"/>
      </w:tblGrid>
      <w:tr w:rsidR="002E01A2" w:rsidRPr="00C71074" w14:paraId="296E3BF5" w14:textId="77777777" w:rsidTr="00C71074">
        <w:trPr>
          <w:jc w:val="center"/>
        </w:trPr>
        <w:tc>
          <w:tcPr>
            <w:tcW w:w="4530" w:type="dxa"/>
            <w:shd w:val="clear" w:color="auto" w:fill="D9EAF7"/>
            <w:vAlign w:val="center"/>
          </w:tcPr>
          <w:p w14:paraId="4551C996" w14:textId="77777777" w:rsidR="002E01A2" w:rsidRPr="00C71074" w:rsidRDefault="002E01A2" w:rsidP="00C71074">
            <w:pPr>
              <w:spacing w:after="0" w:line="240" w:lineRule="auto"/>
              <w:rPr>
                <w:szCs w:val="18"/>
              </w:rPr>
            </w:pPr>
            <w:r w:rsidRPr="00C71074">
              <w:rPr>
                <w:b/>
                <w:szCs w:val="18"/>
              </w:rPr>
              <w:t>Indicator</w:t>
            </w:r>
          </w:p>
        </w:tc>
        <w:tc>
          <w:tcPr>
            <w:tcW w:w="992" w:type="dxa"/>
            <w:shd w:val="clear" w:color="auto" w:fill="D9EAF7"/>
            <w:vAlign w:val="center"/>
          </w:tcPr>
          <w:p w14:paraId="6DAF4B3E" w14:textId="77777777" w:rsidR="002E01A2" w:rsidRPr="00C71074" w:rsidRDefault="002E01A2" w:rsidP="00C71074">
            <w:pPr>
              <w:spacing w:after="0" w:line="240" w:lineRule="auto"/>
              <w:rPr>
                <w:szCs w:val="18"/>
              </w:rPr>
            </w:pPr>
            <w:r w:rsidRPr="00C71074">
              <w:rPr>
                <w:b/>
                <w:szCs w:val="18"/>
              </w:rPr>
              <w:t>Unit</w:t>
            </w:r>
          </w:p>
        </w:tc>
        <w:tc>
          <w:tcPr>
            <w:tcW w:w="2410" w:type="dxa"/>
            <w:shd w:val="clear" w:color="auto" w:fill="D9EAF7"/>
            <w:vAlign w:val="center"/>
          </w:tcPr>
          <w:p w14:paraId="78E67BDC" w14:textId="77777777" w:rsidR="002E01A2" w:rsidRPr="00C71074" w:rsidRDefault="002E01A2" w:rsidP="00C71074">
            <w:pPr>
              <w:spacing w:after="0" w:line="240" w:lineRule="auto"/>
              <w:rPr>
                <w:szCs w:val="18"/>
              </w:rPr>
            </w:pPr>
            <w:r w:rsidRPr="00C71074">
              <w:rPr>
                <w:b/>
                <w:szCs w:val="18"/>
              </w:rPr>
              <w:t>Benchmark</w:t>
            </w:r>
          </w:p>
        </w:tc>
        <w:tc>
          <w:tcPr>
            <w:tcW w:w="3403" w:type="dxa"/>
            <w:shd w:val="clear" w:color="auto" w:fill="D9EAF7"/>
            <w:vAlign w:val="center"/>
          </w:tcPr>
          <w:p w14:paraId="3D2AAE51" w14:textId="77777777" w:rsidR="002E01A2" w:rsidRPr="00C71074" w:rsidRDefault="002E01A2" w:rsidP="00C71074">
            <w:pPr>
              <w:spacing w:after="0" w:line="240" w:lineRule="auto"/>
              <w:rPr>
                <w:szCs w:val="18"/>
              </w:rPr>
            </w:pPr>
            <w:r w:rsidRPr="00C71074">
              <w:rPr>
                <w:b/>
                <w:szCs w:val="18"/>
              </w:rPr>
              <w:t>Interpretation</w:t>
            </w:r>
          </w:p>
        </w:tc>
      </w:tr>
      <w:tr w:rsidR="002E01A2" w:rsidRPr="00C71074" w14:paraId="1095AC1C" w14:textId="77777777" w:rsidTr="00C71074">
        <w:trPr>
          <w:jc w:val="center"/>
        </w:trPr>
        <w:tc>
          <w:tcPr>
            <w:tcW w:w="4530" w:type="dxa"/>
            <w:vAlign w:val="center"/>
          </w:tcPr>
          <w:p w14:paraId="04FEFA61" w14:textId="77777777" w:rsidR="002E01A2" w:rsidRPr="00C71074" w:rsidRDefault="002E01A2" w:rsidP="00C71074">
            <w:pPr>
              <w:spacing w:after="0" w:line="240" w:lineRule="auto"/>
              <w:rPr>
                <w:szCs w:val="18"/>
              </w:rPr>
            </w:pPr>
            <w:r w:rsidRPr="00C71074">
              <w:rPr>
                <w:szCs w:val="18"/>
              </w:rPr>
              <w:t>Average patient registration time</w:t>
            </w:r>
          </w:p>
        </w:tc>
        <w:tc>
          <w:tcPr>
            <w:tcW w:w="992" w:type="dxa"/>
            <w:vAlign w:val="center"/>
          </w:tcPr>
          <w:p w14:paraId="44D7FC95" w14:textId="77777777" w:rsidR="002E01A2" w:rsidRPr="00C71074" w:rsidRDefault="002E01A2" w:rsidP="00C71074">
            <w:pPr>
              <w:spacing w:after="0" w:line="240" w:lineRule="auto"/>
              <w:rPr>
                <w:szCs w:val="18"/>
              </w:rPr>
            </w:pPr>
            <w:r w:rsidRPr="00C71074">
              <w:rPr>
                <w:szCs w:val="18"/>
              </w:rPr>
              <w:t>minutes</w:t>
            </w:r>
          </w:p>
        </w:tc>
        <w:tc>
          <w:tcPr>
            <w:tcW w:w="2410" w:type="dxa"/>
            <w:vAlign w:val="center"/>
          </w:tcPr>
          <w:p w14:paraId="2D01B373" w14:textId="77777777" w:rsidR="002E01A2" w:rsidRPr="00C71074" w:rsidRDefault="002E01A2" w:rsidP="00C71074">
            <w:pPr>
              <w:spacing w:after="0" w:line="240" w:lineRule="auto"/>
              <w:rPr>
                <w:szCs w:val="18"/>
              </w:rPr>
            </w:pPr>
            <w:r w:rsidRPr="00C71074">
              <w:rPr>
                <w:szCs w:val="18"/>
              </w:rPr>
              <w:t>3</w:t>
            </w:r>
          </w:p>
        </w:tc>
        <w:tc>
          <w:tcPr>
            <w:tcW w:w="3403" w:type="dxa"/>
            <w:vAlign w:val="center"/>
          </w:tcPr>
          <w:p w14:paraId="354E1C05" w14:textId="77777777" w:rsidR="002E01A2" w:rsidRPr="00C71074" w:rsidRDefault="002E01A2" w:rsidP="00C71074">
            <w:pPr>
              <w:spacing w:after="0" w:line="240" w:lineRule="auto"/>
              <w:rPr>
                <w:szCs w:val="18"/>
              </w:rPr>
            </w:pPr>
            <w:r w:rsidRPr="00C71074">
              <w:rPr>
                <w:szCs w:val="18"/>
              </w:rPr>
              <w:t>Benchmark only; not annual measurement</w:t>
            </w:r>
          </w:p>
        </w:tc>
      </w:tr>
      <w:tr w:rsidR="002E01A2" w:rsidRPr="00C71074" w14:paraId="45243271" w14:textId="77777777" w:rsidTr="00C71074">
        <w:trPr>
          <w:jc w:val="center"/>
        </w:trPr>
        <w:tc>
          <w:tcPr>
            <w:tcW w:w="4530" w:type="dxa"/>
            <w:vAlign w:val="center"/>
          </w:tcPr>
          <w:p w14:paraId="58F85BCD" w14:textId="77777777" w:rsidR="002E01A2" w:rsidRPr="00C71074" w:rsidRDefault="002E01A2" w:rsidP="00C71074">
            <w:pPr>
              <w:spacing w:after="0" w:line="240" w:lineRule="auto"/>
              <w:rPr>
                <w:szCs w:val="18"/>
              </w:rPr>
            </w:pPr>
            <w:r w:rsidRPr="00C71074">
              <w:rPr>
                <w:szCs w:val="18"/>
              </w:rPr>
              <w:t>Average time to retrieve a medical record / case history</w:t>
            </w:r>
          </w:p>
        </w:tc>
        <w:tc>
          <w:tcPr>
            <w:tcW w:w="992" w:type="dxa"/>
            <w:vAlign w:val="center"/>
          </w:tcPr>
          <w:p w14:paraId="4AE6B910" w14:textId="77777777" w:rsidR="002E01A2" w:rsidRPr="00C71074" w:rsidRDefault="002E01A2" w:rsidP="00C71074">
            <w:pPr>
              <w:spacing w:after="0" w:line="240" w:lineRule="auto"/>
              <w:rPr>
                <w:szCs w:val="18"/>
              </w:rPr>
            </w:pPr>
            <w:r w:rsidRPr="00C71074">
              <w:rPr>
                <w:szCs w:val="18"/>
              </w:rPr>
              <w:t>minutes</w:t>
            </w:r>
          </w:p>
        </w:tc>
        <w:tc>
          <w:tcPr>
            <w:tcW w:w="2410" w:type="dxa"/>
            <w:vAlign w:val="center"/>
          </w:tcPr>
          <w:p w14:paraId="105682BE" w14:textId="77777777" w:rsidR="002E01A2" w:rsidRPr="00C71074" w:rsidRDefault="002E01A2" w:rsidP="00C71074">
            <w:pPr>
              <w:spacing w:after="0" w:line="240" w:lineRule="auto"/>
              <w:rPr>
                <w:szCs w:val="18"/>
              </w:rPr>
            </w:pPr>
            <w:r w:rsidRPr="00C71074">
              <w:rPr>
                <w:szCs w:val="18"/>
              </w:rPr>
              <w:t>3</w:t>
            </w:r>
          </w:p>
        </w:tc>
        <w:tc>
          <w:tcPr>
            <w:tcW w:w="3403" w:type="dxa"/>
            <w:vAlign w:val="center"/>
          </w:tcPr>
          <w:p w14:paraId="61E26406" w14:textId="77777777" w:rsidR="002E01A2" w:rsidRPr="00C71074" w:rsidRDefault="002E01A2" w:rsidP="00C71074">
            <w:pPr>
              <w:spacing w:after="0" w:line="240" w:lineRule="auto"/>
              <w:rPr>
                <w:szCs w:val="18"/>
              </w:rPr>
            </w:pPr>
            <w:r w:rsidRPr="00C71074">
              <w:rPr>
                <w:szCs w:val="18"/>
              </w:rPr>
              <w:t>Benchmark only; not annual measurement</w:t>
            </w:r>
          </w:p>
        </w:tc>
      </w:tr>
      <w:tr w:rsidR="002E01A2" w:rsidRPr="00C71074" w14:paraId="110A45A7" w14:textId="77777777" w:rsidTr="00C71074">
        <w:trPr>
          <w:jc w:val="center"/>
        </w:trPr>
        <w:tc>
          <w:tcPr>
            <w:tcW w:w="4530" w:type="dxa"/>
            <w:vAlign w:val="center"/>
          </w:tcPr>
          <w:p w14:paraId="18AFE0FC" w14:textId="77777777" w:rsidR="002E01A2" w:rsidRPr="00C71074" w:rsidRDefault="002E01A2" w:rsidP="00C71074">
            <w:pPr>
              <w:spacing w:after="0" w:line="240" w:lineRule="auto"/>
              <w:rPr>
                <w:szCs w:val="18"/>
              </w:rPr>
            </w:pPr>
            <w:r w:rsidRPr="00C71074">
              <w:rPr>
                <w:szCs w:val="18"/>
              </w:rPr>
              <w:t>Average time for physician documentation</w:t>
            </w:r>
          </w:p>
        </w:tc>
        <w:tc>
          <w:tcPr>
            <w:tcW w:w="992" w:type="dxa"/>
            <w:vAlign w:val="center"/>
          </w:tcPr>
          <w:p w14:paraId="2E56E569" w14:textId="77777777" w:rsidR="002E01A2" w:rsidRPr="00C71074" w:rsidRDefault="002E01A2" w:rsidP="00C71074">
            <w:pPr>
              <w:spacing w:after="0" w:line="240" w:lineRule="auto"/>
              <w:rPr>
                <w:szCs w:val="18"/>
              </w:rPr>
            </w:pPr>
            <w:r w:rsidRPr="00C71074">
              <w:rPr>
                <w:szCs w:val="18"/>
              </w:rPr>
              <w:t>minutes</w:t>
            </w:r>
          </w:p>
        </w:tc>
        <w:tc>
          <w:tcPr>
            <w:tcW w:w="2410" w:type="dxa"/>
            <w:vAlign w:val="center"/>
          </w:tcPr>
          <w:p w14:paraId="56ABBA05" w14:textId="77777777" w:rsidR="002E01A2" w:rsidRPr="00C71074" w:rsidRDefault="002E01A2" w:rsidP="00C71074">
            <w:pPr>
              <w:spacing w:after="0" w:line="240" w:lineRule="auto"/>
              <w:rPr>
                <w:szCs w:val="18"/>
              </w:rPr>
            </w:pPr>
            <w:r w:rsidRPr="00C71074">
              <w:rPr>
                <w:szCs w:val="18"/>
              </w:rPr>
              <w:t>3</w:t>
            </w:r>
          </w:p>
        </w:tc>
        <w:tc>
          <w:tcPr>
            <w:tcW w:w="3403" w:type="dxa"/>
            <w:vAlign w:val="center"/>
          </w:tcPr>
          <w:p w14:paraId="150C3998" w14:textId="77777777" w:rsidR="002E01A2" w:rsidRPr="00C71074" w:rsidRDefault="002E01A2" w:rsidP="00C71074">
            <w:pPr>
              <w:spacing w:after="0" w:line="240" w:lineRule="auto"/>
              <w:rPr>
                <w:szCs w:val="18"/>
              </w:rPr>
            </w:pPr>
            <w:r w:rsidRPr="00C71074">
              <w:rPr>
                <w:szCs w:val="18"/>
              </w:rPr>
              <w:t>Benchmark only; not annual measurement</w:t>
            </w:r>
          </w:p>
        </w:tc>
      </w:tr>
      <w:tr w:rsidR="002E01A2" w:rsidRPr="00C71074" w14:paraId="18D77F63" w14:textId="77777777" w:rsidTr="00C71074">
        <w:trPr>
          <w:jc w:val="center"/>
        </w:trPr>
        <w:tc>
          <w:tcPr>
            <w:tcW w:w="4530" w:type="dxa"/>
            <w:vAlign w:val="center"/>
          </w:tcPr>
          <w:p w14:paraId="521ECB71" w14:textId="77777777" w:rsidR="002E01A2" w:rsidRPr="00C71074" w:rsidRDefault="002E01A2" w:rsidP="00C71074">
            <w:pPr>
              <w:spacing w:after="0" w:line="240" w:lineRule="auto"/>
              <w:rPr>
                <w:szCs w:val="18"/>
              </w:rPr>
            </w:pPr>
            <w:r w:rsidRPr="00C71074">
              <w:rPr>
                <w:szCs w:val="18"/>
              </w:rPr>
              <w:t>Average discharge preparation time</w:t>
            </w:r>
          </w:p>
        </w:tc>
        <w:tc>
          <w:tcPr>
            <w:tcW w:w="992" w:type="dxa"/>
            <w:vAlign w:val="center"/>
          </w:tcPr>
          <w:p w14:paraId="026F9B9A" w14:textId="77777777" w:rsidR="002E01A2" w:rsidRPr="00C71074" w:rsidRDefault="002E01A2" w:rsidP="00C71074">
            <w:pPr>
              <w:spacing w:after="0" w:line="240" w:lineRule="auto"/>
              <w:rPr>
                <w:szCs w:val="18"/>
              </w:rPr>
            </w:pPr>
            <w:r w:rsidRPr="00C71074">
              <w:rPr>
                <w:szCs w:val="18"/>
              </w:rPr>
              <w:t>minutes</w:t>
            </w:r>
          </w:p>
        </w:tc>
        <w:tc>
          <w:tcPr>
            <w:tcW w:w="2410" w:type="dxa"/>
            <w:vAlign w:val="center"/>
          </w:tcPr>
          <w:p w14:paraId="0EB1057E" w14:textId="77777777" w:rsidR="002E01A2" w:rsidRPr="00C71074" w:rsidRDefault="002E01A2" w:rsidP="00C71074">
            <w:pPr>
              <w:spacing w:after="0" w:line="240" w:lineRule="auto"/>
              <w:rPr>
                <w:szCs w:val="18"/>
              </w:rPr>
            </w:pPr>
            <w:r w:rsidRPr="00C71074">
              <w:rPr>
                <w:szCs w:val="18"/>
              </w:rPr>
              <w:t>2</w:t>
            </w:r>
          </w:p>
        </w:tc>
        <w:tc>
          <w:tcPr>
            <w:tcW w:w="3403" w:type="dxa"/>
            <w:vAlign w:val="center"/>
          </w:tcPr>
          <w:p w14:paraId="382C5C23" w14:textId="77777777" w:rsidR="002E01A2" w:rsidRPr="00C71074" w:rsidRDefault="002E01A2" w:rsidP="00C71074">
            <w:pPr>
              <w:spacing w:after="0" w:line="240" w:lineRule="auto"/>
              <w:rPr>
                <w:szCs w:val="18"/>
              </w:rPr>
            </w:pPr>
            <w:r w:rsidRPr="00C71074">
              <w:rPr>
                <w:szCs w:val="18"/>
              </w:rPr>
              <w:t>Benchmark only; not annual measurement</w:t>
            </w:r>
          </w:p>
        </w:tc>
      </w:tr>
      <w:tr w:rsidR="002E01A2" w:rsidRPr="00C71074" w14:paraId="452DEBEC" w14:textId="77777777" w:rsidTr="00C71074">
        <w:trPr>
          <w:jc w:val="center"/>
        </w:trPr>
        <w:tc>
          <w:tcPr>
            <w:tcW w:w="4530" w:type="dxa"/>
            <w:vAlign w:val="center"/>
          </w:tcPr>
          <w:p w14:paraId="1E3EB62F" w14:textId="77777777" w:rsidR="002E01A2" w:rsidRPr="00C71074" w:rsidRDefault="002E01A2" w:rsidP="00C71074">
            <w:pPr>
              <w:spacing w:after="0" w:line="240" w:lineRule="auto"/>
              <w:rPr>
                <w:szCs w:val="18"/>
              </w:rPr>
            </w:pPr>
            <w:r w:rsidRPr="00C71074">
              <w:rPr>
                <w:szCs w:val="18"/>
              </w:rPr>
              <w:t>Average referral processing time</w:t>
            </w:r>
          </w:p>
        </w:tc>
        <w:tc>
          <w:tcPr>
            <w:tcW w:w="992" w:type="dxa"/>
            <w:vAlign w:val="center"/>
          </w:tcPr>
          <w:p w14:paraId="66DFEBE9" w14:textId="77777777" w:rsidR="002E01A2" w:rsidRPr="00C71074" w:rsidRDefault="002E01A2" w:rsidP="00C71074">
            <w:pPr>
              <w:spacing w:after="0" w:line="240" w:lineRule="auto"/>
              <w:rPr>
                <w:szCs w:val="18"/>
              </w:rPr>
            </w:pPr>
            <w:r w:rsidRPr="00C71074">
              <w:rPr>
                <w:szCs w:val="18"/>
              </w:rPr>
              <w:t>minutes</w:t>
            </w:r>
          </w:p>
        </w:tc>
        <w:tc>
          <w:tcPr>
            <w:tcW w:w="2410" w:type="dxa"/>
            <w:vAlign w:val="center"/>
          </w:tcPr>
          <w:p w14:paraId="376A2462" w14:textId="77777777" w:rsidR="002E01A2" w:rsidRPr="00C71074" w:rsidRDefault="002E01A2" w:rsidP="00C71074">
            <w:pPr>
              <w:spacing w:after="0" w:line="240" w:lineRule="auto"/>
              <w:rPr>
                <w:szCs w:val="18"/>
              </w:rPr>
            </w:pPr>
            <w:r w:rsidRPr="00C71074">
              <w:rPr>
                <w:szCs w:val="18"/>
              </w:rPr>
              <w:t>2</w:t>
            </w:r>
          </w:p>
        </w:tc>
        <w:tc>
          <w:tcPr>
            <w:tcW w:w="3403" w:type="dxa"/>
            <w:vAlign w:val="center"/>
          </w:tcPr>
          <w:p w14:paraId="7E029C2A" w14:textId="77777777" w:rsidR="002E01A2" w:rsidRPr="00C71074" w:rsidRDefault="002E01A2" w:rsidP="00C71074">
            <w:pPr>
              <w:spacing w:after="0" w:line="240" w:lineRule="auto"/>
              <w:rPr>
                <w:szCs w:val="18"/>
              </w:rPr>
            </w:pPr>
            <w:r w:rsidRPr="00C71074">
              <w:rPr>
                <w:szCs w:val="18"/>
              </w:rPr>
              <w:t>Benchmark only; not annual measurement</w:t>
            </w:r>
          </w:p>
        </w:tc>
      </w:tr>
      <w:tr w:rsidR="002E01A2" w:rsidRPr="00C71074" w14:paraId="4BF54D06" w14:textId="77777777" w:rsidTr="00C71074">
        <w:trPr>
          <w:jc w:val="center"/>
        </w:trPr>
        <w:tc>
          <w:tcPr>
            <w:tcW w:w="4530" w:type="dxa"/>
            <w:vAlign w:val="center"/>
          </w:tcPr>
          <w:p w14:paraId="0DC08F89" w14:textId="77777777" w:rsidR="002E01A2" w:rsidRPr="00C71074" w:rsidRDefault="002E01A2" w:rsidP="00C71074">
            <w:pPr>
              <w:spacing w:after="0" w:line="240" w:lineRule="auto"/>
              <w:rPr>
                <w:szCs w:val="18"/>
              </w:rPr>
            </w:pPr>
            <w:r w:rsidRPr="00C71074">
              <w:rPr>
                <w:szCs w:val="18"/>
              </w:rPr>
              <w:t>Average laboratory result processing time</w:t>
            </w:r>
          </w:p>
        </w:tc>
        <w:tc>
          <w:tcPr>
            <w:tcW w:w="992" w:type="dxa"/>
            <w:vAlign w:val="center"/>
          </w:tcPr>
          <w:p w14:paraId="2F4F233B" w14:textId="77777777" w:rsidR="002E01A2" w:rsidRPr="00C71074" w:rsidRDefault="002E01A2" w:rsidP="00C71074">
            <w:pPr>
              <w:spacing w:after="0" w:line="240" w:lineRule="auto"/>
              <w:rPr>
                <w:szCs w:val="18"/>
              </w:rPr>
            </w:pPr>
            <w:r w:rsidRPr="00C71074">
              <w:rPr>
                <w:szCs w:val="18"/>
              </w:rPr>
              <w:t>minutes</w:t>
            </w:r>
          </w:p>
        </w:tc>
        <w:tc>
          <w:tcPr>
            <w:tcW w:w="2410" w:type="dxa"/>
            <w:vAlign w:val="center"/>
          </w:tcPr>
          <w:p w14:paraId="0A076B93" w14:textId="77777777" w:rsidR="002E01A2" w:rsidRPr="00C71074" w:rsidRDefault="002E01A2" w:rsidP="00C71074">
            <w:pPr>
              <w:spacing w:after="0" w:line="240" w:lineRule="auto"/>
              <w:rPr>
                <w:szCs w:val="18"/>
              </w:rPr>
            </w:pPr>
            <w:r w:rsidRPr="00C71074">
              <w:rPr>
                <w:szCs w:val="18"/>
              </w:rPr>
              <w:t>3</w:t>
            </w:r>
          </w:p>
        </w:tc>
        <w:tc>
          <w:tcPr>
            <w:tcW w:w="3403" w:type="dxa"/>
            <w:vAlign w:val="center"/>
          </w:tcPr>
          <w:p w14:paraId="59B69169" w14:textId="77777777" w:rsidR="002E01A2" w:rsidRPr="00C71074" w:rsidRDefault="002E01A2" w:rsidP="00C71074">
            <w:pPr>
              <w:spacing w:after="0" w:line="240" w:lineRule="auto"/>
              <w:rPr>
                <w:szCs w:val="18"/>
              </w:rPr>
            </w:pPr>
            <w:r w:rsidRPr="00C71074">
              <w:rPr>
                <w:szCs w:val="18"/>
              </w:rPr>
              <w:t>Benchmark only; not annual measurement</w:t>
            </w:r>
          </w:p>
        </w:tc>
      </w:tr>
      <w:tr w:rsidR="002E01A2" w:rsidRPr="00C71074" w14:paraId="356B0DC4" w14:textId="77777777" w:rsidTr="00C71074">
        <w:trPr>
          <w:jc w:val="center"/>
        </w:trPr>
        <w:tc>
          <w:tcPr>
            <w:tcW w:w="4530" w:type="dxa"/>
            <w:vAlign w:val="center"/>
          </w:tcPr>
          <w:p w14:paraId="1C98BDE4" w14:textId="77777777" w:rsidR="002E01A2" w:rsidRPr="00C71074" w:rsidRDefault="002E01A2" w:rsidP="00C71074">
            <w:pPr>
              <w:spacing w:after="0" w:line="240" w:lineRule="auto"/>
              <w:rPr>
                <w:szCs w:val="18"/>
              </w:rPr>
            </w:pPr>
            <w:r w:rsidRPr="00C71074">
              <w:rPr>
                <w:szCs w:val="18"/>
              </w:rPr>
              <w:t>Average reporting preparation time</w:t>
            </w:r>
          </w:p>
        </w:tc>
        <w:tc>
          <w:tcPr>
            <w:tcW w:w="992" w:type="dxa"/>
            <w:vAlign w:val="center"/>
          </w:tcPr>
          <w:p w14:paraId="2AB99E15" w14:textId="77777777" w:rsidR="002E01A2" w:rsidRPr="00C71074" w:rsidRDefault="002E01A2" w:rsidP="00C71074">
            <w:pPr>
              <w:spacing w:after="0" w:line="240" w:lineRule="auto"/>
              <w:rPr>
                <w:szCs w:val="18"/>
              </w:rPr>
            </w:pPr>
            <w:r w:rsidRPr="00C71074">
              <w:rPr>
                <w:szCs w:val="18"/>
              </w:rPr>
              <w:t>hours</w:t>
            </w:r>
          </w:p>
        </w:tc>
        <w:tc>
          <w:tcPr>
            <w:tcW w:w="2410" w:type="dxa"/>
            <w:vAlign w:val="center"/>
          </w:tcPr>
          <w:p w14:paraId="2DF265B2" w14:textId="77777777" w:rsidR="002E01A2" w:rsidRPr="00C71074" w:rsidRDefault="002E01A2" w:rsidP="00C71074">
            <w:pPr>
              <w:spacing w:after="0" w:line="240" w:lineRule="auto"/>
              <w:rPr>
                <w:szCs w:val="18"/>
              </w:rPr>
            </w:pPr>
            <w:r w:rsidRPr="00C71074">
              <w:rPr>
                <w:szCs w:val="18"/>
              </w:rPr>
              <w:t>1</w:t>
            </w:r>
          </w:p>
        </w:tc>
        <w:tc>
          <w:tcPr>
            <w:tcW w:w="3403" w:type="dxa"/>
            <w:vAlign w:val="center"/>
          </w:tcPr>
          <w:p w14:paraId="47341DE1" w14:textId="77777777" w:rsidR="002E01A2" w:rsidRPr="00C71074" w:rsidRDefault="002E01A2" w:rsidP="00C71074">
            <w:pPr>
              <w:spacing w:after="0" w:line="240" w:lineRule="auto"/>
              <w:rPr>
                <w:szCs w:val="18"/>
              </w:rPr>
            </w:pPr>
            <w:r w:rsidRPr="00C71074">
              <w:rPr>
                <w:szCs w:val="18"/>
              </w:rPr>
              <w:t>Benchmark only; not annual measurement</w:t>
            </w:r>
          </w:p>
        </w:tc>
      </w:tr>
      <w:tr w:rsidR="002E01A2" w:rsidRPr="00C71074" w14:paraId="41518F05" w14:textId="77777777" w:rsidTr="00C71074">
        <w:trPr>
          <w:jc w:val="center"/>
        </w:trPr>
        <w:tc>
          <w:tcPr>
            <w:tcW w:w="4530" w:type="dxa"/>
            <w:vAlign w:val="center"/>
          </w:tcPr>
          <w:p w14:paraId="66FBE78D" w14:textId="77777777" w:rsidR="002E01A2" w:rsidRPr="00C71074" w:rsidRDefault="002E01A2" w:rsidP="00C71074">
            <w:pPr>
              <w:spacing w:after="0" w:line="240" w:lineRule="auto"/>
              <w:rPr>
                <w:szCs w:val="18"/>
              </w:rPr>
            </w:pPr>
            <w:r w:rsidRPr="00C71074">
              <w:rPr>
                <w:szCs w:val="18"/>
              </w:rPr>
              <w:t>Average processing time for one insurance / financial case</w:t>
            </w:r>
          </w:p>
        </w:tc>
        <w:tc>
          <w:tcPr>
            <w:tcW w:w="992" w:type="dxa"/>
            <w:vAlign w:val="center"/>
          </w:tcPr>
          <w:p w14:paraId="68EEF3C5" w14:textId="77777777" w:rsidR="002E01A2" w:rsidRPr="00C71074" w:rsidRDefault="002E01A2" w:rsidP="00C71074">
            <w:pPr>
              <w:spacing w:after="0" w:line="240" w:lineRule="auto"/>
              <w:rPr>
                <w:szCs w:val="18"/>
              </w:rPr>
            </w:pPr>
            <w:r w:rsidRPr="00C71074">
              <w:rPr>
                <w:szCs w:val="18"/>
              </w:rPr>
              <w:t>minutes</w:t>
            </w:r>
          </w:p>
        </w:tc>
        <w:tc>
          <w:tcPr>
            <w:tcW w:w="2410" w:type="dxa"/>
            <w:vAlign w:val="center"/>
          </w:tcPr>
          <w:p w14:paraId="320ACDD2" w14:textId="77777777" w:rsidR="002E01A2" w:rsidRPr="00C71074" w:rsidRDefault="002E01A2" w:rsidP="00C71074">
            <w:pPr>
              <w:spacing w:after="0" w:line="240" w:lineRule="auto"/>
              <w:rPr>
                <w:szCs w:val="18"/>
              </w:rPr>
            </w:pPr>
            <w:r w:rsidRPr="00C71074">
              <w:rPr>
                <w:szCs w:val="18"/>
              </w:rPr>
              <w:t>75 before 2024; 60 from 2024</w:t>
            </w:r>
          </w:p>
        </w:tc>
        <w:tc>
          <w:tcPr>
            <w:tcW w:w="3403" w:type="dxa"/>
            <w:vAlign w:val="center"/>
          </w:tcPr>
          <w:p w14:paraId="6386B16D" w14:textId="77777777" w:rsidR="002E01A2" w:rsidRPr="00C71074" w:rsidRDefault="002E01A2" w:rsidP="00C71074">
            <w:pPr>
              <w:spacing w:after="0" w:line="240" w:lineRule="auto"/>
              <w:rPr>
                <w:szCs w:val="18"/>
              </w:rPr>
            </w:pPr>
            <w:r w:rsidRPr="00C71074">
              <w:rPr>
                <w:szCs w:val="18"/>
              </w:rPr>
              <w:t>Benchmark only; reported change</w:t>
            </w:r>
          </w:p>
        </w:tc>
      </w:tr>
    </w:tbl>
    <w:p w14:paraId="70E88649" w14:textId="77777777" w:rsidR="002E01A2" w:rsidRPr="00C71074" w:rsidRDefault="002E01A2" w:rsidP="00C71074">
      <w:pPr>
        <w:spacing w:after="0" w:line="240" w:lineRule="auto"/>
        <w:rPr>
          <w:rFonts w:ascii="Palatino Linotype" w:hAnsi="Palatino Linotype"/>
          <w:szCs w:val="18"/>
        </w:rPr>
      </w:pPr>
      <w:r w:rsidRPr="00C71074">
        <w:rPr>
          <w:szCs w:val="18"/>
        </w:rPr>
        <w:t>Note: compiled from reported hospital processing-time indicators. Benchmarks in Table S6 are used only as supporting information for scenario modelling and are not interpreted as annual measured empirical variation.</w:t>
      </w:r>
    </w:p>
    <w:p w14:paraId="693A9C15" w14:textId="77777777" w:rsidR="00C71074" w:rsidRDefault="00C71074" w:rsidP="00C71074">
      <w:pPr>
        <w:spacing w:after="0" w:line="240" w:lineRule="auto"/>
        <w:rPr>
          <w:szCs w:val="18"/>
          <w:lang w:val="ru-RU"/>
        </w:rPr>
      </w:pPr>
    </w:p>
    <w:p w14:paraId="237485B3" w14:textId="139C2B6C" w:rsidR="002E01A2" w:rsidRPr="00C71074" w:rsidRDefault="002E01A2" w:rsidP="00C71074">
      <w:pPr>
        <w:spacing w:after="0" w:line="240" w:lineRule="auto"/>
        <w:rPr>
          <w:rFonts w:ascii="Palatino Linotype" w:hAnsi="Palatino Linotype"/>
          <w:szCs w:val="18"/>
        </w:rPr>
      </w:pPr>
      <w:r w:rsidRPr="00C71074">
        <w:rPr>
          <w:szCs w:val="18"/>
        </w:rPr>
        <w:t>Table S7. Staff time-saving parameters used in author calculations</w:t>
      </w:r>
    </w:p>
    <w:tbl>
      <w:tblPr>
        <w:tblStyle w:val="aff0"/>
        <w:tblW w:w="0" w:type="auto"/>
        <w:jc w:val="center"/>
        <w:tblLook w:val="04A0" w:firstRow="1" w:lastRow="0" w:firstColumn="1" w:lastColumn="0" w:noHBand="0" w:noVBand="1"/>
      </w:tblPr>
      <w:tblGrid>
        <w:gridCol w:w="2160"/>
        <w:gridCol w:w="4072"/>
        <w:gridCol w:w="864"/>
        <w:gridCol w:w="936"/>
        <w:gridCol w:w="936"/>
        <w:gridCol w:w="936"/>
        <w:gridCol w:w="936"/>
        <w:gridCol w:w="936"/>
        <w:gridCol w:w="936"/>
        <w:gridCol w:w="936"/>
      </w:tblGrid>
      <w:tr w:rsidR="002E01A2" w:rsidRPr="00C71074" w14:paraId="59035D0D" w14:textId="77777777" w:rsidTr="00C71074">
        <w:trPr>
          <w:jc w:val="center"/>
        </w:trPr>
        <w:tc>
          <w:tcPr>
            <w:tcW w:w="2160" w:type="dxa"/>
            <w:shd w:val="clear" w:color="auto" w:fill="D9EAF7"/>
            <w:vAlign w:val="center"/>
          </w:tcPr>
          <w:p w14:paraId="4839DC26"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Staff category / process</w:t>
            </w:r>
          </w:p>
        </w:tc>
        <w:tc>
          <w:tcPr>
            <w:tcW w:w="4072" w:type="dxa"/>
            <w:shd w:val="clear" w:color="auto" w:fill="D9EAF7"/>
            <w:vAlign w:val="center"/>
          </w:tcPr>
          <w:p w14:paraId="6EBF7984"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Indicator</w:t>
            </w:r>
          </w:p>
        </w:tc>
        <w:tc>
          <w:tcPr>
            <w:tcW w:w="864" w:type="dxa"/>
            <w:shd w:val="clear" w:color="auto" w:fill="D9EAF7"/>
            <w:vAlign w:val="center"/>
          </w:tcPr>
          <w:p w14:paraId="42A5A361"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Unit</w:t>
            </w:r>
          </w:p>
        </w:tc>
        <w:tc>
          <w:tcPr>
            <w:tcW w:w="936" w:type="dxa"/>
            <w:shd w:val="clear" w:color="auto" w:fill="D9EAF7"/>
            <w:vAlign w:val="center"/>
          </w:tcPr>
          <w:p w14:paraId="6779A5C4"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2019</w:t>
            </w:r>
          </w:p>
        </w:tc>
        <w:tc>
          <w:tcPr>
            <w:tcW w:w="936" w:type="dxa"/>
            <w:shd w:val="clear" w:color="auto" w:fill="D9EAF7"/>
            <w:vAlign w:val="center"/>
          </w:tcPr>
          <w:p w14:paraId="40D92EC3"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2020</w:t>
            </w:r>
          </w:p>
        </w:tc>
        <w:tc>
          <w:tcPr>
            <w:tcW w:w="936" w:type="dxa"/>
            <w:shd w:val="clear" w:color="auto" w:fill="D9EAF7"/>
            <w:vAlign w:val="center"/>
          </w:tcPr>
          <w:p w14:paraId="66E3D185"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2021</w:t>
            </w:r>
          </w:p>
        </w:tc>
        <w:tc>
          <w:tcPr>
            <w:tcW w:w="936" w:type="dxa"/>
            <w:shd w:val="clear" w:color="auto" w:fill="D9EAF7"/>
            <w:vAlign w:val="center"/>
          </w:tcPr>
          <w:p w14:paraId="4CE9BD9F"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2022</w:t>
            </w:r>
          </w:p>
        </w:tc>
        <w:tc>
          <w:tcPr>
            <w:tcW w:w="936" w:type="dxa"/>
            <w:shd w:val="clear" w:color="auto" w:fill="D9EAF7"/>
            <w:vAlign w:val="center"/>
          </w:tcPr>
          <w:p w14:paraId="3E1C6297"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2023</w:t>
            </w:r>
          </w:p>
        </w:tc>
        <w:tc>
          <w:tcPr>
            <w:tcW w:w="936" w:type="dxa"/>
            <w:shd w:val="clear" w:color="auto" w:fill="D9EAF7"/>
            <w:vAlign w:val="center"/>
          </w:tcPr>
          <w:p w14:paraId="61FF0EEC"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2024</w:t>
            </w:r>
          </w:p>
        </w:tc>
        <w:tc>
          <w:tcPr>
            <w:tcW w:w="936" w:type="dxa"/>
            <w:shd w:val="clear" w:color="auto" w:fill="D9EAF7"/>
            <w:vAlign w:val="center"/>
          </w:tcPr>
          <w:p w14:paraId="10EC6C4C"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2025</w:t>
            </w:r>
          </w:p>
        </w:tc>
      </w:tr>
      <w:tr w:rsidR="002E01A2" w:rsidRPr="00C71074" w14:paraId="60144244" w14:textId="77777777" w:rsidTr="00C71074">
        <w:trPr>
          <w:jc w:val="center"/>
        </w:trPr>
        <w:tc>
          <w:tcPr>
            <w:tcW w:w="2160" w:type="dxa"/>
            <w:vAlign w:val="center"/>
          </w:tcPr>
          <w:p w14:paraId="71159376" w14:textId="77777777" w:rsidR="002E01A2" w:rsidRPr="00C71074" w:rsidRDefault="002E01A2" w:rsidP="00C71074">
            <w:pPr>
              <w:spacing w:after="0" w:line="240" w:lineRule="auto"/>
              <w:rPr>
                <w:rFonts w:ascii="Palatino Linotype" w:hAnsi="Palatino Linotype"/>
                <w:szCs w:val="18"/>
              </w:rPr>
            </w:pPr>
            <w:r w:rsidRPr="00C71074">
              <w:rPr>
                <w:rFonts w:ascii="Palatino Linotype" w:hAnsi="Palatino Linotype"/>
                <w:szCs w:val="18"/>
              </w:rPr>
              <w:t>Physicians</w:t>
            </w:r>
          </w:p>
        </w:tc>
        <w:tc>
          <w:tcPr>
            <w:tcW w:w="4072" w:type="dxa"/>
            <w:vAlign w:val="center"/>
          </w:tcPr>
          <w:p w14:paraId="63C70A9B"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Average time saving per treated patient</w:t>
            </w:r>
          </w:p>
        </w:tc>
        <w:tc>
          <w:tcPr>
            <w:tcW w:w="864" w:type="dxa"/>
            <w:vAlign w:val="center"/>
          </w:tcPr>
          <w:p w14:paraId="65EEB625"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minutes</w:t>
            </w:r>
          </w:p>
        </w:tc>
        <w:tc>
          <w:tcPr>
            <w:tcW w:w="936" w:type="dxa"/>
            <w:vAlign w:val="center"/>
          </w:tcPr>
          <w:p w14:paraId="11CEA17B"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20</w:t>
            </w:r>
          </w:p>
        </w:tc>
        <w:tc>
          <w:tcPr>
            <w:tcW w:w="936" w:type="dxa"/>
            <w:vAlign w:val="center"/>
          </w:tcPr>
          <w:p w14:paraId="3F159EB6"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20</w:t>
            </w:r>
          </w:p>
        </w:tc>
        <w:tc>
          <w:tcPr>
            <w:tcW w:w="936" w:type="dxa"/>
            <w:vAlign w:val="center"/>
          </w:tcPr>
          <w:p w14:paraId="3B767A58"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20</w:t>
            </w:r>
          </w:p>
        </w:tc>
        <w:tc>
          <w:tcPr>
            <w:tcW w:w="936" w:type="dxa"/>
            <w:vAlign w:val="center"/>
          </w:tcPr>
          <w:p w14:paraId="4B404DB9"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15</w:t>
            </w:r>
          </w:p>
        </w:tc>
        <w:tc>
          <w:tcPr>
            <w:tcW w:w="936" w:type="dxa"/>
            <w:vAlign w:val="center"/>
          </w:tcPr>
          <w:p w14:paraId="7CF27E2E"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15</w:t>
            </w:r>
          </w:p>
        </w:tc>
        <w:tc>
          <w:tcPr>
            <w:tcW w:w="936" w:type="dxa"/>
            <w:vAlign w:val="center"/>
          </w:tcPr>
          <w:p w14:paraId="7DDFB1F4"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15</w:t>
            </w:r>
          </w:p>
        </w:tc>
        <w:tc>
          <w:tcPr>
            <w:tcW w:w="936" w:type="dxa"/>
            <w:vAlign w:val="center"/>
          </w:tcPr>
          <w:p w14:paraId="09BAD89A"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15</w:t>
            </w:r>
          </w:p>
        </w:tc>
      </w:tr>
      <w:tr w:rsidR="002E01A2" w:rsidRPr="00C71074" w14:paraId="0FC2AB63" w14:textId="77777777" w:rsidTr="00C71074">
        <w:trPr>
          <w:jc w:val="center"/>
        </w:trPr>
        <w:tc>
          <w:tcPr>
            <w:tcW w:w="2160" w:type="dxa"/>
            <w:vAlign w:val="center"/>
          </w:tcPr>
          <w:p w14:paraId="043F1EFF" w14:textId="77777777" w:rsidR="002E01A2" w:rsidRPr="00C71074" w:rsidRDefault="002E01A2" w:rsidP="00C71074">
            <w:pPr>
              <w:spacing w:after="0" w:line="240" w:lineRule="auto"/>
              <w:rPr>
                <w:rFonts w:ascii="Palatino Linotype" w:hAnsi="Palatino Linotype"/>
                <w:szCs w:val="18"/>
              </w:rPr>
            </w:pPr>
            <w:r w:rsidRPr="00C71074">
              <w:rPr>
                <w:rFonts w:ascii="Palatino Linotype" w:hAnsi="Palatino Linotype"/>
                <w:szCs w:val="18"/>
              </w:rPr>
              <w:t>Nursing staff</w:t>
            </w:r>
          </w:p>
        </w:tc>
        <w:tc>
          <w:tcPr>
            <w:tcW w:w="4072" w:type="dxa"/>
            <w:vAlign w:val="center"/>
          </w:tcPr>
          <w:p w14:paraId="0494CC85"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Average time saving per treated patient</w:t>
            </w:r>
          </w:p>
        </w:tc>
        <w:tc>
          <w:tcPr>
            <w:tcW w:w="864" w:type="dxa"/>
            <w:vAlign w:val="center"/>
          </w:tcPr>
          <w:p w14:paraId="5B76C06A"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minutes</w:t>
            </w:r>
          </w:p>
        </w:tc>
        <w:tc>
          <w:tcPr>
            <w:tcW w:w="936" w:type="dxa"/>
            <w:vAlign w:val="center"/>
          </w:tcPr>
          <w:p w14:paraId="75C081E3"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20</w:t>
            </w:r>
          </w:p>
        </w:tc>
        <w:tc>
          <w:tcPr>
            <w:tcW w:w="936" w:type="dxa"/>
            <w:vAlign w:val="center"/>
          </w:tcPr>
          <w:p w14:paraId="7543EA6E"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20</w:t>
            </w:r>
          </w:p>
        </w:tc>
        <w:tc>
          <w:tcPr>
            <w:tcW w:w="936" w:type="dxa"/>
            <w:vAlign w:val="center"/>
          </w:tcPr>
          <w:p w14:paraId="49857FA9"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20</w:t>
            </w:r>
          </w:p>
        </w:tc>
        <w:tc>
          <w:tcPr>
            <w:tcW w:w="936" w:type="dxa"/>
            <w:vAlign w:val="center"/>
          </w:tcPr>
          <w:p w14:paraId="217F606C"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15</w:t>
            </w:r>
          </w:p>
        </w:tc>
        <w:tc>
          <w:tcPr>
            <w:tcW w:w="936" w:type="dxa"/>
            <w:vAlign w:val="center"/>
          </w:tcPr>
          <w:p w14:paraId="2EA2C389"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15</w:t>
            </w:r>
          </w:p>
        </w:tc>
        <w:tc>
          <w:tcPr>
            <w:tcW w:w="936" w:type="dxa"/>
            <w:vAlign w:val="center"/>
          </w:tcPr>
          <w:p w14:paraId="3534305E"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15</w:t>
            </w:r>
          </w:p>
        </w:tc>
        <w:tc>
          <w:tcPr>
            <w:tcW w:w="936" w:type="dxa"/>
            <w:vAlign w:val="center"/>
          </w:tcPr>
          <w:p w14:paraId="2E305892"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15</w:t>
            </w:r>
          </w:p>
        </w:tc>
      </w:tr>
      <w:tr w:rsidR="002E01A2" w:rsidRPr="00C71074" w14:paraId="49B14D73" w14:textId="77777777" w:rsidTr="00C71074">
        <w:trPr>
          <w:jc w:val="center"/>
        </w:trPr>
        <w:tc>
          <w:tcPr>
            <w:tcW w:w="2160" w:type="dxa"/>
            <w:vAlign w:val="center"/>
          </w:tcPr>
          <w:p w14:paraId="3A35C058" w14:textId="77777777" w:rsidR="002E01A2" w:rsidRPr="00C71074" w:rsidRDefault="002E01A2" w:rsidP="00C71074">
            <w:pPr>
              <w:spacing w:after="0" w:line="240" w:lineRule="auto"/>
              <w:rPr>
                <w:rFonts w:ascii="Palatino Linotype" w:hAnsi="Palatino Linotype"/>
                <w:szCs w:val="18"/>
              </w:rPr>
            </w:pPr>
            <w:r w:rsidRPr="00C71074">
              <w:rPr>
                <w:rFonts w:ascii="Palatino Linotype" w:hAnsi="Palatino Linotype"/>
                <w:szCs w:val="18"/>
              </w:rPr>
              <w:t>Registration office</w:t>
            </w:r>
          </w:p>
        </w:tc>
        <w:tc>
          <w:tcPr>
            <w:tcW w:w="4072" w:type="dxa"/>
            <w:vAlign w:val="center"/>
          </w:tcPr>
          <w:p w14:paraId="3B20BF78"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Time saving per online appointment / registration</w:t>
            </w:r>
          </w:p>
        </w:tc>
        <w:tc>
          <w:tcPr>
            <w:tcW w:w="864" w:type="dxa"/>
            <w:vAlign w:val="center"/>
          </w:tcPr>
          <w:p w14:paraId="725E2DB7"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minutes</w:t>
            </w:r>
          </w:p>
        </w:tc>
        <w:tc>
          <w:tcPr>
            <w:tcW w:w="936" w:type="dxa"/>
            <w:vAlign w:val="center"/>
          </w:tcPr>
          <w:p w14:paraId="220CBE7E"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10</w:t>
            </w:r>
          </w:p>
        </w:tc>
        <w:tc>
          <w:tcPr>
            <w:tcW w:w="936" w:type="dxa"/>
            <w:vAlign w:val="center"/>
          </w:tcPr>
          <w:p w14:paraId="5DF4A8BC"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10</w:t>
            </w:r>
          </w:p>
        </w:tc>
        <w:tc>
          <w:tcPr>
            <w:tcW w:w="936" w:type="dxa"/>
            <w:vAlign w:val="center"/>
          </w:tcPr>
          <w:p w14:paraId="0DFA20A6"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7</w:t>
            </w:r>
          </w:p>
        </w:tc>
        <w:tc>
          <w:tcPr>
            <w:tcW w:w="936" w:type="dxa"/>
            <w:vAlign w:val="center"/>
          </w:tcPr>
          <w:p w14:paraId="4FC32671"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7</w:t>
            </w:r>
          </w:p>
        </w:tc>
        <w:tc>
          <w:tcPr>
            <w:tcW w:w="936" w:type="dxa"/>
            <w:vAlign w:val="center"/>
          </w:tcPr>
          <w:p w14:paraId="0CA6A85A"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7</w:t>
            </w:r>
          </w:p>
        </w:tc>
        <w:tc>
          <w:tcPr>
            <w:tcW w:w="936" w:type="dxa"/>
            <w:vAlign w:val="center"/>
          </w:tcPr>
          <w:p w14:paraId="70953C5D"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7</w:t>
            </w:r>
          </w:p>
        </w:tc>
        <w:tc>
          <w:tcPr>
            <w:tcW w:w="936" w:type="dxa"/>
            <w:vAlign w:val="center"/>
          </w:tcPr>
          <w:p w14:paraId="2839BA6A"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7</w:t>
            </w:r>
          </w:p>
        </w:tc>
      </w:tr>
      <w:tr w:rsidR="002E01A2" w:rsidRPr="00C71074" w14:paraId="4F856168" w14:textId="77777777" w:rsidTr="00C71074">
        <w:trPr>
          <w:jc w:val="center"/>
        </w:trPr>
        <w:tc>
          <w:tcPr>
            <w:tcW w:w="2160" w:type="dxa"/>
            <w:vAlign w:val="center"/>
          </w:tcPr>
          <w:p w14:paraId="31F4FF8F" w14:textId="77777777" w:rsidR="002E01A2" w:rsidRPr="00C71074" w:rsidRDefault="002E01A2" w:rsidP="00C71074">
            <w:pPr>
              <w:spacing w:after="0" w:line="240" w:lineRule="auto"/>
              <w:rPr>
                <w:rFonts w:ascii="Palatino Linotype" w:hAnsi="Palatino Linotype"/>
                <w:szCs w:val="18"/>
              </w:rPr>
            </w:pPr>
            <w:r w:rsidRPr="00C71074">
              <w:rPr>
                <w:rFonts w:ascii="Palatino Linotype" w:hAnsi="Palatino Linotype"/>
                <w:szCs w:val="18"/>
              </w:rPr>
              <w:t>Archive</w:t>
            </w:r>
          </w:p>
        </w:tc>
        <w:tc>
          <w:tcPr>
            <w:tcW w:w="4072" w:type="dxa"/>
            <w:vAlign w:val="center"/>
          </w:tcPr>
          <w:p w14:paraId="1EFCCF11"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Time saving per electronic record search / issue</w:t>
            </w:r>
          </w:p>
        </w:tc>
        <w:tc>
          <w:tcPr>
            <w:tcW w:w="864" w:type="dxa"/>
            <w:vAlign w:val="center"/>
          </w:tcPr>
          <w:p w14:paraId="63A088E7"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minutes</w:t>
            </w:r>
          </w:p>
        </w:tc>
        <w:tc>
          <w:tcPr>
            <w:tcW w:w="936" w:type="dxa"/>
            <w:vAlign w:val="center"/>
          </w:tcPr>
          <w:p w14:paraId="20B0FBEF"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5</w:t>
            </w:r>
          </w:p>
        </w:tc>
        <w:tc>
          <w:tcPr>
            <w:tcW w:w="936" w:type="dxa"/>
            <w:vAlign w:val="center"/>
          </w:tcPr>
          <w:p w14:paraId="40BDB686"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5</w:t>
            </w:r>
          </w:p>
        </w:tc>
        <w:tc>
          <w:tcPr>
            <w:tcW w:w="936" w:type="dxa"/>
            <w:vAlign w:val="center"/>
          </w:tcPr>
          <w:p w14:paraId="490FFD15"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5</w:t>
            </w:r>
          </w:p>
        </w:tc>
        <w:tc>
          <w:tcPr>
            <w:tcW w:w="936" w:type="dxa"/>
            <w:vAlign w:val="center"/>
          </w:tcPr>
          <w:p w14:paraId="056CF6A2"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5</w:t>
            </w:r>
          </w:p>
        </w:tc>
        <w:tc>
          <w:tcPr>
            <w:tcW w:w="936" w:type="dxa"/>
            <w:vAlign w:val="center"/>
          </w:tcPr>
          <w:p w14:paraId="403E5CD3"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5</w:t>
            </w:r>
          </w:p>
        </w:tc>
        <w:tc>
          <w:tcPr>
            <w:tcW w:w="936" w:type="dxa"/>
            <w:vAlign w:val="center"/>
          </w:tcPr>
          <w:p w14:paraId="337BD86E"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5</w:t>
            </w:r>
          </w:p>
        </w:tc>
        <w:tc>
          <w:tcPr>
            <w:tcW w:w="936" w:type="dxa"/>
            <w:vAlign w:val="center"/>
          </w:tcPr>
          <w:p w14:paraId="312ABC45"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5</w:t>
            </w:r>
          </w:p>
        </w:tc>
      </w:tr>
    </w:tbl>
    <w:p w14:paraId="4AF6B16A" w14:textId="77777777" w:rsidR="002E01A2" w:rsidRPr="00C71074" w:rsidRDefault="002E01A2" w:rsidP="00C71074">
      <w:pPr>
        <w:spacing w:after="0" w:line="240" w:lineRule="auto"/>
        <w:rPr>
          <w:rFonts w:ascii="Palatino Linotype" w:hAnsi="Palatino Linotype"/>
          <w:szCs w:val="18"/>
        </w:rPr>
      </w:pPr>
      <w:r w:rsidRPr="00C71074">
        <w:rPr>
          <w:szCs w:val="18"/>
        </w:rPr>
        <w:t xml:space="preserve">Note: these parameters were used to estimate annual working time savings. They </w:t>
      </w:r>
      <w:proofErr w:type="gramStart"/>
      <w:r w:rsidRPr="00C71074">
        <w:rPr>
          <w:szCs w:val="18"/>
        </w:rPr>
        <w:t>are not audited</w:t>
      </w:r>
      <w:proofErr w:type="gramEnd"/>
      <w:r w:rsidRPr="00C71074">
        <w:rPr>
          <w:szCs w:val="18"/>
        </w:rPr>
        <w:t xml:space="preserve"> financial savings.</w:t>
      </w:r>
    </w:p>
    <w:p w14:paraId="43E85903" w14:textId="77777777" w:rsidR="00C71074" w:rsidRDefault="00C71074" w:rsidP="00C71074">
      <w:pPr>
        <w:spacing w:after="0" w:line="240" w:lineRule="auto"/>
        <w:rPr>
          <w:szCs w:val="18"/>
          <w:lang w:val="ru-RU"/>
        </w:rPr>
      </w:pPr>
    </w:p>
    <w:p w14:paraId="75011927" w14:textId="570708C5" w:rsidR="002E01A2" w:rsidRPr="00C71074" w:rsidRDefault="002E01A2" w:rsidP="00C71074">
      <w:pPr>
        <w:spacing w:after="0" w:line="240" w:lineRule="auto"/>
        <w:rPr>
          <w:rFonts w:ascii="Palatino Linotype" w:hAnsi="Palatino Linotype"/>
          <w:szCs w:val="18"/>
        </w:rPr>
      </w:pPr>
      <w:r w:rsidRPr="00C71074">
        <w:rPr>
          <w:szCs w:val="18"/>
        </w:rPr>
        <w:t>Table S8. Author calculation of staff time savings and monetized benefits</w:t>
      </w:r>
    </w:p>
    <w:tbl>
      <w:tblPr>
        <w:tblStyle w:val="aff0"/>
        <w:tblW w:w="0" w:type="auto"/>
        <w:jc w:val="center"/>
        <w:tblLook w:val="04A0" w:firstRow="1" w:lastRow="0" w:firstColumn="1" w:lastColumn="0" w:noHBand="0" w:noVBand="1"/>
      </w:tblPr>
      <w:tblGrid>
        <w:gridCol w:w="864"/>
        <w:gridCol w:w="1584"/>
        <w:gridCol w:w="1584"/>
        <w:gridCol w:w="1584"/>
        <w:gridCol w:w="1584"/>
        <w:gridCol w:w="1440"/>
        <w:gridCol w:w="1561"/>
        <w:gridCol w:w="2977"/>
      </w:tblGrid>
      <w:tr w:rsidR="002E01A2" w:rsidRPr="00C71074" w14:paraId="00F8F25F" w14:textId="77777777" w:rsidTr="00C71074">
        <w:trPr>
          <w:jc w:val="center"/>
        </w:trPr>
        <w:tc>
          <w:tcPr>
            <w:tcW w:w="864" w:type="dxa"/>
            <w:shd w:val="clear" w:color="auto" w:fill="D9EAF7"/>
            <w:vAlign w:val="center"/>
          </w:tcPr>
          <w:p w14:paraId="462EF1B7"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Year</w:t>
            </w:r>
          </w:p>
        </w:tc>
        <w:tc>
          <w:tcPr>
            <w:tcW w:w="1584" w:type="dxa"/>
            <w:shd w:val="clear" w:color="auto" w:fill="D9EAF7"/>
            <w:vAlign w:val="center"/>
          </w:tcPr>
          <w:p w14:paraId="11FBDFC3"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Physician hours</w:t>
            </w:r>
          </w:p>
        </w:tc>
        <w:tc>
          <w:tcPr>
            <w:tcW w:w="1584" w:type="dxa"/>
            <w:shd w:val="clear" w:color="auto" w:fill="D9EAF7"/>
            <w:vAlign w:val="center"/>
          </w:tcPr>
          <w:p w14:paraId="06C3ECFF"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Nursing hours</w:t>
            </w:r>
          </w:p>
        </w:tc>
        <w:tc>
          <w:tcPr>
            <w:tcW w:w="1584" w:type="dxa"/>
            <w:shd w:val="clear" w:color="auto" w:fill="D9EAF7"/>
            <w:vAlign w:val="center"/>
          </w:tcPr>
          <w:p w14:paraId="2567AC1C"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Registration hours</w:t>
            </w:r>
          </w:p>
        </w:tc>
        <w:tc>
          <w:tcPr>
            <w:tcW w:w="1584" w:type="dxa"/>
            <w:shd w:val="clear" w:color="auto" w:fill="D9EAF7"/>
            <w:vAlign w:val="center"/>
          </w:tcPr>
          <w:p w14:paraId="15426DDD"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Archive hours</w:t>
            </w:r>
          </w:p>
        </w:tc>
        <w:tc>
          <w:tcPr>
            <w:tcW w:w="1440" w:type="dxa"/>
            <w:shd w:val="clear" w:color="auto" w:fill="D9EAF7"/>
            <w:vAlign w:val="center"/>
          </w:tcPr>
          <w:p w14:paraId="307D79E6"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Total hours</w:t>
            </w:r>
          </w:p>
        </w:tc>
        <w:tc>
          <w:tcPr>
            <w:tcW w:w="1561" w:type="dxa"/>
            <w:shd w:val="clear" w:color="auto" w:fill="D9EAF7"/>
            <w:vAlign w:val="center"/>
          </w:tcPr>
          <w:p w14:paraId="58BA3263"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FTE equivalent</w:t>
            </w:r>
          </w:p>
        </w:tc>
        <w:tc>
          <w:tcPr>
            <w:tcW w:w="2977" w:type="dxa"/>
            <w:shd w:val="clear" w:color="auto" w:fill="D9EAF7"/>
            <w:vAlign w:val="center"/>
          </w:tcPr>
          <w:p w14:paraId="7A2BE4E4"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Monetized benefit, million KZT</w:t>
            </w:r>
          </w:p>
        </w:tc>
      </w:tr>
      <w:tr w:rsidR="002E01A2" w:rsidRPr="00C71074" w14:paraId="167E428B" w14:textId="77777777" w:rsidTr="00C71074">
        <w:trPr>
          <w:jc w:val="center"/>
        </w:trPr>
        <w:tc>
          <w:tcPr>
            <w:tcW w:w="864" w:type="dxa"/>
            <w:vAlign w:val="center"/>
          </w:tcPr>
          <w:p w14:paraId="6976DD95" w14:textId="77777777" w:rsidR="002E01A2" w:rsidRPr="00C71074" w:rsidRDefault="002E01A2" w:rsidP="00C71074">
            <w:pPr>
              <w:spacing w:after="0" w:line="240" w:lineRule="auto"/>
              <w:rPr>
                <w:rFonts w:ascii="Palatino Linotype" w:hAnsi="Palatino Linotype"/>
                <w:szCs w:val="18"/>
              </w:rPr>
            </w:pPr>
            <w:r w:rsidRPr="00C71074">
              <w:rPr>
                <w:rFonts w:ascii="Palatino Linotype" w:hAnsi="Palatino Linotype"/>
                <w:szCs w:val="18"/>
              </w:rPr>
              <w:t>2019</w:t>
            </w:r>
          </w:p>
        </w:tc>
        <w:tc>
          <w:tcPr>
            <w:tcW w:w="1584" w:type="dxa"/>
            <w:vAlign w:val="center"/>
          </w:tcPr>
          <w:p w14:paraId="101F8A61"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5,521.0</w:t>
            </w:r>
          </w:p>
        </w:tc>
        <w:tc>
          <w:tcPr>
            <w:tcW w:w="1584" w:type="dxa"/>
            <w:vAlign w:val="center"/>
          </w:tcPr>
          <w:p w14:paraId="250C63BC"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5,521.0</w:t>
            </w:r>
          </w:p>
        </w:tc>
        <w:tc>
          <w:tcPr>
            <w:tcW w:w="1584" w:type="dxa"/>
            <w:vAlign w:val="center"/>
          </w:tcPr>
          <w:p w14:paraId="675AFB7C"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2,500.0</w:t>
            </w:r>
          </w:p>
        </w:tc>
        <w:tc>
          <w:tcPr>
            <w:tcW w:w="1584" w:type="dxa"/>
            <w:vAlign w:val="center"/>
          </w:tcPr>
          <w:p w14:paraId="286EBC3C"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1,320.1</w:t>
            </w:r>
          </w:p>
        </w:tc>
        <w:tc>
          <w:tcPr>
            <w:tcW w:w="1440" w:type="dxa"/>
            <w:vAlign w:val="center"/>
          </w:tcPr>
          <w:p w14:paraId="3B380AC3"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14,862.1</w:t>
            </w:r>
          </w:p>
        </w:tc>
        <w:tc>
          <w:tcPr>
            <w:tcW w:w="1561" w:type="dxa"/>
            <w:vAlign w:val="center"/>
          </w:tcPr>
          <w:p w14:paraId="7001A0D2"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8.4</w:t>
            </w:r>
          </w:p>
        </w:tc>
        <w:tc>
          <w:tcPr>
            <w:tcW w:w="2977" w:type="dxa"/>
            <w:vAlign w:val="center"/>
          </w:tcPr>
          <w:p w14:paraId="09838B28"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37.2</w:t>
            </w:r>
          </w:p>
        </w:tc>
      </w:tr>
      <w:tr w:rsidR="002E01A2" w:rsidRPr="00C71074" w14:paraId="2C5A19A4" w14:textId="77777777" w:rsidTr="00C71074">
        <w:trPr>
          <w:jc w:val="center"/>
        </w:trPr>
        <w:tc>
          <w:tcPr>
            <w:tcW w:w="864" w:type="dxa"/>
            <w:vAlign w:val="center"/>
          </w:tcPr>
          <w:p w14:paraId="04CB8D24" w14:textId="77777777" w:rsidR="002E01A2" w:rsidRPr="00C71074" w:rsidRDefault="002E01A2" w:rsidP="00C71074">
            <w:pPr>
              <w:spacing w:after="0" w:line="240" w:lineRule="auto"/>
              <w:rPr>
                <w:rFonts w:ascii="Palatino Linotype" w:hAnsi="Palatino Linotype"/>
                <w:szCs w:val="18"/>
              </w:rPr>
            </w:pPr>
            <w:r w:rsidRPr="00C71074">
              <w:rPr>
                <w:rFonts w:ascii="Palatino Linotype" w:hAnsi="Palatino Linotype"/>
                <w:szCs w:val="18"/>
              </w:rPr>
              <w:t>2020</w:t>
            </w:r>
          </w:p>
        </w:tc>
        <w:tc>
          <w:tcPr>
            <w:tcW w:w="1584" w:type="dxa"/>
            <w:vAlign w:val="center"/>
          </w:tcPr>
          <w:p w14:paraId="0FF24BDD"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4,784.3</w:t>
            </w:r>
          </w:p>
        </w:tc>
        <w:tc>
          <w:tcPr>
            <w:tcW w:w="1584" w:type="dxa"/>
            <w:vAlign w:val="center"/>
          </w:tcPr>
          <w:p w14:paraId="5D551016"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4,784.3</w:t>
            </w:r>
          </w:p>
        </w:tc>
        <w:tc>
          <w:tcPr>
            <w:tcW w:w="1584" w:type="dxa"/>
            <w:vAlign w:val="center"/>
          </w:tcPr>
          <w:p w14:paraId="2356FBAD"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1,666.7</w:t>
            </w:r>
          </w:p>
        </w:tc>
        <w:tc>
          <w:tcPr>
            <w:tcW w:w="1584" w:type="dxa"/>
            <w:vAlign w:val="center"/>
          </w:tcPr>
          <w:p w14:paraId="5B01F3F6"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1,626.2</w:t>
            </w:r>
          </w:p>
        </w:tc>
        <w:tc>
          <w:tcPr>
            <w:tcW w:w="1440" w:type="dxa"/>
            <w:vAlign w:val="center"/>
          </w:tcPr>
          <w:p w14:paraId="74F91595"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12,861.6</w:t>
            </w:r>
          </w:p>
        </w:tc>
        <w:tc>
          <w:tcPr>
            <w:tcW w:w="1561" w:type="dxa"/>
            <w:vAlign w:val="center"/>
          </w:tcPr>
          <w:p w14:paraId="12BDE094"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7.3</w:t>
            </w:r>
          </w:p>
        </w:tc>
        <w:tc>
          <w:tcPr>
            <w:tcW w:w="2977" w:type="dxa"/>
            <w:vAlign w:val="center"/>
          </w:tcPr>
          <w:p w14:paraId="195D5387"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32.2</w:t>
            </w:r>
          </w:p>
        </w:tc>
      </w:tr>
      <w:tr w:rsidR="002E01A2" w:rsidRPr="00C71074" w14:paraId="2774030C" w14:textId="77777777" w:rsidTr="00C71074">
        <w:trPr>
          <w:jc w:val="center"/>
        </w:trPr>
        <w:tc>
          <w:tcPr>
            <w:tcW w:w="864" w:type="dxa"/>
            <w:vAlign w:val="center"/>
          </w:tcPr>
          <w:p w14:paraId="179679E1" w14:textId="77777777" w:rsidR="002E01A2" w:rsidRPr="00C71074" w:rsidRDefault="002E01A2" w:rsidP="00C71074">
            <w:pPr>
              <w:spacing w:after="0" w:line="240" w:lineRule="auto"/>
              <w:rPr>
                <w:rFonts w:ascii="Palatino Linotype" w:hAnsi="Palatino Linotype"/>
                <w:szCs w:val="18"/>
              </w:rPr>
            </w:pPr>
            <w:r w:rsidRPr="00C71074">
              <w:rPr>
                <w:rFonts w:ascii="Palatino Linotype" w:hAnsi="Palatino Linotype"/>
                <w:szCs w:val="18"/>
              </w:rPr>
              <w:t>2021</w:t>
            </w:r>
          </w:p>
        </w:tc>
        <w:tc>
          <w:tcPr>
            <w:tcW w:w="1584" w:type="dxa"/>
            <w:vAlign w:val="center"/>
          </w:tcPr>
          <w:p w14:paraId="02CE634A"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5,879.3</w:t>
            </w:r>
          </w:p>
        </w:tc>
        <w:tc>
          <w:tcPr>
            <w:tcW w:w="1584" w:type="dxa"/>
            <w:vAlign w:val="center"/>
          </w:tcPr>
          <w:p w14:paraId="42C3CA5A"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5,879.3</w:t>
            </w:r>
          </w:p>
        </w:tc>
        <w:tc>
          <w:tcPr>
            <w:tcW w:w="1584" w:type="dxa"/>
            <w:vAlign w:val="center"/>
          </w:tcPr>
          <w:p w14:paraId="6C36A893"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2,478.9</w:t>
            </w:r>
          </w:p>
        </w:tc>
        <w:tc>
          <w:tcPr>
            <w:tcW w:w="1584" w:type="dxa"/>
            <w:vAlign w:val="center"/>
          </w:tcPr>
          <w:p w14:paraId="07EE03FF"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1,541.2</w:t>
            </w:r>
          </w:p>
        </w:tc>
        <w:tc>
          <w:tcPr>
            <w:tcW w:w="1440" w:type="dxa"/>
            <w:vAlign w:val="center"/>
          </w:tcPr>
          <w:p w14:paraId="511BF306"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15,778.8</w:t>
            </w:r>
          </w:p>
        </w:tc>
        <w:tc>
          <w:tcPr>
            <w:tcW w:w="1561" w:type="dxa"/>
            <w:vAlign w:val="center"/>
          </w:tcPr>
          <w:p w14:paraId="38471F85"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9.0</w:t>
            </w:r>
          </w:p>
        </w:tc>
        <w:tc>
          <w:tcPr>
            <w:tcW w:w="2977" w:type="dxa"/>
            <w:vAlign w:val="center"/>
          </w:tcPr>
          <w:p w14:paraId="1B911234"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39.4</w:t>
            </w:r>
          </w:p>
        </w:tc>
      </w:tr>
      <w:tr w:rsidR="002E01A2" w:rsidRPr="00C71074" w14:paraId="3DB8C7BA" w14:textId="77777777" w:rsidTr="00C71074">
        <w:trPr>
          <w:jc w:val="center"/>
        </w:trPr>
        <w:tc>
          <w:tcPr>
            <w:tcW w:w="864" w:type="dxa"/>
            <w:vAlign w:val="center"/>
          </w:tcPr>
          <w:p w14:paraId="28A5B901" w14:textId="77777777" w:rsidR="002E01A2" w:rsidRPr="00C71074" w:rsidRDefault="002E01A2" w:rsidP="00C71074">
            <w:pPr>
              <w:spacing w:after="0" w:line="240" w:lineRule="auto"/>
              <w:rPr>
                <w:rFonts w:ascii="Palatino Linotype" w:hAnsi="Palatino Linotype"/>
                <w:szCs w:val="18"/>
              </w:rPr>
            </w:pPr>
            <w:r w:rsidRPr="00C71074">
              <w:rPr>
                <w:rFonts w:ascii="Palatino Linotype" w:hAnsi="Palatino Linotype"/>
                <w:szCs w:val="18"/>
              </w:rPr>
              <w:t>2022</w:t>
            </w:r>
          </w:p>
        </w:tc>
        <w:tc>
          <w:tcPr>
            <w:tcW w:w="1584" w:type="dxa"/>
            <w:vAlign w:val="center"/>
          </w:tcPr>
          <w:p w14:paraId="78B72670"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4,348.2</w:t>
            </w:r>
          </w:p>
        </w:tc>
        <w:tc>
          <w:tcPr>
            <w:tcW w:w="1584" w:type="dxa"/>
            <w:vAlign w:val="center"/>
          </w:tcPr>
          <w:p w14:paraId="254A970B"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4,348.2</w:t>
            </w:r>
          </w:p>
        </w:tc>
        <w:tc>
          <w:tcPr>
            <w:tcW w:w="1584" w:type="dxa"/>
            <w:vAlign w:val="center"/>
          </w:tcPr>
          <w:p w14:paraId="39913A51"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1,441.5</w:t>
            </w:r>
          </w:p>
        </w:tc>
        <w:tc>
          <w:tcPr>
            <w:tcW w:w="1584" w:type="dxa"/>
            <w:vAlign w:val="center"/>
          </w:tcPr>
          <w:p w14:paraId="13770D8B"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1,563.6</w:t>
            </w:r>
          </w:p>
        </w:tc>
        <w:tc>
          <w:tcPr>
            <w:tcW w:w="1440" w:type="dxa"/>
            <w:vAlign w:val="center"/>
          </w:tcPr>
          <w:p w14:paraId="594F5859"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11,701.6</w:t>
            </w:r>
          </w:p>
        </w:tc>
        <w:tc>
          <w:tcPr>
            <w:tcW w:w="1561" w:type="dxa"/>
            <w:vAlign w:val="center"/>
          </w:tcPr>
          <w:p w14:paraId="53FD39C7"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6.6</w:t>
            </w:r>
          </w:p>
        </w:tc>
        <w:tc>
          <w:tcPr>
            <w:tcW w:w="2977" w:type="dxa"/>
            <w:vAlign w:val="center"/>
          </w:tcPr>
          <w:p w14:paraId="349E7344"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29.3</w:t>
            </w:r>
          </w:p>
        </w:tc>
      </w:tr>
      <w:tr w:rsidR="002E01A2" w:rsidRPr="00C71074" w14:paraId="573E0A97" w14:textId="77777777" w:rsidTr="00C71074">
        <w:trPr>
          <w:jc w:val="center"/>
        </w:trPr>
        <w:tc>
          <w:tcPr>
            <w:tcW w:w="864" w:type="dxa"/>
            <w:vAlign w:val="center"/>
          </w:tcPr>
          <w:p w14:paraId="74D3041B" w14:textId="77777777" w:rsidR="002E01A2" w:rsidRPr="00C71074" w:rsidRDefault="002E01A2" w:rsidP="00C71074">
            <w:pPr>
              <w:spacing w:after="0" w:line="240" w:lineRule="auto"/>
              <w:rPr>
                <w:rFonts w:ascii="Palatino Linotype" w:hAnsi="Palatino Linotype"/>
                <w:szCs w:val="18"/>
              </w:rPr>
            </w:pPr>
            <w:r w:rsidRPr="00C71074">
              <w:rPr>
                <w:rFonts w:ascii="Palatino Linotype" w:hAnsi="Palatino Linotype"/>
                <w:szCs w:val="18"/>
              </w:rPr>
              <w:t>2023</w:t>
            </w:r>
          </w:p>
        </w:tc>
        <w:tc>
          <w:tcPr>
            <w:tcW w:w="1584" w:type="dxa"/>
            <w:vAlign w:val="center"/>
          </w:tcPr>
          <w:p w14:paraId="5E518255"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4,798.8</w:t>
            </w:r>
          </w:p>
        </w:tc>
        <w:tc>
          <w:tcPr>
            <w:tcW w:w="1584" w:type="dxa"/>
            <w:vAlign w:val="center"/>
          </w:tcPr>
          <w:p w14:paraId="7801E0E6"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4,798.8</w:t>
            </w:r>
          </w:p>
        </w:tc>
        <w:tc>
          <w:tcPr>
            <w:tcW w:w="1584" w:type="dxa"/>
            <w:vAlign w:val="center"/>
          </w:tcPr>
          <w:p w14:paraId="7B1DD894"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1,854.5</w:t>
            </w:r>
          </w:p>
        </w:tc>
        <w:tc>
          <w:tcPr>
            <w:tcW w:w="1584" w:type="dxa"/>
            <w:vAlign w:val="center"/>
          </w:tcPr>
          <w:p w14:paraId="430A9DE0"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1,787.0</w:t>
            </w:r>
          </w:p>
        </w:tc>
        <w:tc>
          <w:tcPr>
            <w:tcW w:w="1440" w:type="dxa"/>
            <w:vAlign w:val="center"/>
          </w:tcPr>
          <w:p w14:paraId="09577AD0"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13,239.0</w:t>
            </w:r>
          </w:p>
        </w:tc>
        <w:tc>
          <w:tcPr>
            <w:tcW w:w="1561" w:type="dxa"/>
            <w:vAlign w:val="center"/>
          </w:tcPr>
          <w:p w14:paraId="7C0F2845"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7.5</w:t>
            </w:r>
          </w:p>
        </w:tc>
        <w:tc>
          <w:tcPr>
            <w:tcW w:w="2977" w:type="dxa"/>
            <w:vAlign w:val="center"/>
          </w:tcPr>
          <w:p w14:paraId="6C88CD6F"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33.1</w:t>
            </w:r>
          </w:p>
        </w:tc>
      </w:tr>
      <w:tr w:rsidR="002E01A2" w:rsidRPr="00C71074" w14:paraId="08DC2175" w14:textId="77777777" w:rsidTr="00C71074">
        <w:trPr>
          <w:jc w:val="center"/>
        </w:trPr>
        <w:tc>
          <w:tcPr>
            <w:tcW w:w="864" w:type="dxa"/>
            <w:vAlign w:val="center"/>
          </w:tcPr>
          <w:p w14:paraId="02293905" w14:textId="77777777" w:rsidR="002E01A2" w:rsidRPr="00C71074" w:rsidRDefault="002E01A2" w:rsidP="00C71074">
            <w:pPr>
              <w:spacing w:after="0" w:line="240" w:lineRule="auto"/>
              <w:rPr>
                <w:rFonts w:ascii="Palatino Linotype" w:hAnsi="Palatino Linotype"/>
                <w:szCs w:val="18"/>
              </w:rPr>
            </w:pPr>
            <w:r w:rsidRPr="00C71074">
              <w:rPr>
                <w:rFonts w:ascii="Palatino Linotype" w:hAnsi="Palatino Linotype"/>
                <w:szCs w:val="18"/>
              </w:rPr>
              <w:t>2024</w:t>
            </w:r>
          </w:p>
        </w:tc>
        <w:tc>
          <w:tcPr>
            <w:tcW w:w="1584" w:type="dxa"/>
            <w:vAlign w:val="center"/>
          </w:tcPr>
          <w:p w14:paraId="027D3974"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5,040.8</w:t>
            </w:r>
          </w:p>
        </w:tc>
        <w:tc>
          <w:tcPr>
            <w:tcW w:w="1584" w:type="dxa"/>
            <w:vAlign w:val="center"/>
          </w:tcPr>
          <w:p w14:paraId="1911D94F"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5,040.8</w:t>
            </w:r>
          </w:p>
        </w:tc>
        <w:tc>
          <w:tcPr>
            <w:tcW w:w="1584" w:type="dxa"/>
            <w:vAlign w:val="center"/>
          </w:tcPr>
          <w:p w14:paraId="5CCA5EB8"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1,732.7</w:t>
            </w:r>
          </w:p>
        </w:tc>
        <w:tc>
          <w:tcPr>
            <w:tcW w:w="1584" w:type="dxa"/>
            <w:vAlign w:val="center"/>
          </w:tcPr>
          <w:p w14:paraId="5AA0A5CF"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2,000.9</w:t>
            </w:r>
          </w:p>
        </w:tc>
        <w:tc>
          <w:tcPr>
            <w:tcW w:w="1440" w:type="dxa"/>
            <w:vAlign w:val="center"/>
          </w:tcPr>
          <w:p w14:paraId="6005CC37"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13,815.1</w:t>
            </w:r>
          </w:p>
        </w:tc>
        <w:tc>
          <w:tcPr>
            <w:tcW w:w="1561" w:type="dxa"/>
            <w:vAlign w:val="center"/>
          </w:tcPr>
          <w:p w14:paraId="597847E6"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7.8</w:t>
            </w:r>
          </w:p>
        </w:tc>
        <w:tc>
          <w:tcPr>
            <w:tcW w:w="2977" w:type="dxa"/>
            <w:vAlign w:val="center"/>
          </w:tcPr>
          <w:p w14:paraId="766B2E4C"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34.5</w:t>
            </w:r>
          </w:p>
        </w:tc>
      </w:tr>
      <w:tr w:rsidR="002E01A2" w:rsidRPr="00C71074" w14:paraId="5ACACD87" w14:textId="77777777" w:rsidTr="00C71074">
        <w:trPr>
          <w:jc w:val="center"/>
        </w:trPr>
        <w:tc>
          <w:tcPr>
            <w:tcW w:w="864" w:type="dxa"/>
            <w:vAlign w:val="center"/>
          </w:tcPr>
          <w:p w14:paraId="7FFC451D" w14:textId="77777777" w:rsidR="002E01A2" w:rsidRPr="00C71074" w:rsidRDefault="002E01A2" w:rsidP="00C71074">
            <w:pPr>
              <w:spacing w:after="0" w:line="240" w:lineRule="auto"/>
              <w:rPr>
                <w:rFonts w:ascii="Palatino Linotype" w:hAnsi="Palatino Linotype"/>
                <w:szCs w:val="18"/>
              </w:rPr>
            </w:pPr>
            <w:r w:rsidRPr="00C71074">
              <w:rPr>
                <w:rFonts w:ascii="Palatino Linotype" w:hAnsi="Palatino Linotype"/>
                <w:szCs w:val="18"/>
              </w:rPr>
              <w:t>2025</w:t>
            </w:r>
          </w:p>
        </w:tc>
        <w:tc>
          <w:tcPr>
            <w:tcW w:w="1584" w:type="dxa"/>
            <w:vAlign w:val="center"/>
          </w:tcPr>
          <w:p w14:paraId="0BF471E8"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5,021.8</w:t>
            </w:r>
          </w:p>
        </w:tc>
        <w:tc>
          <w:tcPr>
            <w:tcW w:w="1584" w:type="dxa"/>
            <w:vAlign w:val="center"/>
          </w:tcPr>
          <w:p w14:paraId="3BC29B3C"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5,021.8</w:t>
            </w:r>
          </w:p>
        </w:tc>
        <w:tc>
          <w:tcPr>
            <w:tcW w:w="1584" w:type="dxa"/>
            <w:vAlign w:val="center"/>
          </w:tcPr>
          <w:p w14:paraId="33CA315A"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1,569.9</w:t>
            </w:r>
          </w:p>
        </w:tc>
        <w:tc>
          <w:tcPr>
            <w:tcW w:w="1584" w:type="dxa"/>
            <w:vAlign w:val="center"/>
          </w:tcPr>
          <w:p w14:paraId="6ED41A64"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2,184.9</w:t>
            </w:r>
          </w:p>
        </w:tc>
        <w:tc>
          <w:tcPr>
            <w:tcW w:w="1440" w:type="dxa"/>
            <w:vAlign w:val="center"/>
          </w:tcPr>
          <w:p w14:paraId="5A056038"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13,798.3</w:t>
            </w:r>
          </w:p>
        </w:tc>
        <w:tc>
          <w:tcPr>
            <w:tcW w:w="1561" w:type="dxa"/>
            <w:vAlign w:val="center"/>
          </w:tcPr>
          <w:p w14:paraId="1B4921C8"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7.8</w:t>
            </w:r>
          </w:p>
        </w:tc>
        <w:tc>
          <w:tcPr>
            <w:tcW w:w="2977" w:type="dxa"/>
            <w:vAlign w:val="center"/>
          </w:tcPr>
          <w:p w14:paraId="5FA1BC89"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34.5</w:t>
            </w:r>
          </w:p>
        </w:tc>
      </w:tr>
      <w:tr w:rsidR="002E01A2" w:rsidRPr="00C71074" w14:paraId="6C9FFC5F" w14:textId="77777777" w:rsidTr="00C71074">
        <w:trPr>
          <w:jc w:val="center"/>
        </w:trPr>
        <w:tc>
          <w:tcPr>
            <w:tcW w:w="864" w:type="dxa"/>
            <w:vAlign w:val="center"/>
          </w:tcPr>
          <w:p w14:paraId="313B9441" w14:textId="77777777" w:rsidR="002E01A2" w:rsidRPr="00C71074" w:rsidRDefault="002E01A2" w:rsidP="00C71074">
            <w:pPr>
              <w:spacing w:after="0" w:line="240" w:lineRule="auto"/>
              <w:rPr>
                <w:rFonts w:ascii="Palatino Linotype" w:hAnsi="Palatino Linotype"/>
                <w:szCs w:val="18"/>
              </w:rPr>
            </w:pPr>
            <w:r w:rsidRPr="00C71074">
              <w:rPr>
                <w:rFonts w:ascii="Palatino Linotype" w:hAnsi="Palatino Linotype"/>
                <w:szCs w:val="18"/>
              </w:rPr>
              <w:t>Total</w:t>
            </w:r>
          </w:p>
        </w:tc>
        <w:tc>
          <w:tcPr>
            <w:tcW w:w="1584" w:type="dxa"/>
            <w:vAlign w:val="center"/>
          </w:tcPr>
          <w:p w14:paraId="55B33DC8"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35,394.2</w:t>
            </w:r>
          </w:p>
        </w:tc>
        <w:tc>
          <w:tcPr>
            <w:tcW w:w="1584" w:type="dxa"/>
            <w:vAlign w:val="center"/>
          </w:tcPr>
          <w:p w14:paraId="5855F606"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35,394.2</w:t>
            </w:r>
          </w:p>
        </w:tc>
        <w:tc>
          <w:tcPr>
            <w:tcW w:w="1584" w:type="dxa"/>
            <w:vAlign w:val="center"/>
          </w:tcPr>
          <w:p w14:paraId="74CC323F"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13,244.2</w:t>
            </w:r>
          </w:p>
        </w:tc>
        <w:tc>
          <w:tcPr>
            <w:tcW w:w="1584" w:type="dxa"/>
            <w:vAlign w:val="center"/>
          </w:tcPr>
          <w:p w14:paraId="58B09492"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12,023.9</w:t>
            </w:r>
          </w:p>
        </w:tc>
        <w:tc>
          <w:tcPr>
            <w:tcW w:w="1440" w:type="dxa"/>
            <w:vAlign w:val="center"/>
          </w:tcPr>
          <w:p w14:paraId="09407E48"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96,056.5</w:t>
            </w:r>
          </w:p>
        </w:tc>
        <w:tc>
          <w:tcPr>
            <w:tcW w:w="1561" w:type="dxa"/>
            <w:vAlign w:val="center"/>
          </w:tcPr>
          <w:p w14:paraId="0A395073"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54.6</w:t>
            </w:r>
          </w:p>
        </w:tc>
        <w:tc>
          <w:tcPr>
            <w:tcW w:w="2977" w:type="dxa"/>
            <w:vAlign w:val="center"/>
          </w:tcPr>
          <w:p w14:paraId="53CFF968"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240.1</w:t>
            </w:r>
          </w:p>
        </w:tc>
      </w:tr>
    </w:tbl>
    <w:p w14:paraId="50A1B070" w14:textId="77777777" w:rsidR="002E01A2" w:rsidRPr="00C71074" w:rsidRDefault="002E01A2" w:rsidP="00C71074">
      <w:pPr>
        <w:spacing w:after="0" w:line="240" w:lineRule="auto"/>
        <w:rPr>
          <w:rFonts w:ascii="Palatino Linotype" w:hAnsi="Palatino Linotype"/>
          <w:szCs w:val="18"/>
        </w:rPr>
      </w:pPr>
      <w:r w:rsidRPr="00C71074">
        <w:rPr>
          <w:szCs w:val="18"/>
        </w:rPr>
        <w:t xml:space="preserve">Note: FTE equivalent is calculated using 1,760 working hours per year. Monetized benefit is calculated using an assumed average </w:t>
      </w:r>
      <w:proofErr w:type="spellStart"/>
      <w:r w:rsidRPr="00C71074">
        <w:rPr>
          <w:szCs w:val="18"/>
        </w:rPr>
        <w:t>labour</w:t>
      </w:r>
      <w:proofErr w:type="spellEnd"/>
      <w:r w:rsidRPr="00C71074">
        <w:rPr>
          <w:szCs w:val="18"/>
        </w:rPr>
        <w:t xml:space="preserve"> cost of KZT 2,500 per hour. These are author calculations based on reported activity drivers and time-saving parameters.</w:t>
      </w:r>
    </w:p>
    <w:p w14:paraId="2D09052B" w14:textId="77777777" w:rsidR="00C71074" w:rsidRDefault="00C71074" w:rsidP="00C71074">
      <w:pPr>
        <w:spacing w:after="0" w:line="240" w:lineRule="auto"/>
        <w:rPr>
          <w:szCs w:val="18"/>
          <w:lang w:val="ru-RU"/>
        </w:rPr>
      </w:pPr>
    </w:p>
    <w:p w14:paraId="65FA9020" w14:textId="0A60577D" w:rsidR="002E01A2" w:rsidRPr="00C71074" w:rsidRDefault="002E01A2" w:rsidP="00C71074">
      <w:pPr>
        <w:spacing w:after="0" w:line="240" w:lineRule="auto"/>
        <w:rPr>
          <w:rFonts w:ascii="Palatino Linotype" w:hAnsi="Palatino Linotype"/>
          <w:szCs w:val="18"/>
        </w:rPr>
      </w:pPr>
      <w:r w:rsidRPr="00C71074">
        <w:rPr>
          <w:szCs w:val="18"/>
        </w:rPr>
        <w:t>Table S9. Diagnostic examinations by type, 2019-2025</w:t>
      </w:r>
    </w:p>
    <w:tbl>
      <w:tblPr>
        <w:tblStyle w:val="aff0"/>
        <w:tblW w:w="0" w:type="auto"/>
        <w:jc w:val="center"/>
        <w:tblLook w:val="04A0" w:firstRow="1" w:lastRow="0" w:firstColumn="1" w:lastColumn="0" w:noHBand="0" w:noVBand="1"/>
      </w:tblPr>
      <w:tblGrid>
        <w:gridCol w:w="3456"/>
        <w:gridCol w:w="864"/>
        <w:gridCol w:w="1080"/>
        <w:gridCol w:w="1080"/>
        <w:gridCol w:w="1080"/>
        <w:gridCol w:w="1080"/>
        <w:gridCol w:w="1080"/>
        <w:gridCol w:w="1080"/>
        <w:gridCol w:w="1080"/>
      </w:tblGrid>
      <w:tr w:rsidR="002E01A2" w:rsidRPr="00C71074" w14:paraId="243C6903" w14:textId="77777777" w:rsidTr="00190B85">
        <w:trPr>
          <w:jc w:val="center"/>
        </w:trPr>
        <w:tc>
          <w:tcPr>
            <w:tcW w:w="3456" w:type="dxa"/>
            <w:shd w:val="clear" w:color="auto" w:fill="D9EAF7"/>
            <w:vAlign w:val="center"/>
          </w:tcPr>
          <w:p w14:paraId="58781ADA"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Examination type</w:t>
            </w:r>
          </w:p>
        </w:tc>
        <w:tc>
          <w:tcPr>
            <w:tcW w:w="864" w:type="dxa"/>
            <w:shd w:val="clear" w:color="auto" w:fill="D9EAF7"/>
            <w:vAlign w:val="center"/>
          </w:tcPr>
          <w:p w14:paraId="12AB075F"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Unit</w:t>
            </w:r>
          </w:p>
        </w:tc>
        <w:tc>
          <w:tcPr>
            <w:tcW w:w="1080" w:type="dxa"/>
            <w:shd w:val="clear" w:color="auto" w:fill="D9EAF7"/>
            <w:vAlign w:val="center"/>
          </w:tcPr>
          <w:p w14:paraId="464689C0"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2019</w:t>
            </w:r>
          </w:p>
        </w:tc>
        <w:tc>
          <w:tcPr>
            <w:tcW w:w="1080" w:type="dxa"/>
            <w:shd w:val="clear" w:color="auto" w:fill="D9EAF7"/>
            <w:vAlign w:val="center"/>
          </w:tcPr>
          <w:p w14:paraId="1B1F541B"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2020</w:t>
            </w:r>
          </w:p>
        </w:tc>
        <w:tc>
          <w:tcPr>
            <w:tcW w:w="1080" w:type="dxa"/>
            <w:shd w:val="clear" w:color="auto" w:fill="D9EAF7"/>
            <w:vAlign w:val="center"/>
          </w:tcPr>
          <w:p w14:paraId="1BEA62FB"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2021</w:t>
            </w:r>
          </w:p>
        </w:tc>
        <w:tc>
          <w:tcPr>
            <w:tcW w:w="1080" w:type="dxa"/>
            <w:shd w:val="clear" w:color="auto" w:fill="D9EAF7"/>
            <w:vAlign w:val="center"/>
          </w:tcPr>
          <w:p w14:paraId="09E4027D"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2022</w:t>
            </w:r>
          </w:p>
        </w:tc>
        <w:tc>
          <w:tcPr>
            <w:tcW w:w="1080" w:type="dxa"/>
            <w:shd w:val="clear" w:color="auto" w:fill="D9EAF7"/>
            <w:vAlign w:val="center"/>
          </w:tcPr>
          <w:p w14:paraId="0B403DF2"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2023</w:t>
            </w:r>
          </w:p>
        </w:tc>
        <w:tc>
          <w:tcPr>
            <w:tcW w:w="1080" w:type="dxa"/>
            <w:shd w:val="clear" w:color="auto" w:fill="D9EAF7"/>
            <w:vAlign w:val="center"/>
          </w:tcPr>
          <w:p w14:paraId="3A9519CC"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2024</w:t>
            </w:r>
          </w:p>
        </w:tc>
        <w:tc>
          <w:tcPr>
            <w:tcW w:w="1080" w:type="dxa"/>
            <w:shd w:val="clear" w:color="auto" w:fill="D9EAF7"/>
            <w:vAlign w:val="center"/>
          </w:tcPr>
          <w:p w14:paraId="050B7962"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2025</w:t>
            </w:r>
          </w:p>
        </w:tc>
      </w:tr>
      <w:tr w:rsidR="002E01A2" w:rsidRPr="00C71074" w14:paraId="3435DA4D" w14:textId="77777777" w:rsidTr="00190B85">
        <w:trPr>
          <w:jc w:val="center"/>
        </w:trPr>
        <w:tc>
          <w:tcPr>
            <w:tcW w:w="3456" w:type="dxa"/>
            <w:vAlign w:val="center"/>
          </w:tcPr>
          <w:p w14:paraId="3C956BB6" w14:textId="77777777" w:rsidR="002E01A2" w:rsidRPr="00C71074" w:rsidRDefault="002E01A2" w:rsidP="00C71074">
            <w:pPr>
              <w:spacing w:after="0" w:line="240" w:lineRule="auto"/>
              <w:rPr>
                <w:rFonts w:ascii="Palatino Linotype" w:hAnsi="Palatino Linotype"/>
                <w:szCs w:val="18"/>
              </w:rPr>
            </w:pPr>
            <w:r w:rsidRPr="00C71074">
              <w:rPr>
                <w:rFonts w:ascii="Palatino Linotype" w:hAnsi="Palatino Linotype"/>
                <w:szCs w:val="18"/>
              </w:rPr>
              <w:t>X-ray</w:t>
            </w:r>
          </w:p>
        </w:tc>
        <w:tc>
          <w:tcPr>
            <w:tcW w:w="864" w:type="dxa"/>
            <w:vAlign w:val="center"/>
          </w:tcPr>
          <w:p w14:paraId="4B51F3DE"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units</w:t>
            </w:r>
          </w:p>
        </w:tc>
        <w:tc>
          <w:tcPr>
            <w:tcW w:w="1080" w:type="dxa"/>
            <w:vAlign w:val="center"/>
          </w:tcPr>
          <w:p w14:paraId="220561D1"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49,502</w:t>
            </w:r>
          </w:p>
        </w:tc>
        <w:tc>
          <w:tcPr>
            <w:tcW w:w="1080" w:type="dxa"/>
            <w:vAlign w:val="center"/>
          </w:tcPr>
          <w:p w14:paraId="4386646B"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36,480</w:t>
            </w:r>
          </w:p>
        </w:tc>
        <w:tc>
          <w:tcPr>
            <w:tcW w:w="1080" w:type="dxa"/>
            <w:vAlign w:val="center"/>
          </w:tcPr>
          <w:p w14:paraId="15C74061"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41,964</w:t>
            </w:r>
          </w:p>
        </w:tc>
        <w:tc>
          <w:tcPr>
            <w:tcW w:w="1080" w:type="dxa"/>
            <w:vAlign w:val="center"/>
          </w:tcPr>
          <w:p w14:paraId="17FD851C"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47,484</w:t>
            </w:r>
          </w:p>
        </w:tc>
        <w:tc>
          <w:tcPr>
            <w:tcW w:w="1080" w:type="dxa"/>
            <w:vAlign w:val="center"/>
          </w:tcPr>
          <w:p w14:paraId="73E83BAA"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50,878</w:t>
            </w:r>
          </w:p>
        </w:tc>
        <w:tc>
          <w:tcPr>
            <w:tcW w:w="1080" w:type="dxa"/>
            <w:vAlign w:val="center"/>
          </w:tcPr>
          <w:p w14:paraId="2F45E750"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53,899</w:t>
            </w:r>
          </w:p>
        </w:tc>
        <w:tc>
          <w:tcPr>
            <w:tcW w:w="1080" w:type="dxa"/>
            <w:vAlign w:val="center"/>
          </w:tcPr>
          <w:p w14:paraId="27C7B9F6"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60,760</w:t>
            </w:r>
          </w:p>
        </w:tc>
      </w:tr>
      <w:tr w:rsidR="002E01A2" w:rsidRPr="00C71074" w14:paraId="7A942342" w14:textId="77777777" w:rsidTr="00190B85">
        <w:trPr>
          <w:jc w:val="center"/>
        </w:trPr>
        <w:tc>
          <w:tcPr>
            <w:tcW w:w="3456" w:type="dxa"/>
            <w:vAlign w:val="center"/>
          </w:tcPr>
          <w:p w14:paraId="11047DD6" w14:textId="77777777" w:rsidR="002E01A2" w:rsidRPr="00C71074" w:rsidRDefault="002E01A2" w:rsidP="00C71074">
            <w:pPr>
              <w:spacing w:after="0" w:line="240" w:lineRule="auto"/>
              <w:rPr>
                <w:rFonts w:ascii="Palatino Linotype" w:hAnsi="Palatino Linotype"/>
                <w:szCs w:val="18"/>
              </w:rPr>
            </w:pPr>
            <w:r w:rsidRPr="00C71074">
              <w:rPr>
                <w:rFonts w:ascii="Palatino Linotype" w:hAnsi="Palatino Linotype"/>
                <w:szCs w:val="18"/>
              </w:rPr>
              <w:t>CT</w:t>
            </w:r>
          </w:p>
        </w:tc>
        <w:tc>
          <w:tcPr>
            <w:tcW w:w="864" w:type="dxa"/>
            <w:vAlign w:val="center"/>
          </w:tcPr>
          <w:p w14:paraId="745C479E"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units</w:t>
            </w:r>
          </w:p>
        </w:tc>
        <w:tc>
          <w:tcPr>
            <w:tcW w:w="1080" w:type="dxa"/>
            <w:vAlign w:val="center"/>
          </w:tcPr>
          <w:p w14:paraId="1334602D"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1,640</w:t>
            </w:r>
          </w:p>
        </w:tc>
        <w:tc>
          <w:tcPr>
            <w:tcW w:w="1080" w:type="dxa"/>
            <w:vAlign w:val="center"/>
          </w:tcPr>
          <w:p w14:paraId="5B5A67DA"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1,932</w:t>
            </w:r>
          </w:p>
        </w:tc>
        <w:tc>
          <w:tcPr>
            <w:tcW w:w="1080" w:type="dxa"/>
            <w:vAlign w:val="center"/>
          </w:tcPr>
          <w:p w14:paraId="364EF74E"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3,343</w:t>
            </w:r>
          </w:p>
        </w:tc>
        <w:tc>
          <w:tcPr>
            <w:tcW w:w="1080" w:type="dxa"/>
            <w:vAlign w:val="center"/>
          </w:tcPr>
          <w:p w14:paraId="0E722E66"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2,212</w:t>
            </w:r>
          </w:p>
        </w:tc>
        <w:tc>
          <w:tcPr>
            <w:tcW w:w="1080" w:type="dxa"/>
            <w:vAlign w:val="center"/>
          </w:tcPr>
          <w:p w14:paraId="4D6AC856"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3,794</w:t>
            </w:r>
          </w:p>
        </w:tc>
        <w:tc>
          <w:tcPr>
            <w:tcW w:w="1080" w:type="dxa"/>
            <w:vAlign w:val="center"/>
          </w:tcPr>
          <w:p w14:paraId="14945772"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980</w:t>
            </w:r>
          </w:p>
        </w:tc>
        <w:tc>
          <w:tcPr>
            <w:tcW w:w="1080" w:type="dxa"/>
            <w:vAlign w:val="center"/>
          </w:tcPr>
          <w:p w14:paraId="19EB7FD7"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3,968</w:t>
            </w:r>
          </w:p>
        </w:tc>
      </w:tr>
      <w:tr w:rsidR="002E01A2" w:rsidRPr="00C71074" w14:paraId="036F230B" w14:textId="77777777" w:rsidTr="00190B85">
        <w:trPr>
          <w:jc w:val="center"/>
        </w:trPr>
        <w:tc>
          <w:tcPr>
            <w:tcW w:w="3456" w:type="dxa"/>
            <w:vAlign w:val="center"/>
          </w:tcPr>
          <w:p w14:paraId="2019981C" w14:textId="77777777" w:rsidR="002E01A2" w:rsidRPr="00C71074" w:rsidRDefault="002E01A2" w:rsidP="00C71074">
            <w:pPr>
              <w:spacing w:after="0" w:line="240" w:lineRule="auto"/>
              <w:rPr>
                <w:rFonts w:ascii="Palatino Linotype" w:hAnsi="Palatino Linotype"/>
                <w:szCs w:val="18"/>
              </w:rPr>
            </w:pPr>
            <w:r w:rsidRPr="00C71074">
              <w:rPr>
                <w:rFonts w:ascii="Palatino Linotype" w:hAnsi="Palatino Linotype"/>
                <w:szCs w:val="18"/>
              </w:rPr>
              <w:t>Ultrasound, budget-funded</w:t>
            </w:r>
          </w:p>
        </w:tc>
        <w:tc>
          <w:tcPr>
            <w:tcW w:w="864" w:type="dxa"/>
            <w:vAlign w:val="center"/>
          </w:tcPr>
          <w:p w14:paraId="10ED2AD7"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units</w:t>
            </w:r>
          </w:p>
        </w:tc>
        <w:tc>
          <w:tcPr>
            <w:tcW w:w="1080" w:type="dxa"/>
            <w:vAlign w:val="center"/>
          </w:tcPr>
          <w:p w14:paraId="75912436"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36,433</w:t>
            </w:r>
          </w:p>
        </w:tc>
        <w:tc>
          <w:tcPr>
            <w:tcW w:w="1080" w:type="dxa"/>
            <w:vAlign w:val="center"/>
          </w:tcPr>
          <w:p w14:paraId="5C272EF7"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33,879</w:t>
            </w:r>
          </w:p>
        </w:tc>
        <w:tc>
          <w:tcPr>
            <w:tcW w:w="1080" w:type="dxa"/>
            <w:vAlign w:val="center"/>
          </w:tcPr>
          <w:p w14:paraId="6641A39A"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40,354</w:t>
            </w:r>
          </w:p>
        </w:tc>
        <w:tc>
          <w:tcPr>
            <w:tcW w:w="1080" w:type="dxa"/>
            <w:vAlign w:val="center"/>
          </w:tcPr>
          <w:p w14:paraId="7F2E3E08"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46,898</w:t>
            </w:r>
          </w:p>
        </w:tc>
        <w:tc>
          <w:tcPr>
            <w:tcW w:w="1080" w:type="dxa"/>
            <w:vAlign w:val="center"/>
          </w:tcPr>
          <w:p w14:paraId="2C0EB91C"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51,978</w:t>
            </w:r>
          </w:p>
        </w:tc>
        <w:tc>
          <w:tcPr>
            <w:tcW w:w="1080" w:type="dxa"/>
            <w:vAlign w:val="center"/>
          </w:tcPr>
          <w:p w14:paraId="4BE038EB"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59,452</w:t>
            </w:r>
          </w:p>
        </w:tc>
        <w:tc>
          <w:tcPr>
            <w:tcW w:w="1080" w:type="dxa"/>
            <w:vAlign w:val="center"/>
          </w:tcPr>
          <w:p w14:paraId="73F46FBA"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61,703</w:t>
            </w:r>
          </w:p>
        </w:tc>
      </w:tr>
      <w:tr w:rsidR="002E01A2" w:rsidRPr="00C71074" w14:paraId="7DC398F9" w14:textId="77777777" w:rsidTr="00190B85">
        <w:trPr>
          <w:jc w:val="center"/>
        </w:trPr>
        <w:tc>
          <w:tcPr>
            <w:tcW w:w="3456" w:type="dxa"/>
            <w:vAlign w:val="center"/>
          </w:tcPr>
          <w:p w14:paraId="59A002D5" w14:textId="77777777" w:rsidR="002E01A2" w:rsidRPr="00C71074" w:rsidRDefault="002E01A2" w:rsidP="00C71074">
            <w:pPr>
              <w:spacing w:after="0" w:line="240" w:lineRule="auto"/>
              <w:rPr>
                <w:rFonts w:ascii="Palatino Linotype" w:hAnsi="Palatino Linotype"/>
                <w:szCs w:val="18"/>
              </w:rPr>
            </w:pPr>
            <w:r w:rsidRPr="00C71074">
              <w:rPr>
                <w:rFonts w:ascii="Palatino Linotype" w:hAnsi="Palatino Linotype"/>
                <w:szCs w:val="18"/>
              </w:rPr>
              <w:t>Ultrasound, paid</w:t>
            </w:r>
          </w:p>
        </w:tc>
        <w:tc>
          <w:tcPr>
            <w:tcW w:w="864" w:type="dxa"/>
            <w:vAlign w:val="center"/>
          </w:tcPr>
          <w:p w14:paraId="6A999B2A"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units</w:t>
            </w:r>
          </w:p>
        </w:tc>
        <w:tc>
          <w:tcPr>
            <w:tcW w:w="1080" w:type="dxa"/>
            <w:vAlign w:val="center"/>
          </w:tcPr>
          <w:p w14:paraId="21E288C7"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3,325</w:t>
            </w:r>
          </w:p>
        </w:tc>
        <w:tc>
          <w:tcPr>
            <w:tcW w:w="1080" w:type="dxa"/>
            <w:vAlign w:val="center"/>
          </w:tcPr>
          <w:p w14:paraId="0AA61110"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974</w:t>
            </w:r>
          </w:p>
        </w:tc>
        <w:tc>
          <w:tcPr>
            <w:tcW w:w="1080" w:type="dxa"/>
            <w:vAlign w:val="center"/>
          </w:tcPr>
          <w:p w14:paraId="1FE95354"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874</w:t>
            </w:r>
          </w:p>
        </w:tc>
        <w:tc>
          <w:tcPr>
            <w:tcW w:w="1080" w:type="dxa"/>
            <w:vAlign w:val="center"/>
          </w:tcPr>
          <w:p w14:paraId="552E800D"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1,039</w:t>
            </w:r>
          </w:p>
        </w:tc>
        <w:tc>
          <w:tcPr>
            <w:tcW w:w="1080" w:type="dxa"/>
            <w:vAlign w:val="center"/>
          </w:tcPr>
          <w:p w14:paraId="73F357F3"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2,078</w:t>
            </w:r>
          </w:p>
        </w:tc>
        <w:tc>
          <w:tcPr>
            <w:tcW w:w="1080" w:type="dxa"/>
            <w:vAlign w:val="center"/>
          </w:tcPr>
          <w:p w14:paraId="5981EE53"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2,024</w:t>
            </w:r>
          </w:p>
        </w:tc>
        <w:tc>
          <w:tcPr>
            <w:tcW w:w="1080" w:type="dxa"/>
            <w:vAlign w:val="center"/>
          </w:tcPr>
          <w:p w14:paraId="68A0D977"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2,804</w:t>
            </w:r>
          </w:p>
        </w:tc>
      </w:tr>
      <w:tr w:rsidR="002E01A2" w:rsidRPr="00C71074" w14:paraId="223489BC" w14:textId="77777777" w:rsidTr="00190B85">
        <w:trPr>
          <w:jc w:val="center"/>
        </w:trPr>
        <w:tc>
          <w:tcPr>
            <w:tcW w:w="3456" w:type="dxa"/>
            <w:vAlign w:val="center"/>
          </w:tcPr>
          <w:p w14:paraId="53D07421" w14:textId="77777777" w:rsidR="002E01A2" w:rsidRPr="00C71074" w:rsidRDefault="002E01A2" w:rsidP="00C71074">
            <w:pPr>
              <w:spacing w:after="0" w:line="240" w:lineRule="auto"/>
              <w:rPr>
                <w:rFonts w:ascii="Palatino Linotype" w:hAnsi="Palatino Linotype"/>
                <w:szCs w:val="18"/>
              </w:rPr>
            </w:pPr>
            <w:r w:rsidRPr="00C71074">
              <w:rPr>
                <w:rFonts w:ascii="Palatino Linotype" w:hAnsi="Palatino Linotype"/>
                <w:szCs w:val="18"/>
              </w:rPr>
              <w:t>Functional diagnostics, budget-funded</w:t>
            </w:r>
          </w:p>
        </w:tc>
        <w:tc>
          <w:tcPr>
            <w:tcW w:w="864" w:type="dxa"/>
            <w:vAlign w:val="center"/>
          </w:tcPr>
          <w:p w14:paraId="7F03F093"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units</w:t>
            </w:r>
          </w:p>
        </w:tc>
        <w:tc>
          <w:tcPr>
            <w:tcW w:w="1080" w:type="dxa"/>
            <w:vAlign w:val="center"/>
          </w:tcPr>
          <w:p w14:paraId="55312865"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36,635</w:t>
            </w:r>
          </w:p>
        </w:tc>
        <w:tc>
          <w:tcPr>
            <w:tcW w:w="1080" w:type="dxa"/>
            <w:vAlign w:val="center"/>
          </w:tcPr>
          <w:p w14:paraId="59E7813B"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43,799</w:t>
            </w:r>
          </w:p>
        </w:tc>
        <w:tc>
          <w:tcPr>
            <w:tcW w:w="1080" w:type="dxa"/>
            <w:vAlign w:val="center"/>
          </w:tcPr>
          <w:p w14:paraId="2155ACC5"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38,048</w:t>
            </w:r>
          </w:p>
        </w:tc>
        <w:tc>
          <w:tcPr>
            <w:tcW w:w="1080" w:type="dxa"/>
            <w:vAlign w:val="center"/>
          </w:tcPr>
          <w:p w14:paraId="6ED1D077"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45,917</w:t>
            </w:r>
          </w:p>
        </w:tc>
        <w:tc>
          <w:tcPr>
            <w:tcW w:w="1080" w:type="dxa"/>
            <w:vAlign w:val="center"/>
          </w:tcPr>
          <w:p w14:paraId="02374957"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45,909</w:t>
            </w:r>
          </w:p>
        </w:tc>
        <w:tc>
          <w:tcPr>
            <w:tcW w:w="1080" w:type="dxa"/>
            <w:vAlign w:val="center"/>
          </w:tcPr>
          <w:p w14:paraId="1E05357F"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46,785</w:t>
            </w:r>
          </w:p>
        </w:tc>
        <w:tc>
          <w:tcPr>
            <w:tcW w:w="1080" w:type="dxa"/>
            <w:vAlign w:val="center"/>
          </w:tcPr>
          <w:p w14:paraId="48E20708"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44,447</w:t>
            </w:r>
          </w:p>
        </w:tc>
      </w:tr>
      <w:tr w:rsidR="002E01A2" w:rsidRPr="00C71074" w14:paraId="5025D107" w14:textId="77777777" w:rsidTr="00190B85">
        <w:trPr>
          <w:jc w:val="center"/>
        </w:trPr>
        <w:tc>
          <w:tcPr>
            <w:tcW w:w="3456" w:type="dxa"/>
            <w:vAlign w:val="center"/>
          </w:tcPr>
          <w:p w14:paraId="5494C43E" w14:textId="77777777" w:rsidR="002E01A2" w:rsidRPr="00C71074" w:rsidRDefault="002E01A2" w:rsidP="00C71074">
            <w:pPr>
              <w:spacing w:after="0" w:line="240" w:lineRule="auto"/>
              <w:rPr>
                <w:rFonts w:ascii="Palatino Linotype" w:hAnsi="Palatino Linotype"/>
                <w:szCs w:val="18"/>
              </w:rPr>
            </w:pPr>
            <w:r w:rsidRPr="00C71074">
              <w:rPr>
                <w:rFonts w:ascii="Palatino Linotype" w:hAnsi="Palatino Linotype"/>
                <w:szCs w:val="18"/>
              </w:rPr>
              <w:t>Functional diagnostics, paid</w:t>
            </w:r>
          </w:p>
        </w:tc>
        <w:tc>
          <w:tcPr>
            <w:tcW w:w="864" w:type="dxa"/>
            <w:vAlign w:val="center"/>
          </w:tcPr>
          <w:p w14:paraId="6A395B48"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units</w:t>
            </w:r>
          </w:p>
        </w:tc>
        <w:tc>
          <w:tcPr>
            <w:tcW w:w="1080" w:type="dxa"/>
            <w:vAlign w:val="center"/>
          </w:tcPr>
          <w:p w14:paraId="356FD46A"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939</w:t>
            </w:r>
          </w:p>
        </w:tc>
        <w:tc>
          <w:tcPr>
            <w:tcW w:w="1080" w:type="dxa"/>
            <w:vAlign w:val="center"/>
          </w:tcPr>
          <w:p w14:paraId="1E34B8A2"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318</w:t>
            </w:r>
          </w:p>
        </w:tc>
        <w:tc>
          <w:tcPr>
            <w:tcW w:w="1080" w:type="dxa"/>
            <w:vAlign w:val="center"/>
          </w:tcPr>
          <w:p w14:paraId="679BD553"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349</w:t>
            </w:r>
          </w:p>
        </w:tc>
        <w:tc>
          <w:tcPr>
            <w:tcW w:w="1080" w:type="dxa"/>
            <w:vAlign w:val="center"/>
          </w:tcPr>
          <w:p w14:paraId="6053AD03"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709</w:t>
            </w:r>
          </w:p>
        </w:tc>
        <w:tc>
          <w:tcPr>
            <w:tcW w:w="1080" w:type="dxa"/>
            <w:vAlign w:val="center"/>
          </w:tcPr>
          <w:p w14:paraId="05214075"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1,520</w:t>
            </w:r>
          </w:p>
        </w:tc>
        <w:tc>
          <w:tcPr>
            <w:tcW w:w="1080" w:type="dxa"/>
            <w:vAlign w:val="center"/>
          </w:tcPr>
          <w:p w14:paraId="67B27F59"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1,450</w:t>
            </w:r>
          </w:p>
        </w:tc>
        <w:tc>
          <w:tcPr>
            <w:tcW w:w="1080" w:type="dxa"/>
            <w:vAlign w:val="center"/>
          </w:tcPr>
          <w:p w14:paraId="45CC7809"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411</w:t>
            </w:r>
          </w:p>
        </w:tc>
      </w:tr>
      <w:tr w:rsidR="002E01A2" w:rsidRPr="00C71074" w14:paraId="5167A4CE" w14:textId="77777777" w:rsidTr="00190B85">
        <w:trPr>
          <w:jc w:val="center"/>
        </w:trPr>
        <w:tc>
          <w:tcPr>
            <w:tcW w:w="3456" w:type="dxa"/>
            <w:vAlign w:val="center"/>
          </w:tcPr>
          <w:p w14:paraId="55D0D8A0" w14:textId="77777777" w:rsidR="002E01A2" w:rsidRPr="00C71074" w:rsidRDefault="002E01A2" w:rsidP="00C71074">
            <w:pPr>
              <w:spacing w:after="0" w:line="240" w:lineRule="auto"/>
              <w:rPr>
                <w:rFonts w:ascii="Palatino Linotype" w:hAnsi="Palatino Linotype"/>
                <w:szCs w:val="18"/>
              </w:rPr>
            </w:pPr>
            <w:r w:rsidRPr="00C71074">
              <w:rPr>
                <w:rFonts w:ascii="Palatino Linotype" w:hAnsi="Palatino Linotype"/>
                <w:szCs w:val="18"/>
              </w:rPr>
              <w:t>Endoscopy</w:t>
            </w:r>
          </w:p>
        </w:tc>
        <w:tc>
          <w:tcPr>
            <w:tcW w:w="864" w:type="dxa"/>
            <w:vAlign w:val="center"/>
          </w:tcPr>
          <w:p w14:paraId="48135F38"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units</w:t>
            </w:r>
          </w:p>
        </w:tc>
        <w:tc>
          <w:tcPr>
            <w:tcW w:w="1080" w:type="dxa"/>
            <w:vAlign w:val="center"/>
          </w:tcPr>
          <w:p w14:paraId="2A38D32B"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6,015</w:t>
            </w:r>
          </w:p>
        </w:tc>
        <w:tc>
          <w:tcPr>
            <w:tcW w:w="1080" w:type="dxa"/>
            <w:vAlign w:val="center"/>
          </w:tcPr>
          <w:p w14:paraId="6109DAB5"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5,490</w:t>
            </w:r>
          </w:p>
        </w:tc>
        <w:tc>
          <w:tcPr>
            <w:tcW w:w="1080" w:type="dxa"/>
            <w:vAlign w:val="center"/>
          </w:tcPr>
          <w:p w14:paraId="52183389"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5,170</w:t>
            </w:r>
          </w:p>
        </w:tc>
        <w:tc>
          <w:tcPr>
            <w:tcW w:w="1080" w:type="dxa"/>
            <w:vAlign w:val="center"/>
          </w:tcPr>
          <w:p w14:paraId="057DEA30"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6,484</w:t>
            </w:r>
          </w:p>
        </w:tc>
        <w:tc>
          <w:tcPr>
            <w:tcW w:w="1080" w:type="dxa"/>
            <w:vAlign w:val="center"/>
          </w:tcPr>
          <w:p w14:paraId="4A8DD7A1"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6,895</w:t>
            </w:r>
          </w:p>
        </w:tc>
        <w:tc>
          <w:tcPr>
            <w:tcW w:w="1080" w:type="dxa"/>
            <w:vAlign w:val="center"/>
          </w:tcPr>
          <w:p w14:paraId="3E960B10"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5,716</w:t>
            </w:r>
          </w:p>
        </w:tc>
        <w:tc>
          <w:tcPr>
            <w:tcW w:w="1080" w:type="dxa"/>
            <w:vAlign w:val="center"/>
          </w:tcPr>
          <w:p w14:paraId="1D333AE8"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7,165</w:t>
            </w:r>
          </w:p>
        </w:tc>
      </w:tr>
      <w:tr w:rsidR="002E01A2" w:rsidRPr="00C71074" w14:paraId="36BCDE84" w14:textId="77777777" w:rsidTr="00190B85">
        <w:trPr>
          <w:jc w:val="center"/>
        </w:trPr>
        <w:tc>
          <w:tcPr>
            <w:tcW w:w="3456" w:type="dxa"/>
            <w:vAlign w:val="center"/>
          </w:tcPr>
          <w:p w14:paraId="102A5A77" w14:textId="77777777" w:rsidR="002E01A2" w:rsidRPr="00C71074" w:rsidRDefault="002E01A2" w:rsidP="00C71074">
            <w:pPr>
              <w:spacing w:after="0" w:line="240" w:lineRule="auto"/>
              <w:rPr>
                <w:rFonts w:ascii="Palatino Linotype" w:hAnsi="Palatino Linotype"/>
                <w:szCs w:val="18"/>
              </w:rPr>
            </w:pPr>
            <w:r w:rsidRPr="00C71074">
              <w:rPr>
                <w:rFonts w:ascii="Palatino Linotype" w:hAnsi="Palatino Linotype"/>
                <w:szCs w:val="18"/>
              </w:rPr>
              <w:t>Total diagnostic examinations</w:t>
            </w:r>
          </w:p>
        </w:tc>
        <w:tc>
          <w:tcPr>
            <w:tcW w:w="864" w:type="dxa"/>
            <w:vAlign w:val="center"/>
          </w:tcPr>
          <w:p w14:paraId="43DD42B9"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units</w:t>
            </w:r>
          </w:p>
        </w:tc>
        <w:tc>
          <w:tcPr>
            <w:tcW w:w="1080" w:type="dxa"/>
            <w:vAlign w:val="center"/>
          </w:tcPr>
          <w:p w14:paraId="1A559597"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134,489</w:t>
            </w:r>
          </w:p>
        </w:tc>
        <w:tc>
          <w:tcPr>
            <w:tcW w:w="1080" w:type="dxa"/>
            <w:vAlign w:val="center"/>
          </w:tcPr>
          <w:p w14:paraId="60588849"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122,872</w:t>
            </w:r>
          </w:p>
        </w:tc>
        <w:tc>
          <w:tcPr>
            <w:tcW w:w="1080" w:type="dxa"/>
            <w:vAlign w:val="center"/>
          </w:tcPr>
          <w:p w14:paraId="3F714ED5"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130,102</w:t>
            </w:r>
          </w:p>
        </w:tc>
        <w:tc>
          <w:tcPr>
            <w:tcW w:w="1080" w:type="dxa"/>
            <w:vAlign w:val="center"/>
          </w:tcPr>
          <w:p w14:paraId="78EA13F2"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150,743</w:t>
            </w:r>
          </w:p>
        </w:tc>
        <w:tc>
          <w:tcPr>
            <w:tcW w:w="1080" w:type="dxa"/>
            <w:vAlign w:val="center"/>
          </w:tcPr>
          <w:p w14:paraId="470C318F"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163,052</w:t>
            </w:r>
          </w:p>
        </w:tc>
        <w:tc>
          <w:tcPr>
            <w:tcW w:w="1080" w:type="dxa"/>
            <w:vAlign w:val="center"/>
          </w:tcPr>
          <w:p w14:paraId="39D62486"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170,306</w:t>
            </w:r>
          </w:p>
        </w:tc>
        <w:tc>
          <w:tcPr>
            <w:tcW w:w="1080" w:type="dxa"/>
            <w:vAlign w:val="center"/>
          </w:tcPr>
          <w:p w14:paraId="6743FFE5"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181,258</w:t>
            </w:r>
          </w:p>
        </w:tc>
      </w:tr>
    </w:tbl>
    <w:p w14:paraId="06B13E21" w14:textId="77777777" w:rsidR="002E01A2" w:rsidRPr="00C71074" w:rsidRDefault="002E01A2" w:rsidP="00C71074">
      <w:pPr>
        <w:tabs>
          <w:tab w:val="left" w:pos="5064"/>
        </w:tabs>
        <w:spacing w:after="0" w:line="240" w:lineRule="auto"/>
        <w:rPr>
          <w:rFonts w:ascii="Palatino Linotype" w:hAnsi="Palatino Linotype"/>
          <w:i/>
          <w:szCs w:val="18"/>
        </w:rPr>
      </w:pPr>
      <w:r w:rsidRPr="00C71074">
        <w:rPr>
          <w:szCs w:val="18"/>
        </w:rPr>
        <w:t>Note: compiled from hospital diagnostic examination records.</w:t>
      </w:r>
      <w:r w:rsidRPr="00C71074">
        <w:rPr>
          <w:szCs w:val="18"/>
        </w:rPr>
        <w:tab/>
      </w:r>
    </w:p>
    <w:p w14:paraId="58A9391A" w14:textId="77777777" w:rsidR="002E01A2" w:rsidRDefault="002E01A2" w:rsidP="00C71074">
      <w:pPr>
        <w:tabs>
          <w:tab w:val="left" w:pos="5064"/>
        </w:tabs>
        <w:spacing w:after="0" w:line="240" w:lineRule="auto"/>
        <w:rPr>
          <w:rFonts w:ascii="Palatino Linotype" w:hAnsi="Palatino Linotype"/>
          <w:szCs w:val="18"/>
          <w:lang w:val="ru-RU"/>
        </w:rPr>
      </w:pPr>
    </w:p>
    <w:p w14:paraId="0A42D7FF" w14:textId="77777777" w:rsidR="00C71074" w:rsidRPr="00C71074" w:rsidRDefault="00C71074" w:rsidP="00C71074">
      <w:pPr>
        <w:tabs>
          <w:tab w:val="left" w:pos="5064"/>
        </w:tabs>
        <w:spacing w:after="0" w:line="240" w:lineRule="auto"/>
        <w:rPr>
          <w:rFonts w:ascii="Palatino Linotype" w:hAnsi="Palatino Linotype"/>
          <w:szCs w:val="18"/>
          <w:lang w:val="ru-RU"/>
        </w:rPr>
      </w:pPr>
    </w:p>
    <w:p w14:paraId="6F006E5D" w14:textId="77777777" w:rsidR="002E01A2" w:rsidRPr="00C71074" w:rsidRDefault="002E01A2" w:rsidP="00C71074">
      <w:pPr>
        <w:spacing w:after="0" w:line="240" w:lineRule="auto"/>
        <w:rPr>
          <w:rFonts w:ascii="Palatino Linotype" w:hAnsi="Palatino Linotype"/>
          <w:szCs w:val="18"/>
        </w:rPr>
      </w:pPr>
      <w:r w:rsidRPr="00C71074">
        <w:rPr>
          <w:szCs w:val="18"/>
        </w:rPr>
        <w:lastRenderedPageBreak/>
        <w:t>Table S10. Scenario assessment used in the manuscript</w:t>
      </w:r>
    </w:p>
    <w:tbl>
      <w:tblPr>
        <w:tblStyle w:val="aff0"/>
        <w:tblW w:w="0" w:type="auto"/>
        <w:jc w:val="center"/>
        <w:tblLook w:val="04A0" w:firstRow="1" w:lastRow="0" w:firstColumn="1" w:lastColumn="0" w:noHBand="0" w:noVBand="1"/>
      </w:tblPr>
      <w:tblGrid>
        <w:gridCol w:w="1872"/>
        <w:gridCol w:w="3652"/>
        <w:gridCol w:w="1584"/>
        <w:gridCol w:w="1818"/>
        <w:gridCol w:w="1440"/>
        <w:gridCol w:w="1008"/>
        <w:gridCol w:w="1757"/>
      </w:tblGrid>
      <w:tr w:rsidR="002E01A2" w:rsidRPr="00C71074" w14:paraId="29436EBD" w14:textId="77777777" w:rsidTr="00C71074">
        <w:trPr>
          <w:jc w:val="center"/>
        </w:trPr>
        <w:tc>
          <w:tcPr>
            <w:tcW w:w="1872" w:type="dxa"/>
            <w:shd w:val="clear" w:color="auto" w:fill="D9EAF7"/>
            <w:vAlign w:val="center"/>
          </w:tcPr>
          <w:p w14:paraId="7E96D068"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Scenario</w:t>
            </w:r>
          </w:p>
        </w:tc>
        <w:tc>
          <w:tcPr>
            <w:tcW w:w="3652" w:type="dxa"/>
            <w:shd w:val="clear" w:color="auto" w:fill="D9EAF7"/>
            <w:vAlign w:val="center"/>
          </w:tcPr>
          <w:p w14:paraId="7AC611E6"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Assumptions</w:t>
            </w:r>
          </w:p>
        </w:tc>
        <w:tc>
          <w:tcPr>
            <w:tcW w:w="1584" w:type="dxa"/>
            <w:shd w:val="clear" w:color="auto" w:fill="D9EAF7"/>
            <w:vAlign w:val="center"/>
          </w:tcPr>
          <w:p w14:paraId="1BA9A8F5"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Benefits, million KZT</w:t>
            </w:r>
          </w:p>
        </w:tc>
        <w:tc>
          <w:tcPr>
            <w:tcW w:w="1818" w:type="dxa"/>
            <w:shd w:val="clear" w:color="auto" w:fill="D9EAF7"/>
            <w:vAlign w:val="center"/>
          </w:tcPr>
          <w:p w14:paraId="56C370FB"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Costs, million KZT</w:t>
            </w:r>
          </w:p>
        </w:tc>
        <w:tc>
          <w:tcPr>
            <w:tcW w:w="1440" w:type="dxa"/>
            <w:shd w:val="clear" w:color="auto" w:fill="D9EAF7"/>
            <w:vAlign w:val="center"/>
          </w:tcPr>
          <w:p w14:paraId="22D22CF2"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Net effect, million KZT</w:t>
            </w:r>
          </w:p>
        </w:tc>
        <w:tc>
          <w:tcPr>
            <w:tcW w:w="1008" w:type="dxa"/>
            <w:shd w:val="clear" w:color="auto" w:fill="D9EAF7"/>
            <w:vAlign w:val="center"/>
          </w:tcPr>
          <w:p w14:paraId="7412F8A2"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ROI, %</w:t>
            </w:r>
          </w:p>
        </w:tc>
        <w:tc>
          <w:tcPr>
            <w:tcW w:w="1757" w:type="dxa"/>
            <w:shd w:val="clear" w:color="auto" w:fill="D9EAF7"/>
            <w:vAlign w:val="center"/>
          </w:tcPr>
          <w:p w14:paraId="16D94BF3"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b/>
                <w:szCs w:val="18"/>
              </w:rPr>
              <w:t>NPV, million KZT</w:t>
            </w:r>
          </w:p>
        </w:tc>
      </w:tr>
      <w:tr w:rsidR="002E01A2" w:rsidRPr="00C71074" w14:paraId="2CDE4127" w14:textId="77777777" w:rsidTr="00C71074">
        <w:trPr>
          <w:jc w:val="center"/>
        </w:trPr>
        <w:tc>
          <w:tcPr>
            <w:tcW w:w="1872" w:type="dxa"/>
            <w:vAlign w:val="center"/>
          </w:tcPr>
          <w:p w14:paraId="1AFC0AC0" w14:textId="77777777" w:rsidR="002E01A2" w:rsidRPr="00C71074" w:rsidRDefault="002E01A2" w:rsidP="00C71074">
            <w:pPr>
              <w:spacing w:after="0" w:line="240" w:lineRule="auto"/>
              <w:rPr>
                <w:rFonts w:ascii="Palatino Linotype" w:hAnsi="Palatino Linotype"/>
                <w:szCs w:val="18"/>
              </w:rPr>
            </w:pPr>
            <w:r w:rsidRPr="00C71074">
              <w:rPr>
                <w:rFonts w:ascii="Palatino Linotype" w:hAnsi="Palatino Linotype"/>
                <w:szCs w:val="18"/>
              </w:rPr>
              <w:t>Optimistic</w:t>
            </w:r>
          </w:p>
        </w:tc>
        <w:tc>
          <w:tcPr>
            <w:tcW w:w="3652" w:type="dxa"/>
            <w:vAlign w:val="center"/>
          </w:tcPr>
          <w:p w14:paraId="5235232B"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Benefits +20%; costs unchanged</w:t>
            </w:r>
          </w:p>
        </w:tc>
        <w:tc>
          <w:tcPr>
            <w:tcW w:w="1584" w:type="dxa"/>
            <w:vAlign w:val="center"/>
          </w:tcPr>
          <w:p w14:paraId="5B930408"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288.2</w:t>
            </w:r>
          </w:p>
        </w:tc>
        <w:tc>
          <w:tcPr>
            <w:tcW w:w="1818" w:type="dxa"/>
            <w:vAlign w:val="center"/>
          </w:tcPr>
          <w:p w14:paraId="320E97D3"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182.6</w:t>
            </w:r>
          </w:p>
        </w:tc>
        <w:tc>
          <w:tcPr>
            <w:tcW w:w="1440" w:type="dxa"/>
            <w:vAlign w:val="center"/>
          </w:tcPr>
          <w:p w14:paraId="74E34939"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105.6</w:t>
            </w:r>
          </w:p>
        </w:tc>
        <w:tc>
          <w:tcPr>
            <w:tcW w:w="1008" w:type="dxa"/>
            <w:vAlign w:val="center"/>
          </w:tcPr>
          <w:p w14:paraId="4E7D0C2A"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57.8</w:t>
            </w:r>
          </w:p>
        </w:tc>
        <w:tc>
          <w:tcPr>
            <w:tcW w:w="1757" w:type="dxa"/>
            <w:vAlign w:val="center"/>
          </w:tcPr>
          <w:p w14:paraId="2E4875DC" w14:textId="77777777" w:rsidR="002E01A2" w:rsidRPr="00C71074" w:rsidRDefault="002E01A2" w:rsidP="00C71074">
            <w:pPr>
              <w:spacing w:after="0" w:line="240" w:lineRule="auto"/>
              <w:rPr>
                <w:szCs w:val="18"/>
              </w:rPr>
            </w:pPr>
            <w:r w:rsidRPr="00C71074">
              <w:rPr>
                <w:szCs w:val="18"/>
              </w:rPr>
              <w:t>82.3</w:t>
            </w:r>
          </w:p>
        </w:tc>
      </w:tr>
      <w:tr w:rsidR="002E01A2" w:rsidRPr="00C71074" w14:paraId="413B2650" w14:textId="77777777" w:rsidTr="00C71074">
        <w:trPr>
          <w:jc w:val="center"/>
        </w:trPr>
        <w:tc>
          <w:tcPr>
            <w:tcW w:w="1872" w:type="dxa"/>
            <w:vAlign w:val="center"/>
          </w:tcPr>
          <w:p w14:paraId="657652E7" w14:textId="77777777" w:rsidR="002E01A2" w:rsidRPr="00C71074" w:rsidRDefault="002E01A2" w:rsidP="00C71074">
            <w:pPr>
              <w:spacing w:after="0" w:line="240" w:lineRule="auto"/>
              <w:rPr>
                <w:rFonts w:ascii="Palatino Linotype" w:hAnsi="Palatino Linotype"/>
                <w:szCs w:val="18"/>
              </w:rPr>
            </w:pPr>
            <w:r w:rsidRPr="00C71074">
              <w:rPr>
                <w:rFonts w:ascii="Palatino Linotype" w:hAnsi="Palatino Linotype"/>
                <w:szCs w:val="18"/>
              </w:rPr>
              <w:t>Baseline</w:t>
            </w:r>
          </w:p>
        </w:tc>
        <w:tc>
          <w:tcPr>
            <w:tcW w:w="3652" w:type="dxa"/>
            <w:vAlign w:val="center"/>
          </w:tcPr>
          <w:p w14:paraId="07574AAD"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Estimated benefits and actual IT costs</w:t>
            </w:r>
          </w:p>
        </w:tc>
        <w:tc>
          <w:tcPr>
            <w:tcW w:w="1584" w:type="dxa"/>
            <w:vAlign w:val="center"/>
          </w:tcPr>
          <w:p w14:paraId="3AD891C2"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240.1</w:t>
            </w:r>
          </w:p>
        </w:tc>
        <w:tc>
          <w:tcPr>
            <w:tcW w:w="1818" w:type="dxa"/>
            <w:vAlign w:val="center"/>
          </w:tcPr>
          <w:p w14:paraId="215CA12F"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182.6</w:t>
            </w:r>
          </w:p>
        </w:tc>
        <w:tc>
          <w:tcPr>
            <w:tcW w:w="1440" w:type="dxa"/>
            <w:vAlign w:val="center"/>
          </w:tcPr>
          <w:p w14:paraId="79A05C84"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57.5</w:t>
            </w:r>
          </w:p>
        </w:tc>
        <w:tc>
          <w:tcPr>
            <w:tcW w:w="1008" w:type="dxa"/>
            <w:vAlign w:val="center"/>
          </w:tcPr>
          <w:p w14:paraId="180A28FE"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31.5</w:t>
            </w:r>
          </w:p>
        </w:tc>
        <w:tc>
          <w:tcPr>
            <w:tcW w:w="1757" w:type="dxa"/>
            <w:vAlign w:val="center"/>
          </w:tcPr>
          <w:p w14:paraId="58D3679F" w14:textId="77777777" w:rsidR="002E01A2" w:rsidRPr="00C71074" w:rsidRDefault="002E01A2" w:rsidP="00C71074">
            <w:pPr>
              <w:spacing w:after="0" w:line="240" w:lineRule="auto"/>
              <w:rPr>
                <w:szCs w:val="18"/>
              </w:rPr>
            </w:pPr>
            <w:r w:rsidRPr="00C71074">
              <w:rPr>
                <w:szCs w:val="18"/>
              </w:rPr>
              <w:t>50.8</w:t>
            </w:r>
          </w:p>
        </w:tc>
      </w:tr>
      <w:tr w:rsidR="002E01A2" w:rsidRPr="00C71074" w14:paraId="6EE97247" w14:textId="77777777" w:rsidTr="00C71074">
        <w:trPr>
          <w:jc w:val="center"/>
        </w:trPr>
        <w:tc>
          <w:tcPr>
            <w:tcW w:w="1872" w:type="dxa"/>
            <w:vAlign w:val="center"/>
          </w:tcPr>
          <w:p w14:paraId="1539A5F4" w14:textId="77777777" w:rsidR="002E01A2" w:rsidRPr="00C71074" w:rsidRDefault="002E01A2" w:rsidP="00C71074">
            <w:pPr>
              <w:spacing w:after="0" w:line="240" w:lineRule="auto"/>
              <w:rPr>
                <w:rFonts w:ascii="Palatino Linotype" w:hAnsi="Palatino Linotype"/>
                <w:szCs w:val="18"/>
              </w:rPr>
            </w:pPr>
            <w:r w:rsidRPr="00C71074">
              <w:rPr>
                <w:rFonts w:ascii="Palatino Linotype" w:hAnsi="Palatino Linotype"/>
                <w:szCs w:val="18"/>
              </w:rPr>
              <w:t>Risk-adjusted</w:t>
            </w:r>
          </w:p>
        </w:tc>
        <w:tc>
          <w:tcPr>
            <w:tcW w:w="3652" w:type="dxa"/>
            <w:vAlign w:val="center"/>
          </w:tcPr>
          <w:p w14:paraId="5FA041C7"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Benefits adjusted for system use and risk</w:t>
            </w:r>
          </w:p>
        </w:tc>
        <w:tc>
          <w:tcPr>
            <w:tcW w:w="1584" w:type="dxa"/>
            <w:vAlign w:val="center"/>
          </w:tcPr>
          <w:p w14:paraId="22085BB7"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147.7</w:t>
            </w:r>
          </w:p>
        </w:tc>
        <w:tc>
          <w:tcPr>
            <w:tcW w:w="1818" w:type="dxa"/>
            <w:vAlign w:val="center"/>
          </w:tcPr>
          <w:p w14:paraId="35B34EF4"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182.6</w:t>
            </w:r>
          </w:p>
        </w:tc>
        <w:tc>
          <w:tcPr>
            <w:tcW w:w="1440" w:type="dxa"/>
            <w:vAlign w:val="center"/>
          </w:tcPr>
          <w:p w14:paraId="3AE8A774"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-34.9</w:t>
            </w:r>
          </w:p>
        </w:tc>
        <w:tc>
          <w:tcPr>
            <w:tcW w:w="1008" w:type="dxa"/>
            <w:vAlign w:val="center"/>
          </w:tcPr>
          <w:p w14:paraId="0A6CEB8E"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-19.1</w:t>
            </w:r>
          </w:p>
        </w:tc>
        <w:tc>
          <w:tcPr>
            <w:tcW w:w="1757" w:type="dxa"/>
            <w:vAlign w:val="center"/>
          </w:tcPr>
          <w:p w14:paraId="0F9554F8" w14:textId="77777777" w:rsidR="002E01A2" w:rsidRPr="00C71074" w:rsidRDefault="002E01A2" w:rsidP="00C71074">
            <w:pPr>
              <w:spacing w:after="0" w:line="240" w:lineRule="auto"/>
              <w:rPr>
                <w:szCs w:val="18"/>
              </w:rPr>
            </w:pPr>
            <w:r w:rsidRPr="00C71074">
              <w:rPr>
                <w:szCs w:val="18"/>
              </w:rPr>
              <w:t>-9.8</w:t>
            </w:r>
          </w:p>
        </w:tc>
      </w:tr>
      <w:tr w:rsidR="002E01A2" w:rsidRPr="00C71074" w14:paraId="5879F868" w14:textId="77777777" w:rsidTr="00C71074">
        <w:trPr>
          <w:jc w:val="center"/>
        </w:trPr>
        <w:tc>
          <w:tcPr>
            <w:tcW w:w="1872" w:type="dxa"/>
            <w:vAlign w:val="center"/>
          </w:tcPr>
          <w:p w14:paraId="0CD1F2E0" w14:textId="77777777" w:rsidR="002E01A2" w:rsidRPr="00C71074" w:rsidRDefault="002E01A2" w:rsidP="00C71074">
            <w:pPr>
              <w:spacing w:after="0" w:line="240" w:lineRule="auto"/>
              <w:rPr>
                <w:rFonts w:ascii="Palatino Linotype" w:hAnsi="Palatino Linotype"/>
                <w:szCs w:val="18"/>
              </w:rPr>
            </w:pPr>
            <w:r w:rsidRPr="00C71074">
              <w:rPr>
                <w:rFonts w:ascii="Palatino Linotype" w:hAnsi="Palatino Linotype"/>
                <w:szCs w:val="18"/>
              </w:rPr>
              <w:t>Pessimistic</w:t>
            </w:r>
          </w:p>
        </w:tc>
        <w:tc>
          <w:tcPr>
            <w:tcW w:w="3652" w:type="dxa"/>
            <w:vAlign w:val="center"/>
          </w:tcPr>
          <w:p w14:paraId="6D5F3032"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Benefits -25%; costs +15%</w:t>
            </w:r>
          </w:p>
        </w:tc>
        <w:tc>
          <w:tcPr>
            <w:tcW w:w="1584" w:type="dxa"/>
            <w:vAlign w:val="center"/>
          </w:tcPr>
          <w:p w14:paraId="77C8F089"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180.1</w:t>
            </w:r>
          </w:p>
        </w:tc>
        <w:tc>
          <w:tcPr>
            <w:tcW w:w="1818" w:type="dxa"/>
            <w:vAlign w:val="center"/>
          </w:tcPr>
          <w:p w14:paraId="72C0BA11"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210.0</w:t>
            </w:r>
          </w:p>
        </w:tc>
        <w:tc>
          <w:tcPr>
            <w:tcW w:w="1440" w:type="dxa"/>
            <w:vAlign w:val="center"/>
          </w:tcPr>
          <w:p w14:paraId="66AF1995"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-29.9</w:t>
            </w:r>
          </w:p>
        </w:tc>
        <w:tc>
          <w:tcPr>
            <w:tcW w:w="1008" w:type="dxa"/>
            <w:vAlign w:val="center"/>
          </w:tcPr>
          <w:p w14:paraId="66754943" w14:textId="77777777" w:rsidR="002E01A2" w:rsidRPr="00C71074" w:rsidRDefault="002E01A2" w:rsidP="00C71074">
            <w:pPr>
              <w:spacing w:after="0" w:line="240" w:lineRule="auto"/>
              <w:jc w:val="center"/>
              <w:rPr>
                <w:rFonts w:ascii="Palatino Linotype" w:hAnsi="Palatino Linotype"/>
                <w:szCs w:val="18"/>
              </w:rPr>
            </w:pPr>
            <w:r w:rsidRPr="00C71074">
              <w:rPr>
                <w:rFonts w:ascii="Palatino Linotype" w:hAnsi="Palatino Linotype"/>
                <w:szCs w:val="18"/>
              </w:rPr>
              <w:t>-14.2</w:t>
            </w:r>
          </w:p>
        </w:tc>
        <w:tc>
          <w:tcPr>
            <w:tcW w:w="1757" w:type="dxa"/>
            <w:vAlign w:val="center"/>
          </w:tcPr>
          <w:p w14:paraId="3C886AE7" w14:textId="77777777" w:rsidR="002E01A2" w:rsidRPr="00C71074" w:rsidRDefault="002E01A2" w:rsidP="00C71074">
            <w:pPr>
              <w:spacing w:after="0" w:line="240" w:lineRule="auto"/>
              <w:rPr>
                <w:szCs w:val="18"/>
              </w:rPr>
            </w:pPr>
            <w:r w:rsidRPr="00C71074">
              <w:rPr>
                <w:szCs w:val="18"/>
              </w:rPr>
              <w:t>-4.5</w:t>
            </w:r>
          </w:p>
        </w:tc>
      </w:tr>
    </w:tbl>
    <w:p w14:paraId="5A3B9B7A" w14:textId="77777777" w:rsidR="002E01A2" w:rsidRPr="00C71074" w:rsidRDefault="002E01A2" w:rsidP="00C71074">
      <w:pPr>
        <w:spacing w:after="0" w:line="240" w:lineRule="auto"/>
        <w:rPr>
          <w:rFonts w:ascii="Palatino Linotype" w:hAnsi="Palatino Linotype"/>
          <w:szCs w:val="18"/>
        </w:rPr>
      </w:pPr>
      <w:r w:rsidRPr="00C71074">
        <w:rPr>
          <w:szCs w:val="18"/>
        </w:rPr>
        <w:t>Note: Benefits are estimated through the monetized equivalent of staff time savings. These results should be interpreted as an economic model rather than audited financial savings.</w:t>
      </w:r>
    </w:p>
    <w:p w14:paraId="3BC86E2A" w14:textId="77777777" w:rsidR="002E01A2" w:rsidRPr="00C71074" w:rsidRDefault="002E01A2" w:rsidP="00C71074">
      <w:pPr>
        <w:spacing w:after="0" w:line="240" w:lineRule="auto"/>
        <w:rPr>
          <w:rFonts w:ascii="Palatino Linotype" w:hAnsi="Palatino Linotype"/>
          <w:szCs w:val="18"/>
        </w:rPr>
      </w:pPr>
    </w:p>
    <w:p w14:paraId="133708BE" w14:textId="77777777" w:rsidR="002E01A2" w:rsidRPr="00C71074" w:rsidRDefault="002E01A2" w:rsidP="00C71074">
      <w:pPr>
        <w:spacing w:after="0" w:line="240" w:lineRule="auto"/>
        <w:rPr>
          <w:szCs w:val="18"/>
        </w:rPr>
      </w:pPr>
      <w:r w:rsidRPr="00C71074">
        <w:rPr>
          <w:szCs w:val="18"/>
        </w:rPr>
        <w:t>Important methodological note. The manuscript does not claim a direct reduction in administrative expenditures per treated patient. The key administrative result used in the article is administrative productivity, calculated as treated cases per administrative employee. The risk-adjusted ROI and NPV estimates are author calculations based on aggregated hospital data and the assumptions explicitly stated above.</w:t>
      </w:r>
    </w:p>
    <w:p w14:paraId="543A35F2" w14:textId="2CC5A7AB" w:rsidR="00641652" w:rsidRPr="00C71074" w:rsidRDefault="00641652" w:rsidP="00C71074">
      <w:pPr>
        <w:spacing w:after="0" w:line="240" w:lineRule="auto"/>
        <w:rPr>
          <w:szCs w:val="18"/>
        </w:rPr>
      </w:pPr>
    </w:p>
    <w:sectPr w:rsidR="00641652" w:rsidRPr="00C71074" w:rsidSect="002E01A2">
      <w:pgSz w:w="16834" w:h="11909" w:orient="landscape"/>
      <w:pgMar w:top="284" w:right="504" w:bottom="284" w:left="5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w:panose1 w:val="02070409020205020404"/>
    <w:charset w:val="00"/>
    <w:family w:val="auto"/>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812480278">
    <w:abstractNumId w:val="8"/>
  </w:num>
  <w:num w:numId="2" w16cid:durableId="263806307">
    <w:abstractNumId w:val="6"/>
  </w:num>
  <w:num w:numId="3" w16cid:durableId="1936670717">
    <w:abstractNumId w:val="5"/>
  </w:num>
  <w:num w:numId="4" w16cid:durableId="1846895709">
    <w:abstractNumId w:val="4"/>
  </w:num>
  <w:num w:numId="5" w16cid:durableId="564922203">
    <w:abstractNumId w:val="7"/>
  </w:num>
  <w:num w:numId="6" w16cid:durableId="1354652601">
    <w:abstractNumId w:val="3"/>
  </w:num>
  <w:num w:numId="7" w16cid:durableId="965622858">
    <w:abstractNumId w:val="2"/>
  </w:num>
  <w:num w:numId="8" w16cid:durableId="402877148">
    <w:abstractNumId w:val="1"/>
  </w:num>
  <w:num w:numId="9" w16cid:durableId="16675920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B2E"/>
    <w:rsid w:val="000D7E93"/>
    <w:rsid w:val="002E01A2"/>
    <w:rsid w:val="00312658"/>
    <w:rsid w:val="00336B2E"/>
    <w:rsid w:val="00484DC0"/>
    <w:rsid w:val="005933D2"/>
    <w:rsid w:val="00641652"/>
    <w:rsid w:val="00C71074"/>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193FF"/>
  <w15:chartTrackingRefBased/>
  <w15:docId w15:val="{1FAD1543-DAC5-4464-A67C-78599F778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484DC0"/>
    <w:pPr>
      <w:spacing w:after="200" w:line="276" w:lineRule="auto"/>
    </w:pPr>
    <w:rPr>
      <w:rFonts w:ascii="Times New Roman" w:eastAsiaTheme="minorEastAsia" w:hAnsi="Times New Roman"/>
      <w:kern w:val="0"/>
      <w:sz w:val="18"/>
      <w:lang w:val="en-US"/>
      <w14:ligatures w14:val="none"/>
    </w:rPr>
  </w:style>
  <w:style w:type="paragraph" w:styleId="1">
    <w:name w:val="heading 1"/>
    <w:basedOn w:val="a1"/>
    <w:next w:val="a1"/>
    <w:link w:val="10"/>
    <w:uiPriority w:val="9"/>
    <w:qFormat/>
    <w:rsid w:val="00336B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1">
    <w:name w:val="heading 2"/>
    <w:basedOn w:val="a1"/>
    <w:next w:val="a1"/>
    <w:link w:val="22"/>
    <w:uiPriority w:val="9"/>
    <w:unhideWhenUsed/>
    <w:qFormat/>
    <w:rsid w:val="00336B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1">
    <w:name w:val="heading 3"/>
    <w:basedOn w:val="a1"/>
    <w:next w:val="a1"/>
    <w:link w:val="32"/>
    <w:uiPriority w:val="9"/>
    <w:unhideWhenUsed/>
    <w:qFormat/>
    <w:rsid w:val="00336B2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1"/>
    <w:next w:val="a1"/>
    <w:link w:val="40"/>
    <w:uiPriority w:val="9"/>
    <w:semiHidden/>
    <w:unhideWhenUsed/>
    <w:qFormat/>
    <w:rsid w:val="00336B2E"/>
    <w:pPr>
      <w:keepNext/>
      <w:keepLines/>
      <w:spacing w:before="80" w:after="40"/>
      <w:outlineLvl w:val="3"/>
    </w:pPr>
    <w:rPr>
      <w:rFonts w:eastAsiaTheme="majorEastAsia" w:cstheme="majorBidi"/>
      <w:i/>
      <w:iCs/>
      <w:color w:val="0F4761" w:themeColor="accent1" w:themeShade="BF"/>
    </w:rPr>
  </w:style>
  <w:style w:type="paragraph" w:styleId="5">
    <w:name w:val="heading 5"/>
    <w:basedOn w:val="a1"/>
    <w:next w:val="a1"/>
    <w:link w:val="50"/>
    <w:uiPriority w:val="9"/>
    <w:semiHidden/>
    <w:unhideWhenUsed/>
    <w:qFormat/>
    <w:rsid w:val="00336B2E"/>
    <w:pPr>
      <w:keepNext/>
      <w:keepLines/>
      <w:spacing w:before="80" w:after="40"/>
      <w:outlineLvl w:val="4"/>
    </w:pPr>
    <w:rPr>
      <w:rFonts w:eastAsiaTheme="majorEastAsia" w:cstheme="majorBidi"/>
      <w:color w:val="0F4761" w:themeColor="accent1" w:themeShade="BF"/>
    </w:rPr>
  </w:style>
  <w:style w:type="paragraph" w:styleId="6">
    <w:name w:val="heading 6"/>
    <w:basedOn w:val="a1"/>
    <w:next w:val="a1"/>
    <w:link w:val="60"/>
    <w:uiPriority w:val="9"/>
    <w:semiHidden/>
    <w:unhideWhenUsed/>
    <w:qFormat/>
    <w:rsid w:val="00336B2E"/>
    <w:pPr>
      <w:keepNext/>
      <w:keepLines/>
      <w:spacing w:before="40" w:after="0"/>
      <w:outlineLvl w:val="5"/>
    </w:pPr>
    <w:rPr>
      <w:rFonts w:eastAsiaTheme="majorEastAsia" w:cstheme="majorBidi"/>
      <w:i/>
      <w:iCs/>
      <w:color w:val="595959" w:themeColor="text1" w:themeTint="A6"/>
    </w:rPr>
  </w:style>
  <w:style w:type="paragraph" w:styleId="7">
    <w:name w:val="heading 7"/>
    <w:basedOn w:val="a1"/>
    <w:next w:val="a1"/>
    <w:link w:val="70"/>
    <w:uiPriority w:val="9"/>
    <w:semiHidden/>
    <w:unhideWhenUsed/>
    <w:qFormat/>
    <w:rsid w:val="00336B2E"/>
    <w:pPr>
      <w:keepNext/>
      <w:keepLines/>
      <w:spacing w:before="40" w:after="0"/>
      <w:outlineLvl w:val="6"/>
    </w:pPr>
    <w:rPr>
      <w:rFonts w:eastAsiaTheme="majorEastAsia" w:cstheme="majorBidi"/>
      <w:color w:val="595959" w:themeColor="text1" w:themeTint="A6"/>
    </w:rPr>
  </w:style>
  <w:style w:type="paragraph" w:styleId="8">
    <w:name w:val="heading 8"/>
    <w:basedOn w:val="a1"/>
    <w:next w:val="a1"/>
    <w:link w:val="80"/>
    <w:uiPriority w:val="9"/>
    <w:semiHidden/>
    <w:unhideWhenUsed/>
    <w:qFormat/>
    <w:rsid w:val="00336B2E"/>
    <w:pPr>
      <w:keepNext/>
      <w:keepLines/>
      <w:spacing w:after="0"/>
      <w:outlineLvl w:val="7"/>
    </w:pPr>
    <w:rPr>
      <w:rFonts w:eastAsiaTheme="majorEastAsia" w:cstheme="majorBidi"/>
      <w:i/>
      <w:iCs/>
      <w:color w:val="272727" w:themeColor="text1" w:themeTint="D8"/>
    </w:rPr>
  </w:style>
  <w:style w:type="paragraph" w:styleId="9">
    <w:name w:val="heading 9"/>
    <w:basedOn w:val="a1"/>
    <w:next w:val="a1"/>
    <w:link w:val="90"/>
    <w:uiPriority w:val="9"/>
    <w:semiHidden/>
    <w:unhideWhenUsed/>
    <w:qFormat/>
    <w:rsid w:val="00336B2E"/>
    <w:pPr>
      <w:keepNext/>
      <w:keepLines/>
      <w:spacing w:after="0"/>
      <w:outlineLvl w:val="8"/>
    </w:pPr>
    <w:rPr>
      <w:rFonts w:eastAsiaTheme="majorEastAsia" w:cstheme="majorBidi"/>
      <w:color w:val="272727" w:themeColor="text1" w:themeTint="D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336B2E"/>
    <w:rPr>
      <w:rFonts w:asciiTheme="majorHAnsi" w:eastAsiaTheme="majorEastAsia" w:hAnsiTheme="majorHAnsi" w:cstheme="majorBidi"/>
      <w:color w:val="0F4761" w:themeColor="accent1" w:themeShade="BF"/>
      <w:sz w:val="40"/>
      <w:szCs w:val="40"/>
    </w:rPr>
  </w:style>
  <w:style w:type="character" w:customStyle="1" w:styleId="22">
    <w:name w:val="Заголовок 2 Знак"/>
    <w:basedOn w:val="a2"/>
    <w:link w:val="21"/>
    <w:uiPriority w:val="9"/>
    <w:rsid w:val="00336B2E"/>
    <w:rPr>
      <w:rFonts w:asciiTheme="majorHAnsi" w:eastAsiaTheme="majorEastAsia" w:hAnsiTheme="majorHAnsi" w:cstheme="majorBidi"/>
      <w:color w:val="0F4761" w:themeColor="accent1" w:themeShade="BF"/>
      <w:sz w:val="32"/>
      <w:szCs w:val="32"/>
    </w:rPr>
  </w:style>
  <w:style w:type="character" w:customStyle="1" w:styleId="32">
    <w:name w:val="Заголовок 3 Знак"/>
    <w:basedOn w:val="a2"/>
    <w:link w:val="31"/>
    <w:uiPriority w:val="9"/>
    <w:rsid w:val="00336B2E"/>
    <w:rPr>
      <w:rFonts w:eastAsiaTheme="majorEastAsia" w:cstheme="majorBidi"/>
      <w:color w:val="0F4761" w:themeColor="accent1" w:themeShade="BF"/>
      <w:sz w:val="28"/>
      <w:szCs w:val="28"/>
    </w:rPr>
  </w:style>
  <w:style w:type="character" w:customStyle="1" w:styleId="40">
    <w:name w:val="Заголовок 4 Знак"/>
    <w:basedOn w:val="a2"/>
    <w:link w:val="4"/>
    <w:uiPriority w:val="9"/>
    <w:semiHidden/>
    <w:rsid w:val="00336B2E"/>
    <w:rPr>
      <w:rFonts w:eastAsiaTheme="majorEastAsia" w:cstheme="majorBidi"/>
      <w:i/>
      <w:iCs/>
      <w:color w:val="0F4761" w:themeColor="accent1" w:themeShade="BF"/>
    </w:rPr>
  </w:style>
  <w:style w:type="character" w:customStyle="1" w:styleId="50">
    <w:name w:val="Заголовок 5 Знак"/>
    <w:basedOn w:val="a2"/>
    <w:link w:val="5"/>
    <w:uiPriority w:val="9"/>
    <w:semiHidden/>
    <w:rsid w:val="00336B2E"/>
    <w:rPr>
      <w:rFonts w:eastAsiaTheme="majorEastAsia" w:cstheme="majorBidi"/>
      <w:color w:val="0F4761" w:themeColor="accent1" w:themeShade="BF"/>
    </w:rPr>
  </w:style>
  <w:style w:type="character" w:customStyle="1" w:styleId="60">
    <w:name w:val="Заголовок 6 Знак"/>
    <w:basedOn w:val="a2"/>
    <w:link w:val="6"/>
    <w:uiPriority w:val="9"/>
    <w:semiHidden/>
    <w:rsid w:val="00336B2E"/>
    <w:rPr>
      <w:rFonts w:eastAsiaTheme="majorEastAsia" w:cstheme="majorBidi"/>
      <w:i/>
      <w:iCs/>
      <w:color w:val="595959" w:themeColor="text1" w:themeTint="A6"/>
    </w:rPr>
  </w:style>
  <w:style w:type="character" w:customStyle="1" w:styleId="70">
    <w:name w:val="Заголовок 7 Знак"/>
    <w:basedOn w:val="a2"/>
    <w:link w:val="7"/>
    <w:uiPriority w:val="9"/>
    <w:semiHidden/>
    <w:rsid w:val="00336B2E"/>
    <w:rPr>
      <w:rFonts w:eastAsiaTheme="majorEastAsia" w:cstheme="majorBidi"/>
      <w:color w:val="595959" w:themeColor="text1" w:themeTint="A6"/>
    </w:rPr>
  </w:style>
  <w:style w:type="character" w:customStyle="1" w:styleId="80">
    <w:name w:val="Заголовок 8 Знак"/>
    <w:basedOn w:val="a2"/>
    <w:link w:val="8"/>
    <w:uiPriority w:val="9"/>
    <w:semiHidden/>
    <w:rsid w:val="00336B2E"/>
    <w:rPr>
      <w:rFonts w:eastAsiaTheme="majorEastAsia" w:cstheme="majorBidi"/>
      <w:i/>
      <w:iCs/>
      <w:color w:val="272727" w:themeColor="text1" w:themeTint="D8"/>
    </w:rPr>
  </w:style>
  <w:style w:type="character" w:customStyle="1" w:styleId="90">
    <w:name w:val="Заголовок 9 Знак"/>
    <w:basedOn w:val="a2"/>
    <w:link w:val="9"/>
    <w:uiPriority w:val="9"/>
    <w:semiHidden/>
    <w:rsid w:val="00336B2E"/>
    <w:rPr>
      <w:rFonts w:eastAsiaTheme="majorEastAsia" w:cstheme="majorBidi"/>
      <w:color w:val="272727" w:themeColor="text1" w:themeTint="D8"/>
    </w:rPr>
  </w:style>
  <w:style w:type="paragraph" w:styleId="a5">
    <w:name w:val="Title"/>
    <w:basedOn w:val="a1"/>
    <w:next w:val="a1"/>
    <w:link w:val="a6"/>
    <w:uiPriority w:val="10"/>
    <w:qFormat/>
    <w:rsid w:val="00336B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6">
    <w:name w:val="Заголовок Знак"/>
    <w:basedOn w:val="a2"/>
    <w:link w:val="a5"/>
    <w:uiPriority w:val="10"/>
    <w:rsid w:val="00336B2E"/>
    <w:rPr>
      <w:rFonts w:asciiTheme="majorHAnsi" w:eastAsiaTheme="majorEastAsia" w:hAnsiTheme="majorHAnsi" w:cstheme="majorBidi"/>
      <w:spacing w:val="-10"/>
      <w:kern w:val="28"/>
      <w:sz w:val="56"/>
      <w:szCs w:val="56"/>
    </w:rPr>
  </w:style>
  <w:style w:type="paragraph" w:styleId="a7">
    <w:name w:val="Subtitle"/>
    <w:basedOn w:val="a1"/>
    <w:next w:val="a1"/>
    <w:link w:val="a8"/>
    <w:uiPriority w:val="11"/>
    <w:qFormat/>
    <w:rsid w:val="00336B2E"/>
    <w:pPr>
      <w:numPr>
        <w:ilvl w:val="1"/>
      </w:numPr>
    </w:pPr>
    <w:rPr>
      <w:rFonts w:eastAsiaTheme="majorEastAsia" w:cstheme="majorBidi"/>
      <w:color w:val="595959" w:themeColor="text1" w:themeTint="A6"/>
      <w:spacing w:val="15"/>
      <w:sz w:val="28"/>
      <w:szCs w:val="28"/>
    </w:rPr>
  </w:style>
  <w:style w:type="character" w:customStyle="1" w:styleId="a8">
    <w:name w:val="Подзаголовок Знак"/>
    <w:basedOn w:val="a2"/>
    <w:link w:val="a7"/>
    <w:uiPriority w:val="11"/>
    <w:rsid w:val="00336B2E"/>
    <w:rPr>
      <w:rFonts w:eastAsiaTheme="majorEastAsia" w:cstheme="majorBidi"/>
      <w:color w:val="595959" w:themeColor="text1" w:themeTint="A6"/>
      <w:spacing w:val="15"/>
      <w:sz w:val="28"/>
      <w:szCs w:val="28"/>
    </w:rPr>
  </w:style>
  <w:style w:type="paragraph" w:styleId="23">
    <w:name w:val="Quote"/>
    <w:basedOn w:val="a1"/>
    <w:next w:val="a1"/>
    <w:link w:val="24"/>
    <w:uiPriority w:val="29"/>
    <w:qFormat/>
    <w:rsid w:val="00336B2E"/>
    <w:pPr>
      <w:spacing w:before="160"/>
      <w:jc w:val="center"/>
    </w:pPr>
    <w:rPr>
      <w:i/>
      <w:iCs/>
      <w:color w:val="404040" w:themeColor="text1" w:themeTint="BF"/>
    </w:rPr>
  </w:style>
  <w:style w:type="character" w:customStyle="1" w:styleId="24">
    <w:name w:val="Цитата 2 Знак"/>
    <w:basedOn w:val="a2"/>
    <w:link w:val="23"/>
    <w:uiPriority w:val="29"/>
    <w:rsid w:val="00336B2E"/>
    <w:rPr>
      <w:i/>
      <w:iCs/>
      <w:color w:val="404040" w:themeColor="text1" w:themeTint="BF"/>
    </w:rPr>
  </w:style>
  <w:style w:type="paragraph" w:styleId="a9">
    <w:name w:val="List Paragraph"/>
    <w:basedOn w:val="a1"/>
    <w:uiPriority w:val="34"/>
    <w:qFormat/>
    <w:rsid w:val="00336B2E"/>
    <w:pPr>
      <w:ind w:left="720"/>
      <w:contextualSpacing/>
    </w:pPr>
  </w:style>
  <w:style w:type="character" w:styleId="aa">
    <w:name w:val="Intense Emphasis"/>
    <w:basedOn w:val="a2"/>
    <w:uiPriority w:val="21"/>
    <w:qFormat/>
    <w:rsid w:val="00336B2E"/>
    <w:rPr>
      <w:i/>
      <w:iCs/>
      <w:color w:val="0F4761" w:themeColor="accent1" w:themeShade="BF"/>
    </w:rPr>
  </w:style>
  <w:style w:type="paragraph" w:styleId="ab">
    <w:name w:val="Intense Quote"/>
    <w:basedOn w:val="a1"/>
    <w:next w:val="a1"/>
    <w:link w:val="ac"/>
    <w:uiPriority w:val="30"/>
    <w:qFormat/>
    <w:rsid w:val="00336B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Выделенная цитата Знак"/>
    <w:basedOn w:val="a2"/>
    <w:link w:val="ab"/>
    <w:uiPriority w:val="30"/>
    <w:rsid w:val="00336B2E"/>
    <w:rPr>
      <w:i/>
      <w:iCs/>
      <w:color w:val="0F4761" w:themeColor="accent1" w:themeShade="BF"/>
    </w:rPr>
  </w:style>
  <w:style w:type="character" w:styleId="ad">
    <w:name w:val="Intense Reference"/>
    <w:basedOn w:val="a2"/>
    <w:uiPriority w:val="32"/>
    <w:qFormat/>
    <w:rsid w:val="00336B2E"/>
    <w:rPr>
      <w:b/>
      <w:bCs/>
      <w:smallCaps/>
      <w:color w:val="0F4761" w:themeColor="accent1" w:themeShade="BF"/>
      <w:spacing w:val="5"/>
    </w:rPr>
  </w:style>
  <w:style w:type="paragraph" w:styleId="ae">
    <w:name w:val="header"/>
    <w:basedOn w:val="a1"/>
    <w:link w:val="af"/>
    <w:uiPriority w:val="99"/>
    <w:unhideWhenUsed/>
    <w:rsid w:val="00484DC0"/>
    <w:pPr>
      <w:tabs>
        <w:tab w:val="center" w:pos="4680"/>
        <w:tab w:val="right" w:pos="9360"/>
      </w:tabs>
      <w:spacing w:after="0" w:line="240" w:lineRule="auto"/>
    </w:pPr>
  </w:style>
  <w:style w:type="character" w:customStyle="1" w:styleId="af">
    <w:name w:val="Верхний колонтитул Знак"/>
    <w:basedOn w:val="a2"/>
    <w:link w:val="ae"/>
    <w:uiPriority w:val="99"/>
    <w:rsid w:val="00484DC0"/>
    <w:rPr>
      <w:rFonts w:ascii="Times New Roman" w:eastAsiaTheme="minorEastAsia" w:hAnsi="Times New Roman"/>
      <w:kern w:val="0"/>
      <w:sz w:val="18"/>
      <w:lang w:val="en-US"/>
      <w14:ligatures w14:val="none"/>
    </w:rPr>
  </w:style>
  <w:style w:type="paragraph" w:styleId="af0">
    <w:name w:val="footer"/>
    <w:basedOn w:val="a1"/>
    <w:link w:val="af1"/>
    <w:uiPriority w:val="99"/>
    <w:unhideWhenUsed/>
    <w:rsid w:val="00484DC0"/>
    <w:pPr>
      <w:tabs>
        <w:tab w:val="center" w:pos="4680"/>
        <w:tab w:val="right" w:pos="9360"/>
      </w:tabs>
      <w:spacing w:after="0" w:line="240" w:lineRule="auto"/>
    </w:pPr>
  </w:style>
  <w:style w:type="character" w:customStyle="1" w:styleId="af1">
    <w:name w:val="Нижний колонтитул Знак"/>
    <w:basedOn w:val="a2"/>
    <w:link w:val="af0"/>
    <w:uiPriority w:val="99"/>
    <w:rsid w:val="00484DC0"/>
    <w:rPr>
      <w:rFonts w:ascii="Times New Roman" w:eastAsiaTheme="minorEastAsia" w:hAnsi="Times New Roman"/>
      <w:kern w:val="0"/>
      <w:sz w:val="18"/>
      <w:lang w:val="en-US"/>
      <w14:ligatures w14:val="none"/>
    </w:rPr>
  </w:style>
  <w:style w:type="paragraph" w:styleId="af2">
    <w:name w:val="No Spacing"/>
    <w:uiPriority w:val="1"/>
    <w:qFormat/>
    <w:rsid w:val="00484DC0"/>
    <w:pPr>
      <w:spacing w:after="0" w:line="240" w:lineRule="auto"/>
    </w:pPr>
    <w:rPr>
      <w:rFonts w:eastAsiaTheme="minorEastAsia"/>
      <w:kern w:val="0"/>
      <w:lang w:val="en-US"/>
      <w14:ligatures w14:val="none"/>
    </w:rPr>
  </w:style>
  <w:style w:type="paragraph" w:styleId="af3">
    <w:name w:val="Body Text"/>
    <w:basedOn w:val="a1"/>
    <w:link w:val="af4"/>
    <w:uiPriority w:val="99"/>
    <w:unhideWhenUsed/>
    <w:rsid w:val="00484DC0"/>
    <w:pPr>
      <w:spacing w:after="120"/>
    </w:pPr>
  </w:style>
  <w:style w:type="character" w:customStyle="1" w:styleId="af4">
    <w:name w:val="Основной текст Знак"/>
    <w:basedOn w:val="a2"/>
    <w:link w:val="af3"/>
    <w:uiPriority w:val="99"/>
    <w:rsid w:val="00484DC0"/>
    <w:rPr>
      <w:rFonts w:ascii="Times New Roman" w:eastAsiaTheme="minorEastAsia" w:hAnsi="Times New Roman"/>
      <w:kern w:val="0"/>
      <w:sz w:val="18"/>
      <w:lang w:val="en-US"/>
      <w14:ligatures w14:val="none"/>
    </w:rPr>
  </w:style>
  <w:style w:type="paragraph" w:styleId="25">
    <w:name w:val="Body Text 2"/>
    <w:basedOn w:val="a1"/>
    <w:link w:val="26"/>
    <w:uiPriority w:val="99"/>
    <w:unhideWhenUsed/>
    <w:rsid w:val="00484DC0"/>
    <w:pPr>
      <w:spacing w:after="120" w:line="480" w:lineRule="auto"/>
    </w:pPr>
  </w:style>
  <w:style w:type="character" w:customStyle="1" w:styleId="26">
    <w:name w:val="Основной текст 2 Знак"/>
    <w:basedOn w:val="a2"/>
    <w:link w:val="25"/>
    <w:uiPriority w:val="99"/>
    <w:rsid w:val="00484DC0"/>
    <w:rPr>
      <w:rFonts w:ascii="Times New Roman" w:eastAsiaTheme="minorEastAsia" w:hAnsi="Times New Roman"/>
      <w:kern w:val="0"/>
      <w:sz w:val="18"/>
      <w:lang w:val="en-US"/>
      <w14:ligatures w14:val="none"/>
    </w:rPr>
  </w:style>
  <w:style w:type="paragraph" w:styleId="33">
    <w:name w:val="Body Text 3"/>
    <w:basedOn w:val="a1"/>
    <w:link w:val="34"/>
    <w:uiPriority w:val="99"/>
    <w:unhideWhenUsed/>
    <w:rsid w:val="00484DC0"/>
    <w:pPr>
      <w:spacing w:after="120"/>
    </w:pPr>
    <w:rPr>
      <w:sz w:val="16"/>
      <w:szCs w:val="16"/>
    </w:rPr>
  </w:style>
  <w:style w:type="character" w:customStyle="1" w:styleId="34">
    <w:name w:val="Основной текст 3 Знак"/>
    <w:basedOn w:val="a2"/>
    <w:link w:val="33"/>
    <w:uiPriority w:val="99"/>
    <w:rsid w:val="00484DC0"/>
    <w:rPr>
      <w:rFonts w:ascii="Times New Roman" w:eastAsiaTheme="minorEastAsia" w:hAnsi="Times New Roman"/>
      <w:kern w:val="0"/>
      <w:sz w:val="16"/>
      <w:szCs w:val="16"/>
      <w:lang w:val="en-US"/>
      <w14:ligatures w14:val="none"/>
    </w:rPr>
  </w:style>
  <w:style w:type="paragraph" w:styleId="af5">
    <w:name w:val="List"/>
    <w:basedOn w:val="a1"/>
    <w:uiPriority w:val="99"/>
    <w:unhideWhenUsed/>
    <w:rsid w:val="00484DC0"/>
    <w:pPr>
      <w:ind w:left="360" w:hanging="360"/>
      <w:contextualSpacing/>
    </w:pPr>
  </w:style>
  <w:style w:type="paragraph" w:styleId="27">
    <w:name w:val="List 2"/>
    <w:basedOn w:val="a1"/>
    <w:uiPriority w:val="99"/>
    <w:unhideWhenUsed/>
    <w:rsid w:val="00484DC0"/>
    <w:pPr>
      <w:ind w:left="720" w:hanging="360"/>
      <w:contextualSpacing/>
    </w:pPr>
  </w:style>
  <w:style w:type="paragraph" w:styleId="35">
    <w:name w:val="List 3"/>
    <w:basedOn w:val="a1"/>
    <w:uiPriority w:val="99"/>
    <w:unhideWhenUsed/>
    <w:rsid w:val="00484DC0"/>
    <w:pPr>
      <w:ind w:left="1080" w:hanging="360"/>
      <w:contextualSpacing/>
    </w:pPr>
  </w:style>
  <w:style w:type="paragraph" w:styleId="a0">
    <w:name w:val="List Bullet"/>
    <w:basedOn w:val="a1"/>
    <w:uiPriority w:val="99"/>
    <w:unhideWhenUsed/>
    <w:rsid w:val="00484DC0"/>
    <w:pPr>
      <w:numPr>
        <w:numId w:val="1"/>
      </w:numPr>
      <w:tabs>
        <w:tab w:val="clear" w:pos="360"/>
      </w:tabs>
      <w:ind w:left="0" w:firstLine="0"/>
      <w:contextualSpacing/>
    </w:pPr>
  </w:style>
  <w:style w:type="paragraph" w:styleId="20">
    <w:name w:val="List Bullet 2"/>
    <w:basedOn w:val="a1"/>
    <w:uiPriority w:val="99"/>
    <w:unhideWhenUsed/>
    <w:rsid w:val="00484DC0"/>
    <w:pPr>
      <w:numPr>
        <w:numId w:val="2"/>
      </w:numPr>
      <w:tabs>
        <w:tab w:val="clear" w:pos="720"/>
      </w:tabs>
      <w:ind w:left="0" w:firstLine="0"/>
      <w:contextualSpacing/>
    </w:pPr>
  </w:style>
  <w:style w:type="paragraph" w:styleId="30">
    <w:name w:val="List Bullet 3"/>
    <w:basedOn w:val="a1"/>
    <w:uiPriority w:val="99"/>
    <w:unhideWhenUsed/>
    <w:rsid w:val="00484DC0"/>
    <w:pPr>
      <w:numPr>
        <w:numId w:val="3"/>
      </w:numPr>
      <w:tabs>
        <w:tab w:val="clear" w:pos="1080"/>
      </w:tabs>
      <w:ind w:left="0" w:firstLine="0"/>
      <w:contextualSpacing/>
    </w:pPr>
  </w:style>
  <w:style w:type="paragraph" w:styleId="a">
    <w:name w:val="List Number"/>
    <w:basedOn w:val="a1"/>
    <w:uiPriority w:val="99"/>
    <w:unhideWhenUsed/>
    <w:rsid w:val="00484DC0"/>
    <w:pPr>
      <w:numPr>
        <w:numId w:val="5"/>
      </w:numPr>
      <w:tabs>
        <w:tab w:val="clear" w:pos="360"/>
      </w:tabs>
      <w:ind w:left="0" w:firstLine="0"/>
      <w:contextualSpacing/>
    </w:pPr>
  </w:style>
  <w:style w:type="paragraph" w:styleId="2">
    <w:name w:val="List Number 2"/>
    <w:basedOn w:val="a1"/>
    <w:uiPriority w:val="99"/>
    <w:unhideWhenUsed/>
    <w:rsid w:val="00484DC0"/>
    <w:pPr>
      <w:numPr>
        <w:numId w:val="6"/>
      </w:numPr>
      <w:tabs>
        <w:tab w:val="clear" w:pos="720"/>
      </w:tabs>
      <w:ind w:left="0" w:firstLine="0"/>
      <w:contextualSpacing/>
    </w:pPr>
  </w:style>
  <w:style w:type="paragraph" w:styleId="3">
    <w:name w:val="List Number 3"/>
    <w:basedOn w:val="a1"/>
    <w:uiPriority w:val="99"/>
    <w:unhideWhenUsed/>
    <w:rsid w:val="00484DC0"/>
    <w:pPr>
      <w:numPr>
        <w:numId w:val="7"/>
      </w:numPr>
      <w:tabs>
        <w:tab w:val="clear" w:pos="1080"/>
      </w:tabs>
      <w:ind w:left="0" w:firstLine="0"/>
      <w:contextualSpacing/>
    </w:pPr>
  </w:style>
  <w:style w:type="paragraph" w:styleId="af6">
    <w:name w:val="List Continue"/>
    <w:basedOn w:val="a1"/>
    <w:uiPriority w:val="99"/>
    <w:unhideWhenUsed/>
    <w:rsid w:val="00484DC0"/>
    <w:pPr>
      <w:spacing w:after="120"/>
      <w:ind w:left="360"/>
      <w:contextualSpacing/>
    </w:pPr>
  </w:style>
  <w:style w:type="paragraph" w:styleId="28">
    <w:name w:val="List Continue 2"/>
    <w:basedOn w:val="a1"/>
    <w:uiPriority w:val="99"/>
    <w:unhideWhenUsed/>
    <w:rsid w:val="00484DC0"/>
    <w:pPr>
      <w:spacing w:after="120"/>
      <w:ind w:left="720"/>
      <w:contextualSpacing/>
    </w:pPr>
  </w:style>
  <w:style w:type="paragraph" w:styleId="36">
    <w:name w:val="List Continue 3"/>
    <w:basedOn w:val="a1"/>
    <w:uiPriority w:val="99"/>
    <w:unhideWhenUsed/>
    <w:rsid w:val="00484DC0"/>
    <w:pPr>
      <w:spacing w:after="120"/>
      <w:ind w:left="1080"/>
      <w:contextualSpacing/>
    </w:pPr>
  </w:style>
  <w:style w:type="paragraph" w:styleId="af7">
    <w:name w:val="macro"/>
    <w:link w:val="af8"/>
    <w:uiPriority w:val="99"/>
    <w:unhideWhenUsed/>
    <w:rsid w:val="00484DC0"/>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kern w:val="0"/>
      <w:sz w:val="20"/>
      <w:szCs w:val="20"/>
      <w:lang w:val="en-US"/>
      <w14:ligatures w14:val="none"/>
    </w:rPr>
  </w:style>
  <w:style w:type="character" w:customStyle="1" w:styleId="af8">
    <w:name w:val="Текст макроса Знак"/>
    <w:basedOn w:val="a2"/>
    <w:link w:val="af7"/>
    <w:uiPriority w:val="99"/>
    <w:rsid w:val="00484DC0"/>
    <w:rPr>
      <w:rFonts w:ascii="Courier" w:eastAsiaTheme="minorEastAsia" w:hAnsi="Courier"/>
      <w:kern w:val="0"/>
      <w:sz w:val="20"/>
      <w:szCs w:val="20"/>
      <w:lang w:val="en-US"/>
      <w14:ligatures w14:val="none"/>
    </w:rPr>
  </w:style>
  <w:style w:type="paragraph" w:styleId="af9">
    <w:name w:val="caption"/>
    <w:basedOn w:val="a1"/>
    <w:next w:val="a1"/>
    <w:uiPriority w:val="35"/>
    <w:semiHidden/>
    <w:unhideWhenUsed/>
    <w:qFormat/>
    <w:rsid w:val="00484DC0"/>
    <w:pPr>
      <w:spacing w:line="240" w:lineRule="auto"/>
    </w:pPr>
    <w:rPr>
      <w:b/>
      <w:bCs/>
      <w:color w:val="156082" w:themeColor="accent1"/>
      <w:szCs w:val="18"/>
    </w:rPr>
  </w:style>
  <w:style w:type="character" w:styleId="afa">
    <w:name w:val="Strong"/>
    <w:basedOn w:val="a2"/>
    <w:uiPriority w:val="22"/>
    <w:qFormat/>
    <w:rsid w:val="00484DC0"/>
    <w:rPr>
      <w:b/>
      <w:bCs/>
    </w:rPr>
  </w:style>
  <w:style w:type="character" w:styleId="afb">
    <w:name w:val="Emphasis"/>
    <w:basedOn w:val="a2"/>
    <w:uiPriority w:val="20"/>
    <w:qFormat/>
    <w:rsid w:val="00484DC0"/>
    <w:rPr>
      <w:i/>
      <w:iCs/>
    </w:rPr>
  </w:style>
  <w:style w:type="character" w:styleId="afc">
    <w:name w:val="Subtle Emphasis"/>
    <w:basedOn w:val="a2"/>
    <w:uiPriority w:val="19"/>
    <w:qFormat/>
    <w:rsid w:val="00484DC0"/>
    <w:rPr>
      <w:i/>
      <w:iCs/>
      <w:color w:val="808080" w:themeColor="text1" w:themeTint="7F"/>
    </w:rPr>
  </w:style>
  <w:style w:type="character" w:styleId="afd">
    <w:name w:val="Subtle Reference"/>
    <w:basedOn w:val="a2"/>
    <w:uiPriority w:val="31"/>
    <w:qFormat/>
    <w:rsid w:val="00484DC0"/>
    <w:rPr>
      <w:smallCaps/>
      <w:color w:val="E97132" w:themeColor="accent2"/>
      <w:u w:val="single"/>
    </w:rPr>
  </w:style>
  <w:style w:type="character" w:styleId="afe">
    <w:name w:val="Book Title"/>
    <w:basedOn w:val="a2"/>
    <w:uiPriority w:val="33"/>
    <w:qFormat/>
    <w:rsid w:val="00484DC0"/>
    <w:rPr>
      <w:b/>
      <w:bCs/>
      <w:smallCaps/>
      <w:spacing w:val="5"/>
    </w:rPr>
  </w:style>
  <w:style w:type="paragraph" w:styleId="aff">
    <w:name w:val="TOC Heading"/>
    <w:basedOn w:val="1"/>
    <w:next w:val="a1"/>
    <w:uiPriority w:val="39"/>
    <w:semiHidden/>
    <w:unhideWhenUsed/>
    <w:qFormat/>
    <w:rsid w:val="00484DC0"/>
    <w:pPr>
      <w:spacing w:before="480" w:after="0"/>
      <w:outlineLvl w:val="9"/>
    </w:pPr>
    <w:rPr>
      <w:b/>
      <w:bCs/>
      <w:sz w:val="28"/>
      <w:szCs w:val="28"/>
    </w:rPr>
  </w:style>
  <w:style w:type="table" w:styleId="aff0">
    <w:name w:val="Table Grid"/>
    <w:basedOn w:val="a3"/>
    <w:uiPriority w:val="59"/>
    <w:rsid w:val="00484DC0"/>
    <w:pPr>
      <w:spacing w:after="0" w:line="240" w:lineRule="auto"/>
    </w:pPr>
    <w:rPr>
      <w:rFonts w:eastAsiaTheme="minorEastAsia"/>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484DC0"/>
    <w:pPr>
      <w:spacing w:after="0" w:line="240" w:lineRule="auto"/>
    </w:pPr>
    <w:rPr>
      <w:rFonts w:eastAsiaTheme="minorEastAsia"/>
      <w:color w:val="000000" w:themeColor="text1" w:themeShade="BF"/>
      <w:kern w:val="0"/>
      <w:lang w:val="en-US"/>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484DC0"/>
    <w:pPr>
      <w:spacing w:after="0" w:line="240" w:lineRule="auto"/>
    </w:pPr>
    <w:rPr>
      <w:rFonts w:eastAsiaTheme="minorEastAsia"/>
      <w:color w:val="0F4761" w:themeColor="accent1" w:themeShade="BF"/>
      <w:kern w:val="0"/>
      <w:lang w:val="en-US"/>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2">
    <w:name w:val="Light Shading Accent 2"/>
    <w:basedOn w:val="a3"/>
    <w:uiPriority w:val="60"/>
    <w:rsid w:val="00484DC0"/>
    <w:pPr>
      <w:spacing w:after="0" w:line="240" w:lineRule="auto"/>
    </w:pPr>
    <w:rPr>
      <w:rFonts w:eastAsiaTheme="minorEastAsia"/>
      <w:color w:val="BF4E14" w:themeColor="accent2" w:themeShade="BF"/>
      <w:kern w:val="0"/>
      <w:lang w:val="en-US"/>
      <w14:ligatures w14:val="none"/>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3">
    <w:name w:val="Light Shading Accent 3"/>
    <w:basedOn w:val="a3"/>
    <w:uiPriority w:val="60"/>
    <w:rsid w:val="00484DC0"/>
    <w:pPr>
      <w:spacing w:after="0" w:line="240" w:lineRule="auto"/>
    </w:pPr>
    <w:rPr>
      <w:rFonts w:eastAsiaTheme="minorEastAsia"/>
      <w:color w:val="124F1A" w:themeColor="accent3" w:themeShade="BF"/>
      <w:kern w:val="0"/>
      <w:lang w:val="en-US"/>
      <w14:ligatures w14:val="none"/>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4">
    <w:name w:val="Light Shading Accent 4"/>
    <w:basedOn w:val="a3"/>
    <w:uiPriority w:val="60"/>
    <w:rsid w:val="00484DC0"/>
    <w:pPr>
      <w:spacing w:after="0" w:line="240" w:lineRule="auto"/>
    </w:pPr>
    <w:rPr>
      <w:rFonts w:eastAsiaTheme="minorEastAsia"/>
      <w:color w:val="0B769F" w:themeColor="accent4" w:themeShade="BF"/>
      <w:kern w:val="0"/>
      <w:lang w:val="en-US"/>
      <w14:ligatures w14:val="none"/>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5">
    <w:name w:val="Light Shading Accent 5"/>
    <w:basedOn w:val="a3"/>
    <w:uiPriority w:val="60"/>
    <w:rsid w:val="00484DC0"/>
    <w:pPr>
      <w:spacing w:after="0" w:line="240" w:lineRule="auto"/>
    </w:pPr>
    <w:rPr>
      <w:rFonts w:eastAsiaTheme="minorEastAsia"/>
      <w:color w:val="77206D" w:themeColor="accent5" w:themeShade="BF"/>
      <w:kern w:val="0"/>
      <w:lang w:val="en-US"/>
      <w14:ligatures w14:val="none"/>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6">
    <w:name w:val="Light Shading Accent 6"/>
    <w:basedOn w:val="a3"/>
    <w:uiPriority w:val="60"/>
    <w:rsid w:val="00484DC0"/>
    <w:pPr>
      <w:spacing w:after="0" w:line="240" w:lineRule="auto"/>
    </w:pPr>
    <w:rPr>
      <w:rFonts w:eastAsiaTheme="minorEastAsia"/>
      <w:color w:val="3A7C22" w:themeColor="accent6" w:themeShade="BF"/>
      <w:kern w:val="0"/>
      <w:lang w:val="en-US"/>
      <w14:ligatures w14:val="none"/>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aff2">
    <w:name w:val="Light List"/>
    <w:basedOn w:val="a3"/>
    <w:uiPriority w:val="61"/>
    <w:rsid w:val="00484DC0"/>
    <w:pPr>
      <w:spacing w:after="0" w:line="240" w:lineRule="auto"/>
    </w:pPr>
    <w:rPr>
      <w:rFonts w:eastAsiaTheme="minorEastAsia"/>
      <w:kern w:val="0"/>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484DC0"/>
    <w:pPr>
      <w:spacing w:after="0" w:line="240" w:lineRule="auto"/>
    </w:pPr>
    <w:rPr>
      <w:rFonts w:eastAsiaTheme="minorEastAsia"/>
      <w:kern w:val="0"/>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20">
    <w:name w:val="Light List Accent 2"/>
    <w:basedOn w:val="a3"/>
    <w:uiPriority w:val="61"/>
    <w:rsid w:val="00484DC0"/>
    <w:pPr>
      <w:spacing w:after="0" w:line="240" w:lineRule="auto"/>
    </w:pPr>
    <w:rPr>
      <w:rFonts w:eastAsiaTheme="minorEastAsia"/>
      <w:kern w:val="0"/>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30">
    <w:name w:val="Light List Accent 3"/>
    <w:basedOn w:val="a3"/>
    <w:uiPriority w:val="61"/>
    <w:rsid w:val="00484DC0"/>
    <w:pPr>
      <w:spacing w:after="0" w:line="240" w:lineRule="auto"/>
    </w:pPr>
    <w:rPr>
      <w:rFonts w:eastAsiaTheme="minorEastAsia"/>
      <w:kern w:val="0"/>
      <w:lang w:val="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40">
    <w:name w:val="Light List Accent 4"/>
    <w:basedOn w:val="a3"/>
    <w:uiPriority w:val="61"/>
    <w:rsid w:val="00484DC0"/>
    <w:pPr>
      <w:spacing w:after="0" w:line="240" w:lineRule="auto"/>
    </w:pPr>
    <w:rPr>
      <w:rFonts w:eastAsiaTheme="minorEastAsia"/>
      <w:kern w:val="0"/>
      <w:lang w:val="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50">
    <w:name w:val="Light List Accent 5"/>
    <w:basedOn w:val="a3"/>
    <w:uiPriority w:val="61"/>
    <w:rsid w:val="00484DC0"/>
    <w:pPr>
      <w:spacing w:after="0" w:line="240" w:lineRule="auto"/>
    </w:pPr>
    <w:rPr>
      <w:rFonts w:eastAsiaTheme="minorEastAsia"/>
      <w:kern w:val="0"/>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60">
    <w:name w:val="Light List Accent 6"/>
    <w:basedOn w:val="a3"/>
    <w:uiPriority w:val="61"/>
    <w:rsid w:val="00484DC0"/>
    <w:pPr>
      <w:spacing w:after="0" w:line="240" w:lineRule="auto"/>
    </w:pPr>
    <w:rPr>
      <w:rFonts w:eastAsiaTheme="minorEastAsia"/>
      <w:kern w:val="0"/>
      <w:lang w:val="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aff3">
    <w:name w:val="Light Grid"/>
    <w:basedOn w:val="a3"/>
    <w:uiPriority w:val="62"/>
    <w:rsid w:val="00484DC0"/>
    <w:pPr>
      <w:spacing w:after="0" w:line="240" w:lineRule="auto"/>
    </w:pPr>
    <w:rPr>
      <w:rFonts w:eastAsiaTheme="minorEastAsia"/>
      <w:kern w:val="0"/>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484DC0"/>
    <w:pPr>
      <w:spacing w:after="0" w:line="240" w:lineRule="auto"/>
    </w:pPr>
    <w:rPr>
      <w:rFonts w:eastAsiaTheme="minorEastAsia"/>
      <w:kern w:val="0"/>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21">
    <w:name w:val="Light Grid Accent 2"/>
    <w:basedOn w:val="a3"/>
    <w:uiPriority w:val="62"/>
    <w:rsid w:val="00484DC0"/>
    <w:pPr>
      <w:spacing w:after="0" w:line="240" w:lineRule="auto"/>
    </w:pPr>
    <w:rPr>
      <w:rFonts w:eastAsiaTheme="minorEastAsia"/>
      <w:kern w:val="0"/>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31">
    <w:name w:val="Light Grid Accent 3"/>
    <w:basedOn w:val="a3"/>
    <w:uiPriority w:val="62"/>
    <w:rsid w:val="00484DC0"/>
    <w:pPr>
      <w:spacing w:after="0" w:line="240" w:lineRule="auto"/>
    </w:pPr>
    <w:rPr>
      <w:rFonts w:eastAsiaTheme="minorEastAsia"/>
      <w:kern w:val="0"/>
      <w:lang w:val="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41">
    <w:name w:val="Light Grid Accent 4"/>
    <w:basedOn w:val="a3"/>
    <w:uiPriority w:val="62"/>
    <w:rsid w:val="00484DC0"/>
    <w:pPr>
      <w:spacing w:after="0" w:line="240" w:lineRule="auto"/>
    </w:pPr>
    <w:rPr>
      <w:rFonts w:eastAsiaTheme="minorEastAsia"/>
      <w:kern w:val="0"/>
      <w:lang w:val="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51">
    <w:name w:val="Light Grid Accent 5"/>
    <w:basedOn w:val="a3"/>
    <w:uiPriority w:val="62"/>
    <w:rsid w:val="00484DC0"/>
    <w:pPr>
      <w:spacing w:after="0" w:line="240" w:lineRule="auto"/>
    </w:pPr>
    <w:rPr>
      <w:rFonts w:eastAsiaTheme="minorEastAsia"/>
      <w:kern w:val="0"/>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61">
    <w:name w:val="Light Grid Accent 6"/>
    <w:basedOn w:val="a3"/>
    <w:uiPriority w:val="62"/>
    <w:rsid w:val="00484DC0"/>
    <w:pPr>
      <w:spacing w:after="0" w:line="240" w:lineRule="auto"/>
    </w:pPr>
    <w:rPr>
      <w:rFonts w:eastAsiaTheme="minorEastAsia"/>
      <w:kern w:val="0"/>
      <w:lang w:val="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11">
    <w:name w:val="Medium Shading 1"/>
    <w:basedOn w:val="a3"/>
    <w:uiPriority w:val="63"/>
    <w:rsid w:val="00484DC0"/>
    <w:pPr>
      <w:spacing w:after="0" w:line="240" w:lineRule="auto"/>
    </w:pPr>
    <w:rPr>
      <w:rFonts w:eastAsiaTheme="minorEastAsia"/>
      <w:kern w:val="0"/>
      <w:lang w:val="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484DC0"/>
    <w:pPr>
      <w:spacing w:after="0" w:line="240" w:lineRule="auto"/>
    </w:pPr>
    <w:rPr>
      <w:rFonts w:eastAsiaTheme="minorEastAsia"/>
      <w:kern w:val="0"/>
      <w:lang w:val="en-US"/>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484DC0"/>
    <w:pPr>
      <w:spacing w:after="0" w:line="240" w:lineRule="auto"/>
    </w:pPr>
    <w:rPr>
      <w:rFonts w:eastAsiaTheme="minorEastAsia"/>
      <w:kern w:val="0"/>
      <w:lang w:val="en-US"/>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484DC0"/>
    <w:pPr>
      <w:spacing w:after="0" w:line="240" w:lineRule="auto"/>
    </w:pPr>
    <w:rPr>
      <w:rFonts w:eastAsiaTheme="minorEastAsia"/>
      <w:kern w:val="0"/>
      <w:lang w:val="en-US"/>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484DC0"/>
    <w:pPr>
      <w:spacing w:after="0" w:line="240" w:lineRule="auto"/>
    </w:pPr>
    <w:rPr>
      <w:rFonts w:eastAsiaTheme="minorEastAsia"/>
      <w:kern w:val="0"/>
      <w:lang w:val="en-US"/>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484DC0"/>
    <w:pPr>
      <w:spacing w:after="0" w:line="240" w:lineRule="auto"/>
    </w:pPr>
    <w:rPr>
      <w:rFonts w:eastAsiaTheme="minorEastAsia"/>
      <w:kern w:val="0"/>
      <w:lang w:val="en-US"/>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484DC0"/>
    <w:pPr>
      <w:spacing w:after="0" w:line="240" w:lineRule="auto"/>
    </w:pPr>
    <w:rPr>
      <w:rFonts w:eastAsiaTheme="minorEastAsia"/>
      <w:kern w:val="0"/>
      <w:lang w:val="en-US"/>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29">
    <w:name w:val="Medium Shading 2"/>
    <w:basedOn w:val="a3"/>
    <w:uiPriority w:val="64"/>
    <w:rsid w:val="00484DC0"/>
    <w:pPr>
      <w:spacing w:after="0" w:line="240" w:lineRule="auto"/>
    </w:pPr>
    <w:rPr>
      <w:rFonts w:eastAsiaTheme="minorEastAsia"/>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484DC0"/>
    <w:pPr>
      <w:spacing w:after="0" w:line="240" w:lineRule="auto"/>
    </w:pPr>
    <w:rPr>
      <w:rFonts w:eastAsiaTheme="minorEastAsia"/>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484DC0"/>
    <w:pPr>
      <w:spacing w:after="0" w:line="240" w:lineRule="auto"/>
    </w:pPr>
    <w:rPr>
      <w:rFonts w:eastAsiaTheme="minorEastAsia"/>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484DC0"/>
    <w:pPr>
      <w:spacing w:after="0" w:line="240" w:lineRule="auto"/>
    </w:pPr>
    <w:rPr>
      <w:rFonts w:eastAsiaTheme="minorEastAsia"/>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484DC0"/>
    <w:pPr>
      <w:spacing w:after="0" w:line="240" w:lineRule="auto"/>
    </w:pPr>
    <w:rPr>
      <w:rFonts w:eastAsiaTheme="minorEastAsia"/>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484DC0"/>
    <w:pPr>
      <w:spacing w:after="0" w:line="240" w:lineRule="auto"/>
    </w:pPr>
    <w:rPr>
      <w:rFonts w:eastAsiaTheme="minorEastAsia"/>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484DC0"/>
    <w:pPr>
      <w:spacing w:after="0" w:line="240" w:lineRule="auto"/>
    </w:pPr>
    <w:rPr>
      <w:rFonts w:eastAsiaTheme="minorEastAsia"/>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484DC0"/>
    <w:pPr>
      <w:spacing w:after="0" w:line="240" w:lineRule="auto"/>
    </w:pPr>
    <w:rPr>
      <w:rFonts w:eastAsiaTheme="minorEastAsia"/>
      <w:color w:val="000000" w:themeColor="text1"/>
      <w:kern w:val="0"/>
      <w:lang w:val="en-US"/>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484DC0"/>
    <w:pPr>
      <w:spacing w:after="0" w:line="240" w:lineRule="auto"/>
    </w:pPr>
    <w:rPr>
      <w:rFonts w:eastAsiaTheme="minorEastAsia"/>
      <w:color w:val="000000" w:themeColor="text1"/>
      <w:kern w:val="0"/>
      <w:lang w:val="en-US"/>
      <w14:ligatures w14:val="none"/>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1-20">
    <w:name w:val="Medium List 1 Accent 2"/>
    <w:basedOn w:val="a3"/>
    <w:uiPriority w:val="65"/>
    <w:rsid w:val="00484DC0"/>
    <w:pPr>
      <w:spacing w:after="0" w:line="240" w:lineRule="auto"/>
    </w:pPr>
    <w:rPr>
      <w:rFonts w:eastAsiaTheme="minorEastAsia"/>
      <w:color w:val="000000" w:themeColor="text1"/>
      <w:kern w:val="0"/>
      <w:lang w:val="en-US"/>
      <w14:ligatures w14:val="none"/>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1-30">
    <w:name w:val="Medium List 1 Accent 3"/>
    <w:basedOn w:val="a3"/>
    <w:uiPriority w:val="65"/>
    <w:rsid w:val="00484DC0"/>
    <w:pPr>
      <w:spacing w:after="0" w:line="240" w:lineRule="auto"/>
    </w:pPr>
    <w:rPr>
      <w:rFonts w:eastAsiaTheme="minorEastAsia"/>
      <w:color w:val="000000" w:themeColor="text1"/>
      <w:kern w:val="0"/>
      <w:lang w:val="en-US"/>
      <w14:ligatures w14:val="none"/>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1-40">
    <w:name w:val="Medium List 1 Accent 4"/>
    <w:basedOn w:val="a3"/>
    <w:uiPriority w:val="65"/>
    <w:rsid w:val="00484DC0"/>
    <w:pPr>
      <w:spacing w:after="0" w:line="240" w:lineRule="auto"/>
    </w:pPr>
    <w:rPr>
      <w:rFonts w:eastAsiaTheme="minorEastAsia"/>
      <w:color w:val="000000" w:themeColor="text1"/>
      <w:kern w:val="0"/>
      <w:lang w:val="en-US"/>
      <w14:ligatures w14:val="none"/>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1-50">
    <w:name w:val="Medium List 1 Accent 5"/>
    <w:basedOn w:val="a3"/>
    <w:uiPriority w:val="65"/>
    <w:rsid w:val="00484DC0"/>
    <w:pPr>
      <w:spacing w:after="0" w:line="240" w:lineRule="auto"/>
    </w:pPr>
    <w:rPr>
      <w:rFonts w:eastAsiaTheme="minorEastAsia"/>
      <w:color w:val="000000" w:themeColor="text1"/>
      <w:kern w:val="0"/>
      <w:lang w:val="en-US"/>
      <w14:ligatures w14:val="none"/>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1-60">
    <w:name w:val="Medium List 1 Accent 6"/>
    <w:basedOn w:val="a3"/>
    <w:uiPriority w:val="65"/>
    <w:rsid w:val="00484DC0"/>
    <w:pPr>
      <w:spacing w:after="0" w:line="240" w:lineRule="auto"/>
    </w:pPr>
    <w:rPr>
      <w:rFonts w:eastAsiaTheme="minorEastAsia"/>
      <w:color w:val="000000" w:themeColor="text1"/>
      <w:kern w:val="0"/>
      <w:lang w:val="en-US"/>
      <w14:ligatures w14:val="none"/>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2a">
    <w:name w:val="Medium List 2"/>
    <w:basedOn w:val="a3"/>
    <w:uiPriority w:val="66"/>
    <w:rsid w:val="00484DC0"/>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484DC0"/>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484DC0"/>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484DC0"/>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484DC0"/>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484DC0"/>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484DC0"/>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484DC0"/>
    <w:pPr>
      <w:spacing w:after="0" w:line="240" w:lineRule="auto"/>
    </w:pPr>
    <w:rPr>
      <w:rFonts w:eastAsiaTheme="minorEastAsia"/>
      <w:kern w:val="0"/>
      <w:lang w:val="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484DC0"/>
    <w:pPr>
      <w:spacing w:after="0" w:line="240" w:lineRule="auto"/>
    </w:pPr>
    <w:rPr>
      <w:rFonts w:eastAsiaTheme="minorEastAsia"/>
      <w:kern w:val="0"/>
      <w:lang w:val="en-US"/>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1-21">
    <w:name w:val="Medium Grid 1 Accent 2"/>
    <w:basedOn w:val="a3"/>
    <w:uiPriority w:val="67"/>
    <w:rsid w:val="00484DC0"/>
    <w:pPr>
      <w:spacing w:after="0" w:line="240" w:lineRule="auto"/>
    </w:pPr>
    <w:rPr>
      <w:rFonts w:eastAsiaTheme="minorEastAsia"/>
      <w:kern w:val="0"/>
      <w:lang w:val="en-US"/>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1-31">
    <w:name w:val="Medium Grid 1 Accent 3"/>
    <w:basedOn w:val="a3"/>
    <w:uiPriority w:val="67"/>
    <w:rsid w:val="00484DC0"/>
    <w:pPr>
      <w:spacing w:after="0" w:line="240" w:lineRule="auto"/>
    </w:pPr>
    <w:rPr>
      <w:rFonts w:eastAsiaTheme="minorEastAsia"/>
      <w:kern w:val="0"/>
      <w:lang w:val="en-US"/>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1-41">
    <w:name w:val="Medium Grid 1 Accent 4"/>
    <w:basedOn w:val="a3"/>
    <w:uiPriority w:val="67"/>
    <w:rsid w:val="00484DC0"/>
    <w:pPr>
      <w:spacing w:after="0" w:line="240" w:lineRule="auto"/>
    </w:pPr>
    <w:rPr>
      <w:rFonts w:eastAsiaTheme="minorEastAsia"/>
      <w:kern w:val="0"/>
      <w:lang w:val="en-US"/>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1-51">
    <w:name w:val="Medium Grid 1 Accent 5"/>
    <w:basedOn w:val="a3"/>
    <w:uiPriority w:val="67"/>
    <w:rsid w:val="00484DC0"/>
    <w:pPr>
      <w:spacing w:after="0" w:line="240" w:lineRule="auto"/>
    </w:pPr>
    <w:rPr>
      <w:rFonts w:eastAsiaTheme="minorEastAsia"/>
      <w:kern w:val="0"/>
      <w:lang w:val="en-US"/>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1-61">
    <w:name w:val="Medium Grid 1 Accent 6"/>
    <w:basedOn w:val="a3"/>
    <w:uiPriority w:val="67"/>
    <w:rsid w:val="00484DC0"/>
    <w:pPr>
      <w:spacing w:after="0" w:line="240" w:lineRule="auto"/>
    </w:pPr>
    <w:rPr>
      <w:rFonts w:eastAsiaTheme="minorEastAsia"/>
      <w:kern w:val="0"/>
      <w:lang w:val="en-US"/>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2b">
    <w:name w:val="Medium Grid 2"/>
    <w:basedOn w:val="a3"/>
    <w:uiPriority w:val="68"/>
    <w:rsid w:val="00484DC0"/>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484DC0"/>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484DC0"/>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484DC0"/>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484DC0"/>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484DC0"/>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484DC0"/>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37">
    <w:name w:val="Medium Grid 3"/>
    <w:basedOn w:val="a3"/>
    <w:uiPriority w:val="69"/>
    <w:rsid w:val="00484DC0"/>
    <w:pPr>
      <w:spacing w:after="0" w:line="240" w:lineRule="auto"/>
    </w:pPr>
    <w:rPr>
      <w:rFonts w:eastAsiaTheme="minorEastAsia"/>
      <w:kern w:val="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484DC0"/>
    <w:pPr>
      <w:spacing w:after="0" w:line="240" w:lineRule="auto"/>
    </w:pPr>
    <w:rPr>
      <w:rFonts w:eastAsiaTheme="minorEastAsia"/>
      <w:kern w:val="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3-2">
    <w:name w:val="Medium Grid 3 Accent 2"/>
    <w:basedOn w:val="a3"/>
    <w:uiPriority w:val="69"/>
    <w:rsid w:val="00484DC0"/>
    <w:pPr>
      <w:spacing w:after="0" w:line="240" w:lineRule="auto"/>
    </w:pPr>
    <w:rPr>
      <w:rFonts w:eastAsiaTheme="minorEastAsia"/>
      <w:kern w:val="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3-3">
    <w:name w:val="Medium Grid 3 Accent 3"/>
    <w:basedOn w:val="a3"/>
    <w:uiPriority w:val="69"/>
    <w:rsid w:val="00484DC0"/>
    <w:pPr>
      <w:spacing w:after="0" w:line="240" w:lineRule="auto"/>
    </w:pPr>
    <w:rPr>
      <w:rFonts w:eastAsiaTheme="minorEastAsia"/>
      <w:kern w:val="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3-4">
    <w:name w:val="Medium Grid 3 Accent 4"/>
    <w:basedOn w:val="a3"/>
    <w:uiPriority w:val="69"/>
    <w:rsid w:val="00484DC0"/>
    <w:pPr>
      <w:spacing w:after="0" w:line="240" w:lineRule="auto"/>
    </w:pPr>
    <w:rPr>
      <w:rFonts w:eastAsiaTheme="minorEastAsia"/>
      <w:kern w:val="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3-5">
    <w:name w:val="Medium Grid 3 Accent 5"/>
    <w:basedOn w:val="a3"/>
    <w:uiPriority w:val="69"/>
    <w:rsid w:val="00484DC0"/>
    <w:pPr>
      <w:spacing w:after="0" w:line="240" w:lineRule="auto"/>
    </w:pPr>
    <w:rPr>
      <w:rFonts w:eastAsiaTheme="minorEastAsia"/>
      <w:kern w:val="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3-6">
    <w:name w:val="Medium Grid 3 Accent 6"/>
    <w:basedOn w:val="a3"/>
    <w:uiPriority w:val="69"/>
    <w:rsid w:val="00484DC0"/>
    <w:pPr>
      <w:spacing w:after="0" w:line="240" w:lineRule="auto"/>
    </w:pPr>
    <w:rPr>
      <w:rFonts w:eastAsiaTheme="minorEastAsia"/>
      <w:kern w:val="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aff4">
    <w:name w:val="Dark List"/>
    <w:basedOn w:val="a3"/>
    <w:uiPriority w:val="70"/>
    <w:rsid w:val="00484DC0"/>
    <w:pPr>
      <w:spacing w:after="0" w:line="240" w:lineRule="auto"/>
    </w:pPr>
    <w:rPr>
      <w:rFonts w:eastAsiaTheme="minorEastAsia"/>
      <w:color w:val="FFFFFF" w:themeColor="background1"/>
      <w:kern w:val="0"/>
      <w:lang w:val="en-US"/>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484DC0"/>
    <w:pPr>
      <w:spacing w:after="0" w:line="240" w:lineRule="auto"/>
    </w:pPr>
    <w:rPr>
      <w:rFonts w:eastAsiaTheme="minorEastAsia"/>
      <w:color w:val="FFFFFF" w:themeColor="background1"/>
      <w:kern w:val="0"/>
      <w:lang w:val="en-US"/>
      <w14:ligatures w14:val="none"/>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22">
    <w:name w:val="Dark List Accent 2"/>
    <w:basedOn w:val="a3"/>
    <w:uiPriority w:val="70"/>
    <w:rsid w:val="00484DC0"/>
    <w:pPr>
      <w:spacing w:after="0" w:line="240" w:lineRule="auto"/>
    </w:pPr>
    <w:rPr>
      <w:rFonts w:eastAsiaTheme="minorEastAsia"/>
      <w:color w:val="FFFFFF" w:themeColor="background1"/>
      <w:kern w:val="0"/>
      <w:lang w:val="en-US"/>
      <w14:ligatures w14:val="none"/>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32">
    <w:name w:val="Dark List Accent 3"/>
    <w:basedOn w:val="a3"/>
    <w:uiPriority w:val="70"/>
    <w:rsid w:val="00484DC0"/>
    <w:pPr>
      <w:spacing w:after="0" w:line="240" w:lineRule="auto"/>
    </w:pPr>
    <w:rPr>
      <w:rFonts w:eastAsiaTheme="minorEastAsia"/>
      <w:color w:val="FFFFFF" w:themeColor="background1"/>
      <w:kern w:val="0"/>
      <w:lang w:val="en-US"/>
      <w14:ligatures w14:val="none"/>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42">
    <w:name w:val="Dark List Accent 4"/>
    <w:basedOn w:val="a3"/>
    <w:uiPriority w:val="70"/>
    <w:rsid w:val="00484DC0"/>
    <w:pPr>
      <w:spacing w:after="0" w:line="240" w:lineRule="auto"/>
    </w:pPr>
    <w:rPr>
      <w:rFonts w:eastAsiaTheme="minorEastAsia"/>
      <w:color w:val="FFFFFF" w:themeColor="background1"/>
      <w:kern w:val="0"/>
      <w:lang w:val="en-US"/>
      <w14:ligatures w14:val="none"/>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52">
    <w:name w:val="Dark List Accent 5"/>
    <w:basedOn w:val="a3"/>
    <w:uiPriority w:val="70"/>
    <w:rsid w:val="00484DC0"/>
    <w:pPr>
      <w:spacing w:after="0" w:line="240" w:lineRule="auto"/>
    </w:pPr>
    <w:rPr>
      <w:rFonts w:eastAsiaTheme="minorEastAsia"/>
      <w:color w:val="FFFFFF" w:themeColor="background1"/>
      <w:kern w:val="0"/>
      <w:lang w:val="en-US"/>
      <w14:ligatures w14:val="none"/>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62">
    <w:name w:val="Dark List Accent 6"/>
    <w:basedOn w:val="a3"/>
    <w:uiPriority w:val="70"/>
    <w:rsid w:val="00484DC0"/>
    <w:pPr>
      <w:spacing w:after="0" w:line="240" w:lineRule="auto"/>
    </w:pPr>
    <w:rPr>
      <w:rFonts w:eastAsiaTheme="minorEastAsia"/>
      <w:color w:val="FFFFFF" w:themeColor="background1"/>
      <w:kern w:val="0"/>
      <w:lang w:val="en-US"/>
      <w14:ligatures w14:val="none"/>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aff5">
    <w:name w:val="Colorful Shading"/>
    <w:basedOn w:val="a3"/>
    <w:uiPriority w:val="71"/>
    <w:rsid w:val="00484DC0"/>
    <w:pPr>
      <w:spacing w:after="0" w:line="240" w:lineRule="auto"/>
    </w:pPr>
    <w:rPr>
      <w:rFonts w:eastAsiaTheme="minorEastAsia"/>
      <w:color w:val="000000" w:themeColor="text1"/>
      <w:kern w:val="0"/>
      <w:lang w:val="en-US"/>
      <w14:ligatures w14:val="none"/>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484DC0"/>
    <w:pPr>
      <w:spacing w:after="0" w:line="240" w:lineRule="auto"/>
    </w:pPr>
    <w:rPr>
      <w:rFonts w:eastAsiaTheme="minorEastAsia"/>
      <w:color w:val="000000" w:themeColor="text1"/>
      <w:kern w:val="0"/>
      <w:lang w:val="en-US"/>
      <w14:ligatures w14:val="none"/>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484DC0"/>
    <w:pPr>
      <w:spacing w:after="0" w:line="240" w:lineRule="auto"/>
    </w:pPr>
    <w:rPr>
      <w:rFonts w:eastAsiaTheme="minorEastAsia"/>
      <w:color w:val="000000" w:themeColor="text1"/>
      <w:kern w:val="0"/>
      <w:lang w:val="en-US"/>
      <w14:ligatures w14:val="none"/>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484DC0"/>
    <w:pPr>
      <w:spacing w:after="0" w:line="240" w:lineRule="auto"/>
    </w:pPr>
    <w:rPr>
      <w:rFonts w:eastAsiaTheme="minorEastAsia"/>
      <w:color w:val="000000" w:themeColor="text1"/>
      <w:kern w:val="0"/>
      <w:lang w:val="en-US"/>
      <w14:ligatures w14:val="none"/>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43">
    <w:name w:val="Colorful Shading Accent 4"/>
    <w:basedOn w:val="a3"/>
    <w:uiPriority w:val="71"/>
    <w:rsid w:val="00484DC0"/>
    <w:pPr>
      <w:spacing w:after="0" w:line="240" w:lineRule="auto"/>
    </w:pPr>
    <w:rPr>
      <w:rFonts w:eastAsiaTheme="minorEastAsia"/>
      <w:color w:val="000000" w:themeColor="text1"/>
      <w:kern w:val="0"/>
      <w:lang w:val="en-US"/>
      <w14:ligatures w14:val="none"/>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484DC0"/>
    <w:pPr>
      <w:spacing w:after="0" w:line="240" w:lineRule="auto"/>
    </w:pPr>
    <w:rPr>
      <w:rFonts w:eastAsiaTheme="minorEastAsia"/>
      <w:color w:val="000000" w:themeColor="text1"/>
      <w:kern w:val="0"/>
      <w:lang w:val="en-US"/>
      <w14:ligatures w14:val="none"/>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484DC0"/>
    <w:pPr>
      <w:spacing w:after="0" w:line="240" w:lineRule="auto"/>
    </w:pPr>
    <w:rPr>
      <w:rFonts w:eastAsiaTheme="minorEastAsia"/>
      <w:color w:val="000000" w:themeColor="text1"/>
      <w:kern w:val="0"/>
      <w:lang w:val="en-US"/>
      <w14:ligatures w14:val="none"/>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484DC0"/>
    <w:pPr>
      <w:spacing w:after="0" w:line="240" w:lineRule="auto"/>
    </w:pPr>
    <w:rPr>
      <w:rFonts w:eastAsiaTheme="minorEastAsia"/>
      <w:color w:val="000000" w:themeColor="text1"/>
      <w:kern w:val="0"/>
      <w:lang w:val="en-US"/>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484DC0"/>
    <w:pPr>
      <w:spacing w:after="0" w:line="240" w:lineRule="auto"/>
    </w:pPr>
    <w:rPr>
      <w:rFonts w:eastAsiaTheme="minorEastAsia"/>
      <w:color w:val="000000" w:themeColor="text1"/>
      <w:kern w:val="0"/>
      <w:lang w:val="en-US"/>
      <w14:ligatures w14:val="none"/>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24">
    <w:name w:val="Colorful List Accent 2"/>
    <w:basedOn w:val="a3"/>
    <w:uiPriority w:val="72"/>
    <w:rsid w:val="00484DC0"/>
    <w:pPr>
      <w:spacing w:after="0" w:line="240" w:lineRule="auto"/>
    </w:pPr>
    <w:rPr>
      <w:rFonts w:eastAsiaTheme="minorEastAsia"/>
      <w:color w:val="000000" w:themeColor="text1"/>
      <w:kern w:val="0"/>
      <w:lang w:val="en-US"/>
      <w14:ligatures w14:val="none"/>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34">
    <w:name w:val="Colorful List Accent 3"/>
    <w:basedOn w:val="a3"/>
    <w:uiPriority w:val="72"/>
    <w:rsid w:val="00484DC0"/>
    <w:pPr>
      <w:spacing w:after="0" w:line="240" w:lineRule="auto"/>
    </w:pPr>
    <w:rPr>
      <w:rFonts w:eastAsiaTheme="minorEastAsia"/>
      <w:color w:val="000000" w:themeColor="text1"/>
      <w:kern w:val="0"/>
      <w:lang w:val="en-US"/>
      <w14:ligatures w14:val="none"/>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44">
    <w:name w:val="Colorful List Accent 4"/>
    <w:basedOn w:val="a3"/>
    <w:uiPriority w:val="72"/>
    <w:rsid w:val="00484DC0"/>
    <w:pPr>
      <w:spacing w:after="0" w:line="240" w:lineRule="auto"/>
    </w:pPr>
    <w:rPr>
      <w:rFonts w:eastAsiaTheme="minorEastAsia"/>
      <w:color w:val="000000" w:themeColor="text1"/>
      <w:kern w:val="0"/>
      <w:lang w:val="en-US"/>
      <w14:ligatures w14:val="none"/>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54">
    <w:name w:val="Colorful List Accent 5"/>
    <w:basedOn w:val="a3"/>
    <w:uiPriority w:val="72"/>
    <w:rsid w:val="00484DC0"/>
    <w:pPr>
      <w:spacing w:after="0" w:line="240" w:lineRule="auto"/>
    </w:pPr>
    <w:rPr>
      <w:rFonts w:eastAsiaTheme="minorEastAsia"/>
      <w:color w:val="000000" w:themeColor="text1"/>
      <w:kern w:val="0"/>
      <w:lang w:val="en-US"/>
      <w14:ligatures w14:val="none"/>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64">
    <w:name w:val="Colorful List Accent 6"/>
    <w:basedOn w:val="a3"/>
    <w:uiPriority w:val="72"/>
    <w:rsid w:val="00484DC0"/>
    <w:pPr>
      <w:spacing w:after="0" w:line="240" w:lineRule="auto"/>
    </w:pPr>
    <w:rPr>
      <w:rFonts w:eastAsiaTheme="minorEastAsia"/>
      <w:color w:val="000000" w:themeColor="text1"/>
      <w:kern w:val="0"/>
      <w:lang w:val="en-US"/>
      <w14:ligatures w14:val="none"/>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aff7">
    <w:name w:val="Colorful Grid"/>
    <w:basedOn w:val="a3"/>
    <w:uiPriority w:val="73"/>
    <w:rsid w:val="00484DC0"/>
    <w:pPr>
      <w:spacing w:after="0" w:line="240" w:lineRule="auto"/>
    </w:pPr>
    <w:rPr>
      <w:rFonts w:eastAsiaTheme="minorEastAsia"/>
      <w:color w:val="000000" w:themeColor="text1"/>
      <w:kern w:val="0"/>
      <w:lang w:val="en-US"/>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484DC0"/>
    <w:pPr>
      <w:spacing w:after="0" w:line="240" w:lineRule="auto"/>
    </w:pPr>
    <w:rPr>
      <w:rFonts w:eastAsiaTheme="minorEastAsia"/>
      <w:color w:val="000000" w:themeColor="text1"/>
      <w:kern w:val="0"/>
      <w:lang w:val="en-US"/>
      <w14:ligatures w14:val="none"/>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25">
    <w:name w:val="Colorful Grid Accent 2"/>
    <w:basedOn w:val="a3"/>
    <w:uiPriority w:val="73"/>
    <w:rsid w:val="00484DC0"/>
    <w:pPr>
      <w:spacing w:after="0" w:line="240" w:lineRule="auto"/>
    </w:pPr>
    <w:rPr>
      <w:rFonts w:eastAsiaTheme="minorEastAsia"/>
      <w:color w:val="000000" w:themeColor="text1"/>
      <w:kern w:val="0"/>
      <w:lang w:val="en-US"/>
      <w14:ligatures w14:val="none"/>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35">
    <w:name w:val="Colorful Grid Accent 3"/>
    <w:basedOn w:val="a3"/>
    <w:uiPriority w:val="73"/>
    <w:rsid w:val="00484DC0"/>
    <w:pPr>
      <w:spacing w:after="0" w:line="240" w:lineRule="auto"/>
    </w:pPr>
    <w:rPr>
      <w:rFonts w:eastAsiaTheme="minorEastAsia"/>
      <w:color w:val="000000" w:themeColor="text1"/>
      <w:kern w:val="0"/>
      <w:lang w:val="en-US"/>
      <w14:ligatures w14:val="none"/>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45">
    <w:name w:val="Colorful Grid Accent 4"/>
    <w:basedOn w:val="a3"/>
    <w:uiPriority w:val="73"/>
    <w:rsid w:val="00484DC0"/>
    <w:pPr>
      <w:spacing w:after="0" w:line="240" w:lineRule="auto"/>
    </w:pPr>
    <w:rPr>
      <w:rFonts w:eastAsiaTheme="minorEastAsia"/>
      <w:color w:val="000000" w:themeColor="text1"/>
      <w:kern w:val="0"/>
      <w:lang w:val="en-US"/>
      <w14:ligatures w14:val="none"/>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55">
    <w:name w:val="Colorful Grid Accent 5"/>
    <w:basedOn w:val="a3"/>
    <w:uiPriority w:val="73"/>
    <w:rsid w:val="00484DC0"/>
    <w:pPr>
      <w:spacing w:after="0" w:line="240" w:lineRule="auto"/>
    </w:pPr>
    <w:rPr>
      <w:rFonts w:eastAsiaTheme="minorEastAsia"/>
      <w:color w:val="000000" w:themeColor="text1"/>
      <w:kern w:val="0"/>
      <w:lang w:val="en-US"/>
      <w14:ligatures w14:val="none"/>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65">
    <w:name w:val="Colorful Grid Accent 6"/>
    <w:basedOn w:val="a3"/>
    <w:uiPriority w:val="73"/>
    <w:rsid w:val="00484DC0"/>
    <w:pPr>
      <w:spacing w:after="0" w:line="240" w:lineRule="auto"/>
    </w:pPr>
    <w:rPr>
      <w:rFonts w:eastAsiaTheme="minorEastAsia"/>
      <w:color w:val="000000" w:themeColor="text1"/>
      <w:kern w:val="0"/>
      <w:lang w:val="en-US"/>
      <w14:ligatures w14:val="none"/>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1430</Words>
  <Characters>8152</Characters>
  <DocSecurity>0</DocSecurity>
  <Lines>67</Lines>
  <Paragraphs>19</Paragraphs>
  <ScaleCrop>false</ScaleCrop>
  <Company/>
  <LinksUpToDate>false</LinksUpToDate>
  <CharactersWithSpaces>9563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2026-06-02T17:42:00Z</dcterms:created>
  <dcterms:modified xsi:type="dcterms:W3CDTF">2026-06-02T18:28:00Z</dcterms:modified>
</cp:coreProperties>
</file>