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45A3" w14:textId="6FC85102" w:rsidR="006E0511" w:rsidRPr="00856161" w:rsidRDefault="005F01ED" w:rsidP="007E56C0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56161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APPENDICES</w:t>
      </w:r>
    </w:p>
    <w:p w14:paraId="6967FBA5" w14:textId="7D48F411" w:rsidR="006E0511" w:rsidRPr="00856161" w:rsidRDefault="005F01ED" w:rsidP="007E56C0">
      <w:pPr>
        <w:spacing w:after="12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616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856161">
        <w:rPr>
          <w:rFonts w:ascii="Times New Roman" w:hAnsi="Times New Roman" w:cs="Times New Roman"/>
          <w:sz w:val="24"/>
          <w:szCs w:val="24"/>
          <w:lang w:val="en-US"/>
        </w:rPr>
        <w:t xml:space="preserve">. Transition probability matrix between behavioral categories associated with shelters (OUT, INS, VIS, TAC) and the tank (JET, CRL, ARE) for juvenile </w:t>
      </w:r>
      <w:r w:rsidRPr="0085616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O. maya </w:t>
      </w:r>
      <w:r w:rsidRPr="00856161">
        <w:rPr>
          <w:rFonts w:ascii="Times New Roman" w:hAnsi="Times New Roman" w:cs="Times New Roman"/>
          <w:sz w:val="24"/>
          <w:szCs w:val="24"/>
          <w:lang w:val="en-US"/>
        </w:rPr>
        <w:t xml:space="preserve"> ≤ 17 g.</w:t>
      </w:r>
    </w:p>
    <w:p w14:paraId="324F21D2" w14:textId="07D37441" w:rsidR="006E0511" w:rsidRPr="00856161" w:rsidRDefault="006E0511" w:rsidP="006E0511">
      <w:pPr>
        <w:rPr>
          <w:rFonts w:ascii="Times New Roman" w:hAnsi="Times New Roman" w:cs="Times New Roman"/>
          <w:sz w:val="24"/>
          <w:szCs w:val="24"/>
        </w:rPr>
      </w:pPr>
      <w:r w:rsidRPr="008561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196C40" wp14:editId="619DF791">
            <wp:extent cx="5836772" cy="4284000"/>
            <wp:effectExtent l="0" t="0" r="0" b="2540"/>
            <wp:docPr id="125431012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772" cy="42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4F4F1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3B50B095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233969BA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0F1E93A3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41907C36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1725CBDA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2B249C55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2D444579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15DC30D5" w14:textId="77777777" w:rsidR="005F01ED" w:rsidRPr="00856161" w:rsidRDefault="005F01ED" w:rsidP="006E0511">
      <w:pPr>
        <w:rPr>
          <w:rFonts w:ascii="Times New Roman" w:hAnsi="Times New Roman" w:cs="Times New Roman"/>
          <w:sz w:val="24"/>
          <w:szCs w:val="24"/>
        </w:rPr>
      </w:pPr>
    </w:p>
    <w:p w14:paraId="1E2D065E" w14:textId="6812B8ED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616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S2</w:t>
      </w:r>
      <w:r w:rsidRPr="00856161">
        <w:rPr>
          <w:rFonts w:ascii="Times New Roman" w:hAnsi="Times New Roman" w:cs="Times New Roman"/>
          <w:sz w:val="24"/>
          <w:szCs w:val="24"/>
          <w:lang w:val="en-US"/>
        </w:rPr>
        <w:t xml:space="preserve">. Transition probability matrix between behavioral categories associated with shelters (OUT, INS, VIS, TAC) and the tank (JET, CRL, ARE) for juvenile </w:t>
      </w:r>
      <w:r w:rsidRPr="00856161">
        <w:rPr>
          <w:rFonts w:ascii="Times New Roman" w:hAnsi="Times New Roman" w:cs="Times New Roman"/>
          <w:i/>
          <w:iCs/>
          <w:sz w:val="24"/>
          <w:szCs w:val="24"/>
          <w:lang w:val="en-US"/>
        </w:rPr>
        <w:t>O. maya</w:t>
      </w:r>
      <w:r w:rsidRPr="00856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56161">
        <w:rPr>
          <w:rFonts w:ascii="Arial" w:hAnsi="Arial" w:cs="Arial"/>
          <w:color w:val="000000" w:themeColor="text1"/>
          <w:lang w:val="en-US"/>
        </w:rPr>
        <w:t>17.1-30.8 g</w:t>
      </w:r>
      <w:r w:rsidRPr="008561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BC12A7" w14:textId="46494343" w:rsidR="006E0511" w:rsidRPr="00856161" w:rsidRDefault="006E0511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61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964DFF" wp14:editId="75CA013A">
            <wp:extent cx="5705229" cy="4176000"/>
            <wp:effectExtent l="0" t="0" r="0" b="0"/>
            <wp:docPr id="116427015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229" cy="41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D824B3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942F59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0F17DF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0DD92D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857CBA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17CA39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0647E5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D656A5" w14:textId="77777777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89B92A" w14:textId="37544B0D" w:rsidR="005F01ED" w:rsidRPr="00856161" w:rsidRDefault="005F01ED" w:rsidP="007E56C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616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S3</w:t>
      </w:r>
      <w:r w:rsidRPr="00856161">
        <w:rPr>
          <w:rFonts w:ascii="Times New Roman" w:hAnsi="Times New Roman" w:cs="Times New Roman"/>
          <w:sz w:val="24"/>
          <w:szCs w:val="24"/>
          <w:lang w:val="en-US"/>
        </w:rPr>
        <w:t xml:space="preserve">. Transition probability matrix between behavioral categories associated with shelters (OUT, INS, VIS, TAC) and the tank (JET, CRL, ARE) for juvenile </w:t>
      </w:r>
      <w:r w:rsidRPr="00856161">
        <w:rPr>
          <w:rFonts w:ascii="Times New Roman" w:hAnsi="Times New Roman" w:cs="Times New Roman"/>
          <w:i/>
          <w:iCs/>
          <w:sz w:val="24"/>
          <w:szCs w:val="24"/>
          <w:lang w:val="en-US"/>
        </w:rPr>
        <w:t>O. maya</w:t>
      </w:r>
      <w:r w:rsidRPr="008561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56161">
        <w:rPr>
          <w:rFonts w:ascii="Arial" w:hAnsi="Arial" w:cs="Arial"/>
          <w:color w:val="000000" w:themeColor="text1"/>
          <w:lang w:val="en-US"/>
        </w:rPr>
        <w:t>&gt; 30.8 g.</w:t>
      </w:r>
    </w:p>
    <w:p w14:paraId="3F9C18C6" w14:textId="3EACAD6A" w:rsidR="006E0511" w:rsidRPr="006E0511" w:rsidRDefault="006E0511" w:rsidP="006E0511">
      <w:pPr>
        <w:rPr>
          <w:rFonts w:ascii="Times New Roman" w:hAnsi="Times New Roman" w:cs="Times New Roman"/>
          <w:sz w:val="24"/>
          <w:szCs w:val="24"/>
        </w:rPr>
      </w:pPr>
      <w:r w:rsidRPr="008561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0638D6" wp14:editId="0723719B">
            <wp:extent cx="5697488" cy="4140000"/>
            <wp:effectExtent l="0" t="0" r="0" b="0"/>
            <wp:docPr id="20357350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488" cy="41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E0511" w:rsidRPr="006E0511" w:rsidSect="002D34F2">
      <w:footerReference w:type="default" r:id="rId11"/>
      <w:pgSz w:w="12240" w:h="15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75C4E" w14:textId="77777777" w:rsidR="008B4D0B" w:rsidRDefault="008B4D0B" w:rsidP="002D34F2">
      <w:pPr>
        <w:spacing w:after="0" w:line="240" w:lineRule="auto"/>
      </w:pPr>
      <w:r>
        <w:separator/>
      </w:r>
    </w:p>
  </w:endnote>
  <w:endnote w:type="continuationSeparator" w:id="0">
    <w:p w14:paraId="0A7A45F7" w14:textId="77777777" w:rsidR="008B4D0B" w:rsidRDefault="008B4D0B" w:rsidP="002D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265405"/>
      <w:docPartObj>
        <w:docPartGallery w:val="Page Numbers (Bottom of Page)"/>
        <w:docPartUnique/>
      </w:docPartObj>
    </w:sdtPr>
    <w:sdtContent>
      <w:p w14:paraId="43F541B1" w14:textId="27AE7AA7" w:rsidR="002D34F2" w:rsidRDefault="002D34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B40973B" w14:textId="77777777" w:rsidR="002D34F2" w:rsidRDefault="002D3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F0AC" w14:textId="77777777" w:rsidR="008B4D0B" w:rsidRDefault="008B4D0B" w:rsidP="002D34F2">
      <w:pPr>
        <w:spacing w:after="0" w:line="240" w:lineRule="auto"/>
      </w:pPr>
      <w:r>
        <w:separator/>
      </w:r>
    </w:p>
  </w:footnote>
  <w:footnote w:type="continuationSeparator" w:id="0">
    <w:p w14:paraId="07305785" w14:textId="77777777" w:rsidR="008B4D0B" w:rsidRDefault="008B4D0B" w:rsidP="002D3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360"/>
    <w:multiLevelType w:val="hybridMultilevel"/>
    <w:tmpl w:val="6AB4D1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A161C"/>
    <w:multiLevelType w:val="multilevel"/>
    <w:tmpl w:val="D35A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494375">
    <w:abstractNumId w:val="1"/>
  </w:num>
  <w:num w:numId="2" w16cid:durableId="81575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93"/>
    <w:rsid w:val="000204C8"/>
    <w:rsid w:val="00093C9D"/>
    <w:rsid w:val="000B1B7E"/>
    <w:rsid w:val="000E2D7C"/>
    <w:rsid w:val="001A578D"/>
    <w:rsid w:val="001A664E"/>
    <w:rsid w:val="001F3A34"/>
    <w:rsid w:val="00231B27"/>
    <w:rsid w:val="002465D1"/>
    <w:rsid w:val="002B2F53"/>
    <w:rsid w:val="002D34F2"/>
    <w:rsid w:val="002D40A9"/>
    <w:rsid w:val="002E4346"/>
    <w:rsid w:val="00323BF7"/>
    <w:rsid w:val="00347F3B"/>
    <w:rsid w:val="003D7847"/>
    <w:rsid w:val="00443252"/>
    <w:rsid w:val="0046202D"/>
    <w:rsid w:val="004641DA"/>
    <w:rsid w:val="004924C1"/>
    <w:rsid w:val="004A3205"/>
    <w:rsid w:val="004A3879"/>
    <w:rsid w:val="004E5F31"/>
    <w:rsid w:val="004E77D5"/>
    <w:rsid w:val="005063B8"/>
    <w:rsid w:val="00512B43"/>
    <w:rsid w:val="00597B00"/>
    <w:rsid w:val="005A5014"/>
    <w:rsid w:val="005C2E34"/>
    <w:rsid w:val="005C4BA0"/>
    <w:rsid w:val="005D64A2"/>
    <w:rsid w:val="005F01ED"/>
    <w:rsid w:val="005F52CC"/>
    <w:rsid w:val="006B6FE4"/>
    <w:rsid w:val="006E0511"/>
    <w:rsid w:val="00721F25"/>
    <w:rsid w:val="00741563"/>
    <w:rsid w:val="00755993"/>
    <w:rsid w:val="00794C26"/>
    <w:rsid w:val="007C4A8F"/>
    <w:rsid w:val="007E56C0"/>
    <w:rsid w:val="007F50AE"/>
    <w:rsid w:val="008023CB"/>
    <w:rsid w:val="00804BD9"/>
    <w:rsid w:val="008318A7"/>
    <w:rsid w:val="00856161"/>
    <w:rsid w:val="008A6541"/>
    <w:rsid w:val="008B4D0B"/>
    <w:rsid w:val="009131FD"/>
    <w:rsid w:val="00931461"/>
    <w:rsid w:val="009804A9"/>
    <w:rsid w:val="009A4A14"/>
    <w:rsid w:val="009C715E"/>
    <w:rsid w:val="009E789B"/>
    <w:rsid w:val="00A86713"/>
    <w:rsid w:val="00AC00C2"/>
    <w:rsid w:val="00AC472D"/>
    <w:rsid w:val="00AE7834"/>
    <w:rsid w:val="00AF1751"/>
    <w:rsid w:val="00AF7504"/>
    <w:rsid w:val="00BF4341"/>
    <w:rsid w:val="00C12E10"/>
    <w:rsid w:val="00C25705"/>
    <w:rsid w:val="00C72011"/>
    <w:rsid w:val="00CF7EE4"/>
    <w:rsid w:val="00D252C9"/>
    <w:rsid w:val="00D35898"/>
    <w:rsid w:val="00D93D78"/>
    <w:rsid w:val="00DA0F85"/>
    <w:rsid w:val="00DF7111"/>
    <w:rsid w:val="00E92696"/>
    <w:rsid w:val="00E932CE"/>
    <w:rsid w:val="00EA147C"/>
    <w:rsid w:val="00EC6082"/>
    <w:rsid w:val="00EE2419"/>
    <w:rsid w:val="00F027C7"/>
    <w:rsid w:val="00F12359"/>
    <w:rsid w:val="00F36385"/>
    <w:rsid w:val="00FB784C"/>
    <w:rsid w:val="00FC35A7"/>
    <w:rsid w:val="00FD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BE9C2"/>
  <w15:chartTrackingRefBased/>
  <w15:docId w15:val="{087017B7-DAE5-417E-99DF-DB14A004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993"/>
    <w:pPr>
      <w:spacing w:line="259" w:lineRule="auto"/>
    </w:pPr>
    <w:rPr>
      <w:sz w:val="22"/>
      <w:szCs w:val="22"/>
      <w:lang w:val="es-MX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9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99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55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9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993"/>
    <w:rPr>
      <w:sz w:val="20"/>
      <w:szCs w:val="20"/>
      <w:lang w:val="es-MX"/>
    </w:rPr>
  </w:style>
  <w:style w:type="paragraph" w:styleId="Header">
    <w:name w:val="header"/>
    <w:basedOn w:val="Normal"/>
    <w:link w:val="HeaderChar"/>
    <w:uiPriority w:val="99"/>
    <w:unhideWhenUsed/>
    <w:rsid w:val="002D3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4F2"/>
    <w:rPr>
      <w:sz w:val="22"/>
      <w:szCs w:val="22"/>
      <w:lang w:val="es-MX"/>
    </w:rPr>
  </w:style>
  <w:style w:type="paragraph" w:styleId="Footer">
    <w:name w:val="footer"/>
    <w:basedOn w:val="Normal"/>
    <w:link w:val="FooterChar"/>
    <w:uiPriority w:val="99"/>
    <w:unhideWhenUsed/>
    <w:rsid w:val="002D3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4F2"/>
    <w:rPr>
      <w:sz w:val="22"/>
      <w:szCs w:val="22"/>
      <w:lang w:val="es-MX"/>
    </w:rPr>
  </w:style>
  <w:style w:type="character" w:styleId="LineNumber">
    <w:name w:val="line number"/>
    <w:basedOn w:val="DefaultParagraphFont"/>
    <w:uiPriority w:val="99"/>
    <w:semiHidden/>
    <w:unhideWhenUsed/>
    <w:rsid w:val="002D34F2"/>
  </w:style>
  <w:style w:type="character" w:styleId="Hyperlink">
    <w:name w:val="Hyperlink"/>
    <w:basedOn w:val="DefaultParagraphFont"/>
    <w:uiPriority w:val="99"/>
    <w:unhideWhenUsed/>
    <w:rsid w:val="00E9269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2C4F7-B443-42B7-AC3D-4AC54167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Kiran Akade</dc:creator>
  <cp:lastModifiedBy>Kiran Akade</cp:lastModifiedBy>
  <cp:revision>2</cp:revision>
  <dcterms:created xsi:type="dcterms:W3CDTF">2026-09-14T12:45:00Z</dcterms:created>
  <dcterms:modified xsi:type="dcterms:W3CDTF">2026-09-14T12:45:00Z</dcterms:modified>
</cp:coreProperties>
</file>