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88C" w:rsidRDefault="00AC3E5A">
      <w:pPr>
        <w:pStyle w:val="Heading1"/>
      </w:pPr>
      <w:r>
        <w:t>Table 8. Full group comparison matrix for governance and resilience outcomes</w:t>
      </w:r>
    </w:p>
    <w:p w:rsidR="0026088C" w:rsidRDefault="00AC3E5A">
      <w:r>
        <w:t xml:space="preserve">Community Water Management, Environmental Stewardship and Disaster Resilience in </w:t>
      </w:r>
      <w:proofErr w:type="spellStart"/>
      <w:r>
        <w:t>Karangura</w:t>
      </w:r>
      <w:proofErr w:type="spellEnd"/>
      <w:r>
        <w:t>, Uganda: Evidence from a Rural Household Baseline Survey</w:t>
      </w:r>
    </w:p>
    <w:p w:rsidR="0026088C" w:rsidRDefault="00AC3E5A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>Table 8. Full group comparison matrix for governance and resilience outcomes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293"/>
        <w:gridCol w:w="1112"/>
        <w:gridCol w:w="1944"/>
        <w:gridCol w:w="1249"/>
        <w:gridCol w:w="1221"/>
        <w:gridCol w:w="1173"/>
        <w:gridCol w:w="1074"/>
      </w:tblGrid>
      <w:tr w:rsidR="0026088C" w:rsidTr="00AC3E5A">
        <w:trPr>
          <w:tblHeader/>
          <w:jc w:val="center"/>
        </w:trPr>
        <w:tc>
          <w:tcPr>
            <w:tcW w:w="78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Grouping domain</w:t>
            </w:r>
          </w:p>
        </w:tc>
        <w:tc>
          <w:tcPr>
            <w:tcW w:w="68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Group category</w:t>
            </w:r>
          </w:p>
        </w:tc>
        <w:tc>
          <w:tcPr>
            <w:tcW w:w="114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Outcome</w:t>
            </w:r>
          </w:p>
        </w:tc>
        <w:tc>
          <w:tcPr>
            <w:tcW w:w="48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Denominator</w:t>
            </w:r>
          </w:p>
        </w:tc>
        <w:tc>
          <w:tcPr>
            <w:tcW w:w="65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Households, n (%)</w:t>
            </w:r>
          </w:p>
        </w:tc>
        <w:tc>
          <w:tcPr>
            <w:tcW w:w="57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Households (%)</w:t>
            </w:r>
          </w:p>
        </w:tc>
        <w:tc>
          <w:tcPr>
            <w:tcW w:w="66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Chi-square p-value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68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14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359</w:t>
            </w:r>
          </w:p>
        </w:tc>
        <w:tc>
          <w:tcPr>
            <w:tcW w:w="65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224 (62.4%)</w:t>
            </w:r>
          </w:p>
        </w:tc>
        <w:tc>
          <w:tcPr>
            <w:tcW w:w="57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62.4</w:t>
            </w:r>
          </w:p>
        </w:tc>
        <w:tc>
          <w:tcPr>
            <w:tcW w:w="66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0.749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261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167 (64%)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64.0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0.749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359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345 (96.1%)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96.1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0.198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261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244 (93.5%)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93.5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0.198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359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359 (100%)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100.0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259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247 (95.4%)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95.4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202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 (0%)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418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391 (93.5%)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93.5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202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198 (98%)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0.028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418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391 (93.5%)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93.5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0.028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202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199 (98.5%)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98.5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0.793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416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407 (97.8%)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97.8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0.793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Highest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206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110 (53.4%)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53.4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Lowest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133 (64.3%)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64.3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Middle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148 (71.5%)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71.5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Highest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206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196 (95.1%)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95.1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0.286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lastRenderedPageBreak/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Lowest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193 (93.2%)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93.2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0.286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Middle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200 (96.6%)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96.6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0.286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Highest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206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204 (99%)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99.0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0.164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Lowest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205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198 (96.6%)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96.6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0.164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Middle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204 (98.6%)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98.6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0.164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506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319 (63%)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63.0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1.000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114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72 (63.2%)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63.2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1.000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506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482 (95.3%)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95.3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0.704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114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107 (93.9%)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93.9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0.704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504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495 (98.2%)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98.2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0.830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114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111 (97.4%)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97.4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0.830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Kamabale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117 (74.1%)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74.1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Kibwa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142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65 (45.8%)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45.8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Nyakitokoli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318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208 (65.4%)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65.4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Kamabale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155 (98.1%)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98.1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0.002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Kibwa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142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127 (89.4%)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89.4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0.002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Nyakitokoli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318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305 (95.9%)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95.9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0.002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Kamabale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 (100%)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100.0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0.029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Kibwa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141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135 (95.7%)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95.7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0.029</w:t>
            </w:r>
          </w:p>
        </w:tc>
      </w:tr>
      <w:tr w:rsidR="0026088C" w:rsidTr="00AC3E5A">
        <w:trPr>
          <w:jc w:val="center"/>
        </w:trPr>
        <w:tc>
          <w:tcPr>
            <w:tcW w:w="78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lastRenderedPageBreak/>
              <w:t>Parish</w:t>
            </w:r>
          </w:p>
        </w:tc>
        <w:tc>
          <w:tcPr>
            <w:tcW w:w="68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Nyakitokoli</w:t>
            </w:r>
            <w:proofErr w:type="spellEnd"/>
          </w:p>
        </w:tc>
        <w:tc>
          <w:tcPr>
            <w:tcW w:w="114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317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311 (98.1%)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98.1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88C" w:rsidRDefault="00AC3E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0.029</w:t>
            </w:r>
          </w:p>
        </w:tc>
      </w:tr>
    </w:tbl>
    <w:p w:rsidR="0026088C" w:rsidRDefault="00AC3E5A">
      <w:r>
        <w:t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26088C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88C"/>
    <w:rsid w:val="0026088C"/>
    <w:rsid w:val="00AC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052C59-B4AE-4AD8-8278-84D926BA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3859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Stephen</cp:lastModifiedBy>
  <cp:revision>10</cp:revision>
  <dcterms:created xsi:type="dcterms:W3CDTF">2017-02-28T11:18:00Z</dcterms:created>
  <dcterms:modified xsi:type="dcterms:W3CDTF">2026-08-10T13:37:00Z</dcterms:modified>
  <cp:category/>
</cp:coreProperties>
</file>