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EB10F" w14:textId="48BD029C" w:rsidR="00332422" w:rsidRDefault="00332422">
      <w:r w:rsidRPr="00EB13C4">
        <w:rPr>
          <w:rFonts w:ascii="Times New Roman" w:hAnsi="Times New Roman" w:cs="Times New Roman"/>
          <w:b/>
          <w:bCs/>
          <w:sz w:val="24"/>
          <w:szCs w:val="24"/>
        </w:rPr>
        <w:t>Table 2 ADL observation practices</w:t>
      </w:r>
    </w:p>
    <w:tbl>
      <w:tblPr>
        <w:tblStyle w:val="Tabel-Gitter"/>
        <w:tblW w:w="9072" w:type="dxa"/>
        <w:tblInd w:w="-5" w:type="dxa"/>
        <w:tblLook w:val="0600" w:firstRow="0" w:lastRow="0" w:firstColumn="0" w:lastColumn="0" w:noHBand="1" w:noVBand="1"/>
      </w:tblPr>
      <w:tblGrid>
        <w:gridCol w:w="6521"/>
        <w:gridCol w:w="1276"/>
        <w:gridCol w:w="1275"/>
      </w:tblGrid>
      <w:tr w:rsidR="00E4072D" w:rsidRPr="0041643E" w14:paraId="30C32E01" w14:textId="77777777" w:rsidTr="00E22D71"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C9B2BF" w14:textId="16FEC3D1" w:rsidR="00E4072D" w:rsidRPr="00894C8F" w:rsidRDefault="00E4072D" w:rsidP="009502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B0089" w14:textId="182B1BD5" w:rsidR="00E4072D" w:rsidRPr="0041643E" w:rsidRDefault="00E4072D" w:rsidP="00422C28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18409" w14:textId="77777777" w:rsidR="00E4072D" w:rsidRPr="0041643E" w:rsidRDefault="00E4072D" w:rsidP="00422C28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</w:tr>
      <w:tr w:rsidR="00E4072D" w:rsidRPr="0041643E" w14:paraId="0F289CB1" w14:textId="77777777" w:rsidTr="00E22D71">
        <w:trPr>
          <w:trHeight w:val="2903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8A305" w14:textId="7C1398A1" w:rsidR="00E4072D" w:rsidRPr="0041643E" w:rsidRDefault="00E4072D" w:rsidP="004562A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Primary purpose of ADL observations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Assessment of the patient’s functional ability in activities of daily living 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Assessment of the need for rehabilitation </w:t>
            </w:r>
            <w:r w:rsidR="00D06B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86097" w:rsidRPr="0041643E">
              <w:rPr>
                <w:rFonts w:ascii="Times New Roman" w:hAnsi="Times New Roman" w:cs="Times New Roman"/>
                <w:sz w:val="20"/>
                <w:szCs w:val="20"/>
              </w:rPr>
              <w:t xml:space="preserve">Supporting decision-making regarding discharge or further care pathways </w:t>
            </w:r>
            <w:r w:rsidR="0058609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06BB3" w:rsidRPr="0041643E">
              <w:rPr>
                <w:rFonts w:ascii="Times New Roman" w:hAnsi="Times New Roman" w:cs="Times New Roman"/>
                <w:sz w:val="20"/>
                <w:szCs w:val="20"/>
              </w:rPr>
              <w:t>Assessment of the need for assistance in performing ADL</w:t>
            </w:r>
            <w:r w:rsidR="007839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 xml:space="preserve">Identification of the need for assistive devices or home modifications 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23111" w:rsidRPr="0041643E">
              <w:rPr>
                <w:rFonts w:ascii="Times New Roman" w:hAnsi="Times New Roman" w:cs="Times New Roman"/>
                <w:sz w:val="20"/>
                <w:szCs w:val="20"/>
              </w:rPr>
              <w:t xml:space="preserve">Supporting interprofessional communication during transitions of care </w:t>
            </w:r>
            <w:r w:rsidR="00D2311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Monitoring the effect of occupational therapy interventions over time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Other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2DBAC" w14:textId="4293FD8D" w:rsidR="00E4072D" w:rsidRPr="0041643E" w:rsidRDefault="00E4072D" w:rsidP="004562AF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131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88.5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128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86.5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105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70.9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65.5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45.3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35.8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D36B5" w14:textId="58D6EFA9" w:rsidR="00E4072D" w:rsidRPr="0041643E" w:rsidRDefault="00E4072D" w:rsidP="004562AF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82.4</w:t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92.7</w:t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80.0</w:t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91.1</w:t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63.2</w:t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77.7</w:t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57.6</w:t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72.7</w:t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37.5</w:t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53.3</w:t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28.5</w:t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43.8</w:t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  <w:r w:rsidR="008E78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F34FB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4072D" w:rsidRPr="0041643E" w14:paraId="185E89BC" w14:textId="77777777" w:rsidTr="00E22D71">
        <w:trPr>
          <w:trHeight w:val="1689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240FEB2C" w14:textId="77777777" w:rsidR="00E4072D" w:rsidRPr="0041643E" w:rsidRDefault="00E4072D" w:rsidP="004562A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Timing of ADL observation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Early in admission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During admission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Just before discharge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Don’t know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BDCBA8" w14:textId="6656F5F1" w:rsidR="00E4072D" w:rsidRPr="0041643E" w:rsidRDefault="00E4072D" w:rsidP="004562AF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48.6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7BBF17" w14:textId="3F73168D" w:rsidR="00E4072D" w:rsidRPr="0041643E" w:rsidRDefault="00E4072D" w:rsidP="004562AF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40.7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56.6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91F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  <w:r w:rsidR="00E343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38.2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14.0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E343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4072D" w:rsidRPr="0041643E" w14:paraId="42349AF7" w14:textId="77777777" w:rsidTr="00E22D71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7DD6A37F" w14:textId="77777777" w:rsidR="00E4072D" w:rsidRPr="0041643E" w:rsidRDefault="00E4072D" w:rsidP="00CC3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 of ADL observations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Bathroom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Hospital room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Training facilities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Hallway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Outdoor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4B33CD" w14:textId="7996A6D3" w:rsidR="00E4072D" w:rsidRPr="0041643E" w:rsidRDefault="00E4072D" w:rsidP="00E4072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140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94.6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126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85.1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3CAFE4" w14:textId="25FB7EF6" w:rsidR="00E4072D" w:rsidRPr="0041643E" w:rsidRDefault="00E4072D" w:rsidP="00E4072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89.7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97.2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78.5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90.0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33.0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48.6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4072D" w:rsidRPr="0041643E" w14:paraId="2881DC17" w14:textId="77777777" w:rsidTr="00E22D71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7729C719" w14:textId="77777777" w:rsidR="00E4072D" w:rsidRPr="0041643E" w:rsidRDefault="00E4072D" w:rsidP="00CC3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 available for ADL observations (including documentation)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&lt; 15 minutes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15-30 minutes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31-45 minutes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46-60 minutes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&gt; 60 minutes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C81454" w14:textId="0CE3F07A" w:rsidR="00E4072D" w:rsidRPr="0041643E" w:rsidRDefault="00E4072D" w:rsidP="00E4072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33.8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CD1D269" w14:textId="7B58ADB4" w:rsidR="00E4072D" w:rsidRPr="0041643E" w:rsidRDefault="00E4072D" w:rsidP="00E4072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34.9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20.0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4072D" w:rsidRPr="0041643E" w14:paraId="477BFCB8" w14:textId="77777777" w:rsidTr="00E22D71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487839EA" w14:textId="456EAA61" w:rsidR="00E4072D" w:rsidRPr="0041643E" w:rsidRDefault="004562AF" w:rsidP="00DD5D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62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Ability to conduct ADL observations involving meaningful activities</w:t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Not at all</w:t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To a low extent</w:t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To some extent</w:t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To a high extent</w:t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To a very high extent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5291C3" w14:textId="603E8F91" w:rsidR="00E4072D" w:rsidRPr="0041643E" w:rsidRDefault="00E4072D" w:rsidP="00E4072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9E87FCF" w14:textId="40B1798B" w:rsidR="00E4072D" w:rsidRPr="0041643E" w:rsidRDefault="00E4072D" w:rsidP="00E4072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43.3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59.6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23.9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39.3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4072D" w:rsidRPr="0041643E" w14:paraId="4297CA2B" w14:textId="77777777" w:rsidTr="00E22D71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18E51EF2" w14:textId="67B23EB0" w:rsidR="00E4072D" w:rsidRPr="0041643E" w:rsidRDefault="007013E6" w:rsidP="00DD5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72D"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 observation in simulated ADL task</w:t>
            </w:r>
            <w:r w:rsidR="00E4072D"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t>Always</w:t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Often</w:t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Sometimes</w:t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Rarely</w:t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Never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E0F36C" w14:textId="5AA7133B" w:rsidR="00E4072D" w:rsidRPr="0041643E" w:rsidRDefault="00E4072D" w:rsidP="00E4072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24.3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23.6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34.5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84ED03F" w14:textId="6ABEF3A3" w:rsidR="00E4072D" w:rsidRPr="0041643E" w:rsidRDefault="00E4072D" w:rsidP="00E4072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17.8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32.2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17.2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31.5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27.0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42.8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4072D" w:rsidRPr="0041643E" w14:paraId="6CB64906" w14:textId="77777777" w:rsidTr="00E22D71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54339FD2" w14:textId="65A57125" w:rsidR="00E4072D" w:rsidRPr="0041643E" w:rsidRDefault="007013E6" w:rsidP="00DD5D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Frequenc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72D"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 disturbances during ADL observation</w:t>
            </w:r>
            <w:r w:rsidR="00E4072D"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t>Always</w:t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Often</w:t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Sometimes</w:t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Rarely</w:t>
            </w:r>
            <w:r w:rsidR="00E4072D"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Never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873113" w14:textId="589861AF" w:rsidR="00E4072D" w:rsidRPr="0041643E" w:rsidRDefault="00E4072D" w:rsidP="00E4072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43.9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2B4CA01" w14:textId="31166457" w:rsidR="00E4072D" w:rsidRPr="0041643E" w:rsidRDefault="00E4072D" w:rsidP="00E4072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24.5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40.0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35.9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52.3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16.0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4072D" w:rsidRPr="0041643E" w14:paraId="5743BD09" w14:textId="77777777" w:rsidTr="00E22D71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281C6205" w14:textId="55480DE4" w:rsidR="00E4072D" w:rsidRPr="0041643E" w:rsidRDefault="00E4072D" w:rsidP="00DD5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Satisfaction with own ADL observation practice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1=Not at all satisfied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2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3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4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5=Satisfied to a very high extent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E92784" w14:textId="545E416B" w:rsidR="00E4072D" w:rsidRPr="0041643E" w:rsidRDefault="00E4072D" w:rsidP="00E4072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45.9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DA217D" w14:textId="5DE29491" w:rsidR="00E4072D" w:rsidRPr="0041643E" w:rsidRDefault="00E4072D" w:rsidP="00E4072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30.7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46.9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37.8</w:t>
            </w:r>
            <w:r w:rsidR="00EB59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54.3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14.0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4072D" w:rsidRPr="0041643E" w14:paraId="636BB37B" w14:textId="77777777" w:rsidTr="00E22D71"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7E027" w14:textId="33503D43" w:rsidR="00E4072D" w:rsidRPr="0041643E" w:rsidRDefault="00E4072D" w:rsidP="00DD5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Overall perceived applicability </w:t>
            </w:r>
            <w:r w:rsidR="00000B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</w:t>
            </w:r>
            <w:r w:rsidR="00000B95"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existing ADL observation tool</w:t>
            </w:r>
            <w:r w:rsidRPr="004164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1=Not at all useful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2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3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4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5=Useful to a high extent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F28DD" w14:textId="61BDEAEA" w:rsidR="00E4072D" w:rsidRPr="0041643E" w:rsidRDefault="00E4072D" w:rsidP="00E4072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49.3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E75319" w14:textId="2E826B5B" w:rsidR="00E4072D" w:rsidRPr="0041643E" w:rsidRDefault="00E4072D" w:rsidP="00E4072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18.4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32.9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41.1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57.6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643E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  <w:r w:rsidR="001A52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49B5A499" w14:textId="525A9018" w:rsidR="002B67B4" w:rsidRPr="00A844FA" w:rsidRDefault="006F20FC" w:rsidP="002B67B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844FA">
        <w:rPr>
          <w:rFonts w:ascii="Times New Roman" w:hAnsi="Times New Roman" w:cs="Times New Roman"/>
          <w:sz w:val="20"/>
          <w:szCs w:val="20"/>
        </w:rPr>
        <w:t>Abbreviations: OT, occupational therapist; ADL, activities of daily livin</w:t>
      </w:r>
      <w:r w:rsidR="002B67B4">
        <w:rPr>
          <w:rFonts w:ascii="Times New Roman" w:hAnsi="Times New Roman" w:cs="Times New Roman"/>
          <w:sz w:val="20"/>
          <w:szCs w:val="20"/>
        </w:rPr>
        <w:t xml:space="preserve">g. </w:t>
      </w:r>
      <w:r w:rsidR="004C568C" w:rsidRPr="004C568C">
        <w:rPr>
          <w:rFonts w:ascii="Times New Roman" w:hAnsi="Times New Roman" w:cs="Times New Roman"/>
          <w:sz w:val="20"/>
          <w:szCs w:val="20"/>
        </w:rPr>
        <w:t>Percentages may exceed 100% because respondents could select more than one response option</w:t>
      </w:r>
      <w:r w:rsidR="002B67B4" w:rsidRPr="00A844FA">
        <w:rPr>
          <w:rFonts w:ascii="Times New Roman" w:hAnsi="Times New Roman" w:cs="Times New Roman"/>
          <w:sz w:val="20"/>
          <w:szCs w:val="20"/>
        </w:rPr>
        <w:t>.</w:t>
      </w:r>
    </w:p>
    <w:p w14:paraId="732CF342" w14:textId="58786A7B" w:rsidR="00ED169B" w:rsidRPr="005B21F7" w:rsidRDefault="00ED169B" w:rsidP="00D7003B">
      <w:pPr>
        <w:rPr>
          <w:rFonts w:ascii="Times New Roman" w:hAnsi="Times New Roman" w:cs="Times New Roman"/>
        </w:rPr>
      </w:pPr>
    </w:p>
    <w:sectPr w:rsidR="00ED169B" w:rsidRPr="005B21F7" w:rsidSect="007A27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418" w:bottom="1701" w:left="1418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0A15E" w14:textId="77777777" w:rsidR="008234BE" w:rsidRDefault="008234BE" w:rsidP="009E4B94">
      <w:pPr>
        <w:spacing w:line="240" w:lineRule="auto"/>
      </w:pPr>
      <w:r>
        <w:separator/>
      </w:r>
    </w:p>
  </w:endnote>
  <w:endnote w:type="continuationSeparator" w:id="0">
    <w:p w14:paraId="598EBF99" w14:textId="77777777" w:rsidR="008234BE" w:rsidRDefault="008234BE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9FCF9" w14:textId="77777777" w:rsidR="00B1588A" w:rsidRDefault="00B158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234"/>
      <w:gridCol w:w="1836"/>
    </w:tblGrid>
    <w:tr w:rsidR="00FC1F1B" w14:paraId="62BA27C4" w14:textId="77777777" w:rsidTr="001E46F9">
      <w:trPr>
        <w:trHeight w:val="284"/>
      </w:trPr>
      <w:tc>
        <w:tcPr>
          <w:tcW w:w="6096" w:type="dxa"/>
        </w:tcPr>
        <w:p w14:paraId="5485FE37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337676D9" w14:textId="77777777" w:rsidR="00FC1F1B" w:rsidRDefault="004562AF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3827a79f-7fda-4bf9-9cd5-fb0d5a8047a7&quot;}}"/>
              <w:id w:val="2132284046"/>
            </w:sdtPr>
            <w:sdtEndPr>
              <w:rPr>
                <w:rStyle w:val="Sidetal"/>
              </w:rPr>
            </w:sdtEndPr>
            <w:sdtContent>
              <w:r w:rsidR="005B21F7"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1A94683E" w14:textId="77777777" w:rsidR="003D610F" w:rsidRDefault="003D610F" w:rsidP="00CA09BA">
    <w:pPr>
      <w:pStyle w:val="Sidefod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D4A07" w14:textId="77777777" w:rsidR="00AA67DC" w:rsidRDefault="0067674F">
    <w:pPr>
      <w:pStyle w:val="Sidefod"/>
    </w:pPr>
    <w:bookmarkStart w:id="2" w:name="_Hlk522710225"/>
    <w:bookmarkStart w:id="3" w:name="_Hlk522710226"/>
    <w:bookmarkStart w:id="4" w:name="_Hlk523305887"/>
    <w:bookmarkStart w:id="5" w:name="_Hlk523305888"/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63B35D1" wp14:editId="788C42BA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E8D56D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3B35D1" id="EkstraLogoTekst" o:spid="_x0000_s1026" style="position:absolute;margin-left:331.5pt;margin-top:0;width:382.7pt;height:36.8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37E8D56D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FAC46" w14:textId="77777777" w:rsidR="008234BE" w:rsidRDefault="008234BE" w:rsidP="009E4B94">
      <w:pPr>
        <w:spacing w:line="240" w:lineRule="auto"/>
      </w:pPr>
      <w:r>
        <w:separator/>
      </w:r>
    </w:p>
  </w:footnote>
  <w:footnote w:type="continuationSeparator" w:id="0">
    <w:p w14:paraId="4A203B82" w14:textId="77777777" w:rsidR="008234BE" w:rsidRDefault="008234BE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0A46" w14:textId="77777777" w:rsidR="00B1588A" w:rsidRDefault="00B158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71E25" w14:textId="77777777" w:rsidR="00B1588A" w:rsidRDefault="00B158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F6263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7AFE532B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4E388C4C" wp14:editId="6A6B27FB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2355254" cy="540000"/>
          <wp:effectExtent l="0" t="0" r="6985" b="0"/>
          <wp:wrapNone/>
          <wp:docPr id="2078389626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389626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35525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2BE9C95D" wp14:editId="42DEADF5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2114937808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937808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752" behindDoc="0" locked="0" layoutInCell="1" allowOverlap="1" wp14:anchorId="73C45A2E" wp14:editId="4EC4902B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589436690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436690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65DBAC64" wp14:editId="37717250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79567610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67610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4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3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2"/>
  </w:num>
  <w:num w:numId="15" w16cid:durableId="322706912">
    <w:abstractNumId w:val="10"/>
  </w:num>
  <w:num w:numId="16" w16cid:durableId="922108117">
    <w:abstractNumId w:val="11"/>
  </w:num>
  <w:num w:numId="17" w16cid:durableId="1883517870">
    <w:abstractNumId w:val="12"/>
  </w:num>
  <w:num w:numId="18" w16cid:durableId="2146657006">
    <w:abstractNumId w:val="10"/>
  </w:num>
  <w:num w:numId="19" w16cid:durableId="43532282">
    <w:abstractNumId w:val="14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3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4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3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1F7"/>
    <w:rsid w:val="00000B95"/>
    <w:rsid w:val="0000253B"/>
    <w:rsid w:val="00004865"/>
    <w:rsid w:val="00004BDF"/>
    <w:rsid w:val="00004F6C"/>
    <w:rsid w:val="000160D0"/>
    <w:rsid w:val="00020AB1"/>
    <w:rsid w:val="000228A2"/>
    <w:rsid w:val="00022F0E"/>
    <w:rsid w:val="00026736"/>
    <w:rsid w:val="00030DE0"/>
    <w:rsid w:val="00035C35"/>
    <w:rsid w:val="00050B19"/>
    <w:rsid w:val="00053D76"/>
    <w:rsid w:val="00075210"/>
    <w:rsid w:val="00075D55"/>
    <w:rsid w:val="0009128C"/>
    <w:rsid w:val="00092A2F"/>
    <w:rsid w:val="00094ABD"/>
    <w:rsid w:val="00097047"/>
    <w:rsid w:val="000A266D"/>
    <w:rsid w:val="000B2B18"/>
    <w:rsid w:val="000B2D78"/>
    <w:rsid w:val="000B6047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04A"/>
    <w:rsid w:val="000D3C50"/>
    <w:rsid w:val="000D65ED"/>
    <w:rsid w:val="000D6F03"/>
    <w:rsid w:val="000D7339"/>
    <w:rsid w:val="000F63A6"/>
    <w:rsid w:val="0010106A"/>
    <w:rsid w:val="0010449A"/>
    <w:rsid w:val="001220C2"/>
    <w:rsid w:val="00122270"/>
    <w:rsid w:val="00122DEF"/>
    <w:rsid w:val="001250D9"/>
    <w:rsid w:val="0013244F"/>
    <w:rsid w:val="00143C42"/>
    <w:rsid w:val="00170EA6"/>
    <w:rsid w:val="00182651"/>
    <w:rsid w:val="00185822"/>
    <w:rsid w:val="0018722D"/>
    <w:rsid w:val="001A4105"/>
    <w:rsid w:val="001A52C5"/>
    <w:rsid w:val="001B080A"/>
    <w:rsid w:val="001C26AA"/>
    <w:rsid w:val="001C3354"/>
    <w:rsid w:val="001C395D"/>
    <w:rsid w:val="001C423A"/>
    <w:rsid w:val="001C683B"/>
    <w:rsid w:val="001D436A"/>
    <w:rsid w:val="001E2DAC"/>
    <w:rsid w:val="001E3577"/>
    <w:rsid w:val="001E46F9"/>
    <w:rsid w:val="001F6E3A"/>
    <w:rsid w:val="002077FE"/>
    <w:rsid w:val="00244D70"/>
    <w:rsid w:val="00257399"/>
    <w:rsid w:val="00276E82"/>
    <w:rsid w:val="002808F1"/>
    <w:rsid w:val="00281191"/>
    <w:rsid w:val="00291FCB"/>
    <w:rsid w:val="0029621A"/>
    <w:rsid w:val="002A1E49"/>
    <w:rsid w:val="002A545A"/>
    <w:rsid w:val="002A6DBD"/>
    <w:rsid w:val="002A6E69"/>
    <w:rsid w:val="002B67B4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0820"/>
    <w:rsid w:val="002F60E3"/>
    <w:rsid w:val="002F653D"/>
    <w:rsid w:val="0030093C"/>
    <w:rsid w:val="0030770B"/>
    <w:rsid w:val="00313FB2"/>
    <w:rsid w:val="00314CA9"/>
    <w:rsid w:val="00331DC6"/>
    <w:rsid w:val="00332422"/>
    <w:rsid w:val="003361DB"/>
    <w:rsid w:val="00344B2B"/>
    <w:rsid w:val="003549CA"/>
    <w:rsid w:val="003614ED"/>
    <w:rsid w:val="00361571"/>
    <w:rsid w:val="0036202C"/>
    <w:rsid w:val="0037699C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119AE"/>
    <w:rsid w:val="0041584B"/>
    <w:rsid w:val="00421B21"/>
    <w:rsid w:val="00422C28"/>
    <w:rsid w:val="00424709"/>
    <w:rsid w:val="00424AD9"/>
    <w:rsid w:val="004259B6"/>
    <w:rsid w:val="0043594E"/>
    <w:rsid w:val="00436F0D"/>
    <w:rsid w:val="00437A1F"/>
    <w:rsid w:val="00442986"/>
    <w:rsid w:val="00444EE4"/>
    <w:rsid w:val="00450D54"/>
    <w:rsid w:val="00451517"/>
    <w:rsid w:val="004562AF"/>
    <w:rsid w:val="00456F78"/>
    <w:rsid w:val="00472A21"/>
    <w:rsid w:val="00482FA7"/>
    <w:rsid w:val="004939CF"/>
    <w:rsid w:val="004A6192"/>
    <w:rsid w:val="004C01B2"/>
    <w:rsid w:val="004C568C"/>
    <w:rsid w:val="004C6AC3"/>
    <w:rsid w:val="004E1D2E"/>
    <w:rsid w:val="004F00A5"/>
    <w:rsid w:val="004F03E3"/>
    <w:rsid w:val="004F14E6"/>
    <w:rsid w:val="004F278B"/>
    <w:rsid w:val="00500E8C"/>
    <w:rsid w:val="00505068"/>
    <w:rsid w:val="0051610D"/>
    <w:rsid w:val="005178A7"/>
    <w:rsid w:val="00521999"/>
    <w:rsid w:val="005412DB"/>
    <w:rsid w:val="00543EF2"/>
    <w:rsid w:val="00566DE2"/>
    <w:rsid w:val="005808AC"/>
    <w:rsid w:val="00580C92"/>
    <w:rsid w:val="00582AE7"/>
    <w:rsid w:val="00586097"/>
    <w:rsid w:val="00586458"/>
    <w:rsid w:val="00593D85"/>
    <w:rsid w:val="0059497E"/>
    <w:rsid w:val="005A28D4"/>
    <w:rsid w:val="005A7E0B"/>
    <w:rsid w:val="005B0ADA"/>
    <w:rsid w:val="005B21F7"/>
    <w:rsid w:val="005B2BCF"/>
    <w:rsid w:val="005B5C18"/>
    <w:rsid w:val="005C37E1"/>
    <w:rsid w:val="005C5F97"/>
    <w:rsid w:val="005D01DE"/>
    <w:rsid w:val="005D1A0B"/>
    <w:rsid w:val="005D20D8"/>
    <w:rsid w:val="005E2CB1"/>
    <w:rsid w:val="005F1580"/>
    <w:rsid w:val="005F190C"/>
    <w:rsid w:val="005F3ED8"/>
    <w:rsid w:val="005F404F"/>
    <w:rsid w:val="005F6B57"/>
    <w:rsid w:val="006202A1"/>
    <w:rsid w:val="00620547"/>
    <w:rsid w:val="006350E5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B10BD"/>
    <w:rsid w:val="006B30A9"/>
    <w:rsid w:val="006D5A6F"/>
    <w:rsid w:val="006E34D6"/>
    <w:rsid w:val="006F20FC"/>
    <w:rsid w:val="006F28ED"/>
    <w:rsid w:val="006F43DF"/>
    <w:rsid w:val="006F51DF"/>
    <w:rsid w:val="007013E6"/>
    <w:rsid w:val="0070267E"/>
    <w:rsid w:val="00706DF3"/>
    <w:rsid w:val="00706E32"/>
    <w:rsid w:val="00735C56"/>
    <w:rsid w:val="00743CD0"/>
    <w:rsid w:val="007546AF"/>
    <w:rsid w:val="00757310"/>
    <w:rsid w:val="007635FA"/>
    <w:rsid w:val="00763C5B"/>
    <w:rsid w:val="00765934"/>
    <w:rsid w:val="00767CA5"/>
    <w:rsid w:val="00775501"/>
    <w:rsid w:val="00777F96"/>
    <w:rsid w:val="00783908"/>
    <w:rsid w:val="00784D8B"/>
    <w:rsid w:val="007A26D4"/>
    <w:rsid w:val="007A2774"/>
    <w:rsid w:val="007A3668"/>
    <w:rsid w:val="007B0AF6"/>
    <w:rsid w:val="007B259C"/>
    <w:rsid w:val="007B6479"/>
    <w:rsid w:val="007C6FA3"/>
    <w:rsid w:val="007E373C"/>
    <w:rsid w:val="007F1B41"/>
    <w:rsid w:val="007F4E18"/>
    <w:rsid w:val="00806DCC"/>
    <w:rsid w:val="008138F4"/>
    <w:rsid w:val="0081506C"/>
    <w:rsid w:val="008234BE"/>
    <w:rsid w:val="00830329"/>
    <w:rsid w:val="00836161"/>
    <w:rsid w:val="0083626D"/>
    <w:rsid w:val="00854350"/>
    <w:rsid w:val="00857176"/>
    <w:rsid w:val="0086095F"/>
    <w:rsid w:val="00861734"/>
    <w:rsid w:val="00874FA1"/>
    <w:rsid w:val="00875F4A"/>
    <w:rsid w:val="0087650F"/>
    <w:rsid w:val="008809A2"/>
    <w:rsid w:val="00887762"/>
    <w:rsid w:val="00890260"/>
    <w:rsid w:val="00892D08"/>
    <w:rsid w:val="00893791"/>
    <w:rsid w:val="00894C8F"/>
    <w:rsid w:val="008972EE"/>
    <w:rsid w:val="008A731D"/>
    <w:rsid w:val="008D018A"/>
    <w:rsid w:val="008D0D61"/>
    <w:rsid w:val="008D23D7"/>
    <w:rsid w:val="008E2A94"/>
    <w:rsid w:val="008E5A6D"/>
    <w:rsid w:val="008E7887"/>
    <w:rsid w:val="008F32DF"/>
    <w:rsid w:val="008F338D"/>
    <w:rsid w:val="008F4D20"/>
    <w:rsid w:val="009177D5"/>
    <w:rsid w:val="00917BCB"/>
    <w:rsid w:val="0092635F"/>
    <w:rsid w:val="00931771"/>
    <w:rsid w:val="00944943"/>
    <w:rsid w:val="0094757D"/>
    <w:rsid w:val="009502C5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C5DDA"/>
    <w:rsid w:val="009D095A"/>
    <w:rsid w:val="009D0B60"/>
    <w:rsid w:val="009D1E80"/>
    <w:rsid w:val="009E4B94"/>
    <w:rsid w:val="009E6027"/>
    <w:rsid w:val="009E636B"/>
    <w:rsid w:val="009E6376"/>
    <w:rsid w:val="009F29B9"/>
    <w:rsid w:val="009F2B7C"/>
    <w:rsid w:val="009F4297"/>
    <w:rsid w:val="00A01890"/>
    <w:rsid w:val="00A10CCF"/>
    <w:rsid w:val="00A21315"/>
    <w:rsid w:val="00A2210C"/>
    <w:rsid w:val="00A3189C"/>
    <w:rsid w:val="00A34495"/>
    <w:rsid w:val="00A42A92"/>
    <w:rsid w:val="00A43E2A"/>
    <w:rsid w:val="00A451EF"/>
    <w:rsid w:val="00A5675A"/>
    <w:rsid w:val="00A63942"/>
    <w:rsid w:val="00A71E7B"/>
    <w:rsid w:val="00A7379D"/>
    <w:rsid w:val="00A77DEE"/>
    <w:rsid w:val="00A91DA5"/>
    <w:rsid w:val="00AA370B"/>
    <w:rsid w:val="00AA67DC"/>
    <w:rsid w:val="00AB097E"/>
    <w:rsid w:val="00AB4582"/>
    <w:rsid w:val="00AC2729"/>
    <w:rsid w:val="00AD3238"/>
    <w:rsid w:val="00AD4E1D"/>
    <w:rsid w:val="00AE3CF4"/>
    <w:rsid w:val="00AF1D02"/>
    <w:rsid w:val="00B00D92"/>
    <w:rsid w:val="00B0422A"/>
    <w:rsid w:val="00B06465"/>
    <w:rsid w:val="00B1588A"/>
    <w:rsid w:val="00B21736"/>
    <w:rsid w:val="00B24E70"/>
    <w:rsid w:val="00B271A2"/>
    <w:rsid w:val="00B41CAE"/>
    <w:rsid w:val="00B557ED"/>
    <w:rsid w:val="00B5779E"/>
    <w:rsid w:val="00B803B4"/>
    <w:rsid w:val="00B827CA"/>
    <w:rsid w:val="00B91DEB"/>
    <w:rsid w:val="00B9483E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C211F9"/>
    <w:rsid w:val="00C23141"/>
    <w:rsid w:val="00C23B63"/>
    <w:rsid w:val="00C26C3C"/>
    <w:rsid w:val="00C317C2"/>
    <w:rsid w:val="00C32DAE"/>
    <w:rsid w:val="00C353FB"/>
    <w:rsid w:val="00C357EF"/>
    <w:rsid w:val="00C36BB3"/>
    <w:rsid w:val="00C450BD"/>
    <w:rsid w:val="00C46D7C"/>
    <w:rsid w:val="00C47630"/>
    <w:rsid w:val="00C60AB8"/>
    <w:rsid w:val="00C65401"/>
    <w:rsid w:val="00C67AA2"/>
    <w:rsid w:val="00C823E5"/>
    <w:rsid w:val="00C92A9C"/>
    <w:rsid w:val="00C95A13"/>
    <w:rsid w:val="00CA09BA"/>
    <w:rsid w:val="00CA0A7D"/>
    <w:rsid w:val="00CA15AD"/>
    <w:rsid w:val="00CA4BBA"/>
    <w:rsid w:val="00CB0048"/>
    <w:rsid w:val="00CB32AD"/>
    <w:rsid w:val="00CB43EC"/>
    <w:rsid w:val="00CC516F"/>
    <w:rsid w:val="00CC6322"/>
    <w:rsid w:val="00CD39EE"/>
    <w:rsid w:val="00CD541E"/>
    <w:rsid w:val="00CD5A0D"/>
    <w:rsid w:val="00CD7DB3"/>
    <w:rsid w:val="00CE6D9A"/>
    <w:rsid w:val="00CF05D4"/>
    <w:rsid w:val="00CF28C8"/>
    <w:rsid w:val="00CF4C50"/>
    <w:rsid w:val="00D018EB"/>
    <w:rsid w:val="00D02F0A"/>
    <w:rsid w:val="00D06BB3"/>
    <w:rsid w:val="00D11BDF"/>
    <w:rsid w:val="00D13FAC"/>
    <w:rsid w:val="00D14D30"/>
    <w:rsid w:val="00D17B28"/>
    <w:rsid w:val="00D23111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0D60"/>
    <w:rsid w:val="00D71F2B"/>
    <w:rsid w:val="00D75DED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D4E93"/>
    <w:rsid w:val="00DD5D73"/>
    <w:rsid w:val="00DE2497"/>
    <w:rsid w:val="00DE2B28"/>
    <w:rsid w:val="00DF0FCD"/>
    <w:rsid w:val="00E070EB"/>
    <w:rsid w:val="00E146D0"/>
    <w:rsid w:val="00E22D71"/>
    <w:rsid w:val="00E3053D"/>
    <w:rsid w:val="00E34305"/>
    <w:rsid w:val="00E3443E"/>
    <w:rsid w:val="00E4072D"/>
    <w:rsid w:val="00E43F6D"/>
    <w:rsid w:val="00E53EE9"/>
    <w:rsid w:val="00E6091D"/>
    <w:rsid w:val="00E61D8F"/>
    <w:rsid w:val="00E66451"/>
    <w:rsid w:val="00E67152"/>
    <w:rsid w:val="00E81E8C"/>
    <w:rsid w:val="00E84206"/>
    <w:rsid w:val="00E95714"/>
    <w:rsid w:val="00EA40C1"/>
    <w:rsid w:val="00EA7CC0"/>
    <w:rsid w:val="00EB4045"/>
    <w:rsid w:val="00EB598A"/>
    <w:rsid w:val="00ED169B"/>
    <w:rsid w:val="00ED2236"/>
    <w:rsid w:val="00ED3B17"/>
    <w:rsid w:val="00ED5DA7"/>
    <w:rsid w:val="00ED725C"/>
    <w:rsid w:val="00EE7625"/>
    <w:rsid w:val="00EF0B35"/>
    <w:rsid w:val="00EF17A2"/>
    <w:rsid w:val="00EF5F5A"/>
    <w:rsid w:val="00EF7304"/>
    <w:rsid w:val="00F04788"/>
    <w:rsid w:val="00F173E4"/>
    <w:rsid w:val="00F233E7"/>
    <w:rsid w:val="00F34FBE"/>
    <w:rsid w:val="00F353AE"/>
    <w:rsid w:val="00F4689F"/>
    <w:rsid w:val="00F4702A"/>
    <w:rsid w:val="00F50257"/>
    <w:rsid w:val="00F547D9"/>
    <w:rsid w:val="00F60678"/>
    <w:rsid w:val="00F710A5"/>
    <w:rsid w:val="00F73354"/>
    <w:rsid w:val="00F80260"/>
    <w:rsid w:val="00F822CA"/>
    <w:rsid w:val="00F87517"/>
    <w:rsid w:val="00FA1009"/>
    <w:rsid w:val="00FA1C28"/>
    <w:rsid w:val="00FB2128"/>
    <w:rsid w:val="00FC1F1B"/>
    <w:rsid w:val="00FC763A"/>
    <w:rsid w:val="00FD2027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4B393"/>
  <w15:docId w15:val="{1382B7B1-C413-4632-8EE3-2E1CDE04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1F7"/>
    <w:rPr>
      <w:lang w:val="en-US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  <w:lang w:val="da-DK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  <w:lang w:val="da-DK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  <w:lang w:val="da-DK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  <w:lang w:val="da-DK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  <w:lang w:val="da-DK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  <w:lang w:val="da-DK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  <w:lang w:val="da-DK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  <w:lang w:val="da-DK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  <w:lang w:val="da-DK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  <w:lang w:val="da-DK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  <w:lang w:val="da-DK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  <w:lang w:val="da-DK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  <w:lang w:val="da-DK"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  <w:rPr>
      <w:lang w:val="da-DK"/>
    </w:r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  <w:lang w:val="da-DK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  <w:lang w:val="da-DK"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  <w:lang w:val="da-DK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  <w:lang w:val="da-DK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  <w:rPr>
      <w:lang w:val="da-DK"/>
    </w:r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  <w:rPr>
      <w:lang w:val="da-DK"/>
    </w:r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  <w:lang w:val="da-DK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  <w:rPr>
      <w:lang w:val="da-DK"/>
    </w:r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  <w:rPr>
      <w:lang w:val="da-DK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  <w:lang w:val="da-DK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  <w:rPr>
      <w:lang w:val="da-DK"/>
    </w:r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  <w:rPr>
      <w:lang w:val="da-DK"/>
    </w:r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  <w:lang w:val="da-DK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  <w:lang w:val="da-DK"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  <w:lang w:val="da-DK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  <w:rPr>
      <w:lang w:val="da-DK"/>
    </w:rPr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  <w:rPr>
      <w:lang w:val="da-DK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  <w:rPr>
      <w:lang w:val="da-DK"/>
    </w:r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  <w:lang w:val="da-DK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  <w:rPr>
      <w:lang w:val="da-DK"/>
    </w:r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  <w:rPr>
      <w:lang w:val="da-DK"/>
    </w:r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  <w:lang w:val="da-DK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  <w:rPr>
      <w:lang w:val="da-DK"/>
    </w:r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  <w:lang w:val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  <w:rPr>
      <w:lang w:val="da-DK"/>
    </w:rPr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  <w:lang w:val="da-DK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  <w:rPr>
      <w:lang w:val="da-DK"/>
    </w:r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da-DK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  <w:lang w:val="da-DK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  <w:lang w:val="da-DK"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  <w:lang w:val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  <w:rPr>
      <w:lang w:val="da-DK"/>
    </w:r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  <w:rPr>
      <w:lang w:val="da-DK"/>
    </w:r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  <w:rPr>
      <w:lang w:val="da-DK"/>
    </w:r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  <w:rPr>
      <w:lang w:val="da-DK"/>
    </w:r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  <w:rPr>
      <w:lang w:val="da-DK"/>
    </w:r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  <w:rPr>
      <w:lang w:val="da-DK"/>
    </w:r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  <w:rPr>
      <w:lang w:val="da-DK"/>
    </w:r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  <w:rPr>
      <w:lang w:val="da-DK"/>
    </w:r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  <w:rPr>
      <w:lang w:val="da-DK"/>
    </w:r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  <w:lang w:val="da-DK"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  <w:rPr>
      <w:lang w:val="da-DK"/>
    </w:r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  <w:rPr>
      <w:lang w:val="da-DK"/>
    </w:r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  <w:rPr>
      <w:lang w:val="da-DK"/>
    </w:r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  <w:rPr>
      <w:lang w:val="da-DK"/>
    </w:r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  <w:rPr>
      <w:lang w:val="da-DK"/>
    </w:r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  <w:rPr>
      <w:lang w:val="da-DK"/>
    </w:r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  <w:rPr>
      <w:lang w:val="da-DK"/>
    </w:r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  <w:rPr>
      <w:lang w:val="da-DK"/>
    </w:r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  <w:rPr>
      <w:lang w:val="da-DK"/>
    </w:r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  <w:rPr>
      <w:lang w:val="da-DK"/>
    </w:r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  <w:rPr>
      <w:lang w:val="da-DK"/>
    </w:r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  <w:rPr>
      <w:lang w:val="da-DK"/>
    </w:r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  <w:rPr>
      <w:lang w:val="da-DK"/>
    </w:r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  <w:rPr>
      <w:lang w:val="da-DK"/>
    </w:r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  <w:rPr>
      <w:lang w:val="da-DK"/>
    </w:r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  <w:rPr>
      <w:lang w:val="da-DK"/>
    </w:r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  <w:rPr>
      <w:lang w:val="da-DK"/>
    </w:r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  <w:rPr>
      <w:lang w:val="da-DK"/>
    </w:r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  <w:rPr>
      <w:lang w:val="da-DK"/>
    </w:r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val="da-DK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  <w:lang w:val="da-DK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  <w:rPr>
      <w:lang w:val="da-DK"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  <w:lang w:val="da-DK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  <w:rPr>
      <w:lang w:val="da-DK"/>
    </w:r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  <w:lang w:val="da-DK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  <w:rPr>
      <w:lang w:val="da-DK"/>
    </w:r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  <w:lang w:val="da-DK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  <w:rPr>
      <w:lang w:val="da-DK"/>
    </w:r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  <w:rPr>
      <w:lang w:val="da-DK"/>
    </w:rPr>
  </w:style>
  <w:style w:type="paragraph" w:styleId="Korrektur">
    <w:name w:val="Revision"/>
    <w:hidden/>
    <w:uiPriority w:val="99"/>
    <w:semiHidden/>
    <w:rsid w:val="004C568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TA0098\AppData\Local\Temp\Templafy\WordVsto\lraapnzb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elementConfiguration":{"binding":"{{Translate(\"Side\")}}","removeAndKeepContent":false,"disableUpdates":false,"type":"text"},"type":"richTextContentControl","id":"3827a79f-7fda-4bf9-9cd5-fb0d5a8047a7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4784CB5-A832-422E-9260-36EE253C97BD}">
  <ds:schemaRefs/>
</ds:datastoreItem>
</file>

<file path=customXml/itemProps2.xml><?xml version="1.0" encoding="utf-8"?>
<ds:datastoreItem xmlns:ds="http://schemas.openxmlformats.org/officeDocument/2006/customXml" ds:itemID="{4A783360-2D84-4F66-8880-7053A2A2F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lraapnzb</Template>
  <TotalTime>8</TotalTime>
  <Pages>2</Pages>
  <Words>364</Words>
  <Characters>2227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Mette Staal</dc:creator>
  <cp:lastModifiedBy>Sabina Mette Staal</cp:lastModifiedBy>
  <cp:revision>2</cp:revision>
  <dcterms:created xsi:type="dcterms:W3CDTF">2026-08-05T12:35:00Z</dcterms:created>
  <dcterms:modified xsi:type="dcterms:W3CDTF">2026-08-05T12:35:00Z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981474073284444388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