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959C8" w14:textId="77777777" w:rsidR="008626C0" w:rsidRDefault="008626C0" w:rsidP="008626C0">
      <w:pPr>
        <w:spacing w:after="240" w:line="360" w:lineRule="auto"/>
      </w:pPr>
      <w:r>
        <w:rPr>
          <w:b/>
          <w:bCs/>
          <w:i/>
          <w:iCs/>
        </w:rPr>
        <w:t>Table 2. Infant anthropometry and body composition from birth to 4-6 months by maternal BMI group</w:t>
      </w:r>
    </w:p>
    <w:tbl>
      <w:tblPr>
        <w:tblW w:w="12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5"/>
        <w:gridCol w:w="1320"/>
        <w:gridCol w:w="1319"/>
        <w:gridCol w:w="667"/>
        <w:gridCol w:w="1319"/>
        <w:gridCol w:w="1319"/>
        <w:gridCol w:w="570"/>
        <w:gridCol w:w="1322"/>
        <w:gridCol w:w="1319"/>
        <w:gridCol w:w="570"/>
      </w:tblGrid>
      <w:tr w:rsidR="008626C0" w14:paraId="0D8CABE5" w14:textId="77777777" w:rsidTr="00432D27">
        <w:tc>
          <w:tcPr>
            <w:tcW w:w="300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0A5F572" w14:textId="77777777" w:rsidR="008626C0" w:rsidRDefault="008626C0" w:rsidP="00432D27">
            <w:pPr>
              <w:spacing w:before="20" w:after="20"/>
              <w:jc w:val="center"/>
            </w:pPr>
          </w:p>
        </w:tc>
        <w:tc>
          <w:tcPr>
            <w:tcW w:w="3230" w:type="dxa"/>
            <w:gridSpan w:val="3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9C5DB33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Birth (0-5 days)</w:t>
            </w:r>
          </w:p>
        </w:tc>
        <w:tc>
          <w:tcPr>
            <w:tcW w:w="3230" w:type="dxa"/>
            <w:gridSpan w:val="3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677039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6 weeks</w:t>
            </w:r>
          </w:p>
        </w:tc>
        <w:tc>
          <w:tcPr>
            <w:tcW w:w="3230" w:type="dxa"/>
            <w:gridSpan w:val="3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ED2F1A2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4-6 months (combined)</w:t>
            </w:r>
          </w:p>
        </w:tc>
      </w:tr>
      <w:tr w:rsidR="008626C0" w14:paraId="37C638B0" w14:textId="77777777" w:rsidTr="00432D27">
        <w:tc>
          <w:tcPr>
            <w:tcW w:w="300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8AB3413" w14:textId="77777777" w:rsidR="008626C0" w:rsidRDefault="008626C0" w:rsidP="00432D27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33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AF9AC79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Obesity</w:t>
            </w:r>
          </w:p>
        </w:tc>
        <w:tc>
          <w:tcPr>
            <w:tcW w:w="133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75A6331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Normal weight</w:t>
            </w:r>
          </w:p>
        </w:tc>
        <w:tc>
          <w:tcPr>
            <w:tcW w:w="57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19C2258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33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DDE781C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Obesity</w:t>
            </w:r>
          </w:p>
        </w:tc>
        <w:tc>
          <w:tcPr>
            <w:tcW w:w="133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AB2CAD4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Normal weight</w:t>
            </w:r>
          </w:p>
        </w:tc>
        <w:tc>
          <w:tcPr>
            <w:tcW w:w="57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81BD5D9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33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EE7AD7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Obesity combined</w:t>
            </w:r>
          </w:p>
        </w:tc>
        <w:tc>
          <w:tcPr>
            <w:tcW w:w="133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8F67A96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Normal weight</w:t>
            </w:r>
          </w:p>
        </w:tc>
        <w:tc>
          <w:tcPr>
            <w:tcW w:w="57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2C9837D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P</w:t>
            </w:r>
          </w:p>
        </w:tc>
      </w:tr>
      <w:tr w:rsidR="008626C0" w14:paraId="348414D8" w14:textId="77777777" w:rsidTr="00432D27">
        <w:tc>
          <w:tcPr>
            <w:tcW w:w="12690" w:type="dxa"/>
            <w:gridSpan w:val="10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0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A798F87" w14:textId="77777777" w:rsidR="008626C0" w:rsidRDefault="008626C0" w:rsidP="00432D27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Anthropometry</w:t>
            </w:r>
          </w:p>
        </w:tc>
      </w:tr>
      <w:tr w:rsidR="008626C0" w14:paraId="6ED3211A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A208466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Sex, male/female (n)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C84266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38/22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4C22618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29/27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73C370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0.208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C18700C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34/18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08F4809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28/24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3CB6CA4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0.318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E13B4A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30/16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5066C26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27/24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26F9C7C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0.308</w:t>
            </w:r>
          </w:p>
        </w:tc>
      </w:tr>
      <w:tr w:rsidR="008626C0" w14:paraId="6290F520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4A9DD67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Gestational age (weeks)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39F951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37.9 (1.1)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C27FABC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37.8 (1.3)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4CAD48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0.620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4488E98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E933C9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188C28E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69C768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B7D35E6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D8997C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</w:tr>
      <w:tr w:rsidR="008626C0" w14:paraId="1239C11B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E18B72C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Body weight (g / kg / kg)‡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537F810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3023 (315)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F345901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2839 (245)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6473103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4301C0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4.3 (0.7)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4B00D83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4.2 (0.6)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10333A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0.32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2E272EC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6.7 (0.9)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45FCA55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6.7 (0.9)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9E21B30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0.58</w:t>
            </w:r>
          </w:p>
        </w:tc>
      </w:tr>
      <w:tr w:rsidR="008626C0" w14:paraId="7BF57A02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CB1D2EB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Length (cm)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CF55E5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48.2 (0.9)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C31B2D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48.7 (1.2)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9A767A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0.021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6415C2D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54.9 (1.9)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479D548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54.9 (1.7)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0F80812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0.999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65A5702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63.5 (2.4)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2C8B19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64.1 (2.5)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85264E5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0.202</w:t>
            </w:r>
          </w:p>
        </w:tc>
      </w:tr>
      <w:tr w:rsidR="008626C0" w14:paraId="23E20BBA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356903F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Weight-for-age z-score*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AE87B8D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-0.67 (-1.10, -0.16)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3D8D90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-1.08 (-1.49, -0.60)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10B4865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0.002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8E53CE2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-1.19 (-1.92, -0.55)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D5D7D0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-1.18 (-1.73, -0.66)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693121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0.841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32B0428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-0.77 (-1.28, 0.22)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44B44A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-0.64 (-1.58, -0.18)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6959781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0.396</w:t>
            </w:r>
          </w:p>
        </w:tc>
      </w:tr>
      <w:tr w:rsidR="008626C0" w14:paraId="52E3D50B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1E8AC92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Length-for-age z-score*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6313A40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-0.87 (-1.27, -0.27)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994819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-1.06 (-1.33, -0.69)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13C5D9E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0.066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3E02F20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-1.07 (-1.41, -0.12)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A7C7EF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-0.74 (-1.38, -0.20)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520CD99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0.567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67C375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-0.92 (-1.42, -0.08)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664708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-0.63 (-1.23, -0.07)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63ED0F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0.511</w:t>
            </w:r>
          </w:p>
        </w:tc>
      </w:tr>
      <w:tr w:rsidR="008626C0" w14:paraId="77674A99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970F91E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BMI-for-age z-score*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E119983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-0.50 (-1.14, 0.06)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43B177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-0.95 (-1.53, -0.37)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A00517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0.006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9428AF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-0.97 (-2.31, -0.28)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8D9F0C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-1.10 (-1.94, -0.61)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BF80F30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0.472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66B840C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-0.35 (-1.20, 0.48)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5B59183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-0.61 (-1.48, -0.07)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19BF734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0.139</w:t>
            </w:r>
          </w:p>
        </w:tc>
      </w:tr>
      <w:tr w:rsidR="008626C0" w14:paraId="5031EEBE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0A5BF13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Age at assessment (weeks)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1A02089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 (1-5)*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70CD912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 (1-5)*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2F0754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0.226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DD140F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6.8 (0.7)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FB67229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6.7 (0.7)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54689B4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0.627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E1D8D24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21.2 (2.6)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EBC743E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22.9 (3.6)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EC46A60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0.01</w:t>
            </w:r>
          </w:p>
        </w:tc>
      </w:tr>
      <w:tr w:rsidR="008626C0" w14:paraId="0288897A" w14:textId="77777777" w:rsidTr="00432D27">
        <w:tc>
          <w:tcPr>
            <w:tcW w:w="12690" w:type="dxa"/>
            <w:gridSpan w:val="10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0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6A0D142" w14:textId="77777777" w:rsidR="008626C0" w:rsidRDefault="008626C0" w:rsidP="00432D27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Body composition (air displacement plethysmography)</w:t>
            </w:r>
          </w:p>
        </w:tc>
      </w:tr>
      <w:tr w:rsidR="008626C0" w14:paraId="18DFA73F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B0EBF26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Sex, male/female (n)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FC7E6A2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38/22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2E78675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29/27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71DF36D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0.208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3104391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31/17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1FCC72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28/24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9717B60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0.275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196DD54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21/12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3B5B5FD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22/16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D134F8C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0.621</w:t>
            </w:r>
          </w:p>
        </w:tc>
      </w:tr>
      <w:tr w:rsidR="008626C0" w14:paraId="664630B6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71FD940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Fat mass (kg)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BDE6362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0.24 (0.13)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D979F7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0.16 (0.09)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CCD4B41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ACCF134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0.78 (0.35)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34E23A5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0.74 (0.24)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7BA3CE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0.48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EBFE441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1.61 (0.51)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2A46622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1.55 (0.47)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7EEFBF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0.62</w:t>
            </w:r>
          </w:p>
        </w:tc>
      </w:tr>
      <w:tr w:rsidR="008626C0" w14:paraId="62B39A7B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DC7B679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Fat-free mass (kg)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1AFF933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2.55 (0.27)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6F8110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2.48 (0.24)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5B27B9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0.114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B3CD462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3.53 (0.43)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7AC7CB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3.45 (0.47)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F39F68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0.37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DB4C9F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4.94 (0.50)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BB5699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5.05 (0.65)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9A0A3A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0.43</w:t>
            </w:r>
          </w:p>
        </w:tc>
      </w:tr>
      <w:tr w:rsidR="008626C0" w14:paraId="19EBFDBA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F3A45D7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Fat mass percentage (%)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99604D3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8.4 (4.1)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B43E394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6.0 (3.2)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67E5ED5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90908D1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17.5 (6.1)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AA401E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17.3 (4.8)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0EAF6A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0.86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10553C9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24.3 (5.7)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46C2E2C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23.3 (4.8)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53413E4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0.42</w:t>
            </w:r>
          </w:p>
        </w:tc>
      </w:tr>
      <w:tr w:rsidR="008626C0" w14:paraId="711F01BA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D7191A1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Fat mass index (kg/m²)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8EC84C9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1.0 (0.5)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4AEEED0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0.6 (0.4)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60C423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F55B2C4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2.6 (1.1)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5B7E12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2.4 (0.8)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A4611E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0.49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D299851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4.1 (1.3)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FC54D9E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3.7 (1.1)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F3F7957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0.25</w:t>
            </w:r>
          </w:p>
        </w:tc>
      </w:tr>
      <w:tr w:rsidR="008626C0" w14:paraId="5F02C0B4" w14:textId="77777777" w:rsidTr="00432D2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D9237D4" w14:textId="77777777" w:rsidR="008626C0" w:rsidRDefault="008626C0" w:rsidP="00432D27">
            <w:pPr>
              <w:spacing w:before="20" w:after="20"/>
            </w:pPr>
            <w:r>
              <w:rPr>
                <w:sz w:val="18"/>
                <w:szCs w:val="18"/>
              </w:rPr>
              <w:t>Fat-free mass index (kg/m²)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D749235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10.7 (0.9)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C1A056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10.6 (0.8)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D4ED7F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0.498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4C06046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11.7 (1.0)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33A17BA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11.4 (1.1)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6ACFA2F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0.22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506BF16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12.5 (0.9)</w:t>
            </w:r>
          </w:p>
        </w:tc>
        <w:tc>
          <w:tcPr>
            <w:tcW w:w="13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EDD6996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12.2 (1.0)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F287AFB" w14:textId="77777777" w:rsidR="008626C0" w:rsidRDefault="008626C0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0.22</w:t>
            </w:r>
          </w:p>
        </w:tc>
      </w:tr>
    </w:tbl>
    <w:p w14:paraId="07A7AB36" w14:textId="77777777" w:rsidR="008626C0" w:rsidRDefault="008626C0" w:rsidP="008626C0">
      <w:pPr>
        <w:spacing w:before="120" w:after="60" w:line="360" w:lineRule="auto"/>
      </w:pPr>
      <w:r>
        <w:rPr>
          <w:i/>
          <w:iCs/>
          <w:sz w:val="18"/>
          <w:szCs w:val="18"/>
        </w:rPr>
        <w:t>Values are mean (SD) unless stated. * Median (Q1, Q3); age at birth denotes day of assessment (median, range). - denotes measure not assessed at this timepoint.</w:t>
      </w:r>
    </w:p>
    <w:p w14:paraId="465FE6B9" w14:textId="77777777" w:rsidR="008626C0" w:rsidRDefault="008626C0" w:rsidP="008626C0">
      <w:pPr>
        <w:spacing w:after="60" w:line="360" w:lineRule="auto"/>
      </w:pPr>
      <w:r>
        <w:rPr>
          <w:i/>
          <w:iCs/>
          <w:sz w:val="18"/>
          <w:szCs w:val="18"/>
        </w:rPr>
        <w:t>‡ Body weight reported in grams at birth (day 0-5); in kilograms at 6 weeks and 4-6 months. Fat mass and fat-free mass reported in kilograms at all timepoints.</w:t>
      </w:r>
    </w:p>
    <w:p w14:paraId="68231235" w14:textId="77777777" w:rsidR="008626C0" w:rsidRDefault="008626C0" w:rsidP="008626C0">
      <w:pPr>
        <w:spacing w:line="360" w:lineRule="auto"/>
      </w:pPr>
      <w:r>
        <w:rPr>
          <w:i/>
          <w:iCs/>
          <w:sz w:val="18"/>
          <w:szCs w:val="18"/>
        </w:rPr>
        <w:lastRenderedPageBreak/>
        <w:t>¹ Body composition by air displacement plethysmography (PEA POD) could not be assessed in all infants (if weight &gt;8 kg or if the infant was uncooperative). WAZ = weight-for-age z-score; FMI = fat mass index; FFMI = fat-free mass index.</w:t>
      </w:r>
    </w:p>
    <w:p w14:paraId="7A9C981A" w14:textId="77777777" w:rsidR="001E3E9C" w:rsidRDefault="001E3E9C"/>
    <w:sectPr w:rsidR="001E3E9C" w:rsidSect="008626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C0"/>
    <w:rsid w:val="001E3E9C"/>
    <w:rsid w:val="008626C0"/>
    <w:rsid w:val="00AE26F6"/>
    <w:rsid w:val="00BE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2D0C08"/>
  <w15:chartTrackingRefBased/>
  <w15:docId w15:val="{6A280D59-BC93-4A4A-B6FA-1DD81720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6C0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6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6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6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6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6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6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6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6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6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6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6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6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6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6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6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6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2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6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2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6C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26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6C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26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6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6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PAUL</dc:creator>
  <cp:keywords/>
  <dc:description/>
  <cp:lastModifiedBy>PRAVEEN PAUL</cp:lastModifiedBy>
  <cp:revision>1</cp:revision>
  <dcterms:created xsi:type="dcterms:W3CDTF">2026-08-03T10:38:00Z</dcterms:created>
  <dcterms:modified xsi:type="dcterms:W3CDTF">2026-08-03T10:39:00Z</dcterms:modified>
</cp:coreProperties>
</file>