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5AB55B" w14:textId="77777777" w:rsidR="00EF605A" w:rsidRDefault="00000000">
      <w:r>
        <w:rPr>
          <w:b/>
          <w:sz w:val="22"/>
        </w:rPr>
        <w:t>Supplementary Table S2</w:t>
      </w:r>
    </w:p>
    <w:p w14:paraId="7DEC3341" w14:textId="77777777" w:rsidR="00EF605A" w:rsidRDefault="00000000">
      <w:pPr>
        <w:spacing w:after="160"/>
      </w:pPr>
      <w:r>
        <w:rPr>
          <w:b/>
        </w:rPr>
        <w:t>Operational definitions of sleep-related variables included in the sleep disturbance burden score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6624"/>
      </w:tblGrid>
      <w:tr w:rsidR="00EF605A" w14:paraId="5463A44C" w14:textId="77777777">
        <w:trPr>
          <w:jc w:val="center"/>
        </w:trPr>
        <w:tc>
          <w:tcPr>
            <w:tcW w:w="5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9774497" w14:textId="77777777" w:rsidR="00EF605A" w:rsidRDefault="00000000">
            <w:r>
              <w:rPr>
                <w:b/>
                <w:sz w:val="18"/>
              </w:rPr>
              <w:t>Sleep-related variable</w:t>
            </w:r>
          </w:p>
        </w:tc>
        <w:tc>
          <w:tcPr>
            <w:tcW w:w="5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F8F37FD" w14:textId="77777777" w:rsidR="00EF605A" w:rsidRDefault="00000000">
            <w:r>
              <w:rPr>
                <w:b/>
                <w:sz w:val="18"/>
              </w:rPr>
              <w:t>Operational definition</w:t>
            </w:r>
          </w:p>
        </w:tc>
      </w:tr>
      <w:tr w:rsidR="00EF605A" w14:paraId="152B5DC7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0DA2EB14" w14:textId="77777777" w:rsidR="00EF605A" w:rsidRDefault="00000000">
            <w:pPr>
              <w:spacing w:after="0"/>
            </w:pPr>
            <w:r>
              <w:rPr>
                <w:sz w:val="18"/>
              </w:rPr>
              <w:t>Difficulty initiating sleep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3E210E38" w14:textId="77777777" w:rsidR="00EF605A" w:rsidRDefault="00000000">
            <w:pPr>
              <w:spacing w:after="0"/>
            </w:pPr>
            <w:r>
              <w:rPr>
                <w:sz w:val="18"/>
              </w:rPr>
              <w:t>Difficulty falling asleep at the beginning of the intended sleep period.</w:t>
            </w:r>
          </w:p>
        </w:tc>
      </w:tr>
      <w:tr w:rsidR="00EF605A" w14:paraId="56AFB279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3BB95031" w14:textId="77777777" w:rsidR="00EF605A" w:rsidRDefault="00000000">
            <w:pPr>
              <w:spacing w:after="0"/>
            </w:pPr>
            <w:r>
              <w:rPr>
                <w:sz w:val="18"/>
              </w:rPr>
              <w:t>Nocturnal awakenings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4F464AC8" w14:textId="77777777" w:rsidR="00EF605A" w:rsidRDefault="00000000">
            <w:pPr>
              <w:spacing w:after="0"/>
            </w:pPr>
            <w:r>
              <w:rPr>
                <w:sz w:val="18"/>
              </w:rPr>
              <w:t>Recurrent awakenings after sleep onset.</w:t>
            </w:r>
          </w:p>
        </w:tc>
      </w:tr>
      <w:tr w:rsidR="00EF605A" w14:paraId="2C3F849C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2D5EA14D" w14:textId="77777777" w:rsidR="00EF605A" w:rsidRDefault="00000000">
            <w:pPr>
              <w:spacing w:after="0"/>
            </w:pPr>
            <w:r>
              <w:rPr>
                <w:sz w:val="18"/>
              </w:rPr>
              <w:t>Early morning awakening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225EDC8B" w14:textId="77777777" w:rsidR="00EF605A" w:rsidRDefault="00000000">
            <w:pPr>
              <w:spacing w:after="0"/>
            </w:pPr>
            <w:r>
              <w:rPr>
                <w:sz w:val="18"/>
              </w:rPr>
              <w:t>Awakening earlier than intended, with difficulty or inability to resume sleep.</w:t>
            </w:r>
          </w:p>
        </w:tc>
      </w:tr>
      <w:tr w:rsidR="00EF605A" w14:paraId="646D947A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1BCF0C6C" w14:textId="77777777" w:rsidR="00EF605A" w:rsidRDefault="00000000">
            <w:pPr>
              <w:spacing w:after="0"/>
            </w:pPr>
            <w:r>
              <w:rPr>
                <w:sz w:val="18"/>
              </w:rPr>
              <w:t>Evening agitation (sundowning)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711C441A" w14:textId="77777777" w:rsidR="00EF605A" w:rsidRDefault="00000000">
            <w:pPr>
              <w:spacing w:after="0"/>
            </w:pPr>
            <w:r>
              <w:rPr>
                <w:sz w:val="18"/>
              </w:rPr>
              <w:t>Increased agitation, nervousness, or behavioural worsening during the evening.</w:t>
            </w:r>
          </w:p>
        </w:tc>
      </w:tr>
      <w:tr w:rsidR="00EF605A" w14:paraId="512821A2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5AE5F00C" w14:textId="77777777" w:rsidR="00EF605A" w:rsidRDefault="00000000">
            <w:pPr>
              <w:spacing w:after="0"/>
            </w:pPr>
            <w:r>
              <w:rPr>
                <w:sz w:val="18"/>
              </w:rPr>
              <w:t>Aggressive behaviour at night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4236F37F" w14:textId="77777777" w:rsidR="00EF605A" w:rsidRDefault="00000000">
            <w:pPr>
              <w:spacing w:after="0"/>
            </w:pPr>
            <w:r>
              <w:rPr>
                <w:sz w:val="18"/>
              </w:rPr>
              <w:t>Aggressive behaviour occurring during the evening or nocturnal period.</w:t>
            </w:r>
          </w:p>
        </w:tc>
      </w:tr>
      <w:tr w:rsidR="00EF605A" w14:paraId="06D0A49E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0B9F1D2B" w14:textId="77777777" w:rsidR="00EF605A" w:rsidRDefault="00000000">
            <w:pPr>
              <w:spacing w:after="0"/>
            </w:pPr>
            <w:r>
              <w:rPr>
                <w:sz w:val="18"/>
              </w:rPr>
              <w:t>Sleep–wake reversal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722EC1E0" w14:textId="77777777" w:rsidR="00EF605A" w:rsidRDefault="00000000">
            <w:pPr>
              <w:spacing w:after="0"/>
            </w:pPr>
            <w:r>
              <w:rPr>
                <w:sz w:val="18"/>
              </w:rPr>
              <w:t>Increased wakefulness or activity during the evening/night accompanied by increased daytime sleep.</w:t>
            </w:r>
          </w:p>
        </w:tc>
      </w:tr>
      <w:tr w:rsidR="00EF605A" w14:paraId="7A876D4D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0D47E6CB" w14:textId="77777777" w:rsidR="00EF605A" w:rsidRDefault="00000000">
            <w:pPr>
              <w:spacing w:after="0"/>
            </w:pPr>
            <w:r>
              <w:rPr>
                <w:sz w:val="18"/>
              </w:rPr>
              <w:t>Snoring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1A6D9F5D" w14:textId="77777777" w:rsidR="00EF605A" w:rsidRDefault="00000000">
            <w:pPr>
              <w:spacing w:after="0"/>
            </w:pPr>
            <w:r>
              <w:rPr>
                <w:sz w:val="18"/>
              </w:rPr>
              <w:t>Recurrent snoring reported by the participant, caregiver, or nursing staff.</w:t>
            </w:r>
          </w:p>
        </w:tc>
      </w:tr>
      <w:tr w:rsidR="00EF605A" w14:paraId="25F505F8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38791DDB" w14:textId="77777777" w:rsidR="00EF605A" w:rsidRDefault="00000000">
            <w:pPr>
              <w:spacing w:after="0"/>
            </w:pPr>
            <w:r>
              <w:rPr>
                <w:sz w:val="18"/>
              </w:rPr>
              <w:t>Excessive daytime sleepiness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197B3034" w14:textId="77777777" w:rsidR="00EF605A" w:rsidRDefault="00000000">
            <w:pPr>
              <w:spacing w:after="0"/>
            </w:pPr>
            <w:r>
              <w:rPr>
                <w:sz w:val="18"/>
              </w:rPr>
              <w:t>Increased tendency to become sleepy or fall asleep during usual daytime activities.</w:t>
            </w:r>
          </w:p>
        </w:tc>
      </w:tr>
      <w:tr w:rsidR="00EF605A" w14:paraId="5C90034E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43F2D515" w14:textId="77777777" w:rsidR="00EF605A" w:rsidRDefault="00000000">
            <w:pPr>
              <w:spacing w:after="0"/>
            </w:pPr>
            <w:r>
              <w:rPr>
                <w:sz w:val="18"/>
              </w:rPr>
              <w:t>Witnessed sleep apnoea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55E5663D" w14:textId="77777777" w:rsidR="00EF605A" w:rsidRDefault="00000000">
            <w:pPr>
              <w:spacing w:after="0"/>
            </w:pPr>
            <w:r>
              <w:rPr>
                <w:sz w:val="18"/>
              </w:rPr>
              <w:t>Observed pauses in breathing during sleep.</w:t>
            </w:r>
          </w:p>
        </w:tc>
      </w:tr>
      <w:tr w:rsidR="00EF605A" w14:paraId="13C92015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1BDBBCAD" w14:textId="77777777" w:rsidR="00EF605A" w:rsidRDefault="00000000">
            <w:pPr>
              <w:spacing w:after="0"/>
            </w:pPr>
            <w:r>
              <w:rPr>
                <w:sz w:val="18"/>
              </w:rPr>
              <w:t>Abnormal limb movements during sleep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57E1FD8E" w14:textId="77777777" w:rsidR="00EF605A" w:rsidRDefault="00000000">
            <w:pPr>
              <w:spacing w:after="0"/>
            </w:pPr>
            <w:r>
              <w:rPr>
                <w:sz w:val="18"/>
              </w:rPr>
              <w:t>Recurrent or sudden limb movements observed during the evening or during sleep.</w:t>
            </w:r>
          </w:p>
        </w:tc>
      </w:tr>
      <w:tr w:rsidR="00EF605A" w14:paraId="363D2254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25E083E5" w14:textId="77777777" w:rsidR="00EF605A" w:rsidRDefault="00000000">
            <w:pPr>
              <w:spacing w:after="0"/>
            </w:pPr>
            <w:r>
              <w:rPr>
                <w:sz w:val="18"/>
              </w:rPr>
              <w:t>Shouting during sleep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</w:tcPr>
          <w:p w14:paraId="3130BFDC" w14:textId="77777777" w:rsidR="00EF605A" w:rsidRDefault="00000000">
            <w:pPr>
              <w:spacing w:after="0"/>
            </w:pPr>
            <w:r>
              <w:rPr>
                <w:sz w:val="18"/>
              </w:rPr>
              <w:t>Episodes of vocalisation or shouting occurring during sleep.</w:t>
            </w:r>
          </w:p>
        </w:tc>
      </w:tr>
      <w:tr w:rsidR="00EF605A" w14:paraId="2BFB8988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25ACE53" w14:textId="77777777" w:rsidR="00EF605A" w:rsidRDefault="00000000">
            <w:pPr>
              <w:spacing w:after="0"/>
            </w:pPr>
            <w:r>
              <w:rPr>
                <w:sz w:val="18"/>
              </w:rPr>
              <w:t>Nightmares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AA2FE0" w14:textId="77777777" w:rsidR="00EF605A" w:rsidRDefault="00000000">
            <w:pPr>
              <w:spacing w:after="0"/>
            </w:pPr>
            <w:r>
              <w:rPr>
                <w:sz w:val="18"/>
              </w:rPr>
              <w:t>Recurrent distressing dreams or nightmares.</w:t>
            </w:r>
          </w:p>
        </w:tc>
      </w:tr>
    </w:tbl>
    <w:p w14:paraId="6BD7E21F" w14:textId="77777777" w:rsidR="00EF605A" w:rsidRDefault="00000000">
      <w:pPr>
        <w:spacing w:before="160" w:after="40"/>
      </w:pPr>
      <w:r>
        <w:rPr>
          <w:b/>
          <w:sz w:val="18"/>
        </w:rPr>
        <w:t xml:space="preserve">Note: </w:t>
      </w:r>
      <w:r>
        <w:rPr>
          <w:sz w:val="18"/>
        </w:rPr>
        <w:t>The sleep disturbance burden score was calculated as the sum of the 12 sleep-related symptom domains listed above, yielding a total score ranging from 0 to 12, with higher scores indicating a greater number of co-occurring sleep disturbances. Each symptom was dichotomised as absent (0) or present (1). "Never" was coded as absent (0), whereas any reported occurrence (&lt;1 time/week, 1–3 times/week, &gt;4 times/week, or daily) was coded as present (1). Information from caregivers or nursing staff was used when appropriate, particularly for nocturnal behaviours that could not be reliably self-reported.</w:t>
      </w:r>
    </w:p>
    <w:sectPr w:rsidR="00EF605A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4976964">
    <w:abstractNumId w:val="8"/>
  </w:num>
  <w:num w:numId="2" w16cid:durableId="1834905908">
    <w:abstractNumId w:val="6"/>
  </w:num>
  <w:num w:numId="3" w16cid:durableId="1204831844">
    <w:abstractNumId w:val="5"/>
  </w:num>
  <w:num w:numId="4" w16cid:durableId="1963808073">
    <w:abstractNumId w:val="4"/>
  </w:num>
  <w:num w:numId="5" w16cid:durableId="2113360257">
    <w:abstractNumId w:val="7"/>
  </w:num>
  <w:num w:numId="6" w16cid:durableId="997197068">
    <w:abstractNumId w:val="3"/>
  </w:num>
  <w:num w:numId="7" w16cid:durableId="1151212661">
    <w:abstractNumId w:val="2"/>
  </w:num>
  <w:num w:numId="8" w16cid:durableId="739862720">
    <w:abstractNumId w:val="1"/>
  </w:num>
  <w:num w:numId="9" w16cid:durableId="20551529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B234C"/>
    <w:rsid w:val="00AA1D8D"/>
    <w:rsid w:val="00B47730"/>
    <w:rsid w:val="00B60B6D"/>
    <w:rsid w:val="00CB0664"/>
    <w:rsid w:val="00EF60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3A8CC"/>
  <w14:defaultImageDpi w14:val="300"/>
  <w15:docId w15:val="{852B787A-4131-CE44-97F8-24B5489C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Wójcik-Pędziwiatr</cp:lastModifiedBy>
  <cp:revision>2</cp:revision>
  <dcterms:created xsi:type="dcterms:W3CDTF">2026-08-09T20:33:00Z</dcterms:created>
  <dcterms:modified xsi:type="dcterms:W3CDTF">2026-08-09T20:33:00Z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f472dc0d6d0c8371b22dba86f13d24e9ab608b5ea6f096756c6ea4fb718e5cd3</vt:lpwstr>
  </property>
</Properties>
</file>