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DCF3" w14:textId="77777777" w:rsidR="00D63E5D" w:rsidRPr="00D63E5D" w:rsidRDefault="00D63E5D" w:rsidP="00DA4C76">
      <w:pPr>
        <w:tabs>
          <w:tab w:val="left" w:pos="6804"/>
        </w:tabs>
        <w:spacing w:before="161" w:after="0" w:line="240" w:lineRule="auto"/>
        <w:rPr>
          <w:rFonts w:ascii="Calibri Light" w:hAnsi="Calibri Light" w:cs="Calibri Light"/>
        </w:rPr>
      </w:pPr>
      <w:r w:rsidRPr="00B926D6">
        <w:rPr>
          <w:rFonts w:ascii="Calibri Light" w:hAnsi="Calibri Light" w:cs="Calibri Light"/>
          <w:b/>
          <w:bCs/>
        </w:rPr>
        <w:t xml:space="preserve">Table 6. </w:t>
      </w:r>
      <w:r w:rsidRPr="00D63E5D">
        <w:rPr>
          <w:rFonts w:ascii="Calibri Light" w:hAnsi="Calibri Light" w:cs="Calibri Light"/>
        </w:rPr>
        <w:t>Differences between FFM (kg) obtained by the deuterium technique (reference) and prediction equations in the validation group</w:t>
      </w:r>
    </w:p>
    <w:tbl>
      <w:tblPr>
        <w:tblStyle w:val="Tablaconcuadrcula"/>
        <w:tblpPr w:leftFromText="141" w:rightFromText="141" w:vertAnchor="text" w:horzAnchor="margin" w:tblpXSpec="center" w:tblpY="220"/>
        <w:tblW w:w="5670" w:type="pct"/>
        <w:tblLayout w:type="fixed"/>
        <w:tblLook w:val="04A0" w:firstRow="1" w:lastRow="0" w:firstColumn="1" w:lastColumn="0" w:noHBand="0" w:noVBand="1"/>
      </w:tblPr>
      <w:tblGrid>
        <w:gridCol w:w="851"/>
        <w:gridCol w:w="146"/>
        <w:gridCol w:w="2833"/>
        <w:gridCol w:w="851"/>
        <w:gridCol w:w="851"/>
        <w:gridCol w:w="1134"/>
        <w:gridCol w:w="991"/>
        <w:gridCol w:w="1137"/>
        <w:gridCol w:w="1137"/>
        <w:gridCol w:w="1277"/>
        <w:gridCol w:w="1560"/>
        <w:gridCol w:w="1420"/>
        <w:gridCol w:w="1693"/>
      </w:tblGrid>
      <w:tr w:rsidR="00D63E5D" w:rsidRPr="00B926D6" w14:paraId="7BA73E2B" w14:textId="77777777" w:rsidTr="00C4589C">
        <w:trPr>
          <w:trHeight w:val="983"/>
        </w:trPr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F2142B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Model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C90D0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Predictors</w:t>
            </w:r>
          </w:p>
        </w:tc>
        <w:tc>
          <w:tcPr>
            <w:tcW w:w="536" w:type="pct"/>
            <w:gridSpan w:val="2"/>
            <w:tcBorders>
              <w:left w:val="nil"/>
              <w:right w:val="nil"/>
            </w:tcBorders>
            <w:vAlign w:val="center"/>
          </w:tcPr>
          <w:p w14:paraId="144C3137" w14:textId="77777777" w:rsidR="00D63E5D" w:rsidRPr="00B926D6" w:rsidRDefault="00D63E5D" w:rsidP="00DA4C76">
            <w:pPr>
              <w:tabs>
                <w:tab w:val="left" w:pos="6804"/>
              </w:tabs>
              <w:adjustRightInd w:val="0"/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 xml:space="preserve">FFM (kg) </w:t>
            </w:r>
            <w:r w:rsidRPr="00B926D6">
              <w:rPr>
                <w:rFonts w:ascii="Calibri Light" w:hAnsi="Calibri Light" w:cs="Calibri Light"/>
                <w:vertAlign w:val="superscript"/>
                <w14:ligatures w14:val="standardContextual"/>
              </w:rPr>
              <w:t>1</w:t>
            </w:r>
          </w:p>
        </w:tc>
        <w:tc>
          <w:tcPr>
            <w:tcW w:w="357" w:type="pct"/>
            <w:vMerge w:val="restart"/>
            <w:tcBorders>
              <w:left w:val="nil"/>
              <w:right w:val="nil"/>
            </w:tcBorders>
            <w:vAlign w:val="center"/>
          </w:tcPr>
          <w:p w14:paraId="4A08C08E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 xml:space="preserve">p-value </w:t>
            </w:r>
            <w:r w:rsidRPr="00B926D6">
              <w:rPr>
                <w:rFonts w:ascii="Calibri Light" w:hAnsi="Calibri Light" w:cs="Calibri Light"/>
                <w:vertAlign w:val="superscript"/>
                <w14:ligatures w14:val="standardContextual"/>
              </w:rPr>
              <w:t>2</w:t>
            </w:r>
          </w:p>
        </w:tc>
        <w:tc>
          <w:tcPr>
            <w:tcW w:w="1028" w:type="pct"/>
            <w:gridSpan w:val="3"/>
            <w:tcBorders>
              <w:left w:val="nil"/>
              <w:right w:val="nil"/>
            </w:tcBorders>
            <w:vAlign w:val="center"/>
          </w:tcPr>
          <w:p w14:paraId="4CCFDC8E" w14:textId="77777777" w:rsidR="00D63E5D" w:rsidRPr="00B926D6" w:rsidRDefault="00D63E5D" w:rsidP="00DA4C76">
            <w:pPr>
              <w:tabs>
                <w:tab w:val="left" w:pos="6804"/>
              </w:tabs>
              <w:adjustRightInd w:val="0"/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 xml:space="preserve"> </w:t>
            </w:r>
          </w:p>
          <w:p w14:paraId="5D4D0CAD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 xml:space="preserve"> Prediction (%) </w:t>
            </w:r>
          </w:p>
        </w:tc>
        <w:tc>
          <w:tcPr>
            <w:tcW w:w="402" w:type="pct"/>
            <w:vMerge w:val="restart"/>
            <w:tcBorders>
              <w:left w:val="nil"/>
              <w:right w:val="nil"/>
            </w:tcBorders>
            <w:vAlign w:val="center"/>
          </w:tcPr>
          <w:p w14:paraId="6FEC218F" w14:textId="0FEE6F6D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vertAlign w:val="superscript"/>
              </w:rPr>
            </w:pPr>
            <w:r w:rsidRPr="00A65810">
              <w:rPr>
                <w:rFonts w:ascii="Calibri Light" w:eastAsia="Times New Roman" w:hAnsi="Calibri Light" w:cs="Calibri Light"/>
              </w:rPr>
              <w:t>MA</w:t>
            </w:r>
            <w:r w:rsidR="00EF3883" w:rsidRPr="00A65810">
              <w:rPr>
                <w:rFonts w:ascii="Calibri Light" w:eastAsia="Times New Roman" w:hAnsi="Calibri Light" w:cs="Calibri Light"/>
              </w:rPr>
              <w:t>E</w:t>
            </w:r>
          </w:p>
          <w:p w14:paraId="50D06D8C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vertAlign w:val="superscript"/>
              </w:rPr>
            </w:pPr>
            <w:r w:rsidRPr="00B926D6">
              <w:rPr>
                <w:rFonts w:ascii="Calibri Light" w:eastAsia="Times New Roman" w:hAnsi="Calibri Light" w:cs="Calibri Light"/>
              </w:rPr>
              <w:t xml:space="preserve">(kg) </w:t>
            </w:r>
            <w:r w:rsidRPr="00B926D6">
              <w:rPr>
                <w:rFonts w:ascii="Calibri Light" w:eastAsia="Times New Roman" w:hAnsi="Calibri Light" w:cs="Calibri Light"/>
                <w:vertAlign w:val="superscript"/>
              </w:rPr>
              <w:t>6</w:t>
            </w:r>
          </w:p>
        </w:tc>
        <w:tc>
          <w:tcPr>
            <w:tcW w:w="491" w:type="pct"/>
            <w:vMerge w:val="restart"/>
            <w:tcBorders>
              <w:left w:val="nil"/>
              <w:right w:val="nil"/>
            </w:tcBorders>
            <w:vAlign w:val="center"/>
          </w:tcPr>
          <w:p w14:paraId="670784C6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vertAlign w:val="superscript"/>
              </w:rPr>
            </w:pPr>
            <w:r w:rsidRPr="00B926D6">
              <w:rPr>
                <w:rFonts w:ascii="Calibri Light" w:eastAsia="Times New Roman" w:hAnsi="Calibri Light" w:cs="Calibri Light"/>
              </w:rPr>
              <w:t>MAPE</w:t>
            </w:r>
          </w:p>
          <w:p w14:paraId="267D95DE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vertAlign w:val="superscript"/>
              </w:rPr>
            </w:pPr>
            <w:r w:rsidRPr="00B926D6">
              <w:rPr>
                <w:rFonts w:ascii="Calibri Light" w:eastAsia="Times New Roman" w:hAnsi="Calibri Light" w:cs="Calibri Light"/>
              </w:rPr>
              <w:t xml:space="preserve"> (%) </w:t>
            </w:r>
            <w:r w:rsidRPr="00B926D6">
              <w:rPr>
                <w:rFonts w:ascii="Calibri Light" w:eastAsia="Times New Roman" w:hAnsi="Calibri Light" w:cs="Calibri Light"/>
                <w:vertAlign w:val="superscript"/>
              </w:rPr>
              <w:t>7</w:t>
            </w:r>
          </w:p>
        </w:tc>
        <w:tc>
          <w:tcPr>
            <w:tcW w:w="447" w:type="pct"/>
            <w:vMerge w:val="restart"/>
            <w:tcBorders>
              <w:left w:val="nil"/>
              <w:right w:val="nil"/>
            </w:tcBorders>
            <w:vAlign w:val="center"/>
          </w:tcPr>
          <w:p w14:paraId="3AEB3BBE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RMSE</w:t>
            </w:r>
          </w:p>
          <w:p w14:paraId="6D5FB68C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vertAlign w:val="superscript"/>
              </w:rPr>
            </w:pPr>
            <w:r w:rsidRPr="00B926D6">
              <w:rPr>
                <w:rFonts w:ascii="Calibri Light" w:eastAsia="Times New Roman" w:hAnsi="Calibri Light" w:cs="Calibri Light"/>
              </w:rPr>
              <w:t xml:space="preserve">(kg) </w:t>
            </w:r>
            <w:r w:rsidRPr="00B926D6">
              <w:rPr>
                <w:rFonts w:ascii="Calibri Light" w:eastAsia="Times New Roman" w:hAnsi="Calibri Light" w:cs="Calibri Light"/>
                <w:vertAlign w:val="superscript"/>
              </w:rPr>
              <w:t>8</w:t>
            </w:r>
          </w:p>
        </w:tc>
        <w:tc>
          <w:tcPr>
            <w:tcW w:w="533" w:type="pct"/>
            <w:vMerge w:val="restart"/>
            <w:tcBorders>
              <w:left w:val="nil"/>
              <w:right w:val="nil"/>
            </w:tcBorders>
            <w:vAlign w:val="center"/>
          </w:tcPr>
          <w:p w14:paraId="0BEB007D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RMSPE</w:t>
            </w:r>
          </w:p>
          <w:p w14:paraId="517E76FA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vertAlign w:val="superscript"/>
              </w:rPr>
            </w:pPr>
            <w:r w:rsidRPr="00B926D6">
              <w:rPr>
                <w:rFonts w:ascii="Calibri Light" w:eastAsia="Times New Roman" w:hAnsi="Calibri Light" w:cs="Calibri Light"/>
              </w:rPr>
              <w:t xml:space="preserve">(%) </w:t>
            </w:r>
            <w:r w:rsidRPr="00B926D6">
              <w:rPr>
                <w:rFonts w:ascii="Calibri Light" w:eastAsia="Times New Roman" w:hAnsi="Calibri Light" w:cs="Calibri Light"/>
                <w:b/>
                <w:bCs/>
                <w:vertAlign w:val="superscript"/>
              </w:rPr>
              <w:t>9</w:t>
            </w:r>
          </w:p>
        </w:tc>
      </w:tr>
      <w:tr w:rsidR="00D63E5D" w:rsidRPr="00B926D6" w14:paraId="2BE83F5E" w14:textId="77777777" w:rsidTr="00C4589C">
        <w:trPr>
          <w:trHeight w:val="416"/>
        </w:trPr>
        <w:tc>
          <w:tcPr>
            <w:tcW w:w="314" w:type="pct"/>
            <w:gridSpan w:val="2"/>
            <w:tcBorders>
              <w:top w:val="nil"/>
              <w:left w:val="nil"/>
              <w:right w:val="nil"/>
            </w:tcBorders>
          </w:tcPr>
          <w:p w14:paraId="5A08E04B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892" w:type="pct"/>
            <w:tcBorders>
              <w:top w:val="nil"/>
              <w:left w:val="nil"/>
              <w:right w:val="nil"/>
            </w:tcBorders>
            <w:vAlign w:val="center"/>
          </w:tcPr>
          <w:p w14:paraId="21919402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68E7E6BE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>Mean</w:t>
            </w:r>
          </w:p>
        </w:tc>
        <w:tc>
          <w:tcPr>
            <w:tcW w:w="268" w:type="pct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238BF4F2" w14:textId="77777777" w:rsidR="00D63E5D" w:rsidRPr="00B926D6" w:rsidRDefault="00D63E5D" w:rsidP="00DA4C76">
            <w:pPr>
              <w:tabs>
                <w:tab w:val="left" w:pos="6804"/>
              </w:tabs>
              <w:adjustRightInd w:val="0"/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>SD</w:t>
            </w:r>
          </w:p>
        </w:tc>
        <w:tc>
          <w:tcPr>
            <w:tcW w:w="357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40AD4C" w14:textId="77777777" w:rsidR="00D63E5D" w:rsidRPr="00B926D6" w:rsidRDefault="00D63E5D" w:rsidP="00DA4C76">
            <w:pPr>
              <w:tabs>
                <w:tab w:val="left" w:pos="6804"/>
              </w:tabs>
              <w:adjustRightInd w:val="0"/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0B451E18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hAnsi="Calibri Light" w:cs="Calibri Light"/>
                <w:vertAlign w:val="superscript"/>
                <w14:ligatures w14:val="standardContextual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>Low</w:t>
            </w:r>
            <w:r w:rsidRPr="00B926D6">
              <w:rPr>
                <w:rFonts w:ascii="Calibri Light" w:hAnsi="Calibri Light" w:cs="Calibri Light"/>
                <w:vertAlign w:val="superscript"/>
                <w14:ligatures w14:val="standardContextual"/>
              </w:rPr>
              <w:t>3</w:t>
            </w:r>
          </w:p>
        </w:tc>
        <w:tc>
          <w:tcPr>
            <w:tcW w:w="358" w:type="pct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75A03E41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hAnsi="Calibri Light" w:cs="Calibri Light"/>
                <w:vertAlign w:val="superscript"/>
                <w14:ligatures w14:val="standardContextual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>Precise</w:t>
            </w:r>
            <w:r w:rsidRPr="00B926D6">
              <w:rPr>
                <w:rFonts w:ascii="Calibri Light" w:hAnsi="Calibri Light" w:cs="Calibri Light"/>
                <w:vertAlign w:val="superscript"/>
                <w14:ligatures w14:val="standardContextual"/>
              </w:rPr>
              <w:t>4</w:t>
            </w:r>
          </w:p>
        </w:tc>
        <w:tc>
          <w:tcPr>
            <w:tcW w:w="358" w:type="pct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</w:tcPr>
          <w:p w14:paraId="1F814504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hAnsi="Calibri Light" w:cs="Calibri Light"/>
                <w:vertAlign w:val="superscript"/>
                <w14:ligatures w14:val="standardContextual"/>
              </w:rPr>
            </w:pPr>
            <w:r w:rsidRPr="00B926D6">
              <w:rPr>
                <w:rFonts w:ascii="Calibri Light" w:hAnsi="Calibri Light" w:cs="Calibri Light"/>
                <w14:ligatures w14:val="standardContextual"/>
              </w:rPr>
              <w:t>High</w:t>
            </w:r>
            <w:r w:rsidRPr="00B926D6">
              <w:rPr>
                <w:rFonts w:ascii="Calibri Light" w:hAnsi="Calibri Light" w:cs="Calibri Light"/>
                <w:vertAlign w:val="superscript"/>
                <w14:ligatures w14:val="standardContextual"/>
              </w:rPr>
              <w:t>5</w:t>
            </w: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41789B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</w:p>
        </w:tc>
        <w:tc>
          <w:tcPr>
            <w:tcW w:w="49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BC9719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</w:p>
        </w:tc>
        <w:tc>
          <w:tcPr>
            <w:tcW w:w="447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FD43D1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hAnsi="Calibri Light" w:cs="Calibri Light"/>
                <w14:ligatures w14:val="standardContextual"/>
              </w:rPr>
            </w:pPr>
          </w:p>
        </w:tc>
        <w:tc>
          <w:tcPr>
            <w:tcW w:w="533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1F896F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hAnsi="Calibri Light" w:cs="Calibri Light"/>
                <w14:ligatures w14:val="standardContextual"/>
              </w:rPr>
            </w:pPr>
          </w:p>
        </w:tc>
      </w:tr>
      <w:tr w:rsidR="00D63E5D" w:rsidRPr="00B926D6" w14:paraId="1761FF49" w14:textId="77777777" w:rsidTr="00D63E5D">
        <w:trPr>
          <w:trHeight w:val="340"/>
        </w:trPr>
        <w:tc>
          <w:tcPr>
            <w:tcW w:w="268" w:type="pct"/>
            <w:tcBorders>
              <w:left w:val="nil"/>
              <w:bottom w:val="nil"/>
              <w:right w:val="nil"/>
            </w:tcBorders>
            <w:vAlign w:val="center"/>
          </w:tcPr>
          <w:p w14:paraId="07D3BD0A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938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107CB79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68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0315CC8F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7.28</w:t>
            </w:r>
          </w:p>
        </w:tc>
        <w:tc>
          <w:tcPr>
            <w:tcW w:w="268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76553721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1.35</w:t>
            </w:r>
          </w:p>
        </w:tc>
        <w:tc>
          <w:tcPr>
            <w:tcW w:w="357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3E30DB23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735398B7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69169DDD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23B30B04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26BA693A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491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5863A891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447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02469BFF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</w:tcPr>
          <w:p w14:paraId="69DB2687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sz w:val="22"/>
                <w:szCs w:val="22"/>
              </w:rPr>
            </w:pPr>
          </w:p>
        </w:tc>
      </w:tr>
      <w:tr w:rsidR="00D63E5D" w:rsidRPr="00B926D6" w14:paraId="15A34899" w14:textId="77777777" w:rsidTr="00D63E5D">
        <w:trPr>
          <w:trHeight w:val="340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B4FC4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1</w:t>
            </w:r>
          </w:p>
        </w:tc>
        <w:tc>
          <w:tcPr>
            <w:tcW w:w="9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FC72D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8F34B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7.35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A7E74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1.17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20BDF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sz w:val="22"/>
                <w:szCs w:val="22"/>
              </w:rPr>
              <w:t>0.174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E3AC8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31.15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20384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31.54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DB845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37.31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2F652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 xml:space="preserve">0.67 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09E06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9.73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B3E25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  <w:highlight w:val="yellow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0.83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BF5D8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12.33</w:t>
            </w:r>
          </w:p>
        </w:tc>
      </w:tr>
      <w:tr w:rsidR="00D63E5D" w:rsidRPr="00B926D6" w14:paraId="02062267" w14:textId="77777777" w:rsidTr="00D63E5D">
        <w:trPr>
          <w:trHeight w:val="340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4C311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2</w:t>
            </w:r>
          </w:p>
        </w:tc>
        <w:tc>
          <w:tcPr>
            <w:tcW w:w="9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C2079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W+L+HC+TST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66566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7.29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CD0AB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1.19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E3AE3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sz w:val="22"/>
                <w:szCs w:val="22"/>
              </w:rPr>
              <w:t>0.859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FF98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34.62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B17B4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28.08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911AE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37.31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83E09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0.67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0A4E0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9.59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21BC4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  <w:highlight w:val="yellow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0.82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FE161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11.96</w:t>
            </w:r>
          </w:p>
        </w:tc>
      </w:tr>
      <w:tr w:rsidR="00D63E5D" w:rsidRPr="00B926D6" w14:paraId="75369E90" w14:textId="77777777" w:rsidTr="00D63E5D">
        <w:trPr>
          <w:trHeight w:val="340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28CEE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3</w:t>
            </w:r>
          </w:p>
        </w:tc>
        <w:tc>
          <w:tcPr>
            <w:tcW w:w="9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55331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W+L+HC+TST+AG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54947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7.30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917C2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1.20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16E21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sz w:val="22"/>
                <w:szCs w:val="22"/>
              </w:rPr>
              <w:t>0.651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ABD2E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32.69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87BB5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30.00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E9B1C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37.31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1382C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0.67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4AFE5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8.16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CE212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  <w:highlight w:val="yellow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0.81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9AC5F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11.91</w:t>
            </w:r>
          </w:p>
        </w:tc>
      </w:tr>
      <w:tr w:rsidR="00D63E5D" w:rsidRPr="00B926D6" w14:paraId="0DC91E60" w14:textId="77777777" w:rsidTr="00D63E5D">
        <w:trPr>
          <w:trHeight w:val="340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DE370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4</w:t>
            </w:r>
          </w:p>
        </w:tc>
        <w:tc>
          <w:tcPr>
            <w:tcW w:w="9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B1388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lang w:val="en-US"/>
              </w:rPr>
            </w:pPr>
            <w:r w:rsidRPr="00B926D6">
              <w:rPr>
                <w:rFonts w:ascii="Calibri Light" w:hAnsi="Calibri Light" w:cs="Calibri Light"/>
                <w:lang w:val="en-US"/>
              </w:rPr>
              <w:t>W+L+HC+TST+AG+ Country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92C10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7.23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C2B9E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1.31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22303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sz w:val="22"/>
                <w:szCs w:val="22"/>
              </w:rPr>
              <w:t>0.124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62965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27.31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ED28B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50.38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009F2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22.31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A4EAD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0.47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8FA72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6.64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CB8B7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0.60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6FB08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8.71</w:t>
            </w:r>
          </w:p>
        </w:tc>
      </w:tr>
      <w:tr w:rsidR="00D63E5D" w:rsidRPr="00B926D6" w14:paraId="35A2A569" w14:textId="77777777" w:rsidTr="00D63E5D">
        <w:trPr>
          <w:trHeight w:val="340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12C0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5</w:t>
            </w:r>
          </w:p>
        </w:tc>
        <w:tc>
          <w:tcPr>
            <w:tcW w:w="9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F53B3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lang w:val="en-US"/>
              </w:rPr>
            </w:pPr>
            <w:r w:rsidRPr="00B926D6">
              <w:rPr>
                <w:rFonts w:ascii="Calibri Light" w:hAnsi="Calibri Light" w:cs="Calibri Light"/>
                <w:lang w:val="en-US"/>
              </w:rPr>
              <w:t>W+L+HC+AG+ Country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ACEEB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7.23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105DA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1.29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A7F66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sz w:val="22"/>
                <w:szCs w:val="22"/>
              </w:rPr>
              <w:t>0.130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621A1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23.85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4F276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51.92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64B98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24.23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EDEEF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0.47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B530F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6.60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E574B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0.60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7A0DB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8.59</w:t>
            </w:r>
          </w:p>
        </w:tc>
      </w:tr>
      <w:tr w:rsidR="00D63E5D" w:rsidRPr="00B926D6" w14:paraId="337A3604" w14:textId="77777777" w:rsidTr="00D63E5D">
        <w:trPr>
          <w:trHeight w:val="340"/>
        </w:trPr>
        <w:tc>
          <w:tcPr>
            <w:tcW w:w="268" w:type="pct"/>
            <w:tcBorders>
              <w:top w:val="nil"/>
              <w:left w:val="nil"/>
              <w:right w:val="nil"/>
            </w:tcBorders>
            <w:vAlign w:val="center"/>
          </w:tcPr>
          <w:p w14:paraId="3BB07B4C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eastAsia="Times New Roman" w:hAnsi="Calibri Light" w:cs="Calibri Light"/>
              </w:rPr>
              <w:t>6</w:t>
            </w:r>
          </w:p>
        </w:tc>
        <w:tc>
          <w:tcPr>
            <w:tcW w:w="93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76D764" w14:textId="77777777" w:rsidR="00D63E5D" w:rsidRPr="00B926D6" w:rsidRDefault="00D63E5D" w:rsidP="00DA4C76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W+L+HC+ Country</w:t>
            </w:r>
          </w:p>
        </w:tc>
        <w:tc>
          <w:tcPr>
            <w:tcW w:w="268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6320DC9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bCs/>
                <w:sz w:val="22"/>
                <w:szCs w:val="22"/>
              </w:rPr>
              <w:t>7.18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947DEF6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bCs/>
                <w:sz w:val="22"/>
                <w:szCs w:val="22"/>
              </w:rPr>
              <w:t>1.28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4188D0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sz w:val="22"/>
                <w:szCs w:val="22"/>
              </w:rPr>
              <w:t>0.006*</w:t>
            </w:r>
          </w:p>
        </w:tc>
        <w:tc>
          <w:tcPr>
            <w:tcW w:w="312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E2A80BC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30.38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F9978B9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48.08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DB93589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bCs/>
                <w:sz w:val="22"/>
                <w:szCs w:val="22"/>
              </w:rPr>
              <w:t>21.54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547AAED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bCs/>
                <w:sz w:val="22"/>
                <w:szCs w:val="22"/>
              </w:rPr>
              <w:t>0.47</w:t>
            </w:r>
          </w:p>
        </w:tc>
        <w:tc>
          <w:tcPr>
            <w:tcW w:w="491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9751DFD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bCs/>
                <w:sz w:val="22"/>
                <w:szCs w:val="22"/>
              </w:rPr>
              <w:t>6.63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D0C4F38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hAnsi="Calibri Light" w:cs="Calibri Light"/>
                <w:bCs/>
                <w:sz w:val="22"/>
                <w:szCs w:val="22"/>
              </w:rPr>
              <w:t>0.60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C480F28" w14:textId="77777777" w:rsidR="00D63E5D" w:rsidRPr="002D61A3" w:rsidRDefault="00D63E5D" w:rsidP="00DA4C76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</w:pPr>
            <w:r w:rsidRPr="002D61A3">
              <w:rPr>
                <w:rFonts w:ascii="Calibri Light" w:eastAsia="Times New Roman" w:hAnsi="Calibri Light" w:cs="Calibri Light"/>
                <w:bCs/>
                <w:sz w:val="22"/>
                <w:szCs w:val="22"/>
              </w:rPr>
              <w:t>8.57</w:t>
            </w:r>
          </w:p>
        </w:tc>
      </w:tr>
    </w:tbl>
    <w:p w14:paraId="5CFBFAA0" w14:textId="77777777" w:rsidR="00D63E5D" w:rsidRPr="00C70E22" w:rsidRDefault="00D63E5D" w:rsidP="00DA4C76">
      <w:pPr>
        <w:pStyle w:val="Prrafodelista"/>
        <w:widowControl w:val="0"/>
        <w:numPr>
          <w:ilvl w:val="1"/>
          <w:numId w:val="1"/>
        </w:numPr>
        <w:tabs>
          <w:tab w:val="left" w:pos="1712"/>
          <w:tab w:val="left" w:pos="6804"/>
        </w:tabs>
        <w:autoSpaceDE w:val="0"/>
        <w:autoSpaceDN w:val="0"/>
        <w:spacing w:before="91" w:after="0" w:line="240" w:lineRule="auto"/>
        <w:ind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C70E22">
        <w:rPr>
          <w:rFonts w:ascii="Calibri Light" w:hAnsi="Calibri Light" w:cs="Calibri Light"/>
          <w:sz w:val="22"/>
          <w:szCs w:val="22"/>
        </w:rPr>
        <w:t>Mean ±</w:t>
      </w:r>
      <w:r w:rsidRPr="00C70E22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DA4C76">
        <w:rPr>
          <w:rFonts w:ascii="Calibri Light" w:hAnsi="Calibri Light" w:cs="Calibri Light"/>
          <w:spacing w:val="-3"/>
          <w:sz w:val="22"/>
          <w:szCs w:val="22"/>
        </w:rPr>
        <w:t>SD</w:t>
      </w:r>
      <w:r w:rsidRPr="00DA4C76">
        <w:rPr>
          <w:rFonts w:ascii="Calibri Light" w:hAnsi="Calibri Light" w:cs="Calibri Light"/>
          <w:sz w:val="22"/>
          <w:szCs w:val="22"/>
        </w:rPr>
        <w:t>.</w:t>
      </w:r>
    </w:p>
    <w:p w14:paraId="49CAA2AB" w14:textId="77777777" w:rsidR="00D63E5D" w:rsidRPr="00C70E22" w:rsidRDefault="00D63E5D" w:rsidP="00DA4C76">
      <w:pPr>
        <w:pStyle w:val="Prrafodelista"/>
        <w:widowControl w:val="0"/>
        <w:numPr>
          <w:ilvl w:val="1"/>
          <w:numId w:val="1"/>
        </w:numPr>
        <w:tabs>
          <w:tab w:val="left" w:pos="1717"/>
          <w:tab w:val="left" w:pos="6804"/>
        </w:tabs>
        <w:autoSpaceDE w:val="0"/>
        <w:autoSpaceDN w:val="0"/>
        <w:spacing w:after="0" w:line="240" w:lineRule="auto"/>
        <w:ind w:left="1716"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C70E22">
        <w:rPr>
          <w:rFonts w:ascii="Calibri Light" w:hAnsi="Calibri Light" w:cs="Calibri Light"/>
          <w:position w:val="1"/>
          <w:sz w:val="22"/>
          <w:szCs w:val="22"/>
        </w:rPr>
        <w:t>p-value of the paired t-test (dependent samples): FFM</w:t>
      </w:r>
      <w:r w:rsidRPr="00C70E22">
        <w:rPr>
          <w:rFonts w:ascii="Calibri Light" w:hAnsi="Calibri Light" w:cs="Calibri Light"/>
          <w:sz w:val="22"/>
          <w:szCs w:val="22"/>
        </w:rPr>
        <w:t xml:space="preserve">pred 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>and</w:t>
      </w:r>
      <w:r w:rsidRPr="00C70E22">
        <w:rPr>
          <w:rFonts w:ascii="Calibri Light" w:hAnsi="Calibri Light" w:cs="Calibri Light"/>
          <w:spacing w:val="-29"/>
          <w:position w:val="1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>FFM</w:t>
      </w:r>
      <w:r w:rsidRPr="00C70E22">
        <w:rPr>
          <w:rFonts w:ascii="Calibri Light" w:hAnsi="Calibri Light" w:cs="Calibri Light"/>
          <w:sz w:val="22"/>
          <w:szCs w:val="22"/>
        </w:rPr>
        <w:t>obs</w:t>
      </w:r>
    </w:p>
    <w:p w14:paraId="7DCF4C17" w14:textId="77777777" w:rsidR="00D63E5D" w:rsidRPr="00C70E22" w:rsidRDefault="00D63E5D" w:rsidP="00DA4C76">
      <w:pPr>
        <w:pStyle w:val="Prrafodelista"/>
        <w:widowControl w:val="0"/>
        <w:numPr>
          <w:ilvl w:val="1"/>
          <w:numId w:val="1"/>
        </w:numPr>
        <w:tabs>
          <w:tab w:val="left" w:pos="1717"/>
          <w:tab w:val="left" w:pos="6804"/>
        </w:tabs>
        <w:autoSpaceDE w:val="0"/>
        <w:autoSpaceDN w:val="0"/>
        <w:spacing w:after="0" w:line="240" w:lineRule="auto"/>
        <w:ind w:left="1716"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C70E22">
        <w:rPr>
          <w:rFonts w:ascii="Calibri Light" w:hAnsi="Calibri Light" w:cs="Calibri Light"/>
          <w:position w:val="1"/>
          <w:sz w:val="22"/>
          <w:szCs w:val="22"/>
        </w:rPr>
        <w:t>Prediction accuracy= percentages of FFMpred</w:t>
      </w:r>
      <w:r w:rsidRPr="00C70E22">
        <w:rPr>
          <w:rFonts w:ascii="Calibri Light" w:hAnsi="Calibri Light" w:cs="Calibri Light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 xml:space="preserve">values </w:t>
      </w:r>
      <w:r w:rsidRPr="00C70E22">
        <w:rPr>
          <w:rFonts w:ascii="Calibri Light" w:hAnsi="Calibri Light" w:cs="Calibri Light"/>
          <w:sz w:val="22"/>
          <w:szCs w:val="22"/>
        </w:rPr>
        <w:t>within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 xml:space="preserve"> -5% y +5% of</w:t>
      </w:r>
      <w:r w:rsidRPr="00C70E22">
        <w:rPr>
          <w:rFonts w:ascii="Calibri Light" w:hAnsi="Calibri Light" w:cs="Calibri Light"/>
          <w:spacing w:val="-6"/>
          <w:position w:val="1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>FFM</w:t>
      </w:r>
      <w:r w:rsidRPr="00C70E22">
        <w:rPr>
          <w:rFonts w:ascii="Calibri Light" w:hAnsi="Calibri Light" w:cs="Calibri Light"/>
          <w:sz w:val="22"/>
          <w:szCs w:val="22"/>
        </w:rPr>
        <w:t>obs</w:t>
      </w:r>
    </w:p>
    <w:p w14:paraId="14A7039F" w14:textId="77777777" w:rsidR="00D63E5D" w:rsidRPr="00C70E22" w:rsidRDefault="00D63E5D" w:rsidP="00DA4C76">
      <w:pPr>
        <w:pStyle w:val="Prrafodelista"/>
        <w:widowControl w:val="0"/>
        <w:numPr>
          <w:ilvl w:val="1"/>
          <w:numId w:val="1"/>
        </w:numPr>
        <w:tabs>
          <w:tab w:val="left" w:pos="1717"/>
          <w:tab w:val="left" w:pos="6804"/>
        </w:tabs>
        <w:autoSpaceDE w:val="0"/>
        <w:autoSpaceDN w:val="0"/>
        <w:spacing w:after="0" w:line="240" w:lineRule="auto"/>
        <w:ind w:left="1716"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C70E22">
        <w:rPr>
          <w:rFonts w:ascii="Calibri Light" w:hAnsi="Calibri Light" w:cs="Calibri Light"/>
          <w:position w:val="1"/>
          <w:sz w:val="22"/>
          <w:szCs w:val="22"/>
        </w:rPr>
        <w:t>Underestimation = percentages of FFM</w:t>
      </w:r>
      <w:r w:rsidRPr="00C70E22">
        <w:rPr>
          <w:rFonts w:ascii="Calibri Light" w:hAnsi="Calibri Light" w:cs="Calibri Light"/>
          <w:sz w:val="22"/>
          <w:szCs w:val="22"/>
        </w:rPr>
        <w:t xml:space="preserve">pred 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>values</w:t>
      </w:r>
      <w:r w:rsidRPr="00C70E22">
        <w:rPr>
          <w:rFonts w:ascii="Calibri Light" w:hAnsi="Calibri Light" w:cs="Calibri Light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 xml:space="preserve">&lt; 5% of </w:t>
      </w:r>
      <w:r w:rsidRPr="00C70E22">
        <w:rPr>
          <w:rFonts w:ascii="Calibri Light" w:hAnsi="Calibri Light" w:cs="Calibri Light"/>
          <w:spacing w:val="-36"/>
          <w:position w:val="1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>FFM</w:t>
      </w:r>
      <w:r w:rsidRPr="00C70E22">
        <w:rPr>
          <w:rFonts w:ascii="Calibri Light" w:hAnsi="Calibri Light" w:cs="Calibri Light"/>
          <w:sz w:val="22"/>
          <w:szCs w:val="22"/>
        </w:rPr>
        <w:t>obs</w:t>
      </w:r>
    </w:p>
    <w:p w14:paraId="6642A893" w14:textId="77777777" w:rsidR="00D63E5D" w:rsidRPr="00C70E22" w:rsidRDefault="00D63E5D" w:rsidP="00DA4C76">
      <w:pPr>
        <w:pStyle w:val="Prrafodelista"/>
        <w:widowControl w:val="0"/>
        <w:numPr>
          <w:ilvl w:val="1"/>
          <w:numId w:val="1"/>
        </w:numPr>
        <w:tabs>
          <w:tab w:val="left" w:pos="1717"/>
          <w:tab w:val="left" w:pos="6804"/>
        </w:tabs>
        <w:autoSpaceDE w:val="0"/>
        <w:autoSpaceDN w:val="0"/>
        <w:spacing w:before="1" w:after="0" w:line="240" w:lineRule="auto"/>
        <w:ind w:left="1716"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C70E22">
        <w:rPr>
          <w:rFonts w:ascii="Calibri Light" w:hAnsi="Calibri Light" w:cs="Calibri Light"/>
          <w:position w:val="1"/>
          <w:sz w:val="22"/>
          <w:szCs w:val="22"/>
        </w:rPr>
        <w:t>Overestimation = percentage of FFMpred</w:t>
      </w:r>
      <w:r w:rsidRPr="00C70E22">
        <w:rPr>
          <w:rFonts w:ascii="Calibri Light" w:hAnsi="Calibri Light" w:cs="Calibri Light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>values &gt; 5%</w:t>
      </w:r>
      <w:r w:rsidRPr="00C70E22">
        <w:rPr>
          <w:rFonts w:ascii="Calibri Light" w:hAnsi="Calibri Light" w:cs="Calibri Light"/>
          <w:spacing w:val="-31"/>
          <w:position w:val="1"/>
          <w:sz w:val="22"/>
          <w:szCs w:val="22"/>
        </w:rPr>
        <w:t xml:space="preserve"> of</w:t>
      </w:r>
      <w:r w:rsidRPr="00C70E22">
        <w:rPr>
          <w:rFonts w:ascii="Calibri Light" w:hAnsi="Calibri Light" w:cs="Calibri Light"/>
          <w:position w:val="1"/>
          <w:sz w:val="22"/>
          <w:szCs w:val="22"/>
        </w:rPr>
        <w:t xml:space="preserve"> FFMobs</w:t>
      </w:r>
    </w:p>
    <w:p w14:paraId="264A09FD" w14:textId="77777777" w:rsidR="00D63E5D" w:rsidRPr="00C70E22" w:rsidRDefault="00D63E5D" w:rsidP="00DA4C76">
      <w:pPr>
        <w:pStyle w:val="Prrafodelista"/>
        <w:widowControl w:val="0"/>
        <w:numPr>
          <w:ilvl w:val="1"/>
          <w:numId w:val="1"/>
        </w:numPr>
        <w:tabs>
          <w:tab w:val="left" w:pos="1717"/>
          <w:tab w:val="left" w:pos="6804"/>
        </w:tabs>
        <w:autoSpaceDE w:val="0"/>
        <w:autoSpaceDN w:val="0"/>
        <w:spacing w:before="1" w:after="0" w:line="240" w:lineRule="auto"/>
        <w:ind w:left="1716"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C70E22">
        <w:rPr>
          <w:rFonts w:ascii="Calibri Light" w:hAnsi="Calibri Light" w:cs="Calibri Light"/>
          <w:sz w:val="22"/>
          <w:szCs w:val="22"/>
        </w:rPr>
        <w:t>MAE: Mean absolute</w:t>
      </w:r>
      <w:r w:rsidRPr="00C70E22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sz w:val="22"/>
          <w:szCs w:val="22"/>
        </w:rPr>
        <w:t>error</w:t>
      </w:r>
    </w:p>
    <w:p w14:paraId="016DE8AF" w14:textId="77777777" w:rsidR="00D63E5D" w:rsidRPr="00C70E22" w:rsidRDefault="00D63E5D" w:rsidP="00DA4C76">
      <w:pPr>
        <w:pStyle w:val="Prrafodelista"/>
        <w:widowControl w:val="0"/>
        <w:numPr>
          <w:ilvl w:val="1"/>
          <w:numId w:val="1"/>
        </w:numPr>
        <w:tabs>
          <w:tab w:val="left" w:pos="1717"/>
          <w:tab w:val="left" w:pos="6804"/>
        </w:tabs>
        <w:autoSpaceDE w:val="0"/>
        <w:autoSpaceDN w:val="0"/>
        <w:spacing w:after="0" w:line="240" w:lineRule="auto"/>
        <w:ind w:left="1716"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C70E22">
        <w:rPr>
          <w:rFonts w:ascii="Calibri Light" w:hAnsi="Calibri Light" w:cs="Calibri Light"/>
          <w:sz w:val="22"/>
          <w:szCs w:val="22"/>
        </w:rPr>
        <w:t>MAPE: Mean absolute percentage</w:t>
      </w:r>
      <w:r w:rsidRPr="00C70E22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sz w:val="22"/>
          <w:szCs w:val="22"/>
        </w:rPr>
        <w:t>error</w:t>
      </w:r>
    </w:p>
    <w:p w14:paraId="708436C5" w14:textId="77777777" w:rsidR="00D63E5D" w:rsidRPr="00C70E22" w:rsidRDefault="00D63E5D" w:rsidP="00DA4C76">
      <w:pPr>
        <w:pStyle w:val="Prrafodelista"/>
        <w:widowControl w:val="0"/>
        <w:numPr>
          <w:ilvl w:val="1"/>
          <w:numId w:val="1"/>
        </w:numPr>
        <w:tabs>
          <w:tab w:val="left" w:pos="1717"/>
          <w:tab w:val="left" w:pos="6804"/>
        </w:tabs>
        <w:autoSpaceDE w:val="0"/>
        <w:autoSpaceDN w:val="0"/>
        <w:spacing w:before="1" w:after="0" w:line="240" w:lineRule="auto"/>
        <w:ind w:left="1716"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C70E22">
        <w:rPr>
          <w:rFonts w:ascii="Calibri Light" w:hAnsi="Calibri Light" w:cs="Calibri Light"/>
          <w:sz w:val="22"/>
          <w:szCs w:val="22"/>
        </w:rPr>
        <w:t>RMSE: Root mean squared</w:t>
      </w:r>
      <w:r w:rsidRPr="00C70E22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sz w:val="22"/>
          <w:szCs w:val="22"/>
        </w:rPr>
        <w:t>error</w:t>
      </w:r>
    </w:p>
    <w:p w14:paraId="1B36226C" w14:textId="77777777" w:rsidR="00D63E5D" w:rsidRPr="00C70E22" w:rsidRDefault="00D63E5D" w:rsidP="00DA4C76">
      <w:pPr>
        <w:pStyle w:val="Ttulo2"/>
        <w:keepNext w:val="0"/>
        <w:keepLines w:val="0"/>
        <w:widowControl w:val="0"/>
        <w:numPr>
          <w:ilvl w:val="1"/>
          <w:numId w:val="1"/>
        </w:numPr>
        <w:tabs>
          <w:tab w:val="left" w:pos="1717"/>
          <w:tab w:val="left" w:pos="6804"/>
        </w:tabs>
        <w:autoSpaceDE w:val="0"/>
        <w:autoSpaceDN w:val="0"/>
        <w:spacing w:before="7" w:after="0" w:line="240" w:lineRule="auto"/>
        <w:ind w:left="1716" w:hanging="361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C70E22">
        <w:rPr>
          <w:rFonts w:ascii="Calibri Light" w:hAnsi="Calibri Light" w:cs="Calibri Light"/>
          <w:color w:val="auto"/>
          <w:sz w:val="22"/>
          <w:szCs w:val="22"/>
        </w:rPr>
        <w:t>RMSPE: Root mean squared percentage</w:t>
      </w:r>
      <w:r w:rsidRPr="00C70E22">
        <w:rPr>
          <w:rFonts w:ascii="Calibri Light" w:hAnsi="Calibri Light" w:cs="Calibri Light"/>
          <w:color w:val="auto"/>
          <w:spacing w:val="-13"/>
          <w:sz w:val="22"/>
          <w:szCs w:val="22"/>
        </w:rPr>
        <w:t xml:space="preserve"> </w:t>
      </w:r>
      <w:r w:rsidRPr="00C70E22">
        <w:rPr>
          <w:rFonts w:ascii="Calibri Light" w:hAnsi="Calibri Light" w:cs="Calibri Light"/>
          <w:color w:val="auto"/>
          <w:sz w:val="22"/>
          <w:szCs w:val="22"/>
        </w:rPr>
        <w:t>error</w:t>
      </w:r>
    </w:p>
    <w:p w14:paraId="563EEF32" w14:textId="06D35C2F" w:rsidR="00C20972" w:rsidRDefault="00D63E5D" w:rsidP="00DA4C76">
      <w:pPr>
        <w:spacing w:line="240" w:lineRule="auto"/>
      </w:pPr>
      <w:r w:rsidRPr="00C70E22">
        <w:rPr>
          <w:rFonts w:ascii="Calibri Light" w:hAnsi="Calibri Light" w:cs="Calibri Light"/>
          <w:sz w:val="22"/>
          <w:szCs w:val="22"/>
        </w:rPr>
        <w:t>FFM: Fat Free Mass: W: Weight (kg); L: Length (cm); HC: Head circumference (cm); TST: Triceps skinfold thickness (mm); AG: Age Group (6-12 months, 13-18 months and 19-24 months)</w:t>
      </w:r>
    </w:p>
    <w:sectPr w:rsidR="00C20972" w:rsidSect="00D63E5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D7B03"/>
    <w:multiLevelType w:val="hybridMultilevel"/>
    <w:tmpl w:val="0608BB54"/>
    <w:lvl w:ilvl="0" w:tplc="03E0E500">
      <w:start w:val="16"/>
      <w:numFmt w:val="lowerLetter"/>
      <w:lvlText w:val="%1-"/>
      <w:lvlJc w:val="left"/>
      <w:pPr>
        <w:ind w:left="468" w:hanging="164"/>
      </w:pPr>
      <w:rPr>
        <w:rFonts w:ascii="Arial" w:eastAsia="Arial" w:hAnsi="Arial" w:cs="Arial" w:hint="default"/>
        <w:spacing w:val="-1"/>
        <w:w w:val="101"/>
        <w:sz w:val="16"/>
        <w:szCs w:val="16"/>
        <w:lang w:val="es-ES" w:eastAsia="es-ES" w:bidi="es-ES"/>
      </w:rPr>
    </w:lvl>
    <w:lvl w:ilvl="1" w:tplc="E98890B6">
      <w:start w:val="1"/>
      <w:numFmt w:val="decimal"/>
      <w:lvlText w:val="%2."/>
      <w:lvlJc w:val="left"/>
      <w:pPr>
        <w:ind w:left="1711" w:hanging="360"/>
      </w:pPr>
      <w:rPr>
        <w:rFonts w:hint="default"/>
        <w:spacing w:val="-2"/>
        <w:w w:val="100"/>
        <w:lang w:val="es-ES" w:eastAsia="es-ES" w:bidi="es-ES"/>
      </w:rPr>
    </w:lvl>
    <w:lvl w:ilvl="2" w:tplc="1E0C34C8">
      <w:numFmt w:val="bullet"/>
      <w:lvlText w:val="•"/>
      <w:lvlJc w:val="left"/>
      <w:pPr>
        <w:ind w:left="1641" w:hanging="360"/>
      </w:pPr>
      <w:rPr>
        <w:rFonts w:hint="default"/>
        <w:lang w:val="es-ES" w:eastAsia="es-ES" w:bidi="es-ES"/>
      </w:rPr>
    </w:lvl>
    <w:lvl w:ilvl="3" w:tplc="2B62CC7A">
      <w:numFmt w:val="bullet"/>
      <w:lvlText w:val="•"/>
      <w:lvlJc w:val="left"/>
      <w:pPr>
        <w:ind w:left="1563" w:hanging="360"/>
      </w:pPr>
      <w:rPr>
        <w:rFonts w:hint="default"/>
        <w:lang w:val="es-ES" w:eastAsia="es-ES" w:bidi="es-ES"/>
      </w:rPr>
    </w:lvl>
    <w:lvl w:ilvl="4" w:tplc="E04EA23E">
      <w:numFmt w:val="bullet"/>
      <w:lvlText w:val="•"/>
      <w:lvlJc w:val="left"/>
      <w:pPr>
        <w:ind w:left="1485" w:hanging="360"/>
      </w:pPr>
      <w:rPr>
        <w:rFonts w:hint="default"/>
        <w:lang w:val="es-ES" w:eastAsia="es-ES" w:bidi="es-ES"/>
      </w:rPr>
    </w:lvl>
    <w:lvl w:ilvl="5" w:tplc="CF30096A">
      <w:numFmt w:val="bullet"/>
      <w:lvlText w:val="•"/>
      <w:lvlJc w:val="left"/>
      <w:pPr>
        <w:ind w:left="1407" w:hanging="360"/>
      </w:pPr>
      <w:rPr>
        <w:rFonts w:hint="default"/>
        <w:lang w:val="es-ES" w:eastAsia="es-ES" w:bidi="es-ES"/>
      </w:rPr>
    </w:lvl>
    <w:lvl w:ilvl="6" w:tplc="989055BC">
      <w:numFmt w:val="bullet"/>
      <w:lvlText w:val="•"/>
      <w:lvlJc w:val="left"/>
      <w:pPr>
        <w:ind w:left="1329" w:hanging="360"/>
      </w:pPr>
      <w:rPr>
        <w:rFonts w:hint="default"/>
        <w:lang w:val="es-ES" w:eastAsia="es-ES" w:bidi="es-ES"/>
      </w:rPr>
    </w:lvl>
    <w:lvl w:ilvl="7" w:tplc="7390C45E">
      <w:numFmt w:val="bullet"/>
      <w:lvlText w:val="•"/>
      <w:lvlJc w:val="left"/>
      <w:pPr>
        <w:ind w:left="1251" w:hanging="360"/>
      </w:pPr>
      <w:rPr>
        <w:rFonts w:hint="default"/>
        <w:lang w:val="es-ES" w:eastAsia="es-ES" w:bidi="es-ES"/>
      </w:rPr>
    </w:lvl>
    <w:lvl w:ilvl="8" w:tplc="0316B42E">
      <w:numFmt w:val="bullet"/>
      <w:lvlText w:val="•"/>
      <w:lvlJc w:val="left"/>
      <w:pPr>
        <w:ind w:left="1173" w:hanging="360"/>
      </w:pPr>
      <w:rPr>
        <w:rFonts w:hint="default"/>
        <w:lang w:val="es-ES" w:eastAsia="es-ES" w:bidi="es-ES"/>
      </w:rPr>
    </w:lvl>
  </w:abstractNum>
  <w:num w:numId="1" w16cid:durableId="917208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5D"/>
    <w:rsid w:val="000761C2"/>
    <w:rsid w:val="00536D3B"/>
    <w:rsid w:val="00801992"/>
    <w:rsid w:val="009F57D7"/>
    <w:rsid w:val="00A65810"/>
    <w:rsid w:val="00BD5208"/>
    <w:rsid w:val="00C20972"/>
    <w:rsid w:val="00D63E5D"/>
    <w:rsid w:val="00DA4C76"/>
    <w:rsid w:val="00DC54A8"/>
    <w:rsid w:val="00E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70FFF7"/>
  <w15:chartTrackingRefBased/>
  <w15:docId w15:val="{28A07D1F-9393-416D-8E45-043C9D9E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E5D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D63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63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3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63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63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63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63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63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63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63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D63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3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63E5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63E5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63E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63E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63E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63E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63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63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63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63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63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63E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D63E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63E5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63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63E5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63E5D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D63E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kern w:val="0"/>
      <w:lang w:val="en-US"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63E5D"/>
    <w:rPr>
      <w:rFonts w:ascii="Arial" w:eastAsia="Arial" w:hAnsi="Arial" w:cs="Arial"/>
      <w:i/>
      <w:kern w:val="0"/>
      <w:sz w:val="24"/>
      <w:szCs w:val="24"/>
      <w:lang w:val="en-US" w:eastAsia="es-ES" w:bidi="es-ES"/>
      <w14:ligatures w14:val="none"/>
    </w:rPr>
  </w:style>
  <w:style w:type="table" w:styleId="Tablaconcuadrcula">
    <w:name w:val="Table Grid"/>
    <w:basedOn w:val="Tablanormal"/>
    <w:uiPriority w:val="39"/>
    <w:rsid w:val="00D63E5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4</cp:revision>
  <dcterms:created xsi:type="dcterms:W3CDTF">2026-07-13T19:32:00Z</dcterms:created>
  <dcterms:modified xsi:type="dcterms:W3CDTF">2026-08-09T04:30:00Z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2c82ebea-0d8c-4011-bdd8-cce6feecc0cf</vt:lpwstr>
  </property>
</Properties>
</file>