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9BC" w:rsidRPr="008556B0" w:rsidRDefault="000529BC" w:rsidP="000529BC">
      <w:pPr>
        <w:pStyle w:val="Heading1"/>
      </w:pPr>
      <w:r w:rsidRPr="008556B0">
        <w:t xml:space="preserve">Predicting the impacts of land management for sustainable development on depression risk in a Ugandan case study </w:t>
      </w:r>
    </w:p>
    <w:p w:rsidR="000529BC" w:rsidRPr="008556B0" w:rsidRDefault="000529BC" w:rsidP="000529BC">
      <w:pPr>
        <w:rPr>
          <w:noProof w:val="0"/>
        </w:rPr>
      </w:pPr>
      <w:r w:rsidRPr="008556B0">
        <w:rPr>
          <w:noProof w:val="0"/>
        </w:rPr>
        <w:t>Thomas Pienkowski</w:t>
      </w:r>
      <w:r w:rsidRPr="008556B0">
        <w:rPr>
          <w:noProof w:val="0"/>
          <w:vertAlign w:val="superscript"/>
        </w:rPr>
        <w:t>a,1,</w:t>
      </w:r>
      <w:r w:rsidRPr="008556B0">
        <w:rPr>
          <w:noProof w:val="0"/>
        </w:rPr>
        <w:t>, Aidan Keane</w:t>
      </w:r>
      <w:r w:rsidRPr="008556B0">
        <w:rPr>
          <w:noProof w:val="0"/>
          <w:vertAlign w:val="superscript"/>
        </w:rPr>
        <w:t>b</w:t>
      </w:r>
      <w:r w:rsidRPr="008556B0">
        <w:rPr>
          <w:noProof w:val="0"/>
        </w:rPr>
        <w:t>, Eugene Kinyanda</w:t>
      </w:r>
      <w:r w:rsidRPr="008556B0">
        <w:rPr>
          <w:noProof w:val="0"/>
          <w:vertAlign w:val="superscript"/>
        </w:rPr>
        <w:t>c</w:t>
      </w:r>
      <w:r w:rsidRPr="008556B0">
        <w:rPr>
          <w:noProof w:val="0"/>
        </w:rPr>
        <w:t>, Caroline Asiimwe</w:t>
      </w:r>
      <w:r w:rsidRPr="008556B0">
        <w:rPr>
          <w:noProof w:val="0"/>
          <w:vertAlign w:val="superscript"/>
        </w:rPr>
        <w:t>d</w:t>
      </w:r>
      <w:r w:rsidRPr="008556B0">
        <w:rPr>
          <w:noProof w:val="0"/>
        </w:rPr>
        <w:t>, and E.J. Milner-Gulland</w:t>
      </w:r>
      <w:r w:rsidRPr="008556B0">
        <w:rPr>
          <w:noProof w:val="0"/>
          <w:vertAlign w:val="superscript"/>
        </w:rPr>
        <w:t>a</w:t>
      </w:r>
    </w:p>
    <w:p w:rsidR="000529BC" w:rsidRPr="008556B0" w:rsidRDefault="000529BC" w:rsidP="000529BC">
      <w:pPr>
        <w:rPr>
          <w:noProof w:val="0"/>
        </w:rPr>
      </w:pPr>
      <w:r w:rsidRPr="008556B0">
        <w:rPr>
          <w:noProof w:val="0"/>
          <w:vertAlign w:val="superscript"/>
        </w:rPr>
        <w:t>a</w:t>
      </w:r>
      <w:r w:rsidRPr="008556B0">
        <w:rPr>
          <w:noProof w:val="0"/>
        </w:rPr>
        <w:t xml:space="preserve"> Department of Zoology, University of Oxford, Oxford, OX1 3SZ, UK</w:t>
      </w:r>
    </w:p>
    <w:p w:rsidR="000529BC" w:rsidRPr="008556B0" w:rsidRDefault="000529BC" w:rsidP="000529BC">
      <w:pPr>
        <w:rPr>
          <w:noProof w:val="0"/>
        </w:rPr>
      </w:pPr>
      <w:r w:rsidRPr="008556B0">
        <w:rPr>
          <w:noProof w:val="0"/>
          <w:vertAlign w:val="superscript"/>
        </w:rPr>
        <w:t>b</w:t>
      </w:r>
      <w:r w:rsidRPr="008556B0">
        <w:rPr>
          <w:noProof w:val="0"/>
        </w:rPr>
        <w:t xml:space="preserve"> School of GeoSciences, University of Edinburgh, Edinburgh, EH9 3FF, UK</w:t>
      </w:r>
    </w:p>
    <w:p w:rsidR="000529BC" w:rsidRPr="008556B0" w:rsidRDefault="000529BC" w:rsidP="000529BC">
      <w:pPr>
        <w:rPr>
          <w:noProof w:val="0"/>
        </w:rPr>
      </w:pPr>
      <w:r w:rsidRPr="008556B0">
        <w:rPr>
          <w:noProof w:val="0"/>
          <w:vertAlign w:val="superscript"/>
        </w:rPr>
        <w:t>c</w:t>
      </w:r>
      <w:r w:rsidRPr="008556B0">
        <w:rPr>
          <w:noProof w:val="0"/>
        </w:rPr>
        <w:t xml:space="preserve"> Medical Research Council/Uganda Virus Research Institute and London School of Hygiene &amp; Tropical Medicine Uganda Research Unit, 51-59 Nakiwogo Street, Entebbe, Uganda</w:t>
      </w:r>
    </w:p>
    <w:p w:rsidR="000529BC" w:rsidRPr="008556B0" w:rsidRDefault="000529BC" w:rsidP="000529BC">
      <w:pPr>
        <w:rPr>
          <w:noProof w:val="0"/>
        </w:rPr>
      </w:pPr>
      <w:r w:rsidRPr="008556B0">
        <w:rPr>
          <w:noProof w:val="0"/>
          <w:vertAlign w:val="superscript"/>
        </w:rPr>
        <w:t xml:space="preserve">d </w:t>
      </w:r>
      <w:r w:rsidRPr="008556B0">
        <w:rPr>
          <w:noProof w:val="0"/>
        </w:rPr>
        <w:t>Budongo Conservation Field Station, Masindi, Uganda</w:t>
      </w:r>
    </w:p>
    <w:p w:rsidR="005C234E" w:rsidRPr="008556B0" w:rsidRDefault="000529BC" w:rsidP="000529BC">
      <w:pPr>
        <w:rPr>
          <w:noProof w:val="0"/>
        </w:rPr>
        <w:sectPr w:rsidR="005C234E" w:rsidRPr="008556B0">
          <w:footnotePr>
            <w:numFmt w:val="lowerLetter"/>
          </w:footnotePr>
          <w:pgSz w:w="11906" w:h="16838"/>
          <w:pgMar w:top="1440" w:right="1440" w:bottom="1440" w:left="1440" w:header="708" w:footer="708" w:gutter="0"/>
          <w:cols w:space="708"/>
          <w:docGrid w:linePitch="360"/>
        </w:sectPr>
      </w:pPr>
      <w:r w:rsidRPr="008556B0">
        <w:rPr>
          <w:noProof w:val="0"/>
          <w:vertAlign w:val="superscript"/>
        </w:rPr>
        <w:t>1</w:t>
      </w:r>
      <w:r w:rsidRPr="008556B0">
        <w:rPr>
          <w:noProof w:val="0"/>
        </w:rPr>
        <w:t xml:space="preserve"> thomas.pienkowski@zoo.ox.ac.uk</w:t>
      </w:r>
    </w:p>
    <w:p w:rsidR="00817267" w:rsidRDefault="00F1028E" w:rsidP="00751B5F">
      <w:pPr>
        <w:pStyle w:val="Heading2"/>
      </w:pPr>
      <w:r w:rsidRPr="008556B0">
        <w:lastRenderedPageBreak/>
        <w:t>S</w:t>
      </w:r>
      <w:r>
        <w:t>upplementary</w:t>
      </w:r>
      <w:r w:rsidR="00271965">
        <w:t xml:space="preserve"> methods </w:t>
      </w:r>
      <w:r w:rsidR="00751B5F" w:rsidRPr="008556B0">
        <w:t xml:space="preserve">1: </w:t>
      </w:r>
      <w:r w:rsidR="00817267">
        <w:t>Study site description</w:t>
      </w:r>
      <w:r w:rsidR="00751B5F" w:rsidRPr="008556B0">
        <w:t xml:space="preserve"> </w:t>
      </w:r>
    </w:p>
    <w:p w:rsidR="004A5361" w:rsidRDefault="004A5361" w:rsidP="004A5361">
      <w:r w:rsidRPr="0028756E">
        <w:t>Since 1986, the Ugandan government has adopted a wide range of reforms to modernise the countries agricultural sector, leading to massive growth in cash crop production</w:t>
      </w:r>
      <w:r>
        <w:t>,</w:t>
      </w:r>
      <w:r w:rsidRPr="0028756E">
        <w:t xml:space="preserve"> including sugarcane</w:t>
      </w:r>
      <w:r w:rsidRPr="0028756E">
        <w:fldChar w:fldCharType="begin"/>
      </w:r>
      <w:r w:rsidR="00DA6629">
        <w:instrText xml:space="preserve"> ADDIN EN.CITE &lt;EndNote&gt;&lt;Cite&gt;&lt;Author&gt;Martiniello&lt;/Author&gt;&lt;Year&gt;2021&lt;/Year&gt;&lt;RecNum&gt;2888&lt;/RecNum&gt;&lt;DisplayText&gt;&lt;style face="superscript"&gt;1&lt;/style&gt;&lt;/DisplayText&gt;&lt;record&gt;&lt;rec-number&gt;2888&lt;/rec-number&gt;&lt;foreign-keys&gt;&lt;key app="EN" db-id="vrsp0z5dsvr22ze2vppp0dxq2fef0dzzwe2e" timestamp="1617291933"&gt;2888&lt;/key&gt;&lt;/foreign-keys&gt;&lt;ref-type name="Journal Article"&gt;17&lt;/ref-type&gt;&lt;contributors&gt;&lt;authors&gt;&lt;author&gt;Martiniello, Giuliano&lt;/author&gt;&lt;/authors&gt;&lt;/contributors&gt;&lt;titles&gt;&lt;title&gt;Bitter sugarification: sugar frontier and contract farming in Uganda&lt;/title&gt;&lt;secondary-title&gt;Globalizations&lt;/secondary-title&gt;&lt;/titles&gt;&lt;periodical&gt;&lt;full-title&gt;Globalizations&lt;/full-title&gt;&lt;/periodical&gt;&lt;pages&gt;355-371&lt;/pages&gt;&lt;volume&gt;18&lt;/volume&gt;&lt;number&gt;3&lt;/number&gt;&lt;dates&gt;&lt;year&gt;2021&lt;/year&gt;&lt;pub-dates&gt;&lt;date&gt;2021/04/03&lt;/date&gt;&lt;/pub-dates&gt;&lt;/dates&gt;&lt;publisher&gt;Routledge&lt;/publisher&gt;&lt;isbn&gt;1474-7731&lt;/isbn&gt;&lt;urls&gt;&lt;related-urls&gt;&lt;url&gt;https://doi.org/10.1080/14747731.2020.1794564&lt;/url&gt;&lt;/related-urls&gt;&lt;/urls&gt;&lt;electronic-resource-num&gt;10.1080/14747731.2020.1794564&lt;/electronic-resource-num&gt;&lt;/record&gt;&lt;/Cite&gt;&lt;/EndNote&gt;</w:instrText>
      </w:r>
      <w:r w:rsidRPr="0028756E">
        <w:fldChar w:fldCharType="separate"/>
      </w:r>
      <w:r w:rsidR="00DA6629" w:rsidRPr="00DA6629">
        <w:rPr>
          <w:vertAlign w:val="superscript"/>
        </w:rPr>
        <w:t>1</w:t>
      </w:r>
      <w:r w:rsidRPr="0028756E">
        <w:fldChar w:fldCharType="end"/>
      </w:r>
      <w:r w:rsidRPr="0028756E">
        <w:t>. Contract sugarcane farming was promoted as a mechanism for inclusive development but increased inequalities in several parts of the country</w:t>
      </w:r>
      <w:r w:rsidRPr="0028756E">
        <w:fldChar w:fldCharType="begin"/>
      </w:r>
      <w:r w:rsidR="00DA6629">
        <w:instrText xml:space="preserve"> ADDIN EN.CITE &lt;EndNote&gt;&lt;Cite&gt;&lt;Author&gt;Martiniello&lt;/Author&gt;&lt;Year&gt;2021&lt;/Year&gt;&lt;RecNum&gt;2888&lt;/RecNum&gt;&lt;DisplayText&gt;&lt;style face="superscript"&gt;1&lt;/style&gt;&lt;/DisplayText&gt;&lt;record&gt;&lt;rec-number&gt;2888&lt;/rec-number&gt;&lt;foreign-keys&gt;&lt;key app="EN" db-id="vrsp0z5dsvr22ze2vppp0dxq2fef0dzzwe2e" timestamp="1617291933"&gt;2888&lt;/key&gt;&lt;/foreign-keys&gt;&lt;ref-type name="Journal Article"&gt;17&lt;/ref-type&gt;&lt;contributors&gt;&lt;authors&gt;&lt;author&gt;Martiniello, Giuliano&lt;/author&gt;&lt;/authors&gt;&lt;/contributors&gt;&lt;titles&gt;&lt;title&gt;Bitter sugarification: sugar frontier and contract farming in Uganda&lt;/title&gt;&lt;secondary-title&gt;Globalizations&lt;/secondary-title&gt;&lt;/titles&gt;&lt;periodical&gt;&lt;full-title&gt;Globalizations&lt;/full-title&gt;&lt;/periodical&gt;&lt;pages&gt;355-371&lt;/pages&gt;&lt;volume&gt;18&lt;/volume&gt;&lt;number&gt;3&lt;/number&gt;&lt;dates&gt;&lt;year&gt;2021&lt;/year&gt;&lt;pub-dates&gt;&lt;date&gt;2021/04/03&lt;/date&gt;&lt;/pub-dates&gt;&lt;/dates&gt;&lt;publisher&gt;Routledge&lt;/publisher&gt;&lt;isbn&gt;1474-7731&lt;/isbn&gt;&lt;urls&gt;&lt;related-urls&gt;&lt;url&gt;https://doi.org/10.1080/14747731.2020.1794564&lt;/url&gt;&lt;/related-urls&gt;&lt;/urls&gt;&lt;electronic-resource-num&gt;10.1080/14747731.2020.1794564&lt;/electronic-resource-num&gt;&lt;/record&gt;&lt;/Cite&gt;&lt;/EndNote&gt;</w:instrText>
      </w:r>
      <w:r w:rsidRPr="0028756E">
        <w:fldChar w:fldCharType="separate"/>
      </w:r>
      <w:r w:rsidR="00DA6629" w:rsidRPr="00DA6629">
        <w:rPr>
          <w:vertAlign w:val="superscript"/>
        </w:rPr>
        <w:t>1</w:t>
      </w:r>
      <w:r w:rsidRPr="0028756E">
        <w:fldChar w:fldCharType="end"/>
      </w:r>
      <w:r w:rsidRPr="0028756E">
        <w:t xml:space="preserve">. </w:t>
      </w:r>
      <w:r>
        <w:t>For example, there has been an expansion of contract sugarcane farming around</w:t>
      </w:r>
      <w:r w:rsidRPr="0028756E">
        <w:t xml:space="preserve"> Budongo Forest</w:t>
      </w:r>
      <w:r>
        <w:t xml:space="preserve"> to supply </w:t>
      </w:r>
      <w:r w:rsidRPr="00B31516">
        <w:t>Kinyara Sugar Works</w:t>
      </w:r>
      <w:r w:rsidR="006628A0">
        <w:t xml:space="preserve">. </w:t>
      </w:r>
      <w:r>
        <w:t xml:space="preserve">This expansion </w:t>
      </w:r>
      <w:r w:rsidRPr="0028756E">
        <w:t>appears to have deepened inequitable land distributions, increasing incomes for wealthier landowners but worsening economic poverty, food insecurity, and subsequent psychological distress among small-scale farmers</w:t>
      </w:r>
      <w:r w:rsidRPr="0028756E">
        <w:fldChar w:fldCharType="begin"/>
      </w:r>
      <w:r w:rsidR="00DA6629">
        <w:instrText xml:space="preserve"> ADDIN EN.CITE &lt;EndNote&gt;&lt;Cite&gt;&lt;Author&gt;Pienkowski&lt;/Author&gt;&lt;Year&gt;2021&lt;/Year&gt;&lt;RecNum&gt;2964&lt;/RecNum&gt;&lt;DisplayText&gt;&lt;style face="superscript"&gt;2&lt;/style&gt;&lt;/DisplayText&gt;&lt;record&gt;&lt;rec-number&gt;2964&lt;/rec-number&gt;&lt;foreign-keys&gt;&lt;key app="EN" db-id="vrsp0z5dsvr22ze2vppp0dxq2fef0dzzwe2e" timestamp="1624446252"&gt;2964&lt;/key&gt;&lt;/foreign-keys&gt;&lt;ref-type name="Journal Article"&gt;17&lt;/ref-type&gt;&lt;contributors&gt;&lt;authors&gt;&lt;author&gt;Pienkowski, Thomas&lt;/author&gt;&lt;author&gt;Keane, Aidan&lt;/author&gt;&lt;author&gt;Kinyanda, Eugene&lt;/author&gt;&lt;author&gt;Knizek, Birthe Loa&lt;/author&gt;&lt;author&gt;Asiimwe, Caroline&lt;/author&gt;&lt;author&gt;Muhanguzi, Geoffrey&lt;/author&gt;&lt;author&gt;Milner-Gulland, E. J.&lt;/author&gt;&lt;/authors&gt;&lt;/contributors&gt;&lt;titles&gt;&lt;title&gt;The role of nature conservation and commercial farming in psychological distress among rural Ugandans&lt;/title&gt;&lt;secondary-title&gt;bioRxiv&lt;/secondary-title&gt;&lt;/titles&gt;&lt;periodical&gt;&lt;full-title&gt;bioRxiv&lt;/full-title&gt;&lt;/periodical&gt;&lt;pages&gt;2021.06.08.446718&lt;/pages&gt;&lt;dates&gt;&lt;year&gt;2021&lt;/year&gt;&lt;/dates&gt;&lt;urls&gt;&lt;related-urls&gt;&lt;url&gt;http://biorxiv.org/content/early/2021/06/09/2021.06.08.446718.abstract&lt;/url&gt;&lt;/related-urls&gt;&lt;/urls&gt;&lt;electronic-resource-num&gt;10.1101/2021.06.08.446718&lt;/electronic-resource-num&gt;&lt;/record&gt;&lt;/Cite&gt;&lt;/EndNote&gt;</w:instrText>
      </w:r>
      <w:r w:rsidRPr="0028756E">
        <w:fldChar w:fldCharType="separate"/>
      </w:r>
      <w:r w:rsidR="00DA6629" w:rsidRPr="00DA6629">
        <w:rPr>
          <w:vertAlign w:val="superscript"/>
        </w:rPr>
        <w:t>2</w:t>
      </w:r>
      <w:r w:rsidRPr="0028756E">
        <w:fldChar w:fldCharType="end"/>
      </w:r>
      <w:r w:rsidRPr="0028756E">
        <w:t>. This land redistribution appears to have occurred through several mechanisms, including voluntary selling or renting land to meet immediate needs and coercive or forced displacement</w:t>
      </w:r>
      <w:r w:rsidRPr="0028756E">
        <w:fldChar w:fldCharType="begin"/>
      </w:r>
      <w:r w:rsidR="00DA6629">
        <w:instrText xml:space="preserve"> ADDIN EN.CITE &lt;EndNote&gt;&lt;Cite&gt;&lt;Author&gt;Pienkowski&lt;/Author&gt;&lt;Year&gt;2021&lt;/Year&gt;&lt;RecNum&gt;2964&lt;/RecNum&gt;&lt;DisplayText&gt;&lt;style face="superscript"&gt;2&lt;/style&gt;&lt;/DisplayText&gt;&lt;record&gt;&lt;rec-number&gt;2964&lt;/rec-number&gt;&lt;foreign-keys&gt;&lt;key app="EN" db-id="vrsp0z5dsvr22ze2vppp0dxq2fef0dzzwe2e" timestamp="1624446252"&gt;2964&lt;/key&gt;&lt;/foreign-keys&gt;&lt;ref-type name="Journal Article"&gt;17&lt;/ref-type&gt;&lt;contributors&gt;&lt;authors&gt;&lt;author&gt;Pienkowski, Thomas&lt;/author&gt;&lt;author&gt;Keane, Aidan&lt;/author&gt;&lt;author&gt;Kinyanda, Eugene&lt;/author&gt;&lt;author&gt;Knizek, Birthe Loa&lt;/author&gt;&lt;author&gt;Asiimwe, Caroline&lt;/author&gt;&lt;author&gt;Muhanguzi, Geoffrey&lt;/author&gt;&lt;author&gt;Milner-Gulland, E. J.&lt;/author&gt;&lt;/authors&gt;&lt;/contributors&gt;&lt;titles&gt;&lt;title&gt;The role of nature conservation and commercial farming in psychological distress among rural Ugandans&lt;/title&gt;&lt;secondary-title&gt;bioRxiv&lt;/secondary-title&gt;&lt;/titles&gt;&lt;periodical&gt;&lt;full-title&gt;bioRxiv&lt;/full-title&gt;&lt;/periodical&gt;&lt;pages&gt;2021.06.08.446718&lt;/pages&gt;&lt;dates&gt;&lt;year&gt;2021&lt;/year&gt;&lt;/dates&gt;&lt;urls&gt;&lt;related-urls&gt;&lt;url&gt;http://biorxiv.org/content/early/2021/06/09/2021.06.08.446718.abstract&lt;/url&gt;&lt;/related-urls&gt;&lt;/urls&gt;&lt;electronic-resource-num&gt;10.1101/2021.06.08.446718&lt;/electronic-resource-num&gt;&lt;/record&gt;&lt;/Cite&gt;&lt;/EndNote&gt;</w:instrText>
      </w:r>
      <w:r w:rsidRPr="0028756E">
        <w:fldChar w:fldCharType="separate"/>
      </w:r>
      <w:r w:rsidR="00DA6629" w:rsidRPr="00DA6629">
        <w:rPr>
          <w:vertAlign w:val="superscript"/>
        </w:rPr>
        <w:t>2</w:t>
      </w:r>
      <w:r w:rsidRPr="0028756E">
        <w:fldChar w:fldCharType="end"/>
      </w:r>
      <w:r w:rsidRPr="0028756E">
        <w:t xml:space="preserve">.  </w:t>
      </w:r>
    </w:p>
    <w:p w:rsidR="004A5361" w:rsidRPr="0028756E" w:rsidRDefault="004A5361" w:rsidP="004A5361">
      <w:r w:rsidRPr="0028756E">
        <w:t>Forest reserves are an essential part of Uganda</w:t>
      </w:r>
      <w:r w:rsidR="006628A0">
        <w:t>’</w:t>
      </w:r>
      <w:r w:rsidRPr="0028756E">
        <w:t>s protected areas network, which covers 16% of the country’s land surface</w:t>
      </w:r>
      <w:r w:rsidRPr="0028756E">
        <w:fldChar w:fldCharType="begin"/>
      </w:r>
      <w:r w:rsidR="00DA6629">
        <w:instrText xml:space="preserve"> ADDIN EN.CITE &lt;EndNote&gt;&lt;Cite&gt;&lt;Author&gt;United Nations Environment World Conservation Monitoring Centre (UNEP-WCMC)&lt;/Author&gt;&lt;Year&gt;2020&lt;/Year&gt;&lt;RecNum&gt;2593&lt;/RecNum&gt;&lt;DisplayText&gt;&lt;style face="superscript"&gt;3&lt;/style&gt;&lt;/DisplayText&gt;&lt;record&gt;&lt;rec-number&gt;2593&lt;/rec-number&gt;&lt;foreign-keys&gt;&lt;key app="EN" db-id="vrsp0z5dsvr22ze2vppp0dxq2fef0dzzwe2e" timestamp="1589648172"&gt;2593&lt;/key&gt;&lt;/foreign-keys&gt;&lt;ref-type name="Web Page"&gt;12&lt;/ref-type&gt;&lt;contributors&gt;&lt;authors&gt;&lt;author&gt;United Nations Environment World Conservation Monitoring Centre (UNEP-WCMC),&lt;/author&gt;&lt;author&gt;International Union for Conservation of Nature (IUCN),&lt;/author&gt;&lt;/authors&gt;&lt;/contributors&gt;&lt;titles&gt;&lt;title&gt;Protected Planet: The World Database on Protected Areas (WDPA)&lt;/title&gt;&lt;/titles&gt;&lt;edition&gt;3.1&lt;/edition&gt;&lt;dates&gt;&lt;year&gt;2020&lt;/year&gt;&lt;pub-dates&gt;&lt;date&gt;16/05/2020&lt;/date&gt;&lt;/pub-dates&gt;&lt;/dates&gt;&lt;urls&gt;&lt;related-urls&gt;&lt;url&gt;https://www.protectedplanet.net/&lt;/url&gt;&lt;/related-urls&gt;&lt;/urls&gt;&lt;/record&gt;&lt;/Cite&gt;&lt;/EndNote&gt;</w:instrText>
      </w:r>
      <w:r w:rsidRPr="0028756E">
        <w:fldChar w:fldCharType="separate"/>
      </w:r>
      <w:r w:rsidR="00DA6629" w:rsidRPr="00DA6629">
        <w:rPr>
          <w:vertAlign w:val="superscript"/>
        </w:rPr>
        <w:t>3</w:t>
      </w:r>
      <w:r w:rsidRPr="0028756E">
        <w:fldChar w:fldCharType="end"/>
      </w:r>
      <w:r w:rsidRPr="0028756E">
        <w:t>. Budongo Forest Reserve, which neighbours the smaller Rwensama Forest Reserve, was gazetted by the British in the 1930s and is managed by the National Forestry Authority</w:t>
      </w:r>
      <w:r w:rsidRPr="0028756E">
        <w:fldChar w:fldCharType="begin"/>
      </w:r>
      <w:r w:rsidR="00DA6629">
        <w:instrText xml:space="preserve"> ADDIN EN.CITE &lt;EndNote&gt;&lt;Cite&gt;&lt;Author&gt;Paterson&lt;/Author&gt;&lt;Year&gt;1991&lt;/Year&gt;&lt;RecNum&gt;832&lt;/RecNum&gt;&lt;DisplayText&gt;&lt;style face="superscript"&gt;4&lt;/style&gt;&lt;/DisplayText&gt;&lt;record&gt;&lt;rec-number&gt;832&lt;/rec-number&gt;&lt;foreign-keys&gt;&lt;key app="EN" db-id="vrsp0z5dsvr22ze2vppp0dxq2fef0dzzwe2e" timestamp="1575300158"&gt;832&lt;/key&gt;&lt;key app="ENWeb" db-id=""&gt;0&lt;/key&gt;&lt;/foreign-keys&gt;&lt;ref-type name="Journal Article"&gt;17&lt;/ref-type&gt;&lt;contributors&gt;&lt;authors&gt;&lt;author&gt;Paterson, James D. &lt;/author&gt;&lt;/authors&gt;&lt;/contributors&gt;&lt;titles&gt;&lt;title&gt;The ecology and history of Uganda&amp;apos;s Budongo forest&lt;/title&gt;&lt;secondary-title&gt;Forest &amp;amp; Conservation History&lt;/secondary-title&gt;&lt;/titles&gt;&lt;periodical&gt;&lt;full-title&gt;Forest &amp;amp; Conservation History&lt;/full-title&gt;&lt;/periodical&gt;&lt;pages&gt;179-187&lt;/pages&gt;&lt;volume&gt;35&lt;/volume&gt;&lt;number&gt;4&lt;/number&gt;&lt;dates&gt;&lt;year&gt;1991&lt;/year&gt;&lt;/dates&gt;&lt;urls&gt;&lt;/urls&gt;&lt;/record&gt;&lt;/Cite&gt;&lt;/EndNote&gt;</w:instrText>
      </w:r>
      <w:r w:rsidRPr="0028756E">
        <w:fldChar w:fldCharType="separate"/>
      </w:r>
      <w:r w:rsidR="00DA6629" w:rsidRPr="00DA6629">
        <w:rPr>
          <w:vertAlign w:val="superscript"/>
        </w:rPr>
        <w:t>4</w:t>
      </w:r>
      <w:r w:rsidRPr="0028756E">
        <w:fldChar w:fldCharType="end"/>
      </w:r>
      <w:r w:rsidRPr="0028756E">
        <w:t>. The forest is a source of illegal timber, charcoal, and wild meat and legally harvested medicines, firewood, plants and mushrooms</w:t>
      </w:r>
      <w:r w:rsidRPr="0028756E">
        <w:fldChar w:fldCharType="begin"/>
      </w:r>
      <w:r w:rsidR="00DA6629">
        <w:instrText xml:space="preserve"> ADDIN EN.CITE &lt;EndNote&gt;&lt;Cite&gt;&lt;Author&gt;Babweteera&lt;/Author&gt;&lt;Year&gt;2018&lt;/Year&gt;&lt;RecNum&gt;838&lt;/RecNum&gt;&lt;DisplayText&gt;&lt;style face="superscript"&gt;5&lt;/style&gt;&lt;/DisplayText&gt;&lt;record&gt;&lt;rec-number&gt;838&lt;/rec-number&gt;&lt;foreign-keys&gt;&lt;key app="EN" db-id="vrsp0z5dsvr22ze2vppp0dxq2fef0dzzwe2e" timestamp="1575301443"&gt;838&lt;/key&gt;&lt;/foreign-keys&gt;&lt;ref-type name="Book Section"&gt;5&lt;/ref-type&gt;&lt;contributors&gt;&lt;authors&gt;&lt;author&gt;Babweteera, Fred&lt;/author&gt;&lt;author&gt;Mawa. Christopher &lt;/author&gt;&lt;author&gt;Asiimwe, Caroline &lt;/author&gt;&lt;author&gt;Okwir. Eric  &lt;/author&gt;&lt;author&gt;Muhanguzi, Geoffrey  &lt;/author&gt;&lt;author&gt;Okimat, John Paul &lt;/author&gt;&lt;author&gt;Robinson, Sarah &lt;/author&gt;&lt;/authors&gt;&lt;secondary-authors&gt;&lt;author&gt;Sandbrook, C.&lt;/author&gt;&lt;author&gt;Cavanagh, C. J.&lt;/author&gt;&lt;author&gt;Tumusiime, D. M.&lt;/author&gt;&lt;/secondary-authors&gt;&lt;/contributors&gt;&lt;titles&gt;&lt;title&gt;Budongo forest: a paradigm shift in conservation?&lt;/title&gt;&lt;secondary-title&gt;Conservation and Development in Uganda&lt;/secondary-title&gt;&lt;/titles&gt;&lt;pages&gt;104-122&lt;/pages&gt;&lt;dates&gt;&lt;year&gt;2018&lt;/year&gt;&lt;/dates&gt;&lt;pub-location&gt;London, UK&lt;/pub-location&gt;&lt;publisher&gt;Routledge&lt;/publisher&gt;&lt;urls&gt;&lt;/urls&gt;&lt;electronic-resource-num&gt;https://doi.org/10.1017/S0030605319000474&lt;/electronic-resource-num&gt;&lt;/record&gt;&lt;/Cite&gt;&lt;/EndNote&gt;</w:instrText>
      </w:r>
      <w:r w:rsidRPr="0028756E">
        <w:fldChar w:fldCharType="separate"/>
      </w:r>
      <w:r w:rsidR="00DA6629" w:rsidRPr="00DA6629">
        <w:rPr>
          <w:vertAlign w:val="superscript"/>
        </w:rPr>
        <w:t>5</w:t>
      </w:r>
      <w:r w:rsidRPr="0028756E">
        <w:fldChar w:fldCharType="end"/>
      </w:r>
      <w:r w:rsidRPr="0028756E">
        <w:t>. These sources of forest food and income appear to alleviate stressors causing psychological distress among poorer households</w:t>
      </w:r>
      <w:r w:rsidRPr="0028756E">
        <w:fldChar w:fldCharType="begin"/>
      </w:r>
      <w:r w:rsidR="00DA6629">
        <w:instrText xml:space="preserve"> ADDIN EN.CITE &lt;EndNote&gt;&lt;Cite&gt;&lt;Author&gt;Pienkowski&lt;/Author&gt;&lt;Year&gt;2021&lt;/Year&gt;&lt;RecNum&gt;2964&lt;/RecNum&gt;&lt;DisplayText&gt;&lt;style face="superscript"&gt;2&lt;/style&gt;&lt;/DisplayText&gt;&lt;record&gt;&lt;rec-number&gt;2964&lt;/rec-number&gt;&lt;foreign-keys&gt;&lt;key app="EN" db-id="vrsp0z5dsvr22ze2vppp0dxq2fef0dzzwe2e" timestamp="1624446252"&gt;2964&lt;/key&gt;&lt;/foreign-keys&gt;&lt;ref-type name="Journal Article"&gt;17&lt;/ref-type&gt;&lt;contributors&gt;&lt;authors&gt;&lt;author&gt;Pienkowski, Thomas&lt;/author&gt;&lt;author&gt;Keane, Aidan&lt;/author&gt;&lt;author&gt;Kinyanda, Eugene&lt;/author&gt;&lt;author&gt;Knizek, Birthe Loa&lt;/author&gt;&lt;author&gt;Asiimwe, Caroline&lt;/author&gt;&lt;author&gt;Muhanguzi, Geoffrey&lt;/author&gt;&lt;author&gt;Milner-Gulland, E. J.&lt;/author&gt;&lt;/authors&gt;&lt;/contributors&gt;&lt;titles&gt;&lt;title&gt;The role of nature conservation and commercial farming in psychological distress among rural Ugandans&lt;/title&gt;&lt;secondary-title&gt;bioRxiv&lt;/secondary-title&gt;&lt;/titles&gt;&lt;periodical&gt;&lt;full-title&gt;bioRxiv&lt;/full-title&gt;&lt;/periodical&gt;&lt;pages&gt;2021.06.08.446718&lt;/pages&gt;&lt;dates&gt;&lt;year&gt;2021&lt;/year&gt;&lt;/dates&gt;&lt;urls&gt;&lt;related-urls&gt;&lt;url&gt;http://biorxiv.org/content/early/2021/06/09/2021.06.08.446718.abstract&lt;/url&gt;&lt;/related-urls&gt;&lt;/urls&gt;&lt;electronic-resource-num&gt;10.1101/2021.06.08.446718&lt;/electronic-resource-num&gt;&lt;/record&gt;&lt;/Cite&gt;&lt;/EndNote&gt;</w:instrText>
      </w:r>
      <w:r w:rsidRPr="0028756E">
        <w:fldChar w:fldCharType="separate"/>
      </w:r>
      <w:r w:rsidR="00DA6629" w:rsidRPr="00DA6629">
        <w:rPr>
          <w:vertAlign w:val="superscript"/>
        </w:rPr>
        <w:t>2</w:t>
      </w:r>
      <w:r w:rsidRPr="0028756E">
        <w:fldChar w:fldCharType="end"/>
      </w:r>
      <w:r w:rsidRPr="0028756E">
        <w:t xml:space="preserve">. </w:t>
      </w:r>
    </w:p>
    <w:p w:rsidR="004A5361" w:rsidRPr="0028756E" w:rsidRDefault="004A5361" w:rsidP="004A5361"/>
    <w:p w:rsidR="0062538B" w:rsidRDefault="0062538B" w:rsidP="004A5361"/>
    <w:p w:rsidR="00AE11F4" w:rsidRPr="0062538B" w:rsidRDefault="00AE11F4" w:rsidP="0062538B">
      <w:pPr>
        <w:sectPr w:rsidR="00AE11F4" w:rsidRPr="0062538B">
          <w:footnotePr>
            <w:numFmt w:val="lowerLetter"/>
          </w:footnotePr>
          <w:pgSz w:w="11906" w:h="16838"/>
          <w:pgMar w:top="1440" w:right="1440" w:bottom="1440" w:left="1440" w:header="708" w:footer="708" w:gutter="0"/>
          <w:cols w:space="708"/>
          <w:docGrid w:linePitch="360"/>
        </w:sectPr>
      </w:pPr>
    </w:p>
    <w:p w:rsidR="00751B5F" w:rsidRPr="008556B0" w:rsidRDefault="00751B5F" w:rsidP="00751B5F">
      <w:pPr>
        <w:pStyle w:val="Heading2"/>
      </w:pPr>
    </w:p>
    <w:p w:rsidR="00471C82" w:rsidRPr="008556B0" w:rsidRDefault="00105236" w:rsidP="00471C82">
      <w:pPr>
        <w:pStyle w:val="Heading2"/>
      </w:pPr>
      <w:r w:rsidRPr="008556B0">
        <w:t>S</w:t>
      </w:r>
      <w:r>
        <w:t xml:space="preserve">upplementary methods </w:t>
      </w:r>
      <w:r w:rsidR="00F55C0D">
        <w:t>2</w:t>
      </w:r>
      <w:r w:rsidR="00471C82" w:rsidRPr="008556B0">
        <w:t xml:space="preserve">: Depression instrument </w:t>
      </w:r>
    </w:p>
    <w:p w:rsidR="00471C82" w:rsidRPr="008556B0" w:rsidRDefault="00471C82" w:rsidP="00471C82">
      <w:pPr>
        <w:rPr>
          <w:noProof w:val="0"/>
        </w:rPr>
      </w:pPr>
      <w:r w:rsidRPr="008556B0">
        <w:rPr>
          <w:noProof w:val="0"/>
        </w:rPr>
        <w:t xml:space="preserve">Total </w:t>
      </w:r>
      <w:r w:rsidR="00175D3B" w:rsidRPr="008556B0">
        <w:rPr>
          <w:noProof w:val="0"/>
        </w:rPr>
        <w:t xml:space="preserve">eight-item </w:t>
      </w:r>
      <w:r w:rsidR="004712B6" w:rsidRPr="008556B0">
        <w:rPr>
          <w:noProof w:val="0"/>
        </w:rPr>
        <w:t>Patient Health Questionnaire (</w:t>
      </w:r>
      <w:r w:rsidRPr="008556B0">
        <w:rPr>
          <w:noProof w:val="0"/>
        </w:rPr>
        <w:t>PHQ-8</w:t>
      </w:r>
      <w:r w:rsidR="004712B6" w:rsidRPr="008556B0">
        <w:rPr>
          <w:noProof w:val="0"/>
        </w:rPr>
        <w:t>)</w:t>
      </w:r>
      <w:r w:rsidRPr="008556B0">
        <w:rPr>
          <w:noProof w:val="0"/>
        </w:rPr>
        <w:t xml:space="preserve"> scores were not used within the statistical analysis</w:t>
      </w:r>
      <w:r w:rsidR="00CD7AFC" w:rsidRPr="008556B0">
        <w:rPr>
          <w:noProof w:val="0"/>
        </w:rPr>
        <w:fldChar w:fldCharType="begin">
          <w:fldData xml:space="preserve">PEVuZE5vdGU+PENpdGU+PEF1dGhvcj5Lcm9lbmtlPC9BdXRob3I+PFllYXI+MjAwMTwvWWVhcj48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=
</w:fldData>
        </w:fldChar>
      </w:r>
      <w:r w:rsidR="00DA6629">
        <w:rPr>
          <w:noProof w:val="0"/>
        </w:rPr>
        <w:instrText xml:space="preserve"> ADDIN EN.CITE </w:instrText>
      </w:r>
      <w:r w:rsidR="00DA6629">
        <w:rPr>
          <w:noProof w:val="0"/>
        </w:rPr>
        <w:fldChar w:fldCharType="begin">
          <w:fldData xml:space="preserve">PEVuZE5vdGU+PENpdGU+PEF1dGhvcj5Lcm9lbmtlPC9BdXRob3I+PFllYXI+MjAwMTwvWWVhcj48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=
</w:fldData>
        </w:fldChar>
      </w:r>
      <w:r w:rsidR="00DA6629">
        <w:rPr>
          <w:noProof w:val="0"/>
        </w:rPr>
        <w:instrText xml:space="preserve"> ADDIN EN.CITE.DATA </w:instrText>
      </w:r>
      <w:r w:rsidR="00DA6629">
        <w:rPr>
          <w:noProof w:val="0"/>
        </w:rPr>
      </w:r>
      <w:r w:rsidR="00DA6629">
        <w:rPr>
          <w:noProof w:val="0"/>
        </w:rPr>
        <w:fldChar w:fldCharType="end"/>
      </w:r>
      <w:r w:rsidR="00CD7AFC" w:rsidRPr="008556B0">
        <w:rPr>
          <w:noProof w:val="0"/>
        </w:rPr>
      </w:r>
      <w:r w:rsidR="00CD7AFC" w:rsidRPr="008556B0">
        <w:rPr>
          <w:noProof w:val="0"/>
        </w:rPr>
        <w:fldChar w:fldCharType="separate"/>
      </w:r>
      <w:r w:rsidR="00DA6629" w:rsidRPr="00DA6629">
        <w:rPr>
          <w:vertAlign w:val="superscript"/>
        </w:rPr>
        <w:t>6,7</w:t>
      </w:r>
      <w:r w:rsidR="00CD7AFC" w:rsidRPr="008556B0">
        <w:rPr>
          <w:noProof w:val="0"/>
        </w:rPr>
        <w:fldChar w:fldCharType="end"/>
      </w:r>
      <w:r w:rsidRPr="008556B0">
        <w:rPr>
          <w:noProof w:val="0"/>
        </w:rPr>
        <w:t xml:space="preserve">. Instead, the PHQ-8 was used to estimate latent depression risk. The dataset was split into training (2/3 of observations) and test (1/3 of observations) sets. Using the training set, parallel analysis using polychoric correlation and a weighted least squares estimator suggested extracting one factor </w:t>
      </w:r>
      <w:r w:rsidR="007F0738">
        <w:rPr>
          <w:noProof w:val="0"/>
        </w:rPr>
        <w:t xml:space="preserve">using the </w:t>
      </w:r>
      <w:r w:rsidR="006628A0">
        <w:rPr>
          <w:noProof w:val="0"/>
        </w:rPr>
        <w:t>‘</w:t>
      </w:r>
      <w:r w:rsidR="007F0738">
        <w:rPr>
          <w:noProof w:val="0"/>
        </w:rPr>
        <w:t>psych</w:t>
      </w:r>
      <w:r w:rsidR="006628A0">
        <w:rPr>
          <w:noProof w:val="0"/>
        </w:rPr>
        <w:t>’</w:t>
      </w:r>
      <w:r w:rsidR="007F0738">
        <w:rPr>
          <w:noProof w:val="0"/>
        </w:rPr>
        <w:t xml:space="preserve"> package</w:t>
      </w:r>
      <w:r w:rsidRPr="008556B0">
        <w:rPr>
          <w:noProof w:val="0"/>
        </w:rPr>
        <w:fldChar w:fldCharType="begin"/>
      </w:r>
      <w:r w:rsidR="00DA6629">
        <w:rPr>
          <w:noProof w:val="0"/>
        </w:rPr>
        <w:instrText xml:space="preserve"> ADDIN EN.CITE &lt;EndNote&gt;&lt;Cite&gt;&lt;Author&gt;Revelle&lt;/Author&gt;&lt;Year&gt;2019&lt;/Year&gt;&lt;RecNum&gt;2646&lt;/RecNum&gt;&lt;DisplayText&gt;&lt;style face="superscript"&gt;8&lt;/style&gt;&lt;/DisplayText&gt;&lt;record&gt;&lt;rec-number&gt;2646&lt;/rec-number&gt;&lt;foreign-keys&gt;&lt;key app="EN" db-id="vrsp0z5dsvr22ze2vppp0dxq2fef0dzzwe2e" timestamp="1595239135"&gt;2646&lt;/key&gt;&lt;/foreign-keys&gt;&lt;ref-type name="Computer Program"&gt;9&lt;/ref-type&gt;&lt;contributors&gt;&lt;authors&gt;&lt;author&gt;Revelle, W&lt;/author&gt;&lt;/authors&gt;&lt;/contributors&gt;&lt;titles&gt;&lt;title&gt;psych: Procedures for psychological, psychometric, and personality research&lt;/title&gt;&lt;/titles&gt;&lt;edition&gt;1.9.12&lt;/edition&gt;&lt;dates&gt;&lt;year&gt;2019&lt;/year&gt;&lt;/dates&gt;&lt;pub-location&gt;Evanston, USA&lt;/pub-location&gt;&lt;publisher&gt;Northwestern University.&lt;/publisher&gt;&lt;urls&gt;&lt;related-urls&gt;&lt;url&gt;https://CRAN.R-project.org/package=psych&lt;/url&gt;&lt;/related-urls&gt;&lt;/urls&gt;&lt;/record&gt;&lt;/Cite&gt;&lt;/EndNote&gt;</w:instrText>
      </w:r>
      <w:r w:rsidRPr="008556B0">
        <w:rPr>
          <w:noProof w:val="0"/>
        </w:rPr>
        <w:fldChar w:fldCharType="separate"/>
      </w:r>
      <w:r w:rsidR="00DA6629" w:rsidRPr="00DA6629">
        <w:rPr>
          <w:vertAlign w:val="superscript"/>
        </w:rPr>
        <w:t>8</w:t>
      </w:r>
      <w:r w:rsidRPr="008556B0">
        <w:rPr>
          <w:noProof w:val="0"/>
        </w:rPr>
        <w:fldChar w:fldCharType="end"/>
      </w:r>
      <w:r w:rsidRPr="008556B0">
        <w:rPr>
          <w:noProof w:val="0"/>
        </w:rPr>
        <w:t xml:space="preserve">. Exploratory factor analysis with the training set suggested each item was reasonably well loaded on the one extracted factor, with good model fit </w:t>
      </w:r>
      <w:r w:rsidR="00316E45" w:rsidRPr="00316E45">
        <w:rPr>
          <w:noProof w:val="0"/>
        </w:rPr>
        <w:t xml:space="preserve">using the </w:t>
      </w:r>
      <w:r w:rsidR="006628A0">
        <w:rPr>
          <w:noProof w:val="0"/>
        </w:rPr>
        <w:t>‘</w:t>
      </w:r>
      <w:r w:rsidR="00316E45" w:rsidRPr="00316E45">
        <w:rPr>
          <w:noProof w:val="0"/>
        </w:rPr>
        <w:t>semTools</w:t>
      </w:r>
      <w:r w:rsidR="006628A0">
        <w:rPr>
          <w:noProof w:val="0"/>
        </w:rPr>
        <w:t>’</w:t>
      </w:r>
      <w:r w:rsidR="00316E45" w:rsidRPr="00316E45">
        <w:rPr>
          <w:noProof w:val="0"/>
        </w:rPr>
        <w:t xml:space="preserve"> packag</w:t>
      </w:r>
      <w:r w:rsidR="00316E45">
        <w:rPr>
          <w:noProof w:val="0"/>
        </w:rPr>
        <w:t>e</w:t>
      </w:r>
      <w:r w:rsidRPr="008556B0">
        <w:rPr>
          <w:noProof w:val="0"/>
        </w:rPr>
        <w:fldChar w:fldCharType="begin"/>
      </w:r>
      <w:r w:rsidR="00DA6629">
        <w:rPr>
          <w:noProof w:val="0"/>
        </w:rPr>
        <w:instrText xml:space="preserve"> ADDIN EN.CITE &lt;EndNote&gt;&lt;Cite&gt;&lt;Author&gt;Jorgensen&lt;/Author&gt;&lt;Year&gt;2020&lt;/Year&gt;&lt;RecNum&gt;2922&lt;/RecNum&gt;&lt;DisplayText&gt;&lt;style face="superscript"&gt;9&lt;/style&gt;&lt;/DisplayText&gt;&lt;record&gt;&lt;rec-number&gt;2922&lt;/rec-number&gt;&lt;foreign-keys&gt;&lt;key app="EN" db-id="vrsp0z5dsvr22ze2vppp0dxq2fef0dzzwe2e" timestamp="1620297261"&gt;2922&lt;/key&gt;&lt;/foreign-keys&gt;&lt;ref-type name="Computer Program"&gt;9&lt;/ref-type&gt;&lt;contributors&gt;&lt;authors&gt;&lt;author&gt;Jorgensen, T. D.&lt;/author&gt;&lt;author&gt;Pornprasertmanit, S.&lt;/author&gt;&lt;author&gt;Schoemann, A. M.&lt;/author&gt;&lt;author&gt;Rosseel, Y. &lt;/author&gt;&lt;/authors&gt;&lt;/contributors&gt;&lt;titles&gt;&lt;title&gt;semTools: Useful tools for structural equation modeling&lt;/title&gt;&lt;/titles&gt;&lt;edition&gt;05-3&lt;/edition&gt;&lt;dates&gt;&lt;year&gt;2020&lt;/year&gt;&lt;/dates&gt;&lt;pub-location&gt;https://CRAN.R-project.org/package=semTools&lt;/pub-location&gt;&lt;urls&gt;&lt;/urls&gt;&lt;/record&gt;&lt;/Cite&gt;&lt;/EndNote&gt;</w:instrText>
      </w:r>
      <w:r w:rsidRPr="008556B0">
        <w:rPr>
          <w:noProof w:val="0"/>
        </w:rPr>
        <w:fldChar w:fldCharType="separate"/>
      </w:r>
      <w:r w:rsidR="00DA6629" w:rsidRPr="00DA6629">
        <w:rPr>
          <w:vertAlign w:val="superscript"/>
        </w:rPr>
        <w:t>9</w:t>
      </w:r>
      <w:r w:rsidRPr="008556B0">
        <w:rPr>
          <w:noProof w:val="0"/>
        </w:rPr>
        <w:fldChar w:fldCharType="end"/>
      </w:r>
      <w:r w:rsidRPr="008556B0">
        <w:rPr>
          <w:noProof w:val="0"/>
        </w:rPr>
        <w:t xml:space="preserve">. Confirmatory factor analysis using the test data yielded similar results, although with </w:t>
      </w:r>
      <w:r w:rsidR="00397D4B">
        <w:rPr>
          <w:noProof w:val="0"/>
        </w:rPr>
        <w:t xml:space="preserve">a </w:t>
      </w:r>
      <w:r w:rsidR="006628A0">
        <w:rPr>
          <w:noProof w:val="0"/>
        </w:rPr>
        <w:t>poorer</w:t>
      </w:r>
      <w:r w:rsidRPr="008556B0">
        <w:rPr>
          <w:noProof w:val="0"/>
        </w:rPr>
        <w:t xml:space="preserve"> model fit (likely because of the small size of the test dataset). A one-factor graded response model using all data suggested </w:t>
      </w:r>
      <w:r w:rsidR="00977CF1" w:rsidRPr="008556B0">
        <w:rPr>
          <w:noProof w:val="0"/>
        </w:rPr>
        <w:t xml:space="preserve">was fit </w:t>
      </w:r>
      <w:r w:rsidR="006E64FB">
        <w:rPr>
          <w:noProof w:val="0"/>
        </w:rPr>
        <w:t xml:space="preserve">using the </w:t>
      </w:r>
      <w:r w:rsidR="006628A0">
        <w:rPr>
          <w:noProof w:val="0"/>
        </w:rPr>
        <w:t>‘</w:t>
      </w:r>
      <w:r w:rsidR="006E64FB">
        <w:rPr>
          <w:noProof w:val="0"/>
        </w:rPr>
        <w:t>mirt</w:t>
      </w:r>
      <w:r w:rsidR="006628A0">
        <w:rPr>
          <w:noProof w:val="0"/>
        </w:rPr>
        <w:t>’</w:t>
      </w:r>
      <w:r w:rsidR="006E64FB">
        <w:rPr>
          <w:noProof w:val="0"/>
        </w:rPr>
        <w:t xml:space="preserve"> package</w:t>
      </w:r>
      <w:r w:rsidR="00977CF1" w:rsidRPr="008556B0">
        <w:rPr>
          <w:noProof w:val="0"/>
        </w:rPr>
        <w:fldChar w:fldCharType="begin"/>
      </w:r>
      <w:r w:rsidR="00DA6629">
        <w:rPr>
          <w:noProof w:val="0"/>
        </w:rPr>
        <w:instrText xml:space="preserve"> ADDIN EN.CITE &lt;EndNote&gt;&lt;Cite&gt;&lt;Author&gt;Chalmers&lt;/Author&gt;&lt;Year&gt;2012&lt;/Year&gt;&lt;RecNum&gt;2923&lt;/RecNum&gt;&lt;DisplayText&gt;&lt;style face="superscript"&gt;10&lt;/style&gt;&lt;/DisplayText&gt;&lt;record&gt;&lt;rec-number&gt;2923&lt;/rec-number&gt;&lt;foreign-keys&gt;&lt;key app="EN" db-id="vrsp0z5dsvr22ze2vppp0dxq2fef0dzzwe2e" timestamp="1620301820"&gt;2923&lt;/key&gt;&lt;/foreign-keys&gt;&lt;ref-type name="Journal Article"&gt;17&lt;/ref-type&gt;&lt;contributors&gt;&lt;authors&gt;&lt;author&gt;Chalmers, R. P.&lt;/author&gt;&lt;/authors&gt;&lt;/contributors&gt;&lt;titles&gt;&lt;title&gt;mirt: A multidimensional Item Response Theory package for the R environment&lt;/title&gt;&lt;secondary-title&gt;Journal of Statistical Software&lt;/secondary-title&gt;&lt;/titles&gt;&lt;periodical&gt;&lt;full-title&gt;Journal of Statistical Software&lt;/full-title&gt;&lt;/periodical&gt;&lt;pages&gt;1-29&lt;/pages&gt;&lt;volume&gt;48&lt;/volume&gt;&lt;dates&gt;&lt;year&gt;2012&lt;/year&gt;&lt;/dates&gt;&lt;urls&gt;&lt;/urls&gt;&lt;electronic-resource-num&gt;10.18637/jss.v048.i06&lt;/electronic-resource-num&gt;&lt;/record&gt;&lt;/Cite&gt;&lt;/EndNote&gt;</w:instrText>
      </w:r>
      <w:r w:rsidR="00977CF1" w:rsidRPr="008556B0">
        <w:rPr>
          <w:noProof w:val="0"/>
        </w:rPr>
        <w:fldChar w:fldCharType="separate"/>
      </w:r>
      <w:r w:rsidR="00DA6629" w:rsidRPr="00DA6629">
        <w:rPr>
          <w:vertAlign w:val="superscript"/>
        </w:rPr>
        <w:t>10</w:t>
      </w:r>
      <w:r w:rsidR="00977CF1" w:rsidRPr="008556B0">
        <w:rPr>
          <w:noProof w:val="0"/>
        </w:rPr>
        <w:fldChar w:fldCharType="end"/>
      </w:r>
      <w:r w:rsidR="00977CF1" w:rsidRPr="008556B0">
        <w:rPr>
          <w:noProof w:val="0"/>
        </w:rPr>
        <w:t>. T</w:t>
      </w:r>
      <w:r w:rsidR="0051676A" w:rsidRPr="008556B0">
        <w:rPr>
          <w:noProof w:val="0"/>
        </w:rPr>
        <w:t xml:space="preserve">his </w:t>
      </w:r>
      <w:r w:rsidR="00F40DFB" w:rsidRPr="008556B0">
        <w:rPr>
          <w:noProof w:val="0"/>
        </w:rPr>
        <w:t>analysis</w:t>
      </w:r>
      <w:r w:rsidR="0051676A" w:rsidRPr="008556B0">
        <w:rPr>
          <w:noProof w:val="0"/>
        </w:rPr>
        <w:t xml:space="preserve"> indicated that the</w:t>
      </w:r>
      <w:r w:rsidRPr="008556B0">
        <w:rPr>
          <w:noProof w:val="0"/>
        </w:rPr>
        <w:t xml:space="preserve"> instrument had reasonable discriminatory power, although with some floor and ceiling ef</w:t>
      </w:r>
      <w:r w:rsidR="0051676A" w:rsidRPr="008556B0">
        <w:rPr>
          <w:noProof w:val="0"/>
        </w:rPr>
        <w:t xml:space="preserve">fects. This model had a root mean square error of approximation (RMSEA) of </w:t>
      </w:r>
      <w:r w:rsidR="00BC6648" w:rsidRPr="00BC6648">
        <w:rPr>
          <w:noProof w:val="0"/>
        </w:rPr>
        <w:t>0.048</w:t>
      </w:r>
      <w:r w:rsidR="0051676A" w:rsidRPr="008556B0">
        <w:rPr>
          <w:noProof w:val="0"/>
        </w:rPr>
        <w:t xml:space="preserve"> (95% </w:t>
      </w:r>
      <w:r w:rsidR="00BC6648">
        <w:rPr>
          <w:noProof w:val="0"/>
        </w:rPr>
        <w:t>confidence</w:t>
      </w:r>
      <w:r w:rsidR="0051676A" w:rsidRPr="008556B0">
        <w:rPr>
          <w:noProof w:val="0"/>
        </w:rPr>
        <w:t xml:space="preserve"> interval </w:t>
      </w:r>
      <w:r w:rsidR="00BC6648" w:rsidRPr="00BC6648">
        <w:rPr>
          <w:noProof w:val="0"/>
        </w:rPr>
        <w:t>0.033</w:t>
      </w:r>
      <w:r w:rsidR="00BC6648">
        <w:rPr>
          <w:noProof w:val="0"/>
        </w:rPr>
        <w:t xml:space="preserve"> - </w:t>
      </w:r>
      <w:r w:rsidR="00BC6648" w:rsidRPr="00BC6648">
        <w:rPr>
          <w:noProof w:val="0"/>
        </w:rPr>
        <w:t>0.065</w:t>
      </w:r>
      <w:r w:rsidR="0051676A" w:rsidRPr="008556B0">
        <w:rPr>
          <w:noProof w:val="0"/>
        </w:rPr>
        <w:t>),</w:t>
      </w:r>
      <w:r w:rsidR="00BD357A" w:rsidRPr="008556B0">
        <w:rPr>
          <w:noProof w:val="0"/>
        </w:rPr>
        <w:t xml:space="preserve"> </w:t>
      </w:r>
      <w:r w:rsidR="00997D72" w:rsidRPr="008556B0">
        <w:rPr>
          <w:noProof w:val="0"/>
        </w:rPr>
        <w:t xml:space="preserve">comparative fit index (CFI) of </w:t>
      </w:r>
      <w:r w:rsidR="00BC6648" w:rsidRPr="00BC6648">
        <w:rPr>
          <w:noProof w:val="0"/>
        </w:rPr>
        <w:t>0.864</w:t>
      </w:r>
      <w:r w:rsidR="00997D72" w:rsidRPr="008556B0">
        <w:rPr>
          <w:noProof w:val="0"/>
        </w:rPr>
        <w:t>,</w:t>
      </w:r>
      <w:r w:rsidR="0051676A" w:rsidRPr="008556B0">
        <w:rPr>
          <w:noProof w:val="0"/>
        </w:rPr>
        <w:t xml:space="preserve"> Tucker–Lewis index (TLI) of </w:t>
      </w:r>
      <w:r w:rsidR="00BC6648" w:rsidRPr="00BC6648">
        <w:rPr>
          <w:noProof w:val="0"/>
        </w:rPr>
        <w:t>0.810</w:t>
      </w:r>
      <w:r w:rsidR="0051676A" w:rsidRPr="008556B0">
        <w:rPr>
          <w:noProof w:val="0"/>
        </w:rPr>
        <w:t>, and standardised root mean square residual (</w:t>
      </w:r>
      <w:r w:rsidR="00BC6648">
        <w:rPr>
          <w:noProof w:val="0"/>
        </w:rPr>
        <w:t>SRMR</w:t>
      </w:r>
      <w:r w:rsidR="0051676A" w:rsidRPr="008556B0">
        <w:rPr>
          <w:noProof w:val="0"/>
        </w:rPr>
        <w:t xml:space="preserve">) of </w:t>
      </w:r>
      <w:r w:rsidR="00BC6648" w:rsidRPr="00BC6648">
        <w:rPr>
          <w:noProof w:val="0"/>
        </w:rPr>
        <w:t>0.044</w:t>
      </w:r>
      <w:r w:rsidR="0051676A" w:rsidRPr="008556B0">
        <w:rPr>
          <w:noProof w:val="0"/>
        </w:rPr>
        <w:t>.</w:t>
      </w:r>
      <w:r w:rsidR="00CB7A4D" w:rsidRPr="008556B0">
        <w:rPr>
          <w:noProof w:val="0"/>
        </w:rPr>
        <w:t xml:space="preserve"> </w:t>
      </w:r>
      <w:r w:rsidRPr="008556B0">
        <w:rPr>
          <w:noProof w:val="0"/>
        </w:rPr>
        <w:t>One set of plausible values were extracted from a graded responses model run with each of the ten imputed datasets</w:t>
      </w:r>
      <w:r w:rsidR="00586531" w:rsidRPr="008556B0">
        <w:rPr>
          <w:noProof w:val="0"/>
        </w:rPr>
        <w:t xml:space="preserve">. </w:t>
      </w:r>
      <w:r w:rsidRPr="008556B0">
        <w:rPr>
          <w:noProof w:val="0"/>
        </w:rPr>
        <w:t>Plausible values were used because</w:t>
      </w:r>
      <w:r w:rsidR="00397D4B">
        <w:rPr>
          <w:noProof w:val="0"/>
        </w:rPr>
        <w:t xml:space="preserve"> the software used in the statistical model could not estimate factors from ordinal data</w:t>
      </w:r>
      <w:r w:rsidRPr="008556B0">
        <w:rPr>
          <w:noProof w:val="0"/>
        </w:rPr>
        <w:t xml:space="preserve">. </w:t>
      </w:r>
    </w:p>
    <w:p w:rsidR="00533884" w:rsidRPr="008556B0" w:rsidRDefault="00533884" w:rsidP="00533884">
      <w:pPr>
        <w:rPr>
          <w:noProof w:val="0"/>
        </w:rPr>
      </w:pPr>
      <w:r w:rsidRPr="008556B0">
        <w:rPr>
          <w:noProof w:val="0"/>
        </w:rPr>
        <w:t>The statements within the PHQ-8</w:t>
      </w:r>
      <w:r w:rsidR="00F45FA6" w:rsidRPr="008556B0">
        <w:rPr>
          <w:noProof w:val="0"/>
        </w:rPr>
        <w:t xml:space="preserve"> </w:t>
      </w:r>
      <w:r w:rsidR="008762EE" w:rsidRPr="008556B0">
        <w:rPr>
          <w:noProof w:val="0"/>
        </w:rPr>
        <w:t>were</w:t>
      </w:r>
      <w:r w:rsidRPr="008556B0">
        <w:rPr>
          <w:noProof w:val="0"/>
        </w:rPr>
        <w:t xml:space="preserve">: </w:t>
      </w:r>
    </w:p>
    <w:p w:rsidR="003E3104" w:rsidRPr="008556B0" w:rsidRDefault="003E3104" w:rsidP="003E3104">
      <w:pPr>
        <w:pStyle w:val="ListParagraph"/>
        <w:numPr>
          <w:ilvl w:val="0"/>
          <w:numId w:val="2"/>
        </w:numPr>
        <w:rPr>
          <w:noProof w:val="0"/>
        </w:rPr>
      </w:pPr>
      <w:r w:rsidRPr="008556B0">
        <w:rPr>
          <w:noProof w:val="0"/>
        </w:rPr>
        <w:t>Over the past two weeks, how many times were you disturbed by little interest or pleasure in doing things? Was it not at all, a few days, more than half the days, or nearly every day?</w:t>
      </w:r>
    </w:p>
    <w:p w:rsidR="003E3104" w:rsidRPr="008556B0" w:rsidRDefault="003E3104" w:rsidP="003E3104">
      <w:pPr>
        <w:pStyle w:val="ListParagraph"/>
        <w:numPr>
          <w:ilvl w:val="0"/>
          <w:numId w:val="2"/>
        </w:numPr>
        <w:rPr>
          <w:noProof w:val="0"/>
        </w:rPr>
      </w:pPr>
      <w:r w:rsidRPr="008556B0">
        <w:rPr>
          <w:noProof w:val="0"/>
        </w:rPr>
        <w:t>Over the past two weeks, how many times were you disturbed by feeling down, unhappy, or like you cannot see a way forward? Was it not at all, a few days, more than half the days, or nearly every day?</w:t>
      </w:r>
    </w:p>
    <w:p w:rsidR="003E3104" w:rsidRPr="008556B0" w:rsidRDefault="003E3104" w:rsidP="003E3104">
      <w:pPr>
        <w:pStyle w:val="ListParagraph"/>
        <w:numPr>
          <w:ilvl w:val="0"/>
          <w:numId w:val="2"/>
        </w:numPr>
        <w:rPr>
          <w:noProof w:val="0"/>
        </w:rPr>
      </w:pPr>
      <w:r w:rsidRPr="008556B0">
        <w:rPr>
          <w:noProof w:val="0"/>
        </w:rPr>
        <w:t>Over the past two weeks, how many times were you disturbed by trouble falling or staying asleep, or sleeping too much? Was it not at all, a few days, more than half the days, or nearly every day?</w:t>
      </w:r>
    </w:p>
    <w:p w:rsidR="003E3104" w:rsidRPr="008556B0" w:rsidRDefault="003E3104" w:rsidP="003E3104">
      <w:pPr>
        <w:pStyle w:val="ListParagraph"/>
        <w:numPr>
          <w:ilvl w:val="0"/>
          <w:numId w:val="2"/>
        </w:numPr>
        <w:rPr>
          <w:noProof w:val="0"/>
        </w:rPr>
      </w:pPr>
      <w:r w:rsidRPr="008556B0">
        <w:rPr>
          <w:noProof w:val="0"/>
        </w:rPr>
        <w:t>Over the past two weeks, how many times were you disturbed by feeling tired or having little energy? Was it not at all, a few days, more than half the days, or nearly every day?</w:t>
      </w:r>
    </w:p>
    <w:p w:rsidR="003E3104" w:rsidRPr="008556B0" w:rsidRDefault="003E3104" w:rsidP="003E3104">
      <w:pPr>
        <w:pStyle w:val="ListParagraph"/>
        <w:numPr>
          <w:ilvl w:val="0"/>
          <w:numId w:val="2"/>
        </w:numPr>
        <w:rPr>
          <w:noProof w:val="0"/>
        </w:rPr>
      </w:pPr>
      <w:r w:rsidRPr="008556B0">
        <w:rPr>
          <w:noProof w:val="0"/>
        </w:rPr>
        <w:t>Over the past two weeks, how many times were you disturbed by not wanting to eat or eating too much? Was it not at all, a few days, more than half the days, or nearly every day?</w:t>
      </w:r>
    </w:p>
    <w:p w:rsidR="003E3104" w:rsidRPr="008556B0" w:rsidRDefault="003E3104" w:rsidP="003E3104">
      <w:pPr>
        <w:pStyle w:val="ListParagraph"/>
        <w:numPr>
          <w:ilvl w:val="0"/>
          <w:numId w:val="2"/>
        </w:numPr>
        <w:rPr>
          <w:noProof w:val="0"/>
        </w:rPr>
      </w:pPr>
      <w:r w:rsidRPr="008556B0">
        <w:rPr>
          <w:noProof w:val="0"/>
        </w:rPr>
        <w:t>Over the past two weeks, how many times were you disturbed by feeling bad about yourself, or you are a failure, or you have failed yourself or your family? Was it not at all, a few days, more than half the days, or nearly every day?</w:t>
      </w:r>
    </w:p>
    <w:p w:rsidR="003E3104" w:rsidRPr="008556B0" w:rsidRDefault="003E3104" w:rsidP="003E3104">
      <w:pPr>
        <w:pStyle w:val="ListParagraph"/>
        <w:numPr>
          <w:ilvl w:val="0"/>
          <w:numId w:val="2"/>
        </w:numPr>
        <w:rPr>
          <w:noProof w:val="0"/>
        </w:rPr>
      </w:pPr>
      <w:r w:rsidRPr="008556B0">
        <w:rPr>
          <w:noProof w:val="0"/>
        </w:rPr>
        <w:lastRenderedPageBreak/>
        <w:t>Over the past two weeks, how many times were you disturbed by challenges putting your mind on what you are doing, like a church service or speaking with people? Was it not at all, a few days, more than half the days, or nearly every day?</w:t>
      </w:r>
    </w:p>
    <w:p w:rsidR="003E3104" w:rsidRPr="008556B0" w:rsidRDefault="003E3104" w:rsidP="003E3104">
      <w:pPr>
        <w:pStyle w:val="ListParagraph"/>
        <w:numPr>
          <w:ilvl w:val="0"/>
          <w:numId w:val="2"/>
        </w:numPr>
        <w:rPr>
          <w:noProof w:val="0"/>
        </w:rPr>
      </w:pPr>
      <w:r w:rsidRPr="008556B0">
        <w:rPr>
          <w:noProof w:val="0"/>
        </w:rPr>
        <w:t>Over the past two weeks, how many times were you disturbed by moving or speaking so slowly that other people notice? Or in the opposite way, fidgeting so much that you move a lot more than how you used to do? Was it not at all, a few days, more than half the days, or nearly every day?</w:t>
      </w:r>
    </w:p>
    <w:p w:rsidR="003E3104" w:rsidRPr="008556B0" w:rsidRDefault="003E3104" w:rsidP="00471C82">
      <w:pPr>
        <w:pStyle w:val="ListParagraph"/>
        <w:numPr>
          <w:ilvl w:val="0"/>
          <w:numId w:val="2"/>
        </w:numPr>
        <w:rPr>
          <w:noProof w:val="0"/>
        </w:rPr>
      </w:pPr>
      <w:r w:rsidRPr="008556B0">
        <w:rPr>
          <w:noProof w:val="0"/>
        </w:rPr>
        <w:t>Over the past two weeks, how many times were you disturbed by thinking to much or too many thoughts? Was it not at all, a few days, more than half the days, or nearly every day?</w:t>
      </w:r>
    </w:p>
    <w:p w:rsidR="00471C82" w:rsidRPr="008556B0" w:rsidRDefault="00471C82" w:rsidP="00471C82">
      <w:pPr>
        <w:rPr>
          <w:noProof w:val="0"/>
        </w:rPr>
      </w:pPr>
      <w:r w:rsidRPr="008556B0">
        <w:rPr>
          <w:noProof w:val="0"/>
        </w:rPr>
        <w:t>“Thinking too much” is a colloquial term used to indicate degrees of psycholog</w:t>
      </w:r>
      <w:r w:rsidR="00586531" w:rsidRPr="008556B0">
        <w:rPr>
          <w:noProof w:val="0"/>
        </w:rPr>
        <w:t>ical distress in the study area</w:t>
      </w:r>
      <w:r w:rsidRPr="008556B0">
        <w:rPr>
          <w:noProof w:val="0"/>
        </w:rPr>
        <w:fldChar w:fldCharType="begin"/>
      </w:r>
      <w:r w:rsidR="00DA6629">
        <w:rPr>
          <w:noProof w:val="0"/>
        </w:rPr>
        <w:instrText xml:space="preserve"> ADDIN EN.CITE &lt;EndNote&gt;&lt;Cite&gt;&lt;Author&gt;Pienkowski&lt;/Author&gt;&lt;Year&gt;in review&lt;/Year&gt;&lt;RecNum&gt;2927&lt;/RecNum&gt;&lt;DisplayText&gt;&lt;style face="superscript"&gt;11&lt;/style&gt;&lt;/DisplayText&gt;&lt;record&gt;&lt;rec-number&gt;2927&lt;/rec-number&gt;&lt;foreign-keys&gt;&lt;key app="EN" db-id="vrsp0z5dsvr22ze2vppp0dxq2fef0dzzwe2e" timestamp="1620382396"&gt;2927&lt;/key&gt;&lt;/foreign-keys&gt;&lt;ref-type name="Journal Article"&gt;17&lt;/ref-type&gt;&lt;contributors&gt;&lt;authors&gt;&lt;author&gt;Pienkowski, Thomas &lt;/author&gt;&lt;author&gt;Keane, Aidan &lt;/author&gt;&lt;author&gt;Kinyanda, Eugene &lt;/author&gt;&lt;author&gt;Asiimwe, Caroline&lt;/author&gt;&lt;author&gt;Muhanguzi, Geoffrey&lt;/author&gt;&lt;author&gt;Knizek, Birthe Loa &lt;/author&gt;&lt;author&gt;Milner-Gulland, E.J. &lt;/author&gt;&lt;/authors&gt;&lt;/contributors&gt;&lt;titles&gt;&lt;title&gt;The role of nature conservation and commercial farming in psychological distress among rural Ugandans&lt;/title&gt;&lt;secondary-title&gt;Land Use Policy&lt;/secondary-title&gt;&lt;/titles&gt;&lt;periodical&gt;&lt;full-title&gt;Land Use Policy&lt;/full-title&gt;&lt;/periodical&gt;&lt;dates&gt;&lt;year&gt;in review&lt;/year&gt;&lt;/dates&gt;&lt;urls&gt;&lt;/urls&gt;&lt;/record&gt;&lt;/Cite&gt;&lt;/EndNote&gt;</w:instrText>
      </w:r>
      <w:r w:rsidRPr="008556B0">
        <w:rPr>
          <w:noProof w:val="0"/>
        </w:rPr>
        <w:fldChar w:fldCharType="separate"/>
      </w:r>
      <w:r w:rsidR="00DA6629" w:rsidRPr="00DA6629">
        <w:rPr>
          <w:vertAlign w:val="superscript"/>
        </w:rPr>
        <w:t>11</w:t>
      </w:r>
      <w:r w:rsidRPr="008556B0">
        <w:rPr>
          <w:noProof w:val="0"/>
        </w:rPr>
        <w:fldChar w:fldCharType="end"/>
      </w:r>
      <w:r w:rsidRPr="008556B0">
        <w:rPr>
          <w:noProof w:val="0"/>
        </w:rPr>
        <w:t>. An additional variable corresponding to the format of the PHQ-8 was therefore included, asking respondents if they “think too much”. This variable was not used in the formal assessment of depression risk but was instead used to triangulate the study with the prev</w:t>
      </w:r>
      <w:r w:rsidR="008B4B94">
        <w:rPr>
          <w:noProof w:val="0"/>
        </w:rPr>
        <w:t>ious qualitative study results (see</w:t>
      </w:r>
      <w:r w:rsidR="009B3FF7">
        <w:rPr>
          <w:noProof w:val="0"/>
        </w:rPr>
        <w:t xml:space="preserve"> </w:t>
      </w:r>
      <w:r w:rsidR="009B3FF7" w:rsidRPr="009B3FF7">
        <w:rPr>
          <w:noProof w:val="0"/>
        </w:rPr>
        <w:t>S12: Supplementary analysis 1</w:t>
      </w:r>
      <w:r w:rsidR="009B3FF7">
        <w:rPr>
          <w:noProof w:val="0"/>
        </w:rPr>
        <w:t>).</w:t>
      </w:r>
      <w:r w:rsidR="008B4B94">
        <w:rPr>
          <w:noProof w:val="0"/>
        </w:rPr>
        <w:t xml:space="preserve"> </w:t>
      </w:r>
    </w:p>
    <w:p w:rsidR="00586531" w:rsidRPr="008556B0" w:rsidRDefault="00586531" w:rsidP="004075E2">
      <w:pPr>
        <w:pStyle w:val="Heading2"/>
        <w:sectPr w:rsidR="00586531" w:rsidRPr="008556B0">
          <w:footnotePr>
            <w:numFmt w:val="lowerLetter"/>
          </w:footnotePr>
          <w:pgSz w:w="11906" w:h="16838"/>
          <w:pgMar w:top="1440" w:right="1440" w:bottom="1440" w:left="1440" w:header="708" w:footer="708" w:gutter="0"/>
          <w:cols w:space="708"/>
          <w:docGrid w:linePitch="360"/>
        </w:sectPr>
      </w:pPr>
    </w:p>
    <w:p w:rsidR="0056497D" w:rsidRPr="008556B0" w:rsidRDefault="00A3132F" w:rsidP="009615C5">
      <w:pPr>
        <w:pStyle w:val="Heading2"/>
      </w:pPr>
      <w:r w:rsidRPr="008556B0">
        <w:lastRenderedPageBreak/>
        <w:t>S</w:t>
      </w:r>
      <w:r>
        <w:t xml:space="preserve">upplementary methods </w:t>
      </w:r>
      <w:r w:rsidR="00F55C0D">
        <w:t>3</w:t>
      </w:r>
      <w:r w:rsidR="0056497D" w:rsidRPr="008556B0">
        <w:t xml:space="preserve">: </w:t>
      </w:r>
      <w:r w:rsidR="009615C5" w:rsidRPr="008556B0">
        <w:t xml:space="preserve">Prior probability details </w:t>
      </w:r>
      <w:r w:rsidR="0056497D" w:rsidRPr="008556B0">
        <w:t xml:space="preserve"> </w:t>
      </w:r>
    </w:p>
    <w:p w:rsidR="00586531" w:rsidRPr="008556B0" w:rsidRDefault="00586531" w:rsidP="00586531">
      <w:pPr>
        <w:pStyle w:val="Caption"/>
      </w:pPr>
      <w:r w:rsidRPr="008556B0">
        <w:t>Table S</w:t>
      </w:r>
      <w:r w:rsidR="00C70A04">
        <w:fldChar w:fldCharType="begin"/>
      </w:r>
      <w:r w:rsidR="00C70A04">
        <w:instrText xml:space="preserve"> SEQ Table \* ARABIC </w:instrText>
      </w:r>
      <w:r w:rsidR="00C70A04">
        <w:fldChar w:fldCharType="separate"/>
      </w:r>
      <w:r w:rsidR="00381A06">
        <w:rPr>
          <w:noProof/>
        </w:rPr>
        <w:t>1</w:t>
      </w:r>
      <w:r w:rsidR="00C70A04">
        <w:rPr>
          <w:noProof/>
        </w:rPr>
        <w:fldChar w:fldCharType="end"/>
      </w:r>
      <w:r w:rsidRPr="008556B0">
        <w:t xml:space="preserve">. </w:t>
      </w:r>
      <w:r w:rsidR="008B0798" w:rsidRPr="008556B0">
        <w:t>The a priori hypothesised associations between exposure and outcome variables in the structural equation model,</w:t>
      </w:r>
      <w:r w:rsidR="00567FA2" w:rsidRPr="008556B0">
        <w:t xml:space="preserve"> the distributional form and typ</w:t>
      </w:r>
      <w:r w:rsidR="00397D4B">
        <w:t xml:space="preserve">e of prior, the supporting evidence, </w:t>
      </w:r>
      <w:r w:rsidR="00B5132A">
        <w:t xml:space="preserve">and associated </w:t>
      </w:r>
      <w:r w:rsidR="00397D4B">
        <w:t>h</w:t>
      </w:r>
      <w:r w:rsidR="001F14D7" w:rsidRPr="008556B0">
        <w:t>yperparameters</w:t>
      </w:r>
      <w:r w:rsidR="00567FA2" w:rsidRPr="008556B0">
        <w:t xml:space="preserve">. </w:t>
      </w:r>
      <w:r w:rsidR="008B0798" w:rsidRPr="008556B0">
        <w:t xml:space="preserve">Key: ‘+’ = positive association; ‘-’ = negative association; ‘?’ = uncertain direction of the association; </w:t>
      </w:r>
      <w:r w:rsidR="008B0798" w:rsidRPr="008556B0">
        <w:rPr>
          <w:rFonts w:eastAsiaTheme="minorEastAsia"/>
          <w:i/>
        </w:rPr>
        <w:t>N</w:t>
      </w:r>
      <w:r w:rsidR="008B0798" w:rsidRPr="008556B0">
        <w:t xml:space="preserve"> </w:t>
      </w:r>
      <w:r w:rsidR="00F16234" w:rsidRPr="008556B0">
        <w:t>= n</w:t>
      </w:r>
      <w:r w:rsidR="001F14D7" w:rsidRPr="008556B0">
        <w:t>ormal distribution</w:t>
      </w:r>
      <w:r w:rsidR="008B0798" w:rsidRPr="008556B0">
        <w:t>,</w:t>
      </w:r>
      <w:r w:rsidR="007223C4" w:rsidRPr="008556B0">
        <w:t xml:space="preserve"> and</w:t>
      </w:r>
      <w:r w:rsidR="008B0798" w:rsidRPr="008556B0">
        <w:t xml:space="preserve"> </w:t>
      </w:r>
      <w:r w:rsidR="008B0798" w:rsidRPr="008556B0">
        <w:rPr>
          <w:i/>
        </w:rPr>
        <w:t>B</w:t>
      </w:r>
      <w:r w:rsidR="008B0798" w:rsidRPr="008556B0">
        <w:t xml:space="preserve"> </w:t>
      </w:r>
      <w:r w:rsidR="00D01886" w:rsidRPr="008556B0">
        <w:t xml:space="preserve">= </w:t>
      </w:r>
      <w:r w:rsidR="00F16234" w:rsidRPr="008556B0">
        <w:t>b</w:t>
      </w:r>
      <w:r w:rsidR="001F14D7" w:rsidRPr="008556B0">
        <w:t xml:space="preserve">eta distribution.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1196"/>
        <w:gridCol w:w="1351"/>
        <w:gridCol w:w="1503"/>
        <w:gridCol w:w="1203"/>
        <w:gridCol w:w="3214"/>
        <w:gridCol w:w="2490"/>
        <w:gridCol w:w="1846"/>
      </w:tblGrid>
      <w:tr w:rsidR="00172E24" w:rsidRPr="008556B0" w:rsidTr="00567FA2">
        <w:tc>
          <w:tcPr>
            <w:tcW w:w="0" w:type="auto"/>
            <w:tcBorders>
              <w:bottom w:val="single" w:sz="4" w:space="0" w:color="auto"/>
            </w:tcBorders>
          </w:tcPr>
          <w:p w:rsidR="008B0798" w:rsidRPr="008556B0" w:rsidRDefault="008B0798" w:rsidP="008B0798">
            <w:pPr>
              <w:pStyle w:val="Tableformat"/>
              <w:rPr>
                <w:b/>
              </w:rPr>
            </w:pPr>
            <w:r w:rsidRPr="008556B0">
              <w:rPr>
                <w:b/>
              </w:rPr>
              <w:t>Outcome variable</w:t>
            </w:r>
          </w:p>
        </w:tc>
        <w:tc>
          <w:tcPr>
            <w:tcW w:w="0" w:type="auto"/>
            <w:tcBorders>
              <w:bottom w:val="single" w:sz="4" w:space="0" w:color="auto"/>
            </w:tcBorders>
          </w:tcPr>
          <w:p w:rsidR="008B0798" w:rsidRPr="008556B0" w:rsidRDefault="008B0798" w:rsidP="008B0798">
            <w:pPr>
              <w:pStyle w:val="Tableformat"/>
              <w:rPr>
                <w:b/>
              </w:rPr>
            </w:pPr>
            <w:r w:rsidRPr="008556B0">
              <w:rPr>
                <w:b/>
              </w:rPr>
              <w:t>Expected association</w:t>
            </w:r>
          </w:p>
        </w:tc>
        <w:tc>
          <w:tcPr>
            <w:tcW w:w="0" w:type="auto"/>
            <w:tcBorders>
              <w:bottom w:val="single" w:sz="4" w:space="0" w:color="auto"/>
            </w:tcBorders>
          </w:tcPr>
          <w:p w:rsidR="008B0798" w:rsidRPr="008556B0" w:rsidRDefault="008B0798" w:rsidP="008B0798">
            <w:pPr>
              <w:pStyle w:val="Tableformat"/>
              <w:rPr>
                <w:b/>
              </w:rPr>
            </w:pPr>
            <w:r w:rsidRPr="008556B0">
              <w:rPr>
                <w:b/>
              </w:rPr>
              <w:t>Exposure variable</w:t>
            </w:r>
          </w:p>
        </w:tc>
        <w:tc>
          <w:tcPr>
            <w:tcW w:w="0" w:type="auto"/>
            <w:tcBorders>
              <w:bottom w:val="single" w:sz="4" w:space="0" w:color="auto"/>
            </w:tcBorders>
          </w:tcPr>
          <w:p w:rsidR="008B0798" w:rsidRPr="008556B0" w:rsidRDefault="008B0798" w:rsidP="008B0798">
            <w:pPr>
              <w:pStyle w:val="Tableformat"/>
              <w:rPr>
                <w:b/>
              </w:rPr>
            </w:pPr>
            <w:r w:rsidRPr="008556B0">
              <w:rPr>
                <w:b/>
              </w:rPr>
              <w:t>Distributional form of the priors</w:t>
            </w:r>
          </w:p>
        </w:tc>
        <w:tc>
          <w:tcPr>
            <w:tcW w:w="0" w:type="auto"/>
            <w:tcBorders>
              <w:bottom w:val="single" w:sz="4" w:space="0" w:color="auto"/>
            </w:tcBorders>
          </w:tcPr>
          <w:p w:rsidR="008B0798" w:rsidRPr="008556B0" w:rsidRDefault="008B0798" w:rsidP="008B0798">
            <w:pPr>
              <w:pStyle w:val="Tableformat"/>
              <w:rPr>
                <w:b/>
              </w:rPr>
            </w:pPr>
            <w:r w:rsidRPr="008556B0">
              <w:rPr>
                <w:b/>
              </w:rPr>
              <w:t>Type of prior</w:t>
            </w:r>
          </w:p>
        </w:tc>
        <w:tc>
          <w:tcPr>
            <w:tcW w:w="0" w:type="auto"/>
            <w:tcBorders>
              <w:bottom w:val="single" w:sz="4" w:space="0" w:color="auto"/>
            </w:tcBorders>
          </w:tcPr>
          <w:p w:rsidR="008B0798" w:rsidRPr="008556B0" w:rsidRDefault="008B0798" w:rsidP="008B0798">
            <w:pPr>
              <w:pStyle w:val="Tableformat"/>
              <w:rPr>
                <w:b/>
              </w:rPr>
            </w:pPr>
            <w:r w:rsidRPr="008556B0">
              <w:rPr>
                <w:b/>
              </w:rPr>
              <w:t>Prior evidence</w:t>
            </w:r>
          </w:p>
        </w:tc>
        <w:tc>
          <w:tcPr>
            <w:tcW w:w="0" w:type="auto"/>
            <w:tcBorders>
              <w:bottom w:val="single" w:sz="4" w:space="0" w:color="auto"/>
            </w:tcBorders>
          </w:tcPr>
          <w:p w:rsidR="008B0798" w:rsidRPr="008556B0" w:rsidRDefault="00352F05" w:rsidP="008B0798">
            <w:pPr>
              <w:pStyle w:val="Tableformat"/>
              <w:rPr>
                <w:b/>
              </w:rPr>
            </w:pPr>
            <w:r w:rsidRPr="008556B0">
              <w:rPr>
                <w:rFonts w:ascii="Garamond" w:hAnsi="Garamond"/>
                <w:b/>
                <w:sz w:val="22"/>
                <w:szCs w:val="24"/>
              </w:rPr>
              <w:t>Picture of p</w:t>
            </w:r>
            <w:r w:rsidR="008B0798" w:rsidRPr="008556B0">
              <w:rPr>
                <w:rFonts w:ascii="Garamond" w:hAnsi="Garamond"/>
                <w:b/>
                <w:sz w:val="22"/>
                <w:szCs w:val="24"/>
              </w:rPr>
              <w:t>lot</w:t>
            </w:r>
          </w:p>
        </w:tc>
        <w:tc>
          <w:tcPr>
            <w:tcW w:w="0" w:type="auto"/>
            <w:tcBorders>
              <w:bottom w:val="single" w:sz="4" w:space="0" w:color="auto"/>
            </w:tcBorders>
          </w:tcPr>
          <w:p w:rsidR="008B0798" w:rsidRPr="008556B0" w:rsidRDefault="008B0798" w:rsidP="008B0798">
            <w:pPr>
              <w:pStyle w:val="Tableformat"/>
              <w:rPr>
                <w:b/>
              </w:rPr>
            </w:pPr>
            <w:r w:rsidRPr="008556B0">
              <w:rPr>
                <w:rFonts w:ascii="Garamond" w:hAnsi="Garamond"/>
                <w:b/>
                <w:sz w:val="22"/>
                <w:szCs w:val="24"/>
              </w:rPr>
              <w:t>Hyperparameters</w:t>
            </w:r>
          </w:p>
        </w:tc>
      </w:tr>
      <w:tr w:rsidR="00172E24" w:rsidRPr="008556B0" w:rsidTr="00567FA2">
        <w:tc>
          <w:tcPr>
            <w:tcW w:w="0" w:type="auto"/>
            <w:tcBorders>
              <w:top w:val="single" w:sz="4" w:space="0" w:color="auto"/>
            </w:tcBorders>
          </w:tcPr>
          <w:p w:rsidR="00586531" w:rsidRPr="008556B0" w:rsidRDefault="00586531" w:rsidP="00D858AE">
            <w:pPr>
              <w:pStyle w:val="Tableformat"/>
            </w:pPr>
            <w:r w:rsidRPr="008556B0">
              <w:t>Depression</w:t>
            </w:r>
          </w:p>
        </w:tc>
        <w:tc>
          <w:tcPr>
            <w:tcW w:w="0" w:type="auto"/>
            <w:tcBorders>
              <w:top w:val="single" w:sz="4" w:space="0" w:color="auto"/>
            </w:tcBorders>
          </w:tcPr>
          <w:p w:rsidR="00586531" w:rsidRPr="008556B0" w:rsidRDefault="00586531" w:rsidP="001E3E1E">
            <w:pPr>
              <w:pStyle w:val="Tableformat"/>
            </w:pPr>
            <w:r w:rsidRPr="008556B0">
              <w:t xml:space="preserve">(+)  </w:t>
            </w:r>
          </w:p>
        </w:tc>
        <w:tc>
          <w:tcPr>
            <w:tcW w:w="0" w:type="auto"/>
            <w:tcBorders>
              <w:top w:val="single" w:sz="4" w:space="0" w:color="auto"/>
            </w:tcBorders>
          </w:tcPr>
          <w:p w:rsidR="00586531" w:rsidRPr="008556B0" w:rsidRDefault="00586531" w:rsidP="00D858AE">
            <w:pPr>
              <w:pStyle w:val="Tableformat"/>
            </w:pPr>
            <w:r w:rsidRPr="008556B0">
              <w:t>Food insecurity</w:t>
            </w:r>
          </w:p>
        </w:tc>
        <w:tc>
          <w:tcPr>
            <w:tcW w:w="0" w:type="auto"/>
            <w:tcBorders>
              <w:top w:val="single" w:sz="4" w:space="0" w:color="auto"/>
            </w:tcBorders>
          </w:tcPr>
          <w:p w:rsidR="00586531" w:rsidRPr="008556B0" w:rsidRDefault="00586531" w:rsidP="00D858AE">
            <w:pPr>
              <w:pStyle w:val="Tableformat"/>
            </w:pPr>
            <w:r w:rsidRPr="008556B0">
              <w:t>Normal</w:t>
            </w:r>
          </w:p>
        </w:tc>
        <w:tc>
          <w:tcPr>
            <w:tcW w:w="0" w:type="auto"/>
            <w:tcBorders>
              <w:top w:val="single" w:sz="4" w:space="0" w:color="auto"/>
            </w:tcBorders>
          </w:tcPr>
          <w:p w:rsidR="00586531" w:rsidRPr="008556B0" w:rsidRDefault="00586531" w:rsidP="00D858AE">
            <w:pPr>
              <w:pStyle w:val="Tableformat"/>
            </w:pPr>
            <w:r w:rsidRPr="008556B0">
              <w:rPr>
                <w:rFonts w:eastAsiaTheme="minorEastAsia"/>
              </w:rPr>
              <w:t>Moderately informative</w:t>
            </w:r>
          </w:p>
        </w:tc>
        <w:tc>
          <w:tcPr>
            <w:tcW w:w="0" w:type="auto"/>
            <w:tcBorders>
              <w:top w:val="single" w:sz="4" w:space="0" w:color="auto"/>
            </w:tcBorders>
          </w:tcPr>
          <w:p w:rsidR="00586531" w:rsidRPr="008556B0" w:rsidRDefault="00586531" w:rsidP="00DA6629">
            <w:pPr>
              <w:pStyle w:val="Tableformat"/>
            </w:pPr>
            <w:r w:rsidRPr="008556B0">
              <w:t>Food insecurity is a widely recognised and strong social determinant of common mental</w:t>
            </w:r>
            <w:r w:rsidR="002B778E" w:rsidRPr="008556B0">
              <w:t xml:space="preserve"> disorders</w:t>
            </w:r>
            <w:r w:rsidR="00397D4B">
              <w:t>,</w:t>
            </w:r>
            <w:r w:rsidR="002B778E" w:rsidRPr="008556B0">
              <w:t xml:space="preserve"> including depression</w:t>
            </w:r>
            <w:r w:rsidRPr="008556B0">
              <w:fldChar w:fldCharType="begin">
                <w:fldData xml:space="preserve">PEVuZE5vdGU+PENpdGU+PEF1dGhvcj5XZWF2ZXI8L0F1dGhvcj48WWVhcj4yMDA5PC9ZZWFyPjxS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==
</w:fldData>
              </w:fldChar>
            </w:r>
            <w:r w:rsidR="00DA6629">
              <w:instrText xml:space="preserve"> ADDIN EN.CITE </w:instrText>
            </w:r>
            <w:r w:rsidR="00DA6629">
              <w:fldChar w:fldCharType="begin">
                <w:fldData xml:space="preserve">PEVuZE5vdGU+PENpdGU+PEF1dGhvcj5XZWF2ZXI8L0F1dGhvcj48WWVhcj4yMDA5PC9ZZWFyPjxS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==
</w:fldData>
              </w:fldChar>
            </w:r>
            <w:r w:rsidR="00DA6629">
              <w:instrText xml:space="preserve"> ADDIN EN.CITE.DATA </w:instrText>
            </w:r>
            <w:r w:rsidR="00DA6629">
              <w:fldChar w:fldCharType="end"/>
            </w:r>
            <w:r w:rsidRPr="008556B0">
              <w:fldChar w:fldCharType="separate"/>
            </w:r>
            <w:r w:rsidR="00DA6629" w:rsidRPr="00DA6629">
              <w:rPr>
                <w:noProof/>
                <w:vertAlign w:val="superscript"/>
              </w:rPr>
              <w:t>12-15</w:t>
            </w:r>
            <w:r w:rsidRPr="008556B0">
              <w:fldChar w:fldCharType="end"/>
            </w:r>
            <w:r w:rsidRPr="008556B0">
              <w:t>. Food insecurity also appears to be a prominent stressor associated with psychological distress in the study</w:t>
            </w:r>
            <w:r w:rsidR="002B778E" w:rsidRPr="008556B0">
              <w:t xml:space="preserve"> site and other parts of Uganda</w:t>
            </w:r>
            <w:r w:rsidRPr="008556B0">
              <w:fldChar w:fldCharType="begin">
                <w:fldData xml:space="preserve">PEVuZE5vdGU+PENpdGU+PEF1dGhvcj5LaW55YW5kYTwvQXV0aG9yPjxZZWFyPjIwMTc8L1llYXI+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</w:fldData>
              </w:fldChar>
            </w:r>
            <w:r w:rsidR="00DA6629">
              <w:instrText xml:space="preserve"> ADDIN EN.CITE </w:instrText>
            </w:r>
            <w:r w:rsidR="00DA6629">
              <w:fldChar w:fldCharType="begin">
                <w:fldData xml:space="preserve">PEVuZE5vdGU+PENpdGU+PEF1dGhvcj5LaW55YW5kYTwvQXV0aG9yPjxZZWFyPjIwMTc8L1llYXI+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</w:fldData>
              </w:fldChar>
            </w:r>
            <w:r w:rsidR="00DA6629">
              <w:instrText xml:space="preserve"> ADDIN EN.CITE.DATA </w:instrText>
            </w:r>
            <w:r w:rsidR="00DA6629">
              <w:fldChar w:fldCharType="end"/>
            </w:r>
            <w:r w:rsidRPr="008556B0">
              <w:fldChar w:fldCharType="separate"/>
            </w:r>
            <w:r w:rsidR="00DA6629" w:rsidRPr="00DA6629">
              <w:rPr>
                <w:noProof/>
                <w:vertAlign w:val="superscript"/>
              </w:rPr>
              <w:t>11,16</w:t>
            </w:r>
            <w:r w:rsidRPr="008556B0">
              <w:fldChar w:fldCharType="end"/>
            </w:r>
            <w:r w:rsidRPr="008556B0">
              <w:t xml:space="preserve">. </w:t>
            </w:r>
          </w:p>
        </w:tc>
        <w:tc>
          <w:tcPr>
            <w:tcW w:w="0" w:type="auto"/>
            <w:tcBorders>
              <w:top w:val="single" w:sz="4" w:space="0" w:color="auto"/>
            </w:tcBorders>
          </w:tcPr>
          <w:p w:rsidR="00586531" w:rsidRPr="008556B0" w:rsidRDefault="006628A0" w:rsidP="00067CA1">
            <w:pPr>
              <w:pStyle w:val="Tableformat"/>
              <w:jc w:val="both"/>
              <w:rPr>
                <w:rFonts w:eastAsiaTheme="minorEastAsia"/>
              </w:rPr>
            </w:pPr>
            <w:r>
              <w:rPr>
                <w:rFonts w:eastAsiaTheme="minorEastAsi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6pt;height:113.6pt">
                  <v:imagedata r:id="rId8" o:title="2"/>
                </v:shape>
              </w:pict>
            </w:r>
          </w:p>
        </w:tc>
        <w:tc>
          <w:tcPr>
            <w:tcW w:w="0" w:type="auto"/>
            <w:tcBorders>
              <w:top w:val="single" w:sz="4" w:space="0" w:color="auto"/>
            </w:tcBorders>
          </w:tcPr>
          <w:p w:rsidR="00586531" w:rsidRPr="008556B0" w:rsidRDefault="00586531" w:rsidP="00D858AE">
            <w:pPr>
              <w:pStyle w:val="Tableformat"/>
              <w:jc w:val="both"/>
              <w:rPr>
                <w:rFonts w:eastAsiaTheme="minorEastAsia"/>
              </w:rPr>
            </w:pPr>
            <m:oMathPara>
              <m:oMathParaPr>
                <m:jc m:val="left"/>
              </m:oMathParaPr>
              <m:oMath>
                <m:r>
                  <w:rPr>
                    <w:rFonts w:ascii="Cambria Math" w:hAnsi="Cambria Math"/>
                  </w:rPr>
                  <m:t>N</m:t>
                </m:r>
                <m:r>
                  <m:rPr>
                    <m:sty m:val="p"/>
                  </m:rPr>
                  <w:rPr>
                    <w:rFonts w:ascii="Cambria Math" w:hAnsi="Cambria Math"/>
                  </w:rPr>
                  <m:t xml:space="preserve">(0.25, </m:t>
                </m:r>
                <m:r>
                  <w:rPr>
                    <w:rFonts w:ascii="Cambria Math" w:hAnsi="Cambria Math"/>
                  </w:rPr>
                  <m:t>4</m:t>
                </m:r>
                <m:r>
                  <m:rPr>
                    <m:sty m:val="p"/>
                  </m:rPr>
                  <w:rPr>
                    <w:rFonts w:ascii="Cambria Math" w:hAnsi="Cambria Math"/>
                  </w:rPr>
                  <m:t>)</m:t>
                </m:r>
              </m:oMath>
            </m:oMathPara>
          </w:p>
        </w:tc>
      </w:tr>
      <w:tr w:rsidR="00567FA2" w:rsidRPr="008556B0" w:rsidTr="00567FA2">
        <w:tc>
          <w:tcPr>
            <w:tcW w:w="0" w:type="auto"/>
          </w:tcPr>
          <w:p w:rsidR="00586531" w:rsidRPr="008556B0" w:rsidRDefault="00586531" w:rsidP="00D858AE">
            <w:pPr>
              <w:pStyle w:val="Tableformat"/>
            </w:pPr>
            <w:r w:rsidRPr="008556B0">
              <w:t>Depression</w:t>
            </w:r>
          </w:p>
        </w:tc>
        <w:tc>
          <w:tcPr>
            <w:tcW w:w="0" w:type="auto"/>
          </w:tcPr>
          <w:p w:rsidR="00586531" w:rsidRPr="008556B0" w:rsidRDefault="00586531" w:rsidP="001E3E1E">
            <w:pPr>
              <w:pStyle w:val="Tableformat"/>
            </w:pPr>
            <w:r w:rsidRPr="008556B0">
              <w:t xml:space="preserve">(+) </w:t>
            </w:r>
          </w:p>
        </w:tc>
        <w:tc>
          <w:tcPr>
            <w:tcW w:w="0" w:type="auto"/>
          </w:tcPr>
          <w:p w:rsidR="00586531" w:rsidRPr="008556B0" w:rsidRDefault="00586531" w:rsidP="00D858AE">
            <w:pPr>
              <w:pStyle w:val="Tableformat"/>
            </w:pPr>
            <w:r w:rsidRPr="008556B0">
              <w:t>Economic poverty</w:t>
            </w:r>
          </w:p>
        </w:tc>
        <w:tc>
          <w:tcPr>
            <w:tcW w:w="0" w:type="auto"/>
          </w:tcPr>
          <w:p w:rsidR="00586531" w:rsidRPr="008556B0" w:rsidRDefault="00586531" w:rsidP="00D858AE">
            <w:pPr>
              <w:pStyle w:val="Tableformat"/>
            </w:pPr>
            <w:r w:rsidRPr="008556B0">
              <w:t>Normal</w:t>
            </w:r>
          </w:p>
        </w:tc>
        <w:tc>
          <w:tcPr>
            <w:tcW w:w="0" w:type="auto"/>
          </w:tcPr>
          <w:p w:rsidR="00586531" w:rsidRPr="008556B0" w:rsidRDefault="00586531" w:rsidP="00D858AE">
            <w:pPr>
              <w:pStyle w:val="Tableformat"/>
            </w:pPr>
            <w:r w:rsidRPr="008556B0">
              <w:rPr>
                <w:rFonts w:eastAsiaTheme="minorEastAsia"/>
              </w:rPr>
              <w:t>Moderately informative</w:t>
            </w:r>
          </w:p>
        </w:tc>
        <w:tc>
          <w:tcPr>
            <w:tcW w:w="0" w:type="auto"/>
          </w:tcPr>
          <w:p w:rsidR="00586531" w:rsidRPr="008556B0" w:rsidRDefault="00586531" w:rsidP="00DA6629">
            <w:pPr>
              <w:pStyle w:val="Tableformat"/>
            </w:pPr>
            <w:r w:rsidRPr="008556B0">
              <w:t>Economic poverty is also a widely recognised and strong social determinant of common menta</w:t>
            </w:r>
            <w:r w:rsidR="002B778E" w:rsidRPr="008556B0">
              <w:t>l disorders, such as depression</w:t>
            </w:r>
            <w:r w:rsidRPr="008556B0">
              <w:fldChar w:fldCharType="begin">
                <w:fldData xml:space="preserve">PEVuZE5vdGU+PENpdGU+PEF1dGhvcj5MdW5kPC9BdXRob3I+PFllYXI+MjAxODwvWWVhcj48UmVj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</w:fldData>
              </w:fldChar>
            </w:r>
            <w:r w:rsidR="00DA6629">
              <w:instrText xml:space="preserve"> ADDIN EN.CITE </w:instrText>
            </w:r>
            <w:r w:rsidR="00DA6629">
              <w:fldChar w:fldCharType="begin">
                <w:fldData xml:space="preserve">PEVuZE5vdGU+PENpdGU+PEF1dGhvcj5MdW5kPC9BdXRob3I+PFllYXI+MjAxODwvWWVhcj48UmVj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</w:fldData>
              </w:fldChar>
            </w:r>
            <w:r w:rsidR="00DA6629">
              <w:instrText xml:space="preserve"> ADDIN EN.CITE.DATA </w:instrText>
            </w:r>
            <w:r w:rsidR="00DA6629">
              <w:fldChar w:fldCharType="end"/>
            </w:r>
            <w:r w:rsidRPr="008556B0">
              <w:fldChar w:fldCharType="separate"/>
            </w:r>
            <w:r w:rsidR="00DA6629" w:rsidRPr="00DA6629">
              <w:rPr>
                <w:noProof/>
                <w:vertAlign w:val="superscript"/>
              </w:rPr>
              <w:t>14,15,17</w:t>
            </w:r>
            <w:r w:rsidRPr="008556B0">
              <w:fldChar w:fldCharType="end"/>
            </w:r>
            <w:r w:rsidRPr="008556B0">
              <w:t xml:space="preserve">. Again, economic poverty also appears to be a prominent stressor associated with psychological distress in the </w:t>
            </w:r>
            <w:r w:rsidR="002B778E" w:rsidRPr="008556B0">
              <w:t>study site and Uganda generally</w:t>
            </w:r>
            <w:r w:rsidRPr="008556B0">
              <w:fldChar w:fldCharType="begin">
                <w:fldData xml:space="preserve">PEVuZE5vdGU+PENpdGU+PEF1dGhvcj5LaW55YW5kYTwvQXV0aG9yPjxZZWFyPjIwMTE8L1llYXI+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</w:fldData>
              </w:fldChar>
            </w:r>
            <w:r w:rsidR="00DA6629">
              <w:instrText xml:space="preserve"> ADDIN EN.CITE </w:instrText>
            </w:r>
            <w:r w:rsidR="00DA6629">
              <w:fldChar w:fldCharType="begin">
                <w:fldData xml:space="preserve">PEVuZE5vdGU+PENpdGU+PEF1dGhvcj5LaW55YW5kYTwvQXV0aG9yPjxZZWFyPjIwMTE8L1llYXI+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</w:fldData>
              </w:fldChar>
            </w:r>
            <w:r w:rsidR="00DA6629">
              <w:instrText xml:space="preserve"> ADDIN EN.CITE.DATA </w:instrText>
            </w:r>
            <w:r w:rsidR="00DA6629">
              <w:fldChar w:fldCharType="end"/>
            </w:r>
            <w:r w:rsidRPr="008556B0">
              <w:fldChar w:fldCharType="separate"/>
            </w:r>
            <w:r w:rsidR="00DA6629" w:rsidRPr="00DA6629">
              <w:rPr>
                <w:noProof/>
                <w:vertAlign w:val="superscript"/>
              </w:rPr>
              <w:t>11,18</w:t>
            </w:r>
            <w:r w:rsidRPr="008556B0">
              <w:fldChar w:fldCharType="end"/>
            </w:r>
            <w:r w:rsidRPr="008556B0">
              <w:t xml:space="preserve">. </w:t>
            </w:r>
          </w:p>
        </w:tc>
        <w:tc>
          <w:tcPr>
            <w:tcW w:w="0" w:type="auto"/>
          </w:tcPr>
          <w:p w:rsidR="00586531" w:rsidRPr="008556B0" w:rsidRDefault="00067CA1" w:rsidP="00D858AE">
            <w:pPr>
              <w:pStyle w:val="Tableformat"/>
              <w:jc w:val="both"/>
              <w:rPr>
                <w:rFonts w:eastAsiaTheme="minorEastAsia"/>
              </w:rPr>
            </w:pPr>
            <w:r w:rsidRPr="008556B0">
              <w:rPr>
                <w:rFonts w:eastAsiaTheme="minorEastAsia"/>
                <w:noProof/>
                <w:lang w:eastAsia="en-GB"/>
              </w:rPr>
              <w:drawing>
                <wp:inline distT="0" distB="0" distL="0" distR="0">
                  <wp:extent cx="1434465" cy="1434465"/>
                  <wp:effectExtent l="0" t="0" r="0" b="0"/>
                  <wp:docPr id="16" name="Picture 16" descr="C:\Users\wolf5246\AppData\Local\Microsoft\Windows\INetCache\Content.Word\1. Depression ~ Food insecur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wolf5246\AppData\Local\Microsoft\Windows\INetCache\Content.Word\1. Depression ~ Food insecurity.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4465" cy="1434465"/>
                          </a:xfrm>
                          <a:prstGeom prst="rect">
                            <a:avLst/>
                          </a:prstGeom>
                          <a:noFill/>
                          <a:ln>
                            <a:noFill/>
                          </a:ln>
                        </pic:spPr>
                      </pic:pic>
                    </a:graphicData>
                  </a:graphic>
                </wp:inline>
              </w:drawing>
            </w:r>
          </w:p>
        </w:tc>
        <w:tc>
          <w:tcPr>
            <w:tcW w:w="0" w:type="auto"/>
          </w:tcPr>
          <w:p w:rsidR="00586531" w:rsidRPr="008556B0" w:rsidRDefault="00586531" w:rsidP="00586531">
            <w:pPr>
              <w:pStyle w:val="Tableformat"/>
              <w:jc w:val="both"/>
            </w:pPr>
            <m:oMathPara>
              <m:oMathParaPr>
                <m:jc m:val="left"/>
              </m:oMathParaPr>
              <m:oMath>
                <m:r>
                  <w:rPr>
                    <w:rFonts w:ascii="Cambria Math" w:hAnsi="Cambria Math"/>
                  </w:rPr>
                  <m:t>N</m:t>
                </m:r>
                <m:r>
                  <m:rPr>
                    <m:sty m:val="p"/>
                  </m:rPr>
                  <w:rPr>
                    <w:rFonts w:ascii="Cambria Math" w:hAnsi="Cambria Math"/>
                  </w:rPr>
                  <m:t xml:space="preserve">(0.25, </m:t>
                </m:r>
                <m:r>
                  <w:rPr>
                    <w:rFonts w:ascii="Cambria Math" w:hAnsi="Cambria Math"/>
                  </w:rPr>
                  <m:t>4</m:t>
                </m:r>
                <m:r>
                  <m:rPr>
                    <m:sty m:val="p"/>
                  </m:rPr>
                  <w:rPr>
                    <w:rFonts w:ascii="Cambria Math" w:hAnsi="Cambria Math"/>
                  </w:rPr>
                  <m:t>)</m:t>
                </m:r>
              </m:oMath>
            </m:oMathPara>
          </w:p>
        </w:tc>
      </w:tr>
      <w:tr w:rsidR="00567FA2" w:rsidRPr="008556B0" w:rsidTr="00567FA2">
        <w:tc>
          <w:tcPr>
            <w:tcW w:w="0" w:type="auto"/>
          </w:tcPr>
          <w:p w:rsidR="00586531" w:rsidRPr="008556B0" w:rsidRDefault="00586531" w:rsidP="00D858AE">
            <w:pPr>
              <w:pStyle w:val="Tableformat"/>
            </w:pPr>
            <w:r w:rsidRPr="008556B0">
              <w:lastRenderedPageBreak/>
              <w:t>Food insecurity</w:t>
            </w:r>
          </w:p>
        </w:tc>
        <w:tc>
          <w:tcPr>
            <w:tcW w:w="0" w:type="auto"/>
          </w:tcPr>
          <w:p w:rsidR="00586531" w:rsidRPr="008556B0" w:rsidRDefault="00586531" w:rsidP="00D858AE">
            <w:pPr>
              <w:pStyle w:val="Tableformat"/>
            </w:pPr>
            <w:r w:rsidRPr="008556B0">
              <w:t>(+)</w:t>
            </w:r>
            <w:r w:rsidR="001E3E1E" w:rsidRPr="008556B0">
              <w:t xml:space="preserve"> co-variance</w:t>
            </w:r>
          </w:p>
        </w:tc>
        <w:tc>
          <w:tcPr>
            <w:tcW w:w="0" w:type="auto"/>
          </w:tcPr>
          <w:p w:rsidR="00586531" w:rsidRPr="008556B0" w:rsidRDefault="00586531" w:rsidP="002B778E">
            <w:pPr>
              <w:pStyle w:val="Tableformat"/>
            </w:pPr>
            <w:r w:rsidRPr="008556B0">
              <w:t xml:space="preserve">Forest </w:t>
            </w:r>
            <w:r w:rsidR="002B778E" w:rsidRPr="008556B0">
              <w:t>use</w:t>
            </w:r>
          </w:p>
        </w:tc>
        <w:tc>
          <w:tcPr>
            <w:tcW w:w="0" w:type="auto"/>
          </w:tcPr>
          <w:p w:rsidR="00586531" w:rsidRPr="008556B0" w:rsidRDefault="00586531" w:rsidP="00D858AE">
            <w:pPr>
              <w:pStyle w:val="Tableformat"/>
            </w:pPr>
            <w:r w:rsidRPr="008556B0">
              <w:t>Beta</w:t>
            </w:r>
          </w:p>
        </w:tc>
        <w:tc>
          <w:tcPr>
            <w:tcW w:w="0" w:type="auto"/>
          </w:tcPr>
          <w:p w:rsidR="00586531" w:rsidRPr="008556B0" w:rsidRDefault="00586531" w:rsidP="00D858AE">
            <w:pPr>
              <w:pStyle w:val="Tableformat"/>
              <w:jc w:val="both"/>
              <w:rPr>
                <w:rFonts w:eastAsiaTheme="minorEastAsia"/>
              </w:rPr>
            </w:pPr>
            <w:r w:rsidRPr="008556B0">
              <w:rPr>
                <w:rFonts w:eastAsiaTheme="minorEastAsia"/>
              </w:rPr>
              <w:t>Moderately informative</w:t>
            </w:r>
          </w:p>
        </w:tc>
        <w:tc>
          <w:tcPr>
            <w:tcW w:w="0" w:type="auto"/>
          </w:tcPr>
          <w:p w:rsidR="00586531" w:rsidRPr="008556B0" w:rsidRDefault="00586531" w:rsidP="00856EB0">
            <w:pPr>
              <w:pStyle w:val="Tableformat"/>
            </w:pPr>
            <w:r w:rsidRPr="008556B0">
              <w:t xml:space="preserve">Prior evidence from the study site suggests that legally and illegally harvested forest resources are an important source </w:t>
            </w:r>
            <w:r w:rsidR="00E72293">
              <w:t xml:space="preserve">of </w:t>
            </w:r>
            <w:r w:rsidRPr="008556B0">
              <w:t>food and income (used to purchase food) for some households</w:t>
            </w:r>
            <w:r w:rsidR="002B778E" w:rsidRPr="008556B0">
              <w:t>, particularly in times of need</w:t>
            </w:r>
            <w:r w:rsidRPr="008556B0">
              <w:fldChar w:fldCharType="begin"/>
            </w:r>
            <w:r w:rsidR="00DA6629">
              <w:instrText xml:space="preserve"> ADDIN EN.CITE &lt;EndNote&gt;&lt;Cite&gt;&lt;Author&gt;Pienkowski&lt;/Author&gt;&lt;Year&gt;in review&lt;/Year&gt;&lt;RecNum&gt;2927&lt;/RecNum&gt;&lt;DisplayText&gt;&lt;style face="superscript"&gt;11&lt;/style&gt;&lt;/DisplayText&gt;&lt;record&gt;&lt;rec-number&gt;2927&lt;/rec-number&gt;&lt;foreign-keys&gt;&lt;key app="EN" db-id="vrsp0z5dsvr22ze2vppp0dxq2fef0dzzwe2e" timestamp="1620382396"&gt;2927&lt;/key&gt;&lt;/foreign-keys&gt;&lt;ref-type name="Journal Article"&gt;17&lt;/ref-type&gt;&lt;contributors&gt;&lt;authors&gt;&lt;author&gt;Pienkowski, Thomas &lt;/author&gt;&lt;author&gt;Keane, Aidan &lt;/author&gt;&lt;author&gt;Kinyanda, Eugene &lt;/author&gt;&lt;author&gt;Asiimwe, Caroline&lt;/author&gt;&lt;author&gt;Muhanguzi, Geoffrey&lt;/author&gt;&lt;author&gt;Knizek, Birthe Loa &lt;/author&gt;&lt;author&gt;Milner-Gulland, E.J. &lt;/author&gt;&lt;/authors&gt;&lt;/contributors&gt;&lt;titles&gt;&lt;title&gt;The role of nature conservation and commercial farming in psychological distress among rural Ugandans&lt;/title&gt;&lt;secondary-title&gt;Land Use Policy&lt;/secondary-title&gt;&lt;/titles&gt;&lt;periodical&gt;&lt;full-title&gt;Land Use Policy&lt;/full-title&gt;&lt;/periodical&gt;&lt;dates&gt;&lt;year&gt;in review&lt;/year&gt;&lt;/dates&gt;&lt;urls&gt;&lt;/urls&gt;&lt;/record&gt;&lt;/Cite&gt;&lt;/EndNote&gt;</w:instrText>
            </w:r>
            <w:r w:rsidRPr="008556B0">
              <w:fldChar w:fldCharType="separate"/>
            </w:r>
            <w:r w:rsidR="00DA6629" w:rsidRPr="00DA6629">
              <w:rPr>
                <w:noProof/>
                <w:vertAlign w:val="superscript"/>
              </w:rPr>
              <w:t>11</w:t>
            </w:r>
            <w:r w:rsidRPr="008556B0">
              <w:fldChar w:fldCharType="end"/>
            </w:r>
            <w:r w:rsidRPr="008556B0">
              <w:t>. And so, food</w:t>
            </w:r>
            <w:r w:rsidR="00E72293">
              <w:t>-</w:t>
            </w:r>
            <w:r w:rsidRPr="008556B0">
              <w:t xml:space="preserve">insecure households appear more likely to be forest </w:t>
            </w:r>
            <w:r w:rsidR="00856EB0" w:rsidRPr="008556B0">
              <w:t>users</w:t>
            </w:r>
            <w:r w:rsidRPr="008556B0">
              <w:t xml:space="preserve">, but forest use alleviates food insecurity.  </w:t>
            </w:r>
          </w:p>
          <w:p w:rsidR="000973D2" w:rsidRPr="008556B0" w:rsidRDefault="000973D2" w:rsidP="00856EB0">
            <w:pPr>
              <w:pStyle w:val="Tableformat"/>
            </w:pPr>
          </w:p>
        </w:tc>
        <w:tc>
          <w:tcPr>
            <w:tcW w:w="0" w:type="auto"/>
          </w:tcPr>
          <w:p w:rsidR="00586531" w:rsidRPr="008556B0" w:rsidRDefault="006628A0" w:rsidP="00D858AE">
            <w:pPr>
              <w:pStyle w:val="Tableformat"/>
              <w:jc w:val="both"/>
              <w:rPr>
                <w:rFonts w:eastAsiaTheme="minorEastAsia"/>
              </w:rPr>
            </w:pPr>
            <w:r>
              <w:rPr>
                <w:rFonts w:eastAsiaTheme="minorEastAsia"/>
              </w:rPr>
              <w:pict>
                <v:shape id="_x0000_i1026" type="#_x0000_t75" style="width:113.6pt;height:113.6pt">
                  <v:imagedata r:id="rId10" o:title="3"/>
                </v:shape>
              </w:pict>
            </w:r>
          </w:p>
        </w:tc>
        <w:tc>
          <w:tcPr>
            <w:tcW w:w="0" w:type="auto"/>
          </w:tcPr>
          <w:p w:rsidR="00586531" w:rsidRPr="008556B0" w:rsidRDefault="00586531" w:rsidP="00D858AE">
            <w:pPr>
              <w:pStyle w:val="Tableformat"/>
              <w:jc w:val="both"/>
            </w:pPr>
            <m:oMathPara>
              <m:oMathParaPr>
                <m:jc m:val="left"/>
              </m:oMathParaPr>
              <m:oMath>
                <m:r>
                  <w:rPr>
                    <w:rFonts w:ascii="Cambria Math" w:hAnsi="Cambria Math"/>
                  </w:rPr>
                  <m:t>B(12, 11)</m:t>
                </m:r>
              </m:oMath>
            </m:oMathPara>
          </w:p>
        </w:tc>
      </w:tr>
      <w:tr w:rsidR="00567FA2" w:rsidRPr="008556B0" w:rsidTr="00567FA2">
        <w:tc>
          <w:tcPr>
            <w:tcW w:w="0" w:type="auto"/>
          </w:tcPr>
          <w:p w:rsidR="00586531" w:rsidRPr="008556B0" w:rsidRDefault="00586531" w:rsidP="00D858AE">
            <w:pPr>
              <w:pStyle w:val="Tableformat"/>
            </w:pPr>
            <w:r w:rsidRPr="008556B0">
              <w:t>Food insecurity</w:t>
            </w:r>
          </w:p>
        </w:tc>
        <w:tc>
          <w:tcPr>
            <w:tcW w:w="0" w:type="auto"/>
          </w:tcPr>
          <w:p w:rsidR="00586531" w:rsidRPr="008556B0" w:rsidRDefault="00586531" w:rsidP="001E3E1E">
            <w:pPr>
              <w:pStyle w:val="Tableformat"/>
            </w:pPr>
            <w:r w:rsidRPr="008556B0">
              <w:t xml:space="preserve">(-) </w:t>
            </w:r>
          </w:p>
        </w:tc>
        <w:tc>
          <w:tcPr>
            <w:tcW w:w="0" w:type="auto"/>
          </w:tcPr>
          <w:p w:rsidR="00586531" w:rsidRPr="008556B0" w:rsidRDefault="00586531" w:rsidP="00D858AE">
            <w:pPr>
              <w:pStyle w:val="Tableformat"/>
            </w:pPr>
            <w:r w:rsidRPr="008556B0">
              <w:t>Farm size</w:t>
            </w:r>
          </w:p>
        </w:tc>
        <w:tc>
          <w:tcPr>
            <w:tcW w:w="0" w:type="auto"/>
          </w:tcPr>
          <w:p w:rsidR="00586531" w:rsidRPr="008556B0" w:rsidRDefault="00586531" w:rsidP="00D858AE">
            <w:pPr>
              <w:pStyle w:val="Tableformat"/>
            </w:pPr>
            <w:r w:rsidRPr="008556B0">
              <w:t>Normal</w:t>
            </w:r>
          </w:p>
        </w:tc>
        <w:tc>
          <w:tcPr>
            <w:tcW w:w="0" w:type="auto"/>
          </w:tcPr>
          <w:p w:rsidR="00586531" w:rsidRPr="008556B0" w:rsidRDefault="00586531" w:rsidP="00D858AE">
            <w:pPr>
              <w:pStyle w:val="Tableformat"/>
            </w:pPr>
            <w:r w:rsidRPr="008556B0">
              <w:rPr>
                <w:rFonts w:eastAsiaTheme="minorEastAsia"/>
              </w:rPr>
              <w:t>Moderately informative</w:t>
            </w:r>
          </w:p>
        </w:tc>
        <w:tc>
          <w:tcPr>
            <w:tcW w:w="0" w:type="auto"/>
          </w:tcPr>
          <w:p w:rsidR="00586531" w:rsidRPr="008556B0" w:rsidRDefault="00586531" w:rsidP="00835888">
            <w:pPr>
              <w:pStyle w:val="Tableformat"/>
            </w:pPr>
            <w:r w:rsidRPr="008556B0">
              <w:t>Multiple on-farm factors influence food securit</w:t>
            </w:r>
            <w:r w:rsidR="002B778E" w:rsidRPr="008556B0">
              <w:t>y, including absolute farm size</w:t>
            </w:r>
            <w:r w:rsidRPr="008556B0">
              <w:fldChar w:fldCharType="begin">
                <w:fldData xml:space="preserve">PEVuZE5vdGU+PENpdGU+PEF1dGhvcj5PdHN1a2E8L0F1dGhvcj48WWVhcj4yMDEzPC9ZZWFyPjxS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</w:fldData>
              </w:fldChar>
            </w:r>
            <w:r w:rsidR="00835888">
              <w:instrText xml:space="preserve"> ADDIN EN.CITE </w:instrText>
            </w:r>
            <w:r w:rsidR="00835888">
              <w:fldChar w:fldCharType="begin">
                <w:fldData xml:space="preserve">PEVuZE5vdGU+PENpdGU+PEF1dGhvcj5PdHN1a2E8L0F1dGhvcj48WWVhcj4yMDEzPC9ZZWFyPjxS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</w:fldData>
              </w:fldChar>
            </w:r>
            <w:r w:rsidR="00835888">
              <w:instrText xml:space="preserve"> ADDIN EN.CITE.DATA </w:instrText>
            </w:r>
            <w:r w:rsidR="00835888">
              <w:fldChar w:fldCharType="end"/>
            </w:r>
            <w:r w:rsidRPr="008556B0">
              <w:fldChar w:fldCharType="separate"/>
            </w:r>
            <w:r w:rsidR="00DA6629" w:rsidRPr="00DA6629">
              <w:rPr>
                <w:noProof/>
                <w:vertAlign w:val="superscript"/>
              </w:rPr>
              <w:t>19,20</w:t>
            </w:r>
            <w:r w:rsidRPr="008556B0">
              <w:fldChar w:fldCharType="end"/>
            </w:r>
            <w:r w:rsidRPr="008556B0">
              <w:t>. Previous research found that small farm sizes w</w:t>
            </w:r>
            <w:r w:rsidR="00E72293">
              <w:t>ere</w:t>
            </w:r>
            <w:r w:rsidRPr="008556B0">
              <w:t xml:space="preserve"> considered a major cause o</w:t>
            </w:r>
            <w:r w:rsidR="002B778E" w:rsidRPr="008556B0">
              <w:t>f food insecurity for residents</w:t>
            </w:r>
            <w:r w:rsidRPr="008556B0">
              <w:fldChar w:fldCharType="begin"/>
            </w:r>
            <w:r w:rsidR="00DA6629">
              <w:instrText xml:space="preserve"> ADDIN EN.CITE &lt;EndNote&gt;&lt;Cite&gt;&lt;Author&gt;Pienkowski&lt;/Author&gt;&lt;Year&gt;in review&lt;/Year&gt;&lt;RecNum&gt;2927&lt;/RecNum&gt;&lt;DisplayText&gt;&lt;style face="superscript"&gt;11&lt;/style&gt;&lt;/DisplayText&gt;&lt;record&gt;&lt;rec-number&gt;2927&lt;/rec-number&gt;&lt;foreign-keys&gt;&lt;key app="EN" db-id="vrsp0z5dsvr22ze2vppp0dxq2fef0dzzwe2e" timestamp="1620382396"&gt;2927&lt;/key&gt;&lt;/foreign-keys&gt;&lt;ref-type name="Journal Article"&gt;17&lt;/ref-type&gt;&lt;contributors&gt;&lt;authors&gt;&lt;author&gt;Pienkowski, Thomas &lt;/author&gt;&lt;author&gt;Keane, Aidan &lt;/author&gt;&lt;author&gt;Kinyanda, Eugene &lt;/author&gt;&lt;author&gt;Asiimwe, Caroline&lt;/author&gt;&lt;author&gt;Muhanguzi, Geoffrey&lt;/author&gt;&lt;author&gt;Knizek, Birthe Loa &lt;/author&gt;&lt;author&gt;Milner-Gulland, E.J. &lt;/author&gt;&lt;/authors&gt;&lt;/contributors&gt;&lt;titles&gt;&lt;title&gt;The role of nature conservation and commercial farming in psychological distress among rural Ugandans&lt;/title&gt;&lt;secondary-title&gt;Land Use Policy&lt;/secondary-title&gt;&lt;/titles&gt;&lt;periodical&gt;&lt;full-title&gt;Land Use Policy&lt;/full-title&gt;&lt;/periodical&gt;&lt;dates&gt;&lt;year&gt;in review&lt;/year&gt;&lt;/dates&gt;&lt;urls&gt;&lt;/urls&gt;&lt;/record&gt;&lt;/Cite&gt;&lt;/EndNote&gt;</w:instrText>
            </w:r>
            <w:r w:rsidRPr="008556B0">
              <w:fldChar w:fldCharType="separate"/>
            </w:r>
            <w:r w:rsidR="00DA6629" w:rsidRPr="00DA6629">
              <w:rPr>
                <w:noProof/>
                <w:vertAlign w:val="superscript"/>
              </w:rPr>
              <w:t>11</w:t>
            </w:r>
            <w:r w:rsidRPr="008556B0">
              <w:fldChar w:fldCharType="end"/>
            </w:r>
            <w:r w:rsidRPr="008556B0">
              <w:t xml:space="preserve">. </w:t>
            </w:r>
          </w:p>
        </w:tc>
        <w:tc>
          <w:tcPr>
            <w:tcW w:w="0" w:type="auto"/>
          </w:tcPr>
          <w:p w:rsidR="00586531" w:rsidRPr="008556B0" w:rsidRDefault="006628A0" w:rsidP="00067CA1">
            <w:pPr>
              <w:pStyle w:val="Tableformat"/>
              <w:jc w:val="both"/>
              <w:rPr>
                <w:rFonts w:eastAsiaTheme="minorEastAsia"/>
              </w:rPr>
            </w:pPr>
            <w:r>
              <w:rPr>
                <w:rFonts w:eastAsiaTheme="minorEastAsia"/>
              </w:rPr>
              <w:pict>
                <v:shape id="_x0000_i1027" type="#_x0000_t75" style="width:113.6pt;height:113.6pt">
                  <v:imagedata r:id="rId8" o:title="5"/>
                </v:shape>
              </w:pict>
            </w:r>
          </w:p>
        </w:tc>
        <w:tc>
          <w:tcPr>
            <w:tcW w:w="0" w:type="auto"/>
          </w:tcPr>
          <w:p w:rsidR="00586531" w:rsidRPr="008556B0" w:rsidRDefault="00586531" w:rsidP="00586531">
            <w:pPr>
              <w:pStyle w:val="Tableformat"/>
              <w:jc w:val="both"/>
            </w:pPr>
            <m:oMathPara>
              <m:oMathParaPr>
                <m:jc m:val="left"/>
              </m:oMathParaPr>
              <m:oMath>
                <m:r>
                  <w:rPr>
                    <w:rFonts w:ascii="Cambria Math" w:hAnsi="Cambria Math"/>
                  </w:rPr>
                  <m:t>N</m:t>
                </m:r>
                <m:r>
                  <m:rPr>
                    <m:sty m:val="p"/>
                  </m:rPr>
                  <w:rPr>
                    <w:rFonts w:ascii="Cambria Math" w:hAnsi="Cambria Math"/>
                  </w:rPr>
                  <m:t>(-0.25, 4)</m:t>
                </m:r>
              </m:oMath>
            </m:oMathPara>
          </w:p>
        </w:tc>
      </w:tr>
      <w:tr w:rsidR="00172E24" w:rsidRPr="008556B0" w:rsidTr="00567FA2">
        <w:tc>
          <w:tcPr>
            <w:tcW w:w="0" w:type="auto"/>
          </w:tcPr>
          <w:p w:rsidR="00586531" w:rsidRPr="008556B0" w:rsidRDefault="00586531" w:rsidP="00D858AE">
            <w:pPr>
              <w:pStyle w:val="Tableformat"/>
            </w:pPr>
            <w:r w:rsidRPr="008556B0">
              <w:t>Food insecurity</w:t>
            </w:r>
          </w:p>
        </w:tc>
        <w:tc>
          <w:tcPr>
            <w:tcW w:w="0" w:type="auto"/>
          </w:tcPr>
          <w:p w:rsidR="00586531" w:rsidRPr="008556B0" w:rsidRDefault="00586531" w:rsidP="001E3E1E">
            <w:pPr>
              <w:pStyle w:val="Tableformat"/>
            </w:pPr>
            <w:r w:rsidRPr="008556B0">
              <w:t xml:space="preserve">(+) </w:t>
            </w:r>
          </w:p>
        </w:tc>
        <w:tc>
          <w:tcPr>
            <w:tcW w:w="0" w:type="auto"/>
          </w:tcPr>
          <w:p w:rsidR="00586531" w:rsidRPr="008556B0" w:rsidRDefault="00586531" w:rsidP="00D858AE">
            <w:pPr>
              <w:pStyle w:val="Tableformat"/>
            </w:pPr>
            <w:r w:rsidRPr="008556B0">
              <w:t>Economic poverty</w:t>
            </w:r>
          </w:p>
        </w:tc>
        <w:tc>
          <w:tcPr>
            <w:tcW w:w="0" w:type="auto"/>
          </w:tcPr>
          <w:p w:rsidR="00586531" w:rsidRPr="008556B0" w:rsidRDefault="00586531" w:rsidP="00D858AE">
            <w:pPr>
              <w:pStyle w:val="Tableformat"/>
            </w:pPr>
            <w:r w:rsidRPr="008556B0">
              <w:t>Normal</w:t>
            </w:r>
          </w:p>
        </w:tc>
        <w:tc>
          <w:tcPr>
            <w:tcW w:w="0" w:type="auto"/>
          </w:tcPr>
          <w:p w:rsidR="00586531" w:rsidRPr="008556B0" w:rsidRDefault="00586531" w:rsidP="00D858AE">
            <w:pPr>
              <w:pStyle w:val="Tableformat"/>
            </w:pPr>
            <w:r w:rsidRPr="008556B0">
              <w:rPr>
                <w:rFonts w:eastAsiaTheme="minorEastAsia"/>
              </w:rPr>
              <w:t>Moderately informative</w:t>
            </w:r>
          </w:p>
        </w:tc>
        <w:tc>
          <w:tcPr>
            <w:tcW w:w="0" w:type="auto"/>
          </w:tcPr>
          <w:p w:rsidR="00586531" w:rsidRPr="008556B0" w:rsidRDefault="00586531" w:rsidP="00D858AE">
            <w:pPr>
              <w:pStyle w:val="Tableformat"/>
            </w:pPr>
            <w:r w:rsidRPr="008556B0">
              <w:t xml:space="preserve">In general, food insecurity and economic poverty are often closely tied and sometimes treated as sub-dimensions of general poverty </w:t>
            </w:r>
            <w:r w:rsidR="002B778E" w:rsidRPr="008556B0">
              <w:t>(</w:t>
            </w:r>
            <w:r w:rsidRPr="008556B0">
              <w:fldChar w:fldCharType="begin">
                <w:fldData xml:space="preserve">PEVuZE5vdGU+PENpdGU+PEF1dGhvcj5MdW5kPC9BdXRob3I+PFllYXI+MjAxMDwvWWVhcj48UmVj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</w:fldData>
              </w:fldChar>
            </w:r>
            <w:r w:rsidR="00DA6629">
              <w:instrText xml:space="preserve"> ADDIN EN.CITE </w:instrText>
            </w:r>
            <w:r w:rsidR="00DA6629">
              <w:fldChar w:fldCharType="begin">
                <w:fldData xml:space="preserve">PEVuZE5vdGU+PENpdGU+PEF1dGhvcj5MdW5kPC9BdXRob3I+PFllYXI+MjAxMDwvWWVhcj48UmVj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</w:fldData>
              </w:fldChar>
            </w:r>
            <w:r w:rsidR="00DA6629">
              <w:instrText xml:space="preserve"> ADDIN EN.CITE.DATA </w:instrText>
            </w:r>
            <w:r w:rsidR="00DA6629">
              <w:fldChar w:fldCharType="end"/>
            </w:r>
            <w:r w:rsidRPr="008556B0">
              <w:fldChar w:fldCharType="separate"/>
            </w:r>
            <w:r w:rsidR="00DA6629">
              <w:rPr>
                <w:noProof/>
              </w:rPr>
              <w:t xml:space="preserve">e.g., </w:t>
            </w:r>
            <w:r w:rsidR="00DA6629" w:rsidRPr="00DA6629">
              <w:rPr>
                <w:noProof/>
                <w:vertAlign w:val="superscript"/>
              </w:rPr>
              <w:t>15</w:t>
            </w:r>
            <w:r w:rsidRPr="008556B0">
              <w:fldChar w:fldCharType="end"/>
            </w:r>
            <w:r w:rsidR="002B778E" w:rsidRPr="008556B0">
              <w:t>)</w:t>
            </w:r>
            <w:r w:rsidRPr="008556B0">
              <w:t>. Previous research within the study site suggests a strong association between food insecurity and economic poverty, with income often used to purchase fo</w:t>
            </w:r>
            <w:r w:rsidR="002B778E" w:rsidRPr="008556B0">
              <w:t>od, especially in times of need</w:t>
            </w:r>
            <w:r w:rsidRPr="008556B0">
              <w:fldChar w:fldCharType="begin"/>
            </w:r>
            <w:r w:rsidR="00DA6629">
              <w:instrText xml:space="preserve"> ADDIN EN.CITE &lt;EndNote&gt;&lt;Cite&gt;&lt;Author&gt;Pienkowski&lt;/Author&gt;&lt;Year&gt;in review&lt;/Year&gt;&lt;RecNum&gt;2927&lt;/RecNum&gt;&lt;DisplayText&gt;&lt;style face="superscript"&gt;11&lt;/style&gt;&lt;/DisplayText&gt;&lt;record&gt;&lt;rec-number&gt;2927&lt;/rec-number&gt;&lt;foreign-keys&gt;&lt;key app="EN" db-id="vrsp0z5dsvr22ze2vppp0dxq2fef0dzzwe2e" timestamp="1620382396"&gt;2927&lt;/key&gt;&lt;/foreign-keys&gt;&lt;ref-type name="Journal Article"&gt;17&lt;/ref-type&gt;&lt;contributors&gt;&lt;authors&gt;&lt;author&gt;Pienkowski, Thomas &lt;/author&gt;&lt;author&gt;Keane, Aidan &lt;/author&gt;&lt;author&gt;Kinyanda, Eugene &lt;/author&gt;&lt;author&gt;Asiimwe, Caroline&lt;/author&gt;&lt;author&gt;Muhanguzi, Geoffrey&lt;/author&gt;&lt;author&gt;Knizek, Birthe Loa &lt;/author&gt;&lt;author&gt;Milner-Gulland, E.J. &lt;/author&gt;&lt;/authors&gt;&lt;/contributors&gt;&lt;titles&gt;&lt;title&gt;The role of nature conservation and commercial farming in psychological distress among rural Ugandans&lt;/title&gt;&lt;secondary-title&gt;Land Use Policy&lt;/secondary-title&gt;&lt;/titles&gt;&lt;periodical&gt;&lt;full-title&gt;Land Use Policy&lt;/full-title&gt;&lt;/periodical&gt;&lt;dates&gt;&lt;year&gt;in review&lt;/year&gt;&lt;/dates&gt;&lt;urls&gt;&lt;/urls&gt;&lt;/record&gt;&lt;/Cite&gt;&lt;/EndNote&gt;</w:instrText>
            </w:r>
            <w:r w:rsidRPr="008556B0">
              <w:fldChar w:fldCharType="separate"/>
            </w:r>
            <w:r w:rsidR="00DA6629" w:rsidRPr="00DA6629">
              <w:rPr>
                <w:noProof/>
                <w:vertAlign w:val="superscript"/>
              </w:rPr>
              <w:t>11</w:t>
            </w:r>
            <w:r w:rsidRPr="008556B0">
              <w:fldChar w:fldCharType="end"/>
            </w:r>
            <w:r w:rsidRPr="008556B0">
              <w:t xml:space="preserve">. </w:t>
            </w:r>
          </w:p>
          <w:p w:rsidR="000973D2" w:rsidRPr="008556B0" w:rsidRDefault="000973D2" w:rsidP="00D858AE">
            <w:pPr>
              <w:pStyle w:val="Tableformat"/>
            </w:pPr>
          </w:p>
        </w:tc>
        <w:tc>
          <w:tcPr>
            <w:tcW w:w="0" w:type="auto"/>
          </w:tcPr>
          <w:p w:rsidR="00586531" w:rsidRPr="008556B0" w:rsidRDefault="00067CA1" w:rsidP="00067CA1">
            <w:pPr>
              <w:pStyle w:val="Tableformat"/>
              <w:jc w:val="both"/>
              <w:rPr>
                <w:rFonts w:eastAsiaTheme="minorEastAsia"/>
              </w:rPr>
            </w:pPr>
            <w:r w:rsidRPr="008556B0">
              <w:rPr>
                <w:rFonts w:eastAsiaTheme="minorEastAsia"/>
                <w:noProof/>
                <w:lang w:eastAsia="en-GB"/>
              </w:rPr>
              <w:drawing>
                <wp:inline distT="0" distB="0" distL="0" distR="0">
                  <wp:extent cx="1434465" cy="1434465"/>
                  <wp:effectExtent l="0" t="0" r="0" b="0"/>
                  <wp:docPr id="17" name="Picture 17" descr="C:\Users\wolf5246\AppData\Local\Microsoft\Windows\INetCache\Content.Word\4. Food insecurity ~ Farm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wolf5246\AppData\Local\Microsoft\Windows\INetCache\Content.Word\4. Food insecurity ~ Farm siz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4465" cy="1434465"/>
                          </a:xfrm>
                          <a:prstGeom prst="rect">
                            <a:avLst/>
                          </a:prstGeom>
                          <a:noFill/>
                          <a:ln>
                            <a:noFill/>
                          </a:ln>
                        </pic:spPr>
                      </pic:pic>
                    </a:graphicData>
                  </a:graphic>
                </wp:inline>
              </w:drawing>
            </w:r>
          </w:p>
        </w:tc>
        <w:tc>
          <w:tcPr>
            <w:tcW w:w="0" w:type="auto"/>
          </w:tcPr>
          <w:p w:rsidR="00586531" w:rsidRPr="008556B0" w:rsidRDefault="00586531" w:rsidP="00586531">
            <w:pPr>
              <w:pStyle w:val="Tableformat"/>
              <w:jc w:val="both"/>
            </w:pPr>
            <m:oMathPara>
              <m:oMathParaPr>
                <m:jc m:val="left"/>
              </m:oMathParaPr>
              <m:oMath>
                <m:r>
                  <w:rPr>
                    <w:rFonts w:ascii="Cambria Math" w:hAnsi="Cambria Math"/>
                  </w:rPr>
                  <m:t>N</m:t>
                </m:r>
                <m:r>
                  <m:rPr>
                    <m:sty m:val="p"/>
                  </m:rPr>
                  <w:rPr>
                    <w:rFonts w:ascii="Cambria Math" w:hAnsi="Cambria Math"/>
                  </w:rPr>
                  <m:t xml:space="preserve">(0.25, </m:t>
                </m:r>
                <m:r>
                  <w:rPr>
                    <w:rFonts w:ascii="Cambria Math" w:hAnsi="Cambria Math"/>
                  </w:rPr>
                  <m:t>4</m:t>
                </m:r>
                <m:r>
                  <m:rPr>
                    <m:sty m:val="p"/>
                  </m:rPr>
                  <w:rPr>
                    <w:rFonts w:ascii="Cambria Math" w:hAnsi="Cambria Math"/>
                  </w:rPr>
                  <m:t>)</m:t>
                </m:r>
              </m:oMath>
            </m:oMathPara>
          </w:p>
        </w:tc>
      </w:tr>
      <w:tr w:rsidR="00172E24" w:rsidRPr="008556B0" w:rsidTr="00567FA2">
        <w:tc>
          <w:tcPr>
            <w:tcW w:w="0" w:type="auto"/>
          </w:tcPr>
          <w:p w:rsidR="00586531" w:rsidRPr="008556B0" w:rsidRDefault="00586531" w:rsidP="00D858AE">
            <w:pPr>
              <w:pStyle w:val="Tableformat"/>
            </w:pPr>
            <w:r w:rsidRPr="008556B0">
              <w:lastRenderedPageBreak/>
              <w:t>Food insecurity</w:t>
            </w:r>
          </w:p>
        </w:tc>
        <w:tc>
          <w:tcPr>
            <w:tcW w:w="0" w:type="auto"/>
          </w:tcPr>
          <w:p w:rsidR="00586531" w:rsidRPr="008556B0" w:rsidRDefault="00586531" w:rsidP="001E3E1E">
            <w:pPr>
              <w:pStyle w:val="Tableformat"/>
            </w:pPr>
            <w:r w:rsidRPr="008556B0">
              <w:t xml:space="preserve">(-) </w:t>
            </w:r>
          </w:p>
        </w:tc>
        <w:tc>
          <w:tcPr>
            <w:tcW w:w="0" w:type="auto"/>
          </w:tcPr>
          <w:p w:rsidR="00586531" w:rsidRPr="008556B0" w:rsidRDefault="00586531" w:rsidP="00D858AE">
            <w:pPr>
              <w:pStyle w:val="Tableformat"/>
            </w:pPr>
            <w:r w:rsidRPr="008556B0">
              <w:t>Distance for forest reserve</w:t>
            </w:r>
          </w:p>
        </w:tc>
        <w:tc>
          <w:tcPr>
            <w:tcW w:w="0" w:type="auto"/>
          </w:tcPr>
          <w:p w:rsidR="00586531" w:rsidRPr="008556B0" w:rsidRDefault="00586531" w:rsidP="00D858AE">
            <w:pPr>
              <w:pStyle w:val="Tableformat"/>
            </w:pPr>
            <w:r w:rsidRPr="008556B0">
              <w:t>Normal</w:t>
            </w:r>
          </w:p>
        </w:tc>
        <w:tc>
          <w:tcPr>
            <w:tcW w:w="0" w:type="auto"/>
          </w:tcPr>
          <w:p w:rsidR="00586531" w:rsidRPr="008556B0" w:rsidRDefault="00586531" w:rsidP="00D858AE">
            <w:pPr>
              <w:pStyle w:val="Tableformat"/>
            </w:pPr>
            <w:r w:rsidRPr="008556B0">
              <w:rPr>
                <w:rFonts w:eastAsiaTheme="minorEastAsia"/>
              </w:rPr>
              <w:t>Moderately informative</w:t>
            </w:r>
          </w:p>
        </w:tc>
        <w:tc>
          <w:tcPr>
            <w:tcW w:w="0" w:type="auto"/>
          </w:tcPr>
          <w:p w:rsidR="00586531" w:rsidRPr="008556B0" w:rsidRDefault="00586531" w:rsidP="00905E3D">
            <w:pPr>
              <w:pStyle w:val="Tableformat"/>
            </w:pPr>
            <w:r w:rsidRPr="008556B0">
              <w:t>Previous research suggests that crop-raiding may threaten food security in the study area and most</w:t>
            </w:r>
            <w:r w:rsidR="002B778E" w:rsidRPr="008556B0">
              <w:t xml:space="preserve">ly occurs close </w:t>
            </w:r>
            <w:r w:rsidR="00905E3D">
              <w:t xml:space="preserve">to </w:t>
            </w:r>
            <w:r w:rsidR="002B778E" w:rsidRPr="008556B0">
              <w:t>the forest edge</w:t>
            </w:r>
            <w:r w:rsidRPr="008556B0">
              <w:fldChar w:fldCharType="begin">
                <w:fldData xml:space="preserve">PEVuZE5vdGU+PENpdGU+PEF1dGhvcj5Ud2VoZXlvPC9BdXRob3I+PFllYXI+MjAwNTwvWWVhcj48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</w:fldData>
              </w:fldChar>
            </w:r>
            <w:r w:rsidR="00DA6629">
              <w:instrText xml:space="preserve"> ADDIN EN.CITE </w:instrText>
            </w:r>
            <w:r w:rsidR="00DA6629">
              <w:fldChar w:fldCharType="begin">
                <w:fldData xml:space="preserve">PEVuZE5vdGU+PENpdGU+PEF1dGhvcj5Ud2VoZXlvPC9BdXRob3I+PFllYXI+MjAwNTwvWWVhcj48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</w:fldData>
              </w:fldChar>
            </w:r>
            <w:r w:rsidR="00DA6629">
              <w:instrText xml:space="preserve"> ADDIN EN.CITE.DATA </w:instrText>
            </w:r>
            <w:r w:rsidR="00DA6629">
              <w:fldChar w:fldCharType="end"/>
            </w:r>
            <w:r w:rsidRPr="008556B0">
              <w:fldChar w:fldCharType="separate"/>
            </w:r>
            <w:r w:rsidR="00DA6629" w:rsidRPr="00DA6629">
              <w:rPr>
                <w:noProof/>
                <w:vertAlign w:val="superscript"/>
              </w:rPr>
              <w:t>11,21,22</w:t>
            </w:r>
            <w:r w:rsidRPr="008556B0">
              <w:fldChar w:fldCharType="end"/>
            </w:r>
            <w:r w:rsidRPr="008556B0">
              <w:t xml:space="preserve">. </w:t>
            </w:r>
          </w:p>
        </w:tc>
        <w:tc>
          <w:tcPr>
            <w:tcW w:w="0" w:type="auto"/>
          </w:tcPr>
          <w:p w:rsidR="00586531" w:rsidRPr="008556B0" w:rsidRDefault="00067CA1" w:rsidP="00D858AE">
            <w:pPr>
              <w:pStyle w:val="Tableformat"/>
              <w:jc w:val="both"/>
              <w:rPr>
                <w:rFonts w:eastAsiaTheme="minorEastAsia"/>
              </w:rPr>
            </w:pPr>
            <w:r w:rsidRPr="008556B0">
              <w:rPr>
                <w:rFonts w:eastAsiaTheme="minorEastAsia"/>
                <w:noProof/>
                <w:lang w:eastAsia="en-GB"/>
              </w:rPr>
              <w:drawing>
                <wp:inline distT="0" distB="0" distL="0" distR="0">
                  <wp:extent cx="1434465" cy="1434465"/>
                  <wp:effectExtent l="0" t="0" r="0" b="0"/>
                  <wp:docPr id="18" name="Picture 18" descr="C:\Users\wolf5246\AppData\Local\Microsoft\Windows\INetCache\Content.Word\6. Food insecurity ~ Distance for forest rese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wolf5246\AppData\Local\Microsoft\Windows\INetCache\Content.Word\6. Food insecurity ~ Distance for forest reserv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4465" cy="1434465"/>
                          </a:xfrm>
                          <a:prstGeom prst="rect">
                            <a:avLst/>
                          </a:prstGeom>
                          <a:noFill/>
                          <a:ln>
                            <a:noFill/>
                          </a:ln>
                        </pic:spPr>
                      </pic:pic>
                    </a:graphicData>
                  </a:graphic>
                </wp:inline>
              </w:drawing>
            </w:r>
          </w:p>
        </w:tc>
        <w:tc>
          <w:tcPr>
            <w:tcW w:w="0" w:type="auto"/>
          </w:tcPr>
          <w:p w:rsidR="00586531" w:rsidRPr="008556B0" w:rsidRDefault="00586531" w:rsidP="00D858AE">
            <w:pPr>
              <w:pStyle w:val="Tableformat"/>
              <w:jc w:val="both"/>
            </w:pPr>
            <m:oMathPara>
              <m:oMathParaPr>
                <m:jc m:val="left"/>
              </m:oMathParaPr>
              <m:oMath>
                <m:r>
                  <w:rPr>
                    <w:rFonts w:ascii="Cambria Math" w:hAnsi="Cambria Math"/>
                  </w:rPr>
                  <m:t>N</m:t>
                </m:r>
                <m:r>
                  <m:rPr>
                    <m:sty m:val="p"/>
                  </m:rPr>
                  <w:rPr>
                    <w:rFonts w:ascii="Cambria Math" w:hAnsi="Cambria Math"/>
                  </w:rPr>
                  <m:t>(-0.25, 4)</m:t>
                </m:r>
              </m:oMath>
            </m:oMathPara>
          </w:p>
        </w:tc>
      </w:tr>
      <w:tr w:rsidR="00172E24" w:rsidRPr="008556B0" w:rsidTr="00567FA2">
        <w:tc>
          <w:tcPr>
            <w:tcW w:w="0" w:type="auto"/>
          </w:tcPr>
          <w:p w:rsidR="00586531" w:rsidRPr="008556B0" w:rsidRDefault="00586531" w:rsidP="00D858AE">
            <w:pPr>
              <w:pStyle w:val="Tableformat"/>
            </w:pPr>
            <w:r w:rsidRPr="008556B0">
              <w:t>Economic poverty</w:t>
            </w:r>
          </w:p>
        </w:tc>
        <w:tc>
          <w:tcPr>
            <w:tcW w:w="0" w:type="auto"/>
          </w:tcPr>
          <w:p w:rsidR="00586531" w:rsidRPr="008556B0" w:rsidRDefault="00586531" w:rsidP="00D858AE">
            <w:pPr>
              <w:pStyle w:val="Tableformat"/>
            </w:pPr>
            <w:r w:rsidRPr="008556B0">
              <w:t>(+)</w:t>
            </w:r>
            <w:r w:rsidR="001E3E1E" w:rsidRPr="008556B0">
              <w:t xml:space="preserve"> co-variance</w:t>
            </w:r>
          </w:p>
        </w:tc>
        <w:tc>
          <w:tcPr>
            <w:tcW w:w="0" w:type="auto"/>
          </w:tcPr>
          <w:p w:rsidR="00586531" w:rsidRPr="008556B0" w:rsidRDefault="00586531" w:rsidP="002B778E">
            <w:pPr>
              <w:pStyle w:val="Tableformat"/>
            </w:pPr>
            <w:r w:rsidRPr="008556B0">
              <w:t xml:space="preserve">Forest </w:t>
            </w:r>
            <w:r w:rsidR="002B778E" w:rsidRPr="008556B0">
              <w:t>use</w:t>
            </w:r>
          </w:p>
        </w:tc>
        <w:tc>
          <w:tcPr>
            <w:tcW w:w="0" w:type="auto"/>
          </w:tcPr>
          <w:p w:rsidR="00586531" w:rsidRPr="008556B0" w:rsidRDefault="00586531" w:rsidP="00D858AE">
            <w:pPr>
              <w:pStyle w:val="Tableformat"/>
            </w:pPr>
            <w:r w:rsidRPr="008556B0">
              <w:t>Beta</w:t>
            </w:r>
          </w:p>
        </w:tc>
        <w:tc>
          <w:tcPr>
            <w:tcW w:w="0" w:type="auto"/>
          </w:tcPr>
          <w:p w:rsidR="00586531" w:rsidRPr="008556B0" w:rsidRDefault="00586531" w:rsidP="00D858AE">
            <w:pPr>
              <w:pStyle w:val="Tableformat"/>
            </w:pPr>
            <w:r w:rsidRPr="008556B0">
              <w:rPr>
                <w:rFonts w:eastAsiaTheme="minorEastAsia"/>
              </w:rPr>
              <w:t>Moderately informative</w:t>
            </w:r>
          </w:p>
        </w:tc>
        <w:tc>
          <w:tcPr>
            <w:tcW w:w="0" w:type="auto"/>
          </w:tcPr>
          <w:p w:rsidR="00586531" w:rsidRPr="008556B0" w:rsidRDefault="00586531" w:rsidP="006628A0">
            <w:pPr>
              <w:pStyle w:val="Tableformat"/>
            </w:pPr>
            <w:r w:rsidRPr="008556B0">
              <w:t xml:space="preserve">Prior research in the study site suggests that legally and illegally harvested forest resources are to be an important source of income for some households; poor households are more likely to be forest </w:t>
            </w:r>
            <w:r w:rsidR="002B778E" w:rsidRPr="008556B0">
              <w:t>users</w:t>
            </w:r>
            <w:r w:rsidRPr="008556B0">
              <w:t>, but forest resource util</w:t>
            </w:r>
            <w:r w:rsidR="002B778E" w:rsidRPr="008556B0">
              <w:t>i</w:t>
            </w:r>
            <w:r w:rsidR="006628A0">
              <w:t>s</w:t>
            </w:r>
            <w:r w:rsidR="002B778E" w:rsidRPr="008556B0">
              <w:t>ation helps alleviate poverty</w:t>
            </w:r>
            <w:r w:rsidRPr="008556B0">
              <w:fldChar w:fldCharType="begin"/>
            </w:r>
            <w:r w:rsidR="00DA6629">
              <w:instrText xml:space="preserve"> ADDIN EN.CITE &lt;EndNote&gt;&lt;Cite&gt;&lt;Author&gt;Pienkowski&lt;/Author&gt;&lt;Year&gt;in review&lt;/Year&gt;&lt;RecNum&gt;2927&lt;/RecNum&gt;&lt;DisplayText&gt;&lt;style face="superscript"&gt;11&lt;/style&gt;&lt;/DisplayText&gt;&lt;record&gt;&lt;rec-number&gt;2927&lt;/rec-number&gt;&lt;foreign-keys&gt;&lt;key app="EN" db-id="vrsp0z5dsvr22ze2vppp0dxq2fef0dzzwe2e" timestamp="1620382396"&gt;2927&lt;/key&gt;&lt;/foreign-keys&gt;&lt;ref-type name="Journal Article"&gt;17&lt;/ref-type&gt;&lt;contributors&gt;&lt;authors&gt;&lt;author&gt;Pienkowski, Thomas &lt;/author&gt;&lt;author&gt;Keane, Aidan &lt;/author&gt;&lt;author&gt;Kinyanda, Eugene &lt;/author&gt;&lt;author&gt;Asiimwe, Caroline&lt;/author&gt;&lt;author&gt;Muhanguzi, Geoffrey&lt;/author&gt;&lt;author&gt;Knizek, Birthe Loa &lt;/author&gt;&lt;author&gt;Milner-Gulland, E.J. &lt;/author&gt;&lt;/authors&gt;&lt;/contributors&gt;&lt;titles&gt;&lt;title&gt;The role of nature conservation and commercial farming in psychological distress among rural Ugandans&lt;/title&gt;&lt;secondary-title&gt;Land Use Policy&lt;/secondary-title&gt;&lt;/titles&gt;&lt;periodical&gt;&lt;full-title&gt;Land Use Policy&lt;/full-title&gt;&lt;/periodical&gt;&lt;dates&gt;&lt;year&gt;in review&lt;/year&gt;&lt;/dates&gt;&lt;urls&gt;&lt;/urls&gt;&lt;/record&gt;&lt;/Cite&gt;&lt;/EndNote&gt;</w:instrText>
            </w:r>
            <w:r w:rsidRPr="008556B0">
              <w:fldChar w:fldCharType="separate"/>
            </w:r>
            <w:r w:rsidR="00DA6629" w:rsidRPr="00DA6629">
              <w:rPr>
                <w:noProof/>
                <w:vertAlign w:val="superscript"/>
              </w:rPr>
              <w:t>11</w:t>
            </w:r>
            <w:r w:rsidRPr="008556B0">
              <w:fldChar w:fldCharType="end"/>
            </w:r>
            <w:r w:rsidRPr="008556B0">
              <w:t>.</w:t>
            </w:r>
          </w:p>
        </w:tc>
        <w:tc>
          <w:tcPr>
            <w:tcW w:w="0" w:type="auto"/>
          </w:tcPr>
          <w:p w:rsidR="00586531" w:rsidRPr="008556B0" w:rsidRDefault="00A67947" w:rsidP="00D858AE">
            <w:pPr>
              <w:pStyle w:val="Tableformat"/>
              <w:jc w:val="both"/>
              <w:rPr>
                <w:rFonts w:eastAsiaTheme="minorEastAsia"/>
              </w:rPr>
            </w:pPr>
            <w:r>
              <w:rPr>
                <w:rFonts w:eastAsiaTheme="minorEastAsia"/>
              </w:rPr>
              <w:pict>
                <v:shape id="_x0000_i1028" type="#_x0000_t75" style="width:113.6pt;height:113.6pt">
                  <v:imagedata r:id="rId10" o:title="7"/>
                </v:shape>
              </w:pict>
            </w:r>
          </w:p>
        </w:tc>
        <w:tc>
          <w:tcPr>
            <w:tcW w:w="0" w:type="auto"/>
          </w:tcPr>
          <w:p w:rsidR="00586531" w:rsidRPr="008556B0" w:rsidRDefault="00586531" w:rsidP="00D858AE">
            <w:pPr>
              <w:pStyle w:val="Tableformat"/>
              <w:jc w:val="both"/>
            </w:pPr>
            <m:oMathPara>
              <m:oMathParaPr>
                <m:jc m:val="left"/>
              </m:oMathParaPr>
              <m:oMath>
                <m:r>
                  <w:rPr>
                    <w:rFonts w:ascii="Cambria Math" w:hAnsi="Cambria Math"/>
                  </w:rPr>
                  <m:t>B(12, 11)</m:t>
                </m:r>
              </m:oMath>
            </m:oMathPara>
          </w:p>
        </w:tc>
      </w:tr>
      <w:tr w:rsidR="00172E24" w:rsidRPr="008556B0" w:rsidTr="00567FA2">
        <w:tc>
          <w:tcPr>
            <w:tcW w:w="0" w:type="auto"/>
          </w:tcPr>
          <w:p w:rsidR="00586531" w:rsidRPr="008556B0" w:rsidRDefault="00586531" w:rsidP="00D858AE">
            <w:pPr>
              <w:pStyle w:val="Tableformat"/>
            </w:pPr>
            <w:r w:rsidRPr="008556B0">
              <w:t>Economic poverty</w:t>
            </w:r>
          </w:p>
        </w:tc>
        <w:tc>
          <w:tcPr>
            <w:tcW w:w="0" w:type="auto"/>
          </w:tcPr>
          <w:p w:rsidR="00586531" w:rsidRPr="008556B0" w:rsidRDefault="00586531" w:rsidP="00D858AE">
            <w:pPr>
              <w:pStyle w:val="Tableformat"/>
            </w:pPr>
            <w:r w:rsidRPr="008556B0">
              <w:t>(-)</w:t>
            </w:r>
            <w:r w:rsidR="001E3E1E" w:rsidRPr="008556B0">
              <w:t xml:space="preserve"> co-variance</w:t>
            </w:r>
          </w:p>
        </w:tc>
        <w:tc>
          <w:tcPr>
            <w:tcW w:w="0" w:type="auto"/>
          </w:tcPr>
          <w:p w:rsidR="00586531" w:rsidRPr="008556B0" w:rsidRDefault="00586531" w:rsidP="00D858AE">
            <w:pPr>
              <w:pStyle w:val="Tableformat"/>
            </w:pPr>
            <w:r w:rsidRPr="008556B0">
              <w:t>Farm size</w:t>
            </w:r>
          </w:p>
        </w:tc>
        <w:tc>
          <w:tcPr>
            <w:tcW w:w="0" w:type="auto"/>
          </w:tcPr>
          <w:p w:rsidR="00586531" w:rsidRPr="008556B0" w:rsidRDefault="00586531" w:rsidP="00D858AE">
            <w:pPr>
              <w:pStyle w:val="Tableformat"/>
            </w:pPr>
            <w:r w:rsidRPr="008556B0">
              <w:t>Beta</w:t>
            </w:r>
          </w:p>
        </w:tc>
        <w:tc>
          <w:tcPr>
            <w:tcW w:w="0" w:type="auto"/>
          </w:tcPr>
          <w:p w:rsidR="00586531" w:rsidRPr="008556B0" w:rsidRDefault="00586531" w:rsidP="00D858AE">
            <w:pPr>
              <w:pStyle w:val="Tableformat"/>
            </w:pPr>
            <w:r w:rsidRPr="008556B0">
              <w:rPr>
                <w:rFonts w:eastAsiaTheme="minorEastAsia"/>
              </w:rPr>
              <w:t>Moderately informative</w:t>
            </w:r>
          </w:p>
        </w:tc>
        <w:tc>
          <w:tcPr>
            <w:tcW w:w="0" w:type="auto"/>
          </w:tcPr>
          <w:p w:rsidR="00586531" w:rsidRPr="008556B0" w:rsidRDefault="00586531" w:rsidP="00905E3D">
            <w:pPr>
              <w:pStyle w:val="Tableformat"/>
            </w:pPr>
            <w:r w:rsidRPr="008556B0">
              <w:t>Most land outside the forest reserves within the study site ha</w:t>
            </w:r>
            <w:r w:rsidR="00905E3D">
              <w:t>s</w:t>
            </w:r>
            <w:r w:rsidRPr="008556B0">
              <w:t xml:space="preserve"> been cleared for agriculture, meaning there is little available </w:t>
            </w:r>
            <w:r w:rsidR="002B778E" w:rsidRPr="008556B0">
              <w:t>land for agricultural expansion</w:t>
            </w:r>
            <w:r w:rsidRPr="008556B0">
              <w:fldChar w:fldCharType="begin"/>
            </w:r>
            <w:r w:rsidR="00DA6629">
              <w:instrText xml:space="preserve"> ADDIN EN.CITE &lt;EndNote&gt;&lt;Cite&gt;&lt;Author&gt;Babweteera&lt;/Author&gt;&lt;Year&gt;2012&lt;/Year&gt;&lt;RecNum&gt;836&lt;/RecNum&gt;&lt;DisplayText&gt;&lt;style face="superscript"&gt;23&lt;/style&gt;&lt;/DisplayText&gt;&lt;record&gt;&lt;rec-number&gt;836&lt;/rec-number&gt;&lt;foreign-keys&gt;&lt;key app="EN" db-id="vrsp0z5dsvr22ze2vppp0dxq2fef0dzzwe2e" timestamp="1575300172"&gt;836&lt;/key&gt;&lt;key app="ENWeb" db-id=""&gt;0&lt;/key&gt;&lt;/foreign-keys&gt;&lt;ref-type name="Book Section"&gt;5&lt;/ref-type&gt;&lt;contributors&gt;&lt;authors&gt;&lt;author&gt;Babweteera, Fred, &lt;/author&gt;&lt;author&gt;Sheil, D. &lt;/author&gt;&lt;author&gt;Reynolds, V.&lt;/author&gt;&lt;author&gt;Plumptre, A. J. &lt;/author&gt;&lt;author&gt;Zuberbuhler, K.  &lt;/author&gt;&lt;author&gt;Hill, C. M. &lt;/author&gt;&lt;author&gt;Webber, A. &lt;/author&gt;&lt;author&gt;Tweheyo, M. &lt;/author&gt;&lt;/authors&gt;&lt;secondary-authors&gt;&lt;author&gt;Plumptre, A. J. &lt;/author&gt;&lt;/secondary-authors&gt;&lt;/contributors&gt;&lt;titles&gt;&lt;title&gt;Environmental and anthropogenic changes in and around Budongo Forest Reserve&lt;/title&gt;&lt;secondary-title&gt;The ecological impact of long-term changes in Africa’s Rift valley&lt;/secondary-title&gt;&lt;/titles&gt;&lt;pages&gt;31-53&lt;/pages&gt;&lt;dates&gt;&lt;year&gt;2012&lt;/year&gt;&lt;/dates&gt;&lt;pub-location&gt;New York, USA&lt;/pub-location&gt;&lt;publisher&gt;Nova Science&lt;/publisher&gt;&lt;isbn&gt;9781611227802&lt;/isbn&gt;&lt;urls&gt;&lt;/urls&gt;&lt;/record&gt;&lt;/Cite&gt;&lt;/EndNote&gt;</w:instrText>
            </w:r>
            <w:r w:rsidRPr="008556B0">
              <w:fldChar w:fldCharType="separate"/>
            </w:r>
            <w:r w:rsidR="00DA6629" w:rsidRPr="00DA6629">
              <w:rPr>
                <w:noProof/>
                <w:vertAlign w:val="superscript"/>
              </w:rPr>
              <w:t>23</w:t>
            </w:r>
            <w:r w:rsidRPr="008556B0">
              <w:fldChar w:fldCharType="end"/>
            </w:r>
            <w:r w:rsidRPr="008556B0">
              <w:t xml:space="preserve">. Residents of the area reported rising land prices leading to increasingly inequitably distributed farm sizes between </w:t>
            </w:r>
            <w:r w:rsidR="00856EB0" w:rsidRPr="008556B0">
              <w:t>wealthier and poorer households</w:t>
            </w:r>
            <w:r w:rsidRPr="008556B0">
              <w:fldChar w:fldCharType="begin"/>
            </w:r>
            <w:r w:rsidR="00DA6629">
              <w:instrText xml:space="preserve"> ADDIN EN.CITE &lt;EndNote&gt;&lt;Cite&gt;&lt;Author&gt;Pienkowski&lt;/Author&gt;&lt;Year&gt;in review&lt;/Year&gt;&lt;RecNum&gt;2927&lt;/RecNum&gt;&lt;DisplayText&gt;&lt;style face="superscript"&gt;11&lt;/style&gt;&lt;/DisplayText&gt;&lt;record&gt;&lt;rec-number&gt;2927&lt;/rec-number&gt;&lt;foreign-keys&gt;&lt;key app="EN" db-id="vrsp0z5dsvr22ze2vppp0dxq2fef0dzzwe2e" timestamp="1620382396"&gt;2927&lt;/key&gt;&lt;/foreign-keys&gt;&lt;ref-type name="Journal Article"&gt;17&lt;/ref-type&gt;&lt;contributors&gt;&lt;authors&gt;&lt;author&gt;Pienkowski, Thomas &lt;/author&gt;&lt;author&gt;Keane, Aidan &lt;/author&gt;&lt;author&gt;Kinyanda, Eugene &lt;/author&gt;&lt;author&gt;Asiimwe, Caroline&lt;/author&gt;&lt;author&gt;Muhanguzi, Geoffrey&lt;/author&gt;&lt;author&gt;Knizek, Birthe Loa &lt;/author&gt;&lt;author&gt;Milner-Gulland, E.J. &lt;/author&gt;&lt;/authors&gt;&lt;/contributors&gt;&lt;titles&gt;&lt;title&gt;The role of nature conservation and commercial farming in psychological distress among rural Ugandans&lt;/title&gt;&lt;secondary-title&gt;Land Use Policy&lt;/secondary-title&gt;&lt;/titles&gt;&lt;periodical&gt;&lt;full-title&gt;Land Use Policy&lt;/full-title&gt;&lt;/periodical&gt;&lt;dates&gt;&lt;year&gt;in review&lt;/year&gt;&lt;/dates&gt;&lt;urls&gt;&lt;/urls&gt;&lt;/record&gt;&lt;/Cite&gt;&lt;/EndNote&gt;</w:instrText>
            </w:r>
            <w:r w:rsidRPr="008556B0">
              <w:fldChar w:fldCharType="separate"/>
            </w:r>
            <w:r w:rsidR="00DA6629" w:rsidRPr="00DA6629">
              <w:rPr>
                <w:noProof/>
                <w:vertAlign w:val="superscript"/>
              </w:rPr>
              <w:t>11</w:t>
            </w:r>
            <w:r w:rsidRPr="008556B0">
              <w:fldChar w:fldCharType="end"/>
            </w:r>
            <w:r w:rsidRPr="008556B0">
              <w:t xml:space="preserve">. </w:t>
            </w:r>
          </w:p>
        </w:tc>
        <w:tc>
          <w:tcPr>
            <w:tcW w:w="0" w:type="auto"/>
          </w:tcPr>
          <w:p w:rsidR="00586531" w:rsidRPr="008556B0" w:rsidRDefault="00A67947" w:rsidP="00D858AE">
            <w:pPr>
              <w:pStyle w:val="Tableformat"/>
              <w:jc w:val="both"/>
              <w:rPr>
                <w:rFonts w:eastAsiaTheme="minorEastAsia"/>
              </w:rPr>
            </w:pPr>
            <w:r>
              <w:rPr>
                <w:rFonts w:eastAsiaTheme="minorEastAsia"/>
              </w:rPr>
              <w:pict>
                <v:shape id="_x0000_i1029" type="#_x0000_t75" style="width:113.6pt;height:113.6pt">
                  <v:imagedata r:id="rId12" o:title="8"/>
                </v:shape>
              </w:pict>
            </w:r>
          </w:p>
        </w:tc>
        <w:tc>
          <w:tcPr>
            <w:tcW w:w="0" w:type="auto"/>
          </w:tcPr>
          <w:p w:rsidR="00586531" w:rsidRPr="008556B0" w:rsidRDefault="00586531" w:rsidP="00D858AE">
            <w:pPr>
              <w:pStyle w:val="Tableformat"/>
              <w:jc w:val="both"/>
            </w:pPr>
            <m:oMathPara>
              <m:oMathParaPr>
                <m:jc m:val="left"/>
              </m:oMathParaPr>
              <m:oMath>
                <m:r>
                  <w:rPr>
                    <w:rFonts w:ascii="Cambria Math" w:hAnsi="Cambria Math"/>
                  </w:rPr>
                  <m:t>B(11,12)</m:t>
                </m:r>
              </m:oMath>
            </m:oMathPara>
          </w:p>
        </w:tc>
      </w:tr>
      <w:tr w:rsidR="00172E24" w:rsidRPr="008556B0" w:rsidTr="00567FA2">
        <w:tc>
          <w:tcPr>
            <w:tcW w:w="0" w:type="auto"/>
          </w:tcPr>
          <w:p w:rsidR="00586531" w:rsidRPr="008556B0" w:rsidRDefault="00586531" w:rsidP="00D858AE">
            <w:pPr>
              <w:pStyle w:val="Tableformat"/>
            </w:pPr>
            <w:r w:rsidRPr="008556B0">
              <w:lastRenderedPageBreak/>
              <w:t>Depression</w:t>
            </w:r>
          </w:p>
        </w:tc>
        <w:tc>
          <w:tcPr>
            <w:tcW w:w="0" w:type="auto"/>
          </w:tcPr>
          <w:p w:rsidR="00586531" w:rsidRPr="008556B0" w:rsidRDefault="00586531" w:rsidP="001E3E1E">
            <w:pPr>
              <w:pStyle w:val="Tableformat"/>
            </w:pPr>
            <w:r w:rsidRPr="008556B0">
              <w:t xml:space="preserve">(+) </w:t>
            </w:r>
          </w:p>
        </w:tc>
        <w:tc>
          <w:tcPr>
            <w:tcW w:w="0" w:type="auto"/>
          </w:tcPr>
          <w:p w:rsidR="00586531" w:rsidRPr="008556B0" w:rsidRDefault="00586531" w:rsidP="00D858AE">
            <w:pPr>
              <w:pStyle w:val="Tableformat"/>
            </w:pPr>
            <w:r w:rsidRPr="008556B0">
              <w:t>Age</w:t>
            </w:r>
          </w:p>
        </w:tc>
        <w:tc>
          <w:tcPr>
            <w:tcW w:w="0" w:type="auto"/>
          </w:tcPr>
          <w:p w:rsidR="00586531" w:rsidRPr="008556B0" w:rsidRDefault="00586531" w:rsidP="00D858AE">
            <w:pPr>
              <w:pStyle w:val="Tableformat"/>
            </w:pPr>
            <w:r w:rsidRPr="008556B0">
              <w:t>Normal</w:t>
            </w:r>
          </w:p>
        </w:tc>
        <w:tc>
          <w:tcPr>
            <w:tcW w:w="0" w:type="auto"/>
          </w:tcPr>
          <w:p w:rsidR="00586531" w:rsidRPr="008556B0" w:rsidRDefault="00586531" w:rsidP="00D858AE">
            <w:pPr>
              <w:pStyle w:val="Tableformat"/>
            </w:pPr>
            <w:r w:rsidRPr="008556B0">
              <w:rPr>
                <w:rFonts w:eastAsiaTheme="minorEastAsia"/>
              </w:rPr>
              <w:t>Moderately informative</w:t>
            </w:r>
          </w:p>
        </w:tc>
        <w:tc>
          <w:tcPr>
            <w:tcW w:w="0" w:type="auto"/>
          </w:tcPr>
          <w:p w:rsidR="00586531" w:rsidRPr="008556B0" w:rsidRDefault="00586531" w:rsidP="00DA6629">
            <w:pPr>
              <w:pStyle w:val="Tableformat"/>
            </w:pPr>
            <w:r w:rsidRPr="008556B0">
              <w:t xml:space="preserve">Although the association may not be linear, prior evidence suggests </w:t>
            </w:r>
            <w:r w:rsidR="00905E3D">
              <w:t xml:space="preserve">a </w:t>
            </w:r>
            <w:r w:rsidRPr="008556B0">
              <w:t>general positive association between age a</w:t>
            </w:r>
            <w:r w:rsidR="00856EB0" w:rsidRPr="008556B0">
              <w:t>nd poor mental health in Uganda</w:t>
            </w:r>
            <w:r w:rsidRPr="008556B0">
              <w:fldChar w:fldCharType="begin">
                <w:fldData xml:space="preserve">PEVuZE5vdGU+PENpdGU+PEF1dGhvcj5LaW55YW5kYTwvQXV0aG9yPjxZZWFyPjIwMTE8L1llYXI+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</w:fldData>
              </w:fldChar>
            </w:r>
            <w:r w:rsidR="00DA6629">
              <w:instrText xml:space="preserve"> ADDIN EN.CITE </w:instrText>
            </w:r>
            <w:r w:rsidR="00DA6629">
              <w:fldChar w:fldCharType="begin">
                <w:fldData xml:space="preserve">PEVuZE5vdGU+PENpdGU+PEF1dGhvcj5LaW55YW5kYTwvQXV0aG9yPjxZZWFyPjIwMTE8L1llYXI+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</w:fldData>
              </w:fldChar>
            </w:r>
            <w:r w:rsidR="00DA6629">
              <w:instrText xml:space="preserve"> ADDIN EN.CITE.DATA </w:instrText>
            </w:r>
            <w:r w:rsidR="00DA6629">
              <w:fldChar w:fldCharType="end"/>
            </w:r>
            <w:r w:rsidRPr="008556B0">
              <w:fldChar w:fldCharType="separate"/>
            </w:r>
            <w:r w:rsidR="00DA6629" w:rsidRPr="00DA6629">
              <w:rPr>
                <w:noProof/>
                <w:vertAlign w:val="superscript"/>
              </w:rPr>
              <w:t>18,24</w:t>
            </w:r>
            <w:r w:rsidRPr="008556B0">
              <w:fldChar w:fldCharType="end"/>
            </w:r>
            <w:r w:rsidRPr="008556B0">
              <w:t>.</w:t>
            </w:r>
          </w:p>
        </w:tc>
        <w:tc>
          <w:tcPr>
            <w:tcW w:w="0" w:type="auto"/>
          </w:tcPr>
          <w:p w:rsidR="00586531" w:rsidRPr="008556B0" w:rsidRDefault="00A67947" w:rsidP="00067CA1">
            <w:pPr>
              <w:pStyle w:val="Tableformat"/>
              <w:jc w:val="both"/>
              <w:rPr>
                <w:rFonts w:eastAsiaTheme="minorEastAsia"/>
              </w:rPr>
            </w:pPr>
            <w:r>
              <w:rPr>
                <w:rFonts w:eastAsiaTheme="minorEastAsia"/>
              </w:rPr>
              <w:pict>
                <v:shape id="_x0000_i1030" type="#_x0000_t75" style="width:113.6pt;height:113.6pt">
                  <v:imagedata r:id="rId8" o:title="10"/>
                </v:shape>
              </w:pict>
            </w:r>
          </w:p>
        </w:tc>
        <w:tc>
          <w:tcPr>
            <w:tcW w:w="0" w:type="auto"/>
          </w:tcPr>
          <w:p w:rsidR="00586531" w:rsidRPr="008556B0" w:rsidRDefault="00586531" w:rsidP="00D858AE">
            <w:pPr>
              <w:pStyle w:val="Tableformat"/>
              <w:jc w:val="both"/>
            </w:pPr>
            <m:oMathPara>
              <m:oMathParaPr>
                <m:jc m:val="left"/>
              </m:oMathParaPr>
              <m:oMath>
                <m:r>
                  <w:rPr>
                    <w:rFonts w:ascii="Cambria Math" w:hAnsi="Cambria Math"/>
                  </w:rPr>
                  <m:t>N</m:t>
                </m:r>
                <m:r>
                  <m:rPr>
                    <m:sty m:val="p"/>
                  </m:rPr>
                  <w:rPr>
                    <w:rFonts w:ascii="Cambria Math" w:hAnsi="Cambria Math"/>
                  </w:rPr>
                  <m:t xml:space="preserve">(0.25, </m:t>
                </m:r>
                <m:r>
                  <w:rPr>
                    <w:rFonts w:ascii="Cambria Math" w:hAnsi="Cambria Math"/>
                  </w:rPr>
                  <m:t>4</m:t>
                </m:r>
                <m:r>
                  <m:rPr>
                    <m:sty m:val="p"/>
                  </m:rPr>
                  <w:rPr>
                    <w:rFonts w:ascii="Cambria Math" w:hAnsi="Cambria Math"/>
                  </w:rPr>
                  <m:t>)</m:t>
                </m:r>
              </m:oMath>
            </m:oMathPara>
          </w:p>
        </w:tc>
      </w:tr>
      <w:tr w:rsidR="00172E24" w:rsidRPr="008556B0" w:rsidTr="00567FA2">
        <w:tc>
          <w:tcPr>
            <w:tcW w:w="0" w:type="auto"/>
          </w:tcPr>
          <w:p w:rsidR="00586531" w:rsidRPr="008556B0" w:rsidRDefault="00586531" w:rsidP="00D858AE">
            <w:pPr>
              <w:pStyle w:val="Tableformat"/>
            </w:pPr>
            <w:r w:rsidRPr="008556B0">
              <w:t>Depression</w:t>
            </w:r>
          </w:p>
        </w:tc>
        <w:tc>
          <w:tcPr>
            <w:tcW w:w="0" w:type="auto"/>
          </w:tcPr>
          <w:p w:rsidR="00586531" w:rsidRPr="008556B0" w:rsidRDefault="00586531" w:rsidP="001E3E1E">
            <w:pPr>
              <w:pStyle w:val="Tableformat"/>
            </w:pPr>
            <w:r w:rsidRPr="008556B0">
              <w:t xml:space="preserve">(+) </w:t>
            </w:r>
          </w:p>
        </w:tc>
        <w:tc>
          <w:tcPr>
            <w:tcW w:w="0" w:type="auto"/>
          </w:tcPr>
          <w:p w:rsidR="00586531" w:rsidRPr="008556B0" w:rsidRDefault="00586531" w:rsidP="00D858AE">
            <w:pPr>
              <w:pStyle w:val="Tableformat"/>
            </w:pPr>
            <w:r w:rsidRPr="008556B0">
              <w:t xml:space="preserve">Gender </w:t>
            </w:r>
          </w:p>
        </w:tc>
        <w:tc>
          <w:tcPr>
            <w:tcW w:w="0" w:type="auto"/>
          </w:tcPr>
          <w:p w:rsidR="00586531" w:rsidRPr="008556B0" w:rsidRDefault="00586531" w:rsidP="00D858AE">
            <w:pPr>
              <w:pStyle w:val="Tableformat"/>
            </w:pPr>
            <w:r w:rsidRPr="008556B0">
              <w:t>Normal</w:t>
            </w:r>
          </w:p>
        </w:tc>
        <w:tc>
          <w:tcPr>
            <w:tcW w:w="0" w:type="auto"/>
          </w:tcPr>
          <w:p w:rsidR="00586531" w:rsidRPr="008556B0" w:rsidRDefault="00586531" w:rsidP="00D858AE">
            <w:pPr>
              <w:pStyle w:val="Tableformat"/>
            </w:pPr>
            <w:r w:rsidRPr="008556B0">
              <w:rPr>
                <w:rFonts w:eastAsiaTheme="minorEastAsia"/>
              </w:rPr>
              <w:t>Moderately informative</w:t>
            </w:r>
          </w:p>
        </w:tc>
        <w:tc>
          <w:tcPr>
            <w:tcW w:w="0" w:type="auto"/>
          </w:tcPr>
          <w:p w:rsidR="00586531" w:rsidRPr="008556B0" w:rsidRDefault="00586531" w:rsidP="00905E3D">
            <w:pPr>
              <w:pStyle w:val="Tableformat"/>
            </w:pPr>
            <w:r w:rsidRPr="008556B0">
              <w:t xml:space="preserve">Evidence from Uganda indicates women may be at higher risk of poor mental health than men </w:t>
            </w:r>
            <w:r w:rsidRPr="008556B0">
              <w:fldChar w:fldCharType="begin">
                <w:fldData xml:space="preserve">PEVuZE5vdGU+PENpdGU+PEF1dGhvcj5LaW55YW5kYTwvQXV0aG9yPjxZZWFyPjIwMTE8L1llYXI+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</w:fldData>
              </w:fldChar>
            </w:r>
            <w:r w:rsidR="00DA6629">
              <w:instrText xml:space="preserve"> ADDIN EN.CITE </w:instrText>
            </w:r>
            <w:r w:rsidR="00DA6629">
              <w:fldChar w:fldCharType="begin">
                <w:fldData xml:space="preserve">PEVuZE5vdGU+PENpdGU+PEF1dGhvcj5LaW55YW5kYTwvQXV0aG9yPjxZZWFyPjIwMTE8L1llYXI+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</w:fldData>
              </w:fldChar>
            </w:r>
            <w:r w:rsidR="00DA6629">
              <w:instrText xml:space="preserve"> ADDIN EN.CITE.DATA </w:instrText>
            </w:r>
            <w:r w:rsidR="00DA6629">
              <w:fldChar w:fldCharType="end"/>
            </w:r>
            <w:r w:rsidRPr="008556B0">
              <w:fldChar w:fldCharType="separate"/>
            </w:r>
            <w:r w:rsidR="00DA6629" w:rsidRPr="00DA6629">
              <w:rPr>
                <w:noProof/>
                <w:vertAlign w:val="superscript"/>
              </w:rPr>
              <w:t>16,18</w:t>
            </w:r>
            <w:r w:rsidRPr="008556B0">
              <w:fldChar w:fldCharType="end"/>
            </w:r>
            <w:r w:rsidRPr="008556B0">
              <w:t xml:space="preserve">. Prior research in the case study suggests women might face greater threats to mental health </w:t>
            </w:r>
            <w:r w:rsidR="00905E3D">
              <w:t>due to</w:t>
            </w:r>
            <w:r w:rsidRPr="008556B0">
              <w:t xml:space="preserve"> having fewer assets and less income, greater childcare resp</w:t>
            </w:r>
            <w:r w:rsidR="00856EB0" w:rsidRPr="008556B0">
              <w:t>onsibilities, and other factors</w:t>
            </w:r>
            <w:r w:rsidRPr="008556B0">
              <w:fldChar w:fldCharType="begin"/>
            </w:r>
            <w:r w:rsidR="00DA6629">
              <w:instrText xml:space="preserve"> ADDIN EN.CITE &lt;EndNote&gt;&lt;Cite&gt;&lt;Author&gt;Pienkowski&lt;/Author&gt;&lt;Year&gt;in review&lt;/Year&gt;&lt;RecNum&gt;2927&lt;/RecNum&gt;&lt;DisplayText&gt;&lt;style face="superscript"&gt;11&lt;/style&gt;&lt;/DisplayText&gt;&lt;record&gt;&lt;rec-number&gt;2927&lt;/rec-number&gt;&lt;foreign-keys&gt;&lt;key app="EN" db-id="vrsp0z5dsvr22ze2vppp0dxq2fef0dzzwe2e" timestamp="1620382396"&gt;2927&lt;/key&gt;&lt;/foreign-keys&gt;&lt;ref-type name="Journal Article"&gt;17&lt;/ref-type&gt;&lt;contributors&gt;&lt;authors&gt;&lt;author&gt;Pienkowski, Thomas &lt;/author&gt;&lt;author&gt;Keane, Aidan &lt;/author&gt;&lt;author&gt;Kinyanda, Eugene &lt;/author&gt;&lt;author&gt;Asiimwe, Caroline&lt;/author&gt;&lt;author&gt;Muhanguzi, Geoffrey&lt;/author&gt;&lt;author&gt;Knizek, Birthe Loa &lt;/author&gt;&lt;author&gt;Milner-Gulland, E.J. &lt;/author&gt;&lt;/authors&gt;&lt;/contributors&gt;&lt;titles&gt;&lt;title&gt;The role of nature conservation and commercial farming in psychological distress among rural Ugandans&lt;/title&gt;&lt;secondary-title&gt;Land Use Policy&lt;/secondary-title&gt;&lt;/titles&gt;&lt;periodical&gt;&lt;full-title&gt;Land Use Policy&lt;/full-title&gt;&lt;/periodical&gt;&lt;dates&gt;&lt;year&gt;in review&lt;/year&gt;&lt;/dates&gt;&lt;urls&gt;&lt;/urls&gt;&lt;/record&gt;&lt;/Cite&gt;&lt;/EndNote&gt;</w:instrText>
            </w:r>
            <w:r w:rsidRPr="008556B0">
              <w:fldChar w:fldCharType="separate"/>
            </w:r>
            <w:r w:rsidR="00DA6629" w:rsidRPr="00DA6629">
              <w:rPr>
                <w:noProof/>
                <w:vertAlign w:val="superscript"/>
              </w:rPr>
              <w:t>11</w:t>
            </w:r>
            <w:r w:rsidRPr="008556B0">
              <w:fldChar w:fldCharType="end"/>
            </w:r>
            <w:r w:rsidRPr="008556B0">
              <w:t xml:space="preserve">. </w:t>
            </w:r>
          </w:p>
        </w:tc>
        <w:tc>
          <w:tcPr>
            <w:tcW w:w="0" w:type="auto"/>
          </w:tcPr>
          <w:p w:rsidR="00586531" w:rsidRPr="008556B0" w:rsidRDefault="00067CA1" w:rsidP="00D858AE">
            <w:pPr>
              <w:pStyle w:val="Tableformat"/>
              <w:jc w:val="both"/>
              <w:rPr>
                <w:rFonts w:eastAsiaTheme="minorEastAsia"/>
              </w:rPr>
            </w:pPr>
            <w:r w:rsidRPr="008556B0">
              <w:rPr>
                <w:rFonts w:eastAsiaTheme="minorEastAsia"/>
                <w:noProof/>
                <w:lang w:eastAsia="en-GB"/>
              </w:rPr>
              <w:drawing>
                <wp:inline distT="0" distB="0" distL="0" distR="0">
                  <wp:extent cx="1434465" cy="1434465"/>
                  <wp:effectExtent l="0" t="0" r="0" b="0"/>
                  <wp:docPr id="19" name="Picture 19" descr="C:\Users\wolf5246\AppData\Local\Microsoft\Windows\INetCache\Content.Word\9. Depression ~ 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wolf5246\AppData\Local\Microsoft\Windows\INetCache\Content.Word\9. Depression ~ Ag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4465" cy="1434465"/>
                          </a:xfrm>
                          <a:prstGeom prst="rect">
                            <a:avLst/>
                          </a:prstGeom>
                          <a:noFill/>
                          <a:ln>
                            <a:noFill/>
                          </a:ln>
                        </pic:spPr>
                      </pic:pic>
                    </a:graphicData>
                  </a:graphic>
                </wp:inline>
              </w:drawing>
            </w:r>
          </w:p>
        </w:tc>
        <w:tc>
          <w:tcPr>
            <w:tcW w:w="0" w:type="auto"/>
          </w:tcPr>
          <w:p w:rsidR="00586531" w:rsidRPr="008556B0" w:rsidRDefault="00586531" w:rsidP="00D858AE">
            <w:pPr>
              <w:pStyle w:val="Tableformat"/>
              <w:jc w:val="both"/>
            </w:pPr>
            <m:oMathPara>
              <m:oMathParaPr>
                <m:jc m:val="left"/>
              </m:oMathParaPr>
              <m:oMath>
                <m:r>
                  <w:rPr>
                    <w:rFonts w:ascii="Cambria Math" w:hAnsi="Cambria Math"/>
                  </w:rPr>
                  <m:t>N</m:t>
                </m:r>
                <m:r>
                  <m:rPr>
                    <m:sty m:val="p"/>
                  </m:rPr>
                  <w:rPr>
                    <w:rFonts w:ascii="Cambria Math" w:hAnsi="Cambria Math"/>
                  </w:rPr>
                  <m:t xml:space="preserve">(0.25, </m:t>
                </m:r>
                <m:r>
                  <w:rPr>
                    <w:rFonts w:ascii="Cambria Math" w:hAnsi="Cambria Math"/>
                  </w:rPr>
                  <m:t>4</m:t>
                </m:r>
                <m:r>
                  <m:rPr>
                    <m:sty m:val="p"/>
                  </m:rPr>
                  <w:rPr>
                    <w:rFonts w:ascii="Cambria Math" w:hAnsi="Cambria Math"/>
                  </w:rPr>
                  <m:t>)</m:t>
                </m:r>
              </m:oMath>
            </m:oMathPara>
          </w:p>
        </w:tc>
      </w:tr>
      <w:tr w:rsidR="00172E24" w:rsidRPr="008556B0" w:rsidTr="00567FA2">
        <w:tc>
          <w:tcPr>
            <w:tcW w:w="0" w:type="auto"/>
          </w:tcPr>
          <w:p w:rsidR="00586531" w:rsidRPr="008556B0" w:rsidRDefault="00586531" w:rsidP="00D858AE">
            <w:pPr>
              <w:pStyle w:val="Tableformat"/>
            </w:pPr>
            <w:r w:rsidRPr="008556B0">
              <w:t>Depression</w:t>
            </w:r>
          </w:p>
        </w:tc>
        <w:tc>
          <w:tcPr>
            <w:tcW w:w="0" w:type="auto"/>
          </w:tcPr>
          <w:p w:rsidR="00586531" w:rsidRPr="008556B0" w:rsidRDefault="00586531" w:rsidP="001E3E1E">
            <w:pPr>
              <w:pStyle w:val="Tableformat"/>
            </w:pPr>
            <w:r w:rsidRPr="008556B0">
              <w:t xml:space="preserve">(-) </w:t>
            </w:r>
          </w:p>
        </w:tc>
        <w:tc>
          <w:tcPr>
            <w:tcW w:w="0" w:type="auto"/>
          </w:tcPr>
          <w:p w:rsidR="00586531" w:rsidRPr="008556B0" w:rsidRDefault="00586531" w:rsidP="00D858AE">
            <w:pPr>
              <w:pStyle w:val="Tableformat"/>
            </w:pPr>
            <w:r w:rsidRPr="008556B0">
              <w:t>Education</w:t>
            </w:r>
          </w:p>
        </w:tc>
        <w:tc>
          <w:tcPr>
            <w:tcW w:w="0" w:type="auto"/>
          </w:tcPr>
          <w:p w:rsidR="00586531" w:rsidRPr="008556B0" w:rsidRDefault="00586531" w:rsidP="00D858AE">
            <w:pPr>
              <w:pStyle w:val="Tableformat"/>
            </w:pPr>
            <w:r w:rsidRPr="008556B0">
              <w:t>Normal</w:t>
            </w:r>
          </w:p>
        </w:tc>
        <w:tc>
          <w:tcPr>
            <w:tcW w:w="0" w:type="auto"/>
          </w:tcPr>
          <w:p w:rsidR="00586531" w:rsidRPr="008556B0" w:rsidRDefault="00586531" w:rsidP="00D858AE">
            <w:pPr>
              <w:pStyle w:val="Tableformat"/>
            </w:pPr>
            <w:r w:rsidRPr="008556B0">
              <w:rPr>
                <w:rFonts w:eastAsiaTheme="minorEastAsia"/>
              </w:rPr>
              <w:t>Moderately informative</w:t>
            </w:r>
          </w:p>
        </w:tc>
        <w:tc>
          <w:tcPr>
            <w:tcW w:w="0" w:type="auto"/>
          </w:tcPr>
          <w:p w:rsidR="00586531" w:rsidRPr="008556B0" w:rsidRDefault="00586531" w:rsidP="00DA6629">
            <w:pPr>
              <w:pStyle w:val="Tableformat"/>
            </w:pPr>
            <w:r w:rsidRPr="008556B0">
              <w:t>While the relationship between educational level a</w:t>
            </w:r>
            <w:r w:rsidR="00856EB0" w:rsidRPr="008556B0">
              <w:t>nd mental health can be complex</w:t>
            </w:r>
            <w:r w:rsidRPr="008556B0">
              <w:fldChar w:fldCharType="begin"/>
            </w:r>
            <w:r w:rsidR="00DA6629">
              <w:instrText xml:space="preserve"> ADDIN EN.CITE &lt;EndNote&gt;&lt;Cite&gt;&lt;Author&gt;Lund&lt;/Author&gt;&lt;Year&gt;2018&lt;/Year&gt;&lt;RecNum&gt;666&lt;/RecNum&gt;&lt;DisplayText&gt;&lt;style face="superscript"&gt;14&lt;/style&gt;&lt;/DisplayText&gt;&lt;record&gt;&lt;rec-number&gt;666&lt;/rec-number&gt;&lt;foreign-keys&gt;&lt;key app="EN" db-id="vrsp0z5dsvr22ze2vppp0dxq2fef0dzzwe2e" timestamp="1574934999"&gt;666&lt;/key&gt;&lt;key app="ENWeb" db-id=""&gt;0&lt;/key&gt;&lt;/foreign-keys&gt;&lt;ref-type name="Journal Article"&gt;17&lt;/ref-type&gt;&lt;contributors&gt;&lt;authors&gt;&lt;author&gt;Lund, Crick&lt;/author&gt;&lt;author&gt;Brooke-Sumner, Carrie&lt;/author&gt;&lt;author&gt;Baingana, Florence&lt;/author&gt;&lt;author&gt;Baron, Emily Claire&lt;/author&gt;&lt;author&gt;Breuer, Erica&lt;/author&gt;&lt;author&gt;Chandra, Prabha&lt;/author&gt;&lt;author&gt;Haushofer, Johannes&lt;/author&gt;&lt;author&gt;Herrman, Helen&lt;/author&gt;&lt;author&gt;Jordans, Mark&lt;/author&gt;&lt;author&gt;Kieling, Christian&lt;/author&gt;&lt;author&gt;Medina-Mora, Maria Elena&lt;/author&gt;&lt;author&gt;Morgan, Ellen&lt;/author&gt;&lt;author&gt;Omigbodun, Olayinka&lt;/author&gt;&lt;author&gt;Tol, Wietse&lt;/author&gt;&lt;author&gt;Patel, Vikram&lt;/author&gt;&lt;author&gt;Saxena, Shekhar&lt;/author&gt;&lt;/authors&gt;&lt;/contributors&gt;&lt;titles&gt;&lt;title&gt;Social determinants of mental disorders and the Sustainable Development Goals: a systematic review of reviews&lt;/title&gt;&lt;secondary-title&gt;The Lancet Psychiatry&lt;/secondary-title&gt;&lt;/titles&gt;&lt;periodical&gt;&lt;full-title&gt;The Lancet Psychiatry&lt;/full-title&gt;&lt;/periodical&gt;&lt;pages&gt;357-369&lt;/pages&gt;&lt;volume&gt;5&lt;/volume&gt;&lt;number&gt;4&lt;/number&gt;&lt;section&gt;357&lt;/section&gt;&lt;dates&gt;&lt;year&gt;2018&lt;/year&gt;&lt;/dates&gt;&lt;isbn&gt;22150366&lt;/isbn&gt;&lt;urls&gt;&lt;/urls&gt;&lt;electronic-resource-num&gt;10.1016/s2215-0366(18)30060-9&lt;/electronic-resource-num&gt;&lt;/record&gt;&lt;/Cite&gt;&lt;/EndNote&gt;</w:instrText>
            </w:r>
            <w:r w:rsidRPr="008556B0">
              <w:fldChar w:fldCharType="separate"/>
            </w:r>
            <w:r w:rsidR="00DA6629" w:rsidRPr="00DA6629">
              <w:rPr>
                <w:noProof/>
                <w:vertAlign w:val="superscript"/>
              </w:rPr>
              <w:t>14</w:t>
            </w:r>
            <w:r w:rsidRPr="008556B0">
              <w:fldChar w:fldCharType="end"/>
            </w:r>
            <w:r w:rsidRPr="008556B0">
              <w:t>, educational attainment is often associated with s</w:t>
            </w:r>
            <w:r w:rsidR="00856EB0" w:rsidRPr="008556B0">
              <w:t>ocioeconomic status</w:t>
            </w:r>
            <w:r w:rsidRPr="008556B0">
              <w:fldChar w:fldCharType="begin">
                <w:fldData xml:space="preserve">PEVuZE5vdGU+PENpdGU+PEF1dGhvcj5MdW5kPC9BdXRob3I+PFllYXI+MjAxMDwvWWVhcj48UmVj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</w:fldData>
              </w:fldChar>
            </w:r>
            <w:r w:rsidR="00DA6629">
              <w:instrText xml:space="preserve"> ADDIN EN.CITE </w:instrText>
            </w:r>
            <w:r w:rsidR="00DA6629">
              <w:fldChar w:fldCharType="begin">
                <w:fldData xml:space="preserve">PEVuZE5vdGU+PENpdGU+PEF1dGhvcj5MdW5kPC9BdXRob3I+PFllYXI+MjAxMDwvWWVhcj48UmVj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</w:fldData>
              </w:fldChar>
            </w:r>
            <w:r w:rsidR="00DA6629">
              <w:instrText xml:space="preserve"> ADDIN EN.CITE.DATA </w:instrText>
            </w:r>
            <w:r w:rsidR="00DA6629">
              <w:fldChar w:fldCharType="end"/>
            </w:r>
            <w:r w:rsidRPr="008556B0">
              <w:fldChar w:fldCharType="separate"/>
            </w:r>
            <w:r w:rsidR="00DA6629" w:rsidRPr="00DA6629">
              <w:rPr>
                <w:noProof/>
                <w:vertAlign w:val="superscript"/>
              </w:rPr>
              <w:t>15</w:t>
            </w:r>
            <w:r w:rsidRPr="008556B0">
              <w:fldChar w:fldCharType="end"/>
            </w:r>
            <w:r w:rsidRPr="008556B0">
              <w:t>. Some evidence for Uganda suggests higher levels of education are assoc</w:t>
            </w:r>
            <w:r w:rsidR="00856EB0" w:rsidRPr="008556B0">
              <w:t>iated with better mental health</w:t>
            </w:r>
            <w:r w:rsidRPr="008556B0">
              <w:fldChar w:fldCharType="begin">
                <w:fldData xml:space="preserve">PEVuZE5vdGU+PENpdGU+PEF1dGhvcj5LaW55YW5kYTwvQXV0aG9yPjxZZWFyPjIwMTE8L1llYXI+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==
</w:fldData>
              </w:fldChar>
            </w:r>
            <w:r w:rsidR="00DA6629">
              <w:instrText xml:space="preserve"> ADDIN EN.CITE </w:instrText>
            </w:r>
            <w:r w:rsidR="00DA6629">
              <w:fldChar w:fldCharType="begin">
                <w:fldData xml:space="preserve">PEVuZE5vdGU+PENpdGU+PEF1dGhvcj5LaW55YW5kYTwvQXV0aG9yPjxZZWFyPjIwMTE8L1llYXI+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==
</w:fldData>
              </w:fldChar>
            </w:r>
            <w:r w:rsidR="00DA6629">
              <w:instrText xml:space="preserve"> ADDIN EN.CITE.DATA </w:instrText>
            </w:r>
            <w:r w:rsidR="00DA6629">
              <w:fldChar w:fldCharType="end"/>
            </w:r>
            <w:r w:rsidRPr="008556B0">
              <w:fldChar w:fldCharType="separate"/>
            </w:r>
            <w:r w:rsidR="00DA6629" w:rsidRPr="00DA6629">
              <w:rPr>
                <w:noProof/>
                <w:vertAlign w:val="superscript"/>
              </w:rPr>
              <w:t>18</w:t>
            </w:r>
            <w:r w:rsidRPr="008556B0">
              <w:fldChar w:fldCharType="end"/>
            </w:r>
            <w:r w:rsidRPr="008556B0">
              <w:t>.</w:t>
            </w:r>
          </w:p>
        </w:tc>
        <w:tc>
          <w:tcPr>
            <w:tcW w:w="0" w:type="auto"/>
          </w:tcPr>
          <w:p w:rsidR="00586531" w:rsidRPr="008556B0" w:rsidRDefault="00A67947" w:rsidP="00067CA1">
            <w:pPr>
              <w:pStyle w:val="Tableformat"/>
              <w:jc w:val="both"/>
              <w:rPr>
                <w:rFonts w:eastAsiaTheme="minorEastAsia"/>
              </w:rPr>
            </w:pPr>
            <w:r>
              <w:rPr>
                <w:rFonts w:eastAsiaTheme="minorEastAsia"/>
              </w:rPr>
              <w:pict>
                <v:shape id="_x0000_i1031" type="#_x0000_t75" style="width:113.6pt;height:113.6pt">
                  <v:imagedata r:id="rId13" o:title="12"/>
                </v:shape>
              </w:pict>
            </w:r>
          </w:p>
        </w:tc>
        <w:tc>
          <w:tcPr>
            <w:tcW w:w="0" w:type="auto"/>
          </w:tcPr>
          <w:p w:rsidR="00586531" w:rsidRPr="008556B0" w:rsidRDefault="00586531" w:rsidP="00D858AE">
            <w:pPr>
              <w:pStyle w:val="Tableformat"/>
              <w:jc w:val="both"/>
            </w:pPr>
            <m:oMathPara>
              <m:oMathParaPr>
                <m:jc m:val="left"/>
              </m:oMathParaPr>
              <m:oMath>
                <m:r>
                  <w:rPr>
                    <w:rFonts w:ascii="Cambria Math" w:hAnsi="Cambria Math"/>
                  </w:rPr>
                  <m:t>N</m:t>
                </m:r>
                <m:r>
                  <m:rPr>
                    <m:sty m:val="p"/>
                  </m:rPr>
                  <w:rPr>
                    <w:rFonts w:ascii="Cambria Math" w:hAnsi="Cambria Math"/>
                  </w:rPr>
                  <m:t xml:space="preserve">(-0.25, </m:t>
                </m:r>
                <m:r>
                  <w:rPr>
                    <w:rFonts w:ascii="Cambria Math" w:hAnsi="Cambria Math"/>
                  </w:rPr>
                  <m:t>4</m:t>
                </m:r>
                <m:r>
                  <m:rPr>
                    <m:sty m:val="p"/>
                  </m:rPr>
                  <w:rPr>
                    <w:rFonts w:ascii="Cambria Math" w:hAnsi="Cambria Math"/>
                  </w:rPr>
                  <m:t>)</m:t>
                </m:r>
              </m:oMath>
            </m:oMathPara>
          </w:p>
        </w:tc>
      </w:tr>
      <w:tr w:rsidR="00172E24" w:rsidRPr="008556B0" w:rsidTr="00567FA2">
        <w:tc>
          <w:tcPr>
            <w:tcW w:w="0" w:type="auto"/>
          </w:tcPr>
          <w:p w:rsidR="00586531" w:rsidRPr="008556B0" w:rsidRDefault="00586531" w:rsidP="00D858AE">
            <w:pPr>
              <w:pStyle w:val="Tableformat"/>
            </w:pPr>
            <w:r w:rsidRPr="008556B0">
              <w:lastRenderedPageBreak/>
              <w:t>Depression</w:t>
            </w:r>
          </w:p>
        </w:tc>
        <w:tc>
          <w:tcPr>
            <w:tcW w:w="0" w:type="auto"/>
          </w:tcPr>
          <w:p w:rsidR="00586531" w:rsidRPr="008556B0" w:rsidRDefault="00586531" w:rsidP="001E3E1E">
            <w:pPr>
              <w:pStyle w:val="Tableformat"/>
            </w:pPr>
            <w:r w:rsidRPr="008556B0">
              <w:t xml:space="preserve">(-) </w:t>
            </w:r>
          </w:p>
        </w:tc>
        <w:tc>
          <w:tcPr>
            <w:tcW w:w="0" w:type="auto"/>
          </w:tcPr>
          <w:p w:rsidR="00586531" w:rsidRPr="008556B0" w:rsidRDefault="00586531" w:rsidP="00D858AE">
            <w:pPr>
              <w:pStyle w:val="Tableformat"/>
            </w:pPr>
            <w:r w:rsidRPr="008556B0">
              <w:t>Social support</w:t>
            </w:r>
          </w:p>
        </w:tc>
        <w:tc>
          <w:tcPr>
            <w:tcW w:w="0" w:type="auto"/>
          </w:tcPr>
          <w:p w:rsidR="00586531" w:rsidRPr="008556B0" w:rsidRDefault="00586531" w:rsidP="00D858AE">
            <w:pPr>
              <w:pStyle w:val="Tableformat"/>
            </w:pPr>
            <w:r w:rsidRPr="008556B0">
              <w:t>Normal</w:t>
            </w:r>
          </w:p>
        </w:tc>
        <w:tc>
          <w:tcPr>
            <w:tcW w:w="0" w:type="auto"/>
          </w:tcPr>
          <w:p w:rsidR="00586531" w:rsidRPr="008556B0" w:rsidRDefault="00586531" w:rsidP="00D858AE">
            <w:pPr>
              <w:pStyle w:val="Tableformat"/>
            </w:pPr>
            <w:r w:rsidRPr="008556B0">
              <w:rPr>
                <w:rFonts w:eastAsiaTheme="minorEastAsia"/>
              </w:rPr>
              <w:t>Moderately informative</w:t>
            </w:r>
          </w:p>
        </w:tc>
        <w:tc>
          <w:tcPr>
            <w:tcW w:w="0" w:type="auto"/>
          </w:tcPr>
          <w:p w:rsidR="00586531" w:rsidRPr="008556B0" w:rsidRDefault="00586531" w:rsidP="00DA6629">
            <w:pPr>
              <w:pStyle w:val="Tableformat"/>
            </w:pPr>
            <w:r w:rsidRPr="008556B0">
              <w:t>Significant evidence suggests those with less social support (from spouses, family, and friends) have worse mental healt</w:t>
            </w:r>
            <w:r w:rsidR="00856EB0" w:rsidRPr="008556B0">
              <w:t>h, including research in Uganda</w:t>
            </w:r>
            <w:r w:rsidRPr="008556B0">
              <w:fldChar w:fldCharType="begin">
                <w:fldData xml:space="preserve">PEVuZE5vdGU+PENpdGU+PEF1dGhvcj5IYWJlcjwvQXV0aG9yPjxZZWFyPjIwMDc8L1llYXI+PFJl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</w:fldData>
              </w:fldChar>
            </w:r>
            <w:r w:rsidR="00DA6629">
              <w:instrText xml:space="preserve"> ADDIN EN.CITE </w:instrText>
            </w:r>
            <w:r w:rsidR="00DA6629">
              <w:fldChar w:fldCharType="begin">
                <w:fldData xml:space="preserve">PEVuZE5vdGU+PENpdGU+PEF1dGhvcj5IYWJlcjwvQXV0aG9yPjxZZWFyPjIwMDc8L1llYXI+PFJl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</w:fldData>
              </w:fldChar>
            </w:r>
            <w:r w:rsidR="00DA6629">
              <w:instrText xml:space="preserve"> ADDIN EN.CITE.DATA </w:instrText>
            </w:r>
            <w:r w:rsidR="00DA6629">
              <w:fldChar w:fldCharType="end"/>
            </w:r>
            <w:r w:rsidRPr="008556B0">
              <w:fldChar w:fldCharType="separate"/>
            </w:r>
            <w:r w:rsidR="00DA6629" w:rsidRPr="00DA6629">
              <w:rPr>
                <w:noProof/>
                <w:vertAlign w:val="superscript"/>
              </w:rPr>
              <w:t>16,25,26</w:t>
            </w:r>
            <w:r w:rsidRPr="008556B0">
              <w:fldChar w:fldCharType="end"/>
            </w:r>
            <w:r w:rsidRPr="008556B0">
              <w:t xml:space="preserve">. </w:t>
            </w:r>
          </w:p>
        </w:tc>
        <w:tc>
          <w:tcPr>
            <w:tcW w:w="0" w:type="auto"/>
          </w:tcPr>
          <w:p w:rsidR="00586531" w:rsidRPr="008556B0" w:rsidRDefault="00067CA1" w:rsidP="00D858AE">
            <w:pPr>
              <w:pStyle w:val="Tableformat"/>
              <w:jc w:val="both"/>
              <w:rPr>
                <w:rFonts w:eastAsiaTheme="minorEastAsia"/>
              </w:rPr>
            </w:pPr>
            <w:r w:rsidRPr="008556B0">
              <w:rPr>
                <w:rFonts w:eastAsiaTheme="minorEastAsia"/>
                <w:noProof/>
                <w:lang w:eastAsia="en-GB"/>
              </w:rPr>
              <w:drawing>
                <wp:inline distT="0" distB="0" distL="0" distR="0">
                  <wp:extent cx="1434465" cy="1434465"/>
                  <wp:effectExtent l="0" t="0" r="0" b="0"/>
                  <wp:docPr id="20" name="Picture 20" descr="C:\Users\wolf5246\AppData\Local\Microsoft\Windows\INetCache\Content.Word\11. Depression ~ Edu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Users\wolf5246\AppData\Local\Microsoft\Windows\INetCache\Content.Word\11. Depression ~ Educatio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4465" cy="1434465"/>
                          </a:xfrm>
                          <a:prstGeom prst="rect">
                            <a:avLst/>
                          </a:prstGeom>
                          <a:noFill/>
                          <a:ln>
                            <a:noFill/>
                          </a:ln>
                        </pic:spPr>
                      </pic:pic>
                    </a:graphicData>
                  </a:graphic>
                </wp:inline>
              </w:drawing>
            </w:r>
          </w:p>
        </w:tc>
        <w:tc>
          <w:tcPr>
            <w:tcW w:w="0" w:type="auto"/>
          </w:tcPr>
          <w:p w:rsidR="00586531" w:rsidRPr="008556B0" w:rsidRDefault="00586531" w:rsidP="00D858AE">
            <w:pPr>
              <w:pStyle w:val="Tableformat"/>
              <w:jc w:val="both"/>
            </w:pPr>
            <m:oMathPara>
              <m:oMathParaPr>
                <m:jc m:val="left"/>
              </m:oMathParaPr>
              <m:oMath>
                <m:r>
                  <w:rPr>
                    <w:rFonts w:ascii="Cambria Math" w:hAnsi="Cambria Math"/>
                  </w:rPr>
                  <m:t>N</m:t>
                </m:r>
                <m:r>
                  <m:rPr>
                    <m:sty m:val="p"/>
                  </m:rPr>
                  <w:rPr>
                    <w:rFonts w:ascii="Cambria Math" w:hAnsi="Cambria Math"/>
                  </w:rPr>
                  <m:t>(-0.25, 4)</m:t>
                </m:r>
              </m:oMath>
            </m:oMathPara>
          </w:p>
        </w:tc>
      </w:tr>
      <w:tr w:rsidR="00172E24" w:rsidRPr="008556B0" w:rsidTr="00567FA2">
        <w:tc>
          <w:tcPr>
            <w:tcW w:w="0" w:type="auto"/>
          </w:tcPr>
          <w:p w:rsidR="00586531" w:rsidRPr="008556B0" w:rsidRDefault="00586531" w:rsidP="00D858AE">
            <w:pPr>
              <w:pStyle w:val="Tableformat"/>
            </w:pPr>
            <w:r w:rsidRPr="008556B0">
              <w:t>Depression</w:t>
            </w:r>
          </w:p>
        </w:tc>
        <w:tc>
          <w:tcPr>
            <w:tcW w:w="0" w:type="auto"/>
          </w:tcPr>
          <w:p w:rsidR="00586531" w:rsidRPr="008556B0" w:rsidRDefault="00586531" w:rsidP="001E3E1E">
            <w:pPr>
              <w:pStyle w:val="Tableformat"/>
            </w:pPr>
            <w:r w:rsidRPr="008556B0">
              <w:t xml:space="preserve">(+/?) </w:t>
            </w:r>
          </w:p>
        </w:tc>
        <w:tc>
          <w:tcPr>
            <w:tcW w:w="0" w:type="auto"/>
          </w:tcPr>
          <w:p w:rsidR="00586531" w:rsidRPr="008556B0" w:rsidRDefault="00586531" w:rsidP="00D858AE">
            <w:pPr>
              <w:pStyle w:val="Tableformat"/>
            </w:pPr>
            <w:r w:rsidRPr="008556B0">
              <w:t xml:space="preserve">Marital status: divorced or widowed  </w:t>
            </w:r>
          </w:p>
        </w:tc>
        <w:tc>
          <w:tcPr>
            <w:tcW w:w="0" w:type="auto"/>
          </w:tcPr>
          <w:p w:rsidR="00586531" w:rsidRPr="008556B0" w:rsidRDefault="00586531" w:rsidP="00D858AE">
            <w:pPr>
              <w:pStyle w:val="Tableformat"/>
            </w:pPr>
            <w:r w:rsidRPr="008556B0">
              <w:t>Normal</w:t>
            </w:r>
          </w:p>
        </w:tc>
        <w:tc>
          <w:tcPr>
            <w:tcW w:w="0" w:type="auto"/>
          </w:tcPr>
          <w:p w:rsidR="00586531" w:rsidRPr="008556B0" w:rsidRDefault="00586531" w:rsidP="00D858AE">
            <w:pPr>
              <w:pStyle w:val="Tableformat"/>
            </w:pPr>
            <w:r w:rsidRPr="008556B0">
              <w:rPr>
                <w:rFonts w:eastAsiaTheme="minorEastAsia"/>
              </w:rPr>
              <w:t>Moderately informative</w:t>
            </w:r>
          </w:p>
        </w:tc>
        <w:tc>
          <w:tcPr>
            <w:tcW w:w="0" w:type="auto"/>
            <w:vMerge w:val="restart"/>
          </w:tcPr>
          <w:p w:rsidR="00586531" w:rsidRPr="008556B0" w:rsidRDefault="00586531" w:rsidP="00905E3D">
            <w:pPr>
              <w:pStyle w:val="Tableformat"/>
            </w:pPr>
            <w:r w:rsidRPr="008556B0">
              <w:t>Although married individuals tend to have better mental health, this relationship may be more complex is co</w:t>
            </w:r>
            <w:r w:rsidR="00856EB0" w:rsidRPr="008556B0">
              <w:t>ntexts where polygamy is common</w:t>
            </w:r>
            <w:r w:rsidRPr="008556B0">
              <w:fldChar w:fldCharType="begin">
                <w:fldData xml:space="preserve">PEVuZE5vdGU+PENpdGU+PEF1dGhvcj5Cb3ZlPC9BdXRob3I+PFllYXI+MjAwOTwvWWVhcj48UmVj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</w:fldData>
              </w:fldChar>
            </w:r>
            <w:r w:rsidR="00DA6629">
              <w:instrText xml:space="preserve"> ADDIN EN.CITE </w:instrText>
            </w:r>
            <w:r w:rsidR="00DA6629">
              <w:fldChar w:fldCharType="begin">
                <w:fldData xml:space="preserve">PEVuZE5vdGU+PENpdGU+PEF1dGhvcj5Cb3ZlPC9BdXRob3I+PFllYXI+MjAwOTwvWWVhcj48UmVj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</w:fldData>
              </w:fldChar>
            </w:r>
            <w:r w:rsidR="00DA6629">
              <w:instrText xml:space="preserve"> ADDIN EN.CITE.DATA </w:instrText>
            </w:r>
            <w:r w:rsidR="00DA6629">
              <w:fldChar w:fldCharType="end"/>
            </w:r>
            <w:r w:rsidRPr="008556B0">
              <w:fldChar w:fldCharType="separate"/>
            </w:r>
            <w:r w:rsidR="00DA6629" w:rsidRPr="00DA6629">
              <w:rPr>
                <w:noProof/>
                <w:vertAlign w:val="superscript"/>
              </w:rPr>
              <w:t>27,28</w:t>
            </w:r>
            <w:r w:rsidRPr="008556B0">
              <w:fldChar w:fldCharType="end"/>
            </w:r>
            <w:r w:rsidRPr="008556B0">
              <w:t>. Prior evidence from Uganda suggests those who are divorced or widowed are at around double the risk of depression than t</w:t>
            </w:r>
            <w:r w:rsidR="00856EB0" w:rsidRPr="008556B0">
              <w:t>he general population in Uganda</w:t>
            </w:r>
            <w:r w:rsidRPr="008556B0">
              <w:fldChar w:fldCharType="begin">
                <w:fldData xml:space="preserve">PEVuZE5vdGU+PENpdGU+PEF1dGhvcj5LaW55YW5kYTwvQXV0aG9yPjxZZWFyPjIwMTE8L1llYXI+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==
</w:fldData>
              </w:fldChar>
            </w:r>
            <w:r w:rsidR="00DA6629">
              <w:instrText xml:space="preserve"> ADDIN EN.CITE </w:instrText>
            </w:r>
            <w:r w:rsidR="00DA6629">
              <w:fldChar w:fldCharType="begin">
                <w:fldData xml:space="preserve">PEVuZE5vdGU+PENpdGU+PEF1dGhvcj5LaW55YW5kYTwvQXV0aG9yPjxZZWFyPjIwMTE8L1llYXI+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==
</w:fldData>
              </w:fldChar>
            </w:r>
            <w:r w:rsidR="00DA6629">
              <w:instrText xml:space="preserve"> ADDIN EN.CITE.DATA </w:instrText>
            </w:r>
            <w:r w:rsidR="00DA6629">
              <w:fldChar w:fldCharType="end"/>
            </w:r>
            <w:r w:rsidRPr="008556B0">
              <w:fldChar w:fldCharType="separate"/>
            </w:r>
            <w:r w:rsidR="00DA6629" w:rsidRPr="00DA6629">
              <w:rPr>
                <w:noProof/>
                <w:vertAlign w:val="superscript"/>
              </w:rPr>
              <w:t>18</w:t>
            </w:r>
            <w:r w:rsidRPr="008556B0">
              <w:fldChar w:fldCharType="end"/>
            </w:r>
            <w:r w:rsidRPr="008556B0">
              <w:t>. We adopt a strongly informative prior for ‘divorced or widowed’ but a weakly informative prior for ‘never</w:t>
            </w:r>
            <w:r w:rsidR="00905E3D">
              <w:t xml:space="preserve"> married’</w:t>
            </w:r>
            <w:r w:rsidRPr="008556B0">
              <w:t xml:space="preserve">. </w:t>
            </w:r>
          </w:p>
        </w:tc>
        <w:tc>
          <w:tcPr>
            <w:tcW w:w="0" w:type="auto"/>
          </w:tcPr>
          <w:p w:rsidR="00586531" w:rsidRPr="008556B0" w:rsidRDefault="00A67947" w:rsidP="00D858AE">
            <w:pPr>
              <w:pStyle w:val="Tableformat"/>
              <w:jc w:val="both"/>
              <w:rPr>
                <w:rFonts w:eastAsiaTheme="minorEastAsia"/>
              </w:rPr>
            </w:pPr>
            <w:r>
              <w:rPr>
                <w:rFonts w:eastAsiaTheme="minorEastAsia"/>
              </w:rPr>
              <w:pict>
                <v:shape id="_x0000_i1032" type="#_x0000_t75" style="width:113.6pt;height:113.6pt">
                  <v:imagedata r:id="rId8" o:title="13"/>
                </v:shape>
              </w:pict>
            </w:r>
          </w:p>
        </w:tc>
        <w:tc>
          <w:tcPr>
            <w:tcW w:w="0" w:type="auto"/>
          </w:tcPr>
          <w:p w:rsidR="00586531" w:rsidRPr="008556B0" w:rsidRDefault="00586531" w:rsidP="00D858AE">
            <w:pPr>
              <w:pStyle w:val="Tableformat"/>
              <w:jc w:val="both"/>
              <w:rPr>
                <w:rFonts w:eastAsiaTheme="minorEastAsia"/>
              </w:rPr>
            </w:pPr>
            <m:oMathPara>
              <m:oMathParaPr>
                <m:jc m:val="left"/>
              </m:oMathParaPr>
              <m:oMath>
                <m:r>
                  <w:rPr>
                    <w:rFonts w:ascii="Cambria Math" w:hAnsi="Cambria Math"/>
                  </w:rPr>
                  <m:t>N</m:t>
                </m:r>
                <m:r>
                  <m:rPr>
                    <m:sty m:val="p"/>
                  </m:rPr>
                  <w:rPr>
                    <w:rFonts w:ascii="Cambria Math" w:hAnsi="Cambria Math"/>
                  </w:rPr>
                  <m:t xml:space="preserve">(0.25, </m:t>
                </m:r>
                <m:r>
                  <w:rPr>
                    <w:rFonts w:ascii="Cambria Math" w:hAnsi="Cambria Math"/>
                  </w:rPr>
                  <m:t>4</m:t>
                </m:r>
                <m:r>
                  <m:rPr>
                    <m:sty m:val="p"/>
                  </m:rPr>
                  <w:rPr>
                    <w:rFonts w:ascii="Cambria Math" w:hAnsi="Cambria Math"/>
                  </w:rPr>
                  <m:t>)</m:t>
                </m:r>
              </m:oMath>
            </m:oMathPara>
          </w:p>
          <w:p w:rsidR="00586531" w:rsidRPr="008556B0" w:rsidRDefault="00586531" w:rsidP="00D858AE">
            <w:pPr>
              <w:pStyle w:val="Tableformat"/>
              <w:jc w:val="both"/>
              <w:rPr>
                <w:rFonts w:eastAsiaTheme="minorEastAsia"/>
              </w:rPr>
            </w:pPr>
          </w:p>
          <w:p w:rsidR="00586531" w:rsidRPr="008556B0" w:rsidRDefault="00586531" w:rsidP="00D858AE">
            <w:pPr>
              <w:pStyle w:val="Tableformat"/>
              <w:jc w:val="both"/>
              <w:rPr>
                <w:rFonts w:eastAsiaTheme="minorEastAsia"/>
              </w:rPr>
            </w:pPr>
          </w:p>
        </w:tc>
      </w:tr>
      <w:tr w:rsidR="00172E24" w:rsidRPr="008556B0" w:rsidTr="00567FA2">
        <w:tc>
          <w:tcPr>
            <w:tcW w:w="0" w:type="auto"/>
          </w:tcPr>
          <w:p w:rsidR="00586531" w:rsidRPr="008556B0" w:rsidRDefault="00586531" w:rsidP="00D858AE">
            <w:pPr>
              <w:pStyle w:val="Tableformat"/>
            </w:pPr>
            <w:r w:rsidRPr="008556B0">
              <w:t>Depression</w:t>
            </w:r>
          </w:p>
        </w:tc>
        <w:tc>
          <w:tcPr>
            <w:tcW w:w="0" w:type="auto"/>
          </w:tcPr>
          <w:p w:rsidR="00586531" w:rsidRPr="008556B0" w:rsidRDefault="00586531" w:rsidP="001E3E1E">
            <w:pPr>
              <w:pStyle w:val="Tableformat"/>
            </w:pPr>
            <w:r w:rsidRPr="008556B0">
              <w:t xml:space="preserve">(+/?) </w:t>
            </w:r>
          </w:p>
        </w:tc>
        <w:tc>
          <w:tcPr>
            <w:tcW w:w="0" w:type="auto"/>
          </w:tcPr>
          <w:p w:rsidR="00586531" w:rsidRPr="008556B0" w:rsidRDefault="00586531" w:rsidP="00D858AE">
            <w:pPr>
              <w:pStyle w:val="Tableformat"/>
            </w:pPr>
            <w:r w:rsidRPr="008556B0">
              <w:t xml:space="preserve">Marital status: never married </w:t>
            </w:r>
          </w:p>
        </w:tc>
        <w:tc>
          <w:tcPr>
            <w:tcW w:w="0" w:type="auto"/>
          </w:tcPr>
          <w:p w:rsidR="00586531" w:rsidRPr="008556B0" w:rsidRDefault="00586531" w:rsidP="00D858AE">
            <w:pPr>
              <w:pStyle w:val="Tableformat"/>
            </w:pPr>
            <w:r w:rsidRPr="008556B0">
              <w:t>Normal</w:t>
            </w:r>
          </w:p>
        </w:tc>
        <w:tc>
          <w:tcPr>
            <w:tcW w:w="0" w:type="auto"/>
          </w:tcPr>
          <w:p w:rsidR="00586531" w:rsidRPr="008556B0" w:rsidRDefault="00586531" w:rsidP="00D858AE">
            <w:pPr>
              <w:pStyle w:val="Tableformat"/>
            </w:pPr>
            <w:r w:rsidRPr="008556B0">
              <w:t>Weakly informative</w:t>
            </w:r>
          </w:p>
        </w:tc>
        <w:tc>
          <w:tcPr>
            <w:tcW w:w="0" w:type="auto"/>
            <w:vMerge/>
          </w:tcPr>
          <w:p w:rsidR="00586531" w:rsidRPr="008556B0" w:rsidRDefault="00586531" w:rsidP="00D858AE">
            <w:pPr>
              <w:pStyle w:val="Tableformat"/>
            </w:pPr>
          </w:p>
        </w:tc>
        <w:tc>
          <w:tcPr>
            <w:tcW w:w="0" w:type="auto"/>
          </w:tcPr>
          <w:p w:rsidR="00586531" w:rsidRPr="008556B0" w:rsidRDefault="00067CA1" w:rsidP="00D858AE">
            <w:pPr>
              <w:pStyle w:val="Tableformat"/>
              <w:jc w:val="both"/>
              <w:rPr>
                <w:rFonts w:eastAsiaTheme="minorEastAsia"/>
              </w:rPr>
            </w:pPr>
            <w:r w:rsidRPr="008556B0">
              <w:rPr>
                <w:rFonts w:eastAsiaTheme="minorEastAsia"/>
                <w:noProof/>
                <w:lang w:eastAsia="en-GB"/>
              </w:rPr>
              <w:drawing>
                <wp:inline distT="0" distB="0" distL="0" distR="0">
                  <wp:extent cx="1434465" cy="1434465"/>
                  <wp:effectExtent l="0" t="0" r="0" b="0"/>
                  <wp:docPr id="21" name="Picture 21" descr="C:\Users\wolf5246\Dropbox\Oxford\PhD\Chapter 3\Manuscript\Preperation\SI_prep\Prior_plots\14. Depression ~ Never marri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Users\wolf5246\Dropbox\Oxford\PhD\Chapter 3\Manuscript\Preperation\SI_prep\Prior_plots\14. Depression ~ Never married.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4465" cy="1434465"/>
                          </a:xfrm>
                          <a:prstGeom prst="rect">
                            <a:avLst/>
                          </a:prstGeom>
                          <a:noFill/>
                          <a:ln>
                            <a:noFill/>
                          </a:ln>
                        </pic:spPr>
                      </pic:pic>
                    </a:graphicData>
                  </a:graphic>
                </wp:inline>
              </w:drawing>
            </w:r>
          </w:p>
        </w:tc>
        <w:tc>
          <w:tcPr>
            <w:tcW w:w="0" w:type="auto"/>
          </w:tcPr>
          <w:p w:rsidR="00586531" w:rsidRPr="008556B0" w:rsidRDefault="00586531" w:rsidP="00D858AE">
            <w:pPr>
              <w:pStyle w:val="Tableformat"/>
              <w:jc w:val="both"/>
              <w:rPr>
                <w:rFonts w:eastAsiaTheme="minorEastAsia"/>
              </w:rPr>
            </w:pPr>
            <m:oMathPara>
              <m:oMathParaPr>
                <m:jc m:val="left"/>
              </m:oMathParaPr>
              <m:oMath>
                <m:r>
                  <w:rPr>
                    <w:rFonts w:ascii="Cambria Math" w:hAnsi="Cambria Math"/>
                  </w:rPr>
                  <m:t>N</m:t>
                </m:r>
                <m:r>
                  <m:rPr>
                    <m:sty m:val="p"/>
                  </m:rPr>
                  <w:rPr>
                    <w:rFonts w:ascii="Cambria Math" w:hAnsi="Cambria Math"/>
                  </w:rPr>
                  <m:t xml:space="preserve">(0, </m:t>
                </m:r>
                <m:r>
                  <w:rPr>
                    <w:rFonts w:ascii="Cambria Math" w:hAnsi="Cambria Math"/>
                  </w:rPr>
                  <m:t>9</m:t>
                </m:r>
                <m:r>
                  <m:rPr>
                    <m:sty m:val="p"/>
                  </m:rPr>
                  <w:rPr>
                    <w:rFonts w:ascii="Cambria Math" w:hAnsi="Cambria Math"/>
                  </w:rPr>
                  <m:t>)</m:t>
                </m:r>
              </m:oMath>
            </m:oMathPara>
          </w:p>
        </w:tc>
      </w:tr>
      <w:tr w:rsidR="00172E24" w:rsidRPr="008556B0" w:rsidTr="00567FA2">
        <w:tc>
          <w:tcPr>
            <w:tcW w:w="0" w:type="auto"/>
          </w:tcPr>
          <w:p w:rsidR="00586531" w:rsidRPr="008556B0" w:rsidRDefault="00586531" w:rsidP="00D858AE">
            <w:pPr>
              <w:pStyle w:val="Tableformat"/>
            </w:pPr>
            <w:r w:rsidRPr="008556B0">
              <w:lastRenderedPageBreak/>
              <w:t>Depression</w:t>
            </w:r>
          </w:p>
        </w:tc>
        <w:tc>
          <w:tcPr>
            <w:tcW w:w="0" w:type="auto"/>
          </w:tcPr>
          <w:p w:rsidR="00586531" w:rsidRPr="008556B0" w:rsidRDefault="00586531" w:rsidP="00D858AE">
            <w:pPr>
              <w:pStyle w:val="Tableformat"/>
            </w:pPr>
            <w:r w:rsidRPr="008556B0">
              <w:t>(-)</w:t>
            </w:r>
            <w:r w:rsidR="001E3E1E" w:rsidRPr="008556B0">
              <w:t xml:space="preserve"> co-variance</w:t>
            </w:r>
          </w:p>
        </w:tc>
        <w:tc>
          <w:tcPr>
            <w:tcW w:w="0" w:type="auto"/>
          </w:tcPr>
          <w:p w:rsidR="00586531" w:rsidRPr="008556B0" w:rsidRDefault="00586531" w:rsidP="00D858AE">
            <w:pPr>
              <w:pStyle w:val="Tableformat"/>
            </w:pPr>
            <w:r w:rsidRPr="008556B0">
              <w:t xml:space="preserve">General health </w:t>
            </w:r>
          </w:p>
        </w:tc>
        <w:tc>
          <w:tcPr>
            <w:tcW w:w="0" w:type="auto"/>
          </w:tcPr>
          <w:p w:rsidR="00586531" w:rsidRPr="008556B0" w:rsidRDefault="00586531" w:rsidP="00D858AE">
            <w:pPr>
              <w:pStyle w:val="Tableformat"/>
            </w:pPr>
            <w:r w:rsidRPr="008556B0">
              <w:t>Beta</w:t>
            </w:r>
          </w:p>
        </w:tc>
        <w:tc>
          <w:tcPr>
            <w:tcW w:w="0" w:type="auto"/>
          </w:tcPr>
          <w:p w:rsidR="00586531" w:rsidRPr="008556B0" w:rsidRDefault="00586531" w:rsidP="00D858AE">
            <w:pPr>
              <w:pStyle w:val="Tableformat"/>
              <w:jc w:val="both"/>
              <w:rPr>
                <w:rFonts w:eastAsiaTheme="minorEastAsia"/>
              </w:rPr>
            </w:pPr>
            <w:r w:rsidRPr="008556B0">
              <w:rPr>
                <w:rFonts w:eastAsiaTheme="minorEastAsia"/>
              </w:rPr>
              <w:t xml:space="preserve">Moderately informative </w:t>
            </w:r>
          </w:p>
          <w:p w:rsidR="00586531" w:rsidRPr="008556B0" w:rsidRDefault="00586531" w:rsidP="00D858AE">
            <w:pPr>
              <w:pStyle w:val="Tableformat"/>
            </w:pPr>
          </w:p>
        </w:tc>
        <w:tc>
          <w:tcPr>
            <w:tcW w:w="0" w:type="auto"/>
          </w:tcPr>
          <w:p w:rsidR="00586531" w:rsidRPr="008556B0" w:rsidRDefault="00586531" w:rsidP="00DA6629">
            <w:pPr>
              <w:pStyle w:val="Tableformat"/>
            </w:pPr>
            <w:r w:rsidRPr="008556B0">
              <w:t>A large amount of research describes bi-directional co-morbidity bet</w:t>
            </w:r>
            <w:r w:rsidR="00856EB0" w:rsidRPr="008556B0">
              <w:t>ween mental and physical health</w:t>
            </w:r>
            <w:r w:rsidRPr="008556B0">
              <w:fldChar w:fldCharType="begin"/>
            </w:r>
            <w:r w:rsidR="00DA6629">
              <w:instrText xml:space="preserve"> ADDIN EN.CITE &lt;EndNote&gt;&lt;Cite&gt;&lt;Author&gt;Firth&lt;/Author&gt;&lt;Year&gt;2019&lt;/Year&gt;&lt;RecNum&gt;2931&lt;/RecNum&gt;&lt;DisplayText&gt;&lt;style face="superscript"&gt;29&lt;/style&gt;&lt;/DisplayText&gt;&lt;record&gt;&lt;rec-number&gt;2931&lt;/rec-number&gt;&lt;foreign-keys&gt;&lt;key app="EN" db-id="vrsp0z5dsvr22ze2vppp0dxq2fef0dzzwe2e" timestamp="1620388750"&gt;2931&lt;/key&gt;&lt;/foreign-keys&gt;&lt;ref-type name="Journal Article"&gt;17&lt;/ref-type&gt;&lt;contributors&gt;&lt;authors&gt;&lt;author&gt;Firth, Joseph&lt;/author&gt;&lt;author&gt;Siddiqi, Najma&lt;/author&gt;&lt;author&gt;Koyanagi, Ai&lt;/author&gt;&lt;author&gt;Siskind, Dan&lt;/author&gt;&lt;author&gt;Rosenbaum, Simon&lt;/author&gt;&lt;author&gt;Galletly, Cherrie&lt;/author&gt;&lt;author&gt;Allan, Stephanie&lt;/author&gt;&lt;author&gt;Caneo, Constanza&lt;/author&gt;&lt;author&gt;Carney, Rebekah&lt;/author&gt;&lt;author&gt;Carvalho, Andre F.&lt;/author&gt;&lt;author&gt;Chatterton, Mary Lou&lt;/author&gt;&lt;author&gt;Correll, Christoph U.&lt;/author&gt;&lt;author&gt;Curtis, Jackie&lt;/author&gt;&lt;author&gt;Gaughran, Fiona&lt;/author&gt;&lt;author&gt;Heald, Adrian&lt;/author&gt;&lt;author&gt;Hoare, Erin&lt;/author&gt;&lt;author&gt;Jackson, Sarah E.&lt;/author&gt;&lt;author&gt;Kisely, Steve&lt;/author&gt;&lt;author&gt;Lovell, Karina&lt;/author&gt;&lt;author&gt;Maj, Mario&lt;/author&gt;&lt;/authors&gt;&lt;/contributors&gt;&lt;titles&gt;&lt;title&gt;The Lancet Psychiatry Commission: a blueprint for protecting physical health in people with mental illness&lt;/title&gt;&lt;secondary-title&gt;The Lancet Psychiatry&lt;/secondary-title&gt;&lt;/titles&gt;&lt;periodical&gt;&lt;full-title&gt;The Lancet Psychiatry&lt;/full-title&gt;&lt;/periodical&gt;&lt;pages&gt;675-712&lt;/pages&gt;&lt;volume&gt;6&lt;/volume&gt;&lt;number&gt;8&lt;/number&gt;&lt;keywords&gt;&lt;keyword&gt;Medicine&lt;/keyword&gt;&lt;/keywords&gt;&lt;dates&gt;&lt;year&gt;2019&lt;/year&gt;&lt;/dates&gt;&lt;isbn&gt;2215-0366&lt;/isbn&gt;&lt;urls&gt;&lt;/urls&gt;&lt;electronic-resource-num&gt;10.1016/S2215-0366(19)30132-4&lt;/electronic-resource-num&gt;&lt;language&gt;eng&lt;/language&gt;&lt;/record&gt;&lt;/Cite&gt;&lt;/EndNote&gt;</w:instrText>
            </w:r>
            <w:r w:rsidRPr="008556B0">
              <w:fldChar w:fldCharType="separate"/>
            </w:r>
            <w:r w:rsidR="00DA6629" w:rsidRPr="00DA6629">
              <w:rPr>
                <w:noProof/>
                <w:vertAlign w:val="superscript"/>
              </w:rPr>
              <w:t>29</w:t>
            </w:r>
            <w:r w:rsidRPr="008556B0">
              <w:fldChar w:fldCharType="end"/>
            </w:r>
            <w:r w:rsidRPr="008556B0">
              <w:t xml:space="preserve">. </w:t>
            </w:r>
          </w:p>
        </w:tc>
        <w:tc>
          <w:tcPr>
            <w:tcW w:w="0" w:type="auto"/>
          </w:tcPr>
          <w:p w:rsidR="00586531" w:rsidRPr="008556B0" w:rsidRDefault="00A67947" w:rsidP="00D858AE">
            <w:pPr>
              <w:pStyle w:val="Tableformat"/>
              <w:jc w:val="both"/>
              <w:rPr>
                <w:rFonts w:eastAsiaTheme="minorEastAsia"/>
              </w:rPr>
            </w:pPr>
            <w:r>
              <w:rPr>
                <w:rFonts w:eastAsiaTheme="minorEastAsia"/>
              </w:rPr>
              <w:pict>
                <v:shape id="_x0000_i1033" type="#_x0000_t75" style="width:113.6pt;height:113.6pt">
                  <v:imagedata r:id="rId12" o:title="15"/>
                </v:shape>
              </w:pict>
            </w:r>
          </w:p>
        </w:tc>
        <w:tc>
          <w:tcPr>
            <w:tcW w:w="0" w:type="auto"/>
          </w:tcPr>
          <w:p w:rsidR="00586531" w:rsidRPr="008556B0" w:rsidRDefault="00586531" w:rsidP="00D858AE">
            <w:pPr>
              <w:pStyle w:val="Tableformat"/>
              <w:jc w:val="both"/>
            </w:pPr>
            <m:oMathPara>
              <m:oMathParaPr>
                <m:jc m:val="left"/>
              </m:oMathParaPr>
              <m:oMath>
                <m:r>
                  <w:rPr>
                    <w:rFonts w:ascii="Cambria Math" w:hAnsi="Cambria Math"/>
                  </w:rPr>
                  <m:t>B(2, 3)</m:t>
                </m:r>
              </m:oMath>
            </m:oMathPara>
          </w:p>
        </w:tc>
      </w:tr>
      <w:tr w:rsidR="00172E24" w:rsidRPr="008556B0" w:rsidTr="00567FA2">
        <w:tc>
          <w:tcPr>
            <w:tcW w:w="0" w:type="auto"/>
          </w:tcPr>
          <w:p w:rsidR="00586531" w:rsidRPr="008556B0" w:rsidRDefault="00586531" w:rsidP="00D858AE">
            <w:pPr>
              <w:pStyle w:val="Tableformat"/>
            </w:pPr>
            <w:r w:rsidRPr="008556B0">
              <w:t>Depression</w:t>
            </w:r>
          </w:p>
        </w:tc>
        <w:tc>
          <w:tcPr>
            <w:tcW w:w="0" w:type="auto"/>
          </w:tcPr>
          <w:p w:rsidR="00586531" w:rsidRPr="008556B0" w:rsidRDefault="00586531" w:rsidP="001920EB">
            <w:pPr>
              <w:pStyle w:val="Tableformat"/>
            </w:pPr>
            <w:r w:rsidRPr="008556B0">
              <w:t xml:space="preserve">(+) </w:t>
            </w:r>
            <w:r w:rsidR="001920EB" w:rsidRPr="008556B0">
              <w:t xml:space="preserve"> </w:t>
            </w:r>
          </w:p>
        </w:tc>
        <w:tc>
          <w:tcPr>
            <w:tcW w:w="0" w:type="auto"/>
          </w:tcPr>
          <w:p w:rsidR="00586531" w:rsidRPr="008556B0" w:rsidRDefault="00586531" w:rsidP="00D858AE">
            <w:pPr>
              <w:pStyle w:val="Tableformat"/>
            </w:pPr>
            <w:r w:rsidRPr="008556B0">
              <w:t>Alcohol consumption</w:t>
            </w:r>
          </w:p>
        </w:tc>
        <w:tc>
          <w:tcPr>
            <w:tcW w:w="0" w:type="auto"/>
          </w:tcPr>
          <w:p w:rsidR="00586531" w:rsidRPr="008556B0" w:rsidRDefault="00586531" w:rsidP="00D858AE">
            <w:pPr>
              <w:pStyle w:val="Tableformat"/>
            </w:pPr>
            <w:r w:rsidRPr="008556B0">
              <w:t>Normal</w:t>
            </w:r>
          </w:p>
        </w:tc>
        <w:tc>
          <w:tcPr>
            <w:tcW w:w="0" w:type="auto"/>
          </w:tcPr>
          <w:p w:rsidR="00586531" w:rsidRPr="008556B0" w:rsidRDefault="00586531" w:rsidP="00D858AE">
            <w:pPr>
              <w:pStyle w:val="Tableformat"/>
            </w:pPr>
            <w:r w:rsidRPr="008556B0">
              <w:rPr>
                <w:rFonts w:eastAsiaTheme="minorEastAsia"/>
              </w:rPr>
              <w:t>Moderately informative</w:t>
            </w:r>
          </w:p>
        </w:tc>
        <w:tc>
          <w:tcPr>
            <w:tcW w:w="0" w:type="auto"/>
          </w:tcPr>
          <w:p w:rsidR="00586531" w:rsidRPr="008556B0" w:rsidRDefault="00586531" w:rsidP="00DA6629">
            <w:pPr>
              <w:pStyle w:val="Tableformat"/>
            </w:pPr>
            <w:r w:rsidRPr="008556B0">
              <w:t>Evidence suggests a positive association between drinking and depression risk, with the former tending t</w:t>
            </w:r>
            <w:r w:rsidR="00856EB0" w:rsidRPr="008556B0">
              <w:t>o causally influence the latter</w:t>
            </w:r>
            <w:r w:rsidRPr="008556B0">
              <w:fldChar w:fldCharType="begin"/>
            </w:r>
            <w:r w:rsidR="00DA6629">
              <w:instrText xml:space="preserve"> ADDIN EN.CITE &lt;EndNote&gt;&lt;Cite&gt;&lt;Author&gt;Boden&lt;/Author&gt;&lt;Year&gt;2011&lt;/Year&gt;&lt;RecNum&gt;228&lt;/RecNum&gt;&lt;DisplayText&gt;&lt;style face="superscript"&gt;30&lt;/style&gt;&lt;/DisplayText&gt;&lt;record&gt;&lt;rec-number&gt;228&lt;/rec-number&gt;&lt;foreign-keys&gt;&lt;key app="EN" db-id="vrsp0z5dsvr22ze2vppp0dxq2fef0dzzwe2e" timestamp="1574933152"&gt;228&lt;/key&gt;&lt;key app="ENWeb" db-id=""&gt;0&lt;/key&gt;&lt;/foreign-keys&gt;&lt;ref-type name="Journal Article"&gt;17&lt;/ref-type&gt;&lt;contributors&gt;&lt;authors&gt;&lt;author&gt;Boden, J. M.&lt;/author&gt;&lt;author&gt;Fergusson, D. M.&lt;/author&gt;&lt;/authors&gt;&lt;/contributors&gt;&lt;auth-address&gt;Christchurch Health and Development Study, University of Otago, Christchurch School of Medicine and Health Sciences, Christchurch, New Zealand.&lt;/auth-address&gt;&lt;titles&gt;&lt;title&gt;Alcohol and depression&lt;/title&gt;&lt;secondary-title&gt;Addiction&lt;/secondary-title&gt;&lt;/titles&gt;&lt;periodical&gt;&lt;full-title&gt;Addiction&lt;/full-title&gt;&lt;/periodical&gt;&lt;pages&gt;906-14&lt;/pages&gt;&lt;volume&gt;106&lt;/volume&gt;&lt;number&gt;5&lt;/number&gt;&lt;edition&gt;2011/03/09&lt;/edition&gt;&lt;keywords&gt;&lt;keyword&gt;Adolescent&lt;/keyword&gt;&lt;keyword&gt;Adult&lt;/keyword&gt;&lt;keyword&gt;Aged&lt;/keyword&gt;&lt;keyword&gt;Alcohol Drinking/*epidemiology/psychology&lt;/keyword&gt;&lt;keyword&gt;Alcoholism/*epidemiology/psychology&lt;/keyword&gt;&lt;keyword&gt;Causality&lt;/keyword&gt;&lt;keyword&gt;Child&lt;/keyword&gt;&lt;keyword&gt;Comorbidity&lt;/keyword&gt;&lt;keyword&gt;Depressive Disorder, Major/*epidemiology/psychology&lt;/keyword&gt;&lt;keyword&gt;Epidemiologic Methods&lt;/keyword&gt;&lt;keyword&gt;Ethanol/poisoning&lt;/keyword&gt;&lt;keyword&gt;Female&lt;/keyword&gt;&lt;keyword&gt;Humans&lt;/keyword&gt;&lt;keyword&gt;Male&lt;/keyword&gt;&lt;keyword&gt;Public Health&lt;/keyword&gt;&lt;keyword&gt;Young Adult&lt;/keyword&gt;&lt;/keywords&gt;&lt;dates&gt;&lt;year&gt;2011&lt;/year&gt;&lt;pub-dates&gt;&lt;date&gt;May&lt;/date&gt;&lt;/pub-dates&gt;&lt;/dates&gt;&lt;isbn&gt;1360-0443 (Electronic)&amp;#xD;0965-2140 (Linking)&lt;/isbn&gt;&lt;accession-num&gt;21382111&lt;/accession-num&gt;&lt;urls&gt;&lt;related-urls&gt;&lt;url&gt;https://www.ncbi.nlm.nih.gov/pubmed/21382111&lt;/url&gt;&lt;/related-urls&gt;&lt;/urls&gt;&lt;electronic-resource-num&gt;10.1111/j.1360-0443.2010.03351.x&lt;/electronic-resource-num&gt;&lt;/record&gt;&lt;/Cite&gt;&lt;/EndNote&gt;</w:instrText>
            </w:r>
            <w:r w:rsidRPr="008556B0">
              <w:fldChar w:fldCharType="separate"/>
            </w:r>
            <w:r w:rsidR="00DA6629" w:rsidRPr="00DA6629">
              <w:rPr>
                <w:noProof/>
                <w:vertAlign w:val="superscript"/>
              </w:rPr>
              <w:t>30</w:t>
            </w:r>
            <w:r w:rsidRPr="008556B0">
              <w:fldChar w:fldCharType="end"/>
            </w:r>
            <w:r w:rsidRPr="008556B0">
              <w:t xml:space="preserve">. </w:t>
            </w:r>
          </w:p>
        </w:tc>
        <w:tc>
          <w:tcPr>
            <w:tcW w:w="0" w:type="auto"/>
          </w:tcPr>
          <w:p w:rsidR="00586531" w:rsidRPr="008556B0" w:rsidRDefault="00A67947" w:rsidP="00D858AE">
            <w:pPr>
              <w:pStyle w:val="Tableformat"/>
              <w:jc w:val="both"/>
              <w:rPr>
                <w:rFonts w:eastAsiaTheme="minorEastAsia"/>
              </w:rPr>
            </w:pPr>
            <w:r>
              <w:rPr>
                <w:rFonts w:eastAsiaTheme="minorEastAsia"/>
              </w:rPr>
              <w:pict>
                <v:shape id="_x0000_i1034" type="#_x0000_t75" style="width:113.6pt;height:113.6pt">
                  <v:imagedata r:id="rId8" o:title="16"/>
                </v:shape>
              </w:pict>
            </w:r>
          </w:p>
        </w:tc>
        <w:tc>
          <w:tcPr>
            <w:tcW w:w="0" w:type="auto"/>
          </w:tcPr>
          <w:p w:rsidR="00586531" w:rsidRPr="008556B0" w:rsidRDefault="00586531" w:rsidP="00D858AE">
            <w:pPr>
              <w:pStyle w:val="Tableformat"/>
              <w:jc w:val="both"/>
            </w:pPr>
            <m:oMathPara>
              <m:oMathParaPr>
                <m:jc m:val="left"/>
              </m:oMathParaPr>
              <m:oMath>
                <m:r>
                  <w:rPr>
                    <w:rFonts w:ascii="Cambria Math" w:hAnsi="Cambria Math"/>
                  </w:rPr>
                  <m:t>N</m:t>
                </m:r>
                <m:r>
                  <m:rPr>
                    <m:sty m:val="p"/>
                  </m:rPr>
                  <w:rPr>
                    <w:rFonts w:ascii="Cambria Math" w:hAnsi="Cambria Math"/>
                  </w:rPr>
                  <m:t xml:space="preserve">(0.25, </m:t>
                </m:r>
                <m:r>
                  <w:rPr>
                    <w:rFonts w:ascii="Cambria Math" w:hAnsi="Cambria Math"/>
                  </w:rPr>
                  <m:t>4</m:t>
                </m:r>
                <m:r>
                  <m:rPr>
                    <m:sty m:val="p"/>
                  </m:rPr>
                  <w:rPr>
                    <w:rFonts w:ascii="Cambria Math" w:hAnsi="Cambria Math"/>
                  </w:rPr>
                  <m:t>)</m:t>
                </m:r>
              </m:oMath>
            </m:oMathPara>
          </w:p>
        </w:tc>
      </w:tr>
      <w:tr w:rsidR="00172E24" w:rsidRPr="008556B0" w:rsidTr="00567FA2">
        <w:tc>
          <w:tcPr>
            <w:tcW w:w="0" w:type="auto"/>
          </w:tcPr>
          <w:p w:rsidR="00586531" w:rsidRPr="008556B0" w:rsidRDefault="00586531" w:rsidP="00D858AE">
            <w:pPr>
              <w:pStyle w:val="Tableformat"/>
            </w:pPr>
            <w:r w:rsidRPr="008556B0">
              <w:t>Depression</w:t>
            </w:r>
          </w:p>
        </w:tc>
        <w:tc>
          <w:tcPr>
            <w:tcW w:w="0" w:type="auto"/>
          </w:tcPr>
          <w:p w:rsidR="00586531" w:rsidRPr="008556B0" w:rsidRDefault="00586531" w:rsidP="001920EB">
            <w:pPr>
              <w:pStyle w:val="Tableformat"/>
            </w:pPr>
            <w:r w:rsidRPr="008556B0">
              <w:t xml:space="preserve">(+) </w:t>
            </w:r>
            <w:r w:rsidR="001920EB" w:rsidRPr="008556B0">
              <w:t xml:space="preserve"> </w:t>
            </w:r>
          </w:p>
        </w:tc>
        <w:tc>
          <w:tcPr>
            <w:tcW w:w="0" w:type="auto"/>
          </w:tcPr>
          <w:p w:rsidR="00586531" w:rsidRPr="008556B0" w:rsidRDefault="00586531" w:rsidP="00D858AE">
            <w:pPr>
              <w:pStyle w:val="Tableformat"/>
            </w:pPr>
            <w:r w:rsidRPr="008556B0">
              <w:t>Smoking</w:t>
            </w:r>
          </w:p>
        </w:tc>
        <w:tc>
          <w:tcPr>
            <w:tcW w:w="0" w:type="auto"/>
          </w:tcPr>
          <w:p w:rsidR="00586531" w:rsidRPr="008556B0" w:rsidRDefault="00586531" w:rsidP="00D858AE">
            <w:pPr>
              <w:pStyle w:val="Tableformat"/>
            </w:pPr>
            <w:r w:rsidRPr="008556B0">
              <w:t>Normal</w:t>
            </w:r>
          </w:p>
        </w:tc>
        <w:tc>
          <w:tcPr>
            <w:tcW w:w="0" w:type="auto"/>
          </w:tcPr>
          <w:p w:rsidR="00586531" w:rsidRPr="008556B0" w:rsidRDefault="00586531" w:rsidP="00D858AE">
            <w:pPr>
              <w:pStyle w:val="Tableformat"/>
            </w:pPr>
            <w:r w:rsidRPr="008556B0">
              <w:rPr>
                <w:rFonts w:eastAsiaTheme="minorEastAsia"/>
              </w:rPr>
              <w:t>Moderately informative</w:t>
            </w:r>
          </w:p>
        </w:tc>
        <w:tc>
          <w:tcPr>
            <w:tcW w:w="0" w:type="auto"/>
          </w:tcPr>
          <w:p w:rsidR="00586531" w:rsidRPr="008556B0" w:rsidRDefault="00586531" w:rsidP="00DA6629">
            <w:pPr>
              <w:pStyle w:val="Tableformat"/>
            </w:pPr>
            <w:r w:rsidRPr="008556B0">
              <w:t>Tobacco smoking is often positively associated with depression risk, although the dire</w:t>
            </w:r>
            <w:r w:rsidR="00856EB0" w:rsidRPr="008556B0">
              <w:t>ction of causality is uncertain</w:t>
            </w:r>
            <w:r w:rsidRPr="008556B0">
              <w:fldChar w:fldCharType="begin"/>
            </w:r>
            <w:r w:rsidR="00DA6629">
              <w:instrText xml:space="preserve"> ADDIN EN.CITE &lt;EndNote&gt;&lt;Cite&gt;&lt;Author&gt;Fluharty&lt;/Author&gt;&lt;Year&gt;2017&lt;/Year&gt;&lt;RecNum&gt;992&lt;/RecNum&gt;&lt;DisplayText&gt;&lt;style face="superscript"&gt;31&lt;/style&gt;&lt;/DisplayText&gt;&lt;record&gt;&lt;rec-number&gt;992&lt;/rec-number&gt;&lt;foreign-keys&gt;&lt;key app="EN" db-id="vrsp0z5dsvr22ze2vppp0dxq2fef0dzzwe2e" timestamp="1575301923"&gt;992&lt;/key&gt;&lt;/foreign-keys&gt;&lt;ref-type name="Journal Article"&gt;17&lt;/ref-type&gt;&lt;contributors&gt;&lt;authors&gt;&lt;author&gt;Fluharty, Meg&lt;/author&gt;&lt;author&gt;Taylor, Amy E.&lt;/author&gt;&lt;author&gt;Grabski, Meryem&lt;/author&gt;&lt;author&gt;Munaf,&lt;/author&gt;&lt;/authors&gt;&lt;/contributors&gt;&lt;titles&gt;&lt;title&gt;The association of cigarette smoking with depression and anxiety: A systematic review&lt;/title&gt;&lt;secondary-title&gt;Nicotine and Tobacco Research&lt;/secondary-title&gt;&lt;/titles&gt;&lt;periodical&gt;&lt;full-title&gt;Nicotine and Tobacco Research&lt;/full-title&gt;&lt;/periodical&gt;&lt;pages&gt;3--13&lt;/pages&gt;&lt;volume&gt;19&lt;/volume&gt;&lt;number&gt;1&lt;/number&gt;&lt;dates&gt;&lt;year&gt;2017&lt;/year&gt;&lt;/dates&gt;&lt;isbn&gt;4411792885&amp;#xD;1469994X&lt;/isbn&gt;&lt;accession-num&gt;Fluharty2017&lt;/accession-num&gt;&lt;urls&gt;&lt;/urls&gt;&lt;electronic-resource-num&gt;10.1093/ntr/ntw140&lt;/electronic-resource-num&gt;&lt;/record&gt;&lt;/Cite&gt;&lt;/EndNote&gt;</w:instrText>
            </w:r>
            <w:r w:rsidRPr="008556B0">
              <w:fldChar w:fldCharType="separate"/>
            </w:r>
            <w:r w:rsidR="00DA6629" w:rsidRPr="00DA6629">
              <w:rPr>
                <w:noProof/>
                <w:vertAlign w:val="superscript"/>
              </w:rPr>
              <w:t>31</w:t>
            </w:r>
            <w:r w:rsidRPr="008556B0">
              <w:fldChar w:fldCharType="end"/>
            </w:r>
            <w:r w:rsidRPr="008556B0">
              <w:t>. Some evidence that smoking might be a ri</w:t>
            </w:r>
            <w:r w:rsidR="00856EB0" w:rsidRPr="008556B0">
              <w:t>sk factor in Uganda</w:t>
            </w:r>
            <w:r w:rsidRPr="008556B0">
              <w:fldChar w:fldCharType="begin"/>
            </w:r>
            <w:r w:rsidR="00DA6629">
              <w:instrText xml:space="preserve"> ADDIN EN.CITE &lt;EndNote&gt;&lt;Cite&gt;&lt;Author&gt;Kinyanda&lt;/Author&gt;&lt;Year&gt;2011&lt;/Year&gt;&lt;RecNum&gt;2659&lt;/RecNum&gt;&lt;DisplayText&gt;&lt;style face="superscript"&gt;24&lt;/style&gt;&lt;/DisplayText&gt;&lt;record&gt;&lt;rec-number&gt;2659&lt;/rec-number&gt;&lt;foreign-keys&gt;&lt;key app="EN" db-id="vrsp0z5dsvr22ze2vppp0dxq2fef0dzzwe2e" timestamp="1596110128"&gt;2659&lt;/key&gt;&lt;/foreign-keys&gt;&lt;ref-type name="Journal Article"&gt;17&lt;/ref-type&gt;&lt;contributors&gt;&lt;authors&gt;&lt;author&gt;Kinyanda, Eugene&lt;/author&gt;&lt;author&gt;Waswa, Laban&lt;/author&gt;&lt;author&gt;Baisley, Kathy&lt;/author&gt;&lt;author&gt;Maher, Dermot&lt;/author&gt;&lt;/authors&gt;&lt;/contributors&gt;&lt;titles&gt;&lt;title&gt;Prevalence of severe mental distress and its correlates in a population-based study in rural south-west Uganda&lt;/title&gt;&lt;secondary-title&gt;BMC Psychiatry&lt;/secondary-title&gt;&lt;/titles&gt;&lt;periodical&gt;&lt;full-title&gt;BMC Psychiatry&lt;/full-title&gt;&lt;/periodical&gt;&lt;pages&gt;1-9&lt;/pages&gt;&lt;volume&gt;11&lt;/volume&gt;&lt;number&gt;97&lt;/number&gt;&lt;dates&gt;&lt;year&gt;2011&lt;/year&gt;&lt;pub-dates&gt;&lt;date&gt;2011/06/08&lt;/date&gt;&lt;/pub-dates&gt;&lt;/dates&gt;&lt;isbn&gt;1471-244X&lt;/isbn&gt;&lt;urls&gt;&lt;related-urls&gt;&lt;url&gt;https://doi.org/10.1186/1471-244X-11-97&lt;/url&gt;&lt;/related-urls&gt;&lt;/urls&gt;&lt;electronic-resource-num&gt;10.1186/1471-244X-11-97&lt;/electronic-resource-num&gt;&lt;/record&gt;&lt;/Cite&gt;&lt;/EndNote&gt;</w:instrText>
            </w:r>
            <w:r w:rsidRPr="008556B0">
              <w:fldChar w:fldCharType="separate"/>
            </w:r>
            <w:r w:rsidR="00DA6629" w:rsidRPr="00DA6629">
              <w:rPr>
                <w:noProof/>
                <w:vertAlign w:val="superscript"/>
              </w:rPr>
              <w:t>24</w:t>
            </w:r>
            <w:r w:rsidRPr="008556B0">
              <w:fldChar w:fldCharType="end"/>
            </w:r>
            <w:r w:rsidRPr="008556B0">
              <w:t xml:space="preserve">. </w:t>
            </w:r>
          </w:p>
        </w:tc>
        <w:tc>
          <w:tcPr>
            <w:tcW w:w="0" w:type="auto"/>
          </w:tcPr>
          <w:p w:rsidR="00586531" w:rsidRPr="008556B0" w:rsidRDefault="00A67947" w:rsidP="00067CA1">
            <w:pPr>
              <w:pStyle w:val="Tableformat"/>
              <w:jc w:val="both"/>
              <w:rPr>
                <w:rFonts w:eastAsiaTheme="minorEastAsia"/>
              </w:rPr>
            </w:pPr>
            <w:r>
              <w:rPr>
                <w:rFonts w:eastAsiaTheme="minorEastAsia"/>
              </w:rPr>
              <w:pict>
                <v:shape id="_x0000_i1035" type="#_x0000_t75" style="width:113.6pt;height:113.6pt">
                  <v:imagedata r:id="rId15" o:title="18"/>
                </v:shape>
              </w:pict>
            </w:r>
          </w:p>
        </w:tc>
        <w:tc>
          <w:tcPr>
            <w:tcW w:w="0" w:type="auto"/>
          </w:tcPr>
          <w:p w:rsidR="00586531" w:rsidRPr="008556B0" w:rsidRDefault="00586531" w:rsidP="00D858AE">
            <w:pPr>
              <w:pStyle w:val="Tableformat"/>
              <w:jc w:val="both"/>
            </w:pPr>
            <m:oMathPara>
              <m:oMathParaPr>
                <m:jc m:val="left"/>
              </m:oMathParaPr>
              <m:oMath>
                <m:r>
                  <w:rPr>
                    <w:rFonts w:ascii="Cambria Math" w:hAnsi="Cambria Math"/>
                  </w:rPr>
                  <m:t>N</m:t>
                </m:r>
                <m:r>
                  <m:rPr>
                    <m:sty m:val="p"/>
                  </m:rPr>
                  <w:rPr>
                    <w:rFonts w:ascii="Cambria Math" w:hAnsi="Cambria Math"/>
                  </w:rPr>
                  <m:t xml:space="preserve">(0.25, </m:t>
                </m:r>
                <m:r>
                  <w:rPr>
                    <w:rFonts w:ascii="Cambria Math" w:hAnsi="Cambria Math"/>
                  </w:rPr>
                  <m:t>4</m:t>
                </m:r>
                <m:r>
                  <m:rPr>
                    <m:sty m:val="p"/>
                  </m:rPr>
                  <w:rPr>
                    <w:rFonts w:ascii="Cambria Math" w:hAnsi="Cambria Math"/>
                  </w:rPr>
                  <m:t>)</m:t>
                </m:r>
              </m:oMath>
            </m:oMathPara>
          </w:p>
        </w:tc>
      </w:tr>
      <w:tr w:rsidR="00172E24" w:rsidRPr="008556B0" w:rsidTr="00567FA2">
        <w:tc>
          <w:tcPr>
            <w:tcW w:w="0" w:type="auto"/>
          </w:tcPr>
          <w:p w:rsidR="00586531" w:rsidRPr="008556B0" w:rsidRDefault="00586531" w:rsidP="00D858AE">
            <w:pPr>
              <w:pStyle w:val="Tableformat"/>
            </w:pPr>
            <w:r w:rsidRPr="008556B0">
              <w:lastRenderedPageBreak/>
              <w:t>Depression</w:t>
            </w:r>
          </w:p>
        </w:tc>
        <w:tc>
          <w:tcPr>
            <w:tcW w:w="0" w:type="auto"/>
          </w:tcPr>
          <w:p w:rsidR="00586531" w:rsidRPr="008556B0" w:rsidRDefault="00586531" w:rsidP="001920EB">
            <w:pPr>
              <w:pStyle w:val="Tableformat"/>
            </w:pPr>
            <w:r w:rsidRPr="008556B0">
              <w:t xml:space="preserve">(?) </w:t>
            </w:r>
            <w:r w:rsidR="001920EB" w:rsidRPr="008556B0">
              <w:t xml:space="preserve"> </w:t>
            </w:r>
          </w:p>
        </w:tc>
        <w:tc>
          <w:tcPr>
            <w:tcW w:w="0" w:type="auto"/>
          </w:tcPr>
          <w:p w:rsidR="00586531" w:rsidRPr="008556B0" w:rsidRDefault="00586531" w:rsidP="00D858AE">
            <w:pPr>
              <w:pStyle w:val="Tableformat"/>
            </w:pPr>
            <w:r w:rsidRPr="008556B0">
              <w:t>Community name (all)</w:t>
            </w:r>
          </w:p>
        </w:tc>
        <w:tc>
          <w:tcPr>
            <w:tcW w:w="0" w:type="auto"/>
          </w:tcPr>
          <w:p w:rsidR="00586531" w:rsidRPr="008556B0" w:rsidRDefault="00586531" w:rsidP="00D858AE">
            <w:pPr>
              <w:pStyle w:val="Tableformat"/>
            </w:pPr>
            <w:r w:rsidRPr="008556B0">
              <w:t>Normal</w:t>
            </w:r>
          </w:p>
        </w:tc>
        <w:tc>
          <w:tcPr>
            <w:tcW w:w="0" w:type="auto"/>
          </w:tcPr>
          <w:p w:rsidR="00586531" w:rsidRPr="008556B0" w:rsidRDefault="00586531" w:rsidP="00D858AE">
            <w:pPr>
              <w:pStyle w:val="Tableformat"/>
            </w:pPr>
            <w:r w:rsidRPr="008556B0">
              <w:rPr>
                <w:rFonts w:eastAsiaTheme="minorEastAsia"/>
              </w:rPr>
              <w:t>Weakly informative</w:t>
            </w:r>
          </w:p>
        </w:tc>
        <w:tc>
          <w:tcPr>
            <w:tcW w:w="0" w:type="auto"/>
          </w:tcPr>
          <w:p w:rsidR="00586531" w:rsidRPr="008556B0" w:rsidRDefault="00586531" w:rsidP="00DA6629">
            <w:pPr>
              <w:pStyle w:val="Tableformat"/>
            </w:pPr>
            <w:r w:rsidRPr="008556B0">
              <w:t>Prior research within the study site suggests community-level differences in access to utilities, mar</w:t>
            </w:r>
            <w:r w:rsidR="00856EB0" w:rsidRPr="008556B0">
              <w:t>kets, and sources of employment</w:t>
            </w:r>
            <w:r w:rsidRPr="008556B0">
              <w:fldChar w:fldCharType="begin"/>
            </w:r>
            <w:r w:rsidR="00DA6629">
              <w:instrText xml:space="preserve"> ADDIN EN.CITE &lt;EndNote&gt;&lt;Cite&gt;&lt;Author&gt;Pienkowski&lt;/Author&gt;&lt;Year&gt;in review&lt;/Year&gt;&lt;RecNum&gt;2927&lt;/RecNum&gt;&lt;DisplayText&gt;&lt;style face="superscript"&gt;11&lt;/style&gt;&lt;/DisplayText&gt;&lt;record&gt;&lt;rec-number&gt;2927&lt;/rec-number&gt;&lt;foreign-keys&gt;&lt;key app="EN" db-id="vrsp0z5dsvr22ze2vppp0dxq2fef0dzzwe2e" timestamp="1620382396"&gt;2927&lt;/key&gt;&lt;/foreign-keys&gt;&lt;ref-type name="Journal Article"&gt;17&lt;/ref-type&gt;&lt;contributors&gt;&lt;authors&gt;&lt;author&gt;Pienkowski, Thomas &lt;/author&gt;&lt;author&gt;Keane, Aidan &lt;/author&gt;&lt;author&gt;Kinyanda, Eugene &lt;/author&gt;&lt;author&gt;Asiimwe, Caroline&lt;/author&gt;&lt;author&gt;Muhanguzi, Geoffrey&lt;/author&gt;&lt;author&gt;Knizek, Birthe Loa &lt;/author&gt;&lt;author&gt;Milner-Gulland, E.J. &lt;/author&gt;&lt;/authors&gt;&lt;/contributors&gt;&lt;titles&gt;&lt;title&gt;The role of nature conservation and commercial farming in psychological distress among rural Ugandans&lt;/title&gt;&lt;secondary-title&gt;Land Use Policy&lt;/secondary-title&gt;&lt;/titles&gt;&lt;periodical&gt;&lt;full-title&gt;Land Use Policy&lt;/full-title&gt;&lt;/periodical&gt;&lt;dates&gt;&lt;year&gt;in review&lt;/year&gt;&lt;/dates&gt;&lt;urls&gt;&lt;/urls&gt;&lt;/record&gt;&lt;/Cite&gt;&lt;/EndNote&gt;</w:instrText>
            </w:r>
            <w:r w:rsidRPr="008556B0">
              <w:fldChar w:fldCharType="separate"/>
            </w:r>
            <w:r w:rsidR="00DA6629" w:rsidRPr="00DA6629">
              <w:rPr>
                <w:noProof/>
                <w:vertAlign w:val="superscript"/>
              </w:rPr>
              <w:t>11</w:t>
            </w:r>
            <w:r w:rsidRPr="008556B0">
              <w:fldChar w:fldCharType="end"/>
            </w:r>
            <w:r w:rsidRPr="008556B0">
              <w:t xml:space="preserve">. The inclusion of this variable controls for these differences. </w:t>
            </w:r>
          </w:p>
        </w:tc>
        <w:tc>
          <w:tcPr>
            <w:tcW w:w="0" w:type="auto"/>
          </w:tcPr>
          <w:p w:rsidR="00586531" w:rsidRPr="008556B0" w:rsidRDefault="00067CA1" w:rsidP="00D858AE">
            <w:pPr>
              <w:pStyle w:val="Tableformat"/>
              <w:jc w:val="both"/>
              <w:rPr>
                <w:rFonts w:eastAsiaTheme="minorEastAsia"/>
              </w:rPr>
            </w:pPr>
            <w:r w:rsidRPr="008556B0">
              <w:rPr>
                <w:rFonts w:eastAsiaTheme="minorEastAsia"/>
                <w:noProof/>
                <w:lang w:eastAsia="en-GB"/>
              </w:rPr>
              <w:drawing>
                <wp:inline distT="0" distB="0" distL="0" distR="0">
                  <wp:extent cx="1434465" cy="1434465"/>
                  <wp:effectExtent l="0" t="0" r="0" b="0"/>
                  <wp:docPr id="22" name="Picture 22" descr="C:\Users\wolf5246\AppData\Local\Microsoft\Windows\INetCache\Content.Word\17. Depression ~ Smo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Users\wolf5246\AppData\Local\Microsoft\Windows\INetCache\Content.Word\17. Depression ~ Smokin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4465" cy="1434465"/>
                          </a:xfrm>
                          <a:prstGeom prst="rect">
                            <a:avLst/>
                          </a:prstGeom>
                          <a:noFill/>
                          <a:ln>
                            <a:noFill/>
                          </a:ln>
                        </pic:spPr>
                      </pic:pic>
                    </a:graphicData>
                  </a:graphic>
                </wp:inline>
              </w:drawing>
            </w:r>
          </w:p>
        </w:tc>
        <w:tc>
          <w:tcPr>
            <w:tcW w:w="0" w:type="auto"/>
          </w:tcPr>
          <w:p w:rsidR="00586531" w:rsidRPr="008556B0" w:rsidRDefault="00586531" w:rsidP="00D858AE">
            <w:pPr>
              <w:pStyle w:val="Tableformat"/>
              <w:jc w:val="both"/>
            </w:pPr>
            <m:oMathPara>
              <m:oMathParaPr>
                <m:jc m:val="left"/>
              </m:oMathParaPr>
              <m:oMath>
                <m:r>
                  <w:rPr>
                    <w:rFonts w:ascii="Cambria Math" w:hAnsi="Cambria Math"/>
                  </w:rPr>
                  <m:t>N</m:t>
                </m:r>
                <m:r>
                  <m:rPr>
                    <m:sty m:val="p"/>
                  </m:rPr>
                  <w:rPr>
                    <w:rFonts w:ascii="Cambria Math" w:hAnsi="Cambria Math"/>
                  </w:rPr>
                  <m:t>(0,9)</m:t>
                </m:r>
              </m:oMath>
            </m:oMathPara>
          </w:p>
        </w:tc>
      </w:tr>
    </w:tbl>
    <w:p w:rsidR="00586531" w:rsidRPr="008556B0" w:rsidRDefault="00586531" w:rsidP="00586531">
      <w:pPr>
        <w:rPr>
          <w:noProof w:val="0"/>
        </w:rPr>
      </w:pPr>
    </w:p>
    <w:p w:rsidR="00586531" w:rsidRPr="008556B0" w:rsidRDefault="00586531" w:rsidP="00586531">
      <w:pPr>
        <w:rPr>
          <w:noProof w:val="0"/>
        </w:rPr>
      </w:pPr>
    </w:p>
    <w:p w:rsidR="00A10A95" w:rsidRPr="008556B0" w:rsidRDefault="00A10A95" w:rsidP="004075E2">
      <w:pPr>
        <w:pStyle w:val="Heading2"/>
        <w:sectPr w:rsidR="00A10A95" w:rsidRPr="008556B0" w:rsidSect="00586531">
          <w:footnotePr>
            <w:numFmt w:val="lowerLetter"/>
          </w:footnotePr>
          <w:pgSz w:w="16838" w:h="11906" w:orient="landscape"/>
          <w:pgMar w:top="1440" w:right="1440" w:bottom="1440" w:left="1440" w:header="708" w:footer="708" w:gutter="0"/>
          <w:cols w:space="708"/>
          <w:docGrid w:linePitch="360"/>
        </w:sectPr>
      </w:pPr>
    </w:p>
    <w:p w:rsidR="00915274" w:rsidRPr="008556B0" w:rsidRDefault="00641F7A" w:rsidP="00915274">
      <w:pPr>
        <w:pStyle w:val="Heading2"/>
      </w:pPr>
      <w:r w:rsidRPr="008556B0">
        <w:lastRenderedPageBreak/>
        <w:t>S</w:t>
      </w:r>
      <w:r>
        <w:t xml:space="preserve">upplementary methods </w:t>
      </w:r>
      <w:r w:rsidR="00F55C0D">
        <w:t>4</w:t>
      </w:r>
      <w:r w:rsidR="00915274" w:rsidRPr="008556B0">
        <w:t xml:space="preserve">: </w:t>
      </w:r>
      <w:r w:rsidR="00F96FE9" w:rsidRPr="008556B0">
        <w:t xml:space="preserve">FIES instrument </w:t>
      </w:r>
      <w:r w:rsidR="00915274" w:rsidRPr="008556B0">
        <w:t xml:space="preserve"> </w:t>
      </w:r>
    </w:p>
    <w:p w:rsidR="003F0074" w:rsidRPr="008556B0" w:rsidRDefault="00F96FE9" w:rsidP="00915274">
      <w:pPr>
        <w:rPr>
          <w:noProof w:val="0"/>
        </w:rPr>
      </w:pPr>
      <w:r w:rsidRPr="008556B0">
        <w:rPr>
          <w:noProof w:val="0"/>
        </w:rPr>
        <w:t>The Food Insecurity Experience Scale</w:t>
      </w:r>
      <w:r w:rsidR="00824059" w:rsidRPr="008556B0">
        <w:rPr>
          <w:noProof w:val="0"/>
        </w:rPr>
        <w:t xml:space="preserve"> (FIES)</w:t>
      </w:r>
      <w:r w:rsidR="00AD13DC" w:rsidRPr="008556B0">
        <w:rPr>
          <w:noProof w:val="0"/>
        </w:rPr>
        <w:t xml:space="preserve"> was </w:t>
      </w:r>
      <w:r w:rsidR="00B91908" w:rsidRPr="008556B0">
        <w:rPr>
          <w:noProof w:val="0"/>
        </w:rPr>
        <w:t xml:space="preserve">used to estimate </w:t>
      </w:r>
      <w:r w:rsidR="003461FA" w:rsidRPr="008556B0">
        <w:rPr>
          <w:noProof w:val="0"/>
        </w:rPr>
        <w:t xml:space="preserve">food insecurity. </w:t>
      </w:r>
      <w:r w:rsidR="006F029C" w:rsidRPr="008556B0">
        <w:rPr>
          <w:noProof w:val="0"/>
        </w:rPr>
        <w:t>Rasch, two-parameter, and three-</w:t>
      </w:r>
      <w:r w:rsidR="00FC5A8F">
        <w:rPr>
          <w:noProof w:val="0"/>
        </w:rPr>
        <w:t>parameter</w:t>
      </w:r>
      <w:r w:rsidR="006F029C" w:rsidRPr="008556B0">
        <w:rPr>
          <w:noProof w:val="0"/>
        </w:rPr>
        <w:t xml:space="preserve"> </w:t>
      </w:r>
      <w:r w:rsidR="00084C9F" w:rsidRPr="008556B0">
        <w:rPr>
          <w:noProof w:val="0"/>
        </w:rPr>
        <w:t>logistic item response model</w:t>
      </w:r>
      <w:r w:rsidR="0037259C" w:rsidRPr="008556B0">
        <w:rPr>
          <w:noProof w:val="0"/>
        </w:rPr>
        <w:t xml:space="preserve">s were fit. </w:t>
      </w:r>
      <w:r w:rsidR="00AD2672" w:rsidRPr="008556B0">
        <w:rPr>
          <w:noProof w:val="0"/>
        </w:rPr>
        <w:t>The two-parameter model had</w:t>
      </w:r>
      <w:r w:rsidR="00984FDF" w:rsidRPr="008556B0">
        <w:rPr>
          <w:noProof w:val="0"/>
        </w:rPr>
        <w:t xml:space="preserve"> </w:t>
      </w:r>
      <w:r w:rsidR="00FD6880" w:rsidRPr="00FD6880">
        <w:rPr>
          <w:noProof w:val="0"/>
        </w:rPr>
        <w:t>24.1</w:t>
      </w:r>
      <w:r w:rsidR="00B90DEA" w:rsidRPr="008556B0">
        <w:rPr>
          <w:noProof w:val="0"/>
        </w:rPr>
        <w:t xml:space="preserve"> lower </w:t>
      </w:r>
      <w:r w:rsidR="0028787F" w:rsidRPr="008556B0">
        <w:rPr>
          <w:noProof w:val="0"/>
        </w:rPr>
        <w:t xml:space="preserve">Akaike information criterion scores than the next best model, and so was chosen. </w:t>
      </w:r>
      <w:r w:rsidR="00083E42" w:rsidRPr="008556B0">
        <w:rPr>
          <w:noProof w:val="0"/>
        </w:rPr>
        <w:t xml:space="preserve">This model had a </w:t>
      </w:r>
      <w:r w:rsidR="00C21228" w:rsidRPr="008556B0">
        <w:rPr>
          <w:noProof w:val="0"/>
        </w:rPr>
        <w:t>RMSEA</w:t>
      </w:r>
      <w:r w:rsidR="003F0074" w:rsidRPr="008556B0">
        <w:rPr>
          <w:noProof w:val="0"/>
        </w:rPr>
        <w:t xml:space="preserve"> of </w:t>
      </w:r>
      <w:r w:rsidR="002E5A19" w:rsidRPr="008556B0">
        <w:rPr>
          <w:noProof w:val="0"/>
        </w:rPr>
        <w:t>0.087</w:t>
      </w:r>
      <w:r w:rsidR="00061877" w:rsidRPr="008556B0">
        <w:rPr>
          <w:noProof w:val="0"/>
        </w:rPr>
        <w:t xml:space="preserve"> (95% </w:t>
      </w:r>
      <w:r w:rsidR="008D4838" w:rsidRPr="008556B0">
        <w:rPr>
          <w:noProof w:val="0"/>
        </w:rPr>
        <w:t>CI</w:t>
      </w:r>
      <w:r w:rsidR="00C33688" w:rsidRPr="008556B0">
        <w:rPr>
          <w:noProof w:val="0"/>
        </w:rPr>
        <w:t xml:space="preserve"> 0.073</w:t>
      </w:r>
      <w:r w:rsidR="00061877" w:rsidRPr="008556B0">
        <w:rPr>
          <w:noProof w:val="0"/>
        </w:rPr>
        <w:t xml:space="preserve"> - </w:t>
      </w:r>
      <w:r w:rsidR="00BF58BE" w:rsidRPr="008556B0">
        <w:rPr>
          <w:noProof w:val="0"/>
        </w:rPr>
        <w:t>0.102</w:t>
      </w:r>
      <w:r w:rsidR="00061877" w:rsidRPr="008556B0">
        <w:rPr>
          <w:noProof w:val="0"/>
        </w:rPr>
        <w:t>),</w:t>
      </w:r>
      <w:r w:rsidR="002E5A19" w:rsidRPr="008556B0">
        <w:rPr>
          <w:noProof w:val="0"/>
        </w:rPr>
        <w:t xml:space="preserve"> CFI = 0.971,</w:t>
      </w:r>
      <w:r w:rsidR="00061877" w:rsidRPr="008556B0">
        <w:rPr>
          <w:noProof w:val="0"/>
        </w:rPr>
        <w:t xml:space="preserve"> </w:t>
      </w:r>
      <w:r w:rsidR="008D4838" w:rsidRPr="008556B0">
        <w:rPr>
          <w:noProof w:val="0"/>
        </w:rPr>
        <w:t>TLI</w:t>
      </w:r>
      <w:r w:rsidR="00061877" w:rsidRPr="008556B0">
        <w:rPr>
          <w:noProof w:val="0"/>
        </w:rPr>
        <w:t xml:space="preserve"> of </w:t>
      </w:r>
      <w:r w:rsidR="002E5A19" w:rsidRPr="008556B0">
        <w:rPr>
          <w:noProof w:val="0"/>
        </w:rPr>
        <w:t>0.959</w:t>
      </w:r>
      <w:r w:rsidR="00061877" w:rsidRPr="008556B0">
        <w:rPr>
          <w:noProof w:val="0"/>
        </w:rPr>
        <w:t xml:space="preserve">, </w:t>
      </w:r>
      <w:r w:rsidR="008D4838" w:rsidRPr="008556B0">
        <w:rPr>
          <w:noProof w:val="0"/>
        </w:rPr>
        <w:t xml:space="preserve">and </w:t>
      </w:r>
      <w:r w:rsidR="00BC6648">
        <w:rPr>
          <w:noProof w:val="0"/>
        </w:rPr>
        <w:t>SRMR</w:t>
      </w:r>
      <w:r w:rsidR="00061877" w:rsidRPr="008556B0">
        <w:rPr>
          <w:noProof w:val="0"/>
        </w:rPr>
        <w:t xml:space="preserve"> of </w:t>
      </w:r>
      <w:r w:rsidR="00BD7E34" w:rsidRPr="008556B0">
        <w:rPr>
          <w:noProof w:val="0"/>
        </w:rPr>
        <w:t>0.051</w:t>
      </w:r>
      <w:r w:rsidR="00061877" w:rsidRPr="008556B0">
        <w:rPr>
          <w:noProof w:val="0"/>
        </w:rPr>
        <w:t>.</w:t>
      </w:r>
      <w:r w:rsidR="00AD4C15" w:rsidRPr="008556B0">
        <w:rPr>
          <w:noProof w:val="0"/>
        </w:rPr>
        <w:t xml:space="preserve"> </w:t>
      </w:r>
      <w:r w:rsidR="009F3763" w:rsidRPr="008556B0">
        <w:rPr>
          <w:noProof w:val="0"/>
        </w:rPr>
        <w:t>Ten sets of p</w:t>
      </w:r>
      <w:r w:rsidR="00801AA7" w:rsidRPr="008556B0">
        <w:rPr>
          <w:noProof w:val="0"/>
        </w:rPr>
        <w:t>lausible values</w:t>
      </w:r>
      <w:r w:rsidR="009F3763" w:rsidRPr="008556B0">
        <w:rPr>
          <w:noProof w:val="0"/>
        </w:rPr>
        <w:t xml:space="preserve"> were extracted, as above. </w:t>
      </w:r>
    </w:p>
    <w:p w:rsidR="00ED7718" w:rsidRPr="008556B0" w:rsidRDefault="00ED7718" w:rsidP="00915274">
      <w:pPr>
        <w:rPr>
          <w:noProof w:val="0"/>
        </w:rPr>
      </w:pPr>
      <w:r w:rsidRPr="008556B0">
        <w:rPr>
          <w:noProof w:val="0"/>
        </w:rPr>
        <w:t xml:space="preserve">The statements within the FIES </w:t>
      </w:r>
      <w:r w:rsidR="008762EE" w:rsidRPr="008556B0">
        <w:rPr>
          <w:noProof w:val="0"/>
        </w:rPr>
        <w:t>were</w:t>
      </w:r>
      <w:r w:rsidRPr="008556B0">
        <w:rPr>
          <w:noProof w:val="0"/>
        </w:rPr>
        <w:t xml:space="preserve">: </w:t>
      </w:r>
    </w:p>
    <w:p w:rsidR="004857CD" w:rsidRPr="008556B0" w:rsidRDefault="004857CD" w:rsidP="004857CD">
      <w:pPr>
        <w:pStyle w:val="ListParagraph"/>
        <w:numPr>
          <w:ilvl w:val="0"/>
          <w:numId w:val="1"/>
        </w:numPr>
        <w:rPr>
          <w:noProof w:val="0"/>
        </w:rPr>
      </w:pPr>
      <w:r w:rsidRPr="008556B0">
        <w:rPr>
          <w:noProof w:val="0"/>
        </w:rPr>
        <w:t>During the last 3 months, was there a time when you or others in your household worried about not having enough food to eat because of a lack of money or other resources?</w:t>
      </w:r>
    </w:p>
    <w:p w:rsidR="004857CD" w:rsidRPr="008556B0" w:rsidRDefault="004857CD" w:rsidP="004857CD">
      <w:pPr>
        <w:pStyle w:val="ListParagraph"/>
        <w:numPr>
          <w:ilvl w:val="0"/>
          <w:numId w:val="1"/>
        </w:numPr>
        <w:rPr>
          <w:noProof w:val="0"/>
        </w:rPr>
      </w:pPr>
      <w:r w:rsidRPr="008556B0">
        <w:rPr>
          <w:noProof w:val="0"/>
        </w:rPr>
        <w:t>Still thinking about the last 3 months, was there a time when you or others in your household were unable to eat healthy and nutritious food because of a lack of money or other resources?</w:t>
      </w:r>
    </w:p>
    <w:p w:rsidR="004857CD" w:rsidRPr="008556B0" w:rsidRDefault="004857CD" w:rsidP="004857CD">
      <w:pPr>
        <w:pStyle w:val="ListParagraph"/>
        <w:numPr>
          <w:ilvl w:val="0"/>
          <w:numId w:val="1"/>
        </w:numPr>
        <w:rPr>
          <w:noProof w:val="0"/>
        </w:rPr>
      </w:pPr>
      <w:r w:rsidRPr="008556B0">
        <w:rPr>
          <w:noProof w:val="0"/>
        </w:rPr>
        <w:t>Was there a time when you or others in your household ate only a few kinds of foods because of a lack of money or other resources?</w:t>
      </w:r>
    </w:p>
    <w:p w:rsidR="004857CD" w:rsidRPr="008556B0" w:rsidRDefault="004857CD" w:rsidP="004857CD">
      <w:pPr>
        <w:pStyle w:val="ListParagraph"/>
        <w:numPr>
          <w:ilvl w:val="0"/>
          <w:numId w:val="1"/>
        </w:numPr>
        <w:rPr>
          <w:noProof w:val="0"/>
        </w:rPr>
      </w:pPr>
      <w:r w:rsidRPr="008556B0">
        <w:rPr>
          <w:noProof w:val="0"/>
        </w:rPr>
        <w:t>Was there a time when you or others in your household had to skip a meal because there was not enough money or other resources to get food?</w:t>
      </w:r>
    </w:p>
    <w:p w:rsidR="004857CD" w:rsidRPr="008556B0" w:rsidRDefault="004857CD" w:rsidP="004857CD">
      <w:pPr>
        <w:pStyle w:val="ListParagraph"/>
        <w:numPr>
          <w:ilvl w:val="0"/>
          <w:numId w:val="1"/>
        </w:numPr>
        <w:rPr>
          <w:noProof w:val="0"/>
        </w:rPr>
      </w:pPr>
      <w:r w:rsidRPr="008556B0">
        <w:rPr>
          <w:noProof w:val="0"/>
        </w:rPr>
        <w:t>Still thinking about the last 3 months, was there a time when you or others in your household ate less than you thought you should because of a lack of money or other resources?</w:t>
      </w:r>
    </w:p>
    <w:p w:rsidR="004857CD" w:rsidRPr="008556B0" w:rsidRDefault="004857CD" w:rsidP="004857CD">
      <w:pPr>
        <w:pStyle w:val="ListParagraph"/>
        <w:numPr>
          <w:ilvl w:val="0"/>
          <w:numId w:val="1"/>
        </w:numPr>
        <w:rPr>
          <w:noProof w:val="0"/>
        </w:rPr>
      </w:pPr>
      <w:r w:rsidRPr="008556B0">
        <w:rPr>
          <w:noProof w:val="0"/>
        </w:rPr>
        <w:t>Was there a time when your household ran out of food because of a lack of money or other resources?</w:t>
      </w:r>
    </w:p>
    <w:p w:rsidR="004857CD" w:rsidRPr="008556B0" w:rsidRDefault="004857CD" w:rsidP="004857CD">
      <w:pPr>
        <w:pStyle w:val="ListParagraph"/>
        <w:numPr>
          <w:ilvl w:val="0"/>
          <w:numId w:val="1"/>
        </w:numPr>
        <w:rPr>
          <w:noProof w:val="0"/>
        </w:rPr>
      </w:pPr>
      <w:r w:rsidRPr="008556B0">
        <w:rPr>
          <w:noProof w:val="0"/>
        </w:rPr>
        <w:t>Was there a time when you or others in your household were hungry but did not eat because there was not enough money or other resources for food?</w:t>
      </w:r>
    </w:p>
    <w:p w:rsidR="004857CD" w:rsidRPr="008556B0" w:rsidRDefault="004857CD" w:rsidP="004857CD">
      <w:pPr>
        <w:pStyle w:val="ListParagraph"/>
        <w:numPr>
          <w:ilvl w:val="0"/>
          <w:numId w:val="1"/>
        </w:numPr>
        <w:rPr>
          <w:noProof w:val="0"/>
        </w:rPr>
      </w:pPr>
      <w:r w:rsidRPr="008556B0">
        <w:rPr>
          <w:noProof w:val="0"/>
        </w:rPr>
        <w:t>Was there a time when you or others in your household went without eating for a whole day because of a lack of money or other resources?</w:t>
      </w:r>
    </w:p>
    <w:p w:rsidR="00860AC8" w:rsidRPr="008556B0" w:rsidRDefault="004857CD" w:rsidP="004857CD">
      <w:pPr>
        <w:pStyle w:val="ListParagraph"/>
        <w:numPr>
          <w:ilvl w:val="0"/>
          <w:numId w:val="1"/>
        </w:numPr>
        <w:rPr>
          <w:noProof w:val="0"/>
        </w:rPr>
      </w:pPr>
      <w:r w:rsidRPr="008556B0">
        <w:rPr>
          <w:noProof w:val="0"/>
        </w:rPr>
        <w:t>We would like to hear how you feel about some sayings. These sayings are going to be read to you. We would like you to tell us if you agree or disagree with these sayings using the answers given. Have you understood?</w:t>
      </w:r>
    </w:p>
    <w:p w:rsidR="00ED7718" w:rsidRPr="008556B0" w:rsidRDefault="00ED7718" w:rsidP="00915274">
      <w:pPr>
        <w:rPr>
          <w:noProof w:val="0"/>
        </w:rPr>
      </w:pPr>
    </w:p>
    <w:p w:rsidR="00ED7718" w:rsidRPr="008556B0" w:rsidRDefault="00ED7718" w:rsidP="00915274">
      <w:pPr>
        <w:rPr>
          <w:noProof w:val="0"/>
        </w:rPr>
        <w:sectPr w:rsidR="00ED7718" w:rsidRPr="008556B0">
          <w:footnotePr>
            <w:numFmt w:val="lowerLetter"/>
          </w:footnotePr>
          <w:pgSz w:w="11906" w:h="16838"/>
          <w:pgMar w:top="1440" w:right="1440" w:bottom="1440" w:left="1440" w:header="708" w:footer="708" w:gutter="0"/>
          <w:cols w:space="708"/>
          <w:docGrid w:linePitch="360"/>
        </w:sectPr>
      </w:pPr>
    </w:p>
    <w:p w:rsidR="006961C3" w:rsidRPr="008556B0" w:rsidRDefault="00641F7A" w:rsidP="00A10A95">
      <w:pPr>
        <w:pStyle w:val="Heading2"/>
      </w:pPr>
      <w:r w:rsidRPr="008556B0">
        <w:lastRenderedPageBreak/>
        <w:t>S</w:t>
      </w:r>
      <w:r>
        <w:t xml:space="preserve">upplementary methods </w:t>
      </w:r>
      <w:r w:rsidR="00F55C0D">
        <w:t>5</w:t>
      </w:r>
      <w:r w:rsidR="006961C3" w:rsidRPr="008556B0">
        <w:t>: Ass</w:t>
      </w:r>
      <w:r w:rsidR="00F55C0D">
        <w:t>et index</w:t>
      </w:r>
    </w:p>
    <w:p w:rsidR="00A5687F" w:rsidRPr="008556B0" w:rsidRDefault="00905E3D" w:rsidP="004B03E7">
      <w:pPr>
        <w:rPr>
          <w:noProof w:val="0"/>
        </w:rPr>
      </w:pPr>
      <w:r>
        <w:rPr>
          <w:noProof w:val="0"/>
        </w:rPr>
        <w:t>A</w:t>
      </w:r>
      <w:r w:rsidR="00A5687F" w:rsidRPr="008556B0">
        <w:rPr>
          <w:noProof w:val="0"/>
        </w:rPr>
        <w:t xml:space="preserve"> logistic principal component analysis was cond</w:t>
      </w:r>
      <w:r w:rsidR="00B40C10" w:rsidRPr="008556B0">
        <w:rPr>
          <w:noProof w:val="0"/>
        </w:rPr>
        <w:t>ucted with 21 household assets</w:t>
      </w:r>
      <w:r w:rsidR="00B90A85" w:rsidRPr="008556B0">
        <w:rPr>
          <w:noProof w:val="0"/>
        </w:rPr>
        <w:t xml:space="preserve"> (Table </w:t>
      </w:r>
      <w:r w:rsidR="001A6A46" w:rsidRPr="008556B0">
        <w:rPr>
          <w:noProof w:val="0"/>
        </w:rPr>
        <w:t>S2)</w:t>
      </w:r>
      <w:r w:rsidR="00B40C10" w:rsidRPr="008556B0">
        <w:rPr>
          <w:noProof w:val="0"/>
        </w:rPr>
        <w:t xml:space="preserve">. </w:t>
      </w:r>
      <w:r w:rsidR="0085036C" w:rsidRPr="008556B0">
        <w:rPr>
          <w:noProof w:val="0"/>
        </w:rPr>
        <w:t xml:space="preserve">The number of principal components </w:t>
      </w:r>
      <w:r w:rsidR="001E4566" w:rsidRPr="008556B0">
        <w:rPr>
          <w:noProof w:val="0"/>
        </w:rPr>
        <w:t xml:space="preserve">to estimate in the model was selected through an iterative process. This process involved repeating the </w:t>
      </w:r>
      <w:r w:rsidR="007636D1" w:rsidRPr="008556B0">
        <w:rPr>
          <w:noProof w:val="0"/>
        </w:rPr>
        <w:t xml:space="preserve">logistic principal component analysis </w:t>
      </w:r>
      <w:r w:rsidR="001E4566" w:rsidRPr="008556B0">
        <w:rPr>
          <w:noProof w:val="0"/>
        </w:rPr>
        <w:t xml:space="preserve">ten times, starting with </w:t>
      </w:r>
      <w:r w:rsidR="00BA499B">
        <w:rPr>
          <w:noProof w:val="0"/>
        </w:rPr>
        <w:t>extracting</w:t>
      </w:r>
      <w:r w:rsidR="001E4566" w:rsidRPr="008556B0">
        <w:rPr>
          <w:noProof w:val="0"/>
        </w:rPr>
        <w:t xml:space="preserve"> one component and ending with the extraction of ten. Out of these </w:t>
      </w:r>
      <w:r w:rsidR="006941FA" w:rsidRPr="008556B0">
        <w:rPr>
          <w:noProof w:val="0"/>
        </w:rPr>
        <w:t xml:space="preserve">ten </w:t>
      </w:r>
      <w:r w:rsidR="001E4566" w:rsidRPr="008556B0">
        <w:rPr>
          <w:noProof w:val="0"/>
        </w:rPr>
        <w:t>cand</w:t>
      </w:r>
      <w:r w:rsidR="00EF1037" w:rsidRPr="008556B0">
        <w:rPr>
          <w:noProof w:val="0"/>
        </w:rPr>
        <w:t>idate models, we choose the one</w:t>
      </w:r>
      <w:r w:rsidR="00807FDB" w:rsidRPr="008556B0">
        <w:rPr>
          <w:noProof w:val="0"/>
        </w:rPr>
        <w:t xml:space="preserve"> whose factor scores h</w:t>
      </w:r>
      <w:r w:rsidR="002E0E84" w:rsidRPr="008556B0">
        <w:rPr>
          <w:noProof w:val="0"/>
        </w:rPr>
        <w:t xml:space="preserve">ad the largest linear association </w:t>
      </w:r>
      <w:r w:rsidR="00EF46A5" w:rsidRPr="008556B0">
        <w:rPr>
          <w:noProof w:val="0"/>
        </w:rPr>
        <w:t>with an external measure of</w:t>
      </w:r>
      <w:r w:rsidR="00FE7AFD" w:rsidRPr="008556B0">
        <w:rPr>
          <w:noProof w:val="0"/>
        </w:rPr>
        <w:t xml:space="preserve"> subjective</w:t>
      </w:r>
      <w:r w:rsidR="00EF46A5" w:rsidRPr="008556B0">
        <w:rPr>
          <w:noProof w:val="0"/>
        </w:rPr>
        <w:t xml:space="preserve"> financial </w:t>
      </w:r>
      <w:r w:rsidR="00152D75" w:rsidRPr="008556B0">
        <w:rPr>
          <w:noProof w:val="0"/>
        </w:rPr>
        <w:t xml:space="preserve">strain. This </w:t>
      </w:r>
      <w:r w:rsidR="00FE7AFD" w:rsidRPr="008556B0">
        <w:rPr>
          <w:noProof w:val="0"/>
        </w:rPr>
        <w:t>measure</w:t>
      </w:r>
      <w:r w:rsidR="008B5CED" w:rsidRPr="008556B0">
        <w:rPr>
          <w:noProof w:val="0"/>
        </w:rPr>
        <w:t xml:space="preserve"> of financial strain</w:t>
      </w:r>
      <w:r w:rsidR="00FE7AFD" w:rsidRPr="008556B0">
        <w:rPr>
          <w:noProof w:val="0"/>
        </w:rPr>
        <w:t xml:space="preserve"> is a single</w:t>
      </w:r>
      <w:r w:rsidR="00BA499B">
        <w:rPr>
          <w:noProof w:val="0"/>
        </w:rPr>
        <w:t>-</w:t>
      </w:r>
      <w:r w:rsidR="00FE7AFD" w:rsidRPr="008556B0">
        <w:rPr>
          <w:noProof w:val="0"/>
        </w:rPr>
        <w:t>item question recommended by the National Academy of Medicine</w:t>
      </w:r>
      <w:r w:rsidR="001610DE">
        <w:rPr>
          <w:rStyle w:val="FootnoteReference"/>
          <w:noProof w:val="0"/>
        </w:rPr>
        <w:footnoteReference w:id="1"/>
      </w:r>
      <w:r w:rsidR="001610DE" w:rsidRPr="001610DE">
        <w:rPr>
          <w:noProof w:val="0"/>
          <w:vertAlign w:val="superscript"/>
        </w:rPr>
        <w:t>,</w:t>
      </w:r>
      <w:r w:rsidR="00FE7AFD" w:rsidRPr="008556B0">
        <w:rPr>
          <w:noProof w:val="0"/>
        </w:rPr>
        <w:fldChar w:fldCharType="begin"/>
      </w:r>
      <w:r w:rsidR="00DA6629">
        <w:rPr>
          <w:noProof w:val="0"/>
        </w:rPr>
        <w:instrText xml:space="preserve"> ADDIN EN.CITE &lt;EndNote&gt;&lt;Cite&gt;&lt;Author&gt;National Academy of Medicine&lt;/Author&gt;&lt;Year&gt;2014&lt;/Year&gt;&lt;RecNum&gt;2284&lt;/RecNum&gt;&lt;DisplayText&gt;&lt;style face="superscript"&gt;32,33&lt;/style&gt;&lt;/DisplayText&gt;&lt;record&gt;&lt;rec-number&gt;2284&lt;/rec-number&gt;&lt;foreign-keys&gt;&lt;key app="EN" db-id="vrsp0z5dsvr22ze2vppp0dxq2fef0dzzwe2e" timestamp="1582037276"&gt;2284&lt;/key&gt;&lt;/foreign-keys&gt;&lt;ref-type name="Book Section"&gt;5&lt;/ref-type&gt;&lt;contributors&gt;&lt;authors&gt;&lt;author&gt;National Academy of Medicine,&lt;/author&gt;&lt;/authors&gt;&lt;secondary-authors&gt;&lt;author&gt;Institute of Medicine (US). Committee on the Recommended Social and Behavioral Domains and Measures for Electronic Health Records&lt;/author&gt;&lt;/secondary-authors&gt;&lt;/contributors&gt;&lt;titles&gt;&lt;title&gt;Measures reviewed for each candidate domain&lt;/title&gt;&lt;secondary-title&gt;Capturing Social and Behavioral Domains and Measures in Electronic Health Records: Phase 2&lt;/secondary-title&gt;&lt;/titles&gt;&lt;pages&gt;127-226&lt;/pages&gt;&lt;section&gt;4&lt;/section&gt;&lt;dates&gt;&lt;year&gt;2014&lt;/year&gt;&lt;/dates&gt;&lt;publisher&gt;National Academies Press&lt;/publisher&gt;&lt;isbn&gt;0309312434&lt;/isbn&gt;&lt;urls&gt;&lt;/urls&gt;&lt;/record&gt;&lt;/Cite&gt;&lt;Cite&gt;&lt;Author&gt;Kahn&lt;/Author&gt;&lt;Year&gt;2006&lt;/Year&gt;&lt;RecNum&gt;2285&lt;/RecNum&gt;&lt;record&gt;&lt;rec-number&gt;2285&lt;/rec-number&gt;&lt;foreign-keys&gt;&lt;key app="EN" db-id="vrsp0z5dsvr22ze2vppp0dxq2fef0dzzwe2e" timestamp="1582037924"&gt;2285&lt;/key&gt;&lt;/foreign-keys&gt;&lt;ref-type name="Journal Article"&gt;17&lt;/ref-type&gt;&lt;contributors&gt;&lt;authors&gt;&lt;author&gt;Kahn, Joan R&lt;/author&gt;&lt;author&gt;Pearlin, Leonard I &lt;/author&gt;&lt;/authors&gt;&lt;/contributors&gt;&lt;titles&gt;&lt;title&gt;Financial strain over the life course and health among older adults&lt;/title&gt;&lt;secondary-title&gt;Journal of Health and Social Behavior&lt;/secondary-title&gt;&lt;/titles&gt;&lt;periodical&gt;&lt;full-title&gt;Journal of Health and Social Behavior&lt;/full-title&gt;&lt;/periodical&gt;&lt;pages&gt;17-31&lt;/pages&gt;&lt;volume&gt;47&lt;/volume&gt;&lt;number&gt;1&lt;/number&gt;&lt;dates&gt;&lt;year&gt;2006&lt;/year&gt;&lt;/dates&gt;&lt;isbn&gt;0022-1465&lt;/isbn&gt;&lt;urls&gt;&lt;/urls&gt;&lt;/record&gt;&lt;/Cite&gt;&lt;/EndNote&gt;</w:instrText>
      </w:r>
      <w:r w:rsidR="00FE7AFD" w:rsidRPr="008556B0">
        <w:rPr>
          <w:noProof w:val="0"/>
        </w:rPr>
        <w:fldChar w:fldCharType="separate"/>
      </w:r>
      <w:r w:rsidR="00DA6629" w:rsidRPr="00DA6629">
        <w:rPr>
          <w:vertAlign w:val="superscript"/>
        </w:rPr>
        <w:t>32,33</w:t>
      </w:r>
      <w:r w:rsidR="00FE7AFD" w:rsidRPr="008556B0">
        <w:rPr>
          <w:noProof w:val="0"/>
        </w:rPr>
        <w:fldChar w:fldCharType="end"/>
      </w:r>
      <w:r w:rsidR="00FE7AFD" w:rsidRPr="008556B0">
        <w:rPr>
          <w:noProof w:val="0"/>
        </w:rPr>
        <w:t xml:space="preserve">. </w:t>
      </w:r>
      <w:r w:rsidR="00E76B7D" w:rsidRPr="008556B0">
        <w:rPr>
          <w:noProof w:val="0"/>
        </w:rPr>
        <w:t>This</w:t>
      </w:r>
      <w:r w:rsidR="00BA499B">
        <w:rPr>
          <w:noProof w:val="0"/>
        </w:rPr>
        <w:t xml:space="preserve"> analysis</w:t>
      </w:r>
      <w:r w:rsidR="00E76B7D" w:rsidRPr="008556B0">
        <w:rPr>
          <w:noProof w:val="0"/>
        </w:rPr>
        <w:t xml:space="preserve"> suggested </w:t>
      </w:r>
      <w:r w:rsidR="00EE6A4D" w:rsidRPr="008556B0">
        <w:rPr>
          <w:noProof w:val="0"/>
        </w:rPr>
        <w:t>using nine principal</w:t>
      </w:r>
      <w:r w:rsidR="00D8572B" w:rsidRPr="008556B0">
        <w:rPr>
          <w:noProof w:val="0"/>
        </w:rPr>
        <w:t xml:space="preserve"> components within the model</w:t>
      </w:r>
      <w:r w:rsidR="00731EBF" w:rsidRPr="008556B0">
        <w:rPr>
          <w:noProof w:val="0"/>
        </w:rPr>
        <w:t xml:space="preserve"> (which explained 85.7% of the total variance)</w:t>
      </w:r>
      <w:r w:rsidR="00AA5C3C" w:rsidRPr="008556B0">
        <w:rPr>
          <w:noProof w:val="0"/>
        </w:rPr>
        <w:t xml:space="preserve">. The first component was used </w:t>
      </w:r>
      <w:r w:rsidR="009D37EE" w:rsidRPr="008556B0">
        <w:rPr>
          <w:noProof w:val="0"/>
        </w:rPr>
        <w:t xml:space="preserve">as a proxy for economic poverty. </w:t>
      </w:r>
    </w:p>
    <w:p w:rsidR="00A80E33" w:rsidRPr="008556B0" w:rsidRDefault="00A80E33" w:rsidP="00A80E33">
      <w:pPr>
        <w:pStyle w:val="Caption"/>
        <w:keepNext/>
      </w:pPr>
      <w:r w:rsidRPr="008556B0">
        <w:t>Table S</w:t>
      </w:r>
      <w:r w:rsidR="00C70A04">
        <w:fldChar w:fldCharType="begin"/>
      </w:r>
      <w:r w:rsidR="00C70A04">
        <w:instrText xml:space="preserve"> SEQ Table \* ARABIC </w:instrText>
      </w:r>
      <w:r w:rsidR="00C70A04">
        <w:fldChar w:fldCharType="separate"/>
      </w:r>
      <w:r w:rsidR="00381A06">
        <w:rPr>
          <w:noProof/>
        </w:rPr>
        <w:t>2</w:t>
      </w:r>
      <w:r w:rsidR="00C70A04">
        <w:rPr>
          <w:noProof/>
        </w:rPr>
        <w:fldChar w:fldCharType="end"/>
      </w:r>
      <w:r w:rsidRPr="008556B0">
        <w:t>.</w:t>
      </w:r>
      <w:r w:rsidR="00272A67" w:rsidRPr="008556B0">
        <w:t xml:space="preserve"> Household assets </w:t>
      </w:r>
      <w:r w:rsidR="00117B94" w:rsidRPr="008556B0">
        <w:t>that were include (‘Yes’) or excluded (‘No’) in a logistic principal component analysis</w:t>
      </w:r>
      <w:r w:rsidR="00094E09" w:rsidRPr="008556B0">
        <w:t xml:space="preserve"> to construct an asset index, used as a proxy for </w:t>
      </w:r>
      <w:r w:rsidR="006F12FF" w:rsidRPr="008556B0">
        <w:t>economic</w:t>
      </w:r>
      <w:r w:rsidR="00094E09" w:rsidRPr="008556B0">
        <w:t xml:space="preserve"> </w:t>
      </w:r>
      <w:r w:rsidR="006F12FF" w:rsidRPr="008556B0">
        <w:t>poverty</w:t>
      </w:r>
      <w:r w:rsidR="001E27A8" w:rsidRPr="008556B0">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972"/>
      </w:tblGrid>
      <w:tr w:rsidR="001A23FC" w:rsidRPr="008556B0" w:rsidTr="00EE444C">
        <w:tc>
          <w:tcPr>
            <w:tcW w:w="0" w:type="auto"/>
            <w:tcBorders>
              <w:bottom w:val="single" w:sz="4" w:space="0" w:color="auto"/>
            </w:tcBorders>
          </w:tcPr>
          <w:p w:rsidR="001A23FC" w:rsidRPr="008556B0" w:rsidRDefault="001A23FC" w:rsidP="00D858AE">
            <w:pPr>
              <w:pStyle w:val="Tableformat"/>
              <w:rPr>
                <w:b/>
              </w:rPr>
            </w:pPr>
            <w:r w:rsidRPr="008556B0">
              <w:rPr>
                <w:b/>
              </w:rPr>
              <w:t xml:space="preserve">Assets </w:t>
            </w:r>
          </w:p>
        </w:tc>
        <w:tc>
          <w:tcPr>
            <w:tcW w:w="0" w:type="auto"/>
            <w:tcBorders>
              <w:bottom w:val="single" w:sz="4" w:space="0" w:color="auto"/>
            </w:tcBorders>
          </w:tcPr>
          <w:p w:rsidR="001A23FC" w:rsidRPr="008556B0" w:rsidRDefault="001A23FC" w:rsidP="00D858AE">
            <w:pPr>
              <w:pStyle w:val="Tableformat"/>
              <w:rPr>
                <w:b/>
              </w:rPr>
            </w:pPr>
            <w:r w:rsidRPr="008556B0">
              <w:rPr>
                <w:b/>
              </w:rPr>
              <w:t>Included</w:t>
            </w:r>
          </w:p>
        </w:tc>
      </w:tr>
      <w:tr w:rsidR="00D61563" w:rsidRPr="008556B0" w:rsidTr="00EE444C">
        <w:tc>
          <w:tcPr>
            <w:tcW w:w="0" w:type="auto"/>
            <w:tcBorders>
              <w:top w:val="single" w:sz="4" w:space="0" w:color="auto"/>
            </w:tcBorders>
          </w:tcPr>
          <w:p w:rsidR="00D61563" w:rsidRPr="008556B0" w:rsidRDefault="00D61563" w:rsidP="00D61563">
            <w:pPr>
              <w:pStyle w:val="Tableformat"/>
            </w:pPr>
            <w:r w:rsidRPr="008556B0">
              <w:t>A gas cooker</w:t>
            </w:r>
          </w:p>
        </w:tc>
        <w:tc>
          <w:tcPr>
            <w:tcW w:w="0" w:type="auto"/>
            <w:tcBorders>
              <w:top w:val="single" w:sz="4" w:space="0" w:color="auto"/>
            </w:tcBorders>
          </w:tcPr>
          <w:p w:rsidR="00D61563" w:rsidRPr="008556B0" w:rsidRDefault="009A64E8" w:rsidP="00D61563">
            <w:pPr>
              <w:pStyle w:val="Tableformat"/>
              <w:rPr>
                <w:b/>
              </w:rPr>
            </w:pPr>
            <w:r w:rsidRPr="008556B0">
              <w:rPr>
                <w:b/>
              </w:rPr>
              <w:t>No</w:t>
            </w:r>
          </w:p>
        </w:tc>
      </w:tr>
      <w:tr w:rsidR="00D61563" w:rsidRPr="008556B0" w:rsidTr="00EE444C">
        <w:tc>
          <w:tcPr>
            <w:tcW w:w="0" w:type="auto"/>
          </w:tcPr>
          <w:p w:rsidR="00D61563" w:rsidRPr="008556B0" w:rsidRDefault="00D61563" w:rsidP="00D61563">
            <w:pPr>
              <w:pStyle w:val="Tableformat"/>
            </w:pPr>
            <w:r w:rsidRPr="008556B0">
              <w:t>At least two sets of clothes for every person in the household</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Two goats</w:t>
            </w:r>
          </w:p>
        </w:tc>
        <w:tc>
          <w:tcPr>
            <w:tcW w:w="0" w:type="auto"/>
          </w:tcPr>
          <w:p w:rsidR="00D61563" w:rsidRPr="008556B0" w:rsidRDefault="009A64E8" w:rsidP="00D61563">
            <w:pPr>
              <w:pStyle w:val="Tableformat"/>
              <w:rPr>
                <w:b/>
              </w:rPr>
            </w:pPr>
            <w:r w:rsidRPr="008556B0">
              <w:rPr>
                <w:b/>
              </w:rPr>
              <w:t>No</w:t>
            </w:r>
          </w:p>
        </w:tc>
      </w:tr>
      <w:tr w:rsidR="00D61563" w:rsidRPr="008556B0" w:rsidTr="00EE444C">
        <w:tc>
          <w:tcPr>
            <w:tcW w:w="0" w:type="auto"/>
          </w:tcPr>
          <w:p w:rsidR="00D61563" w:rsidRPr="008556B0" w:rsidRDefault="00D61563" w:rsidP="00D61563">
            <w:pPr>
              <w:pStyle w:val="Tableformat"/>
            </w:pPr>
            <w:r w:rsidRPr="008556B0">
              <w:t>At least two meals per day</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Mains electricity</w:t>
            </w:r>
          </w:p>
        </w:tc>
        <w:tc>
          <w:tcPr>
            <w:tcW w:w="0" w:type="auto"/>
          </w:tcPr>
          <w:p w:rsidR="00D61563" w:rsidRPr="008556B0" w:rsidRDefault="009A64E8" w:rsidP="00D61563">
            <w:pPr>
              <w:pStyle w:val="Tableformat"/>
              <w:rPr>
                <w:b/>
              </w:rPr>
            </w:pPr>
            <w:r w:rsidRPr="008556B0">
              <w:rPr>
                <w:b/>
              </w:rPr>
              <w:t>No</w:t>
            </w:r>
          </w:p>
        </w:tc>
      </w:tr>
      <w:tr w:rsidR="00D61563" w:rsidRPr="008556B0" w:rsidTr="00EE444C">
        <w:tc>
          <w:tcPr>
            <w:tcW w:w="0" w:type="auto"/>
          </w:tcPr>
          <w:p w:rsidR="00D61563" w:rsidRPr="008556B0" w:rsidRDefault="00D61563" w:rsidP="00D61563">
            <w:pPr>
              <w:pStyle w:val="Tableformat"/>
            </w:pPr>
            <w:r w:rsidRPr="008556B0">
              <w:t>A wooden bed (frame)</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 xml:space="preserve">A big solar panel </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At least two Jerry cans</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One mattress or more</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A television</w:t>
            </w:r>
          </w:p>
        </w:tc>
        <w:tc>
          <w:tcPr>
            <w:tcW w:w="0" w:type="auto"/>
          </w:tcPr>
          <w:p w:rsidR="00D61563" w:rsidRPr="008556B0" w:rsidRDefault="009A64E8" w:rsidP="00D61563">
            <w:pPr>
              <w:pStyle w:val="Tableformat"/>
              <w:rPr>
                <w:b/>
              </w:rPr>
            </w:pPr>
            <w:r w:rsidRPr="008556B0">
              <w:rPr>
                <w:b/>
              </w:rPr>
              <w:t>No</w:t>
            </w:r>
          </w:p>
        </w:tc>
      </w:tr>
      <w:tr w:rsidR="00D61563" w:rsidRPr="008556B0" w:rsidTr="00EE444C">
        <w:tc>
          <w:tcPr>
            <w:tcW w:w="0" w:type="auto"/>
          </w:tcPr>
          <w:p w:rsidR="00D61563" w:rsidRPr="008556B0" w:rsidRDefault="00D61563" w:rsidP="00D61563">
            <w:pPr>
              <w:pStyle w:val="Tableformat"/>
            </w:pPr>
            <w:r w:rsidRPr="008556B0">
              <w:t>Brick walls for your house</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A motorbike</w:t>
            </w:r>
          </w:p>
        </w:tc>
        <w:tc>
          <w:tcPr>
            <w:tcW w:w="0" w:type="auto"/>
          </w:tcPr>
          <w:p w:rsidR="00D61563" w:rsidRPr="008556B0" w:rsidRDefault="009A64E8" w:rsidP="00D61563">
            <w:pPr>
              <w:pStyle w:val="Tableformat"/>
              <w:rPr>
                <w:b/>
              </w:rPr>
            </w:pPr>
            <w:r w:rsidRPr="008556B0">
              <w:rPr>
                <w:b/>
              </w:rPr>
              <w:t>No</w:t>
            </w:r>
          </w:p>
        </w:tc>
      </w:tr>
      <w:tr w:rsidR="00D61563" w:rsidRPr="008556B0" w:rsidTr="00EE444C">
        <w:tc>
          <w:tcPr>
            <w:tcW w:w="0" w:type="auto"/>
          </w:tcPr>
          <w:p w:rsidR="00D61563" w:rsidRPr="008556B0" w:rsidRDefault="00D61563" w:rsidP="00D61563">
            <w:pPr>
              <w:pStyle w:val="Tableformat"/>
            </w:pPr>
            <w:r w:rsidRPr="008556B0">
              <w:t xml:space="preserve">Two hoes </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A blanket for every person in the household</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A bank account</w:t>
            </w:r>
          </w:p>
        </w:tc>
        <w:tc>
          <w:tcPr>
            <w:tcW w:w="0" w:type="auto"/>
          </w:tcPr>
          <w:p w:rsidR="00D61563" w:rsidRPr="008556B0" w:rsidRDefault="009A64E8" w:rsidP="00D61563">
            <w:pPr>
              <w:pStyle w:val="Tableformat"/>
              <w:rPr>
                <w:b/>
              </w:rPr>
            </w:pPr>
            <w:r w:rsidRPr="008556B0">
              <w:rPr>
                <w:b/>
              </w:rPr>
              <w:t>No</w:t>
            </w:r>
          </w:p>
        </w:tc>
      </w:tr>
      <w:tr w:rsidR="00D61563" w:rsidRPr="008556B0" w:rsidTr="00EE444C">
        <w:tc>
          <w:tcPr>
            <w:tcW w:w="0" w:type="auto"/>
          </w:tcPr>
          <w:p w:rsidR="00D61563" w:rsidRPr="008556B0" w:rsidRDefault="00D61563" w:rsidP="00D61563">
            <w:pPr>
              <w:pStyle w:val="Tableformat"/>
            </w:pPr>
            <w:r w:rsidRPr="008556B0">
              <w:t>A bicycle</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A water tank</w:t>
            </w:r>
          </w:p>
        </w:tc>
        <w:tc>
          <w:tcPr>
            <w:tcW w:w="0" w:type="auto"/>
          </w:tcPr>
          <w:p w:rsidR="00D61563" w:rsidRPr="008556B0" w:rsidRDefault="009A64E8" w:rsidP="00D61563">
            <w:pPr>
              <w:pStyle w:val="Tableformat"/>
              <w:rPr>
                <w:b/>
              </w:rPr>
            </w:pPr>
            <w:r w:rsidRPr="008556B0">
              <w:rPr>
                <w:b/>
              </w:rPr>
              <w:t>No</w:t>
            </w:r>
          </w:p>
        </w:tc>
      </w:tr>
      <w:tr w:rsidR="00D61563" w:rsidRPr="008556B0" w:rsidTr="00EE444C">
        <w:tc>
          <w:tcPr>
            <w:tcW w:w="0" w:type="auto"/>
          </w:tcPr>
          <w:p w:rsidR="00D61563" w:rsidRPr="008556B0" w:rsidRDefault="00D61563" w:rsidP="00D61563">
            <w:pPr>
              <w:pStyle w:val="Tableformat"/>
            </w:pPr>
            <w:r w:rsidRPr="008556B0">
              <w:t>A pair of shoes for every member of the household</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Iron sheets on your roof</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A radio</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Three saucepans</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Solar battery</w:t>
            </w:r>
          </w:p>
        </w:tc>
        <w:tc>
          <w:tcPr>
            <w:tcW w:w="0" w:type="auto"/>
          </w:tcPr>
          <w:p w:rsidR="00D61563" w:rsidRPr="008556B0" w:rsidRDefault="009A64E8" w:rsidP="00D61563">
            <w:pPr>
              <w:pStyle w:val="Tableformat"/>
              <w:rPr>
                <w:b/>
              </w:rPr>
            </w:pPr>
            <w:r w:rsidRPr="008556B0">
              <w:rPr>
                <w:b/>
              </w:rPr>
              <w:t>No</w:t>
            </w:r>
          </w:p>
        </w:tc>
      </w:tr>
      <w:tr w:rsidR="00D61563" w:rsidRPr="008556B0" w:rsidTr="00EE444C">
        <w:tc>
          <w:tcPr>
            <w:tcW w:w="0" w:type="auto"/>
          </w:tcPr>
          <w:p w:rsidR="00D61563" w:rsidRPr="008556B0" w:rsidRDefault="00D61563" w:rsidP="00D61563">
            <w:pPr>
              <w:pStyle w:val="Tableformat"/>
            </w:pPr>
            <w:r w:rsidRPr="008556B0">
              <w:t>A mobile phone</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Two or more plastic chairs</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A car</w:t>
            </w:r>
          </w:p>
        </w:tc>
        <w:tc>
          <w:tcPr>
            <w:tcW w:w="0" w:type="auto"/>
          </w:tcPr>
          <w:p w:rsidR="00D61563" w:rsidRPr="008556B0" w:rsidRDefault="009A64E8" w:rsidP="00D61563">
            <w:pPr>
              <w:pStyle w:val="Tableformat"/>
              <w:rPr>
                <w:b/>
              </w:rPr>
            </w:pPr>
            <w:r w:rsidRPr="008556B0">
              <w:rPr>
                <w:b/>
              </w:rPr>
              <w:t>No</w:t>
            </w:r>
          </w:p>
        </w:tc>
      </w:tr>
      <w:tr w:rsidR="00D61563" w:rsidRPr="008556B0" w:rsidTr="00EE444C">
        <w:tc>
          <w:tcPr>
            <w:tcW w:w="0" w:type="auto"/>
          </w:tcPr>
          <w:p w:rsidR="00D61563" w:rsidRPr="008556B0" w:rsidRDefault="00D61563" w:rsidP="00D61563">
            <w:pPr>
              <w:pStyle w:val="Tableformat"/>
            </w:pPr>
            <w:r w:rsidRPr="008556B0">
              <w:t>A fridge</w:t>
            </w:r>
          </w:p>
        </w:tc>
        <w:tc>
          <w:tcPr>
            <w:tcW w:w="0" w:type="auto"/>
          </w:tcPr>
          <w:p w:rsidR="00D61563" w:rsidRPr="008556B0" w:rsidRDefault="009A64E8" w:rsidP="00D61563">
            <w:pPr>
              <w:pStyle w:val="Tableformat"/>
              <w:rPr>
                <w:b/>
              </w:rPr>
            </w:pPr>
            <w:r w:rsidRPr="008556B0">
              <w:rPr>
                <w:b/>
              </w:rPr>
              <w:t>No</w:t>
            </w:r>
          </w:p>
        </w:tc>
      </w:tr>
      <w:tr w:rsidR="00D61563" w:rsidRPr="008556B0" w:rsidTr="00EE444C">
        <w:tc>
          <w:tcPr>
            <w:tcW w:w="0" w:type="auto"/>
          </w:tcPr>
          <w:p w:rsidR="00D61563" w:rsidRPr="008556B0" w:rsidRDefault="00D61563" w:rsidP="00D61563">
            <w:pPr>
              <w:pStyle w:val="Tableformat"/>
            </w:pPr>
            <w:r w:rsidRPr="008556B0">
              <w:t>A cement floor for your house</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A member in a savings group</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A sofa</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Two or more wooden chairs</w:t>
            </w:r>
          </w:p>
        </w:tc>
        <w:tc>
          <w:tcPr>
            <w:tcW w:w="0" w:type="auto"/>
          </w:tcPr>
          <w:p w:rsidR="00D61563" w:rsidRPr="008556B0" w:rsidRDefault="009A64E8" w:rsidP="00D61563">
            <w:pPr>
              <w:pStyle w:val="Tableformat"/>
            </w:pPr>
            <w:r w:rsidRPr="008556B0">
              <w:t>Yes</w:t>
            </w:r>
          </w:p>
        </w:tc>
      </w:tr>
      <w:tr w:rsidR="00D61563" w:rsidRPr="008556B0" w:rsidTr="00EE444C">
        <w:tc>
          <w:tcPr>
            <w:tcW w:w="0" w:type="auto"/>
          </w:tcPr>
          <w:p w:rsidR="00D61563" w:rsidRPr="008556B0" w:rsidRDefault="00D61563" w:rsidP="00D61563">
            <w:pPr>
              <w:pStyle w:val="Tableformat"/>
            </w:pPr>
            <w:r w:rsidRPr="008556B0">
              <w:t>Soap</w:t>
            </w:r>
          </w:p>
        </w:tc>
        <w:tc>
          <w:tcPr>
            <w:tcW w:w="0" w:type="auto"/>
          </w:tcPr>
          <w:p w:rsidR="00D61563" w:rsidRPr="008556B0" w:rsidRDefault="009A64E8" w:rsidP="00D61563">
            <w:pPr>
              <w:pStyle w:val="Tableformat"/>
            </w:pPr>
            <w:r w:rsidRPr="008556B0">
              <w:t>Yes</w:t>
            </w:r>
          </w:p>
        </w:tc>
      </w:tr>
    </w:tbl>
    <w:p w:rsidR="009E4FB2" w:rsidRDefault="009E4FB2" w:rsidP="00683572">
      <w:pPr>
        <w:rPr>
          <w:noProof w:val="0"/>
        </w:rPr>
      </w:pPr>
    </w:p>
    <w:p w:rsidR="009E4FB2" w:rsidRPr="008556B0" w:rsidRDefault="009E4FB2" w:rsidP="00683572">
      <w:pPr>
        <w:rPr>
          <w:noProof w:val="0"/>
        </w:rPr>
        <w:sectPr w:rsidR="009E4FB2" w:rsidRPr="008556B0">
          <w:footnotePr>
            <w:numFmt w:val="lowerLetter"/>
          </w:footnotePr>
          <w:pgSz w:w="11906" w:h="16838"/>
          <w:pgMar w:top="1440" w:right="1440" w:bottom="1440" w:left="1440" w:header="708" w:footer="708" w:gutter="0"/>
          <w:cols w:space="708"/>
          <w:docGrid w:linePitch="360"/>
        </w:sectPr>
      </w:pPr>
    </w:p>
    <w:p w:rsidR="003770DE" w:rsidRPr="008556B0" w:rsidRDefault="00641F7A" w:rsidP="00A10A95">
      <w:pPr>
        <w:pStyle w:val="Heading2"/>
      </w:pPr>
      <w:r w:rsidRPr="008556B0">
        <w:lastRenderedPageBreak/>
        <w:t>S</w:t>
      </w:r>
      <w:r>
        <w:t xml:space="preserve">upplementary methods </w:t>
      </w:r>
      <w:r w:rsidR="00F55C0D">
        <w:t>6</w:t>
      </w:r>
      <w:r w:rsidR="003770DE" w:rsidRPr="008556B0">
        <w:t xml:space="preserve">: Forest instrument  </w:t>
      </w:r>
    </w:p>
    <w:p w:rsidR="00EE7CE4" w:rsidRPr="008556B0" w:rsidRDefault="00916081" w:rsidP="00195EE7">
      <w:pPr>
        <w:rPr>
          <w:noProof w:val="0"/>
        </w:rPr>
      </w:pPr>
      <w:r w:rsidRPr="008556B0">
        <w:rPr>
          <w:noProof w:val="0"/>
        </w:rPr>
        <w:t>We designed an instrument with seven Likert-scaled items to</w:t>
      </w:r>
      <w:r w:rsidR="00741B39" w:rsidRPr="008556B0">
        <w:rPr>
          <w:noProof w:val="0"/>
        </w:rPr>
        <w:t xml:space="preserve"> estimate forest use. </w:t>
      </w:r>
      <w:r w:rsidR="006C0263">
        <w:rPr>
          <w:noProof w:val="0"/>
        </w:rPr>
        <w:t>P</w:t>
      </w:r>
      <w:r w:rsidR="00170A97" w:rsidRPr="008556B0">
        <w:rPr>
          <w:noProof w:val="0"/>
        </w:rPr>
        <w:t>arallel</w:t>
      </w:r>
      <w:r w:rsidR="00AD3256" w:rsidRPr="008556B0">
        <w:rPr>
          <w:noProof w:val="0"/>
        </w:rPr>
        <w:t xml:space="preserve"> analysis and exploratory factor analysis with the training data</w:t>
      </w:r>
      <w:r w:rsidR="00F37BB8">
        <w:rPr>
          <w:noProof w:val="0"/>
        </w:rPr>
        <w:t xml:space="preserve"> were performed, followed by confirmatory factor analysis with the test data</w:t>
      </w:r>
      <w:r w:rsidR="00AD3256" w:rsidRPr="008556B0">
        <w:rPr>
          <w:noProof w:val="0"/>
        </w:rPr>
        <w:t>. Parallel analysis with the training set suggested the extraction of two factors. Exploratory factor analysis suggested that four items were heavily loaded on the first factor, two items were cross-loaded, and the final item was heavily loaded on the second factor. Therefore, a two-</w:t>
      </w:r>
      <w:r w:rsidR="00A40294" w:rsidRPr="008556B0">
        <w:rPr>
          <w:noProof w:val="0"/>
        </w:rPr>
        <w:t>factor</w:t>
      </w:r>
      <w:r w:rsidR="00AD3256" w:rsidRPr="008556B0">
        <w:rPr>
          <w:noProof w:val="0"/>
        </w:rPr>
        <w:t xml:space="preserve"> graded response model was fit</w:t>
      </w:r>
      <w:r w:rsidR="00237361" w:rsidRPr="008556B0">
        <w:rPr>
          <w:noProof w:val="0"/>
        </w:rPr>
        <w:t xml:space="preserve"> (Table S</w:t>
      </w:r>
      <w:r w:rsidR="00683572" w:rsidRPr="008556B0">
        <w:rPr>
          <w:noProof w:val="0"/>
        </w:rPr>
        <w:t>3</w:t>
      </w:r>
      <w:r w:rsidR="00237361" w:rsidRPr="008556B0">
        <w:rPr>
          <w:noProof w:val="0"/>
        </w:rPr>
        <w:t>)</w:t>
      </w:r>
      <w:r w:rsidR="001C2DE9" w:rsidRPr="008556B0">
        <w:rPr>
          <w:noProof w:val="0"/>
        </w:rPr>
        <w:t>. This model had a</w:t>
      </w:r>
      <w:r w:rsidR="00F37BB8">
        <w:rPr>
          <w:noProof w:val="0"/>
        </w:rPr>
        <w:t>n</w:t>
      </w:r>
      <w:r w:rsidR="001C2DE9" w:rsidRPr="008556B0">
        <w:rPr>
          <w:noProof w:val="0"/>
        </w:rPr>
        <w:t xml:space="preserve"> RMSEA of </w:t>
      </w:r>
      <w:r w:rsidR="00163D22" w:rsidRPr="008556B0">
        <w:rPr>
          <w:noProof w:val="0"/>
        </w:rPr>
        <w:t>0.087</w:t>
      </w:r>
      <w:r w:rsidR="001C2DE9" w:rsidRPr="008556B0">
        <w:rPr>
          <w:noProof w:val="0"/>
        </w:rPr>
        <w:t xml:space="preserve"> (95% CI </w:t>
      </w:r>
      <w:r w:rsidR="00163D22" w:rsidRPr="008556B0">
        <w:rPr>
          <w:noProof w:val="0"/>
        </w:rPr>
        <w:t>0.068</w:t>
      </w:r>
      <w:r w:rsidR="001C2DE9" w:rsidRPr="008556B0">
        <w:rPr>
          <w:noProof w:val="0"/>
        </w:rPr>
        <w:t xml:space="preserve"> - </w:t>
      </w:r>
      <w:r w:rsidR="00163D22" w:rsidRPr="008556B0">
        <w:rPr>
          <w:noProof w:val="0"/>
        </w:rPr>
        <w:t>0.106</w:t>
      </w:r>
      <w:r w:rsidR="001C2DE9" w:rsidRPr="008556B0">
        <w:rPr>
          <w:noProof w:val="0"/>
        </w:rPr>
        <w:t xml:space="preserve">), </w:t>
      </w:r>
      <w:r w:rsidR="000874CA" w:rsidRPr="008556B0">
        <w:rPr>
          <w:noProof w:val="0"/>
        </w:rPr>
        <w:t xml:space="preserve">CFI of </w:t>
      </w:r>
      <w:r w:rsidR="00163D22" w:rsidRPr="008556B0">
        <w:rPr>
          <w:noProof w:val="0"/>
        </w:rPr>
        <w:t>0.966</w:t>
      </w:r>
      <w:r w:rsidR="000874CA" w:rsidRPr="008556B0">
        <w:rPr>
          <w:noProof w:val="0"/>
        </w:rPr>
        <w:t xml:space="preserve">, </w:t>
      </w:r>
      <w:r w:rsidR="001C2DE9" w:rsidRPr="008556B0">
        <w:rPr>
          <w:noProof w:val="0"/>
        </w:rPr>
        <w:t xml:space="preserve">TLI of </w:t>
      </w:r>
      <w:r w:rsidR="00163D22" w:rsidRPr="008556B0">
        <w:rPr>
          <w:noProof w:val="0"/>
        </w:rPr>
        <w:t>0.941</w:t>
      </w:r>
      <w:r w:rsidR="001C2DE9" w:rsidRPr="008556B0">
        <w:rPr>
          <w:noProof w:val="0"/>
        </w:rPr>
        <w:t xml:space="preserve">, and </w:t>
      </w:r>
      <w:r w:rsidR="00BC6648">
        <w:rPr>
          <w:noProof w:val="0"/>
        </w:rPr>
        <w:t>SRMR</w:t>
      </w:r>
      <w:r w:rsidR="001C2DE9" w:rsidRPr="008556B0">
        <w:rPr>
          <w:noProof w:val="0"/>
        </w:rPr>
        <w:t xml:space="preserve"> of </w:t>
      </w:r>
      <w:r w:rsidR="00163D22" w:rsidRPr="008556B0">
        <w:rPr>
          <w:noProof w:val="0"/>
        </w:rPr>
        <w:t>0.048</w:t>
      </w:r>
      <w:r w:rsidR="001C2DE9" w:rsidRPr="008556B0">
        <w:rPr>
          <w:noProof w:val="0"/>
        </w:rPr>
        <w:t xml:space="preserve">. </w:t>
      </w:r>
      <w:r w:rsidR="00EB5C04" w:rsidRPr="008556B0">
        <w:rPr>
          <w:noProof w:val="0"/>
        </w:rPr>
        <w:t>The four items heavily loaded on the first factor specifically related to food and income, while t</w:t>
      </w:r>
      <w:r w:rsidR="008E6085" w:rsidRPr="008556B0">
        <w:rPr>
          <w:noProof w:val="0"/>
        </w:rPr>
        <w:t xml:space="preserve">he three items </w:t>
      </w:r>
      <w:r w:rsidR="00EB5C04" w:rsidRPr="008556B0">
        <w:rPr>
          <w:noProof w:val="0"/>
        </w:rPr>
        <w:t xml:space="preserve">heavily </w:t>
      </w:r>
      <w:r w:rsidR="008E6085" w:rsidRPr="008556B0">
        <w:rPr>
          <w:noProof w:val="0"/>
        </w:rPr>
        <w:t>loaded on the second factor related to non-specific forest dependence.</w:t>
      </w:r>
      <w:r w:rsidR="008C5B36" w:rsidRPr="008556B0">
        <w:rPr>
          <w:noProof w:val="0"/>
        </w:rPr>
        <w:t xml:space="preserve"> </w:t>
      </w:r>
      <w:r w:rsidR="00EB5C04" w:rsidRPr="008556B0">
        <w:rPr>
          <w:noProof w:val="0"/>
        </w:rPr>
        <w:t>Therefore, o</w:t>
      </w:r>
      <w:r w:rsidR="00AD3256" w:rsidRPr="008556B0">
        <w:rPr>
          <w:noProof w:val="0"/>
        </w:rPr>
        <w:t xml:space="preserve">ne set of plausible values associated with the first dimension – deemed most relevant for this study – were extracted from each </w:t>
      </w:r>
      <w:r w:rsidR="00F37BB8">
        <w:rPr>
          <w:noProof w:val="0"/>
        </w:rPr>
        <w:t>imputed dataset</w:t>
      </w:r>
      <w:r w:rsidR="001C2DE9" w:rsidRPr="008556B0">
        <w:rPr>
          <w:noProof w:val="0"/>
        </w:rPr>
        <w:t xml:space="preserve">. </w:t>
      </w:r>
    </w:p>
    <w:p w:rsidR="00F46D0F" w:rsidRPr="008556B0" w:rsidRDefault="00F46D0F" w:rsidP="00F46D0F">
      <w:pPr>
        <w:pStyle w:val="Caption"/>
      </w:pPr>
      <w:r w:rsidRPr="008556B0">
        <w:t xml:space="preserve">Table </w:t>
      </w:r>
      <w:r w:rsidR="00BD7222" w:rsidRPr="008556B0">
        <w:t>S</w:t>
      </w:r>
      <w:r w:rsidR="00683572" w:rsidRPr="008556B0">
        <w:t>3</w:t>
      </w:r>
      <w:r w:rsidRPr="008556B0">
        <w:t>. Loadings within two-factor graded response</w:t>
      </w:r>
      <w:r w:rsidR="000335E9" w:rsidRPr="008556B0">
        <w:t xml:space="preserve"> </w:t>
      </w:r>
      <w:r w:rsidR="006C5513" w:rsidRPr="008556B0">
        <w:t xml:space="preserve">model. Ten sets of plausible values of the first factor were extracted and used in the primary analysis.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5"/>
        <w:gridCol w:w="2354"/>
        <w:gridCol w:w="2210"/>
      </w:tblGrid>
      <w:tr w:rsidR="0072627A" w:rsidRPr="008556B0" w:rsidTr="00AD3256">
        <w:tc>
          <w:tcPr>
            <w:tcW w:w="2485" w:type="dxa"/>
            <w:tcBorders>
              <w:bottom w:val="single" w:sz="4" w:space="0" w:color="auto"/>
            </w:tcBorders>
          </w:tcPr>
          <w:p w:rsidR="0072627A" w:rsidRPr="008556B0" w:rsidRDefault="0072627A" w:rsidP="000973D2">
            <w:pPr>
              <w:pStyle w:val="Tableformat"/>
              <w:rPr>
                <w:b/>
              </w:rPr>
            </w:pPr>
            <w:r w:rsidRPr="008556B0">
              <w:rPr>
                <w:b/>
              </w:rPr>
              <w:t xml:space="preserve">Statement </w:t>
            </w:r>
          </w:p>
        </w:tc>
        <w:tc>
          <w:tcPr>
            <w:tcW w:w="2354" w:type="dxa"/>
            <w:tcBorders>
              <w:bottom w:val="single" w:sz="4" w:space="0" w:color="auto"/>
            </w:tcBorders>
          </w:tcPr>
          <w:p w:rsidR="0072627A" w:rsidRPr="008556B0" w:rsidRDefault="00305459" w:rsidP="000973D2">
            <w:pPr>
              <w:pStyle w:val="Tableformat"/>
              <w:rPr>
                <w:b/>
              </w:rPr>
            </w:pPr>
            <w:r w:rsidRPr="008556B0">
              <w:rPr>
                <w:b/>
              </w:rPr>
              <w:t>First factor</w:t>
            </w:r>
          </w:p>
        </w:tc>
        <w:tc>
          <w:tcPr>
            <w:tcW w:w="2210" w:type="dxa"/>
            <w:tcBorders>
              <w:bottom w:val="single" w:sz="4" w:space="0" w:color="auto"/>
            </w:tcBorders>
          </w:tcPr>
          <w:p w:rsidR="0072627A" w:rsidRPr="008556B0" w:rsidRDefault="006C5513" w:rsidP="00305459">
            <w:pPr>
              <w:pStyle w:val="Tableformat"/>
              <w:rPr>
                <w:b/>
              </w:rPr>
            </w:pPr>
            <w:r w:rsidRPr="008556B0">
              <w:rPr>
                <w:b/>
              </w:rPr>
              <w:t>Second</w:t>
            </w:r>
            <w:r w:rsidR="0072627A" w:rsidRPr="008556B0">
              <w:rPr>
                <w:b/>
              </w:rPr>
              <w:t xml:space="preserve"> </w:t>
            </w:r>
            <w:r w:rsidR="00305459" w:rsidRPr="008556B0">
              <w:rPr>
                <w:b/>
              </w:rPr>
              <w:t>factor</w:t>
            </w:r>
          </w:p>
        </w:tc>
      </w:tr>
      <w:tr w:rsidR="0072627A" w:rsidRPr="008556B0" w:rsidTr="00AD3256">
        <w:tc>
          <w:tcPr>
            <w:tcW w:w="2485" w:type="dxa"/>
            <w:tcBorders>
              <w:top w:val="single" w:sz="4" w:space="0" w:color="auto"/>
            </w:tcBorders>
          </w:tcPr>
          <w:p w:rsidR="0072627A" w:rsidRPr="008556B0" w:rsidRDefault="0072627A" w:rsidP="000973D2">
            <w:pPr>
              <w:pStyle w:val="Tableformat"/>
            </w:pPr>
            <w:r w:rsidRPr="008556B0">
              <w:t>Your household gets things from the forest that help you a lot.</w:t>
            </w:r>
          </w:p>
          <w:p w:rsidR="00B85BEF" w:rsidRPr="008556B0" w:rsidRDefault="00B85BEF" w:rsidP="000973D2">
            <w:pPr>
              <w:pStyle w:val="Tableformat"/>
            </w:pPr>
          </w:p>
        </w:tc>
        <w:tc>
          <w:tcPr>
            <w:tcW w:w="2354" w:type="dxa"/>
            <w:tcBorders>
              <w:top w:val="single" w:sz="4" w:space="0" w:color="auto"/>
            </w:tcBorders>
          </w:tcPr>
          <w:p w:rsidR="0072627A" w:rsidRPr="008556B0" w:rsidRDefault="00553CBB" w:rsidP="008E6085">
            <w:pPr>
              <w:pStyle w:val="Tableformat"/>
            </w:pPr>
            <w:r w:rsidRPr="008556B0">
              <w:t xml:space="preserve"> </w:t>
            </w:r>
          </w:p>
        </w:tc>
        <w:tc>
          <w:tcPr>
            <w:tcW w:w="2210" w:type="dxa"/>
            <w:tcBorders>
              <w:top w:val="single" w:sz="4" w:space="0" w:color="auto"/>
            </w:tcBorders>
          </w:tcPr>
          <w:p w:rsidR="0072627A" w:rsidRPr="008556B0" w:rsidRDefault="00553CBB" w:rsidP="000973D2">
            <w:pPr>
              <w:pStyle w:val="Tableformat"/>
            </w:pPr>
            <w:r w:rsidRPr="008556B0">
              <w:t>0.787</w:t>
            </w:r>
          </w:p>
        </w:tc>
      </w:tr>
      <w:tr w:rsidR="0072627A" w:rsidRPr="008556B0" w:rsidTr="00412BEB">
        <w:tc>
          <w:tcPr>
            <w:tcW w:w="2485" w:type="dxa"/>
          </w:tcPr>
          <w:p w:rsidR="0072627A" w:rsidRPr="008556B0" w:rsidRDefault="0072627A" w:rsidP="000973D2">
            <w:pPr>
              <w:pStyle w:val="Tableformat"/>
            </w:pPr>
            <w:r w:rsidRPr="008556B0">
              <w:t>Your household gets good money from things in the forest.</w:t>
            </w:r>
          </w:p>
          <w:p w:rsidR="00B85BEF" w:rsidRPr="008556B0" w:rsidRDefault="00B85BEF" w:rsidP="000973D2">
            <w:pPr>
              <w:pStyle w:val="Tableformat"/>
            </w:pPr>
          </w:p>
        </w:tc>
        <w:tc>
          <w:tcPr>
            <w:tcW w:w="2354" w:type="dxa"/>
          </w:tcPr>
          <w:p w:rsidR="0072627A" w:rsidRPr="008556B0" w:rsidRDefault="008E6085" w:rsidP="000973D2">
            <w:pPr>
              <w:pStyle w:val="Tableformat"/>
            </w:pPr>
            <w:r w:rsidRPr="008556B0">
              <w:t>0.860</w:t>
            </w:r>
          </w:p>
        </w:tc>
        <w:tc>
          <w:tcPr>
            <w:tcW w:w="2210" w:type="dxa"/>
          </w:tcPr>
          <w:p w:rsidR="0072627A" w:rsidRPr="008556B0" w:rsidRDefault="0072627A" w:rsidP="000973D2">
            <w:pPr>
              <w:pStyle w:val="Tableformat"/>
            </w:pPr>
          </w:p>
        </w:tc>
      </w:tr>
      <w:tr w:rsidR="0072627A" w:rsidRPr="008556B0" w:rsidTr="00412BEB">
        <w:tc>
          <w:tcPr>
            <w:tcW w:w="2485" w:type="dxa"/>
          </w:tcPr>
          <w:p w:rsidR="0072627A" w:rsidRPr="008556B0" w:rsidRDefault="0072627A" w:rsidP="000973D2">
            <w:pPr>
              <w:pStyle w:val="Tableformat"/>
            </w:pPr>
            <w:r w:rsidRPr="008556B0">
              <w:t>The forest helps you buy things you need, like food, school fees, or medicine.</w:t>
            </w:r>
          </w:p>
          <w:p w:rsidR="00B85BEF" w:rsidRPr="008556B0" w:rsidRDefault="00B85BEF" w:rsidP="000973D2">
            <w:pPr>
              <w:pStyle w:val="Tableformat"/>
            </w:pPr>
          </w:p>
        </w:tc>
        <w:tc>
          <w:tcPr>
            <w:tcW w:w="2354" w:type="dxa"/>
          </w:tcPr>
          <w:p w:rsidR="0072627A" w:rsidRPr="008556B0" w:rsidRDefault="008E6085" w:rsidP="000973D2">
            <w:pPr>
              <w:pStyle w:val="Tableformat"/>
            </w:pPr>
            <w:r w:rsidRPr="008556B0">
              <w:t>0.888</w:t>
            </w:r>
          </w:p>
        </w:tc>
        <w:tc>
          <w:tcPr>
            <w:tcW w:w="2210" w:type="dxa"/>
          </w:tcPr>
          <w:p w:rsidR="0072627A" w:rsidRPr="008556B0" w:rsidRDefault="0072627A" w:rsidP="000973D2">
            <w:pPr>
              <w:pStyle w:val="Tableformat"/>
            </w:pPr>
          </w:p>
        </w:tc>
      </w:tr>
      <w:tr w:rsidR="0072627A" w:rsidRPr="008556B0" w:rsidTr="00412BEB">
        <w:tc>
          <w:tcPr>
            <w:tcW w:w="2485" w:type="dxa"/>
          </w:tcPr>
          <w:p w:rsidR="0072627A" w:rsidRPr="008556B0" w:rsidRDefault="0072627A" w:rsidP="000973D2">
            <w:pPr>
              <w:pStyle w:val="Tableformat"/>
            </w:pPr>
            <w:r w:rsidRPr="008556B0">
              <w:t>It would be very bad for your household if you could not get things from the forest.</w:t>
            </w:r>
          </w:p>
          <w:p w:rsidR="00B85BEF" w:rsidRPr="008556B0" w:rsidRDefault="00B85BEF" w:rsidP="000973D2">
            <w:pPr>
              <w:pStyle w:val="Tableformat"/>
            </w:pPr>
          </w:p>
        </w:tc>
        <w:tc>
          <w:tcPr>
            <w:tcW w:w="2354" w:type="dxa"/>
          </w:tcPr>
          <w:p w:rsidR="0072627A" w:rsidRPr="008556B0" w:rsidRDefault="008E6085" w:rsidP="000973D2">
            <w:pPr>
              <w:pStyle w:val="Tableformat"/>
            </w:pPr>
            <w:r w:rsidRPr="008556B0">
              <w:t>0.261</w:t>
            </w:r>
          </w:p>
        </w:tc>
        <w:tc>
          <w:tcPr>
            <w:tcW w:w="2210" w:type="dxa"/>
          </w:tcPr>
          <w:p w:rsidR="0072627A" w:rsidRPr="008556B0" w:rsidRDefault="008E6085" w:rsidP="000973D2">
            <w:pPr>
              <w:pStyle w:val="Tableformat"/>
            </w:pPr>
            <w:r w:rsidRPr="008556B0">
              <w:t>0.638</w:t>
            </w:r>
          </w:p>
        </w:tc>
      </w:tr>
      <w:tr w:rsidR="0072627A" w:rsidRPr="008556B0" w:rsidTr="00412BEB">
        <w:tc>
          <w:tcPr>
            <w:tcW w:w="2485" w:type="dxa"/>
          </w:tcPr>
          <w:p w:rsidR="0072627A" w:rsidRPr="008556B0" w:rsidRDefault="0072627A" w:rsidP="000973D2">
            <w:pPr>
              <w:pStyle w:val="Tableformat"/>
            </w:pPr>
            <w:r w:rsidRPr="008556B0">
              <w:t>Your household gets food from the forest.</w:t>
            </w:r>
          </w:p>
          <w:p w:rsidR="00B85BEF" w:rsidRPr="008556B0" w:rsidRDefault="00B85BEF" w:rsidP="000973D2">
            <w:pPr>
              <w:pStyle w:val="Tableformat"/>
            </w:pPr>
          </w:p>
        </w:tc>
        <w:tc>
          <w:tcPr>
            <w:tcW w:w="2354" w:type="dxa"/>
          </w:tcPr>
          <w:p w:rsidR="0072627A" w:rsidRPr="008556B0" w:rsidRDefault="008E6085" w:rsidP="000973D2">
            <w:pPr>
              <w:pStyle w:val="Tableformat"/>
            </w:pPr>
            <w:r w:rsidRPr="008556B0">
              <w:t>0.771</w:t>
            </w:r>
          </w:p>
        </w:tc>
        <w:tc>
          <w:tcPr>
            <w:tcW w:w="2210" w:type="dxa"/>
          </w:tcPr>
          <w:p w:rsidR="0072627A" w:rsidRPr="008556B0" w:rsidRDefault="0072627A" w:rsidP="000973D2">
            <w:pPr>
              <w:pStyle w:val="Tableformat"/>
            </w:pPr>
          </w:p>
        </w:tc>
      </w:tr>
      <w:tr w:rsidR="0072627A" w:rsidRPr="008556B0" w:rsidTr="00412BEB">
        <w:tc>
          <w:tcPr>
            <w:tcW w:w="2485" w:type="dxa"/>
          </w:tcPr>
          <w:p w:rsidR="0072627A" w:rsidRPr="008556B0" w:rsidRDefault="0072627A" w:rsidP="000973D2">
            <w:pPr>
              <w:pStyle w:val="Tableformat"/>
            </w:pPr>
            <w:r w:rsidRPr="008556B0">
              <w:t>Getting things from the forest helps your household to survive.</w:t>
            </w:r>
          </w:p>
          <w:p w:rsidR="00B85BEF" w:rsidRPr="008556B0" w:rsidRDefault="00B85BEF" w:rsidP="000973D2">
            <w:pPr>
              <w:pStyle w:val="Tableformat"/>
            </w:pPr>
          </w:p>
        </w:tc>
        <w:tc>
          <w:tcPr>
            <w:tcW w:w="2354" w:type="dxa"/>
          </w:tcPr>
          <w:p w:rsidR="0072627A" w:rsidRPr="008556B0" w:rsidRDefault="008E6085" w:rsidP="000973D2">
            <w:pPr>
              <w:pStyle w:val="Tableformat"/>
            </w:pPr>
            <w:r w:rsidRPr="008556B0">
              <w:t>0.305</w:t>
            </w:r>
          </w:p>
        </w:tc>
        <w:tc>
          <w:tcPr>
            <w:tcW w:w="2210" w:type="dxa"/>
          </w:tcPr>
          <w:p w:rsidR="0072627A" w:rsidRPr="008556B0" w:rsidRDefault="008E6085" w:rsidP="000973D2">
            <w:pPr>
              <w:pStyle w:val="Tableformat"/>
            </w:pPr>
            <w:r w:rsidRPr="008556B0">
              <w:t>0.682</w:t>
            </w:r>
          </w:p>
        </w:tc>
      </w:tr>
      <w:tr w:rsidR="0072627A" w:rsidRPr="008556B0" w:rsidTr="00412BEB">
        <w:tc>
          <w:tcPr>
            <w:tcW w:w="2485" w:type="dxa"/>
          </w:tcPr>
          <w:p w:rsidR="0072627A" w:rsidRPr="008556B0" w:rsidRDefault="0072627A" w:rsidP="000973D2">
            <w:pPr>
              <w:pStyle w:val="Tableformat"/>
            </w:pPr>
            <w:r w:rsidRPr="008556B0">
              <w:t>Your household would have no money or food if you could not go to the forest.</w:t>
            </w:r>
          </w:p>
        </w:tc>
        <w:tc>
          <w:tcPr>
            <w:tcW w:w="2354" w:type="dxa"/>
          </w:tcPr>
          <w:p w:rsidR="0072627A" w:rsidRPr="008556B0" w:rsidRDefault="008E6085" w:rsidP="000973D2">
            <w:pPr>
              <w:pStyle w:val="Tableformat"/>
            </w:pPr>
            <w:r w:rsidRPr="008556B0">
              <w:t>0.744</w:t>
            </w:r>
          </w:p>
        </w:tc>
        <w:tc>
          <w:tcPr>
            <w:tcW w:w="2210" w:type="dxa"/>
          </w:tcPr>
          <w:p w:rsidR="0072627A" w:rsidRPr="008556B0" w:rsidRDefault="0072627A" w:rsidP="000973D2">
            <w:pPr>
              <w:pStyle w:val="Tableformat"/>
            </w:pPr>
          </w:p>
        </w:tc>
      </w:tr>
    </w:tbl>
    <w:p w:rsidR="0034178D" w:rsidRPr="008556B0" w:rsidRDefault="0034178D" w:rsidP="004075E2">
      <w:pPr>
        <w:pStyle w:val="Heading2"/>
        <w:sectPr w:rsidR="0034178D" w:rsidRPr="008556B0">
          <w:footnotePr>
            <w:numFmt w:val="lowerLetter"/>
          </w:footnotePr>
          <w:pgSz w:w="11906" w:h="16838"/>
          <w:pgMar w:top="1440" w:right="1440" w:bottom="1440" w:left="1440" w:header="708" w:footer="708" w:gutter="0"/>
          <w:cols w:space="708"/>
          <w:docGrid w:linePitch="360"/>
        </w:sectPr>
      </w:pPr>
    </w:p>
    <w:p w:rsidR="00954CEE" w:rsidRPr="008556B0" w:rsidRDefault="00641F7A" w:rsidP="004075E2">
      <w:pPr>
        <w:pStyle w:val="Heading2"/>
      </w:pPr>
      <w:r w:rsidRPr="008556B0">
        <w:lastRenderedPageBreak/>
        <w:t>S</w:t>
      </w:r>
      <w:r>
        <w:t xml:space="preserve">upplementary methods </w:t>
      </w:r>
      <w:r w:rsidR="00F55C0D">
        <w:t>7</w:t>
      </w:r>
      <w:r w:rsidR="00BB3B1A" w:rsidRPr="008556B0">
        <w:t>: Land instrument</w:t>
      </w:r>
    </w:p>
    <w:p w:rsidR="00E00FE1" w:rsidRPr="008556B0" w:rsidRDefault="00706ACE" w:rsidP="00954CEE">
      <w:pPr>
        <w:rPr>
          <w:noProof w:val="0"/>
        </w:rPr>
      </w:pPr>
      <w:r w:rsidRPr="008556B0">
        <w:rPr>
          <w:noProof w:val="0"/>
        </w:rPr>
        <w:t xml:space="preserve">We designed an instrument with </w:t>
      </w:r>
      <w:r w:rsidR="002E64C3" w:rsidRPr="008556B0">
        <w:rPr>
          <w:noProof w:val="0"/>
        </w:rPr>
        <w:t>six</w:t>
      </w:r>
      <w:r w:rsidRPr="008556B0">
        <w:rPr>
          <w:noProof w:val="0"/>
        </w:rPr>
        <w:t xml:space="preserve"> Likert-scaled items to estimate land size. Again, the same steps described to estimate latent </w:t>
      </w:r>
      <w:r w:rsidR="00572DCA" w:rsidRPr="008556B0">
        <w:rPr>
          <w:noProof w:val="0"/>
        </w:rPr>
        <w:t xml:space="preserve">depression symptom </w:t>
      </w:r>
      <w:r w:rsidR="007F0738" w:rsidRPr="008556B0">
        <w:rPr>
          <w:noProof w:val="0"/>
        </w:rPr>
        <w:t>severity</w:t>
      </w:r>
      <w:r w:rsidR="00572DCA" w:rsidRPr="008556B0">
        <w:rPr>
          <w:noProof w:val="0"/>
        </w:rPr>
        <w:t xml:space="preserve"> (S</w:t>
      </w:r>
      <w:r w:rsidR="00F55C0D">
        <w:rPr>
          <w:noProof w:val="0"/>
        </w:rPr>
        <w:t>2</w:t>
      </w:r>
      <w:r w:rsidR="00572DCA" w:rsidRPr="008556B0">
        <w:rPr>
          <w:noProof w:val="0"/>
        </w:rPr>
        <w:t xml:space="preserve">: Depression instrument) were repeated. </w:t>
      </w:r>
      <w:r w:rsidR="00A40294" w:rsidRPr="008556B0">
        <w:rPr>
          <w:noProof w:val="0"/>
        </w:rPr>
        <w:t>This analysis suggested the extraction of one factor, and so a one-factor graded response model was fit. This model had a</w:t>
      </w:r>
      <w:r w:rsidR="00F37BB8">
        <w:rPr>
          <w:noProof w:val="0"/>
        </w:rPr>
        <w:t>n</w:t>
      </w:r>
      <w:r w:rsidR="00A40294" w:rsidRPr="008556B0">
        <w:rPr>
          <w:noProof w:val="0"/>
        </w:rPr>
        <w:t xml:space="preserve"> RMSEA of </w:t>
      </w:r>
      <w:r w:rsidR="00375781" w:rsidRPr="008556B0">
        <w:rPr>
          <w:noProof w:val="0"/>
        </w:rPr>
        <w:t>0.08</w:t>
      </w:r>
      <w:r w:rsidR="00304C3A" w:rsidRPr="008556B0">
        <w:rPr>
          <w:noProof w:val="0"/>
        </w:rPr>
        <w:t>0</w:t>
      </w:r>
      <w:r w:rsidR="00A40294" w:rsidRPr="008556B0">
        <w:rPr>
          <w:noProof w:val="0"/>
        </w:rPr>
        <w:t xml:space="preserve"> (95% CI </w:t>
      </w:r>
      <w:r w:rsidR="00112A3E" w:rsidRPr="008556B0">
        <w:rPr>
          <w:noProof w:val="0"/>
        </w:rPr>
        <w:t xml:space="preserve">0.059 </w:t>
      </w:r>
      <w:r w:rsidR="00A40294" w:rsidRPr="008556B0">
        <w:rPr>
          <w:noProof w:val="0"/>
        </w:rPr>
        <w:t xml:space="preserve">- </w:t>
      </w:r>
      <w:r w:rsidR="00112A3E" w:rsidRPr="008556B0">
        <w:rPr>
          <w:noProof w:val="0"/>
        </w:rPr>
        <w:t>0.103</w:t>
      </w:r>
      <w:r w:rsidR="00A40294" w:rsidRPr="008556B0">
        <w:rPr>
          <w:noProof w:val="0"/>
        </w:rPr>
        <w:t xml:space="preserve">), CFI of </w:t>
      </w:r>
      <w:r w:rsidR="00112A3E" w:rsidRPr="008556B0">
        <w:rPr>
          <w:noProof w:val="0"/>
        </w:rPr>
        <w:t>0.970</w:t>
      </w:r>
      <w:r w:rsidR="00A40294" w:rsidRPr="008556B0">
        <w:rPr>
          <w:noProof w:val="0"/>
        </w:rPr>
        <w:t xml:space="preserve">, TLI of </w:t>
      </w:r>
      <w:r w:rsidR="00112A3E" w:rsidRPr="008556B0">
        <w:rPr>
          <w:noProof w:val="0"/>
        </w:rPr>
        <w:t>0.951</w:t>
      </w:r>
      <w:r w:rsidR="00A40294" w:rsidRPr="008556B0">
        <w:rPr>
          <w:noProof w:val="0"/>
        </w:rPr>
        <w:t xml:space="preserve">, and </w:t>
      </w:r>
      <w:r w:rsidR="00BC6648">
        <w:rPr>
          <w:noProof w:val="0"/>
        </w:rPr>
        <w:t>SRMR</w:t>
      </w:r>
      <w:r w:rsidR="00A40294" w:rsidRPr="008556B0">
        <w:rPr>
          <w:noProof w:val="0"/>
        </w:rPr>
        <w:t xml:space="preserve"> of </w:t>
      </w:r>
      <w:r w:rsidR="00112A3E" w:rsidRPr="008556B0">
        <w:rPr>
          <w:noProof w:val="0"/>
        </w:rPr>
        <w:t>0.057</w:t>
      </w:r>
      <w:r w:rsidR="00A40294" w:rsidRPr="008556B0">
        <w:rPr>
          <w:noProof w:val="0"/>
        </w:rPr>
        <w:t>.</w:t>
      </w:r>
      <w:r w:rsidR="003F61FC" w:rsidRPr="008556B0">
        <w:rPr>
          <w:noProof w:val="0"/>
        </w:rPr>
        <w:t xml:space="preserve"> </w:t>
      </w:r>
      <w:r w:rsidR="0093521C" w:rsidRPr="008556B0">
        <w:rPr>
          <w:noProof w:val="0"/>
        </w:rPr>
        <w:t>As above</w:t>
      </w:r>
      <w:r w:rsidR="00F82B2D" w:rsidRPr="008556B0">
        <w:rPr>
          <w:noProof w:val="0"/>
        </w:rPr>
        <w:t>, one set of plausible values were extracted from each of the imputed datasets.</w:t>
      </w:r>
    </w:p>
    <w:p w:rsidR="00C32149" w:rsidRPr="008556B0" w:rsidRDefault="00E00FE1" w:rsidP="00E00FE1">
      <w:pPr>
        <w:rPr>
          <w:noProof w:val="0"/>
        </w:rPr>
      </w:pPr>
      <w:r w:rsidRPr="008556B0">
        <w:rPr>
          <w:noProof w:val="0"/>
        </w:rPr>
        <w:t xml:space="preserve">The statements within the land instrument </w:t>
      </w:r>
      <w:r w:rsidR="00885946" w:rsidRPr="008556B0">
        <w:rPr>
          <w:noProof w:val="0"/>
        </w:rPr>
        <w:t>were</w:t>
      </w:r>
      <w:r w:rsidRPr="008556B0">
        <w:rPr>
          <w:noProof w:val="0"/>
        </w:rPr>
        <w:t>:</w:t>
      </w:r>
    </w:p>
    <w:p w:rsidR="00E00FE1" w:rsidRPr="008556B0" w:rsidRDefault="002E64C3" w:rsidP="002E64C3">
      <w:pPr>
        <w:pStyle w:val="ListParagraph"/>
        <w:numPr>
          <w:ilvl w:val="0"/>
          <w:numId w:val="3"/>
        </w:numPr>
        <w:rPr>
          <w:noProof w:val="0"/>
        </w:rPr>
      </w:pPr>
      <w:r w:rsidRPr="008556B0">
        <w:rPr>
          <w:noProof w:val="0"/>
        </w:rPr>
        <w:t>Your household</w:t>
      </w:r>
      <w:r w:rsidR="006628A0">
        <w:rPr>
          <w:noProof w:val="0"/>
        </w:rPr>
        <w:t>’</w:t>
      </w:r>
      <w:r w:rsidRPr="008556B0">
        <w:rPr>
          <w:noProof w:val="0"/>
        </w:rPr>
        <w:t>s farm is bigger than most others in this community</w:t>
      </w:r>
      <w:r w:rsidR="002B153E" w:rsidRPr="008556B0">
        <w:rPr>
          <w:noProof w:val="0"/>
        </w:rPr>
        <w:t>.</w:t>
      </w:r>
    </w:p>
    <w:p w:rsidR="002E64C3" w:rsidRPr="008556B0" w:rsidRDefault="002E64C3" w:rsidP="002E64C3">
      <w:pPr>
        <w:pStyle w:val="ListParagraph"/>
        <w:numPr>
          <w:ilvl w:val="0"/>
          <w:numId w:val="3"/>
        </w:numPr>
        <w:rPr>
          <w:noProof w:val="0"/>
        </w:rPr>
      </w:pPr>
      <w:r w:rsidRPr="008556B0">
        <w:rPr>
          <w:noProof w:val="0"/>
        </w:rPr>
        <w:t>Your household</w:t>
      </w:r>
      <w:r w:rsidR="006628A0">
        <w:rPr>
          <w:noProof w:val="0"/>
        </w:rPr>
        <w:t>’</w:t>
      </w:r>
      <w:r w:rsidRPr="008556B0">
        <w:rPr>
          <w:noProof w:val="0"/>
        </w:rPr>
        <w:t>s farm is big enough for you to get the things you need, like food, school fees, or medicine.</w:t>
      </w:r>
    </w:p>
    <w:p w:rsidR="002E64C3" w:rsidRPr="008556B0" w:rsidRDefault="002E64C3" w:rsidP="002E64C3">
      <w:pPr>
        <w:pStyle w:val="ListParagraph"/>
        <w:numPr>
          <w:ilvl w:val="0"/>
          <w:numId w:val="3"/>
        </w:numPr>
        <w:rPr>
          <w:noProof w:val="0"/>
        </w:rPr>
      </w:pPr>
      <w:r w:rsidRPr="008556B0">
        <w:rPr>
          <w:noProof w:val="0"/>
        </w:rPr>
        <w:t>Your household struggles because you do not have enough land.</w:t>
      </w:r>
    </w:p>
    <w:p w:rsidR="002E64C3" w:rsidRPr="008556B0" w:rsidRDefault="002E64C3" w:rsidP="002E64C3">
      <w:pPr>
        <w:pStyle w:val="ListParagraph"/>
        <w:numPr>
          <w:ilvl w:val="0"/>
          <w:numId w:val="3"/>
        </w:numPr>
        <w:rPr>
          <w:noProof w:val="0"/>
        </w:rPr>
      </w:pPr>
      <w:r w:rsidRPr="008556B0">
        <w:rPr>
          <w:noProof w:val="0"/>
        </w:rPr>
        <w:t>Your household has enough land to live well.</w:t>
      </w:r>
    </w:p>
    <w:p w:rsidR="002E64C3" w:rsidRPr="008556B0" w:rsidRDefault="002E64C3" w:rsidP="002E64C3">
      <w:pPr>
        <w:pStyle w:val="ListParagraph"/>
        <w:numPr>
          <w:ilvl w:val="0"/>
          <w:numId w:val="3"/>
        </w:numPr>
        <w:rPr>
          <w:noProof w:val="0"/>
        </w:rPr>
      </w:pPr>
      <w:r w:rsidRPr="008556B0">
        <w:rPr>
          <w:noProof w:val="0"/>
        </w:rPr>
        <w:t>Your household gets good money from your farm.</w:t>
      </w:r>
    </w:p>
    <w:p w:rsidR="002E64C3" w:rsidRPr="008556B0" w:rsidRDefault="002E64C3" w:rsidP="002E64C3">
      <w:pPr>
        <w:pStyle w:val="ListParagraph"/>
        <w:numPr>
          <w:ilvl w:val="0"/>
          <w:numId w:val="3"/>
        </w:numPr>
        <w:rPr>
          <w:noProof w:val="0"/>
        </w:rPr>
      </w:pPr>
      <w:r w:rsidRPr="008556B0">
        <w:rPr>
          <w:noProof w:val="0"/>
        </w:rPr>
        <w:t>Your household</w:t>
      </w:r>
      <w:r w:rsidR="006628A0">
        <w:rPr>
          <w:noProof w:val="0"/>
        </w:rPr>
        <w:t>’</w:t>
      </w:r>
      <w:r w:rsidRPr="008556B0">
        <w:rPr>
          <w:noProof w:val="0"/>
        </w:rPr>
        <w:t>s farm is smaller than most others in this community.</w:t>
      </w:r>
    </w:p>
    <w:p w:rsidR="00A40294" w:rsidRPr="008556B0" w:rsidRDefault="00F82B2D" w:rsidP="00954CEE">
      <w:pPr>
        <w:rPr>
          <w:noProof w:val="0"/>
        </w:rPr>
      </w:pPr>
      <w:r w:rsidRPr="008556B0">
        <w:rPr>
          <w:noProof w:val="0"/>
        </w:rPr>
        <w:t xml:space="preserve"> </w:t>
      </w:r>
    </w:p>
    <w:p w:rsidR="00572DCA" w:rsidRPr="008556B0" w:rsidRDefault="00572DCA" w:rsidP="00954CEE">
      <w:pPr>
        <w:rPr>
          <w:noProof w:val="0"/>
        </w:rPr>
      </w:pPr>
    </w:p>
    <w:p w:rsidR="00954CEE" w:rsidRPr="008556B0" w:rsidRDefault="00954CEE" w:rsidP="00954CEE">
      <w:pPr>
        <w:rPr>
          <w:noProof w:val="0"/>
        </w:rPr>
        <w:sectPr w:rsidR="00954CEE" w:rsidRPr="008556B0">
          <w:footnotePr>
            <w:numFmt w:val="lowerLetter"/>
          </w:footnotePr>
          <w:pgSz w:w="11906" w:h="16838"/>
          <w:pgMar w:top="1440" w:right="1440" w:bottom="1440" w:left="1440" w:header="708" w:footer="708" w:gutter="0"/>
          <w:cols w:space="708"/>
          <w:docGrid w:linePitch="360"/>
        </w:sectPr>
      </w:pPr>
    </w:p>
    <w:p w:rsidR="00B75679" w:rsidRPr="008556B0" w:rsidRDefault="00641F7A" w:rsidP="004075E2">
      <w:pPr>
        <w:pStyle w:val="Heading2"/>
      </w:pPr>
      <w:r w:rsidRPr="008556B0">
        <w:lastRenderedPageBreak/>
        <w:t>S</w:t>
      </w:r>
      <w:r>
        <w:t xml:space="preserve">upplementary methods </w:t>
      </w:r>
      <w:r w:rsidR="00F55C0D">
        <w:t>8</w:t>
      </w:r>
      <w:r w:rsidR="00B75679" w:rsidRPr="008556B0">
        <w:t xml:space="preserve">: Social support instrument </w:t>
      </w:r>
    </w:p>
    <w:p w:rsidR="00B75679" w:rsidRPr="008556B0" w:rsidRDefault="00B75679" w:rsidP="00E95888">
      <w:pPr>
        <w:rPr>
          <w:noProof w:val="0"/>
        </w:rPr>
      </w:pPr>
      <w:r w:rsidRPr="008556B0">
        <w:rPr>
          <w:noProof w:val="0"/>
        </w:rPr>
        <w:t>Social support was estimated using a modified version of the Multidimensional Scale of Perceived Social Support</w:t>
      </w:r>
      <w:r w:rsidR="00172E24" w:rsidRPr="008556B0">
        <w:rPr>
          <w:noProof w:val="0"/>
        </w:rPr>
        <w:t xml:space="preserve"> (MSPSS)</w:t>
      </w:r>
      <w:r w:rsidRPr="008556B0">
        <w:rPr>
          <w:noProof w:val="0"/>
        </w:rPr>
        <w:t xml:space="preserve"> </w:t>
      </w:r>
      <w:r w:rsidRPr="008556B0">
        <w:rPr>
          <w:noProof w:val="0"/>
        </w:rPr>
        <w:fldChar w:fldCharType="begin">
          <w:fldData xml:space="preserve">PEVuZE5vdGU+PENpdGU+PEF1dGhvcj5aaW1ldDwvQXV0aG9yPjxZZWFyPjE5OTA8L1llYXI+PFJl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</w:fldData>
        </w:fldChar>
      </w:r>
      <w:r w:rsidR="00DA6629">
        <w:rPr>
          <w:noProof w:val="0"/>
        </w:rPr>
        <w:instrText xml:space="preserve"> ADDIN EN.CITE </w:instrText>
      </w:r>
      <w:r w:rsidR="00DA6629">
        <w:rPr>
          <w:noProof w:val="0"/>
        </w:rPr>
        <w:fldChar w:fldCharType="begin">
          <w:fldData xml:space="preserve">PEVuZE5vdGU+PENpdGU+PEF1dGhvcj5aaW1ldDwvQXV0aG9yPjxZZWFyPjE5OTA8L1llYXI+PFJl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</w:fldData>
        </w:fldChar>
      </w:r>
      <w:r w:rsidR="00DA6629">
        <w:rPr>
          <w:noProof w:val="0"/>
        </w:rPr>
        <w:instrText xml:space="preserve"> ADDIN EN.CITE.DATA </w:instrText>
      </w:r>
      <w:r w:rsidR="00DA6629">
        <w:rPr>
          <w:noProof w:val="0"/>
        </w:rPr>
      </w:r>
      <w:r w:rsidR="00DA6629">
        <w:rPr>
          <w:noProof w:val="0"/>
        </w:rPr>
        <w:fldChar w:fldCharType="end"/>
      </w:r>
      <w:r w:rsidRPr="008556B0">
        <w:rPr>
          <w:noProof w:val="0"/>
        </w:rPr>
      </w:r>
      <w:r w:rsidRPr="008556B0">
        <w:rPr>
          <w:noProof w:val="0"/>
        </w:rPr>
        <w:fldChar w:fldCharType="separate"/>
      </w:r>
      <w:r w:rsidR="00DA6629" w:rsidRPr="00DA6629">
        <w:rPr>
          <w:vertAlign w:val="superscript"/>
        </w:rPr>
        <w:t>34-36</w:t>
      </w:r>
      <w:r w:rsidRPr="008556B0">
        <w:rPr>
          <w:noProof w:val="0"/>
        </w:rPr>
        <w:fldChar w:fldCharType="end"/>
      </w:r>
      <w:r w:rsidRPr="008556B0">
        <w:rPr>
          <w:noProof w:val="0"/>
        </w:rPr>
        <w:t xml:space="preserve">. The MSPSS is used to estimate latent social support from three sources; friends, family, and significant others. The modification of the MSPSS involves using six of the 12-items, as indicated by </w:t>
      </w:r>
      <w:r w:rsidRPr="008556B0">
        <w:rPr>
          <w:noProof w:val="0"/>
        </w:rPr>
        <w:fldChar w:fldCharType="begin"/>
      </w:r>
      <w:r w:rsidR="00DA6629">
        <w:rPr>
          <w:noProof w:val="0"/>
        </w:rPr>
        <w:instrText xml:space="preserve"> ADDIN EN.CITE &lt;EndNote&gt;&lt;Cite AuthorYear="1"&gt;&lt;Author&gt;Slavin&lt;/Author&gt;&lt;Year&gt;2020&lt;/Year&gt;&lt;RecNum&gt;2848&lt;/RecNum&gt;&lt;DisplayText&gt;Slavin, et al. &lt;style face="superscript"&gt;37&lt;/style&gt;&lt;/DisplayText&gt;&lt;record&gt;&lt;rec-number&gt;2848&lt;/rec-number&gt;&lt;foreign-keys&gt;&lt;key app="EN" db-id="vrsp0z5dsvr22ze2vppp0dxq2fef0dzzwe2e" timestamp="1612992665"&gt;2848&lt;/key&gt;&lt;/foreign-keys&gt;&lt;ref-type name="Journal Article"&gt;17&lt;/ref-type&gt;&lt;contributors&gt;&lt;authors&gt;&lt;author&gt;Slavin, Valerie&lt;/author&gt;&lt;author&gt;Creedy, Debra K.&lt;/author&gt;&lt;author&gt;Gamble, Jenny&lt;/author&gt;&lt;/authors&gt;&lt;/contributors&gt;&lt;titles&gt;&lt;title&gt;Single item measure of social supports: evaluation of construct validity during pregnancy&lt;/title&gt;&lt;secondary-title&gt;Journal of Affective Disorders&lt;/secondary-title&gt;&lt;/titles&gt;&lt;periodical&gt;&lt;full-title&gt;Journal of Affective Disorders&lt;/full-title&gt;&lt;/periodical&gt;&lt;pages&gt;91-97&lt;/pages&gt;&lt;volume&gt;272&lt;/volume&gt;&lt;keywords&gt;&lt;keyword&gt;Patient reported outcome measure (PROM)&lt;/keyword&gt;&lt;keyword&gt;Pregnancy&lt;/keyword&gt;&lt;keyword&gt;Single Item Measure of Social Supports (SIMSS)&lt;/keyword&gt;&lt;keyword&gt;Core outcome set&lt;/keyword&gt;&lt;keyword&gt;Validation study&lt;/keyword&gt;&lt;/keywords&gt;&lt;dates&gt;&lt;year&gt;2020&lt;/year&gt;&lt;pub-dates&gt;&lt;date&gt;2020/07/01/&lt;/date&gt;&lt;/pub-dates&gt;&lt;/dates&gt;&lt;isbn&gt;0165-0327&lt;/isbn&gt;&lt;urls&gt;&lt;related-urls&gt;&lt;url&gt;https://www.sciencedirect.com/science/article/pii/S0165032719333701&lt;/url&gt;&lt;/related-urls&gt;&lt;/urls&gt;&lt;electronic-resource-num&gt;https://doi.org/10.1016/j.jad.2020.03.109&lt;/electronic-resource-num&gt;&lt;/record&gt;&lt;/Cite&gt;&lt;/EndNote&gt;</w:instrText>
      </w:r>
      <w:r w:rsidRPr="008556B0">
        <w:rPr>
          <w:noProof w:val="0"/>
        </w:rPr>
        <w:fldChar w:fldCharType="separate"/>
      </w:r>
      <w:r w:rsidR="00DA6629">
        <w:t xml:space="preserve">Slavin, et al. </w:t>
      </w:r>
      <w:r w:rsidR="00DA6629" w:rsidRPr="00DA6629">
        <w:rPr>
          <w:vertAlign w:val="superscript"/>
        </w:rPr>
        <w:t>37</w:t>
      </w:r>
      <w:r w:rsidRPr="008556B0">
        <w:rPr>
          <w:noProof w:val="0"/>
        </w:rPr>
        <w:fldChar w:fldCharType="end"/>
      </w:r>
      <w:r w:rsidRPr="008556B0">
        <w:rPr>
          <w:noProof w:val="0"/>
        </w:rPr>
        <w:t xml:space="preserve">. We further </w:t>
      </w:r>
      <w:r w:rsidR="00F11480">
        <w:rPr>
          <w:noProof w:val="0"/>
        </w:rPr>
        <w:t>simplified the</w:t>
      </w:r>
      <w:r w:rsidRPr="008556B0">
        <w:rPr>
          <w:noProof w:val="0"/>
        </w:rPr>
        <w:t xml:space="preserve"> instrument by reducing the number of response levels from seven to five </w:t>
      </w:r>
      <w:r w:rsidR="00F37BB8">
        <w:rPr>
          <w:noProof w:val="0"/>
        </w:rPr>
        <w:t>to</w:t>
      </w:r>
      <w:r w:rsidR="00B27756" w:rsidRPr="008556B0">
        <w:rPr>
          <w:noProof w:val="0"/>
        </w:rPr>
        <w:t xml:space="preserve"> </w:t>
      </w:r>
      <w:r w:rsidR="00BE3146">
        <w:rPr>
          <w:noProof w:val="0"/>
        </w:rPr>
        <w:t>simplify</w:t>
      </w:r>
      <w:r w:rsidR="00B27756" w:rsidRPr="008556B0">
        <w:rPr>
          <w:noProof w:val="0"/>
        </w:rPr>
        <w:t xml:space="preserve">. </w:t>
      </w:r>
      <w:r w:rsidR="00E95888" w:rsidRPr="008556B0">
        <w:rPr>
          <w:noProof w:val="0"/>
        </w:rPr>
        <w:t xml:space="preserve">Furthermore, we also altered some of the phrases and changed from the first to </w:t>
      </w:r>
      <w:r w:rsidR="00EA64E6">
        <w:rPr>
          <w:noProof w:val="0"/>
        </w:rPr>
        <w:t xml:space="preserve">the </w:t>
      </w:r>
      <w:r w:rsidR="007F0738" w:rsidRPr="008556B0">
        <w:rPr>
          <w:noProof w:val="0"/>
        </w:rPr>
        <w:t>second</w:t>
      </w:r>
      <w:r w:rsidR="00E95888" w:rsidRPr="008556B0">
        <w:rPr>
          <w:noProof w:val="0"/>
        </w:rPr>
        <w:t xml:space="preserve"> person following piloting. For instance, one of the original statements is “I can count on my frie</w:t>
      </w:r>
      <w:r w:rsidR="00BF607E" w:rsidRPr="008556B0">
        <w:rPr>
          <w:noProof w:val="0"/>
        </w:rPr>
        <w:t>nds when things go wrong</w:t>
      </w:r>
      <w:r w:rsidR="00E95888" w:rsidRPr="008556B0">
        <w:rPr>
          <w:noProof w:val="0"/>
        </w:rPr>
        <w:t>”</w:t>
      </w:r>
      <w:r w:rsidR="00BF607E" w:rsidRPr="008556B0">
        <w:rPr>
          <w:noProof w:val="0"/>
        </w:rPr>
        <w:t>,</w:t>
      </w:r>
      <w:r w:rsidR="00E95888" w:rsidRPr="008556B0">
        <w:rPr>
          <w:noProof w:val="0"/>
        </w:rPr>
        <w:t xml:space="preserve"> </w:t>
      </w:r>
      <w:r w:rsidR="00BF607E" w:rsidRPr="008556B0">
        <w:rPr>
          <w:noProof w:val="0"/>
        </w:rPr>
        <w:t xml:space="preserve">which we changed to </w:t>
      </w:r>
      <w:r w:rsidR="00D42B6C" w:rsidRPr="008556B0">
        <w:rPr>
          <w:noProof w:val="0"/>
        </w:rPr>
        <w:t>“You know your friends will be around to help when trouble finds you.”</w:t>
      </w:r>
    </w:p>
    <w:p w:rsidR="00BD7222" w:rsidRPr="008556B0" w:rsidRDefault="006E0C61" w:rsidP="00F63BA7">
      <w:pPr>
        <w:rPr>
          <w:noProof w:val="0"/>
        </w:rPr>
      </w:pPr>
      <w:r w:rsidRPr="008556B0">
        <w:rPr>
          <w:noProof w:val="0"/>
        </w:rPr>
        <w:t>The modified version of the MSPSS</w:t>
      </w:r>
      <w:r w:rsidR="00D602CE" w:rsidRPr="008556B0">
        <w:rPr>
          <w:noProof w:val="0"/>
        </w:rPr>
        <w:t xml:space="preserve"> was used to estimate latent </w:t>
      </w:r>
      <w:r w:rsidR="00810765" w:rsidRPr="008556B0">
        <w:rPr>
          <w:noProof w:val="0"/>
        </w:rPr>
        <w:t>social support</w:t>
      </w:r>
      <w:r w:rsidR="00D602CE" w:rsidRPr="008556B0">
        <w:rPr>
          <w:noProof w:val="0"/>
        </w:rPr>
        <w:t>, following steps similar to those described</w:t>
      </w:r>
      <w:r w:rsidR="00810765" w:rsidRPr="008556B0">
        <w:rPr>
          <w:noProof w:val="0"/>
        </w:rPr>
        <w:t xml:space="preserve"> in the main text</w:t>
      </w:r>
      <w:r w:rsidR="00D602CE" w:rsidRPr="008556B0">
        <w:rPr>
          <w:noProof w:val="0"/>
        </w:rPr>
        <w:t xml:space="preserve"> for estimating latent depression.</w:t>
      </w:r>
      <w:r w:rsidR="00C4339A" w:rsidRPr="008556B0">
        <w:rPr>
          <w:noProof w:val="0"/>
        </w:rPr>
        <w:t xml:space="preserve"> The </w:t>
      </w:r>
      <w:r w:rsidR="007F0738" w:rsidRPr="008556B0">
        <w:rPr>
          <w:noProof w:val="0"/>
        </w:rPr>
        <w:t>parallel</w:t>
      </w:r>
      <w:r w:rsidR="00C4339A" w:rsidRPr="008556B0">
        <w:rPr>
          <w:noProof w:val="0"/>
        </w:rPr>
        <w:t xml:space="preserve"> analysis </w:t>
      </w:r>
      <w:r w:rsidR="00913653" w:rsidRPr="008556B0">
        <w:rPr>
          <w:noProof w:val="0"/>
        </w:rPr>
        <w:t xml:space="preserve">with the training data suggested the extraction of </w:t>
      </w:r>
      <w:r w:rsidR="0049349C" w:rsidRPr="008556B0">
        <w:rPr>
          <w:noProof w:val="0"/>
        </w:rPr>
        <w:t>two</w:t>
      </w:r>
      <w:r w:rsidR="00913653" w:rsidRPr="008556B0">
        <w:rPr>
          <w:noProof w:val="0"/>
        </w:rPr>
        <w:t xml:space="preserve"> factor</w:t>
      </w:r>
      <w:r w:rsidR="0049349C" w:rsidRPr="008556B0">
        <w:rPr>
          <w:noProof w:val="0"/>
        </w:rPr>
        <w:t xml:space="preserve">s. </w:t>
      </w:r>
      <w:r w:rsidR="00B117A2" w:rsidRPr="008556B0">
        <w:rPr>
          <w:noProof w:val="0"/>
        </w:rPr>
        <w:t>Subsequent e</w:t>
      </w:r>
      <w:r w:rsidR="00D602CE" w:rsidRPr="008556B0">
        <w:rPr>
          <w:noProof w:val="0"/>
        </w:rPr>
        <w:t>xploratory factor analysis</w:t>
      </w:r>
      <w:r w:rsidR="005676C2" w:rsidRPr="008556B0">
        <w:rPr>
          <w:noProof w:val="0"/>
        </w:rPr>
        <w:t xml:space="preserve"> using all</w:t>
      </w:r>
      <w:r w:rsidR="00D602CE" w:rsidRPr="008556B0">
        <w:rPr>
          <w:noProof w:val="0"/>
        </w:rPr>
        <w:t xml:space="preserve"> </w:t>
      </w:r>
      <w:r w:rsidR="00414B69" w:rsidRPr="008556B0">
        <w:rPr>
          <w:noProof w:val="0"/>
        </w:rPr>
        <w:t xml:space="preserve">responses </w:t>
      </w:r>
      <w:r w:rsidR="001C531A" w:rsidRPr="008556B0">
        <w:rPr>
          <w:noProof w:val="0"/>
        </w:rPr>
        <w:t xml:space="preserve">suggested </w:t>
      </w:r>
      <w:r w:rsidR="00D56393" w:rsidRPr="008556B0">
        <w:rPr>
          <w:noProof w:val="0"/>
        </w:rPr>
        <w:t>three</w:t>
      </w:r>
      <w:r w:rsidR="001C531A" w:rsidRPr="008556B0">
        <w:rPr>
          <w:noProof w:val="0"/>
        </w:rPr>
        <w:t xml:space="preserve"> items were heavily loaded onto the first factor, </w:t>
      </w:r>
      <w:r w:rsidR="00591038" w:rsidRPr="008556B0">
        <w:rPr>
          <w:noProof w:val="0"/>
        </w:rPr>
        <w:t>one item was</w:t>
      </w:r>
      <w:r w:rsidR="002F48C6" w:rsidRPr="008556B0">
        <w:rPr>
          <w:noProof w:val="0"/>
        </w:rPr>
        <w:t xml:space="preserve"> cross-loaded, and two items were loaded on a </w:t>
      </w:r>
      <w:r w:rsidR="007F0738" w:rsidRPr="008556B0">
        <w:rPr>
          <w:noProof w:val="0"/>
        </w:rPr>
        <w:t>second</w:t>
      </w:r>
      <w:r w:rsidR="002F48C6" w:rsidRPr="008556B0">
        <w:rPr>
          <w:noProof w:val="0"/>
        </w:rPr>
        <w:t xml:space="preserve"> factor</w:t>
      </w:r>
      <w:r w:rsidR="00683572" w:rsidRPr="008556B0">
        <w:rPr>
          <w:noProof w:val="0"/>
        </w:rPr>
        <w:t xml:space="preserve"> (Table S4)</w:t>
      </w:r>
      <w:r w:rsidR="002F48C6" w:rsidRPr="008556B0">
        <w:rPr>
          <w:noProof w:val="0"/>
        </w:rPr>
        <w:t xml:space="preserve">. </w:t>
      </w:r>
      <w:r w:rsidR="001F3EF4" w:rsidRPr="008556B0">
        <w:rPr>
          <w:noProof w:val="0"/>
        </w:rPr>
        <w:t>This model had a</w:t>
      </w:r>
      <w:r w:rsidR="00EA64E6">
        <w:rPr>
          <w:noProof w:val="0"/>
        </w:rPr>
        <w:t>n</w:t>
      </w:r>
      <w:r w:rsidR="001F3EF4" w:rsidRPr="008556B0">
        <w:rPr>
          <w:noProof w:val="0"/>
        </w:rPr>
        <w:t xml:space="preserve"> RMSEA of </w:t>
      </w:r>
      <w:r w:rsidR="008826AC" w:rsidRPr="008556B0">
        <w:rPr>
          <w:noProof w:val="0"/>
        </w:rPr>
        <w:t>0.083</w:t>
      </w:r>
      <w:r w:rsidR="001F3EF4" w:rsidRPr="008556B0">
        <w:rPr>
          <w:noProof w:val="0"/>
        </w:rPr>
        <w:t xml:space="preserve"> (95% CI </w:t>
      </w:r>
      <w:r w:rsidR="008826AC" w:rsidRPr="008556B0">
        <w:rPr>
          <w:noProof w:val="0"/>
        </w:rPr>
        <w:t>0.061</w:t>
      </w:r>
      <w:r w:rsidR="001F3EF4" w:rsidRPr="008556B0">
        <w:rPr>
          <w:noProof w:val="0"/>
        </w:rPr>
        <w:t xml:space="preserve"> - </w:t>
      </w:r>
      <w:r w:rsidR="008826AC" w:rsidRPr="008556B0">
        <w:rPr>
          <w:noProof w:val="0"/>
        </w:rPr>
        <w:t>0.107</w:t>
      </w:r>
      <w:r w:rsidR="001F3EF4" w:rsidRPr="008556B0">
        <w:rPr>
          <w:noProof w:val="0"/>
        </w:rPr>
        <w:t xml:space="preserve">), CFI of </w:t>
      </w:r>
      <w:r w:rsidR="008826AC" w:rsidRPr="008556B0">
        <w:rPr>
          <w:noProof w:val="0"/>
        </w:rPr>
        <w:t>0.970</w:t>
      </w:r>
      <w:r w:rsidR="001F3EF4" w:rsidRPr="008556B0">
        <w:rPr>
          <w:noProof w:val="0"/>
        </w:rPr>
        <w:t xml:space="preserve">, TLI of </w:t>
      </w:r>
      <w:r w:rsidR="008826AC" w:rsidRPr="008556B0">
        <w:rPr>
          <w:noProof w:val="0"/>
        </w:rPr>
        <w:t>0.944</w:t>
      </w:r>
      <w:r w:rsidR="001F3EF4" w:rsidRPr="008556B0">
        <w:rPr>
          <w:noProof w:val="0"/>
        </w:rPr>
        <w:t xml:space="preserve">, and </w:t>
      </w:r>
      <w:r w:rsidR="00BC6648">
        <w:rPr>
          <w:noProof w:val="0"/>
        </w:rPr>
        <w:t>SRMR</w:t>
      </w:r>
      <w:r w:rsidR="001F3EF4" w:rsidRPr="008556B0">
        <w:rPr>
          <w:noProof w:val="0"/>
        </w:rPr>
        <w:t xml:space="preserve"> of </w:t>
      </w:r>
      <w:r w:rsidR="008826AC" w:rsidRPr="008556B0">
        <w:rPr>
          <w:noProof w:val="0"/>
        </w:rPr>
        <w:t>0.057</w:t>
      </w:r>
      <w:r w:rsidR="001F3EF4" w:rsidRPr="008556B0">
        <w:rPr>
          <w:noProof w:val="0"/>
        </w:rPr>
        <w:t xml:space="preserve">. </w:t>
      </w:r>
      <w:r w:rsidR="00582B3C" w:rsidRPr="008556B0">
        <w:rPr>
          <w:noProof w:val="0"/>
        </w:rPr>
        <w:t xml:space="preserve">The first factor related to </w:t>
      </w:r>
      <w:r w:rsidR="007F0738" w:rsidRPr="008556B0">
        <w:rPr>
          <w:noProof w:val="0"/>
        </w:rPr>
        <w:t>social</w:t>
      </w:r>
      <w:r w:rsidR="00582B3C" w:rsidRPr="008556B0">
        <w:rPr>
          <w:noProof w:val="0"/>
        </w:rPr>
        <w:t xml:space="preserve"> support from </w:t>
      </w:r>
      <w:r w:rsidR="00A23DC8" w:rsidRPr="008556B0">
        <w:rPr>
          <w:noProof w:val="0"/>
        </w:rPr>
        <w:t xml:space="preserve">family or </w:t>
      </w:r>
      <w:r w:rsidR="001F3EF4" w:rsidRPr="008556B0">
        <w:rPr>
          <w:noProof w:val="0"/>
        </w:rPr>
        <w:t>one</w:t>
      </w:r>
      <w:r w:rsidR="00EA64E6">
        <w:rPr>
          <w:noProof w:val="0"/>
        </w:rPr>
        <w:t>’</w:t>
      </w:r>
      <w:r w:rsidR="001F3EF4" w:rsidRPr="008556B0">
        <w:rPr>
          <w:noProof w:val="0"/>
        </w:rPr>
        <w:t xml:space="preserve">s partner, which was deemed more </w:t>
      </w:r>
      <w:r w:rsidR="007F0738" w:rsidRPr="008556B0">
        <w:rPr>
          <w:noProof w:val="0"/>
        </w:rPr>
        <w:t>relevant</w:t>
      </w:r>
      <w:r w:rsidR="001F3EF4" w:rsidRPr="008556B0">
        <w:rPr>
          <w:noProof w:val="0"/>
        </w:rPr>
        <w:t xml:space="preserve"> than support from friends, and therefore </w:t>
      </w:r>
      <w:r w:rsidR="00F63BA7" w:rsidRPr="008556B0">
        <w:rPr>
          <w:noProof w:val="0"/>
        </w:rPr>
        <w:t xml:space="preserve">ten sets of plausible values associated with the first </w:t>
      </w:r>
      <w:r w:rsidR="00B16C99" w:rsidRPr="008556B0">
        <w:rPr>
          <w:noProof w:val="0"/>
        </w:rPr>
        <w:t>factor</w:t>
      </w:r>
      <w:r w:rsidR="00F63BA7" w:rsidRPr="008556B0">
        <w:rPr>
          <w:noProof w:val="0"/>
        </w:rPr>
        <w:t xml:space="preserve"> were extracted. </w:t>
      </w:r>
    </w:p>
    <w:p w:rsidR="00BD7222" w:rsidRPr="008556B0" w:rsidRDefault="00BD7222" w:rsidP="00BD7222">
      <w:pPr>
        <w:pStyle w:val="Caption"/>
      </w:pPr>
      <w:r w:rsidRPr="008556B0">
        <w:t>Table S</w:t>
      </w:r>
      <w:r w:rsidR="00683572" w:rsidRPr="008556B0">
        <w:t>4</w:t>
      </w:r>
      <w:r w:rsidRPr="008556B0">
        <w:t xml:space="preserve">. Loadings within two-factor graded response model. Ten sets of plausible values of the first factor were extracted and used in the primary analysis.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5"/>
        <w:gridCol w:w="2354"/>
        <w:gridCol w:w="2210"/>
      </w:tblGrid>
      <w:tr w:rsidR="00BD7222" w:rsidRPr="008556B0" w:rsidTr="00D858AE">
        <w:tc>
          <w:tcPr>
            <w:tcW w:w="2485" w:type="dxa"/>
            <w:tcBorders>
              <w:bottom w:val="single" w:sz="4" w:space="0" w:color="auto"/>
            </w:tcBorders>
          </w:tcPr>
          <w:p w:rsidR="00BD7222" w:rsidRPr="008556B0" w:rsidRDefault="00BD7222" w:rsidP="00D858AE">
            <w:pPr>
              <w:pStyle w:val="Tableformat"/>
              <w:rPr>
                <w:b/>
              </w:rPr>
            </w:pPr>
            <w:r w:rsidRPr="008556B0">
              <w:rPr>
                <w:b/>
              </w:rPr>
              <w:t xml:space="preserve">Statement </w:t>
            </w:r>
          </w:p>
        </w:tc>
        <w:tc>
          <w:tcPr>
            <w:tcW w:w="2354" w:type="dxa"/>
            <w:tcBorders>
              <w:bottom w:val="single" w:sz="4" w:space="0" w:color="auto"/>
            </w:tcBorders>
          </w:tcPr>
          <w:p w:rsidR="00BD7222" w:rsidRPr="008556B0" w:rsidRDefault="00BD7222" w:rsidP="00D858AE">
            <w:pPr>
              <w:pStyle w:val="Tableformat"/>
              <w:rPr>
                <w:b/>
              </w:rPr>
            </w:pPr>
            <w:r w:rsidRPr="008556B0">
              <w:rPr>
                <w:b/>
              </w:rPr>
              <w:t>First factor</w:t>
            </w:r>
          </w:p>
        </w:tc>
        <w:tc>
          <w:tcPr>
            <w:tcW w:w="2210" w:type="dxa"/>
            <w:tcBorders>
              <w:bottom w:val="single" w:sz="4" w:space="0" w:color="auto"/>
            </w:tcBorders>
          </w:tcPr>
          <w:p w:rsidR="00BD7222" w:rsidRPr="008556B0" w:rsidRDefault="00BD7222" w:rsidP="00D858AE">
            <w:pPr>
              <w:pStyle w:val="Tableformat"/>
              <w:rPr>
                <w:b/>
              </w:rPr>
            </w:pPr>
            <w:r w:rsidRPr="008556B0">
              <w:rPr>
                <w:b/>
              </w:rPr>
              <w:t>Second factor</w:t>
            </w:r>
          </w:p>
        </w:tc>
      </w:tr>
      <w:tr w:rsidR="00BD7222" w:rsidRPr="008556B0" w:rsidTr="00D858AE">
        <w:tc>
          <w:tcPr>
            <w:tcW w:w="2485" w:type="dxa"/>
            <w:tcBorders>
              <w:top w:val="single" w:sz="4" w:space="0" w:color="auto"/>
            </w:tcBorders>
          </w:tcPr>
          <w:p w:rsidR="00A85558" w:rsidRPr="008556B0" w:rsidRDefault="00A85558" w:rsidP="00D858AE">
            <w:pPr>
              <w:pStyle w:val="Tableformat"/>
            </w:pPr>
            <w:r w:rsidRPr="008556B0">
              <w:t>There is a special person around you when you are in need.</w:t>
            </w:r>
          </w:p>
          <w:p w:rsidR="00A85558" w:rsidRPr="008556B0" w:rsidRDefault="00A85558" w:rsidP="00D858AE">
            <w:pPr>
              <w:pStyle w:val="Tableformat"/>
            </w:pPr>
          </w:p>
        </w:tc>
        <w:tc>
          <w:tcPr>
            <w:tcW w:w="2354" w:type="dxa"/>
            <w:tcBorders>
              <w:top w:val="single" w:sz="4" w:space="0" w:color="auto"/>
            </w:tcBorders>
          </w:tcPr>
          <w:p w:rsidR="00BD7222" w:rsidRPr="008556B0" w:rsidRDefault="00D56393" w:rsidP="00D858AE">
            <w:pPr>
              <w:pStyle w:val="Tableformat"/>
            </w:pPr>
            <w:r w:rsidRPr="008556B0">
              <w:t>0.578</w:t>
            </w:r>
          </w:p>
        </w:tc>
        <w:tc>
          <w:tcPr>
            <w:tcW w:w="2210" w:type="dxa"/>
            <w:tcBorders>
              <w:top w:val="single" w:sz="4" w:space="0" w:color="auto"/>
            </w:tcBorders>
          </w:tcPr>
          <w:p w:rsidR="00BD7222" w:rsidRPr="008556B0" w:rsidRDefault="00BD7222" w:rsidP="00D858AE">
            <w:pPr>
              <w:pStyle w:val="Tableformat"/>
            </w:pPr>
          </w:p>
        </w:tc>
      </w:tr>
      <w:tr w:rsidR="00BD7222" w:rsidRPr="008556B0" w:rsidTr="00D858AE">
        <w:tc>
          <w:tcPr>
            <w:tcW w:w="2485" w:type="dxa"/>
          </w:tcPr>
          <w:p w:rsidR="00BD7222" w:rsidRPr="008556B0" w:rsidRDefault="00A85558" w:rsidP="00D858AE">
            <w:pPr>
              <w:pStyle w:val="Tableformat"/>
            </w:pPr>
            <w:r w:rsidRPr="008556B0">
              <w:t>Your family tries to help you.</w:t>
            </w:r>
          </w:p>
          <w:p w:rsidR="00A85558" w:rsidRPr="008556B0" w:rsidRDefault="00A85558" w:rsidP="00D858AE">
            <w:pPr>
              <w:pStyle w:val="Tableformat"/>
            </w:pPr>
          </w:p>
        </w:tc>
        <w:tc>
          <w:tcPr>
            <w:tcW w:w="2354" w:type="dxa"/>
          </w:tcPr>
          <w:p w:rsidR="00BD7222" w:rsidRPr="008556B0" w:rsidRDefault="00D56393" w:rsidP="00D858AE">
            <w:pPr>
              <w:pStyle w:val="Tableformat"/>
            </w:pPr>
            <w:r w:rsidRPr="008556B0">
              <w:t>0.864</w:t>
            </w:r>
          </w:p>
        </w:tc>
        <w:tc>
          <w:tcPr>
            <w:tcW w:w="2210" w:type="dxa"/>
          </w:tcPr>
          <w:p w:rsidR="00BD7222" w:rsidRPr="008556B0" w:rsidRDefault="00BD7222" w:rsidP="00D858AE">
            <w:pPr>
              <w:pStyle w:val="Tableformat"/>
            </w:pPr>
          </w:p>
        </w:tc>
      </w:tr>
      <w:tr w:rsidR="00BD7222" w:rsidRPr="008556B0" w:rsidTr="00D858AE">
        <w:tc>
          <w:tcPr>
            <w:tcW w:w="2485" w:type="dxa"/>
          </w:tcPr>
          <w:p w:rsidR="00BD7222" w:rsidRPr="008556B0" w:rsidRDefault="00A85558" w:rsidP="00D858AE">
            <w:pPr>
              <w:pStyle w:val="Tableformat"/>
            </w:pPr>
            <w:r w:rsidRPr="008556B0">
              <w:t>You get the comfort and support you need from your family.</w:t>
            </w:r>
          </w:p>
          <w:p w:rsidR="00A85558" w:rsidRPr="008556B0" w:rsidRDefault="00A85558" w:rsidP="00D858AE">
            <w:pPr>
              <w:pStyle w:val="Tableformat"/>
            </w:pPr>
          </w:p>
        </w:tc>
        <w:tc>
          <w:tcPr>
            <w:tcW w:w="2354" w:type="dxa"/>
          </w:tcPr>
          <w:p w:rsidR="00BD7222" w:rsidRPr="008556B0" w:rsidRDefault="00D56393" w:rsidP="00D858AE">
            <w:pPr>
              <w:pStyle w:val="Tableformat"/>
            </w:pPr>
            <w:r w:rsidRPr="008556B0">
              <w:t>0.902</w:t>
            </w:r>
          </w:p>
        </w:tc>
        <w:tc>
          <w:tcPr>
            <w:tcW w:w="2210" w:type="dxa"/>
          </w:tcPr>
          <w:p w:rsidR="00BD7222" w:rsidRPr="008556B0" w:rsidRDefault="00BD7222" w:rsidP="00D858AE">
            <w:pPr>
              <w:pStyle w:val="Tableformat"/>
            </w:pPr>
          </w:p>
        </w:tc>
      </w:tr>
      <w:tr w:rsidR="00BD7222" w:rsidRPr="008556B0" w:rsidTr="00D858AE">
        <w:tc>
          <w:tcPr>
            <w:tcW w:w="2485" w:type="dxa"/>
          </w:tcPr>
          <w:p w:rsidR="00BD7222" w:rsidRPr="008556B0" w:rsidRDefault="00A85558" w:rsidP="00D858AE">
            <w:pPr>
              <w:pStyle w:val="Tableformat"/>
            </w:pPr>
            <w:r w:rsidRPr="008556B0">
              <w:t>You know your friends will be around to help when trouble finds you.</w:t>
            </w:r>
          </w:p>
          <w:p w:rsidR="00A85558" w:rsidRPr="008556B0" w:rsidRDefault="00A85558" w:rsidP="00D858AE">
            <w:pPr>
              <w:pStyle w:val="Tableformat"/>
            </w:pPr>
          </w:p>
        </w:tc>
        <w:tc>
          <w:tcPr>
            <w:tcW w:w="2354" w:type="dxa"/>
          </w:tcPr>
          <w:p w:rsidR="00BD7222" w:rsidRPr="008556B0" w:rsidRDefault="00BD7222" w:rsidP="00D858AE">
            <w:pPr>
              <w:pStyle w:val="Tableformat"/>
            </w:pPr>
          </w:p>
        </w:tc>
        <w:tc>
          <w:tcPr>
            <w:tcW w:w="2210" w:type="dxa"/>
          </w:tcPr>
          <w:p w:rsidR="00BD7222" w:rsidRPr="008556B0" w:rsidRDefault="00D56393" w:rsidP="00D858AE">
            <w:pPr>
              <w:pStyle w:val="Tableformat"/>
            </w:pPr>
            <w:r w:rsidRPr="008556B0">
              <w:t>0.819</w:t>
            </w:r>
          </w:p>
        </w:tc>
      </w:tr>
      <w:tr w:rsidR="00BD7222" w:rsidRPr="008556B0" w:rsidTr="00D858AE">
        <w:tc>
          <w:tcPr>
            <w:tcW w:w="2485" w:type="dxa"/>
          </w:tcPr>
          <w:p w:rsidR="00BD7222" w:rsidRPr="008556B0" w:rsidRDefault="00A85558" w:rsidP="00D858AE">
            <w:pPr>
              <w:pStyle w:val="Tableformat"/>
            </w:pPr>
            <w:r w:rsidRPr="008556B0">
              <w:t>You can talk about your problems with your friends.</w:t>
            </w:r>
          </w:p>
          <w:p w:rsidR="00A85558" w:rsidRPr="008556B0" w:rsidRDefault="00A85558" w:rsidP="00D858AE">
            <w:pPr>
              <w:pStyle w:val="Tableformat"/>
            </w:pPr>
          </w:p>
        </w:tc>
        <w:tc>
          <w:tcPr>
            <w:tcW w:w="2354" w:type="dxa"/>
          </w:tcPr>
          <w:p w:rsidR="00BD7222" w:rsidRPr="008556B0" w:rsidRDefault="00BD7222" w:rsidP="00D858AE">
            <w:pPr>
              <w:pStyle w:val="Tableformat"/>
            </w:pPr>
          </w:p>
        </w:tc>
        <w:tc>
          <w:tcPr>
            <w:tcW w:w="2210" w:type="dxa"/>
          </w:tcPr>
          <w:p w:rsidR="00BD7222" w:rsidRPr="008556B0" w:rsidRDefault="00D56393" w:rsidP="00D858AE">
            <w:pPr>
              <w:pStyle w:val="Tableformat"/>
            </w:pPr>
            <w:r w:rsidRPr="008556B0">
              <w:t>0.711</w:t>
            </w:r>
          </w:p>
        </w:tc>
      </w:tr>
      <w:tr w:rsidR="00BD7222" w:rsidRPr="008556B0" w:rsidTr="00D858AE">
        <w:tc>
          <w:tcPr>
            <w:tcW w:w="2485" w:type="dxa"/>
          </w:tcPr>
          <w:p w:rsidR="00BD7222" w:rsidRPr="008556B0" w:rsidRDefault="00A85558" w:rsidP="00D858AE">
            <w:pPr>
              <w:pStyle w:val="Tableformat"/>
            </w:pPr>
            <w:r w:rsidRPr="008556B0">
              <w:t>There is a special person with whom you can share joys and sorrows.</w:t>
            </w:r>
          </w:p>
        </w:tc>
        <w:tc>
          <w:tcPr>
            <w:tcW w:w="2354" w:type="dxa"/>
          </w:tcPr>
          <w:p w:rsidR="00BD7222" w:rsidRPr="008556B0" w:rsidRDefault="00D56393" w:rsidP="00D858AE">
            <w:pPr>
              <w:pStyle w:val="Tableformat"/>
            </w:pPr>
            <w:r w:rsidRPr="008556B0">
              <w:t>0.327</w:t>
            </w:r>
          </w:p>
        </w:tc>
        <w:tc>
          <w:tcPr>
            <w:tcW w:w="2210" w:type="dxa"/>
          </w:tcPr>
          <w:p w:rsidR="00BD7222" w:rsidRPr="008556B0" w:rsidRDefault="00D56393" w:rsidP="00D858AE">
            <w:pPr>
              <w:pStyle w:val="Tableformat"/>
            </w:pPr>
            <w:r w:rsidRPr="008556B0">
              <w:t>0.440</w:t>
            </w:r>
          </w:p>
        </w:tc>
      </w:tr>
    </w:tbl>
    <w:p w:rsidR="00BD7222" w:rsidRPr="008556B0" w:rsidRDefault="00BD7222" w:rsidP="00F63BA7">
      <w:pPr>
        <w:rPr>
          <w:noProof w:val="0"/>
        </w:rPr>
      </w:pPr>
    </w:p>
    <w:p w:rsidR="0047308A" w:rsidRPr="008556B0" w:rsidRDefault="0047308A" w:rsidP="004075E2">
      <w:pPr>
        <w:rPr>
          <w:noProof w:val="0"/>
        </w:rPr>
        <w:sectPr w:rsidR="0047308A" w:rsidRPr="008556B0">
          <w:footnotePr>
            <w:numFmt w:val="lowerLetter"/>
          </w:footnotePr>
          <w:pgSz w:w="11906" w:h="16838"/>
          <w:pgMar w:top="1440" w:right="1440" w:bottom="1440" w:left="1440" w:header="708" w:footer="708" w:gutter="0"/>
          <w:cols w:space="708"/>
          <w:docGrid w:linePitch="360"/>
        </w:sectPr>
      </w:pPr>
    </w:p>
    <w:p w:rsidR="0047308A" w:rsidRPr="008556B0" w:rsidRDefault="00641F7A" w:rsidP="0041151A">
      <w:pPr>
        <w:pStyle w:val="Heading2"/>
      </w:pPr>
      <w:r w:rsidRPr="008556B0">
        <w:lastRenderedPageBreak/>
        <w:t>S</w:t>
      </w:r>
      <w:r>
        <w:t xml:space="preserve">upplementary methods </w:t>
      </w:r>
      <w:r w:rsidR="00F55C0D">
        <w:t>9</w:t>
      </w:r>
      <w:r w:rsidR="0047308A" w:rsidRPr="008556B0">
        <w:t xml:space="preserve">: Patterns of missing data </w:t>
      </w:r>
    </w:p>
    <w:p w:rsidR="00EA6F65" w:rsidRPr="008556B0" w:rsidRDefault="00CE7793" w:rsidP="00EA6F65">
      <w:pPr>
        <w:rPr>
          <w:noProof w:val="0"/>
        </w:rPr>
      </w:pPr>
      <w:r w:rsidRPr="008556B0">
        <w:rPr>
          <w:noProof w:val="0"/>
        </w:rPr>
        <w:t xml:space="preserve">Approximately </w:t>
      </w:r>
      <w:r w:rsidR="007B4CAB" w:rsidRPr="008556B0">
        <w:rPr>
          <w:noProof w:val="0"/>
        </w:rPr>
        <w:t>0.2% of the data were missing</w:t>
      </w:r>
      <w:r w:rsidR="002867CB" w:rsidRPr="008556B0">
        <w:rPr>
          <w:noProof w:val="0"/>
        </w:rPr>
        <w:t xml:space="preserve"> (Figure S1)</w:t>
      </w:r>
      <w:r w:rsidR="00EA64E6">
        <w:rPr>
          <w:noProof w:val="0"/>
        </w:rPr>
        <w:t>. This missingness</w:t>
      </w:r>
      <w:r w:rsidR="007C1978" w:rsidRPr="008556B0">
        <w:rPr>
          <w:noProof w:val="0"/>
        </w:rPr>
        <w:t xml:space="preserve"> is partly attributed to one of the questions</w:t>
      </w:r>
      <w:r w:rsidR="00865138" w:rsidRPr="008556B0">
        <w:rPr>
          <w:noProof w:val="0"/>
        </w:rPr>
        <w:t xml:space="preserve"> </w:t>
      </w:r>
      <w:r w:rsidR="00E13A02" w:rsidRPr="008556B0">
        <w:rPr>
          <w:noProof w:val="0"/>
        </w:rPr>
        <w:t xml:space="preserve">(indicated by ‘SOCJOY’) </w:t>
      </w:r>
      <w:r w:rsidR="00865138" w:rsidRPr="008556B0">
        <w:rPr>
          <w:noProof w:val="0"/>
        </w:rPr>
        <w:t xml:space="preserve">mistakenly </w:t>
      </w:r>
      <w:r w:rsidR="007C1978" w:rsidRPr="008556B0">
        <w:rPr>
          <w:noProof w:val="0"/>
        </w:rPr>
        <w:t xml:space="preserve">not being asked </w:t>
      </w:r>
      <w:r w:rsidR="00865138" w:rsidRPr="008556B0">
        <w:rPr>
          <w:noProof w:val="0"/>
        </w:rPr>
        <w:t xml:space="preserve">in an early version of the survey. </w:t>
      </w:r>
      <w:r w:rsidR="004E317C" w:rsidRPr="008556B0">
        <w:rPr>
          <w:noProof w:val="0"/>
        </w:rPr>
        <w:t>Additionally, several respondents did not wish to respond to questions about th</w:t>
      </w:r>
      <w:r w:rsidR="006517F0" w:rsidRPr="008556B0">
        <w:rPr>
          <w:noProof w:val="0"/>
        </w:rPr>
        <w:t xml:space="preserve">eir land size (e.g., those questions staring with the indicator ‘LAND…’). </w:t>
      </w:r>
    </w:p>
    <w:p w:rsidR="0041151A" w:rsidRPr="008556B0" w:rsidRDefault="00A67947" w:rsidP="0041151A">
      <w:pPr>
        <w:keepNext/>
        <w:rPr>
          <w:noProof w:val="0"/>
        </w:rPr>
      </w:pPr>
      <w:r>
        <w:rPr>
          <w:noProof w:val="0"/>
          <w:lang w:eastAsia="en-GB"/>
        </w:rPr>
        <w:pict>
          <v:shape id="_x0000_i1036" type="#_x0000_t75" style="width:424.75pt;height:538.35pt">
            <v:imagedata r:id="rId16" o:title="Figure_missing"/>
          </v:shape>
        </w:pict>
      </w:r>
    </w:p>
    <w:p w:rsidR="00DC7A14" w:rsidRPr="008556B0" w:rsidRDefault="0041151A" w:rsidP="0041151A">
      <w:pPr>
        <w:pStyle w:val="Caption"/>
        <w:sectPr w:rsidR="00DC7A14" w:rsidRPr="008556B0">
          <w:footnotePr>
            <w:numFmt w:val="lowerLetter"/>
          </w:footnotePr>
          <w:pgSz w:w="11906" w:h="16838"/>
          <w:pgMar w:top="1440" w:right="1440" w:bottom="1440" w:left="1440" w:header="708" w:footer="708" w:gutter="0"/>
          <w:cols w:space="708"/>
          <w:docGrid w:linePitch="360"/>
        </w:sectPr>
      </w:pPr>
      <w:r w:rsidRPr="008556B0">
        <w:t xml:space="preserve">Figure </w:t>
      </w:r>
      <w:r w:rsidR="005A5DE4" w:rsidRPr="008556B0">
        <w:t>S</w:t>
      </w:r>
      <w:r w:rsidR="00C70A04">
        <w:fldChar w:fldCharType="begin"/>
      </w:r>
      <w:r w:rsidR="00C70A04">
        <w:instrText xml:space="preserve"> SEQ Figure \* ARABIC </w:instrText>
      </w:r>
      <w:r w:rsidR="00C70A04">
        <w:fldChar w:fldCharType="separate"/>
      </w:r>
      <w:r w:rsidR="005B06C5">
        <w:rPr>
          <w:noProof/>
        </w:rPr>
        <w:t>1</w:t>
      </w:r>
      <w:r w:rsidR="00C70A04">
        <w:rPr>
          <w:noProof/>
        </w:rPr>
        <w:fldChar w:fldCharType="end"/>
      </w:r>
      <w:r w:rsidRPr="008556B0">
        <w:t xml:space="preserve">. </w:t>
      </w:r>
      <w:r w:rsidR="00BE7DBB">
        <w:t xml:space="preserve">Patterns of missing data within our data. </w:t>
      </w:r>
    </w:p>
    <w:p w:rsidR="00DC7A14" w:rsidRPr="008556B0" w:rsidRDefault="00641F7A" w:rsidP="00DC7A14">
      <w:pPr>
        <w:pStyle w:val="Heading2"/>
      </w:pPr>
      <w:r w:rsidRPr="008556B0">
        <w:lastRenderedPageBreak/>
        <w:t>S</w:t>
      </w:r>
      <w:r>
        <w:t xml:space="preserve">upplementary methods </w:t>
      </w:r>
      <w:r w:rsidR="00F55C0D">
        <w:t>10</w:t>
      </w:r>
      <w:r w:rsidR="00DC7A14" w:rsidRPr="008556B0">
        <w:t xml:space="preserve">: </w:t>
      </w:r>
      <w:r w:rsidR="00F46434" w:rsidRPr="008556B0">
        <w:t xml:space="preserve">MICE </w:t>
      </w:r>
    </w:p>
    <w:p w:rsidR="00A71077" w:rsidRPr="008556B0" w:rsidRDefault="004C1338" w:rsidP="00F94921">
      <w:pPr>
        <w:rPr>
          <w:noProof w:val="0"/>
        </w:rPr>
      </w:pPr>
      <w:r w:rsidRPr="008556B0">
        <w:rPr>
          <w:noProof w:val="0"/>
        </w:rPr>
        <w:t xml:space="preserve">Missing values were assumed to be missing at random </w:t>
      </w:r>
      <w:r w:rsidR="00621BA6" w:rsidRPr="008556B0">
        <w:rPr>
          <w:noProof w:val="0"/>
        </w:rPr>
        <w:t xml:space="preserve">in relation to </w:t>
      </w:r>
      <w:r w:rsidR="00EA64E6">
        <w:rPr>
          <w:noProof w:val="0"/>
        </w:rPr>
        <w:t xml:space="preserve">the </w:t>
      </w:r>
      <w:r w:rsidR="00621BA6" w:rsidRPr="008556B0">
        <w:rPr>
          <w:noProof w:val="0"/>
        </w:rPr>
        <w:t xml:space="preserve">response variable and so were </w:t>
      </w:r>
      <w:r w:rsidR="007F0738" w:rsidRPr="008556B0">
        <w:rPr>
          <w:noProof w:val="0"/>
        </w:rPr>
        <w:t>substituted</w:t>
      </w:r>
      <w:r w:rsidR="00114041" w:rsidRPr="008556B0">
        <w:rPr>
          <w:noProof w:val="0"/>
        </w:rPr>
        <w:t xml:space="preserve"> with synthetic values through </w:t>
      </w:r>
      <w:r w:rsidR="00F46434" w:rsidRPr="008556B0">
        <w:rPr>
          <w:noProof w:val="0"/>
        </w:rPr>
        <w:t>multivariate</w:t>
      </w:r>
      <w:r w:rsidR="00F94921" w:rsidRPr="008556B0">
        <w:rPr>
          <w:noProof w:val="0"/>
        </w:rPr>
        <w:t xml:space="preserve"> imputation by chained equations</w:t>
      </w:r>
      <w:r w:rsidR="00CA0FBD" w:rsidRPr="008556B0">
        <w:rPr>
          <w:noProof w:val="0"/>
        </w:rPr>
        <w:t xml:space="preserve">, using the </w:t>
      </w:r>
      <w:r w:rsidR="00316E45">
        <w:rPr>
          <w:noProof w:val="0"/>
        </w:rPr>
        <w:t>‘</w:t>
      </w:r>
      <w:r w:rsidR="00CA0FBD" w:rsidRPr="008556B0">
        <w:rPr>
          <w:noProof w:val="0"/>
        </w:rPr>
        <w:t>mice</w:t>
      </w:r>
      <w:r w:rsidR="00316E45">
        <w:rPr>
          <w:noProof w:val="0"/>
        </w:rPr>
        <w:t>’</w:t>
      </w:r>
      <w:r w:rsidR="00CA0FBD" w:rsidRPr="008556B0">
        <w:rPr>
          <w:noProof w:val="0"/>
        </w:rPr>
        <w:t xml:space="preserve"> package</w:t>
      </w:r>
      <w:r w:rsidR="00CA0FBD" w:rsidRPr="008556B0">
        <w:rPr>
          <w:noProof w:val="0"/>
        </w:rPr>
        <w:fldChar w:fldCharType="begin"/>
      </w:r>
      <w:r w:rsidR="00DA6629">
        <w:rPr>
          <w:noProof w:val="0"/>
        </w:rPr>
        <w:instrText xml:space="preserve"> ADDIN EN.CITE &lt;EndNote&gt;&lt;Cite&gt;&lt;Author&gt;van Buuren S&lt;/Author&gt;&lt;Year&gt;2011&lt;/Year&gt;&lt;RecNum&gt;2645&lt;/RecNum&gt;&lt;DisplayText&gt;&lt;style face="superscript"&gt;38&lt;/style&gt;&lt;/DisplayText&gt;&lt;record&gt;&lt;rec-number&gt;2645&lt;/rec-number&gt;&lt;foreign-keys&gt;&lt;key app="EN" db-id="vrsp0z5dsvr22ze2vppp0dxq2fef0dzzwe2e" timestamp="1595238893"&gt;2645&lt;/key&gt;&lt;/foreign-keys&gt;&lt;ref-type name="Journal Article"&gt;17&lt;/ref-type&gt;&lt;contributors&gt;&lt;authors&gt;&lt;author&gt;van Buuren S, &lt;/author&gt;&lt;author&gt;Groothuis-Oudshoorn K&lt;/author&gt;&lt;/authors&gt;&lt;/contributors&gt;&lt;titles&gt;&lt;title&gt;mice: multivariate imputation by chained equations in R&lt;/title&gt;&lt;secondary-title&gt;Journal of Statistical Software&lt;/secondary-title&gt;&lt;/titles&gt;&lt;periodical&gt;&lt;full-title&gt;Journal of Statistical Software&lt;/full-title&gt;&lt;/periodical&gt;&lt;pages&gt;1-67&lt;/pages&gt;&lt;volume&gt;45&lt;/volume&gt;&lt;dates&gt;&lt;year&gt;2011&lt;/year&gt;&lt;/dates&gt;&lt;urls&gt;&lt;related-urls&gt;&lt;url&gt;https://www.jstatsoft.org/v45/i03/&lt;/url&gt;&lt;/related-urls&gt;&lt;/urls&gt;&lt;electronic-resource-num&gt;10.18637/jss.v045.i03&lt;/electronic-resource-num&gt;&lt;/record&gt;&lt;/Cite&gt;&lt;/EndNote&gt;</w:instrText>
      </w:r>
      <w:r w:rsidR="00CA0FBD" w:rsidRPr="008556B0">
        <w:rPr>
          <w:noProof w:val="0"/>
        </w:rPr>
        <w:fldChar w:fldCharType="separate"/>
      </w:r>
      <w:r w:rsidR="00DA6629" w:rsidRPr="00DA6629">
        <w:rPr>
          <w:vertAlign w:val="superscript"/>
        </w:rPr>
        <w:t>38</w:t>
      </w:r>
      <w:r w:rsidR="00CA0FBD" w:rsidRPr="008556B0">
        <w:rPr>
          <w:noProof w:val="0"/>
        </w:rPr>
        <w:fldChar w:fldCharType="end"/>
      </w:r>
      <w:r w:rsidR="00F00729" w:rsidRPr="008556B0">
        <w:rPr>
          <w:noProof w:val="0"/>
        </w:rPr>
        <w:t xml:space="preserve">. </w:t>
      </w:r>
      <w:r w:rsidR="00A71077" w:rsidRPr="008556B0">
        <w:rPr>
          <w:noProof w:val="0"/>
        </w:rPr>
        <w:t>This</w:t>
      </w:r>
      <w:r w:rsidR="00EA64E6">
        <w:rPr>
          <w:noProof w:val="0"/>
        </w:rPr>
        <w:t xml:space="preserve"> imputation</w:t>
      </w:r>
      <w:r w:rsidR="00A71077" w:rsidRPr="008556B0">
        <w:rPr>
          <w:noProof w:val="0"/>
        </w:rPr>
        <w:t xml:space="preserve"> created ten datasets containing the imputed data. Ordinal variables were imputed using proportional odds models, numeric variables with predictive mean matching, and unordered categorical variables with polytomous logistic regression. The pre- and post-imputation distributions of these variables </w:t>
      </w:r>
      <w:r w:rsidR="00945939" w:rsidRPr="008556B0">
        <w:rPr>
          <w:noProof w:val="0"/>
        </w:rPr>
        <w:t xml:space="preserve">were consistent. </w:t>
      </w:r>
    </w:p>
    <w:p w:rsidR="00F55DA7" w:rsidRPr="008556B0" w:rsidRDefault="00F55DA7" w:rsidP="00F94921">
      <w:pPr>
        <w:rPr>
          <w:noProof w:val="0"/>
        </w:rPr>
        <w:sectPr w:rsidR="00F55DA7" w:rsidRPr="008556B0">
          <w:footnotePr>
            <w:numFmt w:val="lowerLetter"/>
          </w:footnotePr>
          <w:pgSz w:w="11906" w:h="16838"/>
          <w:pgMar w:top="1440" w:right="1440" w:bottom="1440" w:left="1440" w:header="708" w:footer="708" w:gutter="0"/>
          <w:cols w:space="708"/>
          <w:docGrid w:linePitch="360"/>
        </w:sectPr>
      </w:pPr>
    </w:p>
    <w:p w:rsidR="00C969CD" w:rsidRPr="008556B0" w:rsidRDefault="00C969CD" w:rsidP="00F94921">
      <w:pPr>
        <w:rPr>
          <w:noProof w:val="0"/>
        </w:rPr>
      </w:pPr>
    </w:p>
    <w:p w:rsidR="001F1865" w:rsidRPr="008556B0" w:rsidRDefault="00641F7A" w:rsidP="00271965">
      <w:pPr>
        <w:pStyle w:val="Heading2"/>
      </w:pPr>
      <w:r w:rsidRPr="008556B0">
        <w:t>S</w:t>
      </w:r>
      <w:r>
        <w:t xml:space="preserve">upplementary methods </w:t>
      </w:r>
      <w:r w:rsidR="008F06C4">
        <w:t>1</w:t>
      </w:r>
      <w:r w:rsidR="00F55C0D">
        <w:t>1</w:t>
      </w:r>
      <w:r w:rsidR="001F1865" w:rsidRPr="008556B0">
        <w:t xml:space="preserve">: Model diagnostics </w:t>
      </w:r>
    </w:p>
    <w:p w:rsidR="00BE119C" w:rsidRPr="008556B0" w:rsidRDefault="00735014" w:rsidP="00213DC8">
      <w:pPr>
        <w:rPr>
          <w:noProof w:val="0"/>
        </w:rPr>
      </w:pPr>
      <w:r w:rsidRPr="008556B0">
        <w:rPr>
          <w:noProof w:val="0"/>
        </w:rPr>
        <w:t xml:space="preserve">The models were evaluated according to the ten steps described in the </w:t>
      </w:r>
      <w:r w:rsidRPr="008556B0">
        <w:rPr>
          <w:i/>
          <w:noProof w:val="0"/>
        </w:rPr>
        <w:t>When to worry and how to Avoid the Misuse of Bayesian Statistics</w:t>
      </w:r>
      <w:r w:rsidRPr="008556B0">
        <w:rPr>
          <w:noProof w:val="0"/>
        </w:rPr>
        <w:t xml:space="preserve"> (</w:t>
      </w:r>
      <w:r w:rsidRPr="008556B0">
        <w:rPr>
          <w:i/>
          <w:iCs/>
          <w:noProof w:val="0"/>
        </w:rPr>
        <w:t>WAMBS)-Checklist</w:t>
      </w:r>
      <w:r w:rsidRPr="008556B0">
        <w:rPr>
          <w:noProof w:val="0"/>
        </w:rPr>
        <w:fldChar w:fldCharType="begin"/>
      </w:r>
      <w:r w:rsidR="00DA6629">
        <w:rPr>
          <w:noProof w:val="0"/>
        </w:rPr>
        <w:instrText xml:space="preserve"> ADDIN EN.CITE &lt;EndNote&gt;&lt;Cite&gt;&lt;Author&gt;Depaoli&lt;/Author&gt;&lt;Year&gt;2017&lt;/Year&gt;&lt;RecNum&gt;2644&lt;/RecNum&gt;&lt;DisplayText&gt;&lt;style face="superscript"&gt;39&lt;/style&gt;&lt;/DisplayText&gt;&lt;record&gt;&lt;rec-number&gt;2644&lt;/rec-number&gt;&lt;foreign-keys&gt;&lt;key app="EN" db-id="vrsp0z5dsvr22ze2vppp0dxq2fef0dzzwe2e" timestamp="1595065274"&gt;2644&lt;/key&gt;&lt;/foreign-keys&gt;&lt;ref-type name="Journal Article"&gt;17&lt;/ref-type&gt;&lt;contributors&gt;&lt;authors&gt;&lt;author&gt;Depaoli, Sarah&lt;/author&gt;&lt;author&gt;Van de Schoot, Rens&lt;/author&gt;&lt;/authors&gt;&lt;/contributors&gt;&lt;titles&gt;&lt;title&gt;Improving transparency and replication in Bayesian statistics: The WAMBS-Checklist&lt;/title&gt;&lt;secondary-title&gt;Psychological Methods&lt;/secondary-title&gt;&lt;/titles&gt;&lt;periodical&gt;&lt;full-title&gt;Psychological Methods&lt;/full-title&gt;&lt;/periodical&gt;&lt;pages&gt;240&lt;/pages&gt;&lt;volume&gt;22&lt;/volume&gt;&lt;number&gt;2&lt;/number&gt;&lt;dates&gt;&lt;year&gt;2017&lt;/year&gt;&lt;/dates&gt;&lt;urls&gt;&lt;/urls&gt;&lt;electronic-resource-num&gt;10.1037/met0000065&lt;/electronic-resource-num&gt;&lt;/record&gt;&lt;/Cite&gt;&lt;/EndNote&gt;</w:instrText>
      </w:r>
      <w:r w:rsidRPr="008556B0">
        <w:rPr>
          <w:noProof w:val="0"/>
        </w:rPr>
        <w:fldChar w:fldCharType="separate"/>
      </w:r>
      <w:r w:rsidR="00DA6629" w:rsidRPr="00DA6629">
        <w:rPr>
          <w:vertAlign w:val="superscript"/>
        </w:rPr>
        <w:t>39</w:t>
      </w:r>
      <w:r w:rsidRPr="008556B0">
        <w:rPr>
          <w:noProof w:val="0"/>
        </w:rPr>
        <w:fldChar w:fldCharType="end"/>
      </w:r>
      <w:r w:rsidR="00D64E5E" w:rsidRPr="008556B0">
        <w:rPr>
          <w:noProof w:val="0"/>
        </w:rPr>
        <w:t>.</w:t>
      </w:r>
    </w:p>
    <w:p w:rsidR="00CC0367" w:rsidRPr="008556B0" w:rsidRDefault="00BE119C" w:rsidP="00BE119C">
      <w:pPr>
        <w:pStyle w:val="ListParagraph"/>
        <w:numPr>
          <w:ilvl w:val="0"/>
          <w:numId w:val="4"/>
        </w:numPr>
        <w:rPr>
          <w:noProof w:val="0"/>
        </w:rPr>
      </w:pPr>
      <w:r w:rsidRPr="008556B0">
        <w:rPr>
          <w:noProof w:val="0"/>
        </w:rPr>
        <w:t>“Do you understand the priors?”</w:t>
      </w:r>
      <w:r w:rsidR="00D64E5E" w:rsidRPr="008556B0">
        <w:rPr>
          <w:noProof w:val="0"/>
        </w:rPr>
        <w:t>:</w:t>
      </w:r>
      <w:r w:rsidRPr="008556B0">
        <w:rPr>
          <w:noProof w:val="0"/>
        </w:rPr>
        <w:t xml:space="preserve"> </w:t>
      </w:r>
      <w:r w:rsidR="007324D3" w:rsidRPr="008556B0">
        <w:rPr>
          <w:noProof w:val="0"/>
        </w:rPr>
        <w:t xml:space="preserve">TP </w:t>
      </w:r>
      <w:r w:rsidR="001D64F2" w:rsidRPr="008556B0">
        <w:rPr>
          <w:noProof w:val="0"/>
        </w:rPr>
        <w:t>discussed</w:t>
      </w:r>
      <w:r w:rsidR="007324D3" w:rsidRPr="008556B0">
        <w:rPr>
          <w:noProof w:val="0"/>
        </w:rPr>
        <w:t xml:space="preserve"> </w:t>
      </w:r>
      <w:r w:rsidR="00527B0C" w:rsidRPr="008556B0">
        <w:rPr>
          <w:noProof w:val="0"/>
        </w:rPr>
        <w:t xml:space="preserve">the </w:t>
      </w:r>
      <w:r w:rsidR="004B0219" w:rsidRPr="008556B0">
        <w:rPr>
          <w:noProof w:val="0"/>
        </w:rPr>
        <w:t xml:space="preserve">priors </w:t>
      </w:r>
      <w:r w:rsidR="00004DA8" w:rsidRPr="008556B0">
        <w:rPr>
          <w:noProof w:val="0"/>
        </w:rPr>
        <w:t>(</w:t>
      </w:r>
      <w:r w:rsidR="005A3165" w:rsidRPr="008556B0">
        <w:rPr>
          <w:noProof w:val="0"/>
        </w:rPr>
        <w:t>shown in S</w:t>
      </w:r>
      <w:r w:rsidR="00F55C0D">
        <w:rPr>
          <w:noProof w:val="0"/>
        </w:rPr>
        <w:t>3</w:t>
      </w:r>
      <w:r w:rsidR="005A3165" w:rsidRPr="008556B0">
        <w:rPr>
          <w:noProof w:val="0"/>
        </w:rPr>
        <w:t xml:space="preserve">: Prior probability details) </w:t>
      </w:r>
      <w:r w:rsidR="00116181" w:rsidRPr="008556B0">
        <w:rPr>
          <w:noProof w:val="0"/>
        </w:rPr>
        <w:t>with</w:t>
      </w:r>
      <w:r w:rsidR="004B0219" w:rsidRPr="008556B0">
        <w:rPr>
          <w:noProof w:val="0"/>
        </w:rPr>
        <w:t xml:space="preserve"> EJMG and AK. </w:t>
      </w:r>
    </w:p>
    <w:p w:rsidR="007324D3" w:rsidRPr="008556B0" w:rsidRDefault="00D64E5E" w:rsidP="00D64E5E">
      <w:pPr>
        <w:pStyle w:val="ListParagraph"/>
        <w:numPr>
          <w:ilvl w:val="0"/>
          <w:numId w:val="4"/>
        </w:numPr>
        <w:rPr>
          <w:noProof w:val="0"/>
        </w:rPr>
      </w:pPr>
      <w:r w:rsidRPr="008556B0">
        <w:rPr>
          <w:noProof w:val="0"/>
        </w:rPr>
        <w:t xml:space="preserve">“Does the trace-plot exhibit convergence?”: </w:t>
      </w:r>
      <w:r w:rsidR="00B51072" w:rsidRPr="008556B0">
        <w:rPr>
          <w:noProof w:val="0"/>
        </w:rPr>
        <w:t>We inspected t</w:t>
      </w:r>
      <w:r w:rsidR="00213DC8" w:rsidRPr="008556B0">
        <w:rPr>
          <w:noProof w:val="0"/>
        </w:rPr>
        <w:t>he trace-plots, potential scale reduction factor from the Gelman-Rubin Diagnostic, and the Geweke Diagnostic for the model run with the first of the ten imputed datase</w:t>
      </w:r>
      <w:r w:rsidR="00EB1DEA">
        <w:rPr>
          <w:noProof w:val="0"/>
        </w:rPr>
        <w:t>ts. These diagnostics suggested</w:t>
      </w:r>
      <w:r w:rsidR="00213DC8" w:rsidRPr="008556B0">
        <w:rPr>
          <w:noProof w:val="0"/>
        </w:rPr>
        <w:t xml:space="preserve"> the models had converged, </w:t>
      </w:r>
      <w:r w:rsidR="003462A9" w:rsidRPr="008556B0">
        <w:rPr>
          <w:noProof w:val="0"/>
        </w:rPr>
        <w:t xml:space="preserve">with </w:t>
      </w:r>
      <w:r w:rsidR="00213DC8" w:rsidRPr="008556B0">
        <w:rPr>
          <w:noProof w:val="0"/>
        </w:rPr>
        <w:t>equality between the first and second half of iterations.</w:t>
      </w:r>
      <w:r w:rsidR="00952555" w:rsidRPr="008556B0">
        <w:rPr>
          <w:noProof w:val="0"/>
        </w:rPr>
        <w:t xml:space="preserve"> </w:t>
      </w:r>
    </w:p>
    <w:p w:rsidR="00A030A6" w:rsidRPr="008556B0" w:rsidRDefault="00E47CBF" w:rsidP="00213DC8">
      <w:pPr>
        <w:pStyle w:val="ListParagraph"/>
        <w:numPr>
          <w:ilvl w:val="0"/>
          <w:numId w:val="4"/>
        </w:numPr>
        <w:rPr>
          <w:noProof w:val="0"/>
        </w:rPr>
      </w:pPr>
      <w:r w:rsidRPr="008556B0">
        <w:rPr>
          <w:noProof w:val="0"/>
        </w:rPr>
        <w:t>“Does convergence remain after doubling the number of iterations?”</w:t>
      </w:r>
      <w:r w:rsidR="00CC010D" w:rsidRPr="008556B0">
        <w:rPr>
          <w:noProof w:val="0"/>
        </w:rPr>
        <w:t>:</w:t>
      </w:r>
      <w:r w:rsidRPr="008556B0">
        <w:rPr>
          <w:noProof w:val="0"/>
        </w:rPr>
        <w:t xml:space="preserve"> </w:t>
      </w:r>
      <w:r w:rsidR="00A030A6" w:rsidRPr="008556B0">
        <w:rPr>
          <w:noProof w:val="0"/>
        </w:rPr>
        <w:t>The number of pre- and post-burn-in iterations doubled to 8</w:t>
      </w:r>
      <w:r w:rsidR="0037645F" w:rsidRPr="008556B0">
        <w:rPr>
          <w:noProof w:val="0"/>
        </w:rPr>
        <w:t>,</w:t>
      </w:r>
      <w:r w:rsidR="00A030A6" w:rsidRPr="008556B0">
        <w:rPr>
          <w:noProof w:val="0"/>
        </w:rPr>
        <w:t>000</w:t>
      </w:r>
      <w:r w:rsidR="0037645F" w:rsidRPr="008556B0">
        <w:rPr>
          <w:noProof w:val="0"/>
        </w:rPr>
        <w:t xml:space="preserve"> each</w:t>
      </w:r>
      <w:r w:rsidR="00A030A6" w:rsidRPr="008556B0">
        <w:rPr>
          <w:noProof w:val="0"/>
        </w:rPr>
        <w:t xml:space="preserve"> (16</w:t>
      </w:r>
      <w:r w:rsidR="0037645F" w:rsidRPr="008556B0">
        <w:rPr>
          <w:noProof w:val="0"/>
        </w:rPr>
        <w:t>,</w:t>
      </w:r>
      <w:r w:rsidR="00A030A6" w:rsidRPr="008556B0">
        <w:rPr>
          <w:noProof w:val="0"/>
        </w:rPr>
        <w:t>000 in total), and trace</w:t>
      </w:r>
      <w:r w:rsidR="00135687">
        <w:rPr>
          <w:noProof w:val="0"/>
        </w:rPr>
        <w:t xml:space="preserve"> </w:t>
      </w:r>
      <w:r w:rsidR="00A030A6" w:rsidRPr="008556B0">
        <w:rPr>
          <w:noProof w:val="0"/>
        </w:rPr>
        <w:t>plots, potential scale reduction factor, and Gew</w:t>
      </w:r>
      <w:r w:rsidR="00B15F2F" w:rsidRPr="008556B0">
        <w:rPr>
          <w:noProof w:val="0"/>
        </w:rPr>
        <w:t>eke Diagnostic were re-examined. These results</w:t>
      </w:r>
      <w:r w:rsidR="00A030A6" w:rsidRPr="008556B0">
        <w:rPr>
          <w:noProof w:val="0"/>
        </w:rPr>
        <w:t xml:space="preserve"> </w:t>
      </w:r>
      <w:r w:rsidR="001B2A4A" w:rsidRPr="008556B0">
        <w:rPr>
          <w:noProof w:val="0"/>
        </w:rPr>
        <w:t>suggested that</w:t>
      </w:r>
      <w:r w:rsidR="00A030A6" w:rsidRPr="008556B0">
        <w:rPr>
          <w:noProof w:val="0"/>
        </w:rPr>
        <w:t xml:space="preserve"> local convergence was not an issue.</w:t>
      </w:r>
    </w:p>
    <w:p w:rsidR="00417C70" w:rsidRPr="008556B0" w:rsidRDefault="00417C70" w:rsidP="00417C70">
      <w:pPr>
        <w:pStyle w:val="ListParagraph"/>
        <w:numPr>
          <w:ilvl w:val="0"/>
          <w:numId w:val="4"/>
        </w:numPr>
        <w:rPr>
          <w:noProof w:val="0"/>
        </w:rPr>
      </w:pPr>
      <w:r w:rsidRPr="008556B0">
        <w:rPr>
          <w:noProof w:val="0"/>
        </w:rPr>
        <w:t>“Does the histogram have enough information?”</w:t>
      </w:r>
      <w:r w:rsidR="00CC010D" w:rsidRPr="008556B0">
        <w:rPr>
          <w:noProof w:val="0"/>
        </w:rPr>
        <w:t xml:space="preserve">: </w:t>
      </w:r>
      <w:r w:rsidR="008A543F" w:rsidRPr="008556B0">
        <w:rPr>
          <w:noProof w:val="0"/>
        </w:rPr>
        <w:t xml:space="preserve">We inspected the </w:t>
      </w:r>
      <w:r w:rsidR="00CC010D" w:rsidRPr="008556B0">
        <w:rPr>
          <w:noProof w:val="0"/>
        </w:rPr>
        <w:t>histograms of estimates in each iteration, and there appeared to be sufficient information to approximate the posterior, with a single clear peak and sloping sides for each parameter.</w:t>
      </w:r>
    </w:p>
    <w:p w:rsidR="00AB1308" w:rsidRPr="008556B0" w:rsidRDefault="009E7145" w:rsidP="00AB1308">
      <w:pPr>
        <w:pStyle w:val="ListParagraph"/>
        <w:numPr>
          <w:ilvl w:val="0"/>
          <w:numId w:val="4"/>
        </w:numPr>
        <w:rPr>
          <w:noProof w:val="0"/>
        </w:rPr>
      </w:pPr>
      <w:r w:rsidRPr="008556B0">
        <w:rPr>
          <w:noProof w:val="0"/>
        </w:rPr>
        <w:t xml:space="preserve">“Do the chains exhibit a strong degree of autocorrelation?”: </w:t>
      </w:r>
      <w:r w:rsidR="00AB1308" w:rsidRPr="008556B0">
        <w:rPr>
          <w:noProof w:val="0"/>
        </w:rPr>
        <w:t xml:space="preserve">We found </w:t>
      </w:r>
      <w:r w:rsidR="00E42C97" w:rsidRPr="008556B0">
        <w:rPr>
          <w:noProof w:val="0"/>
        </w:rPr>
        <w:t xml:space="preserve">a small amount of </w:t>
      </w:r>
      <w:r w:rsidR="00AB1308" w:rsidRPr="008556B0">
        <w:rPr>
          <w:noProof w:val="0"/>
        </w:rPr>
        <w:t>autocorrelation, but it was not accompanied by convergence issues</w:t>
      </w:r>
      <w:r w:rsidR="00135687">
        <w:rPr>
          <w:noProof w:val="0"/>
        </w:rPr>
        <w:t>,</w:t>
      </w:r>
      <w:r w:rsidR="00AB1308" w:rsidRPr="008556B0">
        <w:rPr>
          <w:noProof w:val="0"/>
        </w:rPr>
        <w:t xml:space="preserve"> so </w:t>
      </w:r>
      <w:r w:rsidR="00135687">
        <w:rPr>
          <w:noProof w:val="0"/>
        </w:rPr>
        <w:t xml:space="preserve">it </w:t>
      </w:r>
      <w:r w:rsidR="00AB1308" w:rsidRPr="008556B0">
        <w:rPr>
          <w:noProof w:val="0"/>
        </w:rPr>
        <w:t>was not concerning.</w:t>
      </w:r>
    </w:p>
    <w:p w:rsidR="008B3EB4" w:rsidRDefault="0023316C" w:rsidP="0023316C">
      <w:pPr>
        <w:pStyle w:val="ListParagraph"/>
        <w:numPr>
          <w:ilvl w:val="0"/>
          <w:numId w:val="4"/>
        </w:numPr>
        <w:rPr>
          <w:noProof w:val="0"/>
        </w:rPr>
      </w:pPr>
      <w:r w:rsidRPr="008556B0">
        <w:rPr>
          <w:noProof w:val="0"/>
        </w:rPr>
        <w:t xml:space="preserve">“Does the posterior distribution make substantive sense?”: </w:t>
      </w:r>
      <w:r w:rsidR="00CD187A" w:rsidRPr="008556B0">
        <w:rPr>
          <w:noProof w:val="0"/>
        </w:rPr>
        <w:t xml:space="preserve">The posterior distributions were consistent with our </w:t>
      </w:r>
      <w:r w:rsidR="008556B0" w:rsidRPr="008556B0">
        <w:rPr>
          <w:noProof w:val="0"/>
        </w:rPr>
        <w:t>hypothesis</w:t>
      </w:r>
      <w:r w:rsidR="008556B0">
        <w:rPr>
          <w:noProof w:val="0"/>
        </w:rPr>
        <w:t xml:space="preserve"> and a plausible mean and spread.  </w:t>
      </w:r>
    </w:p>
    <w:p w:rsidR="00B448CA" w:rsidRDefault="001D64F2" w:rsidP="00B448CA">
      <w:pPr>
        <w:pStyle w:val="ListParagraph"/>
        <w:numPr>
          <w:ilvl w:val="0"/>
          <w:numId w:val="4"/>
        </w:numPr>
        <w:rPr>
          <w:noProof w:val="0"/>
        </w:rPr>
      </w:pPr>
      <w:r>
        <w:rPr>
          <w:noProof w:val="0"/>
        </w:rPr>
        <w:t>“</w:t>
      </w:r>
      <w:r w:rsidRPr="001D64F2">
        <w:rPr>
          <w:noProof w:val="0"/>
        </w:rPr>
        <w:t>Do different specifications of the multivariate variance priors influence the results?</w:t>
      </w:r>
      <w:r>
        <w:rPr>
          <w:noProof w:val="0"/>
        </w:rPr>
        <w:t xml:space="preserve">” </w:t>
      </w:r>
      <w:r w:rsidR="00B448CA">
        <w:rPr>
          <w:noProof w:val="0"/>
        </w:rPr>
        <w:t xml:space="preserve">We re-run the model with a </w:t>
      </w:r>
      <w:r w:rsidR="00B448CA" w:rsidRPr="001D64F2">
        <w:rPr>
          <w:noProof w:val="0"/>
        </w:rPr>
        <w:t>multivariate variance</w:t>
      </w:r>
      <w:r w:rsidR="008470D5">
        <w:rPr>
          <w:noProof w:val="0"/>
        </w:rPr>
        <w:t xml:space="preserve"> prior of</w:t>
      </w:r>
      <w:r w:rsidR="00B448CA">
        <w:rPr>
          <w:noProof w:val="0"/>
        </w:rPr>
        <w:t xml:space="preserve"> </w:t>
      </w:r>
      <w:r w:rsidR="008470D5">
        <w:rPr>
          <w:noProof w:val="0"/>
        </w:rPr>
        <w:t>“</w:t>
      </w:r>
      <w:r w:rsidR="00B448CA">
        <w:rPr>
          <w:noProof w:val="0"/>
        </w:rPr>
        <w:t>gamma(1,</w:t>
      </w:r>
      <w:r w:rsidR="00AC0CA7">
        <w:rPr>
          <w:noProof w:val="0"/>
        </w:rPr>
        <w:t xml:space="preserve"> 0</w:t>
      </w:r>
      <w:r w:rsidR="008470D5">
        <w:rPr>
          <w:noProof w:val="0"/>
        </w:rPr>
        <w:t xml:space="preserve">.05)”, which had no discernible effect on the </w:t>
      </w:r>
      <w:r w:rsidR="00C67557">
        <w:rPr>
          <w:noProof w:val="0"/>
        </w:rPr>
        <w:t>posterior distribution</w:t>
      </w:r>
      <w:r w:rsidR="008470D5">
        <w:rPr>
          <w:noProof w:val="0"/>
        </w:rPr>
        <w:t xml:space="preserve">. </w:t>
      </w:r>
    </w:p>
    <w:p w:rsidR="00E561A5" w:rsidRDefault="00745FEE" w:rsidP="00745FEE">
      <w:pPr>
        <w:pStyle w:val="ListParagraph"/>
        <w:numPr>
          <w:ilvl w:val="0"/>
          <w:numId w:val="4"/>
        </w:numPr>
        <w:rPr>
          <w:noProof w:val="0"/>
        </w:rPr>
      </w:pPr>
      <w:r>
        <w:rPr>
          <w:noProof w:val="0"/>
        </w:rPr>
        <w:t>“</w:t>
      </w:r>
      <w:r w:rsidRPr="00745FEE">
        <w:rPr>
          <w:noProof w:val="0"/>
        </w:rPr>
        <w:t>Is there a notable effect of the prior when compared with noninformative priors?</w:t>
      </w:r>
      <w:r>
        <w:rPr>
          <w:noProof w:val="0"/>
        </w:rPr>
        <w:t>”. We repeated the analysis with the software’s default weakly informative priors, with no discernible effect on the posterior distribution</w:t>
      </w:r>
      <w:r w:rsidR="00E042B0">
        <w:rPr>
          <w:noProof w:val="0"/>
        </w:rPr>
        <w:t xml:space="preserve">. </w:t>
      </w:r>
    </w:p>
    <w:p w:rsidR="00E042B0" w:rsidRDefault="00E968EA" w:rsidP="00500148">
      <w:pPr>
        <w:pStyle w:val="ListParagraph"/>
        <w:numPr>
          <w:ilvl w:val="0"/>
          <w:numId w:val="4"/>
        </w:numPr>
        <w:rPr>
          <w:noProof w:val="0"/>
        </w:rPr>
      </w:pPr>
      <w:r>
        <w:rPr>
          <w:noProof w:val="0"/>
        </w:rPr>
        <w:t>“</w:t>
      </w:r>
      <w:r w:rsidRPr="00E968EA">
        <w:rPr>
          <w:noProof w:val="0"/>
        </w:rPr>
        <w:t>Are the results stable from a sensitivity analysis?</w:t>
      </w:r>
      <w:r>
        <w:rPr>
          <w:noProof w:val="0"/>
        </w:rPr>
        <w:t xml:space="preserve">” </w:t>
      </w:r>
      <w:r w:rsidR="006421F3">
        <w:rPr>
          <w:noProof w:val="0"/>
        </w:rPr>
        <w:t>We re-ran the analysis</w:t>
      </w:r>
      <w:r w:rsidR="00500148">
        <w:rPr>
          <w:noProof w:val="0"/>
        </w:rPr>
        <w:t xml:space="preserve"> twice, first increasing all hyperparameters </w:t>
      </w:r>
      <w:r w:rsidR="006421F3">
        <w:rPr>
          <w:noProof w:val="0"/>
        </w:rPr>
        <w:t xml:space="preserve">(e.g., shifting from </w:t>
      </w:r>
      <w:r w:rsidR="006421F3" w:rsidRPr="00500148">
        <w:rPr>
          <w:i/>
          <w:noProof w:val="0"/>
        </w:rPr>
        <w:t>N</w:t>
      </w:r>
      <w:r w:rsidR="006421F3">
        <w:rPr>
          <w:noProof w:val="0"/>
        </w:rPr>
        <w:t xml:space="preserve">(0.25, 4) to </w:t>
      </w:r>
      <w:r w:rsidR="006421F3" w:rsidRPr="00500148">
        <w:rPr>
          <w:i/>
          <w:noProof w:val="0"/>
        </w:rPr>
        <w:t>N</w:t>
      </w:r>
      <w:r w:rsidR="006421F3">
        <w:rPr>
          <w:noProof w:val="0"/>
        </w:rPr>
        <w:t>(0.50, 4)</w:t>
      </w:r>
      <w:r w:rsidR="00500148">
        <w:rPr>
          <w:noProof w:val="0"/>
        </w:rPr>
        <w:t xml:space="preserve">), then decreasing them (e.g., shifting from </w:t>
      </w:r>
      <w:r w:rsidR="00500148" w:rsidRPr="00500148">
        <w:rPr>
          <w:i/>
          <w:noProof w:val="0"/>
        </w:rPr>
        <w:t>N</w:t>
      </w:r>
      <w:r w:rsidR="00500148">
        <w:rPr>
          <w:noProof w:val="0"/>
        </w:rPr>
        <w:t xml:space="preserve">(0.25, 4) to </w:t>
      </w:r>
      <w:r w:rsidR="00500148" w:rsidRPr="00500148">
        <w:rPr>
          <w:i/>
          <w:noProof w:val="0"/>
        </w:rPr>
        <w:t>N</w:t>
      </w:r>
      <w:r w:rsidR="00500148">
        <w:rPr>
          <w:noProof w:val="0"/>
        </w:rPr>
        <w:t>(0.00, 4))</w:t>
      </w:r>
      <w:r w:rsidR="002450CB">
        <w:rPr>
          <w:noProof w:val="0"/>
        </w:rPr>
        <w:t xml:space="preserve">. These changes had no discernible effect on the posterior distribution. </w:t>
      </w:r>
    </w:p>
    <w:p w:rsidR="004C2B42" w:rsidRPr="008556B0" w:rsidRDefault="004C2B42" w:rsidP="00A80511">
      <w:pPr>
        <w:pStyle w:val="ListParagraph"/>
        <w:numPr>
          <w:ilvl w:val="0"/>
          <w:numId w:val="4"/>
        </w:numPr>
        <w:rPr>
          <w:noProof w:val="0"/>
        </w:rPr>
      </w:pPr>
      <w:r>
        <w:rPr>
          <w:noProof w:val="0"/>
        </w:rPr>
        <w:t>“</w:t>
      </w:r>
      <w:r w:rsidRPr="004C2B42">
        <w:rPr>
          <w:noProof w:val="0"/>
        </w:rPr>
        <w:t>Is the Bayesian way of interpreting and reporting model results used?</w:t>
      </w:r>
      <w:r>
        <w:rPr>
          <w:noProof w:val="0"/>
        </w:rPr>
        <w:t>”</w:t>
      </w:r>
      <w:r w:rsidR="00344533">
        <w:rPr>
          <w:noProof w:val="0"/>
        </w:rPr>
        <w:t xml:space="preserve"> We presented the </w:t>
      </w:r>
      <w:r w:rsidR="00A80511" w:rsidRPr="00A80511">
        <w:rPr>
          <w:noProof w:val="0"/>
        </w:rPr>
        <w:t>median</w:t>
      </w:r>
      <w:r w:rsidR="00A80511">
        <w:rPr>
          <w:noProof w:val="0"/>
        </w:rPr>
        <w:t>, 95% and 50% credibility intervals</w:t>
      </w:r>
      <w:r w:rsidR="00A80511" w:rsidRPr="00A80511">
        <w:rPr>
          <w:noProof w:val="0"/>
        </w:rPr>
        <w:t xml:space="preserve"> of the posterior distribution.</w:t>
      </w:r>
    </w:p>
    <w:p w:rsidR="009E7145" w:rsidRPr="008556B0" w:rsidRDefault="009E7145" w:rsidP="009E7145">
      <w:pPr>
        <w:pStyle w:val="ListParagraph"/>
        <w:rPr>
          <w:noProof w:val="0"/>
        </w:rPr>
      </w:pPr>
    </w:p>
    <w:p w:rsidR="007324D3" w:rsidRPr="008556B0" w:rsidRDefault="007324D3" w:rsidP="00A71077">
      <w:pPr>
        <w:rPr>
          <w:noProof w:val="0"/>
        </w:rPr>
      </w:pPr>
    </w:p>
    <w:p w:rsidR="00A71077" w:rsidRDefault="00641F7A" w:rsidP="00271965">
      <w:pPr>
        <w:pStyle w:val="Heading2"/>
      </w:pPr>
      <w:r w:rsidRPr="008556B0">
        <w:lastRenderedPageBreak/>
        <w:t>S</w:t>
      </w:r>
      <w:r>
        <w:t xml:space="preserve">upplementary methods </w:t>
      </w:r>
      <w:r w:rsidR="00DE28D9" w:rsidRPr="00775765">
        <w:t>1</w:t>
      </w:r>
      <w:r w:rsidR="00F55C0D">
        <w:t>2</w:t>
      </w:r>
      <w:r w:rsidR="00DE28D9" w:rsidRPr="00775765">
        <w:t xml:space="preserve">: </w:t>
      </w:r>
      <w:r w:rsidR="00EC05E8" w:rsidRPr="00775765">
        <w:t>Supplementary</w:t>
      </w:r>
      <w:r w:rsidR="00DE28D9" w:rsidRPr="00775765">
        <w:t xml:space="preserve"> analysis 1</w:t>
      </w:r>
    </w:p>
    <w:p w:rsidR="007208F1" w:rsidRPr="008A5B0B" w:rsidRDefault="00771944" w:rsidP="008E25F3">
      <w:pPr>
        <w:rPr>
          <w:rFonts w:ascii="Lucida Console" w:hAnsi="Lucida Console"/>
          <w:noProof w:val="0"/>
          <w:color w:val="FFFFFF"/>
        </w:rPr>
      </w:pPr>
      <w:r>
        <w:t>We modelled the association between “thinking too much”</w:t>
      </w:r>
      <w:r w:rsidR="0041281C">
        <w:t xml:space="preserve"> (</w:t>
      </w:r>
      <w:r w:rsidR="001144E5">
        <w:t xml:space="preserve">the </w:t>
      </w:r>
      <w:r w:rsidR="0041281C">
        <w:t>outcome</w:t>
      </w:r>
      <w:r w:rsidR="001144E5">
        <w:t xml:space="preserve"> variable</w:t>
      </w:r>
      <w:r w:rsidR="0041281C">
        <w:t>)</w:t>
      </w:r>
      <w:r>
        <w:t xml:space="preserve"> and latent </w:t>
      </w:r>
      <w:r w:rsidRPr="0028756E">
        <w:t>depressive symptom severity</w:t>
      </w:r>
      <w:r w:rsidR="001E3D6F">
        <w:t xml:space="preserve"> (</w:t>
      </w:r>
      <w:r w:rsidR="00195459">
        <w:t>using the raw PHQ-8 scores</w:t>
      </w:r>
      <w:r w:rsidR="00E80FE1">
        <w:t xml:space="preserve"> as the exposure</w:t>
      </w:r>
      <w:r w:rsidR="003F3620">
        <w:t xml:space="preserve"> variable</w:t>
      </w:r>
      <w:r w:rsidR="00195459">
        <w:t>)</w:t>
      </w:r>
      <w:r>
        <w:t xml:space="preserve"> </w:t>
      </w:r>
      <w:r w:rsidR="003218EF">
        <w:t>within</w:t>
      </w:r>
      <w:r>
        <w:t xml:space="preserve"> a </w:t>
      </w:r>
      <w:r w:rsidRPr="000A7908">
        <w:t>Bayesian ordinal regression</w:t>
      </w:r>
      <w:r w:rsidR="00AE6E69">
        <w:t xml:space="preserve">. </w:t>
      </w:r>
      <w:r w:rsidR="00197DA1">
        <w:t>We used the softwar</w:t>
      </w:r>
      <w:r w:rsidR="00135687">
        <w:t>e’</w:t>
      </w:r>
      <w:r w:rsidR="00197DA1">
        <w:t xml:space="preserve">s default weakly informative priors. </w:t>
      </w:r>
      <w:r w:rsidR="00111990" w:rsidRPr="00A82891">
        <w:rPr>
          <w:lang w:val="en-US"/>
        </w:rPr>
        <w:t>The models were fitted with a logit link function and were run for 4000 burn-in</w:t>
      </w:r>
      <w:r w:rsidR="00111990">
        <w:rPr>
          <w:lang w:val="en-US"/>
        </w:rPr>
        <w:t xml:space="preserve"> and </w:t>
      </w:r>
      <w:r w:rsidR="00111990" w:rsidRPr="00A82891">
        <w:rPr>
          <w:lang w:val="en-US"/>
        </w:rPr>
        <w:t>4000</w:t>
      </w:r>
      <w:r w:rsidR="00B35967">
        <w:rPr>
          <w:lang w:val="en-US"/>
        </w:rPr>
        <w:t xml:space="preserve"> post-burn-in iterations </w:t>
      </w:r>
      <w:r w:rsidR="008E25F3" w:rsidRPr="0028756E">
        <w:t>across four Markov chains</w:t>
      </w:r>
      <w:r w:rsidR="008E25F3">
        <w:t xml:space="preserve"> and using the </w:t>
      </w:r>
      <w:r w:rsidR="008E25F3" w:rsidRPr="0028756E">
        <w:t>Markov Chain Monte Carlo sampler</w:t>
      </w:r>
      <w:r w:rsidR="008E25F3">
        <w:t xml:space="preserve">. </w:t>
      </w:r>
      <w:r w:rsidR="0035578E">
        <w:t>The analysis was repeated with all ten i</w:t>
      </w:r>
      <w:r w:rsidR="00135687">
        <w:t>m</w:t>
      </w:r>
      <w:r w:rsidR="0035578E">
        <w:t>puted da</w:t>
      </w:r>
      <w:r w:rsidR="006D7394">
        <w:t xml:space="preserve">tasets, and the </w:t>
      </w:r>
      <w:r w:rsidR="00517FD8">
        <w:t>prior distributions were pooled.</w:t>
      </w:r>
      <w:r w:rsidR="00DC453D">
        <w:t xml:space="preserve"> </w:t>
      </w:r>
      <w:r w:rsidR="00733627">
        <w:t>PHQ-8 scores were strongly</w:t>
      </w:r>
      <w:r w:rsidR="004040A9">
        <w:t xml:space="preserve"> positively </w:t>
      </w:r>
      <w:r w:rsidR="00733627">
        <w:t xml:space="preserve">correlated with </w:t>
      </w:r>
      <w:r w:rsidR="0013502F">
        <w:t xml:space="preserve">“thinking too much” </w:t>
      </w:r>
      <w:r w:rsidR="00A94703">
        <w:t>(Table S5</w:t>
      </w:r>
      <w:r w:rsidR="007208F1">
        <w:t>)</w:t>
      </w:r>
      <w:r w:rsidR="0013502F">
        <w:t xml:space="preserve">. </w:t>
      </w:r>
    </w:p>
    <w:p w:rsidR="00381A06" w:rsidRDefault="00381A06" w:rsidP="00381A06">
      <w:pPr>
        <w:pStyle w:val="Caption"/>
        <w:keepNext/>
      </w:pPr>
      <w:r>
        <w:t xml:space="preserve">Table </w:t>
      </w:r>
      <w:r w:rsidR="00A94703">
        <w:t>S5</w:t>
      </w:r>
      <w:r w:rsidR="00E6118E">
        <w:t xml:space="preserve">. The </w:t>
      </w:r>
      <w:r w:rsidR="00C82A4B">
        <w:t xml:space="preserve">results of an </w:t>
      </w:r>
      <w:r w:rsidR="004D0D4F">
        <w:t xml:space="preserve">ordinal logistic regression examining the association between “thinking too much” and </w:t>
      </w:r>
      <w:r w:rsidR="00A054E8" w:rsidRPr="00A054E8">
        <w:t xml:space="preserve">Patient Health Questionnaire (PHQ-8) </w:t>
      </w:r>
      <w:r w:rsidR="00B16980">
        <w:t xml:space="preserve">scores on the </w:t>
      </w:r>
      <w:r w:rsidR="00072C6E">
        <w:t>log-odds</w:t>
      </w:r>
      <w:r w:rsidR="00B16980">
        <w:t xml:space="preserve"> scale.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7"/>
        <w:gridCol w:w="972"/>
        <w:gridCol w:w="1522"/>
        <w:gridCol w:w="1183"/>
      </w:tblGrid>
      <w:tr w:rsidR="004C4716" w:rsidRPr="008556B0" w:rsidTr="004E4C38">
        <w:tc>
          <w:tcPr>
            <w:tcW w:w="0" w:type="auto"/>
            <w:tcBorders>
              <w:bottom w:val="single" w:sz="4" w:space="0" w:color="auto"/>
            </w:tcBorders>
          </w:tcPr>
          <w:p w:rsidR="004C4716" w:rsidRDefault="004C4716" w:rsidP="00D858AE">
            <w:pPr>
              <w:pStyle w:val="Tableformat"/>
              <w:rPr>
                <w:b/>
              </w:rPr>
            </w:pPr>
            <w:r>
              <w:rPr>
                <w:b/>
              </w:rPr>
              <w:t>Variable</w:t>
            </w:r>
          </w:p>
        </w:tc>
        <w:tc>
          <w:tcPr>
            <w:tcW w:w="0" w:type="auto"/>
            <w:tcBorders>
              <w:bottom w:val="single" w:sz="4" w:space="0" w:color="auto"/>
            </w:tcBorders>
          </w:tcPr>
          <w:p w:rsidR="004C4716" w:rsidRPr="008556B0" w:rsidRDefault="00153FA8" w:rsidP="00D858AE">
            <w:pPr>
              <w:pStyle w:val="Tableformat"/>
              <w:rPr>
                <w:b/>
              </w:rPr>
            </w:pPr>
            <w:r>
              <w:rPr>
                <w:b/>
              </w:rPr>
              <w:t>Estimate</w:t>
            </w:r>
            <w:r w:rsidR="004C4716" w:rsidRPr="008556B0">
              <w:rPr>
                <w:b/>
              </w:rPr>
              <w:t xml:space="preserve"> </w:t>
            </w:r>
          </w:p>
        </w:tc>
        <w:tc>
          <w:tcPr>
            <w:tcW w:w="0" w:type="auto"/>
            <w:tcBorders>
              <w:bottom w:val="single" w:sz="4" w:space="0" w:color="auto"/>
            </w:tcBorders>
          </w:tcPr>
          <w:p w:rsidR="004C4716" w:rsidRPr="008556B0" w:rsidRDefault="004C4716" w:rsidP="00D858AE">
            <w:pPr>
              <w:pStyle w:val="Tableformat"/>
              <w:rPr>
                <w:b/>
              </w:rPr>
            </w:pPr>
            <w:r>
              <w:rPr>
                <w:b/>
              </w:rPr>
              <w:t>Standard error</w:t>
            </w:r>
          </w:p>
        </w:tc>
        <w:tc>
          <w:tcPr>
            <w:tcW w:w="0" w:type="auto"/>
            <w:tcBorders>
              <w:bottom w:val="single" w:sz="4" w:space="0" w:color="auto"/>
            </w:tcBorders>
          </w:tcPr>
          <w:p w:rsidR="004C4716" w:rsidRPr="008556B0" w:rsidRDefault="004C4716" w:rsidP="008E58AD">
            <w:pPr>
              <w:pStyle w:val="Tableformat"/>
              <w:rPr>
                <w:b/>
              </w:rPr>
            </w:pPr>
            <w:r>
              <w:rPr>
                <w:b/>
              </w:rPr>
              <w:t xml:space="preserve">95% </w:t>
            </w:r>
            <w:r w:rsidR="008E58AD">
              <w:rPr>
                <w:b/>
              </w:rPr>
              <w:t>CI</w:t>
            </w:r>
          </w:p>
        </w:tc>
      </w:tr>
      <w:tr w:rsidR="004C4716" w:rsidRPr="008556B0" w:rsidTr="00DC4296">
        <w:trPr>
          <w:trHeight w:val="167"/>
        </w:trPr>
        <w:tc>
          <w:tcPr>
            <w:tcW w:w="0" w:type="auto"/>
            <w:tcBorders>
              <w:top w:val="single" w:sz="4" w:space="0" w:color="auto"/>
            </w:tcBorders>
          </w:tcPr>
          <w:p w:rsidR="004C4716" w:rsidRPr="008556B0" w:rsidRDefault="004C4716" w:rsidP="004C4716">
            <w:pPr>
              <w:pStyle w:val="Tableformat"/>
            </w:pPr>
            <w:r>
              <w:t xml:space="preserve">Threshold </w:t>
            </w:r>
            <w:r w:rsidR="00C3735F">
              <w:t>one (</w:t>
            </w:r>
            <w:r w:rsidR="00C3735F" w:rsidRPr="00C3735F">
              <w:t>Not at all</w:t>
            </w:r>
            <w:r w:rsidR="00C82A4B">
              <w:t xml:space="preserve"> </w:t>
            </w:r>
            <w:r w:rsidR="00C3735F">
              <w:t>|</w:t>
            </w:r>
            <w:r w:rsidR="00C82A4B">
              <w:t xml:space="preserve"> </w:t>
            </w:r>
            <w:r w:rsidR="00C3735F" w:rsidRPr="00C3735F">
              <w:t>Few days</w:t>
            </w:r>
            <w:r w:rsidR="00C3735F">
              <w:t>)</w:t>
            </w:r>
          </w:p>
        </w:tc>
        <w:tc>
          <w:tcPr>
            <w:tcW w:w="0" w:type="auto"/>
            <w:tcBorders>
              <w:top w:val="single" w:sz="4" w:space="0" w:color="auto"/>
            </w:tcBorders>
          </w:tcPr>
          <w:p w:rsidR="004C4716" w:rsidRPr="008556B0" w:rsidRDefault="00D13395" w:rsidP="00D13395">
            <w:pPr>
              <w:pStyle w:val="Tableformat"/>
            </w:pPr>
            <w:r w:rsidRPr="00D13395">
              <w:t xml:space="preserve">1.08      </w:t>
            </w:r>
          </w:p>
        </w:tc>
        <w:tc>
          <w:tcPr>
            <w:tcW w:w="0" w:type="auto"/>
            <w:tcBorders>
              <w:top w:val="single" w:sz="4" w:space="0" w:color="auto"/>
            </w:tcBorders>
          </w:tcPr>
          <w:p w:rsidR="004C4716" w:rsidRPr="008556B0" w:rsidRDefault="00D13395" w:rsidP="00D858AE">
            <w:pPr>
              <w:pStyle w:val="Tableformat"/>
            </w:pPr>
            <w:r w:rsidRPr="00D13395">
              <w:t>1.19</w:t>
            </w:r>
          </w:p>
        </w:tc>
        <w:tc>
          <w:tcPr>
            <w:tcW w:w="0" w:type="auto"/>
            <w:tcBorders>
              <w:top w:val="single" w:sz="4" w:space="0" w:color="auto"/>
            </w:tcBorders>
          </w:tcPr>
          <w:p w:rsidR="004C4716" w:rsidRPr="008556B0" w:rsidRDefault="00235179" w:rsidP="00D858AE">
            <w:pPr>
              <w:pStyle w:val="Tableformat"/>
            </w:pPr>
            <w:r w:rsidRPr="00235179">
              <w:t>0.77-1.53</w:t>
            </w:r>
          </w:p>
        </w:tc>
      </w:tr>
      <w:tr w:rsidR="004C4716" w:rsidRPr="008556B0" w:rsidTr="00DC4296">
        <w:trPr>
          <w:trHeight w:val="81"/>
        </w:trPr>
        <w:tc>
          <w:tcPr>
            <w:tcW w:w="0" w:type="auto"/>
          </w:tcPr>
          <w:p w:rsidR="004C4716" w:rsidRPr="008556B0" w:rsidRDefault="008F442E" w:rsidP="00D858AE">
            <w:pPr>
              <w:pStyle w:val="Tableformat"/>
            </w:pPr>
            <w:r>
              <w:t>Threshold two (</w:t>
            </w:r>
            <w:r w:rsidRPr="00C3735F">
              <w:t>Few days</w:t>
            </w:r>
            <w:r w:rsidR="00C82A4B">
              <w:t xml:space="preserve"> </w:t>
            </w:r>
            <w:r>
              <w:t xml:space="preserve">| </w:t>
            </w:r>
            <w:r w:rsidRPr="008F442E">
              <w:t>More than half the days</w:t>
            </w:r>
            <w:r>
              <w:t>)</w:t>
            </w:r>
          </w:p>
        </w:tc>
        <w:tc>
          <w:tcPr>
            <w:tcW w:w="0" w:type="auto"/>
          </w:tcPr>
          <w:p w:rsidR="004C4716" w:rsidRPr="008556B0" w:rsidRDefault="001F7664" w:rsidP="00D858AE">
            <w:pPr>
              <w:pStyle w:val="Tableformat"/>
            </w:pPr>
            <w:r w:rsidRPr="001F7664">
              <w:t>9.46</w:t>
            </w:r>
          </w:p>
        </w:tc>
        <w:tc>
          <w:tcPr>
            <w:tcW w:w="0" w:type="auto"/>
          </w:tcPr>
          <w:p w:rsidR="004C4716" w:rsidRPr="008556B0" w:rsidRDefault="00235179" w:rsidP="00D858AE">
            <w:pPr>
              <w:pStyle w:val="Tableformat"/>
            </w:pPr>
            <w:r w:rsidRPr="00235179">
              <w:t xml:space="preserve">1.21  </w:t>
            </w:r>
          </w:p>
        </w:tc>
        <w:tc>
          <w:tcPr>
            <w:tcW w:w="0" w:type="auto"/>
          </w:tcPr>
          <w:p w:rsidR="004C4716" w:rsidRPr="008556B0" w:rsidRDefault="00235179" w:rsidP="00D858AE">
            <w:pPr>
              <w:pStyle w:val="Tableformat"/>
            </w:pPr>
            <w:r w:rsidRPr="00235179">
              <w:t>6.49-13.89</w:t>
            </w:r>
          </w:p>
        </w:tc>
      </w:tr>
      <w:tr w:rsidR="004C4716" w:rsidRPr="008556B0" w:rsidTr="00DC4296">
        <w:trPr>
          <w:trHeight w:val="71"/>
        </w:trPr>
        <w:tc>
          <w:tcPr>
            <w:tcW w:w="0" w:type="auto"/>
          </w:tcPr>
          <w:p w:rsidR="004C4716" w:rsidRPr="008556B0" w:rsidRDefault="004C4716" w:rsidP="008F442E">
            <w:pPr>
              <w:pStyle w:val="Tableformat"/>
            </w:pPr>
            <w:r>
              <w:t xml:space="preserve">Threshold </w:t>
            </w:r>
            <w:r w:rsidR="008F442E">
              <w:t>three (</w:t>
            </w:r>
            <w:r w:rsidR="008F442E" w:rsidRPr="008F442E">
              <w:t>More than half the days</w:t>
            </w:r>
            <w:r w:rsidR="00C82A4B">
              <w:t xml:space="preserve"> </w:t>
            </w:r>
            <w:r w:rsidR="008F442E">
              <w:t xml:space="preserve">| </w:t>
            </w:r>
            <w:r w:rsidR="008F442E" w:rsidRPr="008F442E">
              <w:t>Nearly every day</w:t>
            </w:r>
            <w:r w:rsidR="008F442E">
              <w:t>)</w:t>
            </w:r>
          </w:p>
        </w:tc>
        <w:tc>
          <w:tcPr>
            <w:tcW w:w="0" w:type="auto"/>
          </w:tcPr>
          <w:p w:rsidR="004C4716" w:rsidRPr="008556B0" w:rsidRDefault="001F7664" w:rsidP="00D858AE">
            <w:pPr>
              <w:pStyle w:val="Tableformat"/>
            </w:pPr>
            <w:r w:rsidRPr="001F7664">
              <w:t>19.19</w:t>
            </w:r>
          </w:p>
        </w:tc>
        <w:tc>
          <w:tcPr>
            <w:tcW w:w="0" w:type="auto"/>
          </w:tcPr>
          <w:p w:rsidR="004C4716" w:rsidRPr="008556B0" w:rsidRDefault="00235179" w:rsidP="00D858AE">
            <w:pPr>
              <w:pStyle w:val="Tableformat"/>
            </w:pPr>
            <w:r w:rsidRPr="00235179">
              <w:t>1.23</w:t>
            </w:r>
          </w:p>
        </w:tc>
        <w:tc>
          <w:tcPr>
            <w:tcW w:w="0" w:type="auto"/>
          </w:tcPr>
          <w:p w:rsidR="004C4716" w:rsidRPr="008556B0" w:rsidRDefault="00235179" w:rsidP="00D858AE">
            <w:pPr>
              <w:pStyle w:val="Tableformat"/>
            </w:pPr>
            <w:r w:rsidRPr="00235179">
              <w:t>12.88-28.83</w:t>
            </w:r>
          </w:p>
        </w:tc>
      </w:tr>
      <w:tr w:rsidR="004C4716" w:rsidRPr="008556B0" w:rsidTr="00DC4296">
        <w:trPr>
          <w:trHeight w:val="71"/>
        </w:trPr>
        <w:tc>
          <w:tcPr>
            <w:tcW w:w="0" w:type="auto"/>
          </w:tcPr>
          <w:p w:rsidR="004C4716" w:rsidRPr="008556B0" w:rsidRDefault="00CC4292" w:rsidP="00D858AE">
            <w:pPr>
              <w:pStyle w:val="Tableformat"/>
            </w:pPr>
            <w:r>
              <w:t>PHQ-8 score</w:t>
            </w:r>
          </w:p>
        </w:tc>
        <w:tc>
          <w:tcPr>
            <w:tcW w:w="0" w:type="auto"/>
          </w:tcPr>
          <w:p w:rsidR="004C4716" w:rsidRPr="008556B0" w:rsidRDefault="001F7664" w:rsidP="00D858AE">
            <w:pPr>
              <w:pStyle w:val="Tableformat"/>
            </w:pPr>
            <w:r w:rsidRPr="001F7664">
              <w:t>1.27</w:t>
            </w:r>
          </w:p>
        </w:tc>
        <w:tc>
          <w:tcPr>
            <w:tcW w:w="0" w:type="auto"/>
          </w:tcPr>
          <w:p w:rsidR="004C4716" w:rsidRPr="008556B0" w:rsidRDefault="00235179" w:rsidP="00D858AE">
            <w:pPr>
              <w:pStyle w:val="Tableformat"/>
            </w:pPr>
            <w:r w:rsidRPr="00235179">
              <w:t xml:space="preserve">1.02  </w:t>
            </w:r>
          </w:p>
        </w:tc>
        <w:tc>
          <w:tcPr>
            <w:tcW w:w="0" w:type="auto"/>
          </w:tcPr>
          <w:p w:rsidR="004C4716" w:rsidRPr="008556B0" w:rsidRDefault="00235179" w:rsidP="00D858AE">
            <w:pPr>
              <w:pStyle w:val="Tableformat"/>
            </w:pPr>
            <w:r w:rsidRPr="00235179">
              <w:t>1.22-1.31</w:t>
            </w:r>
          </w:p>
        </w:tc>
      </w:tr>
    </w:tbl>
    <w:p w:rsidR="00D0588C" w:rsidRDefault="00517FD8" w:rsidP="006B4435">
      <w:pPr>
        <w:pStyle w:val="Tableformat"/>
      </w:pPr>
      <w:r>
        <w:t xml:space="preserve"> </w:t>
      </w:r>
    </w:p>
    <w:p w:rsidR="00AE6E69" w:rsidRDefault="00AE6E69" w:rsidP="00F94921"/>
    <w:p w:rsidR="00AE6E69" w:rsidRPr="00771944" w:rsidRDefault="00AE6E69" w:rsidP="00F94921">
      <w:pPr>
        <w:rPr>
          <w:noProof w:val="0"/>
        </w:rPr>
        <w:sectPr w:rsidR="00AE6E69" w:rsidRPr="00771944">
          <w:footnotePr>
            <w:numFmt w:val="lowerLetter"/>
          </w:footnotePr>
          <w:pgSz w:w="11906" w:h="16838"/>
          <w:pgMar w:top="1440" w:right="1440" w:bottom="1440" w:left="1440" w:header="708" w:footer="708" w:gutter="0"/>
          <w:cols w:space="708"/>
          <w:docGrid w:linePitch="360"/>
        </w:sectPr>
      </w:pPr>
    </w:p>
    <w:p w:rsidR="00D0588C" w:rsidRDefault="00641F7A" w:rsidP="00271965">
      <w:pPr>
        <w:pStyle w:val="Heading2"/>
      </w:pPr>
      <w:r w:rsidRPr="008556B0">
        <w:lastRenderedPageBreak/>
        <w:t>S</w:t>
      </w:r>
      <w:r>
        <w:t xml:space="preserve">upplementary methods </w:t>
      </w:r>
      <w:r w:rsidR="00D0588C" w:rsidRPr="00775765">
        <w:t>1</w:t>
      </w:r>
      <w:r w:rsidR="00F55C0D">
        <w:t>3</w:t>
      </w:r>
      <w:r w:rsidR="00D0588C" w:rsidRPr="00775765">
        <w:t xml:space="preserve">: Supplementary analysis </w:t>
      </w:r>
      <w:r w:rsidR="00D0588C">
        <w:t>2</w:t>
      </w:r>
    </w:p>
    <w:p w:rsidR="000F19C0" w:rsidRDefault="00BB70A2" w:rsidP="00F94921">
      <w:r>
        <w:t xml:space="preserve">We repeated the primary analysis </w:t>
      </w:r>
      <w:r w:rsidR="00E6528B">
        <w:t>but replaced</w:t>
      </w:r>
      <w:r>
        <w:t xml:space="preserve"> </w:t>
      </w:r>
      <w:r w:rsidRPr="0028756E">
        <w:t>depressive symptom severity</w:t>
      </w:r>
      <w:r>
        <w:t xml:space="preserve"> with “thinking too much”</w:t>
      </w:r>
      <w:r w:rsidR="000F19C0">
        <w:t xml:space="preserve">. </w:t>
      </w:r>
      <w:r w:rsidR="00A94654">
        <w:t>Assuming that responses to “thinking too much” were driven by an underl</w:t>
      </w:r>
      <w:r w:rsidR="004C33F7">
        <w:t>ying latent variable, we scaled and centred the variable and treated it as contin</w:t>
      </w:r>
      <w:r w:rsidR="00135687">
        <w:t>u</w:t>
      </w:r>
      <w:r w:rsidR="004C33F7">
        <w:t>ous.</w:t>
      </w:r>
      <w:r w:rsidR="00F45450">
        <w:t xml:space="preserve"> The same priors, n</w:t>
      </w:r>
      <w:r w:rsidR="001620E0">
        <w:t xml:space="preserve">umber of iterations and chains, seed, and </w:t>
      </w:r>
      <w:r w:rsidR="00F45B11">
        <w:t>sampling</w:t>
      </w:r>
      <w:r w:rsidR="00567BE5">
        <w:t xml:space="preserve"> algorithm as used in the main analysis was also used here.</w:t>
      </w:r>
    </w:p>
    <w:p w:rsidR="000B12BF" w:rsidRDefault="000F19C0" w:rsidP="00882AC0">
      <w:r>
        <w:t>The results of this analysis were generally consistent with the primary analysis</w:t>
      </w:r>
      <w:r w:rsidR="00567BE5">
        <w:t xml:space="preserve"> </w:t>
      </w:r>
      <w:r>
        <w:t xml:space="preserve">(Figure S2). </w:t>
      </w:r>
      <w:r w:rsidR="00EF7D5E">
        <w:t>However, in contrast with the primary analysis, age had a significant positive assoc</w:t>
      </w:r>
      <w:r w:rsidR="00135687">
        <w:t>ia</w:t>
      </w:r>
      <w:r w:rsidR="00EF7D5E">
        <w:t xml:space="preserve">tion with </w:t>
      </w:r>
      <w:r w:rsidR="00C22B19">
        <w:t>“thinking too much”</w:t>
      </w:r>
      <w:r w:rsidR="006A2700">
        <w:t xml:space="preserve">, but </w:t>
      </w:r>
      <w:r w:rsidR="00DD5444">
        <w:t>gender and education did not.</w:t>
      </w:r>
      <w:r w:rsidR="00C43BB7">
        <w:t xml:space="preserve"> Further analysis would be needed to understand t</w:t>
      </w:r>
      <w:r w:rsidR="00BE1DDF">
        <w:t>hese differences. However, t</w:t>
      </w:r>
      <w:r w:rsidR="00473EEA">
        <w:t xml:space="preserve">hese results suggest that “thinking too much” </w:t>
      </w:r>
      <w:r w:rsidR="00273A0E">
        <w:t xml:space="preserve">and </w:t>
      </w:r>
      <w:r w:rsidR="000102EF">
        <w:t>depre</w:t>
      </w:r>
      <w:r w:rsidR="00AD71B2">
        <w:t xml:space="preserve">ssion </w:t>
      </w:r>
      <w:r w:rsidR="000B12BF">
        <w:t xml:space="preserve">may affect slightly different demographic groups. </w:t>
      </w:r>
    </w:p>
    <w:p w:rsidR="005B06C5" w:rsidRDefault="00157D31" w:rsidP="005B06C5">
      <w:pPr>
        <w:keepNext/>
      </w:pPr>
      <w:r>
        <w:rPr>
          <w:lang w:eastAsia="en-GB"/>
        </w:rPr>
        <w:drawing>
          <wp:inline distT="0" distB="0" distL="0" distR="0">
            <wp:extent cx="5398135" cy="3601720"/>
            <wp:effectExtent l="0" t="0" r="0" b="0"/>
            <wp:docPr id="24" name="Picture 24" descr="C:\Users\wolf5246\AppData\Local\Microsoft\Windows\INetCache\Content.Word\Figure_S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C:\Users\wolf5246\AppData\Local\Microsoft\Windows\INetCache\Content.Word\Figure_SIX.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8135" cy="3601720"/>
                    </a:xfrm>
                    <a:prstGeom prst="rect">
                      <a:avLst/>
                    </a:prstGeom>
                    <a:noFill/>
                    <a:ln>
                      <a:noFill/>
                    </a:ln>
                  </pic:spPr>
                </pic:pic>
              </a:graphicData>
            </a:graphic>
          </wp:inline>
        </w:drawing>
      </w:r>
    </w:p>
    <w:p w:rsidR="005B06C5" w:rsidRPr="005B06C5" w:rsidRDefault="005B06C5" w:rsidP="005B06C5">
      <w:pPr>
        <w:pStyle w:val="Caption"/>
      </w:pPr>
      <w:r>
        <w:t>Figure S</w:t>
      </w:r>
      <w:r w:rsidR="00C70A04">
        <w:fldChar w:fldCharType="begin"/>
      </w:r>
      <w:r w:rsidR="00C70A04">
        <w:instrText xml:space="preserve"> SEQ Figure \* ARABIC </w:instrText>
      </w:r>
      <w:r w:rsidR="00C70A04">
        <w:fldChar w:fldCharType="separate"/>
      </w:r>
      <w:r>
        <w:rPr>
          <w:noProof/>
        </w:rPr>
        <w:t>2</w:t>
      </w:r>
      <w:r w:rsidR="00C70A04">
        <w:rPr>
          <w:noProof/>
        </w:rPr>
        <w:fldChar w:fldCharType="end"/>
      </w:r>
      <w:r>
        <w:t>. T</w:t>
      </w:r>
      <w:r w:rsidRPr="0028756E">
        <w:t xml:space="preserve">he coefficient estimates from the Bayesian structural equation model using data from 695 respondents. The vertical green line represents the point estimate (median of the </w:t>
      </w:r>
      <w:r>
        <w:t>posterior distribution</w:t>
      </w:r>
      <w:r w:rsidRPr="0028756E">
        <w:t>), the dark purple line represents the 95% credibility interval, and the shaded area represents the 50% credibility interval. The estimated associations between depressive symptom severity and the community dummy variables are not shown. Coefficient estimates are presented in standard deviations.</w:t>
      </w:r>
    </w:p>
    <w:p w:rsidR="00157D31" w:rsidRPr="00BB70A2" w:rsidRDefault="00157D31" w:rsidP="00F94921">
      <w:pPr>
        <w:rPr>
          <w:noProof w:val="0"/>
        </w:rPr>
        <w:sectPr w:rsidR="00157D31" w:rsidRPr="00BB70A2">
          <w:footnotePr>
            <w:numFmt w:val="lowerLetter"/>
          </w:footnotePr>
          <w:pgSz w:w="11906" w:h="16838"/>
          <w:pgMar w:top="1440" w:right="1440" w:bottom="1440" w:left="1440" w:header="708" w:footer="708" w:gutter="0"/>
          <w:cols w:space="708"/>
          <w:docGrid w:linePitch="360"/>
        </w:sectPr>
      </w:pPr>
    </w:p>
    <w:p w:rsidR="00CC32A0" w:rsidRDefault="00CC32A0" w:rsidP="00CC32A0">
      <w:pPr>
        <w:rPr>
          <w:rFonts w:eastAsiaTheme="majorEastAsia"/>
          <w:b/>
          <w:noProof w:val="0"/>
          <w:sz w:val="26"/>
          <w:szCs w:val="26"/>
        </w:rPr>
      </w:pPr>
      <w:r>
        <w:rPr>
          <w:rFonts w:eastAsiaTheme="majorEastAsia"/>
          <w:b/>
          <w:noProof w:val="0"/>
          <w:sz w:val="26"/>
          <w:szCs w:val="26"/>
        </w:rPr>
        <w:lastRenderedPageBreak/>
        <w:t>References</w:t>
      </w:r>
    </w:p>
    <w:bookmarkStart w:id="0" w:name="_GoBack"/>
    <w:bookmarkEnd w:id="0"/>
    <w:p w:rsidR="00835888" w:rsidRPr="00835888" w:rsidRDefault="00703471" w:rsidP="00835888">
      <w:pPr>
        <w:pStyle w:val="EndNoteBibliography"/>
        <w:spacing w:after="0"/>
        <w:ind w:left="720" w:hanging="720"/>
      </w:pPr>
      <w:r w:rsidRPr="008556B0">
        <w:rPr>
          <w:noProof w:val="0"/>
          <w:lang w:val="en-GB"/>
        </w:rPr>
        <w:fldChar w:fldCharType="begin"/>
      </w:r>
      <w:r w:rsidRPr="008556B0">
        <w:rPr>
          <w:noProof w:val="0"/>
          <w:lang w:val="en-GB"/>
        </w:rPr>
        <w:instrText xml:space="preserve"> ADDIN EN.REFLIST </w:instrText>
      </w:r>
      <w:r w:rsidRPr="008556B0">
        <w:rPr>
          <w:noProof w:val="0"/>
          <w:lang w:val="en-GB"/>
        </w:rPr>
        <w:fldChar w:fldCharType="separate"/>
      </w:r>
      <w:r w:rsidR="00835888" w:rsidRPr="00835888">
        <w:t>1</w:t>
      </w:r>
      <w:r w:rsidR="00835888" w:rsidRPr="00835888">
        <w:tab/>
        <w:t xml:space="preserve">Martiniello, G. Bitter sugarification: sugar frontier and contract farming in Uganda. </w:t>
      </w:r>
      <w:r w:rsidR="00835888" w:rsidRPr="00835888">
        <w:rPr>
          <w:i/>
        </w:rPr>
        <w:t>Globalizations</w:t>
      </w:r>
      <w:r w:rsidR="00835888" w:rsidRPr="00835888">
        <w:t xml:space="preserve"> </w:t>
      </w:r>
      <w:r w:rsidR="00835888" w:rsidRPr="00835888">
        <w:rPr>
          <w:b/>
        </w:rPr>
        <w:t>18</w:t>
      </w:r>
      <w:r w:rsidR="00835888" w:rsidRPr="00835888">
        <w:t>, 355-371, doi:10.1080/14747731.2020.1794564 (2021).</w:t>
      </w:r>
    </w:p>
    <w:p w:rsidR="00835888" w:rsidRPr="00835888" w:rsidRDefault="00835888" w:rsidP="00835888">
      <w:pPr>
        <w:pStyle w:val="EndNoteBibliography"/>
        <w:spacing w:after="0"/>
        <w:ind w:left="720" w:hanging="720"/>
      </w:pPr>
      <w:r w:rsidRPr="00835888">
        <w:t>2</w:t>
      </w:r>
      <w:r w:rsidRPr="00835888">
        <w:tab/>
        <w:t>Pienkowski, T.</w:t>
      </w:r>
      <w:r w:rsidRPr="00835888">
        <w:rPr>
          <w:i/>
        </w:rPr>
        <w:t xml:space="preserve"> et al.</w:t>
      </w:r>
      <w:r w:rsidRPr="00835888">
        <w:t xml:space="preserve"> The role of nature conservation and commercial farming in psychological distress among rural Ugandans. </w:t>
      </w:r>
      <w:r w:rsidRPr="00835888">
        <w:rPr>
          <w:i/>
        </w:rPr>
        <w:t>bioRxiv</w:t>
      </w:r>
      <w:r w:rsidRPr="00835888">
        <w:t>, 2021.2006.2008.446718, doi:10.1101/2021.06.08.446718 (2021).</w:t>
      </w:r>
    </w:p>
    <w:p w:rsidR="00835888" w:rsidRPr="00835888" w:rsidRDefault="00835888" w:rsidP="00835888">
      <w:pPr>
        <w:pStyle w:val="EndNoteBibliography"/>
        <w:spacing w:after="0"/>
        <w:ind w:left="720" w:hanging="720"/>
      </w:pPr>
      <w:r w:rsidRPr="00835888">
        <w:t>3</w:t>
      </w:r>
      <w:r w:rsidRPr="00835888">
        <w:tab/>
        <w:t xml:space="preserve">United Nations Environment World Conservation Monitoring Centre (UNEP-WCMC) &amp; International Union for Conservation of Nature (IUCN). </w:t>
      </w:r>
      <w:r w:rsidRPr="00835888">
        <w:rPr>
          <w:i/>
        </w:rPr>
        <w:t>Protected Planet: The World Database on Protected Areas (WDPA)</w:t>
      </w:r>
      <w:r w:rsidRPr="00835888">
        <w:t>, &lt;</w:t>
      </w:r>
      <w:hyperlink r:id="rId18" w:history="1">
        <w:r w:rsidRPr="00835888">
          <w:rPr>
            <w:rStyle w:val="Hyperlink"/>
          </w:rPr>
          <w:t>https://www.protectedplanet.net/</w:t>
        </w:r>
      </w:hyperlink>
      <w:r w:rsidRPr="00835888">
        <w:t>&gt; (2020).</w:t>
      </w:r>
    </w:p>
    <w:p w:rsidR="00835888" w:rsidRPr="00835888" w:rsidRDefault="00835888" w:rsidP="00835888">
      <w:pPr>
        <w:pStyle w:val="EndNoteBibliography"/>
        <w:spacing w:after="0"/>
        <w:ind w:left="720" w:hanging="720"/>
      </w:pPr>
      <w:r w:rsidRPr="00835888">
        <w:t>4</w:t>
      </w:r>
      <w:r w:rsidRPr="00835888">
        <w:tab/>
        <w:t xml:space="preserve">Paterson, J. D. The ecology and history of Uganda's Budongo forest. </w:t>
      </w:r>
      <w:r w:rsidRPr="00835888">
        <w:rPr>
          <w:i/>
        </w:rPr>
        <w:t>Forest &amp; Conservation History</w:t>
      </w:r>
      <w:r w:rsidRPr="00835888">
        <w:t xml:space="preserve"> </w:t>
      </w:r>
      <w:r w:rsidRPr="00835888">
        <w:rPr>
          <w:b/>
        </w:rPr>
        <w:t>35</w:t>
      </w:r>
      <w:r w:rsidRPr="00835888">
        <w:t>, 179-187 (1991).</w:t>
      </w:r>
    </w:p>
    <w:p w:rsidR="00835888" w:rsidRPr="00835888" w:rsidRDefault="00835888" w:rsidP="00835888">
      <w:pPr>
        <w:pStyle w:val="EndNoteBibliography"/>
        <w:spacing w:after="0"/>
        <w:ind w:left="720" w:hanging="720"/>
      </w:pPr>
      <w:r w:rsidRPr="00835888">
        <w:t>5</w:t>
      </w:r>
      <w:r w:rsidRPr="00835888">
        <w:tab/>
        <w:t>Babweteera, F.</w:t>
      </w:r>
      <w:r w:rsidRPr="00835888">
        <w:rPr>
          <w:i/>
        </w:rPr>
        <w:t xml:space="preserve"> et al.</w:t>
      </w:r>
      <w:r w:rsidRPr="00835888">
        <w:t xml:space="preserve"> in </w:t>
      </w:r>
      <w:r w:rsidRPr="00835888">
        <w:rPr>
          <w:i/>
        </w:rPr>
        <w:t>Conservation and Development in Uganda</w:t>
      </w:r>
      <w:r w:rsidRPr="00835888">
        <w:t xml:space="preserve">   (eds C. Sandbrook, C. J. Cavanagh, &amp; D. M. Tumusiime)  104-122 (Routledge, 2018).</w:t>
      </w:r>
    </w:p>
    <w:p w:rsidR="00835888" w:rsidRPr="00835888" w:rsidRDefault="00835888" w:rsidP="00835888">
      <w:pPr>
        <w:pStyle w:val="EndNoteBibliography"/>
        <w:spacing w:after="0"/>
        <w:ind w:left="720" w:hanging="720"/>
      </w:pPr>
      <w:r w:rsidRPr="00835888">
        <w:t>6</w:t>
      </w:r>
      <w:r w:rsidRPr="00835888">
        <w:tab/>
        <w:t xml:space="preserve">Kroenke, K., Spitzer, R. L. &amp; Williams, J. B. W. The PHQ-9: validity of a brief depression severity measure. </w:t>
      </w:r>
      <w:r w:rsidRPr="00835888">
        <w:rPr>
          <w:i/>
        </w:rPr>
        <w:t>Journal of General Internal Medicine</w:t>
      </w:r>
      <w:r w:rsidRPr="00835888">
        <w:t xml:space="preserve"> </w:t>
      </w:r>
      <w:r w:rsidRPr="00835888">
        <w:rPr>
          <w:b/>
        </w:rPr>
        <w:t>16</w:t>
      </w:r>
      <w:r w:rsidRPr="00835888">
        <w:t>, 606-613, doi:10.1046/j.1525-1497.2001.016009606.x (2001).</w:t>
      </w:r>
    </w:p>
    <w:p w:rsidR="00835888" w:rsidRPr="00835888" w:rsidRDefault="00835888" w:rsidP="00835888">
      <w:pPr>
        <w:pStyle w:val="EndNoteBibliography"/>
        <w:spacing w:after="0"/>
        <w:ind w:left="720" w:hanging="720"/>
      </w:pPr>
      <w:r w:rsidRPr="00835888">
        <w:t>7</w:t>
      </w:r>
      <w:r w:rsidRPr="00835888">
        <w:tab/>
        <w:t>Wu, Y.</w:t>
      </w:r>
      <w:r w:rsidRPr="00835888">
        <w:rPr>
          <w:i/>
        </w:rPr>
        <w:t xml:space="preserve"> et al.</w:t>
      </w:r>
      <w:r w:rsidRPr="00835888">
        <w:t xml:space="preserve"> Equivalency of the diagnostic accuracy of the PHQ-8 and PHQ-9: a systematic review and individual participant data meta-analysis. </w:t>
      </w:r>
      <w:r w:rsidRPr="00835888">
        <w:rPr>
          <w:i/>
        </w:rPr>
        <w:t>Psychological Medicine</w:t>
      </w:r>
      <w:r w:rsidRPr="00835888">
        <w:t xml:space="preserve"> </w:t>
      </w:r>
      <w:r w:rsidRPr="00835888">
        <w:rPr>
          <w:b/>
        </w:rPr>
        <w:t>50</w:t>
      </w:r>
      <w:r w:rsidRPr="00835888">
        <w:t>, 1368-1380, doi:</w:t>
      </w:r>
      <w:hyperlink r:id="rId19" w:history="1">
        <w:r w:rsidRPr="00835888">
          <w:rPr>
            <w:rStyle w:val="Hyperlink"/>
          </w:rPr>
          <w:t>https://doi.org/10.1017/S0033291719001314</w:t>
        </w:r>
      </w:hyperlink>
      <w:r w:rsidRPr="00835888">
        <w:t xml:space="preserve"> (2020).</w:t>
      </w:r>
    </w:p>
    <w:p w:rsidR="00835888" w:rsidRPr="00835888" w:rsidRDefault="00835888" w:rsidP="00835888">
      <w:pPr>
        <w:pStyle w:val="EndNoteBibliography"/>
        <w:spacing w:after="0"/>
        <w:ind w:left="720" w:hanging="720"/>
      </w:pPr>
      <w:r w:rsidRPr="00835888">
        <w:t>8</w:t>
      </w:r>
      <w:r w:rsidRPr="00835888">
        <w:tab/>
        <w:t>psych: Procedures for psychological, psychometric, and personality research v. 1.9.12 (Northwestern University., Evanston, USA, 2019).</w:t>
      </w:r>
    </w:p>
    <w:p w:rsidR="00835888" w:rsidRPr="00835888" w:rsidRDefault="00835888" w:rsidP="00835888">
      <w:pPr>
        <w:pStyle w:val="EndNoteBibliography"/>
        <w:spacing w:after="0"/>
        <w:ind w:left="720" w:hanging="720"/>
      </w:pPr>
      <w:r w:rsidRPr="00835888">
        <w:t>9</w:t>
      </w:r>
      <w:r w:rsidRPr="00835888">
        <w:tab/>
        <w:t>semTools: Useful tools for structural equation modeling v. 05-3 (</w:t>
      </w:r>
      <w:hyperlink r:id="rId20" w:history="1">
        <w:r w:rsidRPr="00835888">
          <w:rPr>
            <w:rStyle w:val="Hyperlink"/>
          </w:rPr>
          <w:t>https://CRAN.R-project.org/package=semTools</w:t>
        </w:r>
      </w:hyperlink>
      <w:r w:rsidRPr="00835888">
        <w:t>, 2020).</w:t>
      </w:r>
    </w:p>
    <w:p w:rsidR="00835888" w:rsidRPr="00835888" w:rsidRDefault="00835888" w:rsidP="00835888">
      <w:pPr>
        <w:pStyle w:val="EndNoteBibliography"/>
        <w:spacing w:after="0"/>
        <w:ind w:left="720" w:hanging="720"/>
      </w:pPr>
      <w:r w:rsidRPr="00835888">
        <w:t>10</w:t>
      </w:r>
      <w:r w:rsidRPr="00835888">
        <w:tab/>
        <w:t xml:space="preserve">Chalmers, R. P. mirt: A multidimensional Item Response Theory package for the R environment. </w:t>
      </w:r>
      <w:r w:rsidRPr="00835888">
        <w:rPr>
          <w:i/>
        </w:rPr>
        <w:t>Journal of Statistical Software</w:t>
      </w:r>
      <w:r w:rsidRPr="00835888">
        <w:t xml:space="preserve"> </w:t>
      </w:r>
      <w:r w:rsidRPr="00835888">
        <w:rPr>
          <w:b/>
        </w:rPr>
        <w:t>48</w:t>
      </w:r>
      <w:r w:rsidRPr="00835888">
        <w:t>, 1-29, doi:10.18637/jss.v048.i06 (2012).</w:t>
      </w:r>
    </w:p>
    <w:p w:rsidR="00835888" w:rsidRPr="00835888" w:rsidRDefault="00835888" w:rsidP="00835888">
      <w:pPr>
        <w:pStyle w:val="EndNoteBibliography"/>
        <w:spacing w:after="0"/>
        <w:ind w:left="720" w:hanging="720"/>
      </w:pPr>
      <w:r w:rsidRPr="00835888">
        <w:t>11</w:t>
      </w:r>
      <w:r w:rsidRPr="00835888">
        <w:tab/>
        <w:t>Pienkowski, T.</w:t>
      </w:r>
      <w:r w:rsidRPr="00835888">
        <w:rPr>
          <w:i/>
        </w:rPr>
        <w:t xml:space="preserve"> et al.</w:t>
      </w:r>
      <w:r w:rsidRPr="00835888">
        <w:t xml:space="preserve"> The role of nature conservation and commercial farming in psychological distress among rural Ugandans. </w:t>
      </w:r>
      <w:r w:rsidRPr="00835888">
        <w:rPr>
          <w:i/>
        </w:rPr>
        <w:t>Land Use Policy</w:t>
      </w:r>
      <w:r w:rsidRPr="00835888">
        <w:t xml:space="preserve"> (in review).</w:t>
      </w:r>
    </w:p>
    <w:p w:rsidR="00835888" w:rsidRPr="00835888" w:rsidRDefault="00835888" w:rsidP="00835888">
      <w:pPr>
        <w:pStyle w:val="EndNoteBibliography"/>
        <w:spacing w:after="0"/>
        <w:ind w:left="720" w:hanging="720"/>
      </w:pPr>
      <w:r w:rsidRPr="00835888">
        <w:t>12</w:t>
      </w:r>
      <w:r w:rsidRPr="00835888">
        <w:tab/>
        <w:t xml:space="preserve">Weaver, L. J. &amp; Hadley, C. Moving beyond hunger and nutrition: a systematic review of the evidence linking food insecurity and mental health in developing countries. </w:t>
      </w:r>
      <w:r w:rsidRPr="00835888">
        <w:rPr>
          <w:i/>
        </w:rPr>
        <w:t>Ecology of Food and Nutrition</w:t>
      </w:r>
      <w:r w:rsidRPr="00835888">
        <w:t xml:space="preserve"> </w:t>
      </w:r>
      <w:r w:rsidRPr="00835888">
        <w:rPr>
          <w:b/>
        </w:rPr>
        <w:t>48</w:t>
      </w:r>
      <w:r w:rsidRPr="00835888">
        <w:t>, 263–284, doi:10.1080/03670240903001167 (2009).</w:t>
      </w:r>
    </w:p>
    <w:p w:rsidR="00835888" w:rsidRPr="00835888" w:rsidRDefault="00835888" w:rsidP="00835888">
      <w:pPr>
        <w:pStyle w:val="EndNoteBibliography"/>
        <w:spacing w:after="0"/>
        <w:ind w:left="720" w:hanging="720"/>
      </w:pPr>
      <w:r w:rsidRPr="00835888">
        <w:t>13</w:t>
      </w:r>
      <w:r w:rsidRPr="00835888">
        <w:tab/>
        <w:t xml:space="preserve">Jones, A. D. Food insecurity and mental health status: a global analysis of 149 countries. </w:t>
      </w:r>
      <w:r w:rsidRPr="00835888">
        <w:rPr>
          <w:i/>
        </w:rPr>
        <w:t>American Journal of Preventive Medicine</w:t>
      </w:r>
      <w:r w:rsidRPr="00835888">
        <w:t xml:space="preserve"> </w:t>
      </w:r>
      <w:r w:rsidRPr="00835888">
        <w:rPr>
          <w:b/>
        </w:rPr>
        <w:t>53</w:t>
      </w:r>
      <w:r w:rsidRPr="00835888">
        <w:t>, 264-273, doi:10.1016/j.amepre.2017.04.008 (2017).</w:t>
      </w:r>
    </w:p>
    <w:p w:rsidR="00835888" w:rsidRPr="00835888" w:rsidRDefault="00835888" w:rsidP="00835888">
      <w:pPr>
        <w:pStyle w:val="EndNoteBibliography"/>
        <w:spacing w:after="0"/>
        <w:ind w:left="720" w:hanging="720"/>
      </w:pPr>
      <w:r w:rsidRPr="00835888">
        <w:t>14</w:t>
      </w:r>
      <w:r w:rsidRPr="00835888">
        <w:tab/>
        <w:t>Lund, C.</w:t>
      </w:r>
      <w:r w:rsidRPr="00835888">
        <w:rPr>
          <w:i/>
        </w:rPr>
        <w:t xml:space="preserve"> et al.</w:t>
      </w:r>
      <w:r w:rsidRPr="00835888">
        <w:t xml:space="preserve"> Social determinants of mental disorders and the Sustainable Development Goals: a systematic review of reviews. </w:t>
      </w:r>
      <w:r w:rsidRPr="00835888">
        <w:rPr>
          <w:i/>
        </w:rPr>
        <w:t>The Lancet Psychiatry</w:t>
      </w:r>
      <w:r w:rsidRPr="00835888">
        <w:t xml:space="preserve"> </w:t>
      </w:r>
      <w:r w:rsidRPr="00835888">
        <w:rPr>
          <w:b/>
        </w:rPr>
        <w:t>5</w:t>
      </w:r>
      <w:r w:rsidRPr="00835888">
        <w:t>, 357-369, doi:10.1016/s2215-0366(18)30060-9 (2018).</w:t>
      </w:r>
    </w:p>
    <w:p w:rsidR="00835888" w:rsidRPr="00835888" w:rsidRDefault="00835888" w:rsidP="00835888">
      <w:pPr>
        <w:pStyle w:val="EndNoteBibliography"/>
        <w:spacing w:after="0"/>
        <w:ind w:left="720" w:hanging="720"/>
      </w:pPr>
      <w:r w:rsidRPr="00835888">
        <w:t>15</w:t>
      </w:r>
      <w:r w:rsidRPr="00835888">
        <w:tab/>
        <w:t>Lund, C.</w:t>
      </w:r>
      <w:r w:rsidRPr="00835888">
        <w:rPr>
          <w:i/>
        </w:rPr>
        <w:t xml:space="preserve"> et al.</w:t>
      </w:r>
      <w:r w:rsidRPr="00835888">
        <w:t xml:space="preserve"> Poverty and common mental disorders in low and middle income countries: a systematic review. </w:t>
      </w:r>
      <w:r w:rsidRPr="00835888">
        <w:rPr>
          <w:i/>
        </w:rPr>
        <w:t>Social Science &amp; Medicine</w:t>
      </w:r>
      <w:r w:rsidRPr="00835888">
        <w:t xml:space="preserve"> </w:t>
      </w:r>
      <w:r w:rsidRPr="00835888">
        <w:rPr>
          <w:b/>
        </w:rPr>
        <w:t>71</w:t>
      </w:r>
      <w:r w:rsidRPr="00835888">
        <w:t>, 517-528, doi:10.1016/j.socscimed.2010.04.027 (2010).</w:t>
      </w:r>
    </w:p>
    <w:p w:rsidR="00835888" w:rsidRPr="00835888" w:rsidRDefault="00835888" w:rsidP="00835888">
      <w:pPr>
        <w:pStyle w:val="EndNoteBibliography"/>
        <w:spacing w:after="0"/>
        <w:ind w:left="720" w:hanging="720"/>
      </w:pPr>
      <w:r w:rsidRPr="00835888">
        <w:t>16</w:t>
      </w:r>
      <w:r w:rsidRPr="00835888">
        <w:tab/>
        <w:t>Kinyanda, E.</w:t>
      </w:r>
      <w:r w:rsidRPr="00835888">
        <w:rPr>
          <w:i/>
        </w:rPr>
        <w:t xml:space="preserve"> et al.</w:t>
      </w:r>
      <w:r w:rsidRPr="00835888">
        <w:t xml:space="preserve"> Major depressive disorder and suicidality in early HIV infection and its association with risk factors and negative outcomes as seen in semi-urban and rural Uganda. </w:t>
      </w:r>
      <w:r w:rsidRPr="00835888">
        <w:rPr>
          <w:i/>
        </w:rPr>
        <w:t>Journal of Affective Disorders</w:t>
      </w:r>
      <w:r w:rsidRPr="00835888">
        <w:t xml:space="preserve"> </w:t>
      </w:r>
      <w:r w:rsidRPr="00835888">
        <w:rPr>
          <w:b/>
        </w:rPr>
        <w:t>212</w:t>
      </w:r>
      <w:r w:rsidRPr="00835888">
        <w:t>, 117-127, doi:10.1016/j.jad.2017.01.033 (2017).</w:t>
      </w:r>
    </w:p>
    <w:p w:rsidR="00835888" w:rsidRPr="00835888" w:rsidRDefault="00835888" w:rsidP="00835888">
      <w:pPr>
        <w:pStyle w:val="EndNoteBibliography"/>
        <w:spacing w:after="0"/>
        <w:ind w:left="720" w:hanging="720"/>
      </w:pPr>
      <w:r w:rsidRPr="00835888">
        <w:t>17</w:t>
      </w:r>
      <w:r w:rsidRPr="00835888">
        <w:tab/>
        <w:t xml:space="preserve">Patel, V. &amp; Kleinman, A. Poverty and common mental disorders in developing countries. </w:t>
      </w:r>
      <w:r w:rsidRPr="00835888">
        <w:rPr>
          <w:i/>
        </w:rPr>
        <w:t>Bulletin of the World Health Organization</w:t>
      </w:r>
      <w:r w:rsidRPr="00835888">
        <w:t xml:space="preserve"> </w:t>
      </w:r>
      <w:r w:rsidRPr="00835888">
        <w:rPr>
          <w:b/>
        </w:rPr>
        <w:t>81</w:t>
      </w:r>
      <w:r w:rsidRPr="00835888">
        <w:t>, 609-615 (2003).</w:t>
      </w:r>
    </w:p>
    <w:p w:rsidR="00835888" w:rsidRPr="00835888" w:rsidRDefault="00835888" w:rsidP="00835888">
      <w:pPr>
        <w:pStyle w:val="EndNoteBibliography"/>
        <w:spacing w:after="0"/>
        <w:ind w:left="720" w:hanging="720"/>
      </w:pPr>
      <w:r w:rsidRPr="00835888">
        <w:t>18</w:t>
      </w:r>
      <w:r w:rsidRPr="00835888">
        <w:tab/>
        <w:t>Kinyanda, E.</w:t>
      </w:r>
      <w:r w:rsidRPr="00835888">
        <w:rPr>
          <w:i/>
        </w:rPr>
        <w:t xml:space="preserve"> et al.</w:t>
      </w:r>
      <w:r w:rsidRPr="00835888">
        <w:t xml:space="preserve"> Poverty, life events and the risk for depression in Uganda. </w:t>
      </w:r>
      <w:r w:rsidRPr="00835888">
        <w:rPr>
          <w:i/>
        </w:rPr>
        <w:t>Social Psychiatry and Psychiatric Epidemiology</w:t>
      </w:r>
      <w:r w:rsidRPr="00835888">
        <w:t xml:space="preserve"> </w:t>
      </w:r>
      <w:r w:rsidRPr="00835888">
        <w:rPr>
          <w:b/>
        </w:rPr>
        <w:t>46</w:t>
      </w:r>
      <w:r w:rsidRPr="00835888">
        <w:t>, 35-44, doi:10.1007/s00127-009-0164-8 (2011).</w:t>
      </w:r>
    </w:p>
    <w:p w:rsidR="00835888" w:rsidRPr="00835888" w:rsidRDefault="00835888" w:rsidP="00835888">
      <w:pPr>
        <w:pStyle w:val="EndNoteBibliography"/>
        <w:spacing w:after="0"/>
        <w:ind w:left="720" w:hanging="720"/>
      </w:pPr>
      <w:r w:rsidRPr="00835888">
        <w:t>19</w:t>
      </w:r>
      <w:r w:rsidRPr="00835888">
        <w:tab/>
        <w:t xml:space="preserve">Otsuka, K. Food insecurity, income inequality, and the changing comparative advantage in world agriculture. </w:t>
      </w:r>
      <w:r w:rsidRPr="00835888">
        <w:rPr>
          <w:i/>
        </w:rPr>
        <w:t>Agricultural Economics</w:t>
      </w:r>
      <w:r w:rsidRPr="00835888">
        <w:t xml:space="preserve"> </w:t>
      </w:r>
      <w:r w:rsidRPr="00835888">
        <w:rPr>
          <w:b/>
        </w:rPr>
        <w:t>44</w:t>
      </w:r>
      <w:r w:rsidRPr="00835888">
        <w:t>, 7-18, doi:</w:t>
      </w:r>
      <w:hyperlink r:id="rId21" w:history="1">
        <w:r w:rsidRPr="00835888">
          <w:rPr>
            <w:rStyle w:val="Hyperlink"/>
          </w:rPr>
          <w:t>https://doi.org/10.1111/agec.12046</w:t>
        </w:r>
      </w:hyperlink>
      <w:r w:rsidRPr="00835888">
        <w:t xml:space="preserve"> (2013).</w:t>
      </w:r>
    </w:p>
    <w:p w:rsidR="00835888" w:rsidRPr="00835888" w:rsidRDefault="00835888" w:rsidP="00835888">
      <w:pPr>
        <w:pStyle w:val="EndNoteBibliography"/>
        <w:spacing w:after="0"/>
        <w:ind w:left="720" w:hanging="720"/>
      </w:pPr>
      <w:r w:rsidRPr="00835888">
        <w:t>20</w:t>
      </w:r>
      <w:r w:rsidRPr="00835888">
        <w:tab/>
        <w:t>Fraval, S.</w:t>
      </w:r>
      <w:r w:rsidRPr="00835888">
        <w:rPr>
          <w:i/>
        </w:rPr>
        <w:t xml:space="preserve"> et al.</w:t>
      </w:r>
      <w:r w:rsidRPr="00835888">
        <w:t xml:space="preserve"> Food access deficiencies in sub-Saharan Africa: prevalence and implications for agricultural interventions.  </w:t>
      </w:r>
      <w:r w:rsidRPr="00835888">
        <w:rPr>
          <w:b/>
        </w:rPr>
        <w:t>3</w:t>
      </w:r>
      <w:r w:rsidRPr="00835888">
        <w:t>, doi:10.3389/fsufs.2019.00104 (2019).</w:t>
      </w:r>
    </w:p>
    <w:p w:rsidR="00835888" w:rsidRPr="00835888" w:rsidRDefault="00835888" w:rsidP="00835888">
      <w:pPr>
        <w:pStyle w:val="EndNoteBibliography"/>
        <w:spacing w:after="0"/>
        <w:ind w:left="720" w:hanging="720"/>
      </w:pPr>
      <w:r w:rsidRPr="00835888">
        <w:lastRenderedPageBreak/>
        <w:t>21</w:t>
      </w:r>
      <w:r w:rsidRPr="00835888">
        <w:tab/>
        <w:t xml:space="preserve">Tweheyo, M., Hill, C. M. &amp; Obua, J. Patterns of crop raiding by primates around the Budongo Forest Reserve, Uganda. </w:t>
      </w:r>
      <w:r w:rsidRPr="00835888">
        <w:rPr>
          <w:i/>
        </w:rPr>
        <w:t>Wildlife Biology</w:t>
      </w:r>
      <w:r w:rsidRPr="00835888">
        <w:t xml:space="preserve"> </w:t>
      </w:r>
      <w:r w:rsidRPr="00835888">
        <w:rPr>
          <w:b/>
        </w:rPr>
        <w:t>11</w:t>
      </w:r>
      <w:r w:rsidRPr="00835888">
        <w:t>, 237-247, doi:10.2981/0909-6396(2005)11[237:Pocrbp]2.0.Co;2 (2005).</w:t>
      </w:r>
    </w:p>
    <w:p w:rsidR="00835888" w:rsidRPr="00835888" w:rsidRDefault="00835888" w:rsidP="00835888">
      <w:pPr>
        <w:pStyle w:val="EndNoteBibliography"/>
        <w:spacing w:after="0"/>
        <w:ind w:left="720" w:hanging="720"/>
      </w:pPr>
      <w:r w:rsidRPr="00835888">
        <w:t>22</w:t>
      </w:r>
      <w:r w:rsidRPr="00835888">
        <w:tab/>
        <w:t xml:space="preserve">Hill, C. M. Perspectives of “conflict” at the wildlife–agriculture boundary: 10 Years On. </w:t>
      </w:r>
      <w:r w:rsidRPr="00835888">
        <w:rPr>
          <w:i/>
        </w:rPr>
        <w:t>Human Dimensions of Wildlife</w:t>
      </w:r>
      <w:r w:rsidRPr="00835888">
        <w:t xml:space="preserve"> </w:t>
      </w:r>
      <w:r w:rsidRPr="00835888">
        <w:rPr>
          <w:b/>
        </w:rPr>
        <w:t>20</w:t>
      </w:r>
      <w:r w:rsidRPr="00835888">
        <w:t>, 296-301, doi:10.1080/10871209.2015.1004143 (2015).</w:t>
      </w:r>
    </w:p>
    <w:p w:rsidR="00835888" w:rsidRPr="00835888" w:rsidRDefault="00835888" w:rsidP="00835888">
      <w:pPr>
        <w:pStyle w:val="EndNoteBibliography"/>
        <w:spacing w:after="0"/>
        <w:ind w:left="720" w:hanging="720"/>
      </w:pPr>
      <w:r w:rsidRPr="00835888">
        <w:t>23</w:t>
      </w:r>
      <w:r w:rsidRPr="00835888">
        <w:tab/>
        <w:t>Babweteera, F.</w:t>
      </w:r>
      <w:r w:rsidRPr="00835888">
        <w:rPr>
          <w:i/>
        </w:rPr>
        <w:t xml:space="preserve"> et al.</w:t>
      </w:r>
      <w:r w:rsidRPr="00835888">
        <w:t xml:space="preserve"> in </w:t>
      </w:r>
      <w:r w:rsidRPr="00835888">
        <w:rPr>
          <w:i/>
        </w:rPr>
        <w:t>The ecological impact of long-term changes in Africa’s Rift valley</w:t>
      </w:r>
      <w:r w:rsidRPr="00835888">
        <w:t xml:space="preserve">   (ed A. J.  Plumptre)  31-53 (Nova Science, 2012).</w:t>
      </w:r>
    </w:p>
    <w:p w:rsidR="00835888" w:rsidRPr="00835888" w:rsidRDefault="00835888" w:rsidP="00835888">
      <w:pPr>
        <w:pStyle w:val="EndNoteBibliography"/>
        <w:spacing w:after="0"/>
        <w:ind w:left="720" w:hanging="720"/>
      </w:pPr>
      <w:r w:rsidRPr="00835888">
        <w:t>24</w:t>
      </w:r>
      <w:r w:rsidRPr="00835888">
        <w:tab/>
        <w:t xml:space="preserve">Kinyanda, E., Waswa, L., Baisley, K. &amp; Maher, D. Prevalence of severe mental distress and its correlates in a population-based study in rural south-west Uganda. </w:t>
      </w:r>
      <w:r w:rsidRPr="00835888">
        <w:rPr>
          <w:i/>
        </w:rPr>
        <w:t>BMC Psychiatry</w:t>
      </w:r>
      <w:r w:rsidRPr="00835888">
        <w:t xml:space="preserve"> </w:t>
      </w:r>
      <w:r w:rsidRPr="00835888">
        <w:rPr>
          <w:b/>
        </w:rPr>
        <w:t>11</w:t>
      </w:r>
      <w:r w:rsidRPr="00835888">
        <w:t>, 1-9, doi:10.1186/1471-244X-11-97 (2011).</w:t>
      </w:r>
    </w:p>
    <w:p w:rsidR="00835888" w:rsidRPr="00835888" w:rsidRDefault="00835888" w:rsidP="00835888">
      <w:pPr>
        <w:pStyle w:val="EndNoteBibliography"/>
        <w:spacing w:after="0"/>
        <w:ind w:left="720" w:hanging="720"/>
      </w:pPr>
      <w:r w:rsidRPr="00835888">
        <w:t>25</w:t>
      </w:r>
      <w:r w:rsidRPr="00835888">
        <w:tab/>
        <w:t xml:space="preserve">Haber, M. G., Cohen, J. L., Lucas, T. &amp; Baltes, B. B. The relationship between self-reported received and perceived social support: a meta-analytic review. </w:t>
      </w:r>
      <w:r w:rsidRPr="00835888">
        <w:rPr>
          <w:i/>
        </w:rPr>
        <w:t>American Journal of Community Psychology</w:t>
      </w:r>
      <w:r w:rsidRPr="00835888">
        <w:t xml:space="preserve"> </w:t>
      </w:r>
      <w:r w:rsidRPr="00835888">
        <w:rPr>
          <w:b/>
        </w:rPr>
        <w:t>39</w:t>
      </w:r>
      <w:r w:rsidRPr="00835888">
        <w:t>, 133-144, doi:10.1007/s10464-007-9100-9 (2007).</w:t>
      </w:r>
    </w:p>
    <w:p w:rsidR="00835888" w:rsidRPr="00835888" w:rsidRDefault="00835888" w:rsidP="00835888">
      <w:pPr>
        <w:pStyle w:val="EndNoteBibliography"/>
        <w:spacing w:after="0"/>
        <w:ind w:left="720" w:hanging="720"/>
      </w:pPr>
      <w:r w:rsidRPr="00835888">
        <w:t>26</w:t>
      </w:r>
      <w:r w:rsidRPr="00835888">
        <w:tab/>
        <w:t xml:space="preserve">Garipy, G., Honkaniemi, H. &amp; Quesnel-Valle, A. Social support and protection from depression: systematic review of current findings in western countries. </w:t>
      </w:r>
      <w:r w:rsidRPr="00835888">
        <w:rPr>
          <w:i/>
        </w:rPr>
        <w:t>British Journal of Psychiatry</w:t>
      </w:r>
      <w:r w:rsidRPr="00835888">
        <w:t xml:space="preserve"> </w:t>
      </w:r>
      <w:r w:rsidRPr="00835888">
        <w:rPr>
          <w:b/>
        </w:rPr>
        <w:t>209</w:t>
      </w:r>
      <w:r w:rsidRPr="00835888">
        <w:t>, 284-293, doi:10.1192/bjp.bp.115.169094 (2016).</w:t>
      </w:r>
    </w:p>
    <w:p w:rsidR="00835888" w:rsidRPr="00835888" w:rsidRDefault="00835888" w:rsidP="00835888">
      <w:pPr>
        <w:pStyle w:val="EndNoteBibliography"/>
        <w:spacing w:after="0"/>
        <w:ind w:left="720" w:hanging="720"/>
      </w:pPr>
      <w:r w:rsidRPr="00835888">
        <w:t>27</w:t>
      </w:r>
      <w:r w:rsidRPr="00835888">
        <w:tab/>
        <w:t xml:space="preserve">Bove, R. &amp; Valeggia, C. Polygyny and women's health in sub-Saharan Africa. </w:t>
      </w:r>
      <w:r w:rsidRPr="00835888">
        <w:rPr>
          <w:i/>
        </w:rPr>
        <w:t>Social Science &amp; Medicine</w:t>
      </w:r>
      <w:r w:rsidRPr="00835888">
        <w:t xml:space="preserve"> </w:t>
      </w:r>
      <w:r w:rsidRPr="00835888">
        <w:rPr>
          <w:b/>
        </w:rPr>
        <w:t>68</w:t>
      </w:r>
      <w:r w:rsidRPr="00835888">
        <w:t>, 21-29, doi:</w:t>
      </w:r>
      <w:hyperlink r:id="rId22" w:history="1">
        <w:r w:rsidRPr="00835888">
          <w:rPr>
            <w:rStyle w:val="Hyperlink"/>
          </w:rPr>
          <w:t>https://doi.org/10.1016/j.socscimed.2008.09.045</w:t>
        </w:r>
      </w:hyperlink>
      <w:r w:rsidRPr="00835888">
        <w:t xml:space="preserve"> (2009).</w:t>
      </w:r>
    </w:p>
    <w:p w:rsidR="00835888" w:rsidRPr="00835888" w:rsidRDefault="00835888" w:rsidP="00835888">
      <w:pPr>
        <w:pStyle w:val="EndNoteBibliography"/>
        <w:spacing w:after="0"/>
        <w:ind w:left="720" w:hanging="720"/>
      </w:pPr>
      <w:r w:rsidRPr="00835888">
        <w:t>28</w:t>
      </w:r>
      <w:r w:rsidRPr="00835888">
        <w:tab/>
        <w:t xml:space="preserve">Coombs, R. H. Marital status and personal well-being: a literature review. </w:t>
      </w:r>
      <w:r w:rsidRPr="00835888">
        <w:rPr>
          <w:i/>
        </w:rPr>
        <w:t>Family Relations</w:t>
      </w:r>
      <w:r w:rsidRPr="00835888">
        <w:t xml:space="preserve"> </w:t>
      </w:r>
      <w:r w:rsidRPr="00835888">
        <w:rPr>
          <w:b/>
        </w:rPr>
        <w:t>40</w:t>
      </w:r>
      <w:r w:rsidRPr="00835888">
        <w:t>, 97-102, doi:10.2307/585665 (1991).</w:t>
      </w:r>
    </w:p>
    <w:p w:rsidR="00835888" w:rsidRPr="00835888" w:rsidRDefault="00835888" w:rsidP="00835888">
      <w:pPr>
        <w:pStyle w:val="EndNoteBibliography"/>
        <w:spacing w:after="0"/>
        <w:ind w:left="720" w:hanging="720"/>
      </w:pPr>
      <w:r w:rsidRPr="00835888">
        <w:t>29</w:t>
      </w:r>
      <w:r w:rsidRPr="00835888">
        <w:tab/>
        <w:t>Firth, J.</w:t>
      </w:r>
      <w:r w:rsidRPr="00835888">
        <w:rPr>
          <w:i/>
        </w:rPr>
        <w:t xml:space="preserve"> et al.</w:t>
      </w:r>
      <w:r w:rsidRPr="00835888">
        <w:t xml:space="preserve"> The Lancet Psychiatry Commission: a blueprint for protecting physical health in people with mental illness. </w:t>
      </w:r>
      <w:r w:rsidRPr="00835888">
        <w:rPr>
          <w:i/>
        </w:rPr>
        <w:t>The Lancet Psychiatry</w:t>
      </w:r>
      <w:r w:rsidRPr="00835888">
        <w:t xml:space="preserve"> </w:t>
      </w:r>
      <w:r w:rsidRPr="00835888">
        <w:rPr>
          <w:b/>
        </w:rPr>
        <w:t>6</w:t>
      </w:r>
      <w:r w:rsidRPr="00835888">
        <w:t>, 675-712, doi:10.1016/S2215-0366(19)30132-4 (2019).</w:t>
      </w:r>
    </w:p>
    <w:p w:rsidR="00835888" w:rsidRPr="00835888" w:rsidRDefault="00835888" w:rsidP="00835888">
      <w:pPr>
        <w:pStyle w:val="EndNoteBibliography"/>
        <w:spacing w:after="0"/>
        <w:ind w:left="720" w:hanging="720"/>
      </w:pPr>
      <w:r w:rsidRPr="00835888">
        <w:t>30</w:t>
      </w:r>
      <w:r w:rsidRPr="00835888">
        <w:tab/>
        <w:t xml:space="preserve">Boden, J. M. &amp; Fergusson, D. M. Alcohol and depression. </w:t>
      </w:r>
      <w:r w:rsidRPr="00835888">
        <w:rPr>
          <w:i/>
        </w:rPr>
        <w:t>Addiction</w:t>
      </w:r>
      <w:r w:rsidRPr="00835888">
        <w:t xml:space="preserve"> </w:t>
      </w:r>
      <w:r w:rsidRPr="00835888">
        <w:rPr>
          <w:b/>
        </w:rPr>
        <w:t>106</w:t>
      </w:r>
      <w:r w:rsidRPr="00835888">
        <w:t>, 906-914, doi:10.1111/j.1360-0443.2010.03351.x (2011).</w:t>
      </w:r>
    </w:p>
    <w:p w:rsidR="00835888" w:rsidRPr="00835888" w:rsidRDefault="00835888" w:rsidP="00835888">
      <w:pPr>
        <w:pStyle w:val="EndNoteBibliography"/>
        <w:spacing w:after="0"/>
        <w:ind w:left="720" w:hanging="720"/>
      </w:pPr>
      <w:r w:rsidRPr="00835888">
        <w:t>31</w:t>
      </w:r>
      <w:r w:rsidRPr="00835888">
        <w:tab/>
        <w:t xml:space="preserve">Fluharty, M., Taylor, A. E., Grabski, M. &amp; Munaf. The association of cigarette smoking with depression and anxiety: A systematic review. </w:t>
      </w:r>
      <w:r w:rsidRPr="00835888">
        <w:rPr>
          <w:i/>
        </w:rPr>
        <w:t>Nicotine and Tobacco Research</w:t>
      </w:r>
      <w:r w:rsidRPr="00835888">
        <w:t xml:space="preserve"> </w:t>
      </w:r>
      <w:r w:rsidRPr="00835888">
        <w:rPr>
          <w:b/>
        </w:rPr>
        <w:t>19</w:t>
      </w:r>
      <w:r w:rsidRPr="00835888">
        <w:t>, 3--13, doi:10.1093/ntr/ntw140 (2017).</w:t>
      </w:r>
    </w:p>
    <w:p w:rsidR="00835888" w:rsidRPr="00835888" w:rsidRDefault="00835888" w:rsidP="00835888">
      <w:pPr>
        <w:pStyle w:val="EndNoteBibliography"/>
        <w:spacing w:after="0"/>
        <w:ind w:left="720" w:hanging="720"/>
      </w:pPr>
      <w:r w:rsidRPr="00835888">
        <w:t>32</w:t>
      </w:r>
      <w:r w:rsidRPr="00835888">
        <w:tab/>
        <w:t xml:space="preserve">National Academy of Medicine. in </w:t>
      </w:r>
      <w:r w:rsidRPr="00835888">
        <w:rPr>
          <w:i/>
        </w:rPr>
        <w:t>Capturing Social and Behavioral Domains and Measures in Electronic Health Records: Phase 2</w:t>
      </w:r>
      <w:r w:rsidRPr="00835888">
        <w:t xml:space="preserve">   (ed Institute of Medicine (US). Committee on the Recommended Social and Behavioral Domains and Measures for Electronic Health Records) Ch. 4, 127-226 (National Academies Press, 2014).</w:t>
      </w:r>
    </w:p>
    <w:p w:rsidR="00835888" w:rsidRPr="00835888" w:rsidRDefault="00835888" w:rsidP="00835888">
      <w:pPr>
        <w:pStyle w:val="EndNoteBibliography"/>
        <w:spacing w:after="0"/>
        <w:ind w:left="720" w:hanging="720"/>
      </w:pPr>
      <w:r w:rsidRPr="00835888">
        <w:t>33</w:t>
      </w:r>
      <w:r w:rsidRPr="00835888">
        <w:tab/>
        <w:t xml:space="preserve">Kahn, J. R. &amp; Pearlin, L. I. Financial strain over the life course and health among older adults. </w:t>
      </w:r>
      <w:r w:rsidRPr="00835888">
        <w:rPr>
          <w:i/>
        </w:rPr>
        <w:t>Journal of Health and Social Behavior</w:t>
      </w:r>
      <w:r w:rsidRPr="00835888">
        <w:t xml:space="preserve"> </w:t>
      </w:r>
      <w:r w:rsidRPr="00835888">
        <w:rPr>
          <w:b/>
        </w:rPr>
        <w:t>47</w:t>
      </w:r>
      <w:r w:rsidRPr="00835888">
        <w:t>, 17-31 (2006).</w:t>
      </w:r>
    </w:p>
    <w:p w:rsidR="00835888" w:rsidRPr="00835888" w:rsidRDefault="00835888" w:rsidP="00835888">
      <w:pPr>
        <w:pStyle w:val="EndNoteBibliography"/>
        <w:spacing w:after="0"/>
        <w:ind w:left="720" w:hanging="720"/>
      </w:pPr>
      <w:r w:rsidRPr="00835888">
        <w:t>34</w:t>
      </w:r>
      <w:r w:rsidRPr="00835888">
        <w:tab/>
        <w:t xml:space="preserve">Zimet, G. D., Powell, S. S., Farley, G. K., Werkman, S. &amp; Berkoff, K. A. Psychometric characteristics of the Multidimensional Scale of Perceived Social Support. </w:t>
      </w:r>
      <w:r w:rsidRPr="00835888">
        <w:rPr>
          <w:i/>
        </w:rPr>
        <w:t>Journal of Personality Assessment</w:t>
      </w:r>
      <w:r w:rsidRPr="00835888">
        <w:t xml:space="preserve"> </w:t>
      </w:r>
      <w:r w:rsidRPr="00835888">
        <w:rPr>
          <w:b/>
        </w:rPr>
        <w:t>55</w:t>
      </w:r>
      <w:r w:rsidRPr="00835888">
        <w:t>, 610-617, doi:10.1080/00223891.1990.9674095 (1990).</w:t>
      </w:r>
    </w:p>
    <w:p w:rsidR="00835888" w:rsidRPr="00835888" w:rsidRDefault="00835888" w:rsidP="00835888">
      <w:pPr>
        <w:pStyle w:val="EndNoteBibliography"/>
        <w:spacing w:after="0"/>
        <w:ind w:left="720" w:hanging="720"/>
      </w:pPr>
      <w:r w:rsidRPr="00835888">
        <w:t>35</w:t>
      </w:r>
      <w:r w:rsidRPr="00835888">
        <w:tab/>
        <w:t xml:space="preserve">Zimet, G. D., Dahlem, N. W., Zimet, S. G., Gordon, K. &amp; Farley, G. K. The multidimensional scale of perceived social support the multidimensional scale of perceived social support. </w:t>
      </w:r>
      <w:r w:rsidRPr="00835888">
        <w:rPr>
          <w:i/>
        </w:rPr>
        <w:t>Journal of Personality Assessment</w:t>
      </w:r>
      <w:r w:rsidRPr="00835888">
        <w:t xml:space="preserve"> </w:t>
      </w:r>
      <w:r w:rsidRPr="00835888">
        <w:rPr>
          <w:b/>
        </w:rPr>
        <w:t>52</w:t>
      </w:r>
      <w:r w:rsidRPr="00835888">
        <w:t>, 37-41, doi:10.1207/s15327752jpa5201 (2010).</w:t>
      </w:r>
    </w:p>
    <w:p w:rsidR="00835888" w:rsidRPr="00835888" w:rsidRDefault="00835888" w:rsidP="00835888">
      <w:pPr>
        <w:pStyle w:val="EndNoteBibliography"/>
        <w:spacing w:after="0"/>
        <w:ind w:left="720" w:hanging="720"/>
      </w:pPr>
      <w:r w:rsidRPr="00835888">
        <w:t>36</w:t>
      </w:r>
      <w:r w:rsidRPr="00835888">
        <w:tab/>
        <w:t xml:space="preserve">Shumaker, S. C., Frazier, S. K., Moser, D. K. &amp; Chung, M. L. Psychometric properties of the Multidimensional Scale of Perceived Social Support in patients with heart failure. </w:t>
      </w:r>
      <w:r w:rsidRPr="00835888">
        <w:rPr>
          <w:i/>
        </w:rPr>
        <w:t>Journal of Nursing Measurement</w:t>
      </w:r>
      <w:r w:rsidRPr="00835888">
        <w:t xml:space="preserve"> </w:t>
      </w:r>
      <w:r w:rsidRPr="00835888">
        <w:rPr>
          <w:b/>
        </w:rPr>
        <w:t>25</w:t>
      </w:r>
      <w:r w:rsidRPr="00835888">
        <w:t>, 90-102, doi:10.1891/1061-3749.25.1.90 (2017).</w:t>
      </w:r>
    </w:p>
    <w:p w:rsidR="00835888" w:rsidRPr="00835888" w:rsidRDefault="00835888" w:rsidP="00835888">
      <w:pPr>
        <w:pStyle w:val="EndNoteBibliography"/>
        <w:spacing w:after="0"/>
        <w:ind w:left="720" w:hanging="720"/>
      </w:pPr>
      <w:r w:rsidRPr="00835888">
        <w:t>37</w:t>
      </w:r>
      <w:r w:rsidRPr="00835888">
        <w:tab/>
        <w:t xml:space="preserve">Slavin, V., Creedy, D. K. &amp; Gamble, J. Single item measure of social supports: evaluation of construct validity during pregnancy. </w:t>
      </w:r>
      <w:r w:rsidRPr="00835888">
        <w:rPr>
          <w:i/>
        </w:rPr>
        <w:t>Journal of Affective Disorders</w:t>
      </w:r>
      <w:r w:rsidRPr="00835888">
        <w:t xml:space="preserve"> </w:t>
      </w:r>
      <w:r w:rsidRPr="00835888">
        <w:rPr>
          <w:b/>
        </w:rPr>
        <w:t>272</w:t>
      </w:r>
      <w:r w:rsidRPr="00835888">
        <w:t>, 91-97, doi:</w:t>
      </w:r>
      <w:hyperlink r:id="rId23" w:history="1">
        <w:r w:rsidRPr="00835888">
          <w:rPr>
            <w:rStyle w:val="Hyperlink"/>
          </w:rPr>
          <w:t>https://doi.org/10.1016/j.jad.2020.03.109</w:t>
        </w:r>
      </w:hyperlink>
      <w:r w:rsidRPr="00835888">
        <w:t xml:space="preserve"> (2020).</w:t>
      </w:r>
    </w:p>
    <w:p w:rsidR="00835888" w:rsidRPr="00835888" w:rsidRDefault="00835888" w:rsidP="00835888">
      <w:pPr>
        <w:pStyle w:val="EndNoteBibliography"/>
        <w:spacing w:after="0"/>
        <w:ind w:left="720" w:hanging="720"/>
      </w:pPr>
      <w:r w:rsidRPr="00835888">
        <w:t>38</w:t>
      </w:r>
      <w:r w:rsidRPr="00835888">
        <w:tab/>
        <w:t xml:space="preserve">van Buuren S &amp; K, G.-O. mice: multivariate imputation by chained equations in R. </w:t>
      </w:r>
      <w:r w:rsidRPr="00835888">
        <w:rPr>
          <w:i/>
        </w:rPr>
        <w:t>Journal of Statistical Software</w:t>
      </w:r>
      <w:r w:rsidRPr="00835888">
        <w:t xml:space="preserve"> </w:t>
      </w:r>
      <w:r w:rsidRPr="00835888">
        <w:rPr>
          <w:b/>
        </w:rPr>
        <w:t>45</w:t>
      </w:r>
      <w:r w:rsidRPr="00835888">
        <w:t>, 1-67, doi:10.18637/jss.v045.i03 (2011).</w:t>
      </w:r>
    </w:p>
    <w:p w:rsidR="00835888" w:rsidRPr="00835888" w:rsidRDefault="00835888" w:rsidP="00835888">
      <w:pPr>
        <w:pStyle w:val="EndNoteBibliography"/>
        <w:ind w:left="720" w:hanging="720"/>
      </w:pPr>
      <w:r w:rsidRPr="00835888">
        <w:t>39</w:t>
      </w:r>
      <w:r w:rsidRPr="00835888">
        <w:tab/>
        <w:t xml:space="preserve">Depaoli, S. &amp; Van de Schoot, R. Improving transparency and replication in Bayesian statistics: The WAMBS-Checklist. </w:t>
      </w:r>
      <w:r w:rsidRPr="00835888">
        <w:rPr>
          <w:i/>
        </w:rPr>
        <w:t>Psychological Methods</w:t>
      </w:r>
      <w:r w:rsidRPr="00835888">
        <w:t xml:space="preserve"> </w:t>
      </w:r>
      <w:r w:rsidRPr="00835888">
        <w:rPr>
          <w:b/>
        </w:rPr>
        <w:t>22</w:t>
      </w:r>
      <w:r w:rsidRPr="00835888">
        <w:t>, 240, doi:10.1037/met0000065 (2017).</w:t>
      </w:r>
    </w:p>
    <w:p w:rsidR="002B77D4" w:rsidRPr="008556B0" w:rsidRDefault="00703471" w:rsidP="004075E2">
      <w:pPr>
        <w:rPr>
          <w:noProof w:val="0"/>
        </w:rPr>
      </w:pPr>
      <w:r w:rsidRPr="008556B0">
        <w:rPr>
          <w:noProof w:val="0"/>
        </w:rPr>
        <w:fldChar w:fldCharType="end"/>
      </w:r>
    </w:p>
    <w:sectPr w:rsidR="002B77D4" w:rsidRPr="008556B0" w:rsidSect="00CC32A0">
      <w:footnotePr>
        <w:numFmt w:val="lowerLetter"/>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947" w:rsidRDefault="00A67947" w:rsidP="00271965">
      <w:pPr>
        <w:spacing w:after="0" w:line="240" w:lineRule="auto"/>
      </w:pPr>
      <w:r>
        <w:separator/>
      </w:r>
    </w:p>
  </w:endnote>
  <w:endnote w:type="continuationSeparator" w:id="0">
    <w:p w:rsidR="00A67947" w:rsidRDefault="00A67947" w:rsidP="00271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947" w:rsidRDefault="00A67947" w:rsidP="00271965">
      <w:pPr>
        <w:spacing w:after="0" w:line="240" w:lineRule="auto"/>
      </w:pPr>
      <w:r>
        <w:separator/>
      </w:r>
    </w:p>
  </w:footnote>
  <w:footnote w:type="continuationSeparator" w:id="0">
    <w:p w:rsidR="00A67947" w:rsidRDefault="00A67947" w:rsidP="00271965">
      <w:pPr>
        <w:spacing w:after="0" w:line="240" w:lineRule="auto"/>
      </w:pPr>
      <w:r>
        <w:continuationSeparator/>
      </w:r>
    </w:p>
  </w:footnote>
  <w:footnote w:id="1">
    <w:p w:rsidR="001610DE" w:rsidRDefault="001610DE" w:rsidP="00CD3A08">
      <w:pPr>
        <w:pStyle w:val="FootnoteText"/>
      </w:pPr>
      <w:r>
        <w:rPr>
          <w:rStyle w:val="FootnoteReference"/>
        </w:rPr>
        <w:footnoteRef/>
      </w:r>
      <w:r>
        <w:t xml:space="preserve"> </w:t>
      </w:r>
      <w:r w:rsidR="00AC6F1D">
        <w:t>“</w:t>
      </w:r>
      <w:r w:rsidR="00CD3A08">
        <w:t>In the past month, how hard has it been for you to pay for the things you need the most like food, medicine, or clot</w:t>
      </w:r>
      <w:r w:rsidR="00CD3A08">
        <w:t>hing? Was it hard or not hard?</w:t>
      </w:r>
      <w:r w:rsidR="00AC6F1D">
        <w:t>”</w:t>
      </w:r>
      <w:r w:rsidR="00CD3A08">
        <w:t xml:space="preserve"> </w:t>
      </w:r>
      <w:r w:rsidR="00AC6F1D">
        <w:t>If hard: “</w:t>
      </w:r>
      <w:r w:rsidR="00CD3A08">
        <w:t>Was it very hard, hard, or a bit hard?</w:t>
      </w:r>
      <w:r w:rsidR="00AC6F1D">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E3E68"/>
    <w:multiLevelType w:val="hybridMultilevel"/>
    <w:tmpl w:val="B6AC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7B5CDE"/>
    <w:multiLevelType w:val="hybridMultilevel"/>
    <w:tmpl w:val="15C21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242162"/>
    <w:multiLevelType w:val="hybridMultilevel"/>
    <w:tmpl w:val="B3DEC3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242E77"/>
    <w:multiLevelType w:val="hybridMultilevel"/>
    <w:tmpl w:val="A1DE3DD2"/>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defaultTabStop w:val="720"/>
  <w:characterSpacingControl w:val="doNotCompres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E3szAwMTQ1MjIxMjBX0lEKTi0uzszPAykwNK0FAKOCv7UtAAAA"/>
    <w:docVar w:name="EN.InstantFormat" w:val="&lt;ENInstantFormat&gt;&lt;Enabled&gt;1&lt;/Enabled&gt;&lt;ScanUnformatted&gt;1&lt;/ScanUnformatted&gt;&lt;ScanChanges&gt;1&lt;/ScanChanges&gt;&lt;Suspended&gt;0&lt;/Suspended&gt;&lt;/ENInstantFormat&gt;"/>
    <w:docVar w:name="EN.Layout" w:val="&lt;ENLayout&gt;&lt;Style&gt;Nature Scientific Reports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sp0z5dsvr22ze2vppp0dxq2fef0dzzwe2e&quot;&gt;Thesis_lib&lt;record-ids&gt;&lt;item&gt;22&lt;/item&gt;&lt;item&gt;33&lt;/item&gt;&lt;item&gt;176&lt;/item&gt;&lt;item&gt;228&lt;/item&gt;&lt;item&gt;253&lt;/item&gt;&lt;item&gt;261&lt;/item&gt;&lt;item&gt;455&lt;/item&gt;&lt;item&gt;577&lt;/item&gt;&lt;item&gt;666&lt;/item&gt;&lt;item&gt;668&lt;/item&gt;&lt;item&gt;832&lt;/item&gt;&lt;item&gt;836&lt;/item&gt;&lt;item&gt;838&lt;/item&gt;&lt;item&gt;846&lt;/item&gt;&lt;item&gt;848&lt;/item&gt;&lt;item&gt;849&lt;/item&gt;&lt;item&gt;854&lt;/item&gt;&lt;item&gt;1171&lt;/item&gt;&lt;item&gt;1291&lt;/item&gt;&lt;item&gt;2284&lt;/item&gt;&lt;item&gt;2285&lt;/item&gt;&lt;item&gt;2593&lt;/item&gt;&lt;item&gt;2644&lt;/item&gt;&lt;item&gt;2645&lt;/item&gt;&lt;item&gt;2646&lt;/item&gt;&lt;item&gt;2659&lt;/item&gt;&lt;item&gt;2833&lt;/item&gt;&lt;item&gt;2848&lt;/item&gt;&lt;item&gt;2888&lt;/item&gt;&lt;item&gt;2922&lt;/item&gt;&lt;item&gt;2923&lt;/item&gt;&lt;item&gt;2928&lt;/item&gt;&lt;item&gt;2930&lt;/item&gt;&lt;item&gt;2931&lt;/item&gt;&lt;item&gt;2934&lt;/item&gt;&lt;item&gt;2935&lt;/item&gt;&lt;item&gt;2964&lt;/item&gt;&lt;/record-ids&gt;&lt;/item&gt;&lt;/Libraries&gt;"/>
  </w:docVars>
  <w:rsids>
    <w:rsidRoot w:val="00A244E5"/>
    <w:rsid w:val="00004DA8"/>
    <w:rsid w:val="000102EF"/>
    <w:rsid w:val="00012581"/>
    <w:rsid w:val="000335E9"/>
    <w:rsid w:val="00037432"/>
    <w:rsid w:val="00047290"/>
    <w:rsid w:val="000529BC"/>
    <w:rsid w:val="00061877"/>
    <w:rsid w:val="00064AE6"/>
    <w:rsid w:val="00067CA1"/>
    <w:rsid w:val="00072C6E"/>
    <w:rsid w:val="0007459F"/>
    <w:rsid w:val="00083E42"/>
    <w:rsid w:val="00084C9F"/>
    <w:rsid w:val="0008696C"/>
    <w:rsid w:val="000874CA"/>
    <w:rsid w:val="00094E09"/>
    <w:rsid w:val="000973D2"/>
    <w:rsid w:val="000B12BF"/>
    <w:rsid w:val="000B309B"/>
    <w:rsid w:val="000D3D4F"/>
    <w:rsid w:val="000D784E"/>
    <w:rsid w:val="000D7916"/>
    <w:rsid w:val="000E3DEC"/>
    <w:rsid w:val="000F19C0"/>
    <w:rsid w:val="00102B4D"/>
    <w:rsid w:val="00103100"/>
    <w:rsid w:val="001035AC"/>
    <w:rsid w:val="00105236"/>
    <w:rsid w:val="00111990"/>
    <w:rsid w:val="00112A3E"/>
    <w:rsid w:val="00114041"/>
    <w:rsid w:val="001144E5"/>
    <w:rsid w:val="00116181"/>
    <w:rsid w:val="00117B94"/>
    <w:rsid w:val="0013502F"/>
    <w:rsid w:val="00135687"/>
    <w:rsid w:val="00152D75"/>
    <w:rsid w:val="00153FA8"/>
    <w:rsid w:val="00157D31"/>
    <w:rsid w:val="001610DE"/>
    <w:rsid w:val="001620E0"/>
    <w:rsid w:val="00163D22"/>
    <w:rsid w:val="0016781E"/>
    <w:rsid w:val="00170A97"/>
    <w:rsid w:val="00172E24"/>
    <w:rsid w:val="00175D3B"/>
    <w:rsid w:val="00180A11"/>
    <w:rsid w:val="00186C20"/>
    <w:rsid w:val="001920EB"/>
    <w:rsid w:val="00195459"/>
    <w:rsid w:val="00195A2D"/>
    <w:rsid w:val="00195EE7"/>
    <w:rsid w:val="00197DA1"/>
    <w:rsid w:val="001A23FC"/>
    <w:rsid w:val="001A6A46"/>
    <w:rsid w:val="001B2A4A"/>
    <w:rsid w:val="001B4742"/>
    <w:rsid w:val="001C2DE9"/>
    <w:rsid w:val="001C531A"/>
    <w:rsid w:val="001D012E"/>
    <w:rsid w:val="001D4F14"/>
    <w:rsid w:val="001D64F2"/>
    <w:rsid w:val="001D7428"/>
    <w:rsid w:val="001D79DA"/>
    <w:rsid w:val="001D7BEB"/>
    <w:rsid w:val="001E0599"/>
    <w:rsid w:val="001E27A8"/>
    <w:rsid w:val="001E2C53"/>
    <w:rsid w:val="001E3D6F"/>
    <w:rsid w:val="001E3E1E"/>
    <w:rsid w:val="001E3FD2"/>
    <w:rsid w:val="001E4566"/>
    <w:rsid w:val="001F14D7"/>
    <w:rsid w:val="001F1865"/>
    <w:rsid w:val="001F3EF4"/>
    <w:rsid w:val="001F7664"/>
    <w:rsid w:val="00213DC8"/>
    <w:rsid w:val="00221E4A"/>
    <w:rsid w:val="00231CF6"/>
    <w:rsid w:val="0023316C"/>
    <w:rsid w:val="00235179"/>
    <w:rsid w:val="00237361"/>
    <w:rsid w:val="002450CB"/>
    <w:rsid w:val="00245343"/>
    <w:rsid w:val="00263FA7"/>
    <w:rsid w:val="00271965"/>
    <w:rsid w:val="00272A67"/>
    <w:rsid w:val="00273A0E"/>
    <w:rsid w:val="002867CB"/>
    <w:rsid w:val="0028787F"/>
    <w:rsid w:val="00291552"/>
    <w:rsid w:val="00292C73"/>
    <w:rsid w:val="0029764F"/>
    <w:rsid w:val="002B062A"/>
    <w:rsid w:val="002B153E"/>
    <w:rsid w:val="002B2D86"/>
    <w:rsid w:val="002B75BE"/>
    <w:rsid w:val="002B778E"/>
    <w:rsid w:val="002B77D4"/>
    <w:rsid w:val="002C000D"/>
    <w:rsid w:val="002D1FE0"/>
    <w:rsid w:val="002D7DA4"/>
    <w:rsid w:val="002E0E84"/>
    <w:rsid w:val="002E5A19"/>
    <w:rsid w:val="002E64C3"/>
    <w:rsid w:val="002F41E3"/>
    <w:rsid w:val="002F48C6"/>
    <w:rsid w:val="00304C3A"/>
    <w:rsid w:val="00305459"/>
    <w:rsid w:val="00316E45"/>
    <w:rsid w:val="003218EF"/>
    <w:rsid w:val="003234B6"/>
    <w:rsid w:val="00324C71"/>
    <w:rsid w:val="0033514F"/>
    <w:rsid w:val="0034178D"/>
    <w:rsid w:val="00344533"/>
    <w:rsid w:val="003461FA"/>
    <w:rsid w:val="003462A9"/>
    <w:rsid w:val="00346520"/>
    <w:rsid w:val="00351785"/>
    <w:rsid w:val="00351A52"/>
    <w:rsid w:val="00352F05"/>
    <w:rsid w:val="0035578E"/>
    <w:rsid w:val="00361E8B"/>
    <w:rsid w:val="00366D87"/>
    <w:rsid w:val="0037259C"/>
    <w:rsid w:val="00375781"/>
    <w:rsid w:val="0037645F"/>
    <w:rsid w:val="003770DE"/>
    <w:rsid w:val="00381A06"/>
    <w:rsid w:val="00385545"/>
    <w:rsid w:val="00387AFF"/>
    <w:rsid w:val="00396A66"/>
    <w:rsid w:val="00397D4B"/>
    <w:rsid w:val="003B1178"/>
    <w:rsid w:val="003B6A12"/>
    <w:rsid w:val="003C03DA"/>
    <w:rsid w:val="003E3104"/>
    <w:rsid w:val="003E3AA4"/>
    <w:rsid w:val="003F0074"/>
    <w:rsid w:val="003F3620"/>
    <w:rsid w:val="003F61FC"/>
    <w:rsid w:val="004040A9"/>
    <w:rsid w:val="004075E2"/>
    <w:rsid w:val="0041151A"/>
    <w:rsid w:val="0041281C"/>
    <w:rsid w:val="00412BEB"/>
    <w:rsid w:val="00413541"/>
    <w:rsid w:val="00414B69"/>
    <w:rsid w:val="00415319"/>
    <w:rsid w:val="00417C70"/>
    <w:rsid w:val="00422A69"/>
    <w:rsid w:val="00437318"/>
    <w:rsid w:val="00441971"/>
    <w:rsid w:val="0044648B"/>
    <w:rsid w:val="004712B6"/>
    <w:rsid w:val="00471C82"/>
    <w:rsid w:val="0047308A"/>
    <w:rsid w:val="00473EEA"/>
    <w:rsid w:val="00483ACB"/>
    <w:rsid w:val="004857CD"/>
    <w:rsid w:val="0048646A"/>
    <w:rsid w:val="004864D6"/>
    <w:rsid w:val="0049349C"/>
    <w:rsid w:val="004A5361"/>
    <w:rsid w:val="004B0219"/>
    <w:rsid w:val="004B03E7"/>
    <w:rsid w:val="004B4A63"/>
    <w:rsid w:val="004C1338"/>
    <w:rsid w:val="004C2B42"/>
    <w:rsid w:val="004C33F7"/>
    <w:rsid w:val="004C4716"/>
    <w:rsid w:val="004D0107"/>
    <w:rsid w:val="004D0CF7"/>
    <w:rsid w:val="004D0D4F"/>
    <w:rsid w:val="004D7E2D"/>
    <w:rsid w:val="004E1D4C"/>
    <w:rsid w:val="004E317C"/>
    <w:rsid w:val="004E4C38"/>
    <w:rsid w:val="004F21D2"/>
    <w:rsid w:val="004F5326"/>
    <w:rsid w:val="00500148"/>
    <w:rsid w:val="005039CC"/>
    <w:rsid w:val="0051676A"/>
    <w:rsid w:val="00517FD8"/>
    <w:rsid w:val="00523474"/>
    <w:rsid w:val="00527B0C"/>
    <w:rsid w:val="00527B30"/>
    <w:rsid w:val="0053052F"/>
    <w:rsid w:val="00533884"/>
    <w:rsid w:val="00553CBB"/>
    <w:rsid w:val="0056497D"/>
    <w:rsid w:val="005676C2"/>
    <w:rsid w:val="00567BE5"/>
    <w:rsid w:val="00567FA2"/>
    <w:rsid w:val="00571E34"/>
    <w:rsid w:val="00572DCA"/>
    <w:rsid w:val="00582B3C"/>
    <w:rsid w:val="0058569D"/>
    <w:rsid w:val="00585984"/>
    <w:rsid w:val="00586531"/>
    <w:rsid w:val="00591038"/>
    <w:rsid w:val="005A3165"/>
    <w:rsid w:val="005A3AC4"/>
    <w:rsid w:val="005A5DE4"/>
    <w:rsid w:val="005B06C5"/>
    <w:rsid w:val="005B5287"/>
    <w:rsid w:val="005C234E"/>
    <w:rsid w:val="005C62FC"/>
    <w:rsid w:val="005D5AEB"/>
    <w:rsid w:val="005D7318"/>
    <w:rsid w:val="005F0B63"/>
    <w:rsid w:val="005F6900"/>
    <w:rsid w:val="00621BA6"/>
    <w:rsid w:val="0062538B"/>
    <w:rsid w:val="00625AA4"/>
    <w:rsid w:val="006327CE"/>
    <w:rsid w:val="00641F7A"/>
    <w:rsid w:val="006421F3"/>
    <w:rsid w:val="006517F0"/>
    <w:rsid w:val="00653E2F"/>
    <w:rsid w:val="006628A0"/>
    <w:rsid w:val="00666E6B"/>
    <w:rsid w:val="0067731D"/>
    <w:rsid w:val="00683572"/>
    <w:rsid w:val="00683F1A"/>
    <w:rsid w:val="006941FA"/>
    <w:rsid w:val="006961C3"/>
    <w:rsid w:val="006A2700"/>
    <w:rsid w:val="006A7AD5"/>
    <w:rsid w:val="006B368D"/>
    <w:rsid w:val="006B4435"/>
    <w:rsid w:val="006B4A45"/>
    <w:rsid w:val="006B7329"/>
    <w:rsid w:val="006C0263"/>
    <w:rsid w:val="006C5513"/>
    <w:rsid w:val="006D054A"/>
    <w:rsid w:val="006D7394"/>
    <w:rsid w:val="006E0C61"/>
    <w:rsid w:val="006E1AAB"/>
    <w:rsid w:val="006E3DB7"/>
    <w:rsid w:val="006E64FB"/>
    <w:rsid w:val="006F029C"/>
    <w:rsid w:val="006F12FF"/>
    <w:rsid w:val="006F35D9"/>
    <w:rsid w:val="00703471"/>
    <w:rsid w:val="00706ACE"/>
    <w:rsid w:val="00716AC3"/>
    <w:rsid w:val="007208F1"/>
    <w:rsid w:val="007223C4"/>
    <w:rsid w:val="0072627A"/>
    <w:rsid w:val="007276A1"/>
    <w:rsid w:val="00731490"/>
    <w:rsid w:val="00731EBF"/>
    <w:rsid w:val="007324D3"/>
    <w:rsid w:val="00733627"/>
    <w:rsid w:val="00735014"/>
    <w:rsid w:val="00741B39"/>
    <w:rsid w:val="00742722"/>
    <w:rsid w:val="00745AB0"/>
    <w:rsid w:val="00745FEE"/>
    <w:rsid w:val="00751B5F"/>
    <w:rsid w:val="00753AB3"/>
    <w:rsid w:val="00762231"/>
    <w:rsid w:val="007636D1"/>
    <w:rsid w:val="00763AC5"/>
    <w:rsid w:val="00771944"/>
    <w:rsid w:val="0077247D"/>
    <w:rsid w:val="0077401A"/>
    <w:rsid w:val="007747C8"/>
    <w:rsid w:val="00775765"/>
    <w:rsid w:val="007764A7"/>
    <w:rsid w:val="00785177"/>
    <w:rsid w:val="007A07BD"/>
    <w:rsid w:val="007A5D82"/>
    <w:rsid w:val="007B4CAB"/>
    <w:rsid w:val="007B6771"/>
    <w:rsid w:val="007C0C7C"/>
    <w:rsid w:val="007C1978"/>
    <w:rsid w:val="007C61B8"/>
    <w:rsid w:val="007D271A"/>
    <w:rsid w:val="007E3250"/>
    <w:rsid w:val="007F0738"/>
    <w:rsid w:val="007F07BD"/>
    <w:rsid w:val="007F742B"/>
    <w:rsid w:val="00800DEA"/>
    <w:rsid w:val="00801AA7"/>
    <w:rsid w:val="00807FDB"/>
    <w:rsid w:val="00810765"/>
    <w:rsid w:val="0081114D"/>
    <w:rsid w:val="0081519F"/>
    <w:rsid w:val="00817198"/>
    <w:rsid w:val="00817267"/>
    <w:rsid w:val="00820C68"/>
    <w:rsid w:val="00824059"/>
    <w:rsid w:val="00827391"/>
    <w:rsid w:val="00835888"/>
    <w:rsid w:val="00840252"/>
    <w:rsid w:val="00843864"/>
    <w:rsid w:val="00845399"/>
    <w:rsid w:val="008470D5"/>
    <w:rsid w:val="00847F45"/>
    <w:rsid w:val="0085036C"/>
    <w:rsid w:val="00852791"/>
    <w:rsid w:val="008556B0"/>
    <w:rsid w:val="00856EB0"/>
    <w:rsid w:val="008600E4"/>
    <w:rsid w:val="00860AC8"/>
    <w:rsid w:val="0086389F"/>
    <w:rsid w:val="00865138"/>
    <w:rsid w:val="008730BC"/>
    <w:rsid w:val="008762EE"/>
    <w:rsid w:val="008826AC"/>
    <w:rsid w:val="00882AC0"/>
    <w:rsid w:val="00885946"/>
    <w:rsid w:val="00893F88"/>
    <w:rsid w:val="008A274F"/>
    <w:rsid w:val="008A543F"/>
    <w:rsid w:val="008A5B0B"/>
    <w:rsid w:val="008B0798"/>
    <w:rsid w:val="008B3EB4"/>
    <w:rsid w:val="008B4B94"/>
    <w:rsid w:val="008B5CED"/>
    <w:rsid w:val="008B6EBA"/>
    <w:rsid w:val="008C12E6"/>
    <w:rsid w:val="008C5B36"/>
    <w:rsid w:val="008D4838"/>
    <w:rsid w:val="008E25F3"/>
    <w:rsid w:val="008E58AD"/>
    <w:rsid w:val="008E6085"/>
    <w:rsid w:val="008F06C4"/>
    <w:rsid w:val="008F0985"/>
    <w:rsid w:val="008F442E"/>
    <w:rsid w:val="00905E3D"/>
    <w:rsid w:val="00913653"/>
    <w:rsid w:val="00915274"/>
    <w:rsid w:val="00916081"/>
    <w:rsid w:val="0092242F"/>
    <w:rsid w:val="00925CC9"/>
    <w:rsid w:val="00934943"/>
    <w:rsid w:val="0093521C"/>
    <w:rsid w:val="00945939"/>
    <w:rsid w:val="00946132"/>
    <w:rsid w:val="00952555"/>
    <w:rsid w:val="00954CEE"/>
    <w:rsid w:val="009562D0"/>
    <w:rsid w:val="009615C5"/>
    <w:rsid w:val="009757F4"/>
    <w:rsid w:val="009775F6"/>
    <w:rsid w:val="00977CF1"/>
    <w:rsid w:val="00977E72"/>
    <w:rsid w:val="00981D5F"/>
    <w:rsid w:val="00984FDF"/>
    <w:rsid w:val="00987CFC"/>
    <w:rsid w:val="00997D72"/>
    <w:rsid w:val="009A64E8"/>
    <w:rsid w:val="009B0E9B"/>
    <w:rsid w:val="009B107B"/>
    <w:rsid w:val="009B27AB"/>
    <w:rsid w:val="009B3FF7"/>
    <w:rsid w:val="009B7B24"/>
    <w:rsid w:val="009C7294"/>
    <w:rsid w:val="009D2DA5"/>
    <w:rsid w:val="009D37EE"/>
    <w:rsid w:val="009E4FB2"/>
    <w:rsid w:val="009E7145"/>
    <w:rsid w:val="009F3763"/>
    <w:rsid w:val="00A030A6"/>
    <w:rsid w:val="00A03DD6"/>
    <w:rsid w:val="00A054E8"/>
    <w:rsid w:val="00A10A95"/>
    <w:rsid w:val="00A23DC8"/>
    <w:rsid w:val="00A23EDD"/>
    <w:rsid w:val="00A244E5"/>
    <w:rsid w:val="00A3132F"/>
    <w:rsid w:val="00A40294"/>
    <w:rsid w:val="00A5687F"/>
    <w:rsid w:val="00A62338"/>
    <w:rsid w:val="00A67947"/>
    <w:rsid w:val="00A71077"/>
    <w:rsid w:val="00A74383"/>
    <w:rsid w:val="00A80511"/>
    <w:rsid w:val="00A80E33"/>
    <w:rsid w:val="00A85558"/>
    <w:rsid w:val="00A93A59"/>
    <w:rsid w:val="00A94654"/>
    <w:rsid w:val="00A94703"/>
    <w:rsid w:val="00A95EDE"/>
    <w:rsid w:val="00AA5C3C"/>
    <w:rsid w:val="00AB1308"/>
    <w:rsid w:val="00AB472A"/>
    <w:rsid w:val="00AC0CA7"/>
    <w:rsid w:val="00AC28D8"/>
    <w:rsid w:val="00AC4D4A"/>
    <w:rsid w:val="00AC60E5"/>
    <w:rsid w:val="00AC6F1D"/>
    <w:rsid w:val="00AD13DC"/>
    <w:rsid w:val="00AD2672"/>
    <w:rsid w:val="00AD3256"/>
    <w:rsid w:val="00AD4C15"/>
    <w:rsid w:val="00AD71B2"/>
    <w:rsid w:val="00AE0049"/>
    <w:rsid w:val="00AE11F4"/>
    <w:rsid w:val="00AE5E0D"/>
    <w:rsid w:val="00AE6E69"/>
    <w:rsid w:val="00B05F26"/>
    <w:rsid w:val="00B117A2"/>
    <w:rsid w:val="00B135BF"/>
    <w:rsid w:val="00B15F2F"/>
    <w:rsid w:val="00B16980"/>
    <w:rsid w:val="00B16C99"/>
    <w:rsid w:val="00B27756"/>
    <w:rsid w:val="00B35967"/>
    <w:rsid w:val="00B40C10"/>
    <w:rsid w:val="00B448CA"/>
    <w:rsid w:val="00B472A9"/>
    <w:rsid w:val="00B51072"/>
    <w:rsid w:val="00B5132A"/>
    <w:rsid w:val="00B55ADB"/>
    <w:rsid w:val="00B573B4"/>
    <w:rsid w:val="00B70DBA"/>
    <w:rsid w:val="00B72CBC"/>
    <w:rsid w:val="00B75679"/>
    <w:rsid w:val="00B84EEE"/>
    <w:rsid w:val="00B85BEF"/>
    <w:rsid w:val="00B90A85"/>
    <w:rsid w:val="00B90DEA"/>
    <w:rsid w:val="00B91908"/>
    <w:rsid w:val="00B93CFD"/>
    <w:rsid w:val="00BA499B"/>
    <w:rsid w:val="00BA63A1"/>
    <w:rsid w:val="00BB247D"/>
    <w:rsid w:val="00BB3B1A"/>
    <w:rsid w:val="00BB70A2"/>
    <w:rsid w:val="00BC3163"/>
    <w:rsid w:val="00BC6648"/>
    <w:rsid w:val="00BD357A"/>
    <w:rsid w:val="00BD7222"/>
    <w:rsid w:val="00BD7E34"/>
    <w:rsid w:val="00BE119C"/>
    <w:rsid w:val="00BE1DDF"/>
    <w:rsid w:val="00BE3146"/>
    <w:rsid w:val="00BE3FE8"/>
    <w:rsid w:val="00BE7DBB"/>
    <w:rsid w:val="00BF0271"/>
    <w:rsid w:val="00BF1529"/>
    <w:rsid w:val="00BF261B"/>
    <w:rsid w:val="00BF44EC"/>
    <w:rsid w:val="00BF58BE"/>
    <w:rsid w:val="00BF607E"/>
    <w:rsid w:val="00C21228"/>
    <w:rsid w:val="00C21419"/>
    <w:rsid w:val="00C22B19"/>
    <w:rsid w:val="00C32149"/>
    <w:rsid w:val="00C3251A"/>
    <w:rsid w:val="00C33688"/>
    <w:rsid w:val="00C3735F"/>
    <w:rsid w:val="00C4339A"/>
    <w:rsid w:val="00C43BB7"/>
    <w:rsid w:val="00C601D9"/>
    <w:rsid w:val="00C66FCB"/>
    <w:rsid w:val="00C67557"/>
    <w:rsid w:val="00C70A04"/>
    <w:rsid w:val="00C7520A"/>
    <w:rsid w:val="00C82A4B"/>
    <w:rsid w:val="00C82EA4"/>
    <w:rsid w:val="00C91684"/>
    <w:rsid w:val="00C95E25"/>
    <w:rsid w:val="00C969CD"/>
    <w:rsid w:val="00CA0C46"/>
    <w:rsid w:val="00CA0FBD"/>
    <w:rsid w:val="00CA349A"/>
    <w:rsid w:val="00CA7F7D"/>
    <w:rsid w:val="00CB7A4D"/>
    <w:rsid w:val="00CB7AF4"/>
    <w:rsid w:val="00CC010D"/>
    <w:rsid w:val="00CC0367"/>
    <w:rsid w:val="00CC1358"/>
    <w:rsid w:val="00CC215E"/>
    <w:rsid w:val="00CC32A0"/>
    <w:rsid w:val="00CC4292"/>
    <w:rsid w:val="00CD0F5E"/>
    <w:rsid w:val="00CD187A"/>
    <w:rsid w:val="00CD3A08"/>
    <w:rsid w:val="00CD7AFC"/>
    <w:rsid w:val="00CE7793"/>
    <w:rsid w:val="00CF17DE"/>
    <w:rsid w:val="00D01886"/>
    <w:rsid w:val="00D0588C"/>
    <w:rsid w:val="00D13395"/>
    <w:rsid w:val="00D1501A"/>
    <w:rsid w:val="00D22B5B"/>
    <w:rsid w:val="00D34488"/>
    <w:rsid w:val="00D42B6C"/>
    <w:rsid w:val="00D56393"/>
    <w:rsid w:val="00D602CE"/>
    <w:rsid w:val="00D61563"/>
    <w:rsid w:val="00D63965"/>
    <w:rsid w:val="00D64E5E"/>
    <w:rsid w:val="00D659F5"/>
    <w:rsid w:val="00D82037"/>
    <w:rsid w:val="00D8572B"/>
    <w:rsid w:val="00D94241"/>
    <w:rsid w:val="00D95B62"/>
    <w:rsid w:val="00DA4D0A"/>
    <w:rsid w:val="00DA6094"/>
    <w:rsid w:val="00DA6629"/>
    <w:rsid w:val="00DB035B"/>
    <w:rsid w:val="00DB0FEC"/>
    <w:rsid w:val="00DB4854"/>
    <w:rsid w:val="00DC1082"/>
    <w:rsid w:val="00DC3B40"/>
    <w:rsid w:val="00DC3F65"/>
    <w:rsid w:val="00DC4296"/>
    <w:rsid w:val="00DC453D"/>
    <w:rsid w:val="00DC7A14"/>
    <w:rsid w:val="00DD5444"/>
    <w:rsid w:val="00DE28D9"/>
    <w:rsid w:val="00DE35ED"/>
    <w:rsid w:val="00DF792F"/>
    <w:rsid w:val="00E00FE1"/>
    <w:rsid w:val="00E032FA"/>
    <w:rsid w:val="00E042B0"/>
    <w:rsid w:val="00E06423"/>
    <w:rsid w:val="00E13A02"/>
    <w:rsid w:val="00E24A5F"/>
    <w:rsid w:val="00E42C97"/>
    <w:rsid w:val="00E47CBF"/>
    <w:rsid w:val="00E509F7"/>
    <w:rsid w:val="00E51D2D"/>
    <w:rsid w:val="00E561A5"/>
    <w:rsid w:val="00E6118E"/>
    <w:rsid w:val="00E64F08"/>
    <w:rsid w:val="00E6528B"/>
    <w:rsid w:val="00E66E6D"/>
    <w:rsid w:val="00E71B8D"/>
    <w:rsid w:val="00E72293"/>
    <w:rsid w:val="00E75F01"/>
    <w:rsid w:val="00E76B7D"/>
    <w:rsid w:val="00E76C89"/>
    <w:rsid w:val="00E80FE1"/>
    <w:rsid w:val="00E92F9E"/>
    <w:rsid w:val="00E95888"/>
    <w:rsid w:val="00E968EA"/>
    <w:rsid w:val="00EA3342"/>
    <w:rsid w:val="00EA64E6"/>
    <w:rsid w:val="00EA6F65"/>
    <w:rsid w:val="00EB14E2"/>
    <w:rsid w:val="00EB1DEA"/>
    <w:rsid w:val="00EB3072"/>
    <w:rsid w:val="00EB5C04"/>
    <w:rsid w:val="00EC05E8"/>
    <w:rsid w:val="00ED7718"/>
    <w:rsid w:val="00EE0894"/>
    <w:rsid w:val="00EE444C"/>
    <w:rsid w:val="00EE6A4D"/>
    <w:rsid w:val="00EE7CE4"/>
    <w:rsid w:val="00EF1037"/>
    <w:rsid w:val="00EF4323"/>
    <w:rsid w:val="00EF46A5"/>
    <w:rsid w:val="00EF6BC4"/>
    <w:rsid w:val="00EF7D5E"/>
    <w:rsid w:val="00F00729"/>
    <w:rsid w:val="00F01B4D"/>
    <w:rsid w:val="00F024B8"/>
    <w:rsid w:val="00F1028E"/>
    <w:rsid w:val="00F11480"/>
    <w:rsid w:val="00F16234"/>
    <w:rsid w:val="00F336ED"/>
    <w:rsid w:val="00F33EF4"/>
    <w:rsid w:val="00F37BB8"/>
    <w:rsid w:val="00F40DFB"/>
    <w:rsid w:val="00F41FE5"/>
    <w:rsid w:val="00F45450"/>
    <w:rsid w:val="00F45B11"/>
    <w:rsid w:val="00F45FA6"/>
    <w:rsid w:val="00F46434"/>
    <w:rsid w:val="00F46D0F"/>
    <w:rsid w:val="00F46D61"/>
    <w:rsid w:val="00F55C0D"/>
    <w:rsid w:val="00F55DA7"/>
    <w:rsid w:val="00F63BA7"/>
    <w:rsid w:val="00F74BFE"/>
    <w:rsid w:val="00F82B2D"/>
    <w:rsid w:val="00F86A06"/>
    <w:rsid w:val="00F94921"/>
    <w:rsid w:val="00F96FE9"/>
    <w:rsid w:val="00FA53AE"/>
    <w:rsid w:val="00FB35A4"/>
    <w:rsid w:val="00FC5A8F"/>
    <w:rsid w:val="00FD5DAB"/>
    <w:rsid w:val="00FD6880"/>
    <w:rsid w:val="00FE3050"/>
    <w:rsid w:val="00FE7AFD"/>
    <w:rsid w:val="00FF0D4B"/>
    <w:rsid w:val="00FF3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80E75"/>
  <w15:chartTrackingRefBased/>
  <w15:docId w15:val="{45A4C398-D48D-4C99-912E-B933100E0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5E2"/>
    <w:pPr>
      <w:spacing w:line="360" w:lineRule="auto"/>
    </w:pPr>
    <w:rPr>
      <w:rFonts w:ascii="Times New Roman" w:hAnsi="Times New Roman" w:cs="Times New Roman"/>
      <w:noProof/>
    </w:rPr>
  </w:style>
  <w:style w:type="paragraph" w:styleId="Heading1">
    <w:name w:val="heading 1"/>
    <w:basedOn w:val="Normal"/>
    <w:next w:val="Normal"/>
    <w:link w:val="Heading1Char"/>
    <w:uiPriority w:val="9"/>
    <w:qFormat/>
    <w:rsid w:val="000529BC"/>
    <w:pPr>
      <w:keepNext/>
      <w:keepLines/>
      <w:spacing w:beforeLines="80" w:before="192" w:afterLines="80" w:after="192" w:line="480" w:lineRule="auto"/>
      <w:outlineLvl w:val="0"/>
    </w:pPr>
    <w:rPr>
      <w:rFonts w:eastAsiaTheme="majorEastAsia"/>
      <w:b/>
      <w:noProof w:val="0"/>
      <w:sz w:val="32"/>
      <w:szCs w:val="32"/>
    </w:rPr>
  </w:style>
  <w:style w:type="paragraph" w:styleId="Heading2">
    <w:name w:val="heading 2"/>
    <w:basedOn w:val="Normal"/>
    <w:next w:val="Normal"/>
    <w:link w:val="Heading2Char"/>
    <w:uiPriority w:val="9"/>
    <w:unhideWhenUsed/>
    <w:qFormat/>
    <w:rsid w:val="004075E2"/>
    <w:pPr>
      <w:keepNext/>
      <w:keepLines/>
      <w:spacing w:beforeLines="80" w:before="192" w:afterLines="80" w:after="192"/>
      <w:outlineLvl w:val="1"/>
    </w:pPr>
    <w:rPr>
      <w:rFonts w:eastAsiaTheme="majorEastAsia"/>
      <w:b/>
      <w:noProof w:val="0"/>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75E2"/>
    <w:rPr>
      <w:rFonts w:ascii="Times New Roman" w:eastAsiaTheme="majorEastAsia" w:hAnsi="Times New Roman" w:cs="Times New Roman"/>
      <w:b/>
      <w:sz w:val="26"/>
      <w:szCs w:val="26"/>
    </w:rPr>
  </w:style>
  <w:style w:type="table" w:styleId="TableGrid">
    <w:name w:val="Table Grid"/>
    <w:basedOn w:val="TableNormal"/>
    <w:uiPriority w:val="39"/>
    <w:rsid w:val="00437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37318"/>
    <w:pPr>
      <w:spacing w:beforeLines="80" w:before="192" w:afterLines="80" w:after="192" w:line="240" w:lineRule="auto"/>
    </w:pPr>
    <w:rPr>
      <w:iCs/>
      <w:noProof w:val="0"/>
      <w:sz w:val="20"/>
      <w:szCs w:val="20"/>
    </w:rPr>
  </w:style>
  <w:style w:type="paragraph" w:customStyle="1" w:styleId="Tableformat">
    <w:name w:val="Table format"/>
    <w:basedOn w:val="Normal"/>
    <w:link w:val="TableformatChar"/>
    <w:qFormat/>
    <w:rsid w:val="00437318"/>
    <w:pPr>
      <w:spacing w:after="0" w:line="240" w:lineRule="auto"/>
      <w:contextualSpacing/>
    </w:pPr>
    <w:rPr>
      <w:noProof w:val="0"/>
      <w:sz w:val="20"/>
      <w:szCs w:val="20"/>
    </w:rPr>
  </w:style>
  <w:style w:type="character" w:customStyle="1" w:styleId="TableformatChar">
    <w:name w:val="Table format Char"/>
    <w:basedOn w:val="DefaultParagraphFont"/>
    <w:link w:val="Tableformat"/>
    <w:rsid w:val="00437318"/>
    <w:rPr>
      <w:rFonts w:ascii="Times New Roman" w:hAnsi="Times New Roman" w:cs="Times New Roman"/>
      <w:sz w:val="20"/>
      <w:szCs w:val="20"/>
    </w:rPr>
  </w:style>
  <w:style w:type="character" w:styleId="PlaceholderText">
    <w:name w:val="Placeholder Text"/>
    <w:basedOn w:val="DefaultParagraphFont"/>
    <w:uiPriority w:val="99"/>
    <w:semiHidden/>
    <w:rsid w:val="004D0107"/>
    <w:rPr>
      <w:color w:val="808080"/>
    </w:rPr>
  </w:style>
  <w:style w:type="character" w:customStyle="1" w:styleId="Heading1Char">
    <w:name w:val="Heading 1 Char"/>
    <w:basedOn w:val="DefaultParagraphFont"/>
    <w:link w:val="Heading1"/>
    <w:uiPriority w:val="9"/>
    <w:rsid w:val="000529BC"/>
    <w:rPr>
      <w:rFonts w:ascii="Times New Roman" w:eastAsiaTheme="majorEastAsia" w:hAnsi="Times New Roman" w:cs="Times New Roman"/>
      <w:b/>
      <w:sz w:val="32"/>
      <w:szCs w:val="32"/>
    </w:rPr>
  </w:style>
  <w:style w:type="paragraph" w:customStyle="1" w:styleId="EndNoteBibliographyTitle">
    <w:name w:val="EndNote Bibliography Title"/>
    <w:basedOn w:val="Normal"/>
    <w:link w:val="EndNoteBibliographyTitleChar"/>
    <w:rsid w:val="00703471"/>
    <w:pPr>
      <w:spacing w:after="0"/>
      <w:jc w:val="center"/>
    </w:pPr>
    <w:rPr>
      <w:lang w:val="en-US"/>
    </w:rPr>
  </w:style>
  <w:style w:type="character" w:customStyle="1" w:styleId="EndNoteBibliographyTitleChar">
    <w:name w:val="EndNote Bibliography Title Char"/>
    <w:basedOn w:val="DefaultParagraphFont"/>
    <w:link w:val="EndNoteBibliographyTitle"/>
    <w:rsid w:val="00703471"/>
    <w:rPr>
      <w:rFonts w:ascii="Times New Roman" w:hAnsi="Times New Roman" w:cs="Times New Roman"/>
      <w:noProof/>
      <w:lang w:val="en-US"/>
    </w:rPr>
  </w:style>
  <w:style w:type="paragraph" w:customStyle="1" w:styleId="EndNoteBibliography">
    <w:name w:val="EndNote Bibliography"/>
    <w:basedOn w:val="Normal"/>
    <w:link w:val="EndNoteBibliographyChar"/>
    <w:rsid w:val="00703471"/>
    <w:pPr>
      <w:spacing w:line="240" w:lineRule="auto"/>
    </w:pPr>
    <w:rPr>
      <w:lang w:val="en-US"/>
    </w:rPr>
  </w:style>
  <w:style w:type="character" w:customStyle="1" w:styleId="EndNoteBibliographyChar">
    <w:name w:val="EndNote Bibliography Char"/>
    <w:basedOn w:val="DefaultParagraphFont"/>
    <w:link w:val="EndNoteBibliography"/>
    <w:rsid w:val="00703471"/>
    <w:rPr>
      <w:rFonts w:ascii="Times New Roman" w:hAnsi="Times New Roman" w:cs="Times New Roman"/>
      <w:noProof/>
      <w:lang w:val="en-US"/>
    </w:rPr>
  </w:style>
  <w:style w:type="character" w:styleId="Hyperlink">
    <w:name w:val="Hyperlink"/>
    <w:basedOn w:val="DefaultParagraphFont"/>
    <w:uiPriority w:val="99"/>
    <w:unhideWhenUsed/>
    <w:rsid w:val="00703471"/>
    <w:rPr>
      <w:color w:val="0563C1" w:themeColor="hyperlink"/>
      <w:u w:val="single"/>
    </w:rPr>
  </w:style>
  <w:style w:type="paragraph" w:styleId="BalloonText">
    <w:name w:val="Balloon Text"/>
    <w:basedOn w:val="Normal"/>
    <w:link w:val="BalloonTextChar"/>
    <w:uiPriority w:val="99"/>
    <w:semiHidden/>
    <w:unhideWhenUsed/>
    <w:rsid w:val="00567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FA2"/>
    <w:rPr>
      <w:rFonts w:ascii="Segoe UI" w:hAnsi="Segoe UI" w:cs="Segoe UI"/>
      <w:noProof/>
      <w:sz w:val="18"/>
      <w:szCs w:val="18"/>
    </w:rPr>
  </w:style>
  <w:style w:type="paragraph" w:styleId="ListParagraph">
    <w:name w:val="List Paragraph"/>
    <w:basedOn w:val="Normal"/>
    <w:uiPriority w:val="34"/>
    <w:qFormat/>
    <w:rsid w:val="004857CD"/>
    <w:pPr>
      <w:ind w:left="720"/>
      <w:contextualSpacing/>
    </w:pPr>
  </w:style>
  <w:style w:type="paragraph" w:styleId="HTMLPreformatted">
    <w:name w:val="HTML Preformatted"/>
    <w:basedOn w:val="Normal"/>
    <w:link w:val="HTMLPreformattedChar"/>
    <w:uiPriority w:val="99"/>
    <w:semiHidden/>
    <w:unhideWhenUsed/>
    <w:rsid w:val="003F0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eastAsia="en-GB"/>
    </w:rPr>
  </w:style>
  <w:style w:type="character" w:customStyle="1" w:styleId="HTMLPreformattedChar">
    <w:name w:val="HTML Preformatted Char"/>
    <w:basedOn w:val="DefaultParagraphFont"/>
    <w:link w:val="HTMLPreformatted"/>
    <w:uiPriority w:val="99"/>
    <w:semiHidden/>
    <w:rsid w:val="003F0074"/>
    <w:rPr>
      <w:rFonts w:ascii="Courier New" w:eastAsia="Times New Roman" w:hAnsi="Courier New" w:cs="Courier New"/>
      <w:sz w:val="20"/>
      <w:szCs w:val="20"/>
      <w:lang w:eastAsia="en-GB"/>
    </w:rPr>
  </w:style>
  <w:style w:type="character" w:customStyle="1" w:styleId="ggboefpdpvb">
    <w:name w:val="ggboefpdpvb"/>
    <w:basedOn w:val="DefaultParagraphFont"/>
    <w:rsid w:val="003F0074"/>
  </w:style>
  <w:style w:type="paragraph" w:styleId="Header">
    <w:name w:val="header"/>
    <w:basedOn w:val="Normal"/>
    <w:link w:val="HeaderChar"/>
    <w:uiPriority w:val="99"/>
    <w:unhideWhenUsed/>
    <w:rsid w:val="002719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965"/>
    <w:rPr>
      <w:rFonts w:ascii="Times New Roman" w:hAnsi="Times New Roman" w:cs="Times New Roman"/>
      <w:noProof/>
    </w:rPr>
  </w:style>
  <w:style w:type="paragraph" w:styleId="Footer">
    <w:name w:val="footer"/>
    <w:basedOn w:val="Normal"/>
    <w:link w:val="FooterChar"/>
    <w:uiPriority w:val="99"/>
    <w:unhideWhenUsed/>
    <w:rsid w:val="002719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965"/>
    <w:rPr>
      <w:rFonts w:ascii="Times New Roman" w:hAnsi="Times New Roman" w:cs="Times New Roman"/>
      <w:noProof/>
    </w:rPr>
  </w:style>
  <w:style w:type="paragraph" w:styleId="FootnoteText">
    <w:name w:val="footnote text"/>
    <w:basedOn w:val="Normal"/>
    <w:link w:val="FootnoteTextChar"/>
    <w:uiPriority w:val="99"/>
    <w:semiHidden/>
    <w:unhideWhenUsed/>
    <w:rsid w:val="001610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10DE"/>
    <w:rPr>
      <w:rFonts w:ascii="Times New Roman" w:hAnsi="Times New Roman" w:cs="Times New Roman"/>
      <w:noProof/>
      <w:sz w:val="20"/>
      <w:szCs w:val="20"/>
    </w:rPr>
  </w:style>
  <w:style w:type="character" w:styleId="FootnoteReference">
    <w:name w:val="footnote reference"/>
    <w:basedOn w:val="DefaultParagraphFont"/>
    <w:uiPriority w:val="99"/>
    <w:semiHidden/>
    <w:unhideWhenUsed/>
    <w:rsid w:val="001610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6903">
      <w:bodyDiv w:val="1"/>
      <w:marLeft w:val="0"/>
      <w:marRight w:val="0"/>
      <w:marTop w:val="0"/>
      <w:marBottom w:val="0"/>
      <w:divBdr>
        <w:top w:val="none" w:sz="0" w:space="0" w:color="auto"/>
        <w:left w:val="none" w:sz="0" w:space="0" w:color="auto"/>
        <w:bottom w:val="none" w:sz="0" w:space="0" w:color="auto"/>
        <w:right w:val="none" w:sz="0" w:space="0" w:color="auto"/>
      </w:divBdr>
    </w:div>
    <w:div w:id="81723969">
      <w:bodyDiv w:val="1"/>
      <w:marLeft w:val="0"/>
      <w:marRight w:val="0"/>
      <w:marTop w:val="0"/>
      <w:marBottom w:val="0"/>
      <w:divBdr>
        <w:top w:val="none" w:sz="0" w:space="0" w:color="auto"/>
        <w:left w:val="none" w:sz="0" w:space="0" w:color="auto"/>
        <w:bottom w:val="none" w:sz="0" w:space="0" w:color="auto"/>
        <w:right w:val="none" w:sz="0" w:space="0" w:color="auto"/>
      </w:divBdr>
    </w:div>
    <w:div w:id="109521743">
      <w:bodyDiv w:val="1"/>
      <w:marLeft w:val="0"/>
      <w:marRight w:val="0"/>
      <w:marTop w:val="0"/>
      <w:marBottom w:val="0"/>
      <w:divBdr>
        <w:top w:val="none" w:sz="0" w:space="0" w:color="auto"/>
        <w:left w:val="none" w:sz="0" w:space="0" w:color="auto"/>
        <w:bottom w:val="none" w:sz="0" w:space="0" w:color="auto"/>
        <w:right w:val="none" w:sz="0" w:space="0" w:color="auto"/>
      </w:divBdr>
    </w:div>
    <w:div w:id="112217984">
      <w:bodyDiv w:val="1"/>
      <w:marLeft w:val="0"/>
      <w:marRight w:val="0"/>
      <w:marTop w:val="0"/>
      <w:marBottom w:val="0"/>
      <w:divBdr>
        <w:top w:val="none" w:sz="0" w:space="0" w:color="auto"/>
        <w:left w:val="none" w:sz="0" w:space="0" w:color="auto"/>
        <w:bottom w:val="none" w:sz="0" w:space="0" w:color="auto"/>
        <w:right w:val="none" w:sz="0" w:space="0" w:color="auto"/>
      </w:divBdr>
    </w:div>
    <w:div w:id="187764935">
      <w:bodyDiv w:val="1"/>
      <w:marLeft w:val="0"/>
      <w:marRight w:val="0"/>
      <w:marTop w:val="0"/>
      <w:marBottom w:val="0"/>
      <w:divBdr>
        <w:top w:val="none" w:sz="0" w:space="0" w:color="auto"/>
        <w:left w:val="none" w:sz="0" w:space="0" w:color="auto"/>
        <w:bottom w:val="none" w:sz="0" w:space="0" w:color="auto"/>
        <w:right w:val="none" w:sz="0" w:space="0" w:color="auto"/>
      </w:divBdr>
    </w:div>
    <w:div w:id="194075542">
      <w:bodyDiv w:val="1"/>
      <w:marLeft w:val="0"/>
      <w:marRight w:val="0"/>
      <w:marTop w:val="0"/>
      <w:marBottom w:val="0"/>
      <w:divBdr>
        <w:top w:val="none" w:sz="0" w:space="0" w:color="auto"/>
        <w:left w:val="none" w:sz="0" w:space="0" w:color="auto"/>
        <w:bottom w:val="none" w:sz="0" w:space="0" w:color="auto"/>
        <w:right w:val="none" w:sz="0" w:space="0" w:color="auto"/>
      </w:divBdr>
    </w:div>
    <w:div w:id="293290453">
      <w:bodyDiv w:val="1"/>
      <w:marLeft w:val="0"/>
      <w:marRight w:val="0"/>
      <w:marTop w:val="0"/>
      <w:marBottom w:val="0"/>
      <w:divBdr>
        <w:top w:val="none" w:sz="0" w:space="0" w:color="auto"/>
        <w:left w:val="none" w:sz="0" w:space="0" w:color="auto"/>
        <w:bottom w:val="none" w:sz="0" w:space="0" w:color="auto"/>
        <w:right w:val="none" w:sz="0" w:space="0" w:color="auto"/>
      </w:divBdr>
    </w:div>
    <w:div w:id="459037313">
      <w:bodyDiv w:val="1"/>
      <w:marLeft w:val="0"/>
      <w:marRight w:val="0"/>
      <w:marTop w:val="0"/>
      <w:marBottom w:val="0"/>
      <w:divBdr>
        <w:top w:val="none" w:sz="0" w:space="0" w:color="auto"/>
        <w:left w:val="none" w:sz="0" w:space="0" w:color="auto"/>
        <w:bottom w:val="none" w:sz="0" w:space="0" w:color="auto"/>
        <w:right w:val="none" w:sz="0" w:space="0" w:color="auto"/>
      </w:divBdr>
    </w:div>
    <w:div w:id="526215309">
      <w:bodyDiv w:val="1"/>
      <w:marLeft w:val="0"/>
      <w:marRight w:val="0"/>
      <w:marTop w:val="0"/>
      <w:marBottom w:val="0"/>
      <w:divBdr>
        <w:top w:val="none" w:sz="0" w:space="0" w:color="auto"/>
        <w:left w:val="none" w:sz="0" w:space="0" w:color="auto"/>
        <w:bottom w:val="none" w:sz="0" w:space="0" w:color="auto"/>
        <w:right w:val="none" w:sz="0" w:space="0" w:color="auto"/>
      </w:divBdr>
    </w:div>
    <w:div w:id="543564087">
      <w:bodyDiv w:val="1"/>
      <w:marLeft w:val="0"/>
      <w:marRight w:val="0"/>
      <w:marTop w:val="0"/>
      <w:marBottom w:val="0"/>
      <w:divBdr>
        <w:top w:val="none" w:sz="0" w:space="0" w:color="auto"/>
        <w:left w:val="none" w:sz="0" w:space="0" w:color="auto"/>
        <w:bottom w:val="none" w:sz="0" w:space="0" w:color="auto"/>
        <w:right w:val="none" w:sz="0" w:space="0" w:color="auto"/>
      </w:divBdr>
    </w:div>
    <w:div w:id="765536884">
      <w:bodyDiv w:val="1"/>
      <w:marLeft w:val="0"/>
      <w:marRight w:val="0"/>
      <w:marTop w:val="0"/>
      <w:marBottom w:val="0"/>
      <w:divBdr>
        <w:top w:val="none" w:sz="0" w:space="0" w:color="auto"/>
        <w:left w:val="none" w:sz="0" w:space="0" w:color="auto"/>
        <w:bottom w:val="none" w:sz="0" w:space="0" w:color="auto"/>
        <w:right w:val="none" w:sz="0" w:space="0" w:color="auto"/>
      </w:divBdr>
    </w:div>
    <w:div w:id="784736186">
      <w:bodyDiv w:val="1"/>
      <w:marLeft w:val="0"/>
      <w:marRight w:val="0"/>
      <w:marTop w:val="0"/>
      <w:marBottom w:val="0"/>
      <w:divBdr>
        <w:top w:val="none" w:sz="0" w:space="0" w:color="auto"/>
        <w:left w:val="none" w:sz="0" w:space="0" w:color="auto"/>
        <w:bottom w:val="none" w:sz="0" w:space="0" w:color="auto"/>
        <w:right w:val="none" w:sz="0" w:space="0" w:color="auto"/>
      </w:divBdr>
    </w:div>
    <w:div w:id="820074267">
      <w:bodyDiv w:val="1"/>
      <w:marLeft w:val="0"/>
      <w:marRight w:val="0"/>
      <w:marTop w:val="0"/>
      <w:marBottom w:val="0"/>
      <w:divBdr>
        <w:top w:val="none" w:sz="0" w:space="0" w:color="auto"/>
        <w:left w:val="none" w:sz="0" w:space="0" w:color="auto"/>
        <w:bottom w:val="none" w:sz="0" w:space="0" w:color="auto"/>
        <w:right w:val="none" w:sz="0" w:space="0" w:color="auto"/>
      </w:divBdr>
    </w:div>
    <w:div w:id="1073162848">
      <w:bodyDiv w:val="1"/>
      <w:marLeft w:val="0"/>
      <w:marRight w:val="0"/>
      <w:marTop w:val="0"/>
      <w:marBottom w:val="0"/>
      <w:divBdr>
        <w:top w:val="none" w:sz="0" w:space="0" w:color="auto"/>
        <w:left w:val="none" w:sz="0" w:space="0" w:color="auto"/>
        <w:bottom w:val="none" w:sz="0" w:space="0" w:color="auto"/>
        <w:right w:val="none" w:sz="0" w:space="0" w:color="auto"/>
      </w:divBdr>
    </w:div>
    <w:div w:id="1134562635">
      <w:bodyDiv w:val="1"/>
      <w:marLeft w:val="0"/>
      <w:marRight w:val="0"/>
      <w:marTop w:val="0"/>
      <w:marBottom w:val="0"/>
      <w:divBdr>
        <w:top w:val="none" w:sz="0" w:space="0" w:color="auto"/>
        <w:left w:val="none" w:sz="0" w:space="0" w:color="auto"/>
        <w:bottom w:val="none" w:sz="0" w:space="0" w:color="auto"/>
        <w:right w:val="none" w:sz="0" w:space="0" w:color="auto"/>
      </w:divBdr>
    </w:div>
    <w:div w:id="1285379367">
      <w:bodyDiv w:val="1"/>
      <w:marLeft w:val="0"/>
      <w:marRight w:val="0"/>
      <w:marTop w:val="0"/>
      <w:marBottom w:val="0"/>
      <w:divBdr>
        <w:top w:val="none" w:sz="0" w:space="0" w:color="auto"/>
        <w:left w:val="none" w:sz="0" w:space="0" w:color="auto"/>
        <w:bottom w:val="none" w:sz="0" w:space="0" w:color="auto"/>
        <w:right w:val="none" w:sz="0" w:space="0" w:color="auto"/>
      </w:divBdr>
    </w:div>
    <w:div w:id="1494948774">
      <w:bodyDiv w:val="1"/>
      <w:marLeft w:val="0"/>
      <w:marRight w:val="0"/>
      <w:marTop w:val="0"/>
      <w:marBottom w:val="0"/>
      <w:divBdr>
        <w:top w:val="none" w:sz="0" w:space="0" w:color="auto"/>
        <w:left w:val="none" w:sz="0" w:space="0" w:color="auto"/>
        <w:bottom w:val="none" w:sz="0" w:space="0" w:color="auto"/>
        <w:right w:val="none" w:sz="0" w:space="0" w:color="auto"/>
      </w:divBdr>
    </w:div>
    <w:div w:id="1536697589">
      <w:bodyDiv w:val="1"/>
      <w:marLeft w:val="0"/>
      <w:marRight w:val="0"/>
      <w:marTop w:val="0"/>
      <w:marBottom w:val="0"/>
      <w:divBdr>
        <w:top w:val="none" w:sz="0" w:space="0" w:color="auto"/>
        <w:left w:val="none" w:sz="0" w:space="0" w:color="auto"/>
        <w:bottom w:val="none" w:sz="0" w:space="0" w:color="auto"/>
        <w:right w:val="none" w:sz="0" w:space="0" w:color="auto"/>
      </w:divBdr>
    </w:div>
    <w:div w:id="1622690687">
      <w:bodyDiv w:val="1"/>
      <w:marLeft w:val="0"/>
      <w:marRight w:val="0"/>
      <w:marTop w:val="0"/>
      <w:marBottom w:val="0"/>
      <w:divBdr>
        <w:top w:val="none" w:sz="0" w:space="0" w:color="auto"/>
        <w:left w:val="none" w:sz="0" w:space="0" w:color="auto"/>
        <w:bottom w:val="none" w:sz="0" w:space="0" w:color="auto"/>
        <w:right w:val="none" w:sz="0" w:space="0" w:color="auto"/>
      </w:divBdr>
    </w:div>
    <w:div w:id="1775593275">
      <w:bodyDiv w:val="1"/>
      <w:marLeft w:val="0"/>
      <w:marRight w:val="0"/>
      <w:marTop w:val="0"/>
      <w:marBottom w:val="0"/>
      <w:divBdr>
        <w:top w:val="none" w:sz="0" w:space="0" w:color="auto"/>
        <w:left w:val="none" w:sz="0" w:space="0" w:color="auto"/>
        <w:bottom w:val="none" w:sz="0" w:space="0" w:color="auto"/>
        <w:right w:val="none" w:sz="0" w:space="0" w:color="auto"/>
      </w:divBdr>
    </w:div>
    <w:div w:id="1806897850">
      <w:bodyDiv w:val="1"/>
      <w:marLeft w:val="0"/>
      <w:marRight w:val="0"/>
      <w:marTop w:val="0"/>
      <w:marBottom w:val="0"/>
      <w:divBdr>
        <w:top w:val="none" w:sz="0" w:space="0" w:color="auto"/>
        <w:left w:val="none" w:sz="0" w:space="0" w:color="auto"/>
        <w:bottom w:val="none" w:sz="0" w:space="0" w:color="auto"/>
        <w:right w:val="none" w:sz="0" w:space="0" w:color="auto"/>
      </w:divBdr>
    </w:div>
    <w:div w:id="1942374144">
      <w:bodyDiv w:val="1"/>
      <w:marLeft w:val="0"/>
      <w:marRight w:val="0"/>
      <w:marTop w:val="0"/>
      <w:marBottom w:val="0"/>
      <w:divBdr>
        <w:top w:val="none" w:sz="0" w:space="0" w:color="auto"/>
        <w:left w:val="none" w:sz="0" w:space="0" w:color="auto"/>
        <w:bottom w:val="none" w:sz="0" w:space="0" w:color="auto"/>
        <w:right w:val="none" w:sz="0" w:space="0" w:color="auto"/>
      </w:divBdr>
    </w:div>
    <w:div w:id="2001619955">
      <w:bodyDiv w:val="1"/>
      <w:marLeft w:val="0"/>
      <w:marRight w:val="0"/>
      <w:marTop w:val="0"/>
      <w:marBottom w:val="0"/>
      <w:divBdr>
        <w:top w:val="none" w:sz="0" w:space="0" w:color="auto"/>
        <w:left w:val="none" w:sz="0" w:space="0" w:color="auto"/>
        <w:bottom w:val="none" w:sz="0" w:space="0" w:color="auto"/>
        <w:right w:val="none" w:sz="0" w:space="0" w:color="auto"/>
      </w:divBdr>
    </w:div>
    <w:div w:id="200477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protectedplanet.net/" TargetMode="External"/><Relationship Id="rId3" Type="http://schemas.openxmlformats.org/officeDocument/2006/relationships/styles" Target="styles.xml"/><Relationship Id="rId21" Type="http://schemas.openxmlformats.org/officeDocument/2006/relationships/hyperlink" Target="https://doi.org/10.1111/agec.12046"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CRAN.R-project.org/package=semToo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6/j.jad.2020.03.109" TargetMode="External"/><Relationship Id="rId10" Type="http://schemas.openxmlformats.org/officeDocument/2006/relationships/image" Target="media/image3.png"/><Relationship Id="rId19" Type="http://schemas.openxmlformats.org/officeDocument/2006/relationships/hyperlink" Target="https://doi.org/10.1017/S003329171900131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i.org/10.1016/j.socscimed.2008.09.0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2B71A-FDD9-45F1-97B7-FFE453DB8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BA0819FB</Template>
  <TotalTime>515</TotalTime>
  <Pages>23</Pages>
  <Words>10168</Words>
  <Characters>57961</Characters>
  <Application>Microsoft Office Word</Application>
  <DocSecurity>0</DocSecurity>
  <Lines>483</Lines>
  <Paragraphs>135</Paragraphs>
  <ScaleCrop>false</ScaleCrop>
  <HeadingPairs>
    <vt:vector size="2" baseType="variant">
      <vt:variant>
        <vt:lpstr>Title</vt:lpstr>
      </vt:variant>
      <vt:variant>
        <vt:i4>1</vt:i4>
      </vt:variant>
    </vt:vector>
  </HeadingPairs>
  <TitlesOfParts>
    <vt:vector size="1" baseType="lpstr">
      <vt:lpstr/>
    </vt:vector>
  </TitlesOfParts>
  <Company>Department of Zoology, University of Oxford</Company>
  <LinksUpToDate>false</LinksUpToDate>
  <CharactersWithSpaces>67994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Pienkowski</dc:creator>
  <cp:keywords/>
  <dc:description/>
  <cp:lastModifiedBy>Thomas Pienkowski</cp:lastModifiedBy>
  <cp:revision>703</cp:revision>
  <dcterms:created xsi:type="dcterms:W3CDTF">2021-05-06T09:47:00Z</dcterms:created>
  <dcterms:modified xsi:type="dcterms:W3CDTF">2021-11-09T11:59:00Z</dcterms:modified>
</cp:coreProperties>
</file>