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674" w:rsidRDefault="00881674" w:rsidP="00044544">
      <w:pPr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  <w:r w:rsidRPr="00881674">
        <w:rPr>
          <w:rFonts w:ascii="Times New Roman" w:eastAsia="等线" w:hAnsi="Times New Roman" w:cs="Times New Roman"/>
          <w:b/>
          <w:sz w:val="24"/>
          <w:szCs w:val="24"/>
        </w:rPr>
        <w:t>Supplementary 1:</w:t>
      </w:r>
    </w:p>
    <w:p w:rsidR="00881674" w:rsidRDefault="00881674" w:rsidP="0088167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等线" w:hAnsi="Times New Roman" w:cs="Times New Roman"/>
          <w:b/>
          <w:sz w:val="24"/>
          <w:szCs w:val="24"/>
        </w:rPr>
      </w:pPr>
      <w:r>
        <w:rPr>
          <w:rFonts w:ascii="Times New Roman" w:eastAsia="等线" w:hAnsi="Times New Roman" w:cs="Times New Roman"/>
          <w:b/>
          <w:noProof/>
          <w:sz w:val="24"/>
          <w:szCs w:val="24"/>
        </w:rPr>
        <w:drawing>
          <wp:inline distT="0" distB="0" distL="0" distR="0" wp14:anchorId="2F9F70FA" wp14:editId="12BDFC04">
            <wp:extent cx="4371306" cy="2075291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改 Figure 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9845" cy="2074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674" w:rsidRPr="00881674" w:rsidRDefault="00881674" w:rsidP="0088167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等线" w:hAnsi="Times New Roman" w:cs="Times New Roman"/>
          <w:sz w:val="24"/>
          <w:szCs w:val="24"/>
        </w:rPr>
      </w:pPr>
      <w:r w:rsidRPr="00881674">
        <w:rPr>
          <w:rFonts w:ascii="Times New Roman" w:eastAsia="等线" w:hAnsi="Times New Roman" w:cs="Times New Roman"/>
          <w:sz w:val="24"/>
          <w:szCs w:val="24"/>
        </w:rPr>
        <w:t>3-Dimensional Forearm Model</w:t>
      </w:r>
    </w:p>
    <w:p w:rsidR="00881674" w:rsidRDefault="00881674" w:rsidP="00044544">
      <w:pPr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</w:p>
    <w:p w:rsidR="00881674" w:rsidRDefault="00881674" w:rsidP="00044544">
      <w:pPr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</w:p>
    <w:p w:rsidR="00044544" w:rsidRPr="00044544" w:rsidRDefault="00044544" w:rsidP="00044544">
      <w:pPr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  <w:r w:rsidRPr="00044544">
        <w:rPr>
          <w:rFonts w:ascii="Times New Roman" w:eastAsia="等线" w:hAnsi="Times New Roman" w:cs="Times New Roman"/>
          <w:b/>
          <w:sz w:val="24"/>
          <w:szCs w:val="24"/>
        </w:rPr>
        <w:t xml:space="preserve">Supplementary </w:t>
      </w:r>
      <w:r w:rsidR="00881674">
        <w:rPr>
          <w:rFonts w:ascii="Times New Roman" w:eastAsia="等线" w:hAnsi="Times New Roman" w:cs="Times New Roman" w:hint="eastAsia"/>
          <w:b/>
          <w:sz w:val="24"/>
          <w:szCs w:val="24"/>
        </w:rPr>
        <w:t>2</w:t>
      </w:r>
      <w:r>
        <w:rPr>
          <w:rFonts w:ascii="Times New Roman" w:eastAsia="等线" w:hAnsi="Times New Roman" w:cs="Times New Roman" w:hint="eastAsia"/>
          <w:b/>
          <w:sz w:val="24"/>
          <w:szCs w:val="24"/>
        </w:rPr>
        <w:t>:</w:t>
      </w:r>
      <w:r w:rsidRPr="00044544">
        <w:rPr>
          <w:rFonts w:ascii="Times New Roman" w:eastAsia="等线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846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5"/>
        <w:gridCol w:w="3677"/>
        <w:gridCol w:w="2821"/>
      </w:tblGrid>
      <w:tr w:rsidR="00044544" w:rsidRPr="00FF404B" w:rsidTr="00C8207A">
        <w:trPr>
          <w:trHeight w:val="728"/>
          <w:jc w:val="center"/>
        </w:trPr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</w:tcPr>
          <w:p w:rsidR="00044544" w:rsidRPr="00FF404B" w:rsidRDefault="00044544" w:rsidP="00C820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M</w:t>
            </w:r>
            <w:r w:rsidRPr="00FF404B">
              <w:rPr>
                <w:rFonts w:ascii="Times New Roman" w:eastAsia="等线" w:hAnsi="Times New Roman" w:cs="Times New Roman"/>
                <w:sz w:val="24"/>
                <w:szCs w:val="24"/>
              </w:rPr>
              <w:t>aterial</w:t>
            </w:r>
          </w:p>
        </w:tc>
        <w:tc>
          <w:tcPr>
            <w:tcW w:w="3677" w:type="dxa"/>
            <w:tcBorders>
              <w:top w:val="single" w:sz="4" w:space="0" w:color="auto"/>
              <w:bottom w:val="single" w:sz="4" w:space="0" w:color="auto"/>
            </w:tcBorders>
          </w:tcPr>
          <w:p w:rsidR="00044544" w:rsidRPr="00FF404B" w:rsidRDefault="00044544" w:rsidP="00C820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404B">
              <w:rPr>
                <w:rFonts w:ascii="Times New Roman" w:eastAsia="等线" w:hAnsi="Times New Roman" w:cs="Times New Roman"/>
                <w:sz w:val="24"/>
                <w:szCs w:val="24"/>
              </w:rPr>
              <w:t>Electrical conductivity (σ)(S/m)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044544" w:rsidRPr="00FF404B" w:rsidRDefault="00044544" w:rsidP="00C820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404B">
              <w:rPr>
                <w:rFonts w:ascii="Times New Roman" w:eastAsia="等线" w:hAnsi="Times New Roman" w:cs="Times New Roman"/>
                <w:sz w:val="24"/>
                <w:szCs w:val="24"/>
              </w:rPr>
              <w:t>Electrical permittivity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(</w:t>
            </w:r>
            <w:r w:rsidRPr="00162591">
              <w:rPr>
                <w:rFonts w:ascii="Times New Roman" w:eastAsia="等线" w:hAnsi="Times New Roman" w:cs="Times New Roman"/>
                <w:sz w:val="24"/>
                <w:szCs w:val="24"/>
              </w:rPr>
              <w:t>ε)</w:t>
            </w:r>
          </w:p>
        </w:tc>
      </w:tr>
      <w:tr w:rsidR="00044544" w:rsidRPr="00FF404B" w:rsidTr="00C8207A">
        <w:trPr>
          <w:trHeight w:val="364"/>
          <w:jc w:val="center"/>
        </w:trPr>
        <w:tc>
          <w:tcPr>
            <w:tcW w:w="1965" w:type="dxa"/>
            <w:tcBorders>
              <w:top w:val="single" w:sz="4" w:space="0" w:color="auto"/>
            </w:tcBorders>
          </w:tcPr>
          <w:p w:rsidR="00044544" w:rsidRPr="00FF404B" w:rsidRDefault="00044544" w:rsidP="00C820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S</w:t>
            </w:r>
            <w:r w:rsidRPr="00FF404B">
              <w:rPr>
                <w:rFonts w:ascii="Times New Roman" w:eastAsia="等线" w:hAnsi="Times New Roman" w:cs="Times New Roman"/>
                <w:sz w:val="24"/>
                <w:szCs w:val="24"/>
              </w:rPr>
              <w:t>kin</w:t>
            </w:r>
          </w:p>
        </w:tc>
        <w:tc>
          <w:tcPr>
            <w:tcW w:w="3677" w:type="dxa"/>
            <w:tcBorders>
              <w:top w:val="single" w:sz="4" w:space="0" w:color="auto"/>
            </w:tcBorders>
          </w:tcPr>
          <w:p w:rsidR="00044544" w:rsidRPr="00FF404B" w:rsidRDefault="00044544" w:rsidP="00C820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404B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</w:t>
            </w:r>
            <w:r w:rsidRPr="00FF404B">
              <w:rPr>
                <w:rFonts w:ascii="Times New Roman" w:eastAsia="等线" w:hAnsi="Times New Roman" w:cs="Times New Roman"/>
                <w:sz w:val="24"/>
                <w:szCs w:val="24"/>
              </w:rPr>
              <w:t>.0025</w:t>
            </w:r>
          </w:p>
        </w:tc>
        <w:tc>
          <w:tcPr>
            <w:tcW w:w="2821" w:type="dxa"/>
            <w:tcBorders>
              <w:top w:val="single" w:sz="4" w:space="0" w:color="auto"/>
            </w:tcBorders>
          </w:tcPr>
          <w:p w:rsidR="00044544" w:rsidRPr="00FF404B" w:rsidRDefault="00044544" w:rsidP="00C820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404B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8</w:t>
            </w:r>
            <w:r w:rsidRPr="00FF404B">
              <w:rPr>
                <w:rFonts w:ascii="Times New Roman" w:eastAsia="等线" w:hAnsi="Times New Roman" w:cs="Times New Roman"/>
                <w:sz w:val="24"/>
                <w:szCs w:val="24"/>
              </w:rPr>
              <w:t>000</w:t>
            </w:r>
          </w:p>
        </w:tc>
      </w:tr>
      <w:tr w:rsidR="00044544" w:rsidRPr="00FF404B" w:rsidTr="00C8207A">
        <w:trPr>
          <w:trHeight w:val="350"/>
          <w:jc w:val="center"/>
        </w:trPr>
        <w:tc>
          <w:tcPr>
            <w:tcW w:w="1965" w:type="dxa"/>
          </w:tcPr>
          <w:p w:rsidR="00044544" w:rsidRPr="00FF404B" w:rsidRDefault="00044544" w:rsidP="00C820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404B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Fat </w:t>
            </w:r>
          </w:p>
        </w:tc>
        <w:tc>
          <w:tcPr>
            <w:tcW w:w="3677" w:type="dxa"/>
          </w:tcPr>
          <w:p w:rsidR="00044544" w:rsidRPr="00FF404B" w:rsidRDefault="00044544" w:rsidP="00C820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404B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</w:t>
            </w:r>
            <w:r w:rsidRPr="00FF404B">
              <w:rPr>
                <w:rFonts w:ascii="Times New Roman" w:eastAsia="等线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21" w:type="dxa"/>
          </w:tcPr>
          <w:p w:rsidR="00044544" w:rsidRPr="00FF404B" w:rsidRDefault="00044544" w:rsidP="00C820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404B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2</w:t>
            </w:r>
            <w:r w:rsidRPr="00FF404B">
              <w:rPr>
                <w:rFonts w:ascii="Times New Roman" w:eastAsia="等线" w:hAnsi="Times New Roman" w:cs="Times New Roman"/>
                <w:sz w:val="24"/>
                <w:szCs w:val="24"/>
              </w:rPr>
              <w:t>0000</w:t>
            </w:r>
          </w:p>
        </w:tc>
      </w:tr>
      <w:tr w:rsidR="00044544" w:rsidRPr="00FF404B" w:rsidTr="00C8207A">
        <w:trPr>
          <w:trHeight w:val="364"/>
          <w:jc w:val="center"/>
        </w:trPr>
        <w:tc>
          <w:tcPr>
            <w:tcW w:w="1965" w:type="dxa"/>
            <w:shd w:val="clear" w:color="auto" w:fill="auto"/>
          </w:tcPr>
          <w:p w:rsidR="00044544" w:rsidRPr="00FF404B" w:rsidRDefault="00044544" w:rsidP="00C820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B</w:t>
            </w:r>
            <w:r w:rsidRPr="00FF404B">
              <w:rPr>
                <w:rFonts w:ascii="Times New Roman" w:eastAsia="等线" w:hAnsi="Times New Roman" w:cs="Times New Roman"/>
                <w:sz w:val="24"/>
                <w:szCs w:val="24"/>
              </w:rPr>
              <w:t>lood</w:t>
            </w:r>
          </w:p>
        </w:tc>
        <w:tc>
          <w:tcPr>
            <w:tcW w:w="3677" w:type="dxa"/>
            <w:shd w:val="clear" w:color="auto" w:fill="auto"/>
          </w:tcPr>
          <w:p w:rsidR="00044544" w:rsidRPr="00FF404B" w:rsidRDefault="00044544" w:rsidP="00C820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404B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</w:t>
            </w:r>
            <w:r w:rsidRPr="00FF404B">
              <w:rPr>
                <w:rFonts w:ascii="Times New Roman" w:eastAsia="等线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2821" w:type="dxa"/>
            <w:shd w:val="clear" w:color="auto" w:fill="auto"/>
          </w:tcPr>
          <w:p w:rsidR="00044544" w:rsidRPr="00FF404B" w:rsidRDefault="00044544" w:rsidP="00C820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404B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5</w:t>
            </w:r>
            <w:r w:rsidRPr="00FF404B">
              <w:rPr>
                <w:rFonts w:ascii="Times New Roman" w:eastAsia="等线" w:hAnsi="Times New Roman" w:cs="Times New Roman"/>
                <w:sz w:val="24"/>
                <w:szCs w:val="24"/>
              </w:rPr>
              <w:t>197</w:t>
            </w:r>
          </w:p>
        </w:tc>
      </w:tr>
      <w:tr w:rsidR="00044544" w:rsidRPr="00FF404B" w:rsidTr="00C8207A">
        <w:trPr>
          <w:trHeight w:val="364"/>
          <w:jc w:val="center"/>
        </w:trPr>
        <w:tc>
          <w:tcPr>
            <w:tcW w:w="1965" w:type="dxa"/>
            <w:shd w:val="clear" w:color="auto" w:fill="auto"/>
          </w:tcPr>
          <w:p w:rsidR="00044544" w:rsidRPr="00FF404B" w:rsidRDefault="00044544" w:rsidP="00C820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404B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Muscle </w:t>
            </w:r>
          </w:p>
        </w:tc>
        <w:tc>
          <w:tcPr>
            <w:tcW w:w="3677" w:type="dxa"/>
            <w:shd w:val="clear" w:color="auto" w:fill="auto"/>
          </w:tcPr>
          <w:p w:rsidR="00044544" w:rsidRPr="00FF404B" w:rsidRDefault="00044544" w:rsidP="00C820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404B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821" w:type="dxa"/>
            <w:shd w:val="clear" w:color="auto" w:fill="auto"/>
          </w:tcPr>
          <w:p w:rsidR="00044544" w:rsidRPr="00FF404B" w:rsidRDefault="00044544" w:rsidP="00C820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404B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1</w:t>
            </w:r>
            <w:r w:rsidRPr="00FF404B">
              <w:rPr>
                <w:rFonts w:ascii="Times New Roman" w:eastAsia="等线" w:hAnsi="Times New Roman" w:cs="Times New Roman"/>
                <w:sz w:val="24"/>
                <w:szCs w:val="24"/>
              </w:rPr>
              <w:t>00000</w:t>
            </w:r>
          </w:p>
        </w:tc>
      </w:tr>
      <w:tr w:rsidR="00044544" w:rsidRPr="00FF404B" w:rsidTr="00C8207A">
        <w:trPr>
          <w:trHeight w:val="364"/>
          <w:jc w:val="center"/>
        </w:trPr>
        <w:tc>
          <w:tcPr>
            <w:tcW w:w="1965" w:type="dxa"/>
          </w:tcPr>
          <w:p w:rsidR="00044544" w:rsidRPr="00FF404B" w:rsidRDefault="00044544" w:rsidP="00C820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B</w:t>
            </w:r>
            <w:r w:rsidRPr="00FF404B">
              <w:rPr>
                <w:rFonts w:ascii="Times New Roman" w:eastAsia="等线" w:hAnsi="Times New Roman" w:cs="Times New Roman"/>
                <w:sz w:val="24"/>
                <w:szCs w:val="24"/>
              </w:rPr>
              <w:t>one</w:t>
            </w:r>
          </w:p>
        </w:tc>
        <w:tc>
          <w:tcPr>
            <w:tcW w:w="3677" w:type="dxa"/>
          </w:tcPr>
          <w:p w:rsidR="00044544" w:rsidRPr="00FF404B" w:rsidRDefault="00044544" w:rsidP="00C820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404B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</w:t>
            </w:r>
            <w:r w:rsidRPr="00FF404B">
              <w:rPr>
                <w:rFonts w:ascii="Times New Roman" w:eastAsia="等线" w:hAnsi="Times New Roman" w:cs="Times New Roman"/>
                <w:sz w:val="24"/>
                <w:szCs w:val="24"/>
              </w:rPr>
              <w:t>.083</w:t>
            </w:r>
          </w:p>
        </w:tc>
        <w:tc>
          <w:tcPr>
            <w:tcW w:w="2821" w:type="dxa"/>
          </w:tcPr>
          <w:p w:rsidR="00044544" w:rsidRPr="00FF404B" w:rsidRDefault="00044544" w:rsidP="00C820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404B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6</w:t>
            </w:r>
            <w:r w:rsidRPr="00FF404B">
              <w:rPr>
                <w:rFonts w:ascii="Times New Roman" w:eastAsia="等线" w:hAnsi="Times New Roman" w:cs="Times New Roman"/>
                <w:sz w:val="24"/>
                <w:szCs w:val="24"/>
              </w:rPr>
              <w:t>13</w:t>
            </w:r>
          </w:p>
        </w:tc>
      </w:tr>
      <w:tr w:rsidR="00044544" w:rsidRPr="00FF404B" w:rsidTr="00C8207A">
        <w:trPr>
          <w:trHeight w:val="364"/>
          <w:jc w:val="center"/>
        </w:trPr>
        <w:tc>
          <w:tcPr>
            <w:tcW w:w="1965" w:type="dxa"/>
          </w:tcPr>
          <w:p w:rsidR="00044544" w:rsidRPr="00FF404B" w:rsidRDefault="00044544" w:rsidP="00C820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N</w:t>
            </w:r>
            <w:r w:rsidRPr="00FF404B">
              <w:rPr>
                <w:rFonts w:ascii="Times New Roman" w:eastAsia="等线" w:hAnsi="Times New Roman" w:cs="Times New Roman"/>
                <w:sz w:val="24"/>
                <w:szCs w:val="24"/>
              </w:rPr>
              <w:t>erve</w:t>
            </w:r>
          </w:p>
        </w:tc>
        <w:tc>
          <w:tcPr>
            <w:tcW w:w="3677" w:type="dxa"/>
          </w:tcPr>
          <w:p w:rsidR="00044544" w:rsidRPr="00FF404B" w:rsidRDefault="00044544" w:rsidP="00C820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404B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</w:t>
            </w:r>
            <w:r w:rsidRPr="00FF404B">
              <w:rPr>
                <w:rFonts w:ascii="Times New Roman" w:eastAsia="等线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2821" w:type="dxa"/>
          </w:tcPr>
          <w:p w:rsidR="00044544" w:rsidRPr="00FF404B" w:rsidRDefault="00044544" w:rsidP="00C820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FF404B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1</w:t>
            </w:r>
            <w:r w:rsidRPr="00FF404B">
              <w:rPr>
                <w:rFonts w:ascii="Times New Roman" w:eastAsia="等线" w:hAnsi="Times New Roman" w:cs="Times New Roman"/>
                <w:sz w:val="24"/>
                <w:szCs w:val="24"/>
              </w:rPr>
              <w:t>00000</w:t>
            </w:r>
          </w:p>
        </w:tc>
      </w:tr>
    </w:tbl>
    <w:p w:rsidR="00044544" w:rsidRDefault="00044544" w:rsidP="0004454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等线" w:hAnsi="Times New Roman" w:cs="Times New Roman"/>
          <w:sz w:val="24"/>
          <w:szCs w:val="24"/>
        </w:rPr>
      </w:pPr>
      <w:bookmarkStart w:id="0" w:name="OLE_LINK20"/>
      <w:bookmarkStart w:id="1" w:name="OLE_LINK21"/>
      <w:r w:rsidRPr="003B5ADA">
        <w:rPr>
          <w:rFonts w:ascii="Times New Roman" w:eastAsia="等线" w:hAnsi="Times New Roman" w:cs="Times New Roman"/>
          <w:sz w:val="24"/>
          <w:szCs w:val="24"/>
        </w:rPr>
        <w:t>Tissue material constants</w:t>
      </w:r>
      <w:bookmarkEnd w:id="0"/>
      <w:bookmarkEnd w:id="1"/>
      <w:r>
        <w:rPr>
          <w:rFonts w:ascii="Times New Roman" w:eastAsia="等线" w:hAnsi="Times New Roman" w:cs="Times New Roman" w:hint="eastAsia"/>
          <w:sz w:val="24"/>
          <w:szCs w:val="24"/>
        </w:rPr>
        <w:t>:</w:t>
      </w:r>
      <w:r w:rsidRPr="00E8294D">
        <w:rPr>
          <w:rFonts w:ascii="Times New Roman" w:eastAsia="等线" w:hAnsi="Times New Roman" w:cs="Times New Roman"/>
          <w:sz w:val="24"/>
          <w:szCs w:val="24"/>
        </w:rPr>
        <w:t xml:space="preserve"> σ, specific conductivity; ε, relative permeability</w:t>
      </w:r>
    </w:p>
    <w:p w:rsidR="00044544" w:rsidRDefault="00044544" w:rsidP="0004454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等线" w:hAnsi="Times New Roman" w:cs="Times New Roman"/>
          <w:sz w:val="24"/>
          <w:szCs w:val="24"/>
        </w:rPr>
      </w:pPr>
    </w:p>
    <w:p w:rsidR="006F063C" w:rsidRDefault="00044544" w:rsidP="00044544">
      <w:pPr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  <w:r w:rsidRPr="00044544">
        <w:rPr>
          <w:rFonts w:ascii="Times New Roman" w:eastAsia="等线" w:hAnsi="Times New Roman" w:cs="Times New Roman"/>
          <w:b/>
          <w:sz w:val="24"/>
          <w:szCs w:val="24"/>
        </w:rPr>
        <w:t xml:space="preserve">Supplementary </w:t>
      </w:r>
      <w:r w:rsidR="00881674">
        <w:rPr>
          <w:rFonts w:ascii="Times New Roman" w:eastAsia="等线" w:hAnsi="Times New Roman" w:cs="Times New Roman" w:hint="eastAsia"/>
          <w:b/>
          <w:sz w:val="24"/>
          <w:szCs w:val="24"/>
        </w:rPr>
        <w:t>3</w:t>
      </w:r>
      <w:r>
        <w:rPr>
          <w:rFonts w:ascii="Times New Roman" w:eastAsia="等线" w:hAnsi="Times New Roman" w:cs="Times New Roman" w:hint="eastAsia"/>
          <w:b/>
          <w:sz w:val="24"/>
          <w:szCs w:val="24"/>
        </w:rPr>
        <w:t>:</w:t>
      </w:r>
      <w:r w:rsidRPr="00044544">
        <w:rPr>
          <w:rFonts w:ascii="Times New Roman" w:eastAsia="等线" w:hAnsi="Times New Roman" w:cs="Times New Roman"/>
          <w:b/>
          <w:sz w:val="24"/>
          <w:szCs w:val="24"/>
        </w:rPr>
        <w:t xml:space="preserve"> </w:t>
      </w:r>
    </w:p>
    <w:p w:rsidR="006F063C" w:rsidRDefault="001C1A39" w:rsidP="00044544">
      <w:pPr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  <w:r>
        <w:rPr>
          <w:rFonts w:ascii="Times New Roman" w:eastAsia="等线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274310" cy="3840480"/>
            <wp:effectExtent l="0" t="0" r="254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超声图片1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63C" w:rsidRDefault="006F063C" w:rsidP="006F063C">
      <w:pPr>
        <w:autoSpaceDE w:val="0"/>
        <w:autoSpaceDN w:val="0"/>
        <w:adjustRightInd w:val="0"/>
        <w:spacing w:line="360" w:lineRule="auto"/>
        <w:ind w:leftChars="100" w:left="210"/>
        <w:jc w:val="center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 w:hint="eastAsia"/>
          <w:sz w:val="24"/>
          <w:szCs w:val="24"/>
        </w:rPr>
        <w:t>The image of u</w:t>
      </w:r>
      <w:r w:rsidRPr="00D7707C">
        <w:rPr>
          <w:rFonts w:ascii="Times New Roman" w:eastAsia="等线" w:hAnsi="Times New Roman" w:cs="Times New Roman"/>
          <w:sz w:val="24"/>
          <w:szCs w:val="24"/>
        </w:rPr>
        <w:t>ltrasound</w:t>
      </w:r>
    </w:p>
    <w:p w:rsidR="006F063C" w:rsidRDefault="006F063C" w:rsidP="006F063C">
      <w:pPr>
        <w:autoSpaceDE w:val="0"/>
        <w:autoSpaceDN w:val="0"/>
        <w:adjustRightInd w:val="0"/>
        <w:spacing w:line="360" w:lineRule="auto"/>
        <w:ind w:leftChars="100" w:left="210"/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B13267">
        <w:rPr>
          <w:rFonts w:ascii="Times New Roman" w:eastAsia="等线" w:hAnsi="Times New Roman" w:cs="Times New Roman"/>
          <w:sz w:val="24"/>
          <w:szCs w:val="24"/>
        </w:rPr>
        <w:t>The dotted green line is the cross-section of the median nerve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; </w:t>
      </w:r>
      <w:r w:rsidRPr="001D3F12">
        <w:rPr>
          <w:rFonts w:ascii="Times New Roman" w:eastAsia="等线" w:hAnsi="Times New Roman" w:cs="Times New Roman"/>
          <w:sz w:val="24"/>
          <w:szCs w:val="24"/>
        </w:rPr>
        <w:t xml:space="preserve">the red dotted line represents the </w:t>
      </w:r>
      <w:r w:rsidRPr="00D7707C">
        <w:rPr>
          <w:rFonts w:ascii="Times New Roman" w:eastAsia="等线" w:hAnsi="Times New Roman" w:cs="Times New Roman"/>
          <w:sz w:val="24"/>
          <w:szCs w:val="24"/>
        </w:rPr>
        <w:t>distance from skin to nerve</w:t>
      </w:r>
      <w:r w:rsidRPr="001D3F12">
        <w:rPr>
          <w:rFonts w:ascii="Times New Roman" w:eastAsia="等线" w:hAnsi="Times New Roman" w:cs="Times New Roman"/>
          <w:sz w:val="24"/>
          <w:szCs w:val="24"/>
        </w:rPr>
        <w:t>. An individualized depth plan was developed for each patient</w:t>
      </w:r>
      <w:r>
        <w:rPr>
          <w:rFonts w:ascii="Times New Roman" w:eastAsia="等线" w:hAnsi="Times New Roman" w:cs="Times New Roman" w:hint="eastAsia"/>
          <w:sz w:val="24"/>
          <w:szCs w:val="24"/>
        </w:rPr>
        <w:t>.</w:t>
      </w:r>
    </w:p>
    <w:p w:rsidR="006F063C" w:rsidRDefault="006F063C" w:rsidP="006F063C">
      <w:pPr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  <w:r w:rsidRPr="00044544">
        <w:rPr>
          <w:rFonts w:ascii="Times New Roman" w:eastAsia="等线" w:hAnsi="Times New Roman" w:cs="Times New Roman"/>
          <w:b/>
          <w:sz w:val="24"/>
          <w:szCs w:val="24"/>
        </w:rPr>
        <w:t xml:space="preserve">Supplementary </w:t>
      </w:r>
      <w:r>
        <w:rPr>
          <w:rFonts w:ascii="Times New Roman" w:eastAsia="等线" w:hAnsi="Times New Roman" w:cs="Times New Roman" w:hint="eastAsia"/>
          <w:b/>
          <w:sz w:val="24"/>
          <w:szCs w:val="24"/>
        </w:rPr>
        <w:t>4:</w:t>
      </w:r>
      <w:r w:rsidRPr="00044544">
        <w:rPr>
          <w:rFonts w:ascii="Times New Roman" w:eastAsia="等线" w:hAnsi="Times New Roman" w:cs="Times New Roman"/>
          <w:b/>
          <w:sz w:val="24"/>
          <w:szCs w:val="24"/>
        </w:rPr>
        <w:t xml:space="preserve"> </w:t>
      </w:r>
    </w:p>
    <w:p w:rsidR="006F063C" w:rsidRPr="006F063C" w:rsidRDefault="00276BC0" w:rsidP="00276BC0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等线" w:hAnsi="Times New Roman" w:cs="Times New Roman"/>
          <w:b/>
          <w:sz w:val="24"/>
          <w:szCs w:val="24"/>
        </w:rPr>
      </w:pPr>
      <w:r>
        <w:rPr>
          <w:rFonts w:ascii="Times New Roman" w:eastAsia="等线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540195" cy="3405420"/>
            <wp:effectExtent l="0" t="0" r="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实验组治疗照片11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080" cy="3409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6F063C" w:rsidRDefault="006F063C" w:rsidP="006F063C">
      <w:pPr>
        <w:autoSpaceDE w:val="0"/>
        <w:autoSpaceDN w:val="0"/>
        <w:adjustRightInd w:val="0"/>
        <w:spacing w:line="360" w:lineRule="auto"/>
        <w:ind w:leftChars="100" w:left="210"/>
        <w:jc w:val="center"/>
        <w:rPr>
          <w:rFonts w:ascii="Times New Roman" w:eastAsia="等线" w:hAnsi="Times New Roman" w:cs="Times New Roman"/>
          <w:sz w:val="24"/>
          <w:szCs w:val="24"/>
        </w:rPr>
      </w:pPr>
      <w:r w:rsidRPr="00585610">
        <w:rPr>
          <w:rFonts w:ascii="Times New Roman" w:eastAsia="等线" w:hAnsi="Times New Roman" w:cs="Times New Roman"/>
          <w:sz w:val="24"/>
          <w:szCs w:val="24"/>
        </w:rPr>
        <w:t>Percutaneous nerve stimulation</w:t>
      </w:r>
    </w:p>
    <w:p w:rsidR="006F063C" w:rsidRDefault="006F063C" w:rsidP="006F063C">
      <w:pPr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  <w:r w:rsidRPr="00044544">
        <w:rPr>
          <w:rFonts w:ascii="Times New Roman" w:eastAsia="等线" w:hAnsi="Times New Roman" w:cs="Times New Roman"/>
          <w:b/>
          <w:sz w:val="24"/>
          <w:szCs w:val="24"/>
        </w:rPr>
        <w:t xml:space="preserve">Supplementary </w:t>
      </w:r>
      <w:r>
        <w:rPr>
          <w:rFonts w:ascii="Times New Roman" w:eastAsia="等线" w:hAnsi="Times New Roman" w:cs="Times New Roman" w:hint="eastAsia"/>
          <w:b/>
          <w:sz w:val="24"/>
          <w:szCs w:val="24"/>
        </w:rPr>
        <w:t>5:</w:t>
      </w:r>
      <w:r w:rsidRPr="00044544">
        <w:rPr>
          <w:rFonts w:ascii="Times New Roman" w:eastAsia="等线" w:hAnsi="Times New Roman" w:cs="Times New Roman"/>
          <w:b/>
          <w:sz w:val="24"/>
          <w:szCs w:val="24"/>
        </w:rPr>
        <w:t xml:space="preserve"> </w:t>
      </w:r>
    </w:p>
    <w:p w:rsidR="006F063C" w:rsidRDefault="006F063C" w:rsidP="00044544">
      <w:pPr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  <w:r>
        <w:rPr>
          <w:rFonts w:ascii="Times New Roman" w:eastAsia="等线" w:hAnsi="Times New Roman" w:cs="Times New Roman"/>
          <w:noProof/>
          <w:sz w:val="24"/>
          <w:szCs w:val="24"/>
        </w:rPr>
        <w:drawing>
          <wp:inline distT="0" distB="0" distL="0" distR="0" wp14:anchorId="5AF5B106" wp14:editId="1E952A9E">
            <wp:extent cx="4929808" cy="2671638"/>
            <wp:effectExtent l="0" t="0" r="444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对照组图片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784"/>
                    <a:stretch/>
                  </pic:blipFill>
                  <pic:spPr bwMode="auto">
                    <a:xfrm>
                      <a:off x="0" y="0"/>
                      <a:ext cx="4934139" cy="2673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063C" w:rsidRPr="00A80DA2" w:rsidRDefault="006F063C" w:rsidP="006F063C">
      <w:pPr>
        <w:autoSpaceDE w:val="0"/>
        <w:autoSpaceDN w:val="0"/>
        <w:adjustRightInd w:val="0"/>
        <w:spacing w:line="360" w:lineRule="auto"/>
        <w:ind w:leftChars="100" w:left="210"/>
        <w:jc w:val="center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 w:hint="eastAsia"/>
          <w:sz w:val="24"/>
          <w:szCs w:val="24"/>
        </w:rPr>
        <w:t>T</w:t>
      </w:r>
      <w:r w:rsidRPr="00585610">
        <w:rPr>
          <w:rFonts w:ascii="Times New Roman" w:eastAsia="等线" w:hAnsi="Times New Roman" w:cs="Times New Roman"/>
          <w:sz w:val="24"/>
          <w:szCs w:val="24"/>
        </w:rPr>
        <w:t>ranscutaneous electrical nerve stimulation</w:t>
      </w:r>
    </w:p>
    <w:p w:rsidR="0042470F" w:rsidRPr="006F063C" w:rsidRDefault="0042470F" w:rsidP="0042470F">
      <w:pPr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  <w:r w:rsidRPr="00044544">
        <w:rPr>
          <w:rFonts w:ascii="Times New Roman" w:eastAsia="等线" w:hAnsi="Times New Roman" w:cs="Times New Roman"/>
          <w:b/>
          <w:sz w:val="24"/>
          <w:szCs w:val="24"/>
        </w:rPr>
        <w:t xml:space="preserve">Supplementary </w:t>
      </w:r>
      <w:r>
        <w:rPr>
          <w:rFonts w:ascii="Times New Roman" w:eastAsia="等线" w:hAnsi="Times New Roman" w:cs="Times New Roman" w:hint="eastAsia"/>
          <w:b/>
          <w:sz w:val="24"/>
          <w:szCs w:val="24"/>
        </w:rPr>
        <w:t>6:</w:t>
      </w:r>
      <w:r w:rsidRPr="00044544">
        <w:rPr>
          <w:rFonts w:ascii="Times New Roman" w:eastAsia="等线" w:hAnsi="Times New Roman" w:cs="Times New Roman"/>
          <w:b/>
          <w:sz w:val="24"/>
          <w:szCs w:val="24"/>
        </w:rPr>
        <w:t xml:space="preserve"> </w:t>
      </w:r>
    </w:p>
    <w:p w:rsidR="006F063C" w:rsidRDefault="006F063C" w:rsidP="00044544">
      <w:pPr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</w:p>
    <w:p w:rsidR="0042470F" w:rsidRDefault="0042470F" w:rsidP="00044544">
      <w:pPr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  <w:r>
        <w:rPr>
          <w:rFonts w:ascii="Times New Roman" w:eastAsia="等线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7E68EBF" wp14:editId="72FF1BF6">
            <wp:extent cx="5274310" cy="3246579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改 Figure 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6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70F" w:rsidRDefault="0042470F" w:rsidP="0042470F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FD17C0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Current Density Distributions under Electrode at Different Distance</w:t>
      </w:r>
    </w:p>
    <w:p w:rsidR="0042470F" w:rsidRPr="0042470F" w:rsidRDefault="0042470F" w:rsidP="00044544">
      <w:pPr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</w:p>
    <w:p w:rsidR="006F063C" w:rsidRPr="006F063C" w:rsidRDefault="006F063C" w:rsidP="00044544">
      <w:pPr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  <w:r w:rsidRPr="00044544">
        <w:rPr>
          <w:rFonts w:ascii="Times New Roman" w:eastAsia="等线" w:hAnsi="Times New Roman" w:cs="Times New Roman"/>
          <w:b/>
          <w:sz w:val="24"/>
          <w:szCs w:val="24"/>
        </w:rPr>
        <w:t xml:space="preserve">Supplementary </w:t>
      </w:r>
      <w:r w:rsidR="0042470F">
        <w:rPr>
          <w:rFonts w:ascii="Times New Roman" w:eastAsia="等线" w:hAnsi="Times New Roman" w:cs="Times New Roman" w:hint="eastAsia"/>
          <w:b/>
          <w:sz w:val="24"/>
          <w:szCs w:val="24"/>
        </w:rPr>
        <w:t>7</w:t>
      </w:r>
      <w:r>
        <w:rPr>
          <w:rFonts w:ascii="Times New Roman" w:eastAsia="等线" w:hAnsi="Times New Roman" w:cs="Times New Roman" w:hint="eastAsia"/>
          <w:b/>
          <w:sz w:val="24"/>
          <w:szCs w:val="24"/>
        </w:rPr>
        <w:t>:</w:t>
      </w:r>
      <w:r w:rsidRPr="00044544">
        <w:rPr>
          <w:rFonts w:ascii="Times New Roman" w:eastAsia="等线" w:hAnsi="Times New Roman" w:cs="Times New Roman"/>
          <w:b/>
          <w:sz w:val="24"/>
          <w:szCs w:val="24"/>
        </w:rPr>
        <w:t xml:space="preserve"> </w:t>
      </w:r>
    </w:p>
    <w:p w:rsidR="00044544" w:rsidRDefault="00044544" w:rsidP="0004454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8839928" wp14:editId="2B977803">
            <wp:extent cx="3045349" cy="4849476"/>
            <wp:effectExtent l="0" t="0" r="317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改 Figure 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169" cy="4853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544" w:rsidRPr="00FD17C0" w:rsidRDefault="00044544" w:rsidP="0004454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等线" w:hAnsi="Times New Roman" w:cs="Times New Roman"/>
          <w:sz w:val="24"/>
          <w:szCs w:val="24"/>
        </w:rPr>
        <w:t>C</w:t>
      </w:r>
      <w:r w:rsidRPr="00567281">
        <w:rPr>
          <w:rFonts w:ascii="Times New Roman" w:eastAsia="等线" w:hAnsi="Times New Roman" w:cs="Times New Roman"/>
          <w:sz w:val="24"/>
          <w:szCs w:val="24"/>
        </w:rPr>
        <w:t>urrent</w:t>
      </w:r>
      <w:r w:rsidRPr="00FD17C0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Distributions at Different Needle Distance</w:t>
      </w:r>
    </w:p>
    <w:p w:rsidR="00044544" w:rsidRDefault="00044544" w:rsidP="00044544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FD17C0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A: Electric potential distribution at 1cm distance between two needles; B: Electric potential distribution at 2cm distance between two needles; C: Electric potential distribution at 3cm distance between two needles.</w:t>
      </w:r>
    </w:p>
    <w:p w:rsidR="00044544" w:rsidRPr="00044544" w:rsidRDefault="00044544" w:rsidP="00044544">
      <w:pPr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  <w:r w:rsidRPr="00044544">
        <w:rPr>
          <w:rFonts w:ascii="Times New Roman" w:eastAsia="等线" w:hAnsi="Times New Roman" w:cs="Times New Roman"/>
          <w:b/>
          <w:sz w:val="24"/>
          <w:szCs w:val="24"/>
        </w:rPr>
        <w:t xml:space="preserve">Supplementary </w:t>
      </w:r>
      <w:r w:rsidR="0042470F">
        <w:rPr>
          <w:rFonts w:ascii="Times New Roman" w:eastAsia="等线" w:hAnsi="Times New Roman" w:cs="Times New Roman" w:hint="eastAsia"/>
          <w:b/>
          <w:sz w:val="24"/>
          <w:szCs w:val="24"/>
        </w:rPr>
        <w:t>8</w:t>
      </w:r>
      <w:r>
        <w:rPr>
          <w:rFonts w:ascii="Times New Roman" w:eastAsia="等线" w:hAnsi="Times New Roman" w:cs="Times New Roman" w:hint="eastAsia"/>
          <w:b/>
          <w:sz w:val="24"/>
          <w:szCs w:val="24"/>
        </w:rPr>
        <w:t>:</w:t>
      </w:r>
      <w:r w:rsidRPr="00044544">
        <w:rPr>
          <w:rFonts w:ascii="Times New Roman" w:eastAsia="等线" w:hAnsi="Times New Roman" w:cs="Times New Roman"/>
          <w:b/>
          <w:sz w:val="24"/>
          <w:szCs w:val="24"/>
        </w:rPr>
        <w:t xml:space="preserve"> </w:t>
      </w:r>
    </w:p>
    <w:p w:rsidR="00044544" w:rsidRPr="008D1EFF" w:rsidRDefault="00044544" w:rsidP="00044544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</w:p>
    <w:p w:rsidR="00044544" w:rsidRDefault="00044544" w:rsidP="0004454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等线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CE3D4D1" wp14:editId="7B684BEF">
            <wp:extent cx="4352544" cy="3289554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改 Figure 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544" cy="3289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544" w:rsidRPr="000C1A8D" w:rsidRDefault="00044544" w:rsidP="0004454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Current </w:t>
      </w:r>
      <w:r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D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ensity</w:t>
      </w:r>
      <w:r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Distribution D</w:t>
      </w:r>
      <w:r w:rsidRPr="00BD10F0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iagram</w:t>
      </w:r>
    </w:p>
    <w:p w:rsidR="00044544" w:rsidRDefault="00044544" w:rsidP="00044544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Times New Roman" w:eastAsia="等线" w:hAnsi="Times New Roman" w:cs="Times New Roman"/>
          <w:sz w:val="24"/>
          <w:szCs w:val="24"/>
        </w:rPr>
      </w:pPr>
      <w:r w:rsidRPr="00BD10F0">
        <w:rPr>
          <w:rFonts w:ascii="Times New Roman" w:eastAsia="等线" w:hAnsi="Times New Roman" w:cs="Times New Roman"/>
          <w:sz w:val="24"/>
          <w:szCs w:val="24"/>
        </w:rPr>
        <w:t>Ultimately, we calculate percutaneous nerve stimulation optimal parameters by finite element modeling: parallel to each other, electrical needles are located at both ends of the injur</w:t>
      </w:r>
      <w:r>
        <w:rPr>
          <w:rFonts w:ascii="Times New Roman" w:eastAsia="等线" w:hAnsi="Times New Roman" w:cs="Times New Roman"/>
          <w:sz w:val="24"/>
          <w:szCs w:val="24"/>
        </w:rPr>
        <w:t>y nerve with a distance of 3 cm</w:t>
      </w:r>
      <w:r>
        <w:rPr>
          <w:rFonts w:ascii="Times New Roman" w:eastAsia="等线" w:hAnsi="Times New Roman" w:cs="Times New Roman" w:hint="eastAsia"/>
          <w:sz w:val="24"/>
          <w:szCs w:val="24"/>
        </w:rPr>
        <w:t>.</w:t>
      </w:r>
    </w:p>
    <w:p w:rsidR="007C49FB" w:rsidRPr="00044544" w:rsidRDefault="007C49FB"/>
    <w:sectPr w:rsidR="007C49FB" w:rsidRPr="00044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CA0" w:rsidRDefault="00794CA0" w:rsidP="00881674">
      <w:r>
        <w:separator/>
      </w:r>
    </w:p>
  </w:endnote>
  <w:endnote w:type="continuationSeparator" w:id="0">
    <w:p w:rsidR="00794CA0" w:rsidRDefault="00794CA0" w:rsidP="00881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CA0" w:rsidRDefault="00794CA0" w:rsidP="00881674">
      <w:r>
        <w:separator/>
      </w:r>
    </w:p>
  </w:footnote>
  <w:footnote w:type="continuationSeparator" w:id="0">
    <w:p w:rsidR="00794CA0" w:rsidRDefault="00794CA0" w:rsidP="00881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544"/>
    <w:rsid w:val="00004DED"/>
    <w:rsid w:val="00044544"/>
    <w:rsid w:val="001C1A39"/>
    <w:rsid w:val="00276BC0"/>
    <w:rsid w:val="003E080C"/>
    <w:rsid w:val="0042470F"/>
    <w:rsid w:val="006F063C"/>
    <w:rsid w:val="00794CA0"/>
    <w:rsid w:val="007C49FB"/>
    <w:rsid w:val="00881674"/>
    <w:rsid w:val="00B65D70"/>
    <w:rsid w:val="00D8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5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4454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44544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816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81674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8816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88167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5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4454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44544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816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81674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8816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8816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李玉茹</dc:creator>
  <cp:lastModifiedBy>李玉茹</cp:lastModifiedBy>
  <cp:revision>5</cp:revision>
  <dcterms:created xsi:type="dcterms:W3CDTF">2021-10-18T04:54:00Z</dcterms:created>
  <dcterms:modified xsi:type="dcterms:W3CDTF">2021-11-08T13:56:00Z</dcterms:modified>
</cp:coreProperties>
</file>