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55218F">
      <w:pPr>
        <w:pStyle w:val="36"/>
        <w:widowControl/>
        <w:spacing w:before="720"/>
        <w:jc w:val="center"/>
        <w:rPr>
          <w:rFonts w:hint="default" w:ascii="Times New Roman" w:hAnsi="Times New Roman" w:cs="Times New Roman"/>
        </w:rPr>
      </w:pPr>
      <w:r>
        <w:rPr>
          <w:rFonts w:hint="default" w:ascii="Times New Roman" w:hAnsi="Times New Roman" w:eastAsia="Times New Roman" w:cs="Times New Roman"/>
          <w:color w:val="000000"/>
          <w:sz w:val="40"/>
        </w:rPr>
        <w:t>Supplementary Materials</w:t>
      </w:r>
    </w:p>
    <w:p w14:paraId="4DD73BE4">
      <w:pPr>
        <w:pStyle w:val="3"/>
        <w:widowControl/>
        <w:rPr>
          <w:rFonts w:hint="default" w:ascii="Times New Roman" w:hAnsi="Times New Roman" w:cs="Times New Roman"/>
        </w:rPr>
      </w:pPr>
      <w:r>
        <w:rPr>
          <w:rFonts w:hint="default" w:ascii="Times New Roman" w:hAnsi="Times New Roman" w:eastAsia="Times New Roman" w:cs="Times New Roman"/>
          <w:color w:val="000000"/>
          <w:sz w:val="26"/>
        </w:rPr>
        <w:t>Appendix A: PRISMA Flow and Search Strategy</w:t>
      </w:r>
    </w:p>
    <w:p w14:paraId="471FCEE6">
      <w:pPr>
        <w:keepNext/>
        <w:widowControl/>
        <w:jc w:val="center"/>
        <w:rPr>
          <w:rFonts w:hint="default" w:ascii="Times New Roman" w:hAnsi="Times New Roman" w:cs="Times New Roman"/>
          <w:lang w:val="en-US"/>
        </w:rPr>
      </w:pPr>
      <w:r>
        <w:rPr>
          <w:rFonts w:hint="default" w:ascii="Times New Roman" w:hAnsi="Times New Roman" w:cs="Times New Roman"/>
          <w:lang w:val="en-US"/>
        </w:rPr>
        <w:drawing>
          <wp:inline distT="0" distB="0" distL="114300" distR="114300">
            <wp:extent cx="6209030" cy="6983730"/>
            <wp:effectExtent l="9525" t="9525" r="14605" b="17145"/>
            <wp:docPr id="4" name="Picture 4"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gure    1"/>
                    <pic:cNvPicPr>
                      <a:picLocks noChangeAspect="1"/>
                    </pic:cNvPicPr>
                  </pic:nvPicPr>
                  <pic:blipFill>
                    <a:blip r:embed="rId8"/>
                    <a:stretch>
                      <a:fillRect/>
                    </a:stretch>
                  </pic:blipFill>
                  <pic:spPr>
                    <a:xfrm>
                      <a:off x="0" y="0"/>
                      <a:ext cx="6209030" cy="6983730"/>
                    </a:xfrm>
                    <a:prstGeom prst="rect">
                      <a:avLst/>
                    </a:prstGeom>
                    <a:ln>
                      <a:solidFill>
                        <a:schemeClr val="tx1"/>
                      </a:solidFill>
                    </a:ln>
                  </pic:spPr>
                </pic:pic>
              </a:graphicData>
            </a:graphic>
          </wp:inline>
        </w:drawing>
      </w:r>
    </w:p>
    <w:p w14:paraId="6360100B">
      <w:pPr>
        <w:pStyle w:val="16"/>
        <w:widowControl/>
        <w:jc w:val="center"/>
        <w:rPr>
          <w:rFonts w:hint="default" w:ascii="Times New Roman" w:hAnsi="Times New Roman" w:cs="Times New Roman"/>
        </w:rPr>
      </w:pPr>
      <w:r>
        <w:rPr>
          <w:rFonts w:hint="default" w:ascii="Times New Roman" w:hAnsi="Times New Roman" w:cs="Times New Roman"/>
          <w:i/>
          <w:sz w:val="18"/>
        </w:rPr>
        <w:t>Figure A1. PRISMA-guided identification and selection of framework/model units.</w:t>
      </w:r>
    </w:p>
    <w:p w14:paraId="3A7E2CA9">
      <w:pPr>
        <w:pStyle w:val="4"/>
        <w:keepNext/>
        <w:pageBreakBefore/>
        <w:widowControl/>
        <w:rPr>
          <w:rFonts w:hint="default" w:ascii="Times New Roman" w:hAnsi="Times New Roman" w:cs="Times New Roman"/>
        </w:rPr>
      </w:pPr>
      <w:r>
        <w:rPr>
          <w:rFonts w:hint="default" w:ascii="Times New Roman" w:hAnsi="Times New Roman" w:eastAsia="Times New Roman" w:cs="Times New Roman"/>
          <w:color w:val="000000"/>
          <w:sz w:val="24"/>
        </w:rPr>
        <w:t>Search Accounting</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2"/>
        <w:gridCol w:w="1669"/>
      </w:tblGrid>
      <w:tr w14:paraId="6842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122" w:type="dxa"/>
            <w:shd w:val="clear" w:color="auto" w:fill="F2F4F7"/>
            <w:tcMar>
              <w:top w:w="90" w:type="dxa"/>
              <w:left w:w="90" w:type="dxa"/>
              <w:bottom w:w="90" w:type="dxa"/>
              <w:right w:w="90" w:type="dxa"/>
            </w:tcMar>
            <w:vAlign w:val="center"/>
          </w:tcPr>
          <w:p w14:paraId="6AD7198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Stage</w:t>
            </w:r>
          </w:p>
        </w:tc>
        <w:tc>
          <w:tcPr>
            <w:tcW w:w="1669" w:type="dxa"/>
            <w:shd w:val="clear" w:color="auto" w:fill="F2F4F7"/>
            <w:tcMar>
              <w:top w:w="90" w:type="dxa"/>
              <w:left w:w="90" w:type="dxa"/>
              <w:bottom w:w="90" w:type="dxa"/>
              <w:right w:w="90" w:type="dxa"/>
            </w:tcMar>
            <w:vAlign w:val="center"/>
          </w:tcPr>
          <w:p w14:paraId="7F7B50A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Records</w:t>
            </w:r>
          </w:p>
        </w:tc>
      </w:tr>
      <w:tr w14:paraId="19F3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tcMar>
              <w:top w:w="90" w:type="dxa"/>
              <w:left w:w="90" w:type="dxa"/>
              <w:bottom w:w="90" w:type="dxa"/>
              <w:right w:w="90" w:type="dxa"/>
            </w:tcMar>
            <w:vAlign w:val="center"/>
          </w:tcPr>
          <w:p w14:paraId="7D69185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CNKI</w:t>
            </w:r>
          </w:p>
        </w:tc>
        <w:tc>
          <w:tcPr>
            <w:tcW w:w="1669" w:type="dxa"/>
            <w:tcMar>
              <w:top w:w="90" w:type="dxa"/>
              <w:left w:w="90" w:type="dxa"/>
              <w:bottom w:w="90" w:type="dxa"/>
              <w:right w:w="90" w:type="dxa"/>
            </w:tcMar>
            <w:vAlign w:val="center"/>
          </w:tcPr>
          <w:p w14:paraId="391689E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180</w:t>
            </w:r>
          </w:p>
        </w:tc>
      </w:tr>
      <w:tr w14:paraId="3C93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shd w:val="clear" w:color="auto" w:fill="FAFBFC"/>
            <w:tcMar>
              <w:top w:w="90" w:type="dxa"/>
              <w:left w:w="90" w:type="dxa"/>
              <w:bottom w:w="90" w:type="dxa"/>
              <w:right w:w="90" w:type="dxa"/>
            </w:tcMar>
            <w:vAlign w:val="center"/>
          </w:tcPr>
          <w:p w14:paraId="7B12729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Wanfang</w:t>
            </w:r>
          </w:p>
        </w:tc>
        <w:tc>
          <w:tcPr>
            <w:tcW w:w="1669" w:type="dxa"/>
            <w:shd w:val="clear" w:color="auto" w:fill="FAFBFC"/>
            <w:tcMar>
              <w:top w:w="90" w:type="dxa"/>
              <w:left w:w="90" w:type="dxa"/>
              <w:bottom w:w="90" w:type="dxa"/>
              <w:right w:w="90" w:type="dxa"/>
            </w:tcMar>
            <w:vAlign w:val="center"/>
          </w:tcPr>
          <w:p w14:paraId="7E86FD1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150</w:t>
            </w:r>
          </w:p>
        </w:tc>
      </w:tr>
      <w:tr w14:paraId="0D09E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tcMar>
              <w:top w:w="90" w:type="dxa"/>
              <w:left w:w="90" w:type="dxa"/>
              <w:bottom w:w="90" w:type="dxa"/>
              <w:right w:w="90" w:type="dxa"/>
            </w:tcMar>
            <w:vAlign w:val="center"/>
          </w:tcPr>
          <w:p w14:paraId="6738B5CE">
            <w:pPr>
              <w:widowControl/>
              <w:rPr>
                <w:rFonts w:hint="default" w:ascii="Times New Roman" w:hAnsi="Times New Roman" w:cs="Times New Roman"/>
              </w:rPr>
            </w:pPr>
            <w:r>
              <w:rPr>
                <w:rFonts w:hint="default" w:ascii="Times New Roman" w:hAnsi="Times New Roman" w:cs="Times New Roman"/>
                <w:b w:val="0"/>
                <w:sz w:val="17"/>
              </w:rPr>
              <w:t>CQVIP</w:t>
            </w:r>
          </w:p>
        </w:tc>
        <w:tc>
          <w:tcPr>
            <w:tcW w:w="1669" w:type="dxa"/>
            <w:tcMar>
              <w:top w:w="90" w:type="dxa"/>
              <w:left w:w="90" w:type="dxa"/>
              <w:bottom w:w="90" w:type="dxa"/>
              <w:right w:w="90" w:type="dxa"/>
            </w:tcMar>
            <w:vAlign w:val="center"/>
          </w:tcPr>
          <w:p w14:paraId="0CC0ADB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120</w:t>
            </w:r>
          </w:p>
        </w:tc>
      </w:tr>
      <w:tr w14:paraId="5DC5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shd w:val="clear" w:color="auto" w:fill="FAFBFC"/>
            <w:tcMar>
              <w:top w:w="90" w:type="dxa"/>
              <w:left w:w="90" w:type="dxa"/>
              <w:bottom w:w="90" w:type="dxa"/>
              <w:right w:w="90" w:type="dxa"/>
            </w:tcMar>
            <w:vAlign w:val="center"/>
          </w:tcPr>
          <w:p w14:paraId="61B952D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Web of Science</w:t>
            </w:r>
          </w:p>
        </w:tc>
        <w:tc>
          <w:tcPr>
            <w:tcW w:w="1669" w:type="dxa"/>
            <w:shd w:val="clear" w:color="auto" w:fill="FAFBFC"/>
            <w:tcMar>
              <w:top w:w="90" w:type="dxa"/>
              <w:left w:w="90" w:type="dxa"/>
              <w:bottom w:w="90" w:type="dxa"/>
              <w:right w:w="90" w:type="dxa"/>
            </w:tcMar>
            <w:vAlign w:val="center"/>
          </w:tcPr>
          <w:p w14:paraId="612055D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80</w:t>
            </w:r>
          </w:p>
        </w:tc>
      </w:tr>
      <w:tr w14:paraId="6B2B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tcMar>
              <w:top w:w="90" w:type="dxa"/>
              <w:left w:w="90" w:type="dxa"/>
              <w:bottom w:w="90" w:type="dxa"/>
              <w:right w:w="90" w:type="dxa"/>
            </w:tcMar>
            <w:vAlign w:val="center"/>
          </w:tcPr>
          <w:p w14:paraId="26E4A00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Scopus</w:t>
            </w:r>
          </w:p>
        </w:tc>
        <w:tc>
          <w:tcPr>
            <w:tcW w:w="1669" w:type="dxa"/>
            <w:tcMar>
              <w:top w:w="90" w:type="dxa"/>
              <w:left w:w="90" w:type="dxa"/>
              <w:bottom w:w="90" w:type="dxa"/>
              <w:right w:w="90" w:type="dxa"/>
            </w:tcMar>
            <w:vAlign w:val="center"/>
          </w:tcPr>
          <w:p w14:paraId="3DE8625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65</w:t>
            </w:r>
          </w:p>
        </w:tc>
      </w:tr>
      <w:tr w14:paraId="0304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shd w:val="clear" w:color="auto" w:fill="FAFBFC"/>
            <w:tcMar>
              <w:top w:w="90" w:type="dxa"/>
              <w:left w:w="90" w:type="dxa"/>
              <w:bottom w:w="90" w:type="dxa"/>
              <w:right w:w="90" w:type="dxa"/>
            </w:tcMar>
            <w:vAlign w:val="center"/>
          </w:tcPr>
          <w:p w14:paraId="7CDB7CA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Google Scholar</w:t>
            </w:r>
          </w:p>
        </w:tc>
        <w:tc>
          <w:tcPr>
            <w:tcW w:w="1669" w:type="dxa"/>
            <w:shd w:val="clear" w:color="auto" w:fill="FAFBFC"/>
            <w:tcMar>
              <w:top w:w="90" w:type="dxa"/>
              <w:left w:w="90" w:type="dxa"/>
              <w:bottom w:w="90" w:type="dxa"/>
              <w:right w:w="90" w:type="dxa"/>
            </w:tcMar>
            <w:vAlign w:val="center"/>
          </w:tcPr>
          <w:p w14:paraId="6580781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55</w:t>
            </w:r>
          </w:p>
        </w:tc>
      </w:tr>
      <w:tr w14:paraId="008F6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tcMar>
              <w:top w:w="90" w:type="dxa"/>
              <w:left w:w="90" w:type="dxa"/>
              <w:bottom w:w="90" w:type="dxa"/>
              <w:right w:w="90" w:type="dxa"/>
            </w:tcMar>
            <w:vAlign w:val="center"/>
          </w:tcPr>
          <w:p w14:paraId="42B57A7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Policy websites and snowballing</w:t>
            </w:r>
          </w:p>
        </w:tc>
        <w:tc>
          <w:tcPr>
            <w:tcW w:w="1669" w:type="dxa"/>
            <w:tcMar>
              <w:top w:w="90" w:type="dxa"/>
              <w:left w:w="90" w:type="dxa"/>
              <w:bottom w:w="90" w:type="dxa"/>
              <w:right w:w="90" w:type="dxa"/>
            </w:tcMar>
            <w:vAlign w:val="center"/>
          </w:tcPr>
          <w:p w14:paraId="1D0225F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50</w:t>
            </w:r>
          </w:p>
        </w:tc>
      </w:tr>
      <w:tr w14:paraId="21E2E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shd w:val="clear" w:color="auto" w:fill="FAFBFC"/>
            <w:tcMar>
              <w:top w:w="90" w:type="dxa"/>
              <w:left w:w="90" w:type="dxa"/>
              <w:bottom w:w="90" w:type="dxa"/>
              <w:right w:w="90" w:type="dxa"/>
            </w:tcMar>
            <w:vAlign w:val="center"/>
          </w:tcPr>
          <w:p w14:paraId="7007DF1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Total identified</w:t>
            </w:r>
          </w:p>
        </w:tc>
        <w:tc>
          <w:tcPr>
            <w:tcW w:w="1669" w:type="dxa"/>
            <w:shd w:val="clear" w:color="auto" w:fill="FAFBFC"/>
            <w:tcMar>
              <w:top w:w="90" w:type="dxa"/>
              <w:left w:w="90" w:type="dxa"/>
              <w:bottom w:w="90" w:type="dxa"/>
              <w:right w:w="90" w:type="dxa"/>
            </w:tcMar>
            <w:vAlign w:val="center"/>
          </w:tcPr>
          <w:p w14:paraId="2298288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700</w:t>
            </w:r>
          </w:p>
        </w:tc>
      </w:tr>
      <w:tr w14:paraId="63C2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tcMar>
              <w:top w:w="90" w:type="dxa"/>
              <w:left w:w="90" w:type="dxa"/>
              <w:bottom w:w="90" w:type="dxa"/>
              <w:right w:w="90" w:type="dxa"/>
            </w:tcMar>
            <w:vAlign w:val="center"/>
          </w:tcPr>
          <w:p w14:paraId="7248554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Duplicates removed</w:t>
            </w:r>
          </w:p>
        </w:tc>
        <w:tc>
          <w:tcPr>
            <w:tcW w:w="1669" w:type="dxa"/>
            <w:tcMar>
              <w:top w:w="90" w:type="dxa"/>
              <w:left w:w="90" w:type="dxa"/>
              <w:bottom w:w="90" w:type="dxa"/>
              <w:right w:w="90" w:type="dxa"/>
            </w:tcMar>
            <w:vAlign w:val="center"/>
          </w:tcPr>
          <w:p w14:paraId="02F898E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120</w:t>
            </w:r>
          </w:p>
        </w:tc>
      </w:tr>
      <w:tr w14:paraId="06DB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shd w:val="clear" w:color="auto" w:fill="FAFBFC"/>
            <w:tcMar>
              <w:top w:w="90" w:type="dxa"/>
              <w:left w:w="90" w:type="dxa"/>
              <w:bottom w:w="90" w:type="dxa"/>
              <w:right w:w="90" w:type="dxa"/>
            </w:tcMar>
            <w:vAlign w:val="center"/>
          </w:tcPr>
          <w:p w14:paraId="3F5D520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Records screened</w:t>
            </w:r>
          </w:p>
        </w:tc>
        <w:tc>
          <w:tcPr>
            <w:tcW w:w="1669" w:type="dxa"/>
            <w:shd w:val="clear" w:color="auto" w:fill="FAFBFC"/>
            <w:tcMar>
              <w:top w:w="90" w:type="dxa"/>
              <w:left w:w="90" w:type="dxa"/>
              <w:bottom w:w="90" w:type="dxa"/>
              <w:right w:w="90" w:type="dxa"/>
            </w:tcMar>
            <w:vAlign w:val="center"/>
          </w:tcPr>
          <w:p w14:paraId="20456B7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580</w:t>
            </w:r>
          </w:p>
        </w:tc>
      </w:tr>
      <w:tr w14:paraId="2C1C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tcMar>
              <w:top w:w="90" w:type="dxa"/>
              <w:left w:w="90" w:type="dxa"/>
              <w:bottom w:w="90" w:type="dxa"/>
              <w:right w:w="90" w:type="dxa"/>
            </w:tcMar>
            <w:vAlign w:val="center"/>
          </w:tcPr>
          <w:p w14:paraId="690E29F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Records excluded at title/abstract screening</w:t>
            </w:r>
          </w:p>
        </w:tc>
        <w:tc>
          <w:tcPr>
            <w:tcW w:w="1669" w:type="dxa"/>
            <w:tcMar>
              <w:top w:w="90" w:type="dxa"/>
              <w:left w:w="90" w:type="dxa"/>
              <w:bottom w:w="90" w:type="dxa"/>
              <w:right w:w="90" w:type="dxa"/>
            </w:tcMar>
            <w:vAlign w:val="center"/>
          </w:tcPr>
          <w:p w14:paraId="6A3058A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540</w:t>
            </w:r>
          </w:p>
        </w:tc>
      </w:tr>
      <w:tr w14:paraId="7CBE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shd w:val="clear" w:color="auto" w:fill="FAFBFC"/>
            <w:tcMar>
              <w:top w:w="90" w:type="dxa"/>
              <w:left w:w="90" w:type="dxa"/>
              <w:bottom w:w="90" w:type="dxa"/>
              <w:right w:w="90" w:type="dxa"/>
            </w:tcMar>
            <w:vAlign w:val="center"/>
          </w:tcPr>
          <w:p w14:paraId="1539832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Reports sought and retrieved</w:t>
            </w:r>
          </w:p>
        </w:tc>
        <w:tc>
          <w:tcPr>
            <w:tcW w:w="1669" w:type="dxa"/>
            <w:shd w:val="clear" w:color="auto" w:fill="FAFBFC"/>
            <w:tcMar>
              <w:top w:w="90" w:type="dxa"/>
              <w:left w:w="90" w:type="dxa"/>
              <w:bottom w:w="90" w:type="dxa"/>
              <w:right w:w="90" w:type="dxa"/>
            </w:tcMar>
            <w:vAlign w:val="center"/>
          </w:tcPr>
          <w:p w14:paraId="5BC8600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40</w:t>
            </w:r>
          </w:p>
        </w:tc>
      </w:tr>
      <w:tr w14:paraId="7F35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tcMar>
              <w:top w:w="90" w:type="dxa"/>
              <w:left w:w="90" w:type="dxa"/>
              <w:bottom w:w="90" w:type="dxa"/>
              <w:right w:w="90" w:type="dxa"/>
            </w:tcMar>
            <w:vAlign w:val="center"/>
          </w:tcPr>
          <w:p w14:paraId="1F63CB0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Reports assessed for eligibility</w:t>
            </w:r>
          </w:p>
        </w:tc>
        <w:tc>
          <w:tcPr>
            <w:tcW w:w="1669" w:type="dxa"/>
            <w:tcMar>
              <w:top w:w="90" w:type="dxa"/>
              <w:left w:w="90" w:type="dxa"/>
              <w:bottom w:w="90" w:type="dxa"/>
              <w:right w:w="90" w:type="dxa"/>
            </w:tcMar>
            <w:vAlign w:val="center"/>
          </w:tcPr>
          <w:p w14:paraId="1D914AC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40</w:t>
            </w:r>
          </w:p>
        </w:tc>
      </w:tr>
      <w:tr w14:paraId="3178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shd w:val="clear" w:color="auto" w:fill="FAFBFC"/>
            <w:tcMar>
              <w:top w:w="90" w:type="dxa"/>
              <w:left w:w="90" w:type="dxa"/>
              <w:bottom w:w="90" w:type="dxa"/>
              <w:right w:w="90" w:type="dxa"/>
            </w:tcMar>
            <w:vAlign w:val="center"/>
          </w:tcPr>
          <w:p w14:paraId="0C6B62B5">
            <w:pPr>
              <w:widowControl/>
              <w:rPr>
                <w:rFonts w:hint="default" w:ascii="Times New Roman" w:hAnsi="Times New Roman" w:cs="Times New Roman"/>
              </w:rPr>
            </w:pPr>
            <w:r>
              <w:rPr>
                <w:rFonts w:hint="default" w:ascii="Times New Roman" w:hAnsi="Times New Roman" w:cs="Times New Roman"/>
                <w:b w:val="0"/>
                <w:sz w:val="17"/>
              </w:rPr>
              <w:t>Not included as Chinese documentary frameworks</w:t>
            </w:r>
          </w:p>
        </w:tc>
        <w:tc>
          <w:tcPr>
            <w:tcW w:w="1669" w:type="dxa"/>
            <w:shd w:val="clear" w:color="auto" w:fill="FAFBFC"/>
            <w:tcMar>
              <w:top w:w="90" w:type="dxa"/>
              <w:left w:w="90" w:type="dxa"/>
              <w:bottom w:w="90" w:type="dxa"/>
              <w:right w:w="90" w:type="dxa"/>
            </w:tcMar>
            <w:vAlign w:val="center"/>
          </w:tcPr>
          <w:p w14:paraId="07A5C586">
            <w:pPr>
              <w:widowControl/>
              <w:rPr>
                <w:rFonts w:hint="default" w:ascii="Times New Roman" w:hAnsi="Times New Roman" w:cs="Times New Roman"/>
              </w:rPr>
            </w:pPr>
            <w:r>
              <w:rPr>
                <w:rFonts w:hint="default" w:ascii="Times New Roman" w:hAnsi="Times New Roman" w:cs="Times New Roman"/>
                <w:b w:val="0"/>
                <w:sz w:val="17"/>
              </w:rPr>
              <w:t>36</w:t>
            </w:r>
          </w:p>
        </w:tc>
      </w:tr>
      <w:tr w14:paraId="10F06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22" w:type="dxa"/>
            <w:tcMar>
              <w:top w:w="90" w:type="dxa"/>
              <w:left w:w="90" w:type="dxa"/>
              <w:bottom w:w="90" w:type="dxa"/>
              <w:right w:w="90" w:type="dxa"/>
            </w:tcMar>
            <w:vAlign w:val="center"/>
          </w:tcPr>
          <w:p w14:paraId="76424053">
            <w:pPr>
              <w:widowControl/>
              <w:rPr>
                <w:rFonts w:hint="default" w:ascii="Times New Roman" w:hAnsi="Times New Roman" w:cs="Times New Roman"/>
              </w:rPr>
            </w:pPr>
            <w:r>
              <w:rPr>
                <w:rFonts w:hint="default" w:ascii="Times New Roman" w:hAnsi="Times New Roman" w:cs="Times New Roman"/>
                <w:b w:val="0"/>
                <w:sz w:val="17"/>
              </w:rPr>
              <w:t>Chinese documentary frameworks included</w:t>
            </w:r>
          </w:p>
        </w:tc>
        <w:tc>
          <w:tcPr>
            <w:tcW w:w="1669" w:type="dxa"/>
            <w:tcMar>
              <w:top w:w="90" w:type="dxa"/>
              <w:left w:w="90" w:type="dxa"/>
              <w:bottom w:w="90" w:type="dxa"/>
              <w:right w:w="90" w:type="dxa"/>
            </w:tcMar>
            <w:vAlign w:val="center"/>
          </w:tcPr>
          <w:p w14:paraId="1CC8DA52">
            <w:pPr>
              <w:widowControl/>
              <w:rPr>
                <w:rFonts w:hint="default" w:ascii="Times New Roman" w:hAnsi="Times New Roman" w:cs="Times New Roman"/>
              </w:rPr>
            </w:pPr>
            <w:r>
              <w:rPr>
                <w:rFonts w:hint="default" w:ascii="Times New Roman" w:hAnsi="Times New Roman" w:cs="Times New Roman"/>
                <w:b w:val="0"/>
                <w:sz w:val="17"/>
              </w:rPr>
              <w:t>4</w:t>
            </w:r>
          </w:p>
        </w:tc>
      </w:tr>
      <w:tr w14:paraId="2B78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2" w:type="dxa"/>
            <w:tcMar>
              <w:top w:w="90" w:type="dxa"/>
              <w:left w:w="90" w:type="dxa"/>
              <w:bottom w:w="90" w:type="dxa"/>
              <w:right w:w="90" w:type="dxa"/>
            </w:tcMar>
          </w:tcPr>
          <w:p w14:paraId="5DDB6A3D">
            <w:pPr>
              <w:widowControl/>
              <w:rPr>
                <w:rFonts w:hint="default" w:ascii="Times New Roman" w:hAnsi="Times New Roman" w:cs="Times New Roman"/>
              </w:rPr>
            </w:pPr>
            <w:r>
              <w:rPr>
                <w:rFonts w:hint="default" w:ascii="Times New Roman" w:hAnsi="Times New Roman" w:cs="Times New Roman"/>
                <w:b w:val="0"/>
                <w:sz w:val="17"/>
              </w:rPr>
              <w:t>Author-synthesised theoretical comparators added separately</w:t>
            </w:r>
          </w:p>
        </w:tc>
        <w:tc>
          <w:tcPr>
            <w:tcW w:w="1669" w:type="dxa"/>
            <w:tcMar>
              <w:top w:w="90" w:type="dxa"/>
              <w:left w:w="90" w:type="dxa"/>
              <w:bottom w:w="90" w:type="dxa"/>
              <w:right w:w="90" w:type="dxa"/>
            </w:tcMar>
          </w:tcPr>
          <w:p w14:paraId="1C64A2E2">
            <w:pPr>
              <w:widowControl/>
              <w:rPr>
                <w:rFonts w:hint="default" w:ascii="Times New Roman" w:hAnsi="Times New Roman" w:cs="Times New Roman"/>
              </w:rPr>
            </w:pPr>
            <w:r>
              <w:rPr>
                <w:rFonts w:hint="default" w:ascii="Times New Roman" w:hAnsi="Times New Roman" w:cs="Times New Roman"/>
                <w:b w:val="0"/>
                <w:sz w:val="17"/>
              </w:rPr>
              <w:t>2</w:t>
            </w:r>
          </w:p>
        </w:tc>
      </w:tr>
      <w:tr w14:paraId="4201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2" w:type="dxa"/>
            <w:tcMar>
              <w:top w:w="90" w:type="dxa"/>
              <w:left w:w="90" w:type="dxa"/>
              <w:bottom w:w="90" w:type="dxa"/>
              <w:right w:w="90" w:type="dxa"/>
            </w:tcMar>
          </w:tcPr>
          <w:p w14:paraId="24F7505A">
            <w:pPr>
              <w:widowControl/>
              <w:rPr>
                <w:rFonts w:hint="default" w:ascii="Times New Roman" w:hAnsi="Times New Roman" w:cs="Times New Roman"/>
              </w:rPr>
            </w:pPr>
            <w:r>
              <w:rPr>
                <w:rFonts w:hint="default" w:ascii="Times New Roman" w:hAnsi="Times New Roman" w:cs="Times New Roman"/>
                <w:b w:val="0"/>
                <w:sz w:val="17"/>
              </w:rPr>
              <w:t>Final analytical corpus</w:t>
            </w:r>
          </w:p>
        </w:tc>
        <w:tc>
          <w:tcPr>
            <w:tcW w:w="1669" w:type="dxa"/>
            <w:tcMar>
              <w:top w:w="90" w:type="dxa"/>
              <w:left w:w="90" w:type="dxa"/>
              <w:bottom w:w="90" w:type="dxa"/>
              <w:right w:w="90" w:type="dxa"/>
            </w:tcMar>
          </w:tcPr>
          <w:p w14:paraId="24F3E64C">
            <w:pPr>
              <w:widowControl/>
              <w:rPr>
                <w:rFonts w:hint="default" w:ascii="Times New Roman" w:hAnsi="Times New Roman" w:cs="Times New Roman"/>
              </w:rPr>
            </w:pPr>
            <w:r>
              <w:rPr>
                <w:rFonts w:hint="default" w:ascii="Times New Roman" w:hAnsi="Times New Roman" w:cs="Times New Roman"/>
                <w:b w:val="0"/>
                <w:sz w:val="17"/>
              </w:rPr>
              <w:t>6</w:t>
            </w:r>
          </w:p>
        </w:tc>
      </w:tr>
    </w:tbl>
    <w:p w14:paraId="199B52C1">
      <w:pPr>
        <w:widowControl/>
        <w:spacing w:after="20"/>
        <w:rPr>
          <w:rFonts w:hint="default" w:ascii="Times New Roman" w:hAnsi="Times New Roman" w:cs="Times New Roman"/>
        </w:rPr>
      </w:pPr>
    </w:p>
    <w:p w14:paraId="66DF3E50">
      <w:pPr>
        <w:pStyle w:val="4"/>
        <w:widowControl/>
        <w:rPr>
          <w:rFonts w:hint="default" w:ascii="Times New Roman" w:hAnsi="Times New Roman" w:cs="Times New Roman"/>
        </w:rPr>
      </w:pPr>
      <w:r>
        <w:rPr>
          <w:rFonts w:hint="default" w:ascii="Times New Roman" w:hAnsi="Times New Roman" w:cs="Times New Roman"/>
          <w:b/>
        </w:rPr>
        <w:t>Full-Text Disposition</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8"/>
        <w:gridCol w:w="1523"/>
      </w:tblGrid>
      <w:tr w14:paraId="047E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268" w:type="dxa"/>
            <w:shd w:val="clear" w:color="auto" w:fill="F2F4F7"/>
            <w:tcMar>
              <w:top w:w="90" w:type="dxa"/>
              <w:left w:w="90" w:type="dxa"/>
              <w:bottom w:w="90" w:type="dxa"/>
              <w:right w:w="90" w:type="dxa"/>
            </w:tcMar>
            <w:vAlign w:val="center"/>
          </w:tcPr>
          <w:p w14:paraId="6FB7863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Reason</w:t>
            </w:r>
          </w:p>
        </w:tc>
        <w:tc>
          <w:tcPr>
            <w:tcW w:w="1523" w:type="dxa"/>
            <w:shd w:val="clear" w:color="auto" w:fill="F2F4F7"/>
            <w:tcMar>
              <w:top w:w="90" w:type="dxa"/>
              <w:left w:w="90" w:type="dxa"/>
              <w:bottom w:w="90" w:type="dxa"/>
              <w:right w:w="90" w:type="dxa"/>
            </w:tcMar>
            <w:vAlign w:val="center"/>
          </w:tcPr>
          <w:p w14:paraId="2725D6C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Number</w:t>
            </w:r>
          </w:p>
        </w:tc>
      </w:tr>
      <w:tr w14:paraId="2686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68" w:type="dxa"/>
            <w:tcMar>
              <w:top w:w="90" w:type="dxa"/>
              <w:left w:w="90" w:type="dxa"/>
              <w:bottom w:w="90" w:type="dxa"/>
              <w:right w:w="90" w:type="dxa"/>
            </w:tcMar>
            <w:vAlign w:val="center"/>
          </w:tcPr>
          <w:p w14:paraId="1851731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Not focused on higher education</w:t>
            </w:r>
          </w:p>
        </w:tc>
        <w:tc>
          <w:tcPr>
            <w:tcW w:w="1523" w:type="dxa"/>
            <w:tcMar>
              <w:top w:w="90" w:type="dxa"/>
              <w:left w:w="90" w:type="dxa"/>
              <w:bottom w:w="90" w:type="dxa"/>
              <w:right w:w="90" w:type="dxa"/>
            </w:tcMar>
            <w:vAlign w:val="center"/>
          </w:tcPr>
          <w:p w14:paraId="30AEEC3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10</w:t>
            </w:r>
          </w:p>
        </w:tc>
      </w:tr>
      <w:tr w14:paraId="3BF5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68" w:type="dxa"/>
            <w:shd w:val="clear" w:color="auto" w:fill="FAFBFC"/>
            <w:tcMar>
              <w:top w:w="90" w:type="dxa"/>
              <w:left w:w="90" w:type="dxa"/>
              <w:bottom w:w="90" w:type="dxa"/>
              <w:right w:w="90" w:type="dxa"/>
            </w:tcMar>
            <w:vAlign w:val="center"/>
          </w:tcPr>
          <w:p w14:paraId="2A0FC4D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Did not explicitly include AI as a dimension</w:t>
            </w:r>
          </w:p>
        </w:tc>
        <w:tc>
          <w:tcPr>
            <w:tcW w:w="1523" w:type="dxa"/>
            <w:shd w:val="clear" w:color="auto" w:fill="FAFBFC"/>
            <w:tcMar>
              <w:top w:w="90" w:type="dxa"/>
              <w:left w:w="90" w:type="dxa"/>
              <w:bottom w:w="90" w:type="dxa"/>
              <w:right w:w="90" w:type="dxa"/>
            </w:tcMar>
            <w:vAlign w:val="center"/>
          </w:tcPr>
          <w:p w14:paraId="3CDA880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12</w:t>
            </w:r>
          </w:p>
        </w:tc>
      </w:tr>
      <w:tr w14:paraId="0D433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68" w:type="dxa"/>
            <w:tcMar>
              <w:top w:w="90" w:type="dxa"/>
              <w:left w:w="90" w:type="dxa"/>
              <w:bottom w:w="90" w:type="dxa"/>
              <w:right w:w="90" w:type="dxa"/>
            </w:tcMar>
            <w:vAlign w:val="center"/>
          </w:tcPr>
          <w:p w14:paraId="586D177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Non-Chinese context</w:t>
            </w:r>
          </w:p>
        </w:tc>
        <w:tc>
          <w:tcPr>
            <w:tcW w:w="1523" w:type="dxa"/>
            <w:tcMar>
              <w:top w:w="90" w:type="dxa"/>
              <w:left w:w="90" w:type="dxa"/>
              <w:bottom w:w="90" w:type="dxa"/>
              <w:right w:w="90" w:type="dxa"/>
            </w:tcMar>
            <w:vAlign w:val="center"/>
          </w:tcPr>
          <w:p w14:paraId="7B95FCD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w:t>
            </w:r>
          </w:p>
        </w:tc>
      </w:tr>
      <w:tr w14:paraId="42FD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68" w:type="dxa"/>
            <w:shd w:val="clear" w:color="auto" w:fill="FAFBFC"/>
            <w:tcMar>
              <w:top w:w="90" w:type="dxa"/>
              <w:left w:w="90" w:type="dxa"/>
              <w:bottom w:w="90" w:type="dxa"/>
              <w:right w:w="90" w:type="dxa"/>
            </w:tcMar>
            <w:vAlign w:val="center"/>
          </w:tcPr>
          <w:p w14:paraId="682AB8E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Duplicate framework version</w:t>
            </w:r>
          </w:p>
        </w:tc>
        <w:tc>
          <w:tcPr>
            <w:tcW w:w="1523" w:type="dxa"/>
            <w:shd w:val="clear" w:color="auto" w:fill="FAFBFC"/>
            <w:tcMar>
              <w:top w:w="90" w:type="dxa"/>
              <w:left w:w="90" w:type="dxa"/>
              <w:bottom w:w="90" w:type="dxa"/>
              <w:right w:w="90" w:type="dxa"/>
            </w:tcMar>
            <w:vAlign w:val="center"/>
          </w:tcPr>
          <w:p w14:paraId="0A320F7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w:t>
            </w:r>
          </w:p>
        </w:tc>
      </w:tr>
      <w:tr w14:paraId="48D6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68" w:type="dxa"/>
            <w:tcMar>
              <w:top w:w="90" w:type="dxa"/>
              <w:left w:w="90" w:type="dxa"/>
              <w:bottom w:w="90" w:type="dxa"/>
              <w:right w:w="90" w:type="dxa"/>
            </w:tcMar>
            <w:vAlign w:val="center"/>
          </w:tcPr>
          <w:p w14:paraId="54D0425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Incomplete or insufficiently documented framework</w:t>
            </w:r>
          </w:p>
        </w:tc>
        <w:tc>
          <w:tcPr>
            <w:tcW w:w="1523" w:type="dxa"/>
            <w:tcMar>
              <w:top w:w="90" w:type="dxa"/>
              <w:left w:w="90" w:type="dxa"/>
              <w:bottom w:w="90" w:type="dxa"/>
              <w:right w:w="90" w:type="dxa"/>
            </w:tcMar>
            <w:vAlign w:val="center"/>
          </w:tcPr>
          <w:p w14:paraId="1FA07B1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w:t>
            </w:r>
          </w:p>
        </w:tc>
      </w:tr>
      <w:tr w14:paraId="40F5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68" w:type="dxa"/>
            <w:shd w:val="clear" w:color="auto" w:fill="FAFBFC"/>
            <w:tcMar>
              <w:top w:w="90" w:type="dxa"/>
              <w:left w:w="90" w:type="dxa"/>
              <w:bottom w:w="90" w:type="dxa"/>
              <w:right w:w="90" w:type="dxa"/>
            </w:tcMar>
            <w:vAlign w:val="center"/>
          </w:tcPr>
          <w:p w14:paraId="5996603B">
            <w:pPr>
              <w:widowControl/>
              <w:rPr>
                <w:rFonts w:hint="default" w:ascii="Times New Roman" w:hAnsi="Times New Roman" w:cs="Times New Roman"/>
              </w:rPr>
            </w:pPr>
            <w:r>
              <w:rPr>
                <w:rFonts w:hint="default" w:ascii="Times New Roman" w:hAnsi="Times New Roman" w:cs="Times New Roman"/>
                <w:b w:val="0"/>
                <w:sz w:val="17"/>
              </w:rPr>
              <w:t>Retained only for separate theoretical-comparator synthesis</w:t>
            </w:r>
          </w:p>
        </w:tc>
        <w:tc>
          <w:tcPr>
            <w:tcW w:w="1523" w:type="dxa"/>
            <w:shd w:val="clear" w:color="auto" w:fill="FAFBFC"/>
            <w:tcMar>
              <w:top w:w="90" w:type="dxa"/>
              <w:left w:w="90" w:type="dxa"/>
              <w:bottom w:w="90" w:type="dxa"/>
              <w:right w:w="90" w:type="dxa"/>
            </w:tcMar>
            <w:vAlign w:val="center"/>
          </w:tcPr>
          <w:p w14:paraId="17617480">
            <w:pPr>
              <w:widowControl/>
              <w:rPr>
                <w:rFonts w:hint="default" w:ascii="Times New Roman" w:hAnsi="Times New Roman" w:cs="Times New Roman"/>
              </w:rPr>
            </w:pPr>
            <w:r>
              <w:rPr>
                <w:rFonts w:hint="default" w:ascii="Times New Roman" w:hAnsi="Times New Roman" w:cs="Times New Roman"/>
                <w:b w:val="0"/>
                <w:sz w:val="17"/>
              </w:rPr>
              <w:t>2</w:t>
            </w:r>
          </w:p>
        </w:tc>
      </w:tr>
      <w:tr w14:paraId="5C27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8" w:type="dxa"/>
            <w:tcMar>
              <w:top w:w="90" w:type="dxa"/>
              <w:left w:w="90" w:type="dxa"/>
              <w:bottom w:w="90" w:type="dxa"/>
              <w:right w:w="90" w:type="dxa"/>
            </w:tcMar>
          </w:tcPr>
          <w:p w14:paraId="566F39B5">
            <w:pPr>
              <w:widowControl/>
              <w:rPr>
                <w:rFonts w:hint="default" w:ascii="Times New Roman" w:hAnsi="Times New Roman" w:cs="Times New Roman"/>
              </w:rPr>
            </w:pPr>
            <w:r>
              <w:rPr>
                <w:rFonts w:hint="default" w:ascii="Times New Roman" w:hAnsi="Times New Roman" w:cs="Times New Roman"/>
                <w:b/>
                <w:sz w:val="17"/>
              </w:rPr>
              <w:t>Total not included as Chinese documentary frameworks</w:t>
            </w:r>
          </w:p>
        </w:tc>
        <w:tc>
          <w:tcPr>
            <w:tcW w:w="1523" w:type="dxa"/>
            <w:tcMar>
              <w:top w:w="90" w:type="dxa"/>
              <w:left w:w="90" w:type="dxa"/>
              <w:bottom w:w="90" w:type="dxa"/>
              <w:right w:w="90" w:type="dxa"/>
            </w:tcMar>
          </w:tcPr>
          <w:p w14:paraId="0A322BDE">
            <w:pPr>
              <w:widowControl/>
              <w:rPr>
                <w:rFonts w:hint="default" w:ascii="Times New Roman" w:hAnsi="Times New Roman" w:cs="Times New Roman"/>
              </w:rPr>
            </w:pPr>
            <w:r>
              <w:rPr>
                <w:rFonts w:hint="default" w:ascii="Times New Roman" w:hAnsi="Times New Roman" w:cs="Times New Roman"/>
                <w:b/>
                <w:sz w:val="17"/>
              </w:rPr>
              <w:t>36</w:t>
            </w:r>
          </w:p>
        </w:tc>
      </w:tr>
    </w:tbl>
    <w:p w14:paraId="33D53462">
      <w:pPr>
        <w:widowControl/>
        <w:spacing w:after="20"/>
        <w:rPr>
          <w:rFonts w:hint="default" w:ascii="Times New Roman" w:hAnsi="Times New Roman" w:cs="Times New Roman"/>
        </w:rPr>
      </w:pPr>
    </w:p>
    <w:p w14:paraId="38655C26">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Search Period and Sources</w:t>
      </w:r>
    </w:p>
    <w:p w14:paraId="38E1EDE4">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Searches were conducted from 15 January to 15 March 2026 in CNKI, Wanfang, CQVIP, Web of Science, Scopus, and Google Scholar. Additional searches covered the Ministry of Education, provincial education departments, university websites, and backward/forward citation searching.</w:t>
      </w:r>
    </w:p>
    <w:p w14:paraId="282ACA09">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Core Search Concepts</w:t>
      </w:r>
    </w:p>
    <w:p w14:paraId="58BE500A">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English-language sources used combinations of:</w:t>
      </w:r>
    </w:p>
    <w:p w14:paraId="5855E16D">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("artificial intelligence literacy" OR "AI literacy" OR "AI competence" OR "AI competency" OR "digital competence")</w:t>
      </w:r>
    </w:p>
    <w:p w14:paraId="1E350812">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AND (teacher</w:t>
      </w:r>
      <w:r>
        <w:rPr>
          <w:rFonts w:hint="default" w:ascii="Times New Roman" w:hAnsi="Times New Roman" w:eastAsia="Times New Roman" w:cs="Times New Roman"/>
          <w:i/>
          <w:color w:val="000000"/>
          <w:sz w:val="21"/>
        </w:rPr>
        <w:t xml:space="preserve"> OR faculty OR educator</w:t>
      </w:r>
      <w:r>
        <w:rPr>
          <w:rFonts w:hint="default" w:ascii="Times New Roman" w:hAnsi="Times New Roman" w:eastAsia="Times New Roman" w:cs="Times New Roman"/>
          <w:color w:val="000000"/>
          <w:sz w:val="21"/>
        </w:rPr>
        <w:t>)</w:t>
      </w:r>
    </w:p>
    <w:p w14:paraId="05AB9CBC">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AND ("higher education" OR universit</w:t>
      </w:r>
      <w:r>
        <w:rPr>
          <w:rFonts w:hint="default" w:ascii="Times New Roman" w:hAnsi="Times New Roman" w:eastAsia="Times New Roman" w:cs="Times New Roman"/>
          <w:i/>
          <w:color w:val="000000"/>
          <w:sz w:val="21"/>
        </w:rPr>
        <w:t xml:space="preserve"> OR college</w:t>
      </w:r>
      <w:r>
        <w:rPr>
          <w:rFonts w:hint="default" w:ascii="Times New Roman" w:hAnsi="Times New Roman" w:eastAsia="Times New Roman" w:cs="Times New Roman"/>
          <w:color w:val="000000"/>
          <w:sz w:val="21"/>
        </w:rPr>
        <w:t>)</w:t>
      </w:r>
    </w:p>
    <w:p w14:paraId="240DC5A6">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AND (China OR Chinese)</w:t>
      </w:r>
    </w:p>
    <w:p w14:paraId="0ABA8DD4">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AND (framework OR standard OR model OR indicator*)</w:t>
      </w:r>
    </w:p>
    <w:p w14:paraId="2B769672">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Chinese-language searches used combinations of:</w:t>
      </w:r>
    </w:p>
    <w:p w14:paraId="747FA036">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("人工智能素养" OR "人工智能能力" OR "智能素养" OR "数字素养")</w:t>
      </w:r>
    </w:p>
    <w:p w14:paraId="275A77E2">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AND ("高校教师" OR "大学教师" OR "教师")</w:t>
      </w:r>
    </w:p>
    <w:p w14:paraId="2DA97667">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AND ("框架" OR "标准" OR "模型" OR "指标")</w:t>
      </w:r>
    </w:p>
    <w:p w14:paraId="4B4F16FB">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Database-specific syntax, date limits, and result exports should be retained with the project audit files.</w:t>
      </w:r>
    </w:p>
    <w:p w14:paraId="0ECD1C41">
      <w:pPr>
        <w:pStyle w:val="3"/>
        <w:widowControl/>
        <w:rPr>
          <w:rFonts w:hint="default" w:ascii="Times New Roman" w:hAnsi="Times New Roman" w:cs="Times New Roman"/>
        </w:rPr>
      </w:pPr>
      <w:r>
        <w:rPr>
          <w:rFonts w:hint="default" w:ascii="Times New Roman" w:hAnsi="Times New Roman" w:eastAsia="Times New Roman" w:cs="Times New Roman"/>
          <w:color w:val="000000"/>
          <w:sz w:val="26"/>
        </w:rPr>
        <w:t>Appendix B: Graphical Model</w:t>
      </w:r>
      <w:bookmarkStart w:id="0" w:name="_GoBack"/>
      <w:bookmarkEnd w:id="0"/>
      <w:r>
        <w:rPr>
          <w:rFonts w:hint="default" w:ascii="Times New Roman" w:hAnsi="Times New Roman" w:eastAsia="Times New Roman" w:cs="Times New Roman"/>
          <w:color w:val="000000"/>
          <w:sz w:val="26"/>
        </w:rPr>
        <w:t xml:space="preserve"> of the Final Framework</w:t>
      </w:r>
    </w:p>
    <w:p w14:paraId="00E5DE28">
      <w:pPr>
        <w:keepNext/>
        <w:widowControl/>
        <w:jc w:val="center"/>
        <w:rPr>
          <w:rFonts w:hint="default" w:ascii="Times New Roman" w:hAnsi="Times New Roman" w:cs="Times New Roman"/>
          <w:lang w:val="en-US"/>
        </w:rPr>
      </w:pPr>
      <w:r>
        <w:rPr>
          <w:rFonts w:hint="default" w:ascii="Times New Roman" w:hAnsi="Times New Roman" w:cs="Times New Roman"/>
          <w:lang w:val="en-US"/>
        </w:rPr>
        <w:drawing>
          <wp:inline distT="0" distB="0" distL="114300" distR="114300">
            <wp:extent cx="6212205" cy="6391910"/>
            <wp:effectExtent l="0" t="0" r="5715" b="8890"/>
            <wp:docPr id="6" name="Picture 6"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igure    2"/>
                    <pic:cNvPicPr>
                      <a:picLocks noChangeAspect="1"/>
                    </pic:cNvPicPr>
                  </pic:nvPicPr>
                  <pic:blipFill>
                    <a:blip r:embed="rId9">
                      <a:lum contrast="12000"/>
                    </a:blip>
                    <a:stretch>
                      <a:fillRect/>
                    </a:stretch>
                  </pic:blipFill>
                  <pic:spPr>
                    <a:xfrm>
                      <a:off x="0" y="0"/>
                      <a:ext cx="6212205" cy="6391910"/>
                    </a:xfrm>
                    <a:prstGeom prst="rect">
                      <a:avLst/>
                    </a:prstGeom>
                  </pic:spPr>
                </pic:pic>
              </a:graphicData>
            </a:graphic>
          </wp:inline>
        </w:drawing>
      </w:r>
    </w:p>
    <w:p w14:paraId="514148D3">
      <w:pPr>
        <w:pStyle w:val="16"/>
        <w:widowControl/>
        <w:jc w:val="center"/>
        <w:rPr>
          <w:rFonts w:hint="default" w:ascii="Times New Roman" w:hAnsi="Times New Roman" w:cs="Times New Roman"/>
        </w:rPr>
      </w:pPr>
      <w:r>
        <w:rPr>
          <w:rFonts w:hint="default" w:ascii="Times New Roman" w:hAnsi="Times New Roman" w:cs="Times New Roman"/>
          <w:i/>
          <w:sz w:val="18"/>
        </w:rPr>
        <w:t>Figure B1. Delphi-validated AI literacy competency framework.</w:t>
      </w:r>
    </w:p>
    <w:p w14:paraId="172BAD8E">
      <w:pPr>
        <w:keepLines w:val="0"/>
        <w:widowControl/>
        <w:rPr>
          <w:rFonts w:hint="default" w:ascii="Times New Roman" w:hAnsi="Times New Roman" w:cs="Times New Roman"/>
        </w:rPr>
      </w:pPr>
      <w:r>
        <w:rPr>
          <w:rFonts w:hint="default" w:ascii="Times New Roman" w:hAnsi="Times New Roman" w:eastAsia="Times New Roman" w:cs="Times New Roman"/>
          <w:i/>
          <w:color w:val="000000"/>
          <w:sz w:val="21"/>
        </w:rPr>
        <w:t>Note.</w:t>
      </w:r>
      <w:r>
        <w:rPr>
          <w:rFonts w:hint="default" w:ascii="Times New Roman" w:hAnsi="Times New Roman" w:eastAsia="Times New Roman" w:cs="Times New Roman"/>
          <w:color w:val="000000"/>
          <w:sz w:val="21"/>
        </w:rPr>
        <w:t xml:space="preserve"> The final framework contains 27 indicators: six Foundation indicators, 11 Practice indicators, nine Innovation indicators, and one cross-cutting Comprehensive Ethics indicator. L2.7 is provisional because it did not meet the prespecified consensus criteria. L3.1 is role-specific. N1, N2, and N4 were accepted as new indicators; N5 was created by merging L1.6 and L1.9.</w:t>
      </w:r>
    </w:p>
    <w:p w14:paraId="74CD93B7">
      <w:pPr>
        <w:pStyle w:val="3"/>
        <w:widowControl/>
        <w:rPr>
          <w:rFonts w:hint="default" w:ascii="Times New Roman" w:hAnsi="Times New Roman" w:cs="Times New Roman"/>
        </w:rPr>
      </w:pPr>
      <w:r>
        <w:rPr>
          <w:rFonts w:hint="default" w:ascii="Times New Roman" w:hAnsi="Times New Roman" w:eastAsia="Times New Roman" w:cs="Times New Roman"/>
          <w:color w:val="000000"/>
          <w:sz w:val="26"/>
        </w:rPr>
        <w:t>Appendix C: Complete Coding Book (5 Dimensions x Detailed Codes)</w:t>
      </w:r>
    </w:p>
    <w:p w14:paraId="71258A6A">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Coding Book for Comparative Document Analysis</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1544"/>
        <w:gridCol w:w="2369"/>
        <w:gridCol w:w="2369"/>
        <w:gridCol w:w="2369"/>
      </w:tblGrid>
      <w:tr w14:paraId="323B3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138" w:type="dxa"/>
            <w:shd w:val="clear" w:color="auto" w:fill="F2F4F7"/>
            <w:tcMar>
              <w:top w:w="90" w:type="dxa"/>
              <w:left w:w="90" w:type="dxa"/>
              <w:bottom w:w="90" w:type="dxa"/>
              <w:right w:w="90" w:type="dxa"/>
            </w:tcMar>
            <w:vAlign w:val="center"/>
          </w:tcPr>
          <w:p w14:paraId="19BA45A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Dimension</w:t>
            </w:r>
          </w:p>
        </w:tc>
        <w:tc>
          <w:tcPr>
            <w:tcW w:w="1544" w:type="dxa"/>
            <w:shd w:val="clear" w:color="auto" w:fill="F2F4F7"/>
            <w:tcMar>
              <w:top w:w="90" w:type="dxa"/>
              <w:left w:w="90" w:type="dxa"/>
              <w:bottom w:w="90" w:type="dxa"/>
              <w:right w:w="90" w:type="dxa"/>
            </w:tcMar>
            <w:vAlign w:val="center"/>
          </w:tcPr>
          <w:p w14:paraId="64F1831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Code</w:t>
            </w:r>
          </w:p>
        </w:tc>
        <w:tc>
          <w:tcPr>
            <w:tcW w:w="2369" w:type="dxa"/>
            <w:shd w:val="clear" w:color="auto" w:fill="F2F4F7"/>
            <w:tcMar>
              <w:top w:w="90" w:type="dxa"/>
              <w:left w:w="90" w:type="dxa"/>
              <w:bottom w:w="90" w:type="dxa"/>
              <w:right w:w="90" w:type="dxa"/>
            </w:tcMar>
            <w:vAlign w:val="center"/>
          </w:tcPr>
          <w:p w14:paraId="7BC32A9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Definition</w:t>
            </w:r>
          </w:p>
        </w:tc>
        <w:tc>
          <w:tcPr>
            <w:tcW w:w="2369" w:type="dxa"/>
            <w:shd w:val="clear" w:color="auto" w:fill="F2F4F7"/>
            <w:tcMar>
              <w:top w:w="90" w:type="dxa"/>
              <w:left w:w="90" w:type="dxa"/>
              <w:bottom w:w="90" w:type="dxa"/>
              <w:right w:w="90" w:type="dxa"/>
            </w:tcMar>
            <w:vAlign w:val="center"/>
          </w:tcPr>
          <w:p w14:paraId="2BD249F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Application Examples</w:t>
            </w:r>
          </w:p>
        </w:tc>
        <w:tc>
          <w:tcPr>
            <w:tcW w:w="2369" w:type="dxa"/>
            <w:shd w:val="clear" w:color="auto" w:fill="F2F4F7"/>
            <w:tcMar>
              <w:top w:w="90" w:type="dxa"/>
              <w:left w:w="90" w:type="dxa"/>
              <w:bottom w:w="90" w:type="dxa"/>
              <w:right w:w="90" w:type="dxa"/>
            </w:tcMar>
            <w:vAlign w:val="center"/>
          </w:tcPr>
          <w:p w14:paraId="08F319A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Keywords/Indicators</w:t>
            </w:r>
          </w:p>
        </w:tc>
      </w:tr>
      <w:tr w14:paraId="2D0F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tcMar>
              <w:top w:w="90" w:type="dxa"/>
              <w:left w:w="90" w:type="dxa"/>
              <w:bottom w:w="90" w:type="dxa"/>
              <w:right w:w="90" w:type="dxa"/>
            </w:tcMar>
            <w:vAlign w:val="center"/>
          </w:tcPr>
          <w:p w14:paraId="0D4BF7A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D1: Theoretical Grounding</w:t>
            </w:r>
          </w:p>
        </w:tc>
        <w:tc>
          <w:tcPr>
            <w:tcW w:w="1544" w:type="dxa"/>
            <w:tcMar>
              <w:top w:w="90" w:type="dxa"/>
              <w:left w:w="90" w:type="dxa"/>
              <w:bottom w:w="90" w:type="dxa"/>
              <w:right w:w="90" w:type="dxa"/>
            </w:tcMar>
            <w:vAlign w:val="center"/>
          </w:tcPr>
          <w:p w14:paraId="42334FF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Policy-driven</w:t>
            </w:r>
          </w:p>
        </w:tc>
        <w:tc>
          <w:tcPr>
            <w:tcW w:w="2369" w:type="dxa"/>
            <w:tcMar>
              <w:top w:w="90" w:type="dxa"/>
              <w:left w:w="90" w:type="dxa"/>
              <w:bottom w:w="90" w:type="dxa"/>
              <w:right w:w="90" w:type="dxa"/>
            </w:tcMar>
            <w:vAlign w:val="center"/>
          </w:tcPr>
          <w:p w14:paraId="196DCF7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derived primarily from government policies, regulations, or national standards</w:t>
            </w:r>
          </w:p>
        </w:tc>
        <w:tc>
          <w:tcPr>
            <w:tcW w:w="2369" w:type="dxa"/>
            <w:tcMar>
              <w:top w:w="90" w:type="dxa"/>
              <w:left w:w="90" w:type="dxa"/>
              <w:bottom w:w="90" w:type="dxa"/>
              <w:right w:w="90" w:type="dxa"/>
            </w:tcMar>
            <w:vAlign w:val="center"/>
          </w:tcPr>
          <w:p w14:paraId="0CC4129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Ministry of Education standards; provincial guidelines</w:t>
            </w:r>
          </w:p>
        </w:tc>
        <w:tc>
          <w:tcPr>
            <w:tcW w:w="2369" w:type="dxa"/>
            <w:tcMar>
              <w:top w:w="90" w:type="dxa"/>
              <w:left w:w="90" w:type="dxa"/>
              <w:bottom w:w="90" w:type="dxa"/>
              <w:right w:w="90" w:type="dxa"/>
            </w:tcMar>
            <w:vAlign w:val="center"/>
          </w:tcPr>
          <w:p w14:paraId="4DB97A0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"national policy", "ministry mandate", "government standard"</w:t>
            </w:r>
          </w:p>
        </w:tc>
      </w:tr>
      <w:tr w14:paraId="7586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shd w:val="clear" w:color="auto" w:fill="FAFBFC"/>
            <w:tcMar>
              <w:top w:w="90" w:type="dxa"/>
              <w:left w:w="90" w:type="dxa"/>
              <w:bottom w:w="90" w:type="dxa"/>
              <w:right w:w="90" w:type="dxa"/>
            </w:tcMar>
            <w:vAlign w:val="center"/>
          </w:tcPr>
          <w:p w14:paraId="549F9BF1">
            <w:pPr>
              <w:widowControl/>
              <w:spacing w:before="0" w:after="0" w:line="245" w:lineRule="auto"/>
              <w:jc w:val="left"/>
              <w:rPr>
                <w:rFonts w:hint="default" w:ascii="Times New Roman" w:hAnsi="Times New Roman" w:cs="Times New Roman"/>
              </w:rPr>
            </w:pPr>
          </w:p>
        </w:tc>
        <w:tc>
          <w:tcPr>
            <w:tcW w:w="1544" w:type="dxa"/>
            <w:shd w:val="clear" w:color="auto" w:fill="FAFBFC"/>
            <w:tcMar>
              <w:top w:w="90" w:type="dxa"/>
              <w:left w:w="90" w:type="dxa"/>
              <w:bottom w:w="90" w:type="dxa"/>
              <w:right w:w="90" w:type="dxa"/>
            </w:tcMar>
            <w:vAlign w:val="center"/>
          </w:tcPr>
          <w:p w14:paraId="42237FD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Pedagogy-driven</w:t>
            </w:r>
          </w:p>
        </w:tc>
        <w:tc>
          <w:tcPr>
            <w:tcW w:w="2369" w:type="dxa"/>
            <w:shd w:val="clear" w:color="auto" w:fill="FAFBFC"/>
            <w:tcMar>
              <w:top w:w="90" w:type="dxa"/>
              <w:left w:w="90" w:type="dxa"/>
              <w:bottom w:w="90" w:type="dxa"/>
              <w:right w:w="90" w:type="dxa"/>
            </w:tcMar>
            <w:vAlign w:val="center"/>
          </w:tcPr>
          <w:p w14:paraId="11A895E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derived from teaching and learning theories (e.g., TPACK, constructivism)</w:t>
            </w:r>
          </w:p>
        </w:tc>
        <w:tc>
          <w:tcPr>
            <w:tcW w:w="2369" w:type="dxa"/>
            <w:shd w:val="clear" w:color="auto" w:fill="FAFBFC"/>
            <w:tcMar>
              <w:top w:w="90" w:type="dxa"/>
              <w:left w:w="90" w:type="dxa"/>
              <w:bottom w:w="90" w:type="dxa"/>
              <w:right w:w="90" w:type="dxa"/>
            </w:tcMar>
            <w:vAlign w:val="center"/>
          </w:tcPr>
          <w:p w14:paraId="3F6AA9D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Academic theoretical models; research-based frameworks</w:t>
            </w:r>
          </w:p>
        </w:tc>
        <w:tc>
          <w:tcPr>
            <w:tcW w:w="2369" w:type="dxa"/>
            <w:shd w:val="clear" w:color="auto" w:fill="FAFBFC"/>
            <w:tcMar>
              <w:top w:w="90" w:type="dxa"/>
              <w:left w:w="90" w:type="dxa"/>
              <w:bottom w:w="90" w:type="dxa"/>
              <w:right w:w="90" w:type="dxa"/>
            </w:tcMar>
            <w:vAlign w:val="center"/>
          </w:tcPr>
          <w:p w14:paraId="73B959D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"pedagogical integration", "teaching and learning", "instructional design"</w:t>
            </w:r>
          </w:p>
        </w:tc>
      </w:tr>
      <w:tr w14:paraId="0C34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tcMar>
              <w:top w:w="90" w:type="dxa"/>
              <w:left w:w="90" w:type="dxa"/>
              <w:bottom w:w="90" w:type="dxa"/>
              <w:right w:w="90" w:type="dxa"/>
            </w:tcMar>
            <w:vAlign w:val="center"/>
          </w:tcPr>
          <w:p w14:paraId="3852E055">
            <w:pPr>
              <w:widowControl/>
              <w:spacing w:before="0" w:after="0" w:line="245" w:lineRule="auto"/>
              <w:jc w:val="left"/>
              <w:rPr>
                <w:rFonts w:hint="default" w:ascii="Times New Roman" w:hAnsi="Times New Roman" w:cs="Times New Roman"/>
              </w:rPr>
            </w:pPr>
          </w:p>
        </w:tc>
        <w:tc>
          <w:tcPr>
            <w:tcW w:w="1544" w:type="dxa"/>
            <w:tcMar>
              <w:top w:w="90" w:type="dxa"/>
              <w:left w:w="90" w:type="dxa"/>
              <w:bottom w:w="90" w:type="dxa"/>
              <w:right w:w="90" w:type="dxa"/>
            </w:tcMar>
            <w:vAlign w:val="center"/>
          </w:tcPr>
          <w:p w14:paraId="2528195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Technology-driven</w:t>
            </w:r>
          </w:p>
        </w:tc>
        <w:tc>
          <w:tcPr>
            <w:tcW w:w="2369" w:type="dxa"/>
            <w:tcMar>
              <w:top w:w="90" w:type="dxa"/>
              <w:left w:w="90" w:type="dxa"/>
              <w:bottom w:w="90" w:type="dxa"/>
              <w:right w:w="90" w:type="dxa"/>
            </w:tcMar>
            <w:vAlign w:val="center"/>
          </w:tcPr>
          <w:p w14:paraId="2FB9AEE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derived from technological capabilities and tool affordances</w:t>
            </w:r>
          </w:p>
        </w:tc>
        <w:tc>
          <w:tcPr>
            <w:tcW w:w="2369" w:type="dxa"/>
            <w:tcMar>
              <w:top w:w="90" w:type="dxa"/>
              <w:left w:w="90" w:type="dxa"/>
              <w:bottom w:w="90" w:type="dxa"/>
              <w:right w:w="90" w:type="dxa"/>
            </w:tcMar>
            <w:vAlign w:val="center"/>
          </w:tcPr>
          <w:p w14:paraId="52215CF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Frameworks focused on specific AI tools or platforms</w:t>
            </w:r>
          </w:p>
        </w:tc>
        <w:tc>
          <w:tcPr>
            <w:tcW w:w="2369" w:type="dxa"/>
            <w:tcMar>
              <w:top w:w="90" w:type="dxa"/>
              <w:left w:w="90" w:type="dxa"/>
              <w:bottom w:w="90" w:type="dxa"/>
              <w:right w:w="90" w:type="dxa"/>
            </w:tcMar>
            <w:vAlign w:val="center"/>
          </w:tcPr>
          <w:p w14:paraId="2B8D3EB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"tool operation", "technical skills", "platform capabilities"</w:t>
            </w:r>
          </w:p>
        </w:tc>
      </w:tr>
      <w:tr w14:paraId="11DB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shd w:val="clear" w:color="auto" w:fill="FAFBFC"/>
            <w:tcMar>
              <w:top w:w="90" w:type="dxa"/>
              <w:left w:w="90" w:type="dxa"/>
              <w:bottom w:w="90" w:type="dxa"/>
              <w:right w:w="90" w:type="dxa"/>
            </w:tcMar>
            <w:vAlign w:val="center"/>
          </w:tcPr>
          <w:p w14:paraId="5E72CCDC">
            <w:pPr>
              <w:widowControl/>
              <w:spacing w:before="0" w:after="0" w:line="245" w:lineRule="auto"/>
              <w:jc w:val="left"/>
              <w:rPr>
                <w:rFonts w:hint="default" w:ascii="Times New Roman" w:hAnsi="Times New Roman" w:cs="Times New Roman"/>
              </w:rPr>
            </w:pPr>
          </w:p>
        </w:tc>
        <w:tc>
          <w:tcPr>
            <w:tcW w:w="1544" w:type="dxa"/>
            <w:shd w:val="clear" w:color="auto" w:fill="FAFBFC"/>
            <w:tcMar>
              <w:top w:w="90" w:type="dxa"/>
              <w:left w:w="90" w:type="dxa"/>
              <w:bottom w:w="90" w:type="dxa"/>
              <w:right w:w="90" w:type="dxa"/>
            </w:tcMar>
            <w:vAlign w:val="center"/>
          </w:tcPr>
          <w:p w14:paraId="55722FD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Eco-systemic</w:t>
            </w:r>
          </w:p>
        </w:tc>
        <w:tc>
          <w:tcPr>
            <w:tcW w:w="2369" w:type="dxa"/>
            <w:shd w:val="clear" w:color="auto" w:fill="FAFBFC"/>
            <w:tcMar>
              <w:top w:w="90" w:type="dxa"/>
              <w:left w:w="90" w:type="dxa"/>
              <w:bottom w:w="90" w:type="dxa"/>
              <w:right w:w="90" w:type="dxa"/>
            </w:tcMar>
            <w:vAlign w:val="center"/>
          </w:tcPr>
          <w:p w14:paraId="27F5073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derived from complex interactions between teachers, students, and AI</w:t>
            </w:r>
          </w:p>
        </w:tc>
        <w:tc>
          <w:tcPr>
            <w:tcW w:w="2369" w:type="dxa"/>
            <w:shd w:val="clear" w:color="auto" w:fill="FAFBFC"/>
            <w:tcMar>
              <w:top w:w="90" w:type="dxa"/>
              <w:left w:w="90" w:type="dxa"/>
              <w:bottom w:w="90" w:type="dxa"/>
              <w:right w:w="90" w:type="dxa"/>
            </w:tcMar>
            <w:vAlign w:val="center"/>
          </w:tcPr>
          <w:p w14:paraId="74E79D9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Triadic models (Teacher-Student-AI)</w:t>
            </w:r>
          </w:p>
        </w:tc>
        <w:tc>
          <w:tcPr>
            <w:tcW w:w="2369" w:type="dxa"/>
            <w:shd w:val="clear" w:color="auto" w:fill="FAFBFC"/>
            <w:tcMar>
              <w:top w:w="90" w:type="dxa"/>
              <w:left w:w="90" w:type="dxa"/>
              <w:bottom w:w="90" w:type="dxa"/>
              <w:right w:w="90" w:type="dxa"/>
            </w:tcMar>
            <w:vAlign w:val="center"/>
          </w:tcPr>
          <w:p w14:paraId="1F1E233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"collaboration", "partnership", "triad", "eco-system"</w:t>
            </w:r>
          </w:p>
        </w:tc>
      </w:tr>
      <w:tr w14:paraId="4DAD9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tcMar>
              <w:top w:w="90" w:type="dxa"/>
              <w:left w:w="90" w:type="dxa"/>
              <w:bottom w:w="90" w:type="dxa"/>
              <w:right w:w="90" w:type="dxa"/>
            </w:tcMar>
            <w:vAlign w:val="center"/>
          </w:tcPr>
          <w:p w14:paraId="0F3C9C7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D2: Structural Logic</w:t>
            </w:r>
          </w:p>
        </w:tc>
        <w:tc>
          <w:tcPr>
            <w:tcW w:w="1544" w:type="dxa"/>
            <w:tcMar>
              <w:top w:w="90" w:type="dxa"/>
              <w:left w:w="90" w:type="dxa"/>
              <w:bottom w:w="90" w:type="dxa"/>
              <w:right w:w="90" w:type="dxa"/>
            </w:tcMar>
            <w:vAlign w:val="center"/>
          </w:tcPr>
          <w:p w14:paraId="651F011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Static (List)</w:t>
            </w:r>
          </w:p>
        </w:tc>
        <w:tc>
          <w:tcPr>
            <w:tcW w:w="2369" w:type="dxa"/>
            <w:tcMar>
              <w:top w:w="90" w:type="dxa"/>
              <w:left w:w="90" w:type="dxa"/>
              <w:bottom w:w="90" w:type="dxa"/>
              <w:right w:w="90" w:type="dxa"/>
            </w:tcMar>
            <w:vAlign w:val="center"/>
          </w:tcPr>
          <w:p w14:paraId="233D81A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is a checklist of competencies without developmental progression</w:t>
            </w:r>
          </w:p>
        </w:tc>
        <w:tc>
          <w:tcPr>
            <w:tcW w:w="2369" w:type="dxa"/>
            <w:tcMar>
              <w:top w:w="90" w:type="dxa"/>
              <w:left w:w="90" w:type="dxa"/>
              <w:bottom w:w="90" w:type="dxa"/>
              <w:right w:w="90" w:type="dxa"/>
            </w:tcMar>
            <w:vAlign w:val="center"/>
          </w:tcPr>
          <w:p w14:paraId="257293F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National standard; Tongji framework</w:t>
            </w:r>
          </w:p>
        </w:tc>
        <w:tc>
          <w:tcPr>
            <w:tcW w:w="2369" w:type="dxa"/>
            <w:tcMar>
              <w:top w:w="90" w:type="dxa"/>
              <w:left w:w="90" w:type="dxa"/>
              <w:bottom w:w="90" w:type="dxa"/>
              <w:right w:w="90" w:type="dxa"/>
            </w:tcMar>
            <w:vAlign w:val="center"/>
          </w:tcPr>
          <w:p w14:paraId="4E372DF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"dimensions", "areas", "competencies"</w:t>
            </w:r>
          </w:p>
        </w:tc>
      </w:tr>
      <w:tr w14:paraId="29B43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shd w:val="clear" w:color="auto" w:fill="FAFBFC"/>
            <w:tcMar>
              <w:top w:w="90" w:type="dxa"/>
              <w:left w:w="90" w:type="dxa"/>
              <w:bottom w:w="90" w:type="dxa"/>
              <w:right w:w="90" w:type="dxa"/>
            </w:tcMar>
            <w:vAlign w:val="center"/>
          </w:tcPr>
          <w:p w14:paraId="14677296">
            <w:pPr>
              <w:widowControl/>
              <w:spacing w:before="0" w:after="0" w:line="245" w:lineRule="auto"/>
              <w:jc w:val="left"/>
              <w:rPr>
                <w:rFonts w:hint="default" w:ascii="Times New Roman" w:hAnsi="Times New Roman" w:cs="Times New Roman"/>
              </w:rPr>
            </w:pPr>
          </w:p>
        </w:tc>
        <w:tc>
          <w:tcPr>
            <w:tcW w:w="1544" w:type="dxa"/>
            <w:shd w:val="clear" w:color="auto" w:fill="FAFBFC"/>
            <w:tcMar>
              <w:top w:w="90" w:type="dxa"/>
              <w:left w:w="90" w:type="dxa"/>
              <w:bottom w:w="90" w:type="dxa"/>
              <w:right w:w="90" w:type="dxa"/>
            </w:tcMar>
            <w:vAlign w:val="center"/>
          </w:tcPr>
          <w:p w14:paraId="79AF762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Dynamic (Stage)</w:t>
            </w:r>
          </w:p>
        </w:tc>
        <w:tc>
          <w:tcPr>
            <w:tcW w:w="2369" w:type="dxa"/>
            <w:shd w:val="clear" w:color="auto" w:fill="FAFBFC"/>
            <w:tcMar>
              <w:top w:w="90" w:type="dxa"/>
              <w:left w:w="90" w:type="dxa"/>
              <w:bottom w:w="90" w:type="dxa"/>
              <w:right w:w="90" w:type="dxa"/>
            </w:tcMar>
            <w:vAlign w:val="center"/>
          </w:tcPr>
          <w:p w14:paraId="3CE2266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includes clear developmental stages or progression pathways</w:t>
            </w:r>
          </w:p>
        </w:tc>
        <w:tc>
          <w:tcPr>
            <w:tcW w:w="2369" w:type="dxa"/>
            <w:shd w:val="clear" w:color="auto" w:fill="FAFBFC"/>
            <w:tcMar>
              <w:top w:w="90" w:type="dxa"/>
              <w:left w:w="90" w:type="dxa"/>
              <w:bottom w:w="90" w:type="dxa"/>
              <w:right w:w="90" w:type="dxa"/>
            </w:tcMar>
            <w:vAlign w:val="center"/>
          </w:tcPr>
          <w:p w14:paraId="434B4CB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Sichuan University "Four-Stage"; Dual-Track vertical progression</w:t>
            </w:r>
          </w:p>
        </w:tc>
        <w:tc>
          <w:tcPr>
            <w:tcW w:w="2369" w:type="dxa"/>
            <w:shd w:val="clear" w:color="auto" w:fill="FAFBFC"/>
            <w:tcMar>
              <w:top w:w="90" w:type="dxa"/>
              <w:left w:w="90" w:type="dxa"/>
              <w:bottom w:w="90" w:type="dxa"/>
              <w:right w:w="90" w:type="dxa"/>
            </w:tcMar>
            <w:vAlign w:val="center"/>
          </w:tcPr>
          <w:p w14:paraId="74B3F17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"stages", "phases", "progression", "pathway"</w:t>
            </w:r>
          </w:p>
        </w:tc>
      </w:tr>
      <w:tr w14:paraId="00A7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tcMar>
              <w:top w:w="90" w:type="dxa"/>
              <w:left w:w="90" w:type="dxa"/>
              <w:bottom w:w="90" w:type="dxa"/>
              <w:right w:w="90" w:type="dxa"/>
            </w:tcMar>
            <w:vAlign w:val="center"/>
          </w:tcPr>
          <w:p w14:paraId="097D78FB">
            <w:pPr>
              <w:widowControl/>
              <w:spacing w:before="0" w:after="0" w:line="245" w:lineRule="auto"/>
              <w:jc w:val="left"/>
              <w:rPr>
                <w:rFonts w:hint="default" w:ascii="Times New Roman" w:hAnsi="Times New Roman" w:cs="Times New Roman"/>
              </w:rPr>
            </w:pPr>
          </w:p>
        </w:tc>
        <w:tc>
          <w:tcPr>
            <w:tcW w:w="1544" w:type="dxa"/>
            <w:tcMar>
              <w:top w:w="90" w:type="dxa"/>
              <w:left w:w="90" w:type="dxa"/>
              <w:bottom w:w="90" w:type="dxa"/>
              <w:right w:w="90" w:type="dxa"/>
            </w:tcMar>
            <w:vAlign w:val="center"/>
          </w:tcPr>
          <w:p w14:paraId="4C98704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Matrix-based</w:t>
            </w:r>
          </w:p>
        </w:tc>
        <w:tc>
          <w:tcPr>
            <w:tcW w:w="2369" w:type="dxa"/>
            <w:tcMar>
              <w:top w:w="90" w:type="dxa"/>
              <w:left w:w="90" w:type="dxa"/>
              <w:bottom w:w="90" w:type="dxa"/>
              <w:right w:w="90" w:type="dxa"/>
            </w:tcMar>
            <w:vAlign w:val="center"/>
          </w:tcPr>
          <w:p w14:paraId="5CB1A3A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organised as a grid with multiple dimensions crossing each other</w:t>
            </w:r>
          </w:p>
        </w:tc>
        <w:tc>
          <w:tcPr>
            <w:tcW w:w="2369" w:type="dxa"/>
            <w:tcMar>
              <w:top w:w="90" w:type="dxa"/>
              <w:left w:w="90" w:type="dxa"/>
              <w:bottom w:w="90" w:type="dxa"/>
              <w:right w:w="90" w:type="dxa"/>
            </w:tcMar>
            <w:vAlign w:val="center"/>
          </w:tcPr>
          <w:p w14:paraId="3188F17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Zhejiang 3x3 matrix; Dual-Track dual-track</w:t>
            </w:r>
          </w:p>
        </w:tc>
        <w:tc>
          <w:tcPr>
            <w:tcW w:w="2369" w:type="dxa"/>
            <w:tcMar>
              <w:top w:w="90" w:type="dxa"/>
              <w:left w:w="90" w:type="dxa"/>
              <w:bottom w:w="90" w:type="dxa"/>
              <w:right w:w="90" w:type="dxa"/>
            </w:tcMar>
            <w:vAlign w:val="center"/>
          </w:tcPr>
          <w:p w14:paraId="6F37C91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"matrix", "grid", "cross-cutting", "dimensions"</w:t>
            </w:r>
          </w:p>
        </w:tc>
      </w:tr>
      <w:tr w14:paraId="67E3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shd w:val="clear" w:color="auto" w:fill="FAFBFC"/>
            <w:tcMar>
              <w:top w:w="90" w:type="dxa"/>
              <w:left w:w="90" w:type="dxa"/>
              <w:bottom w:w="90" w:type="dxa"/>
              <w:right w:w="90" w:type="dxa"/>
            </w:tcMar>
            <w:vAlign w:val="center"/>
          </w:tcPr>
          <w:p w14:paraId="4D47A08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D3: AI Role</w:t>
            </w:r>
          </w:p>
        </w:tc>
        <w:tc>
          <w:tcPr>
            <w:tcW w:w="1544" w:type="dxa"/>
            <w:shd w:val="clear" w:color="auto" w:fill="FAFBFC"/>
            <w:tcMar>
              <w:top w:w="90" w:type="dxa"/>
              <w:left w:w="90" w:type="dxa"/>
              <w:bottom w:w="90" w:type="dxa"/>
              <w:right w:w="90" w:type="dxa"/>
            </w:tcMar>
            <w:vAlign w:val="center"/>
          </w:tcPr>
          <w:p w14:paraId="0D48C97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Sub-set Tool</w:t>
            </w:r>
          </w:p>
        </w:tc>
        <w:tc>
          <w:tcPr>
            <w:tcW w:w="2369" w:type="dxa"/>
            <w:shd w:val="clear" w:color="auto" w:fill="FAFBFC"/>
            <w:tcMar>
              <w:top w:w="90" w:type="dxa"/>
              <w:left w:w="90" w:type="dxa"/>
              <w:bottom w:w="90" w:type="dxa"/>
              <w:right w:w="90" w:type="dxa"/>
            </w:tcMar>
            <w:vAlign w:val="center"/>
          </w:tcPr>
          <w:p w14:paraId="2520918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 treated as one tool among many, embedded in broader digital competence</w:t>
            </w:r>
          </w:p>
        </w:tc>
        <w:tc>
          <w:tcPr>
            <w:tcW w:w="2369" w:type="dxa"/>
            <w:shd w:val="clear" w:color="auto" w:fill="FAFBFC"/>
            <w:tcMar>
              <w:top w:w="90" w:type="dxa"/>
              <w:left w:w="90" w:type="dxa"/>
              <w:bottom w:w="90" w:type="dxa"/>
              <w:right w:w="90" w:type="dxa"/>
            </w:tcMar>
            <w:vAlign w:val="center"/>
          </w:tcPr>
          <w:p w14:paraId="56BA9E1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National standard (AI not explicitly separate)</w:t>
            </w:r>
          </w:p>
        </w:tc>
        <w:tc>
          <w:tcPr>
            <w:tcW w:w="2369" w:type="dxa"/>
            <w:shd w:val="clear" w:color="auto" w:fill="FAFBFC"/>
            <w:tcMar>
              <w:top w:w="90" w:type="dxa"/>
              <w:left w:w="90" w:type="dxa"/>
              <w:bottom w:w="90" w:type="dxa"/>
              <w:right w:w="90" w:type="dxa"/>
            </w:tcMar>
            <w:vAlign w:val="center"/>
          </w:tcPr>
          <w:p w14:paraId="1CF390C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"digital tools", "ICT", "technology"</w:t>
            </w:r>
          </w:p>
        </w:tc>
      </w:tr>
      <w:tr w14:paraId="2C8C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tcMar>
              <w:top w:w="90" w:type="dxa"/>
              <w:left w:w="90" w:type="dxa"/>
              <w:bottom w:w="90" w:type="dxa"/>
              <w:right w:w="90" w:type="dxa"/>
            </w:tcMar>
            <w:vAlign w:val="center"/>
          </w:tcPr>
          <w:p w14:paraId="29E66B5A">
            <w:pPr>
              <w:widowControl/>
              <w:spacing w:before="0" w:after="0" w:line="245" w:lineRule="auto"/>
              <w:jc w:val="left"/>
              <w:rPr>
                <w:rFonts w:hint="default" w:ascii="Times New Roman" w:hAnsi="Times New Roman" w:cs="Times New Roman"/>
              </w:rPr>
            </w:pPr>
          </w:p>
        </w:tc>
        <w:tc>
          <w:tcPr>
            <w:tcW w:w="1544" w:type="dxa"/>
            <w:tcMar>
              <w:top w:w="90" w:type="dxa"/>
              <w:left w:w="90" w:type="dxa"/>
              <w:bottom w:w="90" w:type="dxa"/>
              <w:right w:w="90" w:type="dxa"/>
            </w:tcMar>
            <w:vAlign w:val="center"/>
          </w:tcPr>
          <w:p w14:paraId="5C14F9A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Independent Pillar</w:t>
            </w:r>
          </w:p>
        </w:tc>
        <w:tc>
          <w:tcPr>
            <w:tcW w:w="2369" w:type="dxa"/>
            <w:tcMar>
              <w:top w:w="90" w:type="dxa"/>
              <w:left w:w="90" w:type="dxa"/>
              <w:bottom w:w="90" w:type="dxa"/>
              <w:right w:w="90" w:type="dxa"/>
            </w:tcMar>
            <w:vAlign w:val="center"/>
          </w:tcPr>
          <w:p w14:paraId="359171D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 treated as a separate, distinct dimension</w:t>
            </w:r>
          </w:p>
        </w:tc>
        <w:tc>
          <w:tcPr>
            <w:tcW w:w="2369" w:type="dxa"/>
            <w:tcMar>
              <w:top w:w="90" w:type="dxa"/>
              <w:left w:w="90" w:type="dxa"/>
              <w:bottom w:w="90" w:type="dxa"/>
              <w:right w:w="90" w:type="dxa"/>
            </w:tcMar>
            <w:vAlign w:val="center"/>
          </w:tcPr>
          <w:p w14:paraId="39ED4FD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Zhejiang framework (AI as standalone)</w:t>
            </w:r>
          </w:p>
        </w:tc>
        <w:tc>
          <w:tcPr>
            <w:tcW w:w="2369" w:type="dxa"/>
            <w:tcMar>
              <w:top w:w="90" w:type="dxa"/>
              <w:left w:w="90" w:type="dxa"/>
              <w:bottom w:w="90" w:type="dxa"/>
              <w:right w:w="90" w:type="dxa"/>
            </w:tcMar>
            <w:vAlign w:val="center"/>
          </w:tcPr>
          <w:p w14:paraId="6B23E06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 literacy", "AI competence", "AI knowledge"</w:t>
            </w:r>
          </w:p>
        </w:tc>
      </w:tr>
      <w:tr w14:paraId="4965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shd w:val="clear" w:color="auto" w:fill="FAFBFC"/>
            <w:tcMar>
              <w:top w:w="90" w:type="dxa"/>
              <w:left w:w="90" w:type="dxa"/>
              <w:bottom w:w="90" w:type="dxa"/>
              <w:right w:w="90" w:type="dxa"/>
            </w:tcMar>
            <w:vAlign w:val="center"/>
          </w:tcPr>
          <w:p w14:paraId="0AD2FAD0">
            <w:pPr>
              <w:widowControl/>
              <w:spacing w:before="0" w:after="0" w:line="245" w:lineRule="auto"/>
              <w:jc w:val="left"/>
              <w:rPr>
                <w:rFonts w:hint="default" w:ascii="Times New Roman" w:hAnsi="Times New Roman" w:cs="Times New Roman"/>
              </w:rPr>
            </w:pPr>
          </w:p>
        </w:tc>
        <w:tc>
          <w:tcPr>
            <w:tcW w:w="1544" w:type="dxa"/>
            <w:shd w:val="clear" w:color="auto" w:fill="FAFBFC"/>
            <w:tcMar>
              <w:top w:w="90" w:type="dxa"/>
              <w:left w:w="90" w:type="dxa"/>
              <w:bottom w:w="90" w:type="dxa"/>
              <w:right w:w="90" w:type="dxa"/>
            </w:tcMar>
            <w:vAlign w:val="center"/>
          </w:tcPr>
          <w:p w14:paraId="5DA9218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Integration Medium</w:t>
            </w:r>
          </w:p>
        </w:tc>
        <w:tc>
          <w:tcPr>
            <w:tcW w:w="2369" w:type="dxa"/>
            <w:shd w:val="clear" w:color="auto" w:fill="FAFBFC"/>
            <w:tcMar>
              <w:top w:w="90" w:type="dxa"/>
              <w:left w:w="90" w:type="dxa"/>
              <w:bottom w:w="90" w:type="dxa"/>
              <w:right w:w="90" w:type="dxa"/>
            </w:tcMar>
            <w:vAlign w:val="center"/>
          </w:tcPr>
          <w:p w14:paraId="6BE2484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 embedded within pedagogical and content knowledge domains</w:t>
            </w:r>
          </w:p>
        </w:tc>
        <w:tc>
          <w:tcPr>
            <w:tcW w:w="2369" w:type="dxa"/>
            <w:shd w:val="clear" w:color="auto" w:fill="FAFBFC"/>
            <w:tcMar>
              <w:top w:w="90" w:type="dxa"/>
              <w:left w:w="90" w:type="dxa"/>
              <w:bottom w:w="90" w:type="dxa"/>
              <w:right w:w="90" w:type="dxa"/>
            </w:tcMar>
            <w:vAlign w:val="center"/>
          </w:tcPr>
          <w:p w14:paraId="0BDB189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AI-TPACK</w:t>
            </w:r>
          </w:p>
        </w:tc>
        <w:tc>
          <w:tcPr>
            <w:tcW w:w="2369" w:type="dxa"/>
            <w:shd w:val="clear" w:color="auto" w:fill="FAFBFC"/>
            <w:tcMar>
              <w:top w:w="90" w:type="dxa"/>
              <w:left w:w="90" w:type="dxa"/>
              <w:bottom w:w="90" w:type="dxa"/>
              <w:right w:w="90" w:type="dxa"/>
            </w:tcMar>
            <w:vAlign w:val="center"/>
          </w:tcPr>
          <w:p w14:paraId="180F6B6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"integration", "pedagogical", "content", "knowledge"</w:t>
            </w:r>
          </w:p>
        </w:tc>
      </w:tr>
      <w:tr w14:paraId="712B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tcMar>
              <w:top w:w="90" w:type="dxa"/>
              <w:left w:w="90" w:type="dxa"/>
              <w:bottom w:w="90" w:type="dxa"/>
              <w:right w:w="90" w:type="dxa"/>
            </w:tcMar>
            <w:vAlign w:val="center"/>
          </w:tcPr>
          <w:p w14:paraId="4EA3C974">
            <w:pPr>
              <w:widowControl/>
              <w:spacing w:before="0" w:after="0" w:line="245" w:lineRule="auto"/>
              <w:jc w:val="left"/>
              <w:rPr>
                <w:rFonts w:hint="default" w:ascii="Times New Roman" w:hAnsi="Times New Roman" w:cs="Times New Roman"/>
              </w:rPr>
            </w:pPr>
          </w:p>
        </w:tc>
        <w:tc>
          <w:tcPr>
            <w:tcW w:w="1544" w:type="dxa"/>
            <w:tcMar>
              <w:top w:w="90" w:type="dxa"/>
              <w:left w:w="90" w:type="dxa"/>
              <w:bottom w:w="90" w:type="dxa"/>
              <w:right w:w="90" w:type="dxa"/>
            </w:tcMar>
            <w:vAlign w:val="center"/>
          </w:tcPr>
          <w:p w14:paraId="514DBCD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Co-agent / Member</w:t>
            </w:r>
          </w:p>
        </w:tc>
        <w:tc>
          <w:tcPr>
            <w:tcW w:w="2369" w:type="dxa"/>
            <w:tcMar>
              <w:top w:w="90" w:type="dxa"/>
              <w:left w:w="90" w:type="dxa"/>
              <w:bottom w:w="90" w:type="dxa"/>
              <w:right w:w="90" w:type="dxa"/>
            </w:tcMar>
            <w:vAlign w:val="center"/>
          </w:tcPr>
          <w:p w14:paraId="139E1C4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 treated as a partner or member of the teaching community</w:t>
            </w:r>
          </w:p>
        </w:tc>
        <w:tc>
          <w:tcPr>
            <w:tcW w:w="2369" w:type="dxa"/>
            <w:tcMar>
              <w:top w:w="90" w:type="dxa"/>
              <w:left w:w="90" w:type="dxa"/>
              <w:bottom w:w="90" w:type="dxa"/>
              <w:right w:w="90" w:type="dxa"/>
            </w:tcMar>
            <w:vAlign w:val="center"/>
          </w:tcPr>
          <w:p w14:paraId="2F25B14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Tongji framework (Teacher-Student-AI triad)</w:t>
            </w:r>
          </w:p>
        </w:tc>
        <w:tc>
          <w:tcPr>
            <w:tcW w:w="2369" w:type="dxa"/>
            <w:tcMar>
              <w:top w:w="90" w:type="dxa"/>
              <w:left w:w="90" w:type="dxa"/>
              <w:bottom w:w="90" w:type="dxa"/>
              <w:right w:w="90" w:type="dxa"/>
            </w:tcMar>
            <w:vAlign w:val="center"/>
          </w:tcPr>
          <w:p w14:paraId="0710D0B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"co-agent", "collaborative", "partnership", "triad"</w:t>
            </w:r>
          </w:p>
        </w:tc>
      </w:tr>
      <w:tr w14:paraId="791F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shd w:val="clear" w:color="auto" w:fill="FAFBFC"/>
            <w:tcMar>
              <w:top w:w="90" w:type="dxa"/>
              <w:left w:w="90" w:type="dxa"/>
              <w:bottom w:w="90" w:type="dxa"/>
              <w:right w:w="90" w:type="dxa"/>
            </w:tcMar>
            <w:vAlign w:val="center"/>
          </w:tcPr>
          <w:p w14:paraId="2E618C0D">
            <w:pPr>
              <w:widowControl/>
              <w:spacing w:before="0" w:after="0" w:line="245" w:lineRule="auto"/>
              <w:jc w:val="left"/>
              <w:rPr>
                <w:rFonts w:hint="default" w:ascii="Times New Roman" w:hAnsi="Times New Roman" w:cs="Times New Roman"/>
              </w:rPr>
            </w:pPr>
          </w:p>
        </w:tc>
        <w:tc>
          <w:tcPr>
            <w:tcW w:w="1544" w:type="dxa"/>
            <w:shd w:val="clear" w:color="auto" w:fill="FAFBFC"/>
            <w:tcMar>
              <w:top w:w="90" w:type="dxa"/>
              <w:left w:w="90" w:type="dxa"/>
              <w:bottom w:w="90" w:type="dxa"/>
              <w:right w:w="90" w:type="dxa"/>
            </w:tcMar>
            <w:vAlign w:val="center"/>
          </w:tcPr>
          <w:p w14:paraId="058AA99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Categorical Carrier</w:t>
            </w:r>
          </w:p>
        </w:tc>
        <w:tc>
          <w:tcPr>
            <w:tcW w:w="2369" w:type="dxa"/>
            <w:shd w:val="clear" w:color="auto" w:fill="FAFBFC"/>
            <w:tcMar>
              <w:top w:w="90" w:type="dxa"/>
              <w:left w:w="90" w:type="dxa"/>
              <w:bottom w:w="90" w:type="dxa"/>
              <w:right w:w="90" w:type="dxa"/>
            </w:tcMar>
            <w:vAlign w:val="center"/>
          </w:tcPr>
          <w:p w14:paraId="4F612E1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 used to categorise different types of literacy (general vs. specialised)</w:t>
            </w:r>
          </w:p>
        </w:tc>
        <w:tc>
          <w:tcPr>
            <w:tcW w:w="2369" w:type="dxa"/>
            <w:shd w:val="clear" w:color="auto" w:fill="FAFBFC"/>
            <w:tcMar>
              <w:top w:w="90" w:type="dxa"/>
              <w:left w:w="90" w:type="dxa"/>
              <w:bottom w:w="90" w:type="dxa"/>
              <w:right w:w="90" w:type="dxa"/>
            </w:tcMar>
            <w:vAlign w:val="center"/>
          </w:tcPr>
          <w:p w14:paraId="0883AB4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Dual-Track model</w:t>
            </w:r>
          </w:p>
        </w:tc>
        <w:tc>
          <w:tcPr>
            <w:tcW w:w="2369" w:type="dxa"/>
            <w:shd w:val="clear" w:color="auto" w:fill="FAFBFC"/>
            <w:tcMar>
              <w:top w:w="90" w:type="dxa"/>
              <w:left w:w="90" w:type="dxa"/>
              <w:bottom w:w="90" w:type="dxa"/>
              <w:right w:w="90" w:type="dxa"/>
            </w:tcMar>
            <w:vAlign w:val="center"/>
          </w:tcPr>
          <w:p w14:paraId="3478873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"general", "specialised", "disciplinary", "universal"</w:t>
            </w:r>
          </w:p>
        </w:tc>
      </w:tr>
      <w:tr w14:paraId="737C4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tcMar>
              <w:top w:w="90" w:type="dxa"/>
              <w:left w:w="90" w:type="dxa"/>
              <w:bottom w:w="90" w:type="dxa"/>
              <w:right w:w="90" w:type="dxa"/>
            </w:tcMar>
            <w:vAlign w:val="center"/>
          </w:tcPr>
          <w:p w14:paraId="0FE61DE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D4: Assessment Orientation</w:t>
            </w:r>
          </w:p>
        </w:tc>
        <w:tc>
          <w:tcPr>
            <w:tcW w:w="1544" w:type="dxa"/>
            <w:tcMar>
              <w:top w:w="90" w:type="dxa"/>
              <w:left w:w="90" w:type="dxa"/>
              <w:bottom w:w="90" w:type="dxa"/>
              <w:right w:w="90" w:type="dxa"/>
            </w:tcMar>
            <w:vAlign w:val="center"/>
          </w:tcPr>
          <w:p w14:paraId="46CE8BA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Diagnostic</w:t>
            </w:r>
          </w:p>
        </w:tc>
        <w:tc>
          <w:tcPr>
            <w:tcW w:w="2369" w:type="dxa"/>
            <w:tcMar>
              <w:top w:w="90" w:type="dxa"/>
              <w:left w:w="90" w:type="dxa"/>
              <w:bottom w:w="90" w:type="dxa"/>
              <w:right w:w="90" w:type="dxa"/>
            </w:tcMar>
            <w:vAlign w:val="center"/>
          </w:tcPr>
          <w:p w14:paraId="71372C1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designed to identify gaps or training needs</w:t>
            </w:r>
          </w:p>
        </w:tc>
        <w:tc>
          <w:tcPr>
            <w:tcW w:w="2369" w:type="dxa"/>
            <w:tcMar>
              <w:top w:w="90" w:type="dxa"/>
              <w:left w:w="90" w:type="dxa"/>
              <w:bottom w:w="90" w:type="dxa"/>
              <w:right w:w="90" w:type="dxa"/>
            </w:tcMar>
            <w:vAlign w:val="center"/>
          </w:tcPr>
          <w:p w14:paraId="5C464A9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Zhejiang provincial framework</w:t>
            </w:r>
          </w:p>
        </w:tc>
        <w:tc>
          <w:tcPr>
            <w:tcW w:w="2369" w:type="dxa"/>
            <w:tcMar>
              <w:top w:w="90" w:type="dxa"/>
              <w:left w:w="90" w:type="dxa"/>
              <w:bottom w:w="90" w:type="dxa"/>
              <w:right w:w="90" w:type="dxa"/>
            </w:tcMar>
            <w:vAlign w:val="center"/>
          </w:tcPr>
          <w:p w14:paraId="52E103C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"diagnose", "identify needs", "gap analysis"</w:t>
            </w:r>
          </w:p>
        </w:tc>
      </w:tr>
      <w:tr w14:paraId="4229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shd w:val="clear" w:color="auto" w:fill="FAFBFC"/>
            <w:tcMar>
              <w:top w:w="90" w:type="dxa"/>
              <w:left w:w="90" w:type="dxa"/>
              <w:bottom w:w="90" w:type="dxa"/>
              <w:right w:w="90" w:type="dxa"/>
            </w:tcMar>
            <w:vAlign w:val="center"/>
          </w:tcPr>
          <w:p w14:paraId="3687F096">
            <w:pPr>
              <w:widowControl/>
              <w:spacing w:before="0" w:after="0" w:line="245" w:lineRule="auto"/>
              <w:jc w:val="left"/>
              <w:rPr>
                <w:rFonts w:hint="default" w:ascii="Times New Roman" w:hAnsi="Times New Roman" w:cs="Times New Roman"/>
              </w:rPr>
            </w:pPr>
          </w:p>
        </w:tc>
        <w:tc>
          <w:tcPr>
            <w:tcW w:w="1544" w:type="dxa"/>
            <w:shd w:val="clear" w:color="auto" w:fill="FAFBFC"/>
            <w:tcMar>
              <w:top w:w="90" w:type="dxa"/>
              <w:left w:w="90" w:type="dxa"/>
              <w:bottom w:w="90" w:type="dxa"/>
              <w:right w:w="90" w:type="dxa"/>
            </w:tcMar>
            <w:vAlign w:val="center"/>
          </w:tcPr>
          <w:p w14:paraId="2CA1482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Formative</w:t>
            </w:r>
          </w:p>
        </w:tc>
        <w:tc>
          <w:tcPr>
            <w:tcW w:w="2369" w:type="dxa"/>
            <w:shd w:val="clear" w:color="auto" w:fill="FAFBFC"/>
            <w:tcMar>
              <w:top w:w="90" w:type="dxa"/>
              <w:left w:w="90" w:type="dxa"/>
              <w:bottom w:w="90" w:type="dxa"/>
              <w:right w:w="90" w:type="dxa"/>
            </w:tcMar>
            <w:vAlign w:val="center"/>
          </w:tcPr>
          <w:p w14:paraId="6D91CA1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designed to guide ongoing development and improvement</w:t>
            </w:r>
          </w:p>
        </w:tc>
        <w:tc>
          <w:tcPr>
            <w:tcW w:w="2369" w:type="dxa"/>
            <w:shd w:val="clear" w:color="auto" w:fill="FAFBFC"/>
            <w:tcMar>
              <w:top w:w="90" w:type="dxa"/>
              <w:left w:w="90" w:type="dxa"/>
              <w:bottom w:w="90" w:type="dxa"/>
              <w:right w:w="90" w:type="dxa"/>
            </w:tcMar>
            <w:vAlign w:val="center"/>
          </w:tcPr>
          <w:p w14:paraId="0927259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Tongji, Sichuan, Dual-Track</w:t>
            </w:r>
          </w:p>
        </w:tc>
        <w:tc>
          <w:tcPr>
            <w:tcW w:w="2369" w:type="dxa"/>
            <w:shd w:val="clear" w:color="auto" w:fill="FAFBFC"/>
            <w:tcMar>
              <w:top w:w="90" w:type="dxa"/>
              <w:left w:w="90" w:type="dxa"/>
              <w:bottom w:w="90" w:type="dxa"/>
              <w:right w:w="90" w:type="dxa"/>
            </w:tcMar>
            <w:vAlign w:val="center"/>
          </w:tcPr>
          <w:p w14:paraId="73E5A5F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"formative", "development", "growth", "improvement"</w:t>
            </w:r>
          </w:p>
        </w:tc>
      </w:tr>
      <w:tr w14:paraId="5236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tcMar>
              <w:top w:w="90" w:type="dxa"/>
              <w:left w:w="90" w:type="dxa"/>
              <w:bottom w:w="90" w:type="dxa"/>
              <w:right w:w="90" w:type="dxa"/>
            </w:tcMar>
            <w:vAlign w:val="center"/>
          </w:tcPr>
          <w:p w14:paraId="4C3E39F1">
            <w:pPr>
              <w:widowControl/>
              <w:spacing w:before="0" w:after="0" w:line="245" w:lineRule="auto"/>
              <w:jc w:val="left"/>
              <w:rPr>
                <w:rFonts w:hint="default" w:ascii="Times New Roman" w:hAnsi="Times New Roman" w:cs="Times New Roman"/>
              </w:rPr>
            </w:pPr>
          </w:p>
        </w:tc>
        <w:tc>
          <w:tcPr>
            <w:tcW w:w="1544" w:type="dxa"/>
            <w:tcMar>
              <w:top w:w="90" w:type="dxa"/>
              <w:left w:w="90" w:type="dxa"/>
              <w:bottom w:w="90" w:type="dxa"/>
              <w:right w:w="90" w:type="dxa"/>
            </w:tcMar>
            <w:vAlign w:val="center"/>
          </w:tcPr>
          <w:p w14:paraId="4176C1F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Summative</w:t>
            </w:r>
          </w:p>
        </w:tc>
        <w:tc>
          <w:tcPr>
            <w:tcW w:w="2369" w:type="dxa"/>
            <w:tcMar>
              <w:top w:w="90" w:type="dxa"/>
              <w:left w:w="90" w:type="dxa"/>
              <w:bottom w:w="90" w:type="dxa"/>
              <w:right w:w="90" w:type="dxa"/>
            </w:tcMar>
            <w:vAlign w:val="center"/>
          </w:tcPr>
          <w:p w14:paraId="39C7D29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designed for high-stakes evaluation or accountability</w:t>
            </w:r>
          </w:p>
        </w:tc>
        <w:tc>
          <w:tcPr>
            <w:tcW w:w="2369" w:type="dxa"/>
            <w:tcMar>
              <w:top w:w="90" w:type="dxa"/>
              <w:left w:w="90" w:type="dxa"/>
              <w:bottom w:w="90" w:type="dxa"/>
              <w:right w:w="90" w:type="dxa"/>
            </w:tcMar>
            <w:vAlign w:val="center"/>
          </w:tcPr>
          <w:p w14:paraId="339869B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National standard (mandatory evaluation)</w:t>
            </w:r>
          </w:p>
        </w:tc>
        <w:tc>
          <w:tcPr>
            <w:tcW w:w="2369" w:type="dxa"/>
            <w:tcMar>
              <w:top w:w="90" w:type="dxa"/>
              <w:left w:w="90" w:type="dxa"/>
              <w:bottom w:w="90" w:type="dxa"/>
              <w:right w:w="90" w:type="dxa"/>
            </w:tcMar>
            <w:vAlign w:val="center"/>
          </w:tcPr>
          <w:p w14:paraId="457BD66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"evaluate", "assess", "accountability", "certification"</w:t>
            </w:r>
          </w:p>
        </w:tc>
      </w:tr>
      <w:tr w14:paraId="778C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shd w:val="clear" w:color="auto" w:fill="FAFBFC"/>
            <w:tcMar>
              <w:top w:w="90" w:type="dxa"/>
              <w:left w:w="90" w:type="dxa"/>
              <w:bottom w:w="90" w:type="dxa"/>
              <w:right w:w="90" w:type="dxa"/>
            </w:tcMar>
            <w:vAlign w:val="center"/>
          </w:tcPr>
          <w:p w14:paraId="35E8C5E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D5: Target Granularity</w:t>
            </w:r>
          </w:p>
        </w:tc>
        <w:tc>
          <w:tcPr>
            <w:tcW w:w="1544" w:type="dxa"/>
            <w:shd w:val="clear" w:color="auto" w:fill="FAFBFC"/>
            <w:tcMar>
              <w:top w:w="90" w:type="dxa"/>
              <w:left w:w="90" w:type="dxa"/>
              <w:bottom w:w="90" w:type="dxa"/>
              <w:right w:w="90" w:type="dxa"/>
            </w:tcMar>
            <w:vAlign w:val="center"/>
          </w:tcPr>
          <w:p w14:paraId="2D996EB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Universal</w:t>
            </w:r>
          </w:p>
        </w:tc>
        <w:tc>
          <w:tcPr>
            <w:tcW w:w="2369" w:type="dxa"/>
            <w:shd w:val="clear" w:color="auto" w:fill="FAFBFC"/>
            <w:tcMar>
              <w:top w:w="90" w:type="dxa"/>
              <w:left w:w="90" w:type="dxa"/>
              <w:bottom w:w="90" w:type="dxa"/>
              <w:right w:w="90" w:type="dxa"/>
            </w:tcMar>
            <w:vAlign w:val="center"/>
          </w:tcPr>
          <w:p w14:paraId="099E3D0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applies to all teachers regardless of discipline or career stage</w:t>
            </w:r>
          </w:p>
        </w:tc>
        <w:tc>
          <w:tcPr>
            <w:tcW w:w="2369" w:type="dxa"/>
            <w:shd w:val="clear" w:color="auto" w:fill="FAFBFC"/>
            <w:tcMar>
              <w:top w:w="90" w:type="dxa"/>
              <w:left w:w="90" w:type="dxa"/>
              <w:bottom w:w="90" w:type="dxa"/>
              <w:right w:w="90" w:type="dxa"/>
            </w:tcMar>
            <w:vAlign w:val="center"/>
          </w:tcPr>
          <w:p w14:paraId="17C2637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National; Zhejiang; Tongji; Sichuan</w:t>
            </w:r>
          </w:p>
        </w:tc>
        <w:tc>
          <w:tcPr>
            <w:tcW w:w="2369" w:type="dxa"/>
            <w:shd w:val="clear" w:color="auto" w:fill="FAFBFC"/>
            <w:tcMar>
              <w:top w:w="90" w:type="dxa"/>
              <w:left w:w="90" w:type="dxa"/>
              <w:bottom w:w="90" w:type="dxa"/>
              <w:right w:w="90" w:type="dxa"/>
            </w:tcMar>
            <w:vAlign w:val="center"/>
          </w:tcPr>
          <w:p w14:paraId="0879DA4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"all teachers", "every educator", "universal"</w:t>
            </w:r>
          </w:p>
        </w:tc>
      </w:tr>
      <w:tr w14:paraId="6D32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tcMar>
              <w:top w:w="90" w:type="dxa"/>
              <w:left w:w="90" w:type="dxa"/>
              <w:bottom w:w="90" w:type="dxa"/>
              <w:right w:w="90" w:type="dxa"/>
            </w:tcMar>
            <w:vAlign w:val="center"/>
          </w:tcPr>
          <w:p w14:paraId="37149397">
            <w:pPr>
              <w:widowControl/>
              <w:spacing w:before="0" w:after="0" w:line="245" w:lineRule="auto"/>
              <w:jc w:val="left"/>
              <w:rPr>
                <w:rFonts w:hint="default" w:ascii="Times New Roman" w:hAnsi="Times New Roman" w:cs="Times New Roman"/>
              </w:rPr>
            </w:pPr>
          </w:p>
        </w:tc>
        <w:tc>
          <w:tcPr>
            <w:tcW w:w="1544" w:type="dxa"/>
            <w:tcMar>
              <w:top w:w="90" w:type="dxa"/>
              <w:left w:w="90" w:type="dxa"/>
              <w:bottom w:w="90" w:type="dxa"/>
              <w:right w:w="90" w:type="dxa"/>
            </w:tcMar>
            <w:vAlign w:val="center"/>
          </w:tcPr>
          <w:p w14:paraId="3646F85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Differentiated (by discipline)</w:t>
            </w:r>
          </w:p>
        </w:tc>
        <w:tc>
          <w:tcPr>
            <w:tcW w:w="2369" w:type="dxa"/>
            <w:tcMar>
              <w:top w:w="90" w:type="dxa"/>
              <w:left w:w="90" w:type="dxa"/>
              <w:bottom w:w="90" w:type="dxa"/>
              <w:right w:w="90" w:type="dxa"/>
            </w:tcMar>
            <w:vAlign w:val="center"/>
          </w:tcPr>
          <w:p w14:paraId="61CED91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requires adaptation for different academic disciplines</w:t>
            </w:r>
          </w:p>
        </w:tc>
        <w:tc>
          <w:tcPr>
            <w:tcW w:w="2369" w:type="dxa"/>
            <w:tcMar>
              <w:top w:w="90" w:type="dxa"/>
              <w:left w:w="90" w:type="dxa"/>
              <w:bottom w:w="90" w:type="dxa"/>
              <w:right w:w="90" w:type="dxa"/>
            </w:tcMar>
            <w:vAlign w:val="center"/>
          </w:tcPr>
          <w:p w14:paraId="7F85B42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AI-TPACK; Dual-Track (discipline-specific)</w:t>
            </w:r>
          </w:p>
        </w:tc>
        <w:tc>
          <w:tcPr>
            <w:tcW w:w="2369" w:type="dxa"/>
            <w:tcMar>
              <w:top w:w="90" w:type="dxa"/>
              <w:left w:w="90" w:type="dxa"/>
              <w:bottom w:w="90" w:type="dxa"/>
              <w:right w:w="90" w:type="dxa"/>
            </w:tcMar>
            <w:vAlign w:val="center"/>
          </w:tcPr>
          <w:p w14:paraId="411211B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"STEM", "Humanities", "disciplinary", "subject-specific"</w:t>
            </w:r>
          </w:p>
        </w:tc>
      </w:tr>
      <w:tr w14:paraId="670C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shd w:val="clear" w:color="auto" w:fill="FAFBFC"/>
            <w:tcMar>
              <w:top w:w="90" w:type="dxa"/>
              <w:left w:w="90" w:type="dxa"/>
              <w:bottom w:w="90" w:type="dxa"/>
              <w:right w:w="90" w:type="dxa"/>
            </w:tcMar>
            <w:vAlign w:val="center"/>
          </w:tcPr>
          <w:p w14:paraId="41053F63">
            <w:pPr>
              <w:widowControl/>
              <w:spacing w:before="0" w:after="0" w:line="245" w:lineRule="auto"/>
              <w:jc w:val="left"/>
              <w:rPr>
                <w:rFonts w:hint="default" w:ascii="Times New Roman" w:hAnsi="Times New Roman" w:cs="Times New Roman"/>
              </w:rPr>
            </w:pPr>
          </w:p>
        </w:tc>
        <w:tc>
          <w:tcPr>
            <w:tcW w:w="1544" w:type="dxa"/>
            <w:shd w:val="clear" w:color="auto" w:fill="FAFBFC"/>
            <w:tcMar>
              <w:top w:w="90" w:type="dxa"/>
              <w:left w:w="90" w:type="dxa"/>
              <w:bottom w:w="90" w:type="dxa"/>
              <w:right w:w="90" w:type="dxa"/>
            </w:tcMar>
            <w:vAlign w:val="center"/>
          </w:tcPr>
          <w:p w14:paraId="113CADC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Differentiated (by stage)</w:t>
            </w:r>
          </w:p>
        </w:tc>
        <w:tc>
          <w:tcPr>
            <w:tcW w:w="2369" w:type="dxa"/>
            <w:shd w:val="clear" w:color="auto" w:fill="FAFBFC"/>
            <w:tcMar>
              <w:top w:w="90" w:type="dxa"/>
              <w:left w:w="90" w:type="dxa"/>
              <w:bottom w:w="90" w:type="dxa"/>
              <w:right w:w="90" w:type="dxa"/>
            </w:tcMar>
            <w:vAlign w:val="center"/>
          </w:tcPr>
          <w:p w14:paraId="2B5EB58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requires adaptation for different career stages</w:t>
            </w:r>
          </w:p>
        </w:tc>
        <w:tc>
          <w:tcPr>
            <w:tcW w:w="2369" w:type="dxa"/>
            <w:shd w:val="clear" w:color="auto" w:fill="FAFBFC"/>
            <w:tcMar>
              <w:top w:w="90" w:type="dxa"/>
              <w:left w:w="90" w:type="dxa"/>
              <w:bottom w:w="90" w:type="dxa"/>
              <w:right w:w="90" w:type="dxa"/>
            </w:tcMar>
            <w:vAlign w:val="center"/>
          </w:tcPr>
          <w:p w14:paraId="33BB1F9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Sichuan (4 stages); Dual-Track (vertical)</w:t>
            </w:r>
          </w:p>
        </w:tc>
        <w:tc>
          <w:tcPr>
            <w:tcW w:w="2369" w:type="dxa"/>
            <w:shd w:val="clear" w:color="auto" w:fill="FAFBFC"/>
            <w:tcMar>
              <w:top w:w="90" w:type="dxa"/>
              <w:left w:w="90" w:type="dxa"/>
              <w:bottom w:w="90" w:type="dxa"/>
              <w:right w:w="90" w:type="dxa"/>
            </w:tcMar>
            <w:vAlign w:val="center"/>
          </w:tcPr>
          <w:p w14:paraId="1ECF832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"novice", "expert", "career stage", "progression"</w:t>
            </w:r>
          </w:p>
        </w:tc>
      </w:tr>
      <w:tr w14:paraId="4395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8" w:type="dxa"/>
            <w:tcMar>
              <w:top w:w="90" w:type="dxa"/>
              <w:left w:w="90" w:type="dxa"/>
              <w:bottom w:w="90" w:type="dxa"/>
              <w:right w:w="90" w:type="dxa"/>
            </w:tcMar>
            <w:vAlign w:val="center"/>
          </w:tcPr>
          <w:p w14:paraId="4D4B4479">
            <w:pPr>
              <w:widowControl/>
              <w:spacing w:before="0" w:after="0" w:line="245" w:lineRule="auto"/>
              <w:jc w:val="left"/>
              <w:rPr>
                <w:rFonts w:hint="default" w:ascii="Times New Roman" w:hAnsi="Times New Roman" w:cs="Times New Roman"/>
              </w:rPr>
            </w:pPr>
          </w:p>
        </w:tc>
        <w:tc>
          <w:tcPr>
            <w:tcW w:w="1544" w:type="dxa"/>
            <w:tcMar>
              <w:top w:w="90" w:type="dxa"/>
              <w:left w:w="90" w:type="dxa"/>
              <w:bottom w:w="90" w:type="dxa"/>
              <w:right w:w="90" w:type="dxa"/>
            </w:tcMar>
            <w:vAlign w:val="center"/>
          </w:tcPr>
          <w:p w14:paraId="77B0A4D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Differentiated (by institution)</w:t>
            </w:r>
          </w:p>
        </w:tc>
        <w:tc>
          <w:tcPr>
            <w:tcW w:w="2369" w:type="dxa"/>
            <w:tcMar>
              <w:top w:w="90" w:type="dxa"/>
              <w:left w:w="90" w:type="dxa"/>
              <w:bottom w:w="90" w:type="dxa"/>
              <w:right w:w="90" w:type="dxa"/>
            </w:tcMar>
            <w:vAlign w:val="center"/>
          </w:tcPr>
          <w:p w14:paraId="401C3C1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Framework requires adaptation for different institution types</w:t>
            </w:r>
          </w:p>
        </w:tc>
        <w:tc>
          <w:tcPr>
            <w:tcW w:w="2369" w:type="dxa"/>
            <w:tcMar>
              <w:top w:w="90" w:type="dxa"/>
              <w:left w:w="90" w:type="dxa"/>
              <w:bottom w:w="90" w:type="dxa"/>
              <w:right w:w="90" w:type="dxa"/>
            </w:tcMar>
            <w:vAlign w:val="center"/>
          </w:tcPr>
          <w:p w14:paraId="40A9E91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Elite vs. vocational adaptation</w:t>
            </w:r>
          </w:p>
        </w:tc>
        <w:tc>
          <w:tcPr>
            <w:tcW w:w="2369" w:type="dxa"/>
            <w:tcMar>
              <w:top w:w="90" w:type="dxa"/>
              <w:left w:w="90" w:type="dxa"/>
              <w:bottom w:w="90" w:type="dxa"/>
              <w:right w:w="90" w:type="dxa"/>
            </w:tcMar>
            <w:vAlign w:val="center"/>
          </w:tcPr>
          <w:p w14:paraId="7F9048D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"institution type", "context", "setting"</w:t>
            </w:r>
          </w:p>
        </w:tc>
      </w:tr>
    </w:tbl>
    <w:p w14:paraId="0ED0AD63">
      <w:pPr>
        <w:widowControl/>
        <w:spacing w:after="20"/>
        <w:rPr>
          <w:rFonts w:hint="default" w:ascii="Times New Roman" w:hAnsi="Times New Roman" w:cs="Times New Roman"/>
        </w:rPr>
      </w:pPr>
    </w:p>
    <w:p w14:paraId="223C0504">
      <w:pPr>
        <w:pStyle w:val="3"/>
        <w:widowControl/>
        <w:rPr>
          <w:rFonts w:hint="default" w:ascii="Times New Roman" w:hAnsi="Times New Roman" w:cs="Times New Roman"/>
        </w:rPr>
      </w:pPr>
      <w:r>
        <w:rPr>
          <w:rFonts w:hint="default" w:ascii="Times New Roman" w:hAnsi="Times New Roman" w:eastAsia="Times New Roman" w:cs="Times New Roman"/>
          <w:color w:val="000000"/>
          <w:sz w:val="26"/>
        </w:rPr>
        <w:t>Appendix D: Delphi Round 1 Survey Instrument (Full Questionnaire)</w:t>
      </w:r>
    </w:p>
    <w:p w14:paraId="4703B54B">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Delphi Round 1 Survey - Validation of Meta-Framework</w:t>
      </w:r>
    </w:p>
    <w:p w14:paraId="4BB41BB3">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Study Title:</w:t>
      </w:r>
      <w:r>
        <w:rPr>
          <w:rFonts w:hint="default" w:ascii="Times New Roman" w:hAnsi="Times New Roman" w:eastAsia="Times New Roman" w:cs="Times New Roman"/>
          <w:color w:val="000000"/>
          <w:sz w:val="21"/>
        </w:rPr>
        <w:t xml:space="preserve"> From Fragmentation to Integration: A Delphi-Validated AI Literacy Competency Framework for Higher Education Teachers in China</w:t>
      </w:r>
    </w:p>
    <w:p w14:paraId="710C9ECE">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Principal Investigator:</w:t>
      </w:r>
      <w:r>
        <w:rPr>
          <w:rFonts w:hint="default" w:ascii="Times New Roman" w:hAnsi="Times New Roman" w:eastAsia="Times New Roman" w:cs="Times New Roman"/>
          <w:color w:val="000000"/>
          <w:sz w:val="21"/>
        </w:rPr>
        <w:t xml:space="preserve"> [blinded for review], [institution blinded for review]</w:t>
      </w:r>
    </w:p>
    <w:p w14:paraId="1E795082">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IRB Approval Reference:</w:t>
      </w:r>
      <w:r>
        <w:rPr>
          <w:rFonts w:hint="default" w:ascii="Times New Roman" w:hAnsi="Times New Roman" w:eastAsia="Times New Roman" w:cs="Times New Roman"/>
          <w:color w:val="000000"/>
          <w:sz w:val="21"/>
        </w:rPr>
        <w:t xml:space="preserve"> [reference blinded for review]</w:t>
      </w:r>
    </w:p>
    <w:p w14:paraId="11D61702">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Dear Esteemed Expert,</w:t>
      </w:r>
    </w:p>
    <w:p w14:paraId="6B42E1C7">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Thank you for agreeing to participate in this Delphi study. This survey will take approximately 30-40 minutes to complete. Your expertise is invaluable to this research.</w:t>
      </w:r>
    </w:p>
    <w:p w14:paraId="48511170">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Confidentiality:</w:t>
      </w:r>
      <w:r>
        <w:rPr>
          <w:rFonts w:hint="default" w:ascii="Times New Roman" w:hAnsi="Times New Roman" w:eastAsia="Times New Roman" w:cs="Times New Roman"/>
          <w:color w:val="000000"/>
          <w:sz w:val="21"/>
        </w:rPr>
        <w:t xml:space="preserve"> All responses will be anonymised. Your name and specific affiliation will not appear in any publication.</w:t>
      </w:r>
    </w:p>
    <w:p w14:paraId="4096EDF7">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SECTION A: EXPERT BACKGROUND INFORMATION</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4483"/>
        <w:gridCol w:w="4483"/>
      </w:tblGrid>
      <w:tr w14:paraId="3C27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25" w:type="dxa"/>
            <w:shd w:val="clear" w:color="auto" w:fill="F2F4F7"/>
            <w:tcMar>
              <w:top w:w="90" w:type="dxa"/>
              <w:left w:w="90" w:type="dxa"/>
              <w:bottom w:w="90" w:type="dxa"/>
              <w:right w:w="90" w:type="dxa"/>
            </w:tcMar>
            <w:vAlign w:val="center"/>
          </w:tcPr>
          <w:p w14:paraId="7BA70A9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w:t>
            </w:r>
          </w:p>
        </w:tc>
        <w:tc>
          <w:tcPr>
            <w:tcW w:w="4483" w:type="dxa"/>
            <w:shd w:val="clear" w:color="auto" w:fill="F2F4F7"/>
            <w:tcMar>
              <w:top w:w="90" w:type="dxa"/>
              <w:left w:w="90" w:type="dxa"/>
              <w:bottom w:w="90" w:type="dxa"/>
              <w:right w:w="90" w:type="dxa"/>
            </w:tcMar>
            <w:vAlign w:val="center"/>
          </w:tcPr>
          <w:p w14:paraId="2FD31FC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Question</w:t>
            </w:r>
          </w:p>
        </w:tc>
        <w:tc>
          <w:tcPr>
            <w:tcW w:w="4483" w:type="dxa"/>
            <w:shd w:val="clear" w:color="auto" w:fill="F2F4F7"/>
            <w:tcMar>
              <w:top w:w="90" w:type="dxa"/>
              <w:left w:w="90" w:type="dxa"/>
              <w:bottom w:w="90" w:type="dxa"/>
              <w:right w:w="90" w:type="dxa"/>
            </w:tcMar>
            <w:vAlign w:val="center"/>
          </w:tcPr>
          <w:p w14:paraId="5210FD8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Response Options</w:t>
            </w:r>
          </w:p>
        </w:tc>
      </w:tr>
      <w:tr w14:paraId="0DA9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5" w:type="dxa"/>
            <w:tcMar>
              <w:top w:w="90" w:type="dxa"/>
              <w:left w:w="90" w:type="dxa"/>
              <w:bottom w:w="90" w:type="dxa"/>
              <w:right w:w="90" w:type="dxa"/>
            </w:tcMar>
            <w:vAlign w:val="center"/>
          </w:tcPr>
          <w:p w14:paraId="1D09856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A1</w:t>
            </w:r>
          </w:p>
        </w:tc>
        <w:tc>
          <w:tcPr>
            <w:tcW w:w="4483" w:type="dxa"/>
            <w:tcMar>
              <w:top w:w="90" w:type="dxa"/>
              <w:left w:w="90" w:type="dxa"/>
              <w:bottom w:w="90" w:type="dxa"/>
              <w:right w:w="90" w:type="dxa"/>
            </w:tcMar>
            <w:vAlign w:val="center"/>
          </w:tcPr>
          <w:p w14:paraId="7400A9F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Gender</w:t>
            </w:r>
          </w:p>
        </w:tc>
        <w:tc>
          <w:tcPr>
            <w:tcW w:w="4483" w:type="dxa"/>
            <w:tcMar>
              <w:top w:w="90" w:type="dxa"/>
              <w:left w:w="90" w:type="dxa"/>
              <w:bottom w:w="90" w:type="dxa"/>
              <w:right w:w="90" w:type="dxa"/>
            </w:tcMar>
            <w:vAlign w:val="center"/>
          </w:tcPr>
          <w:p w14:paraId="410522E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 ] Male [ ] Female [ ] Prefer not to say</w:t>
            </w:r>
          </w:p>
        </w:tc>
      </w:tr>
      <w:tr w14:paraId="22C84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5" w:type="dxa"/>
            <w:shd w:val="clear" w:color="auto" w:fill="FAFBFC"/>
            <w:tcMar>
              <w:top w:w="90" w:type="dxa"/>
              <w:left w:w="90" w:type="dxa"/>
              <w:bottom w:w="90" w:type="dxa"/>
              <w:right w:w="90" w:type="dxa"/>
            </w:tcMar>
            <w:vAlign w:val="center"/>
          </w:tcPr>
          <w:p w14:paraId="1BFCE53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A2</w:t>
            </w:r>
          </w:p>
        </w:tc>
        <w:tc>
          <w:tcPr>
            <w:tcW w:w="4483" w:type="dxa"/>
            <w:shd w:val="clear" w:color="auto" w:fill="FAFBFC"/>
            <w:tcMar>
              <w:top w:w="90" w:type="dxa"/>
              <w:left w:w="90" w:type="dxa"/>
              <w:bottom w:w="90" w:type="dxa"/>
              <w:right w:w="90" w:type="dxa"/>
            </w:tcMar>
            <w:vAlign w:val="center"/>
          </w:tcPr>
          <w:p w14:paraId="24AFFCE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Years of professional experience in higher education or related fields</w:t>
            </w:r>
          </w:p>
        </w:tc>
        <w:tc>
          <w:tcPr>
            <w:tcW w:w="4483" w:type="dxa"/>
            <w:shd w:val="clear" w:color="auto" w:fill="FAFBFC"/>
            <w:tcMar>
              <w:top w:w="90" w:type="dxa"/>
              <w:left w:w="90" w:type="dxa"/>
              <w:bottom w:w="90" w:type="dxa"/>
              <w:right w:w="90" w:type="dxa"/>
            </w:tcMar>
            <w:vAlign w:val="center"/>
          </w:tcPr>
          <w:p w14:paraId="1D080C1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_____ years</w:t>
            </w:r>
          </w:p>
        </w:tc>
      </w:tr>
      <w:tr w14:paraId="6B97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5" w:type="dxa"/>
            <w:tcMar>
              <w:top w:w="90" w:type="dxa"/>
              <w:left w:w="90" w:type="dxa"/>
              <w:bottom w:w="90" w:type="dxa"/>
              <w:right w:w="90" w:type="dxa"/>
            </w:tcMar>
            <w:vAlign w:val="center"/>
          </w:tcPr>
          <w:p w14:paraId="7AB5E6E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A3</w:t>
            </w:r>
          </w:p>
        </w:tc>
        <w:tc>
          <w:tcPr>
            <w:tcW w:w="4483" w:type="dxa"/>
            <w:tcMar>
              <w:top w:w="90" w:type="dxa"/>
              <w:left w:w="90" w:type="dxa"/>
              <w:bottom w:w="90" w:type="dxa"/>
              <w:right w:w="90" w:type="dxa"/>
            </w:tcMar>
            <w:vAlign w:val="center"/>
          </w:tcPr>
          <w:p w14:paraId="195ED79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Current academic/administrative rank</w:t>
            </w:r>
          </w:p>
        </w:tc>
        <w:tc>
          <w:tcPr>
            <w:tcW w:w="4483" w:type="dxa"/>
            <w:tcMar>
              <w:top w:w="90" w:type="dxa"/>
              <w:left w:w="90" w:type="dxa"/>
              <w:bottom w:w="90" w:type="dxa"/>
              <w:right w:w="90" w:type="dxa"/>
            </w:tcMar>
            <w:vAlign w:val="center"/>
          </w:tcPr>
          <w:p w14:paraId="1A2799E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 ] Full Professor [ ] Associate Professor [ ] Senior Administrator [ ] Other: ________</w:t>
            </w:r>
          </w:p>
        </w:tc>
      </w:tr>
      <w:tr w14:paraId="1409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5" w:type="dxa"/>
            <w:shd w:val="clear" w:color="auto" w:fill="FAFBFC"/>
            <w:tcMar>
              <w:top w:w="90" w:type="dxa"/>
              <w:left w:w="90" w:type="dxa"/>
              <w:bottom w:w="90" w:type="dxa"/>
              <w:right w:w="90" w:type="dxa"/>
            </w:tcMar>
            <w:vAlign w:val="center"/>
          </w:tcPr>
          <w:p w14:paraId="755806B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A4</w:t>
            </w:r>
          </w:p>
        </w:tc>
        <w:tc>
          <w:tcPr>
            <w:tcW w:w="4483" w:type="dxa"/>
            <w:shd w:val="clear" w:color="auto" w:fill="FAFBFC"/>
            <w:tcMar>
              <w:top w:w="90" w:type="dxa"/>
              <w:left w:w="90" w:type="dxa"/>
              <w:bottom w:w="90" w:type="dxa"/>
              <w:right w:w="90" w:type="dxa"/>
            </w:tcMar>
            <w:vAlign w:val="center"/>
          </w:tcPr>
          <w:p w14:paraId="7E0E83A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Primary disciplinary expertise</w:t>
            </w:r>
          </w:p>
        </w:tc>
        <w:tc>
          <w:tcPr>
            <w:tcW w:w="4483" w:type="dxa"/>
            <w:shd w:val="clear" w:color="auto" w:fill="FAFBFC"/>
            <w:tcMar>
              <w:top w:w="90" w:type="dxa"/>
              <w:left w:w="90" w:type="dxa"/>
              <w:bottom w:w="90" w:type="dxa"/>
              <w:right w:w="90" w:type="dxa"/>
            </w:tcMar>
            <w:vAlign w:val="center"/>
          </w:tcPr>
          <w:p w14:paraId="4BDA299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 ] Educational Technology / Teacher Education [ ] STEM [ ] Humanities / Social Sciences [ ] Medicine / Health Sciences [ ] Arts [ ] Other: ________</w:t>
            </w:r>
          </w:p>
        </w:tc>
      </w:tr>
      <w:tr w14:paraId="5464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5" w:type="dxa"/>
            <w:tcMar>
              <w:top w:w="90" w:type="dxa"/>
              <w:left w:w="90" w:type="dxa"/>
              <w:bottom w:w="90" w:type="dxa"/>
              <w:right w:w="90" w:type="dxa"/>
            </w:tcMar>
            <w:vAlign w:val="center"/>
          </w:tcPr>
          <w:p w14:paraId="66AFAA6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A5</w:t>
            </w:r>
          </w:p>
        </w:tc>
        <w:tc>
          <w:tcPr>
            <w:tcW w:w="4483" w:type="dxa"/>
            <w:tcMar>
              <w:top w:w="90" w:type="dxa"/>
              <w:left w:w="90" w:type="dxa"/>
              <w:bottom w:w="90" w:type="dxa"/>
              <w:right w:w="90" w:type="dxa"/>
            </w:tcMar>
            <w:vAlign w:val="center"/>
          </w:tcPr>
          <w:p w14:paraId="56B5B79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Type of institution where you primarily work</w:t>
            </w:r>
          </w:p>
        </w:tc>
        <w:tc>
          <w:tcPr>
            <w:tcW w:w="4483" w:type="dxa"/>
            <w:tcMar>
              <w:top w:w="90" w:type="dxa"/>
              <w:left w:w="90" w:type="dxa"/>
              <w:bottom w:w="90" w:type="dxa"/>
              <w:right w:w="90" w:type="dxa"/>
            </w:tcMar>
            <w:vAlign w:val="center"/>
          </w:tcPr>
          <w:p w14:paraId="3705D17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 ] Elite research university (985/211/Double First-Class) [ ] Comprehensive provincial university [ ] Vocational / teaching-focused [ ] Policy / research institute</w:t>
            </w:r>
          </w:p>
        </w:tc>
      </w:tr>
      <w:tr w14:paraId="225D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5" w:type="dxa"/>
            <w:shd w:val="clear" w:color="auto" w:fill="FAFBFC"/>
            <w:tcMar>
              <w:top w:w="90" w:type="dxa"/>
              <w:left w:w="90" w:type="dxa"/>
              <w:bottom w:w="90" w:type="dxa"/>
              <w:right w:w="90" w:type="dxa"/>
            </w:tcMar>
            <w:vAlign w:val="center"/>
          </w:tcPr>
          <w:p w14:paraId="363DF94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A6</w:t>
            </w:r>
          </w:p>
        </w:tc>
        <w:tc>
          <w:tcPr>
            <w:tcW w:w="4483" w:type="dxa"/>
            <w:shd w:val="clear" w:color="auto" w:fill="FAFBFC"/>
            <w:tcMar>
              <w:top w:w="90" w:type="dxa"/>
              <w:left w:w="90" w:type="dxa"/>
              <w:bottom w:w="90" w:type="dxa"/>
              <w:right w:w="90" w:type="dxa"/>
            </w:tcMar>
            <w:vAlign w:val="center"/>
          </w:tcPr>
          <w:p w14:paraId="2EADD34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Number of peer-reviewed publications on AI literacy, digital competence, or educational technology in the past 5 years</w:t>
            </w:r>
          </w:p>
        </w:tc>
        <w:tc>
          <w:tcPr>
            <w:tcW w:w="4483" w:type="dxa"/>
            <w:shd w:val="clear" w:color="auto" w:fill="FAFBFC"/>
            <w:tcMar>
              <w:top w:w="90" w:type="dxa"/>
              <w:left w:w="90" w:type="dxa"/>
              <w:bottom w:w="90" w:type="dxa"/>
              <w:right w:w="90" w:type="dxa"/>
            </w:tcMar>
            <w:vAlign w:val="center"/>
          </w:tcPr>
          <w:p w14:paraId="7B2463B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_____ papers</w:t>
            </w:r>
          </w:p>
        </w:tc>
      </w:tr>
      <w:tr w14:paraId="5183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5" w:type="dxa"/>
            <w:tcMar>
              <w:top w:w="90" w:type="dxa"/>
              <w:left w:w="90" w:type="dxa"/>
              <w:bottom w:w="90" w:type="dxa"/>
              <w:right w:w="90" w:type="dxa"/>
            </w:tcMar>
            <w:vAlign w:val="center"/>
          </w:tcPr>
          <w:p w14:paraId="00FC83C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A7</w:t>
            </w:r>
          </w:p>
        </w:tc>
        <w:tc>
          <w:tcPr>
            <w:tcW w:w="4483" w:type="dxa"/>
            <w:tcMar>
              <w:top w:w="90" w:type="dxa"/>
              <w:left w:w="90" w:type="dxa"/>
              <w:bottom w:w="90" w:type="dxa"/>
              <w:right w:w="90" w:type="dxa"/>
            </w:tcMar>
            <w:vAlign w:val="center"/>
          </w:tcPr>
          <w:p w14:paraId="012197A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Have you been involved in drafting or evaluating national/provincial/institutional teacher competence standards?</w:t>
            </w:r>
          </w:p>
        </w:tc>
        <w:tc>
          <w:tcPr>
            <w:tcW w:w="4483" w:type="dxa"/>
            <w:tcMar>
              <w:top w:w="90" w:type="dxa"/>
              <w:left w:w="90" w:type="dxa"/>
              <w:bottom w:w="90" w:type="dxa"/>
              <w:right w:w="90" w:type="dxa"/>
            </w:tcMar>
            <w:vAlign w:val="center"/>
          </w:tcPr>
          <w:p w14:paraId="60C60AC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 ] Yes [ ] No</w:t>
            </w:r>
          </w:p>
        </w:tc>
      </w:tr>
    </w:tbl>
    <w:p w14:paraId="00C576AB">
      <w:pPr>
        <w:widowControl/>
        <w:spacing w:after="20"/>
        <w:rPr>
          <w:rFonts w:hint="default" w:ascii="Times New Roman" w:hAnsi="Times New Roman" w:cs="Times New Roman"/>
        </w:rPr>
      </w:pPr>
    </w:p>
    <w:p w14:paraId="401E09F1">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SECTION B: RATING INSTRUCTIONS</w:t>
      </w:r>
    </w:p>
    <w:p w14:paraId="0376BFA7">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For each indicator, please rate:</w:t>
      </w:r>
    </w:p>
    <w:p w14:paraId="538D2003">
      <w:pPr>
        <w:pStyle w:val="29"/>
        <w:widowControl/>
        <w:rPr>
          <w:rFonts w:hint="default" w:ascii="Times New Roman" w:hAnsi="Times New Roman" w:cs="Times New Roman"/>
        </w:rPr>
      </w:pPr>
      <w:r>
        <w:rPr>
          <w:rFonts w:hint="default" w:ascii="Times New Roman" w:hAnsi="Times New Roman" w:eastAsia="Times New Roman" w:cs="Times New Roman"/>
          <w:b/>
          <w:color w:val="000000"/>
          <w:sz w:val="21"/>
        </w:rPr>
        <w:t>Importance (I):</w:t>
      </w:r>
      <w:r>
        <w:rPr>
          <w:rFonts w:hint="default" w:ascii="Times New Roman" w:hAnsi="Times New Roman" w:eastAsia="Times New Roman" w:cs="Times New Roman"/>
          <w:color w:val="000000"/>
          <w:sz w:val="21"/>
        </w:rPr>
        <w:t xml:space="preserve"> How important is this indicator for assessing higher education teachers' AI literacy?</w:t>
      </w:r>
    </w:p>
    <w:p w14:paraId="68B7E337">
      <w:pPr>
        <w:pStyle w:val="23"/>
        <w:widowControl/>
        <w:rPr>
          <w:rFonts w:hint="default" w:ascii="Times New Roman" w:hAnsi="Times New Roman" w:cs="Times New Roman"/>
        </w:rPr>
      </w:pPr>
      <w:r>
        <w:rPr>
          <w:rFonts w:hint="default" w:ascii="Times New Roman" w:hAnsi="Times New Roman" w:eastAsia="Times New Roman" w:cs="Times New Roman"/>
          <w:b/>
          <w:color w:val="000000"/>
          <w:sz w:val="21"/>
        </w:rPr>
        <w:t>1</w:t>
      </w:r>
      <w:r>
        <w:rPr>
          <w:rFonts w:hint="default" w:ascii="Times New Roman" w:hAnsi="Times New Roman" w:eastAsia="Times New Roman" w:cs="Times New Roman"/>
          <w:color w:val="000000"/>
          <w:sz w:val="21"/>
        </w:rPr>
        <w:t xml:space="preserve"> = Not important; </w:t>
      </w:r>
      <w:r>
        <w:rPr>
          <w:rFonts w:hint="default" w:ascii="Times New Roman" w:hAnsi="Times New Roman" w:eastAsia="Times New Roman" w:cs="Times New Roman"/>
          <w:b/>
          <w:color w:val="000000"/>
          <w:sz w:val="21"/>
        </w:rPr>
        <w:t>2</w:t>
      </w:r>
      <w:r>
        <w:rPr>
          <w:rFonts w:hint="default" w:ascii="Times New Roman" w:hAnsi="Times New Roman" w:eastAsia="Times New Roman" w:cs="Times New Roman"/>
          <w:color w:val="000000"/>
          <w:sz w:val="21"/>
        </w:rPr>
        <w:t xml:space="preserve"> = Slightly important; </w:t>
      </w:r>
      <w:r>
        <w:rPr>
          <w:rFonts w:hint="default" w:ascii="Times New Roman" w:hAnsi="Times New Roman" w:eastAsia="Times New Roman" w:cs="Times New Roman"/>
          <w:b/>
          <w:color w:val="000000"/>
          <w:sz w:val="21"/>
        </w:rPr>
        <w:t>3</w:t>
      </w:r>
      <w:r>
        <w:rPr>
          <w:rFonts w:hint="default" w:ascii="Times New Roman" w:hAnsi="Times New Roman" w:eastAsia="Times New Roman" w:cs="Times New Roman"/>
          <w:color w:val="000000"/>
          <w:sz w:val="21"/>
        </w:rPr>
        <w:t xml:space="preserve"> = Important; </w:t>
      </w:r>
      <w:r>
        <w:rPr>
          <w:rFonts w:hint="default" w:ascii="Times New Roman" w:hAnsi="Times New Roman" w:eastAsia="Times New Roman" w:cs="Times New Roman"/>
          <w:b/>
          <w:color w:val="000000"/>
          <w:sz w:val="21"/>
        </w:rPr>
        <w:t>4</w:t>
      </w:r>
      <w:r>
        <w:rPr>
          <w:rFonts w:hint="default" w:ascii="Times New Roman" w:hAnsi="Times New Roman" w:eastAsia="Times New Roman" w:cs="Times New Roman"/>
          <w:color w:val="000000"/>
          <w:sz w:val="21"/>
        </w:rPr>
        <w:t xml:space="preserve"> = Very important; </w:t>
      </w:r>
      <w:r>
        <w:rPr>
          <w:rFonts w:hint="default" w:ascii="Times New Roman" w:hAnsi="Times New Roman" w:eastAsia="Times New Roman" w:cs="Times New Roman"/>
          <w:b/>
          <w:color w:val="000000"/>
          <w:sz w:val="21"/>
        </w:rPr>
        <w:t>5</w:t>
      </w:r>
      <w:r>
        <w:rPr>
          <w:rFonts w:hint="default" w:ascii="Times New Roman" w:hAnsi="Times New Roman" w:eastAsia="Times New Roman" w:cs="Times New Roman"/>
          <w:color w:val="000000"/>
          <w:sz w:val="21"/>
        </w:rPr>
        <w:t xml:space="preserve"> = Extremely important</w:t>
      </w:r>
    </w:p>
    <w:p w14:paraId="0EFB6937">
      <w:pPr>
        <w:pStyle w:val="29"/>
        <w:widowControl/>
        <w:rPr>
          <w:rFonts w:hint="default" w:ascii="Times New Roman" w:hAnsi="Times New Roman" w:cs="Times New Roman"/>
        </w:rPr>
      </w:pPr>
      <w:r>
        <w:rPr>
          <w:rFonts w:hint="default" w:ascii="Times New Roman" w:hAnsi="Times New Roman" w:eastAsia="Times New Roman" w:cs="Times New Roman"/>
          <w:b/>
          <w:color w:val="000000"/>
          <w:sz w:val="21"/>
        </w:rPr>
        <w:t>Clarity (C):</w:t>
      </w:r>
      <w:r>
        <w:rPr>
          <w:rFonts w:hint="default" w:ascii="Times New Roman" w:hAnsi="Times New Roman" w:eastAsia="Times New Roman" w:cs="Times New Roman"/>
          <w:color w:val="000000"/>
          <w:sz w:val="21"/>
        </w:rPr>
        <w:t xml:space="preserve"> How clear and unambiguous is the wording/definition of this indicator?</w:t>
      </w:r>
    </w:p>
    <w:p w14:paraId="05A523CA">
      <w:pPr>
        <w:pStyle w:val="23"/>
        <w:widowControl/>
        <w:rPr>
          <w:rFonts w:hint="default" w:ascii="Times New Roman" w:hAnsi="Times New Roman" w:cs="Times New Roman"/>
        </w:rPr>
      </w:pPr>
      <w:r>
        <w:rPr>
          <w:rFonts w:hint="default" w:ascii="Times New Roman" w:hAnsi="Times New Roman" w:eastAsia="Times New Roman" w:cs="Times New Roman"/>
          <w:b/>
          <w:color w:val="000000"/>
          <w:sz w:val="21"/>
        </w:rPr>
        <w:t>1</w:t>
      </w:r>
      <w:r>
        <w:rPr>
          <w:rFonts w:hint="default" w:ascii="Times New Roman" w:hAnsi="Times New Roman" w:eastAsia="Times New Roman" w:cs="Times New Roman"/>
          <w:color w:val="000000"/>
          <w:sz w:val="21"/>
        </w:rPr>
        <w:t xml:space="preserve"> = Very unclear; </w:t>
      </w:r>
      <w:r>
        <w:rPr>
          <w:rFonts w:hint="default" w:ascii="Times New Roman" w:hAnsi="Times New Roman" w:eastAsia="Times New Roman" w:cs="Times New Roman"/>
          <w:b/>
          <w:color w:val="000000"/>
          <w:sz w:val="21"/>
        </w:rPr>
        <w:t>2</w:t>
      </w:r>
      <w:r>
        <w:rPr>
          <w:rFonts w:hint="default" w:ascii="Times New Roman" w:hAnsi="Times New Roman" w:eastAsia="Times New Roman" w:cs="Times New Roman"/>
          <w:color w:val="000000"/>
          <w:sz w:val="21"/>
        </w:rPr>
        <w:t xml:space="preserve"> = Unclear; </w:t>
      </w:r>
      <w:r>
        <w:rPr>
          <w:rFonts w:hint="default" w:ascii="Times New Roman" w:hAnsi="Times New Roman" w:eastAsia="Times New Roman" w:cs="Times New Roman"/>
          <w:b/>
          <w:color w:val="000000"/>
          <w:sz w:val="21"/>
        </w:rPr>
        <w:t>3</w:t>
      </w:r>
      <w:r>
        <w:rPr>
          <w:rFonts w:hint="default" w:ascii="Times New Roman" w:hAnsi="Times New Roman" w:eastAsia="Times New Roman" w:cs="Times New Roman"/>
          <w:color w:val="000000"/>
          <w:sz w:val="21"/>
        </w:rPr>
        <w:t xml:space="preserve"> = Clear; </w:t>
      </w:r>
      <w:r>
        <w:rPr>
          <w:rFonts w:hint="default" w:ascii="Times New Roman" w:hAnsi="Times New Roman" w:eastAsia="Times New Roman" w:cs="Times New Roman"/>
          <w:b/>
          <w:color w:val="000000"/>
          <w:sz w:val="21"/>
        </w:rPr>
        <w:t>4</w:t>
      </w:r>
      <w:r>
        <w:rPr>
          <w:rFonts w:hint="default" w:ascii="Times New Roman" w:hAnsi="Times New Roman" w:eastAsia="Times New Roman" w:cs="Times New Roman"/>
          <w:color w:val="000000"/>
          <w:sz w:val="21"/>
        </w:rPr>
        <w:t xml:space="preserve"> = Very clear; </w:t>
      </w:r>
      <w:r>
        <w:rPr>
          <w:rFonts w:hint="default" w:ascii="Times New Roman" w:hAnsi="Times New Roman" w:eastAsia="Times New Roman" w:cs="Times New Roman"/>
          <w:b/>
          <w:color w:val="000000"/>
          <w:sz w:val="21"/>
        </w:rPr>
        <w:t>5</w:t>
      </w:r>
      <w:r>
        <w:rPr>
          <w:rFonts w:hint="default" w:ascii="Times New Roman" w:hAnsi="Times New Roman" w:eastAsia="Times New Roman" w:cs="Times New Roman"/>
          <w:color w:val="000000"/>
          <w:sz w:val="21"/>
        </w:rPr>
        <w:t xml:space="preserve"> = Extremely clear</w:t>
      </w:r>
    </w:p>
    <w:p w14:paraId="6ADEDFF2">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SECTION C: LAYER 1 - FOUNDATION</w:t>
      </w:r>
    </w:p>
    <w:p w14:paraId="3A827B24">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Definition:</w:t>
      </w:r>
      <w:r>
        <w:rPr>
          <w:rFonts w:hint="default" w:ascii="Times New Roman" w:hAnsi="Times New Roman" w:eastAsia="Times New Roman" w:cs="Times New Roman"/>
          <w:color w:val="000000"/>
          <w:sz w:val="21"/>
        </w:rPr>
        <w:t xml:space="preserve"> This layer addresses fundamental AI awareness, basic operational skills, and ethical understanding required for all university teachers.</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4389"/>
        <w:gridCol w:w="2181"/>
        <w:gridCol w:w="2167"/>
      </w:tblGrid>
      <w:tr w14:paraId="4AA5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053" w:type="dxa"/>
            <w:shd w:val="clear" w:color="auto" w:fill="F2F4F7"/>
            <w:tcMar>
              <w:top w:w="90" w:type="dxa"/>
              <w:left w:w="90" w:type="dxa"/>
              <w:bottom w:w="90" w:type="dxa"/>
              <w:right w:w="90" w:type="dxa"/>
            </w:tcMar>
            <w:vAlign w:val="center"/>
          </w:tcPr>
          <w:p w14:paraId="49372EA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Indicator ID</w:t>
            </w:r>
          </w:p>
        </w:tc>
        <w:tc>
          <w:tcPr>
            <w:tcW w:w="4389" w:type="dxa"/>
            <w:shd w:val="clear" w:color="auto" w:fill="F2F4F7"/>
            <w:tcMar>
              <w:top w:w="90" w:type="dxa"/>
              <w:left w:w="90" w:type="dxa"/>
              <w:bottom w:w="90" w:type="dxa"/>
              <w:right w:w="90" w:type="dxa"/>
            </w:tcMar>
            <w:vAlign w:val="center"/>
          </w:tcPr>
          <w:p w14:paraId="073FA6E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Indicator Description</w:t>
            </w:r>
          </w:p>
        </w:tc>
        <w:tc>
          <w:tcPr>
            <w:tcW w:w="2181" w:type="dxa"/>
            <w:shd w:val="clear" w:color="auto" w:fill="F2F4F7"/>
            <w:tcMar>
              <w:top w:w="90" w:type="dxa"/>
              <w:left w:w="90" w:type="dxa"/>
              <w:bottom w:w="90" w:type="dxa"/>
              <w:right w:w="90" w:type="dxa"/>
            </w:tcMar>
            <w:vAlign w:val="center"/>
          </w:tcPr>
          <w:p w14:paraId="4A0971B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Importance (1-5)</w:t>
            </w:r>
          </w:p>
        </w:tc>
        <w:tc>
          <w:tcPr>
            <w:tcW w:w="2167" w:type="dxa"/>
            <w:shd w:val="clear" w:color="auto" w:fill="F2F4F7"/>
            <w:tcMar>
              <w:top w:w="90" w:type="dxa"/>
              <w:left w:w="90" w:type="dxa"/>
              <w:bottom w:w="90" w:type="dxa"/>
              <w:right w:w="90" w:type="dxa"/>
            </w:tcMar>
            <w:vAlign w:val="center"/>
          </w:tcPr>
          <w:p w14:paraId="71ADE8B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Clarity (1-5)</w:t>
            </w:r>
          </w:p>
        </w:tc>
      </w:tr>
      <w:tr w14:paraId="77648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12572BF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L1.1</w:t>
            </w:r>
          </w:p>
        </w:tc>
        <w:tc>
          <w:tcPr>
            <w:tcW w:w="4389" w:type="dxa"/>
            <w:tcMar>
              <w:top w:w="90" w:type="dxa"/>
              <w:left w:w="90" w:type="dxa"/>
              <w:bottom w:w="90" w:type="dxa"/>
              <w:right w:w="90" w:type="dxa"/>
            </w:tcMar>
            <w:vAlign w:val="center"/>
          </w:tcPr>
          <w:p w14:paraId="0FE8D0E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Demonstrates awareness of AI's potential impact on higher education teaching, learning, and assessment</w:t>
            </w:r>
          </w:p>
        </w:tc>
        <w:tc>
          <w:tcPr>
            <w:tcW w:w="2181" w:type="dxa"/>
            <w:tcMar>
              <w:top w:w="90" w:type="dxa"/>
              <w:left w:w="90" w:type="dxa"/>
              <w:bottom w:w="90" w:type="dxa"/>
              <w:right w:w="90" w:type="dxa"/>
            </w:tcMar>
            <w:vAlign w:val="center"/>
          </w:tcPr>
          <w:p w14:paraId="752087C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3E5C327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3996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shd w:val="clear" w:color="auto" w:fill="FAFBFC"/>
            <w:tcMar>
              <w:top w:w="90" w:type="dxa"/>
              <w:left w:w="90" w:type="dxa"/>
              <w:bottom w:w="90" w:type="dxa"/>
              <w:right w:w="90" w:type="dxa"/>
            </w:tcMar>
            <w:vAlign w:val="center"/>
          </w:tcPr>
          <w:p w14:paraId="3127EFD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L1.2</w:t>
            </w:r>
          </w:p>
        </w:tc>
        <w:tc>
          <w:tcPr>
            <w:tcW w:w="4389" w:type="dxa"/>
            <w:shd w:val="clear" w:color="auto" w:fill="FAFBFC"/>
            <w:tcMar>
              <w:top w:w="90" w:type="dxa"/>
              <w:left w:w="90" w:type="dxa"/>
              <w:bottom w:w="90" w:type="dxa"/>
              <w:right w:w="90" w:type="dxa"/>
            </w:tcMar>
            <w:vAlign w:val="center"/>
          </w:tcPr>
          <w:p w14:paraId="145F170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Exhibits a positive attitude and willingness to adopt AI tools in teaching practice</w:t>
            </w:r>
          </w:p>
        </w:tc>
        <w:tc>
          <w:tcPr>
            <w:tcW w:w="2181" w:type="dxa"/>
            <w:shd w:val="clear" w:color="auto" w:fill="FAFBFC"/>
            <w:tcMar>
              <w:top w:w="90" w:type="dxa"/>
              <w:left w:w="90" w:type="dxa"/>
              <w:bottom w:w="90" w:type="dxa"/>
              <w:right w:w="90" w:type="dxa"/>
            </w:tcMar>
            <w:vAlign w:val="center"/>
          </w:tcPr>
          <w:p w14:paraId="5B66475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shd w:val="clear" w:color="auto" w:fill="FAFBFC"/>
            <w:tcMar>
              <w:top w:w="90" w:type="dxa"/>
              <w:left w:w="90" w:type="dxa"/>
              <w:bottom w:w="90" w:type="dxa"/>
              <w:right w:w="90" w:type="dxa"/>
            </w:tcMar>
            <w:vAlign w:val="center"/>
          </w:tcPr>
          <w:p w14:paraId="482897A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702A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6F0E249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L1.3</w:t>
            </w:r>
          </w:p>
        </w:tc>
        <w:tc>
          <w:tcPr>
            <w:tcW w:w="4389" w:type="dxa"/>
            <w:tcMar>
              <w:top w:w="90" w:type="dxa"/>
              <w:left w:w="90" w:type="dxa"/>
              <w:bottom w:w="90" w:type="dxa"/>
              <w:right w:w="90" w:type="dxa"/>
            </w:tcMar>
            <w:vAlign w:val="center"/>
          </w:tcPr>
          <w:p w14:paraId="12FBABF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Understands basic AI concepts and terminology (e.g., machine learning, natural language processing, generative AI)</w:t>
            </w:r>
          </w:p>
        </w:tc>
        <w:tc>
          <w:tcPr>
            <w:tcW w:w="2181" w:type="dxa"/>
            <w:tcMar>
              <w:top w:w="90" w:type="dxa"/>
              <w:left w:w="90" w:type="dxa"/>
              <w:bottom w:w="90" w:type="dxa"/>
              <w:right w:w="90" w:type="dxa"/>
            </w:tcMar>
            <w:vAlign w:val="center"/>
          </w:tcPr>
          <w:p w14:paraId="134792C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309F006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76EF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shd w:val="clear" w:color="auto" w:fill="FAFBFC"/>
            <w:tcMar>
              <w:top w:w="90" w:type="dxa"/>
              <w:left w:w="90" w:type="dxa"/>
              <w:bottom w:w="90" w:type="dxa"/>
              <w:right w:w="90" w:type="dxa"/>
            </w:tcMar>
            <w:vAlign w:val="center"/>
          </w:tcPr>
          <w:p w14:paraId="1B6AB74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L1.4</w:t>
            </w:r>
          </w:p>
        </w:tc>
        <w:tc>
          <w:tcPr>
            <w:tcW w:w="4389" w:type="dxa"/>
            <w:shd w:val="clear" w:color="auto" w:fill="FAFBFC"/>
            <w:tcMar>
              <w:top w:w="90" w:type="dxa"/>
              <w:left w:w="90" w:type="dxa"/>
              <w:bottom w:w="90" w:type="dxa"/>
              <w:right w:w="90" w:type="dxa"/>
            </w:tcMar>
            <w:vAlign w:val="center"/>
          </w:tcPr>
          <w:p w14:paraId="0BB1AEA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Can operate common AI tools for teaching support (e.g., intelligent tutoring systems, AI-powered content generators, chatbots)</w:t>
            </w:r>
          </w:p>
        </w:tc>
        <w:tc>
          <w:tcPr>
            <w:tcW w:w="2181" w:type="dxa"/>
            <w:shd w:val="clear" w:color="auto" w:fill="FAFBFC"/>
            <w:tcMar>
              <w:top w:w="90" w:type="dxa"/>
              <w:left w:w="90" w:type="dxa"/>
              <w:bottom w:w="90" w:type="dxa"/>
              <w:right w:w="90" w:type="dxa"/>
            </w:tcMar>
            <w:vAlign w:val="center"/>
          </w:tcPr>
          <w:p w14:paraId="12A9D06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shd w:val="clear" w:color="auto" w:fill="FAFBFC"/>
            <w:tcMar>
              <w:top w:w="90" w:type="dxa"/>
              <w:left w:w="90" w:type="dxa"/>
              <w:bottom w:w="90" w:type="dxa"/>
              <w:right w:w="90" w:type="dxa"/>
            </w:tcMar>
            <w:vAlign w:val="center"/>
          </w:tcPr>
          <w:p w14:paraId="130EB66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7AEDE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0EC0649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L1.5</w:t>
            </w:r>
          </w:p>
        </w:tc>
        <w:tc>
          <w:tcPr>
            <w:tcW w:w="4389" w:type="dxa"/>
            <w:tcMar>
              <w:top w:w="90" w:type="dxa"/>
              <w:left w:w="90" w:type="dxa"/>
              <w:bottom w:w="90" w:type="dxa"/>
              <w:right w:w="90" w:type="dxa"/>
            </w:tcMar>
            <w:vAlign w:val="center"/>
          </w:tcPr>
          <w:p w14:paraId="7913EC2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Demonstrates basic data literacy, including understanding data privacy and protection when using AI systems</w:t>
            </w:r>
          </w:p>
        </w:tc>
        <w:tc>
          <w:tcPr>
            <w:tcW w:w="2181" w:type="dxa"/>
            <w:tcMar>
              <w:top w:w="90" w:type="dxa"/>
              <w:left w:w="90" w:type="dxa"/>
              <w:bottom w:w="90" w:type="dxa"/>
              <w:right w:w="90" w:type="dxa"/>
            </w:tcMar>
            <w:vAlign w:val="center"/>
          </w:tcPr>
          <w:p w14:paraId="6348673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310FB3F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64830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shd w:val="clear" w:color="auto" w:fill="FAFBFC"/>
            <w:tcMar>
              <w:top w:w="90" w:type="dxa"/>
              <w:left w:w="90" w:type="dxa"/>
              <w:bottom w:w="90" w:type="dxa"/>
              <w:right w:w="90" w:type="dxa"/>
            </w:tcMar>
            <w:vAlign w:val="center"/>
          </w:tcPr>
          <w:p w14:paraId="4EC6605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L1.6</w:t>
            </w:r>
          </w:p>
        </w:tc>
        <w:tc>
          <w:tcPr>
            <w:tcW w:w="4389" w:type="dxa"/>
            <w:shd w:val="clear" w:color="auto" w:fill="FAFBFC"/>
            <w:tcMar>
              <w:top w:w="90" w:type="dxa"/>
              <w:left w:w="90" w:type="dxa"/>
              <w:bottom w:w="90" w:type="dxa"/>
              <w:right w:w="90" w:type="dxa"/>
            </w:tcMar>
            <w:vAlign w:val="center"/>
          </w:tcPr>
          <w:p w14:paraId="0865E48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Recognises and applies core AI ethical principles, including fairness, transparency, and accountability</w:t>
            </w:r>
          </w:p>
        </w:tc>
        <w:tc>
          <w:tcPr>
            <w:tcW w:w="2181" w:type="dxa"/>
            <w:shd w:val="clear" w:color="auto" w:fill="FAFBFC"/>
            <w:tcMar>
              <w:top w:w="90" w:type="dxa"/>
              <w:left w:w="90" w:type="dxa"/>
              <w:bottom w:w="90" w:type="dxa"/>
              <w:right w:w="90" w:type="dxa"/>
            </w:tcMar>
            <w:vAlign w:val="center"/>
          </w:tcPr>
          <w:p w14:paraId="1B4BD9C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shd w:val="clear" w:color="auto" w:fill="FAFBFC"/>
            <w:tcMar>
              <w:top w:w="90" w:type="dxa"/>
              <w:left w:w="90" w:type="dxa"/>
              <w:bottom w:w="90" w:type="dxa"/>
              <w:right w:w="90" w:type="dxa"/>
            </w:tcMar>
            <w:vAlign w:val="center"/>
          </w:tcPr>
          <w:p w14:paraId="7412961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7AEF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14CECB6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L1.7</w:t>
            </w:r>
          </w:p>
        </w:tc>
        <w:tc>
          <w:tcPr>
            <w:tcW w:w="4389" w:type="dxa"/>
            <w:tcMar>
              <w:top w:w="90" w:type="dxa"/>
              <w:left w:w="90" w:type="dxa"/>
              <w:bottom w:w="90" w:type="dxa"/>
              <w:right w:w="90" w:type="dxa"/>
            </w:tcMar>
            <w:vAlign w:val="center"/>
          </w:tcPr>
          <w:p w14:paraId="65A944F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Is aware of relevant Chinese laws, regulations, and institutional policies governing AI use in education</w:t>
            </w:r>
          </w:p>
        </w:tc>
        <w:tc>
          <w:tcPr>
            <w:tcW w:w="2181" w:type="dxa"/>
            <w:tcMar>
              <w:top w:w="90" w:type="dxa"/>
              <w:left w:w="90" w:type="dxa"/>
              <w:bottom w:w="90" w:type="dxa"/>
              <w:right w:w="90" w:type="dxa"/>
            </w:tcMar>
            <w:vAlign w:val="center"/>
          </w:tcPr>
          <w:p w14:paraId="40BE89F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3733A20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0388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shd w:val="clear" w:color="auto" w:fill="FAFBFC"/>
            <w:tcMar>
              <w:top w:w="90" w:type="dxa"/>
              <w:left w:w="90" w:type="dxa"/>
              <w:bottom w:w="90" w:type="dxa"/>
              <w:right w:w="90" w:type="dxa"/>
            </w:tcMar>
            <w:vAlign w:val="center"/>
          </w:tcPr>
          <w:p w14:paraId="3732E0F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L1.8</w:t>
            </w:r>
          </w:p>
        </w:tc>
        <w:tc>
          <w:tcPr>
            <w:tcW w:w="4389" w:type="dxa"/>
            <w:shd w:val="clear" w:color="auto" w:fill="FAFBFC"/>
            <w:tcMar>
              <w:top w:w="90" w:type="dxa"/>
              <w:left w:w="90" w:type="dxa"/>
              <w:bottom w:w="90" w:type="dxa"/>
              <w:right w:w="90" w:type="dxa"/>
            </w:tcMar>
            <w:vAlign w:val="center"/>
          </w:tcPr>
          <w:p w14:paraId="5D696FE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Can perform basic troubleshooting of common AI tool issues (e.g., login errors, output inaccuracies, integration failures)</w:t>
            </w:r>
          </w:p>
        </w:tc>
        <w:tc>
          <w:tcPr>
            <w:tcW w:w="2181" w:type="dxa"/>
            <w:shd w:val="clear" w:color="auto" w:fill="FAFBFC"/>
            <w:tcMar>
              <w:top w:w="90" w:type="dxa"/>
              <w:left w:w="90" w:type="dxa"/>
              <w:bottom w:w="90" w:type="dxa"/>
              <w:right w:w="90" w:type="dxa"/>
            </w:tcMar>
            <w:vAlign w:val="center"/>
          </w:tcPr>
          <w:p w14:paraId="58A6398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shd w:val="clear" w:color="auto" w:fill="FAFBFC"/>
            <w:tcMar>
              <w:top w:w="90" w:type="dxa"/>
              <w:left w:w="90" w:type="dxa"/>
              <w:bottom w:w="90" w:type="dxa"/>
              <w:right w:w="90" w:type="dxa"/>
            </w:tcMar>
            <w:vAlign w:val="center"/>
          </w:tcPr>
          <w:p w14:paraId="0AB9E35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676A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66B0958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L1.9</w:t>
            </w:r>
          </w:p>
        </w:tc>
        <w:tc>
          <w:tcPr>
            <w:tcW w:w="4389" w:type="dxa"/>
            <w:tcMar>
              <w:top w:w="90" w:type="dxa"/>
              <w:left w:w="90" w:type="dxa"/>
              <w:bottom w:w="90" w:type="dxa"/>
              <w:right w:w="90" w:type="dxa"/>
            </w:tcMar>
            <w:vAlign w:val="center"/>
          </w:tcPr>
          <w:p w14:paraId="4B23C05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Adopts safe and responsible practices when using AI, including avoiding academic misconduct and misinformation</w:t>
            </w:r>
          </w:p>
        </w:tc>
        <w:tc>
          <w:tcPr>
            <w:tcW w:w="2181" w:type="dxa"/>
            <w:tcMar>
              <w:top w:w="90" w:type="dxa"/>
              <w:left w:w="90" w:type="dxa"/>
              <w:bottom w:w="90" w:type="dxa"/>
              <w:right w:w="90" w:type="dxa"/>
            </w:tcMar>
            <w:vAlign w:val="center"/>
          </w:tcPr>
          <w:p w14:paraId="79D6D2C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7C9948B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bl>
    <w:p w14:paraId="19BA22CD">
      <w:pPr>
        <w:widowControl/>
        <w:spacing w:after="20"/>
        <w:rPr>
          <w:rFonts w:hint="default" w:ascii="Times New Roman" w:hAnsi="Times New Roman" w:cs="Times New Roman"/>
        </w:rPr>
      </w:pPr>
    </w:p>
    <w:p w14:paraId="7D55CF83">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Open-ended Feedback for Layer 1:</w:t>
      </w:r>
    </w:p>
    <w:p w14:paraId="6B5CEA8B">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Are there any indicators that should be </w:t>
      </w:r>
      <w:r>
        <w:rPr>
          <w:rFonts w:hint="default" w:ascii="Times New Roman" w:hAnsi="Times New Roman" w:eastAsia="Times New Roman" w:cs="Times New Roman"/>
          <w:b/>
          <w:color w:val="000000"/>
          <w:sz w:val="21"/>
        </w:rPr>
        <w:t>added</w:t>
      </w:r>
      <w:r>
        <w:rPr>
          <w:rFonts w:hint="default" w:ascii="Times New Roman" w:hAnsi="Times New Roman" w:eastAsia="Times New Roman" w:cs="Times New Roman"/>
          <w:color w:val="000000"/>
          <w:sz w:val="21"/>
        </w:rPr>
        <w:t xml:space="preserve"> to Layer 1?</w:t>
      </w:r>
    </w:p>
    <w:p w14:paraId="673636F0">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______________________________________________________________________________</w:t>
      </w:r>
    </w:p>
    <w:p w14:paraId="49E6C3FC">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Are there any indicators that should be </w:t>
      </w:r>
      <w:r>
        <w:rPr>
          <w:rFonts w:hint="default" w:ascii="Times New Roman" w:hAnsi="Times New Roman" w:eastAsia="Times New Roman" w:cs="Times New Roman"/>
          <w:b/>
          <w:color w:val="000000"/>
          <w:sz w:val="21"/>
        </w:rPr>
        <w:t>merged, split, or removed</w:t>
      </w:r>
      <w:r>
        <w:rPr>
          <w:rFonts w:hint="default" w:ascii="Times New Roman" w:hAnsi="Times New Roman" w:eastAsia="Times New Roman" w:cs="Times New Roman"/>
          <w:color w:val="000000"/>
          <w:sz w:val="21"/>
        </w:rPr>
        <w:t>? Please specify.</w:t>
      </w:r>
    </w:p>
    <w:p w14:paraId="05233E40">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______________________________________________________________________________</w:t>
      </w:r>
    </w:p>
    <w:p w14:paraId="740A3C8D">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Do you have any general comments on the scope or logic of Layer 1?</w:t>
      </w:r>
    </w:p>
    <w:p w14:paraId="07E5F581">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______________________________________________________________________________</w:t>
      </w:r>
    </w:p>
    <w:p w14:paraId="7F607F26">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SECTION D: LAYER 2 - PRACTICE</w:t>
      </w:r>
    </w:p>
    <w:p w14:paraId="4161E65C">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Definition:</w:t>
      </w:r>
      <w:r>
        <w:rPr>
          <w:rFonts w:hint="default" w:ascii="Times New Roman" w:hAnsi="Times New Roman" w:eastAsia="Times New Roman" w:cs="Times New Roman"/>
          <w:color w:val="000000"/>
          <w:sz w:val="21"/>
        </w:rPr>
        <w:t xml:space="preserve"> This layer focuses on teachers' ability to </w:t>
      </w:r>
      <w:r>
        <w:rPr>
          <w:rFonts w:hint="default" w:ascii="Times New Roman" w:hAnsi="Times New Roman" w:eastAsia="Times New Roman" w:cs="Times New Roman"/>
          <w:b/>
          <w:color w:val="000000"/>
          <w:sz w:val="21"/>
        </w:rPr>
        <w:t>integrate AI into actual teaching practice</w:t>
      </w:r>
      <w:r>
        <w:rPr>
          <w:rFonts w:hint="default" w:ascii="Times New Roman" w:hAnsi="Times New Roman" w:eastAsia="Times New Roman" w:cs="Times New Roman"/>
          <w:color w:val="000000"/>
          <w:sz w:val="21"/>
        </w:rPr>
        <w:t>, including pedagogical design, assessment, classroom management, and disciplinary application.</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4389"/>
        <w:gridCol w:w="2181"/>
        <w:gridCol w:w="2167"/>
      </w:tblGrid>
      <w:tr w14:paraId="02A8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053" w:type="dxa"/>
            <w:shd w:val="clear" w:color="auto" w:fill="F2F4F7"/>
            <w:tcMar>
              <w:top w:w="90" w:type="dxa"/>
              <w:left w:w="90" w:type="dxa"/>
              <w:bottom w:w="90" w:type="dxa"/>
              <w:right w:w="90" w:type="dxa"/>
            </w:tcMar>
            <w:vAlign w:val="center"/>
          </w:tcPr>
          <w:p w14:paraId="79BD8E5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Indicator ID</w:t>
            </w:r>
          </w:p>
        </w:tc>
        <w:tc>
          <w:tcPr>
            <w:tcW w:w="4389" w:type="dxa"/>
            <w:shd w:val="clear" w:color="auto" w:fill="F2F4F7"/>
            <w:tcMar>
              <w:top w:w="90" w:type="dxa"/>
              <w:left w:w="90" w:type="dxa"/>
              <w:bottom w:w="90" w:type="dxa"/>
              <w:right w:w="90" w:type="dxa"/>
            </w:tcMar>
            <w:vAlign w:val="center"/>
          </w:tcPr>
          <w:p w14:paraId="4511C0C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Indicator Description</w:t>
            </w:r>
          </w:p>
        </w:tc>
        <w:tc>
          <w:tcPr>
            <w:tcW w:w="2181" w:type="dxa"/>
            <w:shd w:val="clear" w:color="auto" w:fill="F2F4F7"/>
            <w:tcMar>
              <w:top w:w="90" w:type="dxa"/>
              <w:left w:w="90" w:type="dxa"/>
              <w:bottom w:w="90" w:type="dxa"/>
              <w:right w:w="90" w:type="dxa"/>
            </w:tcMar>
            <w:vAlign w:val="center"/>
          </w:tcPr>
          <w:p w14:paraId="6D51538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Importance (1-5)</w:t>
            </w:r>
          </w:p>
        </w:tc>
        <w:tc>
          <w:tcPr>
            <w:tcW w:w="2167" w:type="dxa"/>
            <w:shd w:val="clear" w:color="auto" w:fill="F2F4F7"/>
            <w:tcMar>
              <w:top w:w="90" w:type="dxa"/>
              <w:left w:w="90" w:type="dxa"/>
              <w:bottom w:w="90" w:type="dxa"/>
              <w:right w:w="90" w:type="dxa"/>
            </w:tcMar>
            <w:vAlign w:val="center"/>
          </w:tcPr>
          <w:p w14:paraId="68FD5F6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Clarity (1-5)</w:t>
            </w:r>
          </w:p>
        </w:tc>
      </w:tr>
      <w:tr w14:paraId="1274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7068651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L2.1</w:t>
            </w:r>
          </w:p>
        </w:tc>
        <w:tc>
          <w:tcPr>
            <w:tcW w:w="4389" w:type="dxa"/>
            <w:tcMar>
              <w:top w:w="90" w:type="dxa"/>
              <w:left w:w="90" w:type="dxa"/>
              <w:bottom w:w="90" w:type="dxa"/>
              <w:right w:w="90" w:type="dxa"/>
            </w:tcMar>
            <w:vAlign w:val="center"/>
          </w:tcPr>
          <w:p w14:paraId="7AC3BD5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Designs learning objectives and lesson plans that effectively integrate AI tools to enhance student learning outcomes</w:t>
            </w:r>
          </w:p>
        </w:tc>
        <w:tc>
          <w:tcPr>
            <w:tcW w:w="2181" w:type="dxa"/>
            <w:tcMar>
              <w:top w:w="90" w:type="dxa"/>
              <w:left w:w="90" w:type="dxa"/>
              <w:bottom w:w="90" w:type="dxa"/>
              <w:right w:w="90" w:type="dxa"/>
            </w:tcMar>
            <w:vAlign w:val="center"/>
          </w:tcPr>
          <w:p w14:paraId="7778545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616F882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3433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shd w:val="clear" w:color="auto" w:fill="FAFBFC"/>
            <w:tcMar>
              <w:top w:w="90" w:type="dxa"/>
              <w:left w:w="90" w:type="dxa"/>
              <w:bottom w:w="90" w:type="dxa"/>
              <w:right w:w="90" w:type="dxa"/>
            </w:tcMar>
            <w:vAlign w:val="center"/>
          </w:tcPr>
          <w:p w14:paraId="5F8E5C0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L2.2</w:t>
            </w:r>
          </w:p>
        </w:tc>
        <w:tc>
          <w:tcPr>
            <w:tcW w:w="4389" w:type="dxa"/>
            <w:shd w:val="clear" w:color="auto" w:fill="FAFBFC"/>
            <w:tcMar>
              <w:top w:w="90" w:type="dxa"/>
              <w:left w:w="90" w:type="dxa"/>
              <w:bottom w:w="90" w:type="dxa"/>
              <w:right w:w="90" w:type="dxa"/>
            </w:tcMar>
            <w:vAlign w:val="center"/>
          </w:tcPr>
          <w:p w14:paraId="6DCEF5D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Creates or curates AI-enhanced teaching materials (e.g., adaptive learning resources, interactive simulations)</w:t>
            </w:r>
          </w:p>
        </w:tc>
        <w:tc>
          <w:tcPr>
            <w:tcW w:w="2181" w:type="dxa"/>
            <w:shd w:val="clear" w:color="auto" w:fill="FAFBFC"/>
            <w:tcMar>
              <w:top w:w="90" w:type="dxa"/>
              <w:left w:w="90" w:type="dxa"/>
              <w:bottom w:w="90" w:type="dxa"/>
              <w:right w:w="90" w:type="dxa"/>
            </w:tcMar>
            <w:vAlign w:val="center"/>
          </w:tcPr>
          <w:p w14:paraId="252E005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shd w:val="clear" w:color="auto" w:fill="FAFBFC"/>
            <w:tcMar>
              <w:top w:w="90" w:type="dxa"/>
              <w:left w:w="90" w:type="dxa"/>
              <w:bottom w:w="90" w:type="dxa"/>
              <w:right w:w="90" w:type="dxa"/>
            </w:tcMar>
            <w:vAlign w:val="center"/>
          </w:tcPr>
          <w:p w14:paraId="23CBFD7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5833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726700C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L2.3</w:t>
            </w:r>
          </w:p>
        </w:tc>
        <w:tc>
          <w:tcPr>
            <w:tcW w:w="4389" w:type="dxa"/>
            <w:tcMar>
              <w:top w:w="90" w:type="dxa"/>
              <w:left w:w="90" w:type="dxa"/>
              <w:bottom w:w="90" w:type="dxa"/>
              <w:right w:w="90" w:type="dxa"/>
            </w:tcMar>
            <w:vAlign w:val="center"/>
          </w:tcPr>
          <w:p w14:paraId="76A9BCA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Implements AI-powered interactive teaching strategies (e.g., real-time Q&amp;A, collaborative problem-solving with AI support)</w:t>
            </w:r>
          </w:p>
        </w:tc>
        <w:tc>
          <w:tcPr>
            <w:tcW w:w="2181" w:type="dxa"/>
            <w:tcMar>
              <w:top w:w="90" w:type="dxa"/>
              <w:left w:w="90" w:type="dxa"/>
              <w:bottom w:w="90" w:type="dxa"/>
              <w:right w:w="90" w:type="dxa"/>
            </w:tcMar>
            <w:vAlign w:val="center"/>
          </w:tcPr>
          <w:p w14:paraId="0AE78D3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50BB697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74CB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shd w:val="clear" w:color="auto" w:fill="FAFBFC"/>
            <w:tcMar>
              <w:top w:w="90" w:type="dxa"/>
              <w:left w:w="90" w:type="dxa"/>
              <w:bottom w:w="90" w:type="dxa"/>
              <w:right w:w="90" w:type="dxa"/>
            </w:tcMar>
            <w:vAlign w:val="center"/>
          </w:tcPr>
          <w:p w14:paraId="49971A5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L2.4</w:t>
            </w:r>
          </w:p>
        </w:tc>
        <w:tc>
          <w:tcPr>
            <w:tcW w:w="4389" w:type="dxa"/>
            <w:shd w:val="clear" w:color="auto" w:fill="FAFBFC"/>
            <w:tcMar>
              <w:top w:w="90" w:type="dxa"/>
              <w:left w:w="90" w:type="dxa"/>
              <w:bottom w:w="90" w:type="dxa"/>
              <w:right w:w="90" w:type="dxa"/>
            </w:tcMar>
            <w:vAlign w:val="center"/>
          </w:tcPr>
          <w:p w14:paraId="66F2A42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Uses AI to design and implement formative and summative assessments (e.g., automated quizzes, AI-graded assignments)</w:t>
            </w:r>
          </w:p>
        </w:tc>
        <w:tc>
          <w:tcPr>
            <w:tcW w:w="2181" w:type="dxa"/>
            <w:shd w:val="clear" w:color="auto" w:fill="FAFBFC"/>
            <w:tcMar>
              <w:top w:w="90" w:type="dxa"/>
              <w:left w:w="90" w:type="dxa"/>
              <w:bottom w:w="90" w:type="dxa"/>
              <w:right w:w="90" w:type="dxa"/>
            </w:tcMar>
            <w:vAlign w:val="center"/>
          </w:tcPr>
          <w:p w14:paraId="7A60455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shd w:val="clear" w:color="auto" w:fill="FAFBFC"/>
            <w:tcMar>
              <w:top w:w="90" w:type="dxa"/>
              <w:left w:w="90" w:type="dxa"/>
              <w:bottom w:w="90" w:type="dxa"/>
              <w:right w:w="90" w:type="dxa"/>
            </w:tcMar>
            <w:vAlign w:val="center"/>
          </w:tcPr>
          <w:p w14:paraId="2858DFC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61ED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2C3B697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L2.5</w:t>
            </w:r>
          </w:p>
        </w:tc>
        <w:tc>
          <w:tcPr>
            <w:tcW w:w="4389" w:type="dxa"/>
            <w:tcMar>
              <w:top w:w="90" w:type="dxa"/>
              <w:left w:w="90" w:type="dxa"/>
              <w:bottom w:w="90" w:type="dxa"/>
              <w:right w:w="90" w:type="dxa"/>
            </w:tcMar>
            <w:vAlign w:val="center"/>
          </w:tcPr>
          <w:p w14:paraId="5FE4D78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Leverages AI to provide personalised, timely feedback to students on their performance and learning progress</w:t>
            </w:r>
          </w:p>
        </w:tc>
        <w:tc>
          <w:tcPr>
            <w:tcW w:w="2181" w:type="dxa"/>
            <w:tcMar>
              <w:top w:w="90" w:type="dxa"/>
              <w:left w:w="90" w:type="dxa"/>
              <w:bottom w:w="90" w:type="dxa"/>
              <w:right w:w="90" w:type="dxa"/>
            </w:tcMar>
            <w:vAlign w:val="center"/>
          </w:tcPr>
          <w:p w14:paraId="7E743A8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1BDC27D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6644A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shd w:val="clear" w:color="auto" w:fill="FAFBFC"/>
            <w:tcMar>
              <w:top w:w="90" w:type="dxa"/>
              <w:left w:w="90" w:type="dxa"/>
              <w:bottom w:w="90" w:type="dxa"/>
              <w:right w:w="90" w:type="dxa"/>
            </w:tcMar>
            <w:vAlign w:val="center"/>
          </w:tcPr>
          <w:p w14:paraId="4B104C7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L2.6</w:t>
            </w:r>
          </w:p>
        </w:tc>
        <w:tc>
          <w:tcPr>
            <w:tcW w:w="4389" w:type="dxa"/>
            <w:shd w:val="clear" w:color="auto" w:fill="FAFBFC"/>
            <w:tcMar>
              <w:top w:w="90" w:type="dxa"/>
              <w:left w:w="90" w:type="dxa"/>
              <w:bottom w:w="90" w:type="dxa"/>
              <w:right w:w="90" w:type="dxa"/>
            </w:tcMar>
            <w:vAlign w:val="center"/>
          </w:tcPr>
          <w:p w14:paraId="5B2D149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Applies AI tools in ways that are specific to their academic discipline (e.g., AI for language translation in humanities; AI for coding assistance in computer science)</w:t>
            </w:r>
          </w:p>
        </w:tc>
        <w:tc>
          <w:tcPr>
            <w:tcW w:w="2181" w:type="dxa"/>
            <w:shd w:val="clear" w:color="auto" w:fill="FAFBFC"/>
            <w:tcMar>
              <w:top w:w="90" w:type="dxa"/>
              <w:left w:w="90" w:type="dxa"/>
              <w:bottom w:w="90" w:type="dxa"/>
              <w:right w:w="90" w:type="dxa"/>
            </w:tcMar>
            <w:vAlign w:val="center"/>
          </w:tcPr>
          <w:p w14:paraId="5E45807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shd w:val="clear" w:color="auto" w:fill="FAFBFC"/>
            <w:tcMar>
              <w:top w:w="90" w:type="dxa"/>
              <w:left w:w="90" w:type="dxa"/>
              <w:bottom w:w="90" w:type="dxa"/>
              <w:right w:w="90" w:type="dxa"/>
            </w:tcMar>
            <w:vAlign w:val="center"/>
          </w:tcPr>
          <w:p w14:paraId="0F42042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011F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0EBBDE7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L2.7</w:t>
            </w:r>
          </w:p>
        </w:tc>
        <w:tc>
          <w:tcPr>
            <w:tcW w:w="4389" w:type="dxa"/>
            <w:tcMar>
              <w:top w:w="90" w:type="dxa"/>
              <w:left w:w="90" w:type="dxa"/>
              <w:bottom w:w="90" w:type="dxa"/>
              <w:right w:w="90" w:type="dxa"/>
            </w:tcMar>
            <w:vAlign w:val="center"/>
          </w:tcPr>
          <w:p w14:paraId="6663CBB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Manages classroom dynamics effectively when students use AI, including setting clear guidelines and mediating AI-related issues</w:t>
            </w:r>
          </w:p>
        </w:tc>
        <w:tc>
          <w:tcPr>
            <w:tcW w:w="2181" w:type="dxa"/>
            <w:tcMar>
              <w:top w:w="90" w:type="dxa"/>
              <w:left w:w="90" w:type="dxa"/>
              <w:bottom w:w="90" w:type="dxa"/>
              <w:right w:w="90" w:type="dxa"/>
            </w:tcMar>
            <w:vAlign w:val="center"/>
          </w:tcPr>
          <w:p w14:paraId="0C62110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19EE68D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3724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shd w:val="clear" w:color="auto" w:fill="FAFBFC"/>
            <w:tcMar>
              <w:top w:w="90" w:type="dxa"/>
              <w:left w:w="90" w:type="dxa"/>
              <w:bottom w:w="90" w:type="dxa"/>
              <w:right w:w="90" w:type="dxa"/>
            </w:tcMar>
            <w:vAlign w:val="center"/>
          </w:tcPr>
          <w:p w14:paraId="04B0BF9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L2.8</w:t>
            </w:r>
          </w:p>
        </w:tc>
        <w:tc>
          <w:tcPr>
            <w:tcW w:w="4389" w:type="dxa"/>
            <w:shd w:val="clear" w:color="auto" w:fill="FAFBFC"/>
            <w:tcMar>
              <w:top w:w="90" w:type="dxa"/>
              <w:left w:w="90" w:type="dxa"/>
              <w:bottom w:w="90" w:type="dxa"/>
              <w:right w:w="90" w:type="dxa"/>
            </w:tcMar>
            <w:vAlign w:val="center"/>
          </w:tcPr>
          <w:p w14:paraId="71BCBD2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Critically evaluates the quality, accuracy, and appropriateness of AI-generated content before using it in teaching</w:t>
            </w:r>
          </w:p>
        </w:tc>
        <w:tc>
          <w:tcPr>
            <w:tcW w:w="2181" w:type="dxa"/>
            <w:shd w:val="clear" w:color="auto" w:fill="FAFBFC"/>
            <w:tcMar>
              <w:top w:w="90" w:type="dxa"/>
              <w:left w:w="90" w:type="dxa"/>
              <w:bottom w:w="90" w:type="dxa"/>
              <w:right w:w="90" w:type="dxa"/>
            </w:tcMar>
            <w:vAlign w:val="center"/>
          </w:tcPr>
          <w:p w14:paraId="427E828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shd w:val="clear" w:color="auto" w:fill="FAFBFC"/>
            <w:tcMar>
              <w:top w:w="90" w:type="dxa"/>
              <w:left w:w="90" w:type="dxa"/>
              <w:bottom w:w="90" w:type="dxa"/>
              <w:right w:w="90" w:type="dxa"/>
            </w:tcMar>
            <w:vAlign w:val="center"/>
          </w:tcPr>
          <w:p w14:paraId="113E000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2044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2D2E7C4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L2.9</w:t>
            </w:r>
          </w:p>
        </w:tc>
        <w:tc>
          <w:tcPr>
            <w:tcW w:w="4389" w:type="dxa"/>
            <w:tcMar>
              <w:top w:w="90" w:type="dxa"/>
              <w:left w:w="90" w:type="dxa"/>
              <w:bottom w:w="90" w:type="dxa"/>
              <w:right w:w="90" w:type="dxa"/>
            </w:tcMar>
            <w:vAlign w:val="center"/>
          </w:tcPr>
          <w:p w14:paraId="30C00DB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Integrates AI tools seamlessly with existing institutional systems (e.g., Learning Management Systems, student information systems)</w:t>
            </w:r>
          </w:p>
        </w:tc>
        <w:tc>
          <w:tcPr>
            <w:tcW w:w="2181" w:type="dxa"/>
            <w:tcMar>
              <w:top w:w="90" w:type="dxa"/>
              <w:left w:w="90" w:type="dxa"/>
              <w:bottom w:w="90" w:type="dxa"/>
              <w:right w:w="90" w:type="dxa"/>
            </w:tcMar>
            <w:vAlign w:val="center"/>
          </w:tcPr>
          <w:p w14:paraId="53E80CF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6577DDF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bl>
    <w:p w14:paraId="61276F76">
      <w:pPr>
        <w:widowControl/>
        <w:spacing w:after="20"/>
        <w:rPr>
          <w:rFonts w:hint="default" w:ascii="Times New Roman" w:hAnsi="Times New Roman" w:cs="Times New Roman"/>
        </w:rPr>
      </w:pPr>
    </w:p>
    <w:p w14:paraId="03483D0D">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Open-ended Feedback for Layer 2:</w:t>
      </w:r>
    </w:p>
    <w:p w14:paraId="20BD65C3">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Are there any indicators that should be </w:t>
      </w:r>
      <w:r>
        <w:rPr>
          <w:rFonts w:hint="default" w:ascii="Times New Roman" w:hAnsi="Times New Roman" w:eastAsia="Times New Roman" w:cs="Times New Roman"/>
          <w:b/>
          <w:color w:val="000000"/>
          <w:sz w:val="21"/>
        </w:rPr>
        <w:t>added</w:t>
      </w:r>
      <w:r>
        <w:rPr>
          <w:rFonts w:hint="default" w:ascii="Times New Roman" w:hAnsi="Times New Roman" w:eastAsia="Times New Roman" w:cs="Times New Roman"/>
          <w:color w:val="000000"/>
          <w:sz w:val="21"/>
        </w:rPr>
        <w:t xml:space="preserve"> to Layer 2?</w:t>
      </w:r>
    </w:p>
    <w:p w14:paraId="691B8DF0">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______________________________________________________________________________</w:t>
      </w:r>
    </w:p>
    <w:p w14:paraId="31DACC9A">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Are there any indicators that should be </w:t>
      </w:r>
      <w:r>
        <w:rPr>
          <w:rFonts w:hint="default" w:ascii="Times New Roman" w:hAnsi="Times New Roman" w:eastAsia="Times New Roman" w:cs="Times New Roman"/>
          <w:b/>
          <w:color w:val="000000"/>
          <w:sz w:val="21"/>
        </w:rPr>
        <w:t>merged, split, or removed</w:t>
      </w:r>
      <w:r>
        <w:rPr>
          <w:rFonts w:hint="default" w:ascii="Times New Roman" w:hAnsi="Times New Roman" w:eastAsia="Times New Roman" w:cs="Times New Roman"/>
          <w:color w:val="000000"/>
          <w:sz w:val="21"/>
        </w:rPr>
        <w:t>? Please specify.</w:t>
      </w:r>
    </w:p>
    <w:p w14:paraId="75686EDF">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______________________________________________________________________________</w:t>
      </w:r>
    </w:p>
    <w:p w14:paraId="4670DF41">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Do you think </w:t>
      </w:r>
      <w:r>
        <w:rPr>
          <w:rFonts w:hint="default" w:ascii="Times New Roman" w:hAnsi="Times New Roman" w:eastAsia="Times New Roman" w:cs="Times New Roman"/>
          <w:b/>
          <w:color w:val="000000"/>
          <w:sz w:val="21"/>
        </w:rPr>
        <w:t>disciplinary specificity</w:t>
      </w:r>
      <w:r>
        <w:rPr>
          <w:rFonts w:hint="default" w:ascii="Times New Roman" w:hAnsi="Times New Roman" w:eastAsia="Times New Roman" w:cs="Times New Roman"/>
          <w:color w:val="000000"/>
          <w:sz w:val="21"/>
        </w:rPr>
        <w:t xml:space="preserve"> (e.g., STEM vs. Humanities) should be more explicitly addressed? If so, how?</w:t>
      </w:r>
    </w:p>
    <w:p w14:paraId="377D8D66">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______________________________________________________________________________</w:t>
      </w:r>
    </w:p>
    <w:p w14:paraId="0F94E0D4">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SECTION E: LAYER 3 - INNOVATION</w:t>
      </w:r>
    </w:p>
    <w:p w14:paraId="13508519">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Definition:</w:t>
      </w:r>
      <w:r>
        <w:rPr>
          <w:rFonts w:hint="default" w:ascii="Times New Roman" w:hAnsi="Times New Roman" w:eastAsia="Times New Roman" w:cs="Times New Roman"/>
          <w:color w:val="000000"/>
          <w:sz w:val="21"/>
        </w:rPr>
        <w:t xml:space="preserve"> This layer represents </w:t>
      </w:r>
      <w:r>
        <w:rPr>
          <w:rFonts w:hint="default" w:ascii="Times New Roman" w:hAnsi="Times New Roman" w:eastAsia="Times New Roman" w:cs="Times New Roman"/>
          <w:b/>
          <w:color w:val="000000"/>
          <w:sz w:val="21"/>
        </w:rPr>
        <w:t>advanced, leadership-level competencies</w:t>
      </w:r>
      <w:r>
        <w:rPr>
          <w:rFonts w:hint="default" w:ascii="Times New Roman" w:hAnsi="Times New Roman" w:eastAsia="Times New Roman" w:cs="Times New Roman"/>
          <w:color w:val="000000"/>
          <w:sz w:val="21"/>
        </w:rPr>
        <w:t>, including curriculum redesign, AI-assisted research, policy development, and mentorship.</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4389"/>
        <w:gridCol w:w="2181"/>
        <w:gridCol w:w="2167"/>
      </w:tblGrid>
      <w:tr w14:paraId="1AD3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053" w:type="dxa"/>
            <w:shd w:val="clear" w:color="auto" w:fill="F2F4F7"/>
            <w:tcMar>
              <w:top w:w="90" w:type="dxa"/>
              <w:left w:w="90" w:type="dxa"/>
              <w:bottom w:w="90" w:type="dxa"/>
              <w:right w:w="90" w:type="dxa"/>
            </w:tcMar>
            <w:vAlign w:val="center"/>
          </w:tcPr>
          <w:p w14:paraId="5997132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Indicator ID</w:t>
            </w:r>
          </w:p>
        </w:tc>
        <w:tc>
          <w:tcPr>
            <w:tcW w:w="4389" w:type="dxa"/>
            <w:shd w:val="clear" w:color="auto" w:fill="F2F4F7"/>
            <w:tcMar>
              <w:top w:w="90" w:type="dxa"/>
              <w:left w:w="90" w:type="dxa"/>
              <w:bottom w:w="90" w:type="dxa"/>
              <w:right w:w="90" w:type="dxa"/>
            </w:tcMar>
            <w:vAlign w:val="center"/>
          </w:tcPr>
          <w:p w14:paraId="18EC6DE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Indicator Description</w:t>
            </w:r>
          </w:p>
        </w:tc>
        <w:tc>
          <w:tcPr>
            <w:tcW w:w="2181" w:type="dxa"/>
            <w:shd w:val="clear" w:color="auto" w:fill="F2F4F7"/>
            <w:tcMar>
              <w:top w:w="90" w:type="dxa"/>
              <w:left w:w="90" w:type="dxa"/>
              <w:bottom w:w="90" w:type="dxa"/>
              <w:right w:w="90" w:type="dxa"/>
            </w:tcMar>
            <w:vAlign w:val="center"/>
          </w:tcPr>
          <w:p w14:paraId="6CEE4CC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Importance (1-5)</w:t>
            </w:r>
          </w:p>
        </w:tc>
        <w:tc>
          <w:tcPr>
            <w:tcW w:w="2167" w:type="dxa"/>
            <w:shd w:val="clear" w:color="auto" w:fill="F2F4F7"/>
            <w:tcMar>
              <w:top w:w="90" w:type="dxa"/>
              <w:left w:w="90" w:type="dxa"/>
              <w:bottom w:w="90" w:type="dxa"/>
              <w:right w:w="90" w:type="dxa"/>
            </w:tcMar>
            <w:vAlign w:val="center"/>
          </w:tcPr>
          <w:p w14:paraId="35D3F12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Clarity (1-5)</w:t>
            </w:r>
          </w:p>
        </w:tc>
      </w:tr>
      <w:tr w14:paraId="60278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361396C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L3.1</w:t>
            </w:r>
          </w:p>
        </w:tc>
        <w:tc>
          <w:tcPr>
            <w:tcW w:w="4389" w:type="dxa"/>
            <w:tcMar>
              <w:top w:w="90" w:type="dxa"/>
              <w:left w:w="90" w:type="dxa"/>
              <w:bottom w:w="90" w:type="dxa"/>
              <w:right w:w="90" w:type="dxa"/>
            </w:tcMar>
            <w:vAlign w:val="center"/>
          </w:tcPr>
          <w:p w14:paraId="7E23683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Redesigns or restructures entire curricula or programmes to meaningfully embed AI across the learning journey</w:t>
            </w:r>
          </w:p>
        </w:tc>
        <w:tc>
          <w:tcPr>
            <w:tcW w:w="2181" w:type="dxa"/>
            <w:tcMar>
              <w:top w:w="90" w:type="dxa"/>
              <w:left w:w="90" w:type="dxa"/>
              <w:bottom w:w="90" w:type="dxa"/>
              <w:right w:w="90" w:type="dxa"/>
            </w:tcMar>
            <w:vAlign w:val="center"/>
          </w:tcPr>
          <w:p w14:paraId="70B17F9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03DB4AF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63768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shd w:val="clear" w:color="auto" w:fill="FAFBFC"/>
            <w:tcMar>
              <w:top w:w="90" w:type="dxa"/>
              <w:left w:w="90" w:type="dxa"/>
              <w:bottom w:w="90" w:type="dxa"/>
              <w:right w:w="90" w:type="dxa"/>
            </w:tcMar>
            <w:vAlign w:val="center"/>
          </w:tcPr>
          <w:p w14:paraId="74D0EAB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L3.2</w:t>
            </w:r>
          </w:p>
        </w:tc>
        <w:tc>
          <w:tcPr>
            <w:tcW w:w="4389" w:type="dxa"/>
            <w:shd w:val="clear" w:color="auto" w:fill="FAFBFC"/>
            <w:tcMar>
              <w:top w:w="90" w:type="dxa"/>
              <w:left w:w="90" w:type="dxa"/>
              <w:bottom w:w="90" w:type="dxa"/>
              <w:right w:w="90" w:type="dxa"/>
            </w:tcMar>
            <w:vAlign w:val="center"/>
          </w:tcPr>
          <w:p w14:paraId="10D34E9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Designs and implements interdisciplinary AI-integrated projects involving students from diverse academic backgrounds</w:t>
            </w:r>
          </w:p>
        </w:tc>
        <w:tc>
          <w:tcPr>
            <w:tcW w:w="2181" w:type="dxa"/>
            <w:shd w:val="clear" w:color="auto" w:fill="FAFBFC"/>
            <w:tcMar>
              <w:top w:w="90" w:type="dxa"/>
              <w:left w:w="90" w:type="dxa"/>
              <w:bottom w:w="90" w:type="dxa"/>
              <w:right w:w="90" w:type="dxa"/>
            </w:tcMar>
            <w:vAlign w:val="center"/>
          </w:tcPr>
          <w:p w14:paraId="3C2BEAF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shd w:val="clear" w:color="auto" w:fill="FAFBFC"/>
            <w:tcMar>
              <w:top w:w="90" w:type="dxa"/>
              <w:left w:w="90" w:type="dxa"/>
              <w:bottom w:w="90" w:type="dxa"/>
              <w:right w:w="90" w:type="dxa"/>
            </w:tcMar>
            <w:vAlign w:val="center"/>
          </w:tcPr>
          <w:p w14:paraId="7B6890E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4271A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565DAD8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L3.3</w:t>
            </w:r>
          </w:p>
        </w:tc>
        <w:tc>
          <w:tcPr>
            <w:tcW w:w="4389" w:type="dxa"/>
            <w:tcMar>
              <w:top w:w="90" w:type="dxa"/>
              <w:left w:w="90" w:type="dxa"/>
              <w:bottom w:w="90" w:type="dxa"/>
              <w:right w:w="90" w:type="dxa"/>
            </w:tcMar>
            <w:vAlign w:val="center"/>
          </w:tcPr>
          <w:p w14:paraId="63A6956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Employs AI tools to support research activities (e.g., literature review automation, data analysis, research writing)</w:t>
            </w:r>
          </w:p>
        </w:tc>
        <w:tc>
          <w:tcPr>
            <w:tcW w:w="2181" w:type="dxa"/>
            <w:tcMar>
              <w:top w:w="90" w:type="dxa"/>
              <w:left w:w="90" w:type="dxa"/>
              <w:bottom w:w="90" w:type="dxa"/>
              <w:right w:w="90" w:type="dxa"/>
            </w:tcMar>
            <w:vAlign w:val="center"/>
          </w:tcPr>
          <w:p w14:paraId="3030056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53A0299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51E4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shd w:val="clear" w:color="auto" w:fill="FAFBFC"/>
            <w:tcMar>
              <w:top w:w="90" w:type="dxa"/>
              <w:left w:w="90" w:type="dxa"/>
              <w:bottom w:w="90" w:type="dxa"/>
              <w:right w:w="90" w:type="dxa"/>
            </w:tcMar>
            <w:vAlign w:val="center"/>
          </w:tcPr>
          <w:p w14:paraId="441F6F6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L3.4</w:t>
            </w:r>
          </w:p>
        </w:tc>
        <w:tc>
          <w:tcPr>
            <w:tcW w:w="4389" w:type="dxa"/>
            <w:shd w:val="clear" w:color="auto" w:fill="FAFBFC"/>
            <w:tcMar>
              <w:top w:w="90" w:type="dxa"/>
              <w:left w:w="90" w:type="dxa"/>
              <w:bottom w:w="90" w:type="dxa"/>
              <w:right w:w="90" w:type="dxa"/>
            </w:tcMar>
            <w:vAlign w:val="center"/>
          </w:tcPr>
          <w:p w14:paraId="1F98E44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Uses AI to evaluate and improve their own teaching effectiveness through data-driven insights (e.g., student engagement analytics)</w:t>
            </w:r>
          </w:p>
        </w:tc>
        <w:tc>
          <w:tcPr>
            <w:tcW w:w="2181" w:type="dxa"/>
            <w:shd w:val="clear" w:color="auto" w:fill="FAFBFC"/>
            <w:tcMar>
              <w:top w:w="90" w:type="dxa"/>
              <w:left w:w="90" w:type="dxa"/>
              <w:bottom w:w="90" w:type="dxa"/>
              <w:right w:w="90" w:type="dxa"/>
            </w:tcMar>
            <w:vAlign w:val="center"/>
          </w:tcPr>
          <w:p w14:paraId="4ABE8E0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shd w:val="clear" w:color="auto" w:fill="FAFBFC"/>
            <w:tcMar>
              <w:top w:w="90" w:type="dxa"/>
              <w:left w:w="90" w:type="dxa"/>
              <w:bottom w:w="90" w:type="dxa"/>
              <w:right w:w="90" w:type="dxa"/>
            </w:tcMar>
            <w:vAlign w:val="center"/>
          </w:tcPr>
          <w:p w14:paraId="25D9CF8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1F37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4F512B7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L3.5</w:t>
            </w:r>
          </w:p>
        </w:tc>
        <w:tc>
          <w:tcPr>
            <w:tcW w:w="4389" w:type="dxa"/>
            <w:tcMar>
              <w:top w:w="90" w:type="dxa"/>
              <w:left w:w="90" w:type="dxa"/>
              <w:bottom w:w="90" w:type="dxa"/>
              <w:right w:w="90" w:type="dxa"/>
            </w:tcMar>
            <w:vAlign w:val="center"/>
          </w:tcPr>
          <w:p w14:paraId="59579DA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Contributes to the development of institutional or departmental policies on AI use in teaching, learning, and assessment</w:t>
            </w:r>
          </w:p>
        </w:tc>
        <w:tc>
          <w:tcPr>
            <w:tcW w:w="2181" w:type="dxa"/>
            <w:tcMar>
              <w:top w:w="90" w:type="dxa"/>
              <w:left w:w="90" w:type="dxa"/>
              <w:bottom w:w="90" w:type="dxa"/>
              <w:right w:w="90" w:type="dxa"/>
            </w:tcMar>
            <w:vAlign w:val="center"/>
          </w:tcPr>
          <w:p w14:paraId="744C45A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0C67EED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75BB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shd w:val="clear" w:color="auto" w:fill="FAFBFC"/>
            <w:tcMar>
              <w:top w:w="90" w:type="dxa"/>
              <w:left w:w="90" w:type="dxa"/>
              <w:bottom w:w="90" w:type="dxa"/>
              <w:right w:w="90" w:type="dxa"/>
            </w:tcMar>
            <w:vAlign w:val="center"/>
          </w:tcPr>
          <w:p w14:paraId="7AFAC4A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L3.6</w:t>
            </w:r>
          </w:p>
        </w:tc>
        <w:tc>
          <w:tcPr>
            <w:tcW w:w="4389" w:type="dxa"/>
            <w:shd w:val="clear" w:color="auto" w:fill="FAFBFC"/>
            <w:tcMar>
              <w:top w:w="90" w:type="dxa"/>
              <w:left w:w="90" w:type="dxa"/>
              <w:bottom w:w="90" w:type="dxa"/>
              <w:right w:w="90" w:type="dxa"/>
            </w:tcMar>
            <w:vAlign w:val="center"/>
          </w:tcPr>
          <w:p w14:paraId="28BC62C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Leads or mentors colleagues in AI literacy development through training, workshops, or communities of practice</w:t>
            </w:r>
          </w:p>
        </w:tc>
        <w:tc>
          <w:tcPr>
            <w:tcW w:w="2181" w:type="dxa"/>
            <w:shd w:val="clear" w:color="auto" w:fill="FAFBFC"/>
            <w:tcMar>
              <w:top w:w="90" w:type="dxa"/>
              <w:left w:w="90" w:type="dxa"/>
              <w:bottom w:w="90" w:type="dxa"/>
              <w:right w:w="90" w:type="dxa"/>
            </w:tcMar>
            <w:vAlign w:val="center"/>
          </w:tcPr>
          <w:p w14:paraId="75C999F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shd w:val="clear" w:color="auto" w:fill="FAFBFC"/>
            <w:tcMar>
              <w:top w:w="90" w:type="dxa"/>
              <w:left w:w="90" w:type="dxa"/>
              <w:bottom w:w="90" w:type="dxa"/>
              <w:right w:w="90" w:type="dxa"/>
            </w:tcMar>
            <w:vAlign w:val="center"/>
          </w:tcPr>
          <w:p w14:paraId="7D5837A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78BF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2ACE77E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L3.7</w:t>
            </w:r>
          </w:p>
        </w:tc>
        <w:tc>
          <w:tcPr>
            <w:tcW w:w="4389" w:type="dxa"/>
            <w:tcMar>
              <w:top w:w="90" w:type="dxa"/>
              <w:left w:w="90" w:type="dxa"/>
              <w:bottom w:w="90" w:type="dxa"/>
              <w:right w:w="90" w:type="dxa"/>
            </w:tcMar>
            <w:vAlign w:val="center"/>
          </w:tcPr>
          <w:p w14:paraId="5738068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Establishes ethical oversight mechanisms for AI use within their teaching context, ensuring fairness and preventing bias</w:t>
            </w:r>
          </w:p>
        </w:tc>
        <w:tc>
          <w:tcPr>
            <w:tcW w:w="2181" w:type="dxa"/>
            <w:tcMar>
              <w:top w:w="90" w:type="dxa"/>
              <w:left w:w="90" w:type="dxa"/>
              <w:bottom w:w="90" w:type="dxa"/>
              <w:right w:w="90" w:type="dxa"/>
            </w:tcMar>
            <w:vAlign w:val="center"/>
          </w:tcPr>
          <w:p w14:paraId="0E3D8AA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0F3E229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4768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shd w:val="clear" w:color="auto" w:fill="FAFBFC"/>
            <w:tcMar>
              <w:top w:w="90" w:type="dxa"/>
              <w:left w:w="90" w:type="dxa"/>
              <w:bottom w:w="90" w:type="dxa"/>
              <w:right w:w="90" w:type="dxa"/>
            </w:tcMar>
            <w:vAlign w:val="center"/>
          </w:tcPr>
          <w:p w14:paraId="6DD7F82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L3.8</w:t>
            </w:r>
          </w:p>
        </w:tc>
        <w:tc>
          <w:tcPr>
            <w:tcW w:w="4389" w:type="dxa"/>
            <w:shd w:val="clear" w:color="auto" w:fill="FAFBFC"/>
            <w:tcMar>
              <w:top w:w="90" w:type="dxa"/>
              <w:left w:w="90" w:type="dxa"/>
              <w:bottom w:w="90" w:type="dxa"/>
              <w:right w:w="90" w:type="dxa"/>
            </w:tcMar>
            <w:vAlign w:val="center"/>
          </w:tcPr>
          <w:p w14:paraId="3638AEA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Fosters a culture of innovation and experimentation with AI among students and colleagues, encouraging responsible risk-taking</w:t>
            </w:r>
          </w:p>
        </w:tc>
        <w:tc>
          <w:tcPr>
            <w:tcW w:w="2181" w:type="dxa"/>
            <w:shd w:val="clear" w:color="auto" w:fill="FAFBFC"/>
            <w:tcMar>
              <w:top w:w="90" w:type="dxa"/>
              <w:left w:w="90" w:type="dxa"/>
              <w:bottom w:w="90" w:type="dxa"/>
              <w:right w:w="90" w:type="dxa"/>
            </w:tcMar>
            <w:vAlign w:val="center"/>
          </w:tcPr>
          <w:p w14:paraId="7657470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shd w:val="clear" w:color="auto" w:fill="FAFBFC"/>
            <w:tcMar>
              <w:top w:w="90" w:type="dxa"/>
              <w:left w:w="90" w:type="dxa"/>
              <w:bottom w:w="90" w:type="dxa"/>
              <w:right w:w="90" w:type="dxa"/>
            </w:tcMar>
            <w:vAlign w:val="center"/>
          </w:tcPr>
          <w:p w14:paraId="6104E45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1FF6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53" w:type="dxa"/>
            <w:tcMar>
              <w:top w:w="90" w:type="dxa"/>
              <w:left w:w="90" w:type="dxa"/>
              <w:bottom w:w="90" w:type="dxa"/>
              <w:right w:w="90" w:type="dxa"/>
            </w:tcMar>
            <w:vAlign w:val="center"/>
          </w:tcPr>
          <w:p w14:paraId="108D346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L3.9</w:t>
            </w:r>
          </w:p>
        </w:tc>
        <w:tc>
          <w:tcPr>
            <w:tcW w:w="4389" w:type="dxa"/>
            <w:tcMar>
              <w:top w:w="90" w:type="dxa"/>
              <w:left w:w="90" w:type="dxa"/>
              <w:bottom w:w="90" w:type="dxa"/>
              <w:right w:w="90" w:type="dxa"/>
            </w:tcMar>
            <w:vAlign w:val="center"/>
          </w:tcPr>
          <w:p w14:paraId="1C7E10B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Publishes, presents, or disseminates evidence-based practices on AI integration in higher education to wider academic communities</w:t>
            </w:r>
          </w:p>
        </w:tc>
        <w:tc>
          <w:tcPr>
            <w:tcW w:w="2181" w:type="dxa"/>
            <w:tcMar>
              <w:top w:w="90" w:type="dxa"/>
              <w:left w:w="90" w:type="dxa"/>
              <w:bottom w:w="90" w:type="dxa"/>
              <w:right w:w="90" w:type="dxa"/>
            </w:tcMar>
            <w:vAlign w:val="center"/>
          </w:tcPr>
          <w:p w14:paraId="62624B3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2167" w:type="dxa"/>
            <w:tcMar>
              <w:top w:w="90" w:type="dxa"/>
              <w:left w:w="90" w:type="dxa"/>
              <w:bottom w:w="90" w:type="dxa"/>
              <w:right w:w="90" w:type="dxa"/>
            </w:tcMar>
            <w:vAlign w:val="center"/>
          </w:tcPr>
          <w:p w14:paraId="37F4966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bl>
    <w:p w14:paraId="3687F41C">
      <w:pPr>
        <w:widowControl/>
        <w:spacing w:after="20"/>
        <w:rPr>
          <w:rFonts w:hint="default" w:ascii="Times New Roman" w:hAnsi="Times New Roman" w:cs="Times New Roman"/>
        </w:rPr>
      </w:pPr>
    </w:p>
    <w:p w14:paraId="133C5B1D">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Open-ended Feedback for Layer 3:</w:t>
      </w:r>
    </w:p>
    <w:p w14:paraId="1ABF744D">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Are there any indicators that should be </w:t>
      </w:r>
      <w:r>
        <w:rPr>
          <w:rFonts w:hint="default" w:ascii="Times New Roman" w:hAnsi="Times New Roman" w:eastAsia="Times New Roman" w:cs="Times New Roman"/>
          <w:b/>
          <w:color w:val="000000"/>
          <w:sz w:val="21"/>
        </w:rPr>
        <w:t>added</w:t>
      </w:r>
      <w:r>
        <w:rPr>
          <w:rFonts w:hint="default" w:ascii="Times New Roman" w:hAnsi="Times New Roman" w:eastAsia="Times New Roman" w:cs="Times New Roman"/>
          <w:color w:val="000000"/>
          <w:sz w:val="21"/>
        </w:rPr>
        <w:t xml:space="preserve"> to Layer 3?</w:t>
      </w:r>
    </w:p>
    <w:p w14:paraId="7F319B91">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______________________________________________________________________________</w:t>
      </w:r>
    </w:p>
    <w:p w14:paraId="6DCEA68D">
      <w:pPr>
        <w:pStyle w:val="29"/>
        <w:widowControl/>
        <w:rPr>
          <w:rFonts w:hint="default" w:ascii="Times New Roman" w:hAnsi="Times New Roman" w:cs="Times New Roman"/>
        </w:rPr>
      </w:pPr>
      <w:r>
        <w:rPr>
          <w:rFonts w:hint="default" w:ascii="Times New Roman" w:hAnsi="Times New Roman" w:eastAsia="Times New Roman" w:cs="Times New Roman"/>
          <w:color w:val="000000"/>
          <w:sz w:val="21"/>
        </w:rPr>
        <w:t>Is the distinction between "Practice" (Layer 2) and "Innovation" (Layer 3) sufficiently clear?</w:t>
      </w:r>
    </w:p>
    <w:p w14:paraId="785B4395">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______________________________________________________________________________</w:t>
      </w:r>
    </w:p>
    <w:p w14:paraId="793286C3">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SECTION F: OVERALL FRAMEWORK FEEDBACK</w:t>
      </w:r>
    </w:p>
    <w:p w14:paraId="04283820">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F1.</w:t>
      </w:r>
      <w:r>
        <w:rPr>
          <w:rFonts w:hint="default" w:ascii="Times New Roman" w:hAnsi="Times New Roman" w:eastAsia="Times New Roman" w:cs="Times New Roman"/>
          <w:color w:val="000000"/>
          <w:sz w:val="21"/>
        </w:rPr>
        <w:t xml:space="preserve"> Please rate your </w:t>
      </w:r>
      <w:r>
        <w:rPr>
          <w:rFonts w:hint="default" w:ascii="Times New Roman" w:hAnsi="Times New Roman" w:eastAsia="Times New Roman" w:cs="Times New Roman"/>
          <w:b/>
          <w:color w:val="000000"/>
          <w:sz w:val="21"/>
        </w:rPr>
        <w:t>overall agreement</w:t>
      </w:r>
      <w:r>
        <w:rPr>
          <w:rFonts w:hint="default" w:ascii="Times New Roman" w:hAnsi="Times New Roman" w:eastAsia="Times New Roman" w:cs="Times New Roman"/>
          <w:color w:val="000000"/>
          <w:sz w:val="21"/>
        </w:rPr>
        <w:t xml:space="preserve"> with the </w:t>
      </w:r>
      <w:r>
        <w:rPr>
          <w:rFonts w:hint="default" w:ascii="Times New Roman" w:hAnsi="Times New Roman" w:eastAsia="Times New Roman" w:cs="Times New Roman"/>
          <w:b/>
          <w:color w:val="000000"/>
          <w:sz w:val="21"/>
        </w:rPr>
        <w:t>three-layer developmental structure</w:t>
      </w:r>
      <w:r>
        <w:rPr>
          <w:rFonts w:hint="default" w:ascii="Times New Roman" w:hAnsi="Times New Roman" w:eastAsia="Times New Roman" w:cs="Times New Roman"/>
          <w:color w:val="000000"/>
          <w:sz w:val="21"/>
        </w:rPr>
        <w:t xml:space="preserve"> (Foundation -&gt; Practice -&gt; Innovation):</w:t>
      </w:r>
    </w:p>
    <w:p w14:paraId="4B6F243B">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 ] Strongly disagree [ ] Disagree [ ] Neutral [ ] Agree [ ] Strongly agree</w:t>
      </w:r>
    </w:p>
    <w:p w14:paraId="7B929B70">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F2.</w:t>
      </w:r>
      <w:r>
        <w:rPr>
          <w:rFonts w:hint="default" w:ascii="Times New Roman" w:hAnsi="Times New Roman" w:eastAsia="Times New Roman" w:cs="Times New Roman"/>
          <w:color w:val="000000"/>
          <w:sz w:val="21"/>
        </w:rPr>
        <w:t xml:space="preserve"> Does the framework adequately capture the </w:t>
      </w:r>
      <w:r>
        <w:rPr>
          <w:rFonts w:hint="default" w:ascii="Times New Roman" w:hAnsi="Times New Roman" w:eastAsia="Times New Roman" w:cs="Times New Roman"/>
          <w:b/>
          <w:color w:val="000000"/>
          <w:sz w:val="21"/>
        </w:rPr>
        <w:t>progression</w:t>
      </w:r>
      <w:r>
        <w:rPr>
          <w:rFonts w:hint="default" w:ascii="Times New Roman" w:hAnsi="Times New Roman" w:eastAsia="Times New Roman" w:cs="Times New Roman"/>
          <w:color w:val="000000"/>
          <w:sz w:val="21"/>
        </w:rPr>
        <w:t xml:space="preserve"> from novice to expert? Please explain. ______________________________________________________________________________</w:t>
      </w:r>
    </w:p>
    <w:p w14:paraId="3F7585C9">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F3.</w:t>
      </w:r>
      <w:r>
        <w:rPr>
          <w:rFonts w:hint="default" w:ascii="Times New Roman" w:hAnsi="Times New Roman" w:eastAsia="Times New Roman" w:cs="Times New Roman"/>
          <w:color w:val="000000"/>
          <w:sz w:val="21"/>
        </w:rPr>
        <w:t xml:space="preserve"> Is there any </w:t>
      </w:r>
      <w:r>
        <w:rPr>
          <w:rFonts w:hint="default" w:ascii="Times New Roman" w:hAnsi="Times New Roman" w:eastAsia="Times New Roman" w:cs="Times New Roman"/>
          <w:b/>
          <w:color w:val="000000"/>
          <w:sz w:val="21"/>
        </w:rPr>
        <w:t>major dimension or theme</w:t>
      </w:r>
      <w:r>
        <w:rPr>
          <w:rFonts w:hint="default" w:ascii="Times New Roman" w:hAnsi="Times New Roman" w:eastAsia="Times New Roman" w:cs="Times New Roman"/>
          <w:color w:val="000000"/>
          <w:sz w:val="21"/>
        </w:rPr>
        <w:t xml:space="preserve"> that you believe is entirely </w:t>
      </w:r>
      <w:r>
        <w:rPr>
          <w:rFonts w:hint="default" w:ascii="Times New Roman" w:hAnsi="Times New Roman" w:eastAsia="Times New Roman" w:cs="Times New Roman"/>
          <w:b/>
          <w:color w:val="000000"/>
          <w:sz w:val="21"/>
        </w:rPr>
        <w:t>missing</w:t>
      </w:r>
      <w:r>
        <w:rPr>
          <w:rFonts w:hint="default" w:ascii="Times New Roman" w:hAnsi="Times New Roman" w:eastAsia="Times New Roman" w:cs="Times New Roman"/>
          <w:color w:val="000000"/>
          <w:sz w:val="21"/>
        </w:rPr>
        <w:t xml:space="preserve"> from this framework? Please describe. ______________________________________________________________________________</w:t>
      </w:r>
    </w:p>
    <w:p w14:paraId="2D6EAE5F">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F4.</w:t>
      </w:r>
      <w:r>
        <w:rPr>
          <w:rFonts w:hint="default" w:ascii="Times New Roman" w:hAnsi="Times New Roman" w:eastAsia="Times New Roman" w:cs="Times New Roman"/>
          <w:color w:val="000000"/>
          <w:sz w:val="21"/>
        </w:rPr>
        <w:t xml:space="preserve"> The framework places </w:t>
      </w:r>
      <w:r>
        <w:rPr>
          <w:rFonts w:hint="default" w:ascii="Times New Roman" w:hAnsi="Times New Roman" w:eastAsia="Times New Roman" w:cs="Times New Roman"/>
          <w:b/>
          <w:color w:val="000000"/>
          <w:sz w:val="21"/>
        </w:rPr>
        <w:t>Ethics</w:t>
      </w:r>
      <w:r>
        <w:rPr>
          <w:rFonts w:hint="default" w:ascii="Times New Roman" w:hAnsi="Times New Roman" w:eastAsia="Times New Roman" w:cs="Times New Roman"/>
          <w:color w:val="000000"/>
          <w:sz w:val="21"/>
        </w:rPr>
        <w:t xml:space="preserve"> across all three layers. Is this cross-cutting approach sufficient, or should ethics be a separate standalone layer? ______________________________________________________________________________</w:t>
      </w:r>
    </w:p>
    <w:p w14:paraId="6385DA7E">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F5.</w:t>
      </w:r>
      <w:r>
        <w:rPr>
          <w:rFonts w:hint="default" w:ascii="Times New Roman" w:hAnsi="Times New Roman" w:eastAsia="Times New Roman" w:cs="Times New Roman"/>
          <w:color w:val="000000"/>
          <w:sz w:val="21"/>
        </w:rPr>
        <w:t xml:space="preserve"> Any </w:t>
      </w:r>
      <w:r>
        <w:rPr>
          <w:rFonts w:hint="default" w:ascii="Times New Roman" w:hAnsi="Times New Roman" w:eastAsia="Times New Roman" w:cs="Times New Roman"/>
          <w:b/>
          <w:color w:val="000000"/>
          <w:sz w:val="21"/>
        </w:rPr>
        <w:t>additional comments</w:t>
      </w:r>
      <w:r>
        <w:rPr>
          <w:rFonts w:hint="default" w:ascii="Times New Roman" w:hAnsi="Times New Roman" w:eastAsia="Times New Roman" w:cs="Times New Roman"/>
          <w:color w:val="000000"/>
          <w:sz w:val="21"/>
        </w:rPr>
        <w:t>? ______________________________________________________________________________</w:t>
      </w:r>
    </w:p>
    <w:p w14:paraId="7BC53322">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Thank you for completing Delphi Round 1!</w:t>
      </w:r>
    </w:p>
    <w:p w14:paraId="2E67A13B">
      <w:pPr>
        <w:pStyle w:val="3"/>
        <w:widowControl/>
        <w:rPr>
          <w:rFonts w:hint="default" w:ascii="Times New Roman" w:hAnsi="Times New Roman" w:cs="Times New Roman"/>
        </w:rPr>
      </w:pPr>
      <w:r>
        <w:rPr>
          <w:rFonts w:hint="default" w:ascii="Times New Roman" w:hAnsi="Times New Roman" w:eastAsia="Times New Roman" w:cs="Times New Roman"/>
          <w:color w:val="000000"/>
          <w:sz w:val="26"/>
        </w:rPr>
        <w:t>Appendix E: Delphi Round 2 Survey Instrument (Re-rating Questionnaire)</w:t>
      </w:r>
    </w:p>
    <w:p w14:paraId="2A318EBF">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Delphi Round 2 Survey - Re-rating and Validation</w:t>
      </w:r>
    </w:p>
    <w:p w14:paraId="6EB5DC59">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Study Title:</w:t>
      </w:r>
      <w:r>
        <w:rPr>
          <w:rFonts w:hint="default" w:ascii="Times New Roman" w:hAnsi="Times New Roman" w:eastAsia="Times New Roman" w:cs="Times New Roman"/>
          <w:color w:val="000000"/>
          <w:sz w:val="21"/>
        </w:rPr>
        <w:t xml:space="preserve"> From Fragmentation to Integration: A Delphi-Validated AI Literacy Competency Framework for Higher Education Teachers in China</w:t>
      </w:r>
    </w:p>
    <w:p w14:paraId="304A83E9">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Principal Investigator:</w:t>
      </w:r>
      <w:r>
        <w:rPr>
          <w:rFonts w:hint="default" w:ascii="Times New Roman" w:hAnsi="Times New Roman" w:eastAsia="Times New Roman" w:cs="Times New Roman"/>
          <w:color w:val="000000"/>
          <w:sz w:val="21"/>
        </w:rPr>
        <w:t xml:space="preserve"> [blinded for review], [institution blinded for review]</w:t>
      </w:r>
    </w:p>
    <w:p w14:paraId="6622FBA6">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IRB Approval Reference:</w:t>
      </w:r>
      <w:r>
        <w:rPr>
          <w:rFonts w:hint="default" w:ascii="Times New Roman" w:hAnsi="Times New Roman" w:eastAsia="Times New Roman" w:cs="Times New Roman"/>
          <w:color w:val="000000"/>
          <w:sz w:val="21"/>
        </w:rPr>
        <w:t xml:space="preserve"> [reference blinded for review]</w:t>
      </w:r>
    </w:p>
    <w:p w14:paraId="0C4335E4">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Dear Esteemed Expert,</w:t>
      </w:r>
    </w:p>
    <w:p w14:paraId="1518FAEC">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Thank you for completing Round 1. Your thoughtful responses were invaluable. This Round 2 survey presents aggregated feedback from the entire panel and asks you to re-rate indicators that did not reach consensus.</w:t>
      </w:r>
    </w:p>
    <w:p w14:paraId="597E1EB7">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Consensus Criteria Reminder:</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2"/>
        <w:gridCol w:w="5269"/>
      </w:tblGrid>
      <w:tr w14:paraId="1F561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4522" w:type="dxa"/>
            <w:shd w:val="clear" w:color="auto" w:fill="F2F4F7"/>
            <w:tcMar>
              <w:top w:w="90" w:type="dxa"/>
              <w:left w:w="90" w:type="dxa"/>
              <w:bottom w:w="90" w:type="dxa"/>
              <w:right w:w="90" w:type="dxa"/>
            </w:tcMar>
            <w:vAlign w:val="center"/>
          </w:tcPr>
          <w:p w14:paraId="6AB5591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Criterion</w:t>
            </w:r>
          </w:p>
        </w:tc>
        <w:tc>
          <w:tcPr>
            <w:tcW w:w="5269" w:type="dxa"/>
            <w:shd w:val="clear" w:color="auto" w:fill="F2F4F7"/>
            <w:tcMar>
              <w:top w:w="90" w:type="dxa"/>
              <w:left w:w="90" w:type="dxa"/>
              <w:bottom w:w="90" w:type="dxa"/>
              <w:right w:w="90" w:type="dxa"/>
            </w:tcMar>
            <w:vAlign w:val="center"/>
          </w:tcPr>
          <w:p w14:paraId="63CED8A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Threshold</w:t>
            </w:r>
          </w:p>
        </w:tc>
      </w:tr>
      <w:tr w14:paraId="5B81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522" w:type="dxa"/>
            <w:tcMar>
              <w:top w:w="90" w:type="dxa"/>
              <w:left w:w="90" w:type="dxa"/>
              <w:bottom w:w="90" w:type="dxa"/>
              <w:right w:w="90" w:type="dxa"/>
            </w:tcMar>
            <w:vAlign w:val="center"/>
          </w:tcPr>
          <w:p w14:paraId="674CC4F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Mean Importance</w:t>
            </w:r>
          </w:p>
        </w:tc>
        <w:tc>
          <w:tcPr>
            <w:tcW w:w="5269" w:type="dxa"/>
            <w:tcMar>
              <w:top w:w="90" w:type="dxa"/>
              <w:left w:w="90" w:type="dxa"/>
              <w:bottom w:w="90" w:type="dxa"/>
              <w:right w:w="90" w:type="dxa"/>
            </w:tcMar>
            <w:vAlign w:val="center"/>
          </w:tcPr>
          <w:p w14:paraId="6AD7AD0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 4.0 (on a 5-point scale)</w:t>
            </w:r>
          </w:p>
        </w:tc>
      </w:tr>
      <w:tr w14:paraId="39561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522" w:type="dxa"/>
            <w:shd w:val="clear" w:color="auto" w:fill="FAFBFC"/>
            <w:tcMar>
              <w:top w:w="90" w:type="dxa"/>
              <w:left w:w="90" w:type="dxa"/>
              <w:bottom w:w="90" w:type="dxa"/>
              <w:right w:w="90" w:type="dxa"/>
            </w:tcMar>
            <w:vAlign w:val="center"/>
          </w:tcPr>
          <w:p w14:paraId="0302547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Standard Deviation</w:t>
            </w:r>
          </w:p>
        </w:tc>
        <w:tc>
          <w:tcPr>
            <w:tcW w:w="5269" w:type="dxa"/>
            <w:shd w:val="clear" w:color="auto" w:fill="FAFBFC"/>
            <w:tcMar>
              <w:top w:w="90" w:type="dxa"/>
              <w:left w:w="90" w:type="dxa"/>
              <w:bottom w:w="90" w:type="dxa"/>
              <w:right w:w="90" w:type="dxa"/>
            </w:tcMar>
            <w:vAlign w:val="center"/>
          </w:tcPr>
          <w:p w14:paraId="049AAE4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 1.0</w:t>
            </w:r>
          </w:p>
        </w:tc>
      </w:tr>
      <w:tr w14:paraId="79D1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522" w:type="dxa"/>
            <w:tcMar>
              <w:top w:w="90" w:type="dxa"/>
              <w:left w:w="90" w:type="dxa"/>
              <w:bottom w:w="90" w:type="dxa"/>
              <w:right w:w="90" w:type="dxa"/>
            </w:tcMar>
            <w:vAlign w:val="center"/>
          </w:tcPr>
          <w:p w14:paraId="164552A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Percentage Agreement</w:t>
            </w:r>
          </w:p>
        </w:tc>
        <w:tc>
          <w:tcPr>
            <w:tcW w:w="5269" w:type="dxa"/>
            <w:tcMar>
              <w:top w:w="90" w:type="dxa"/>
              <w:left w:w="90" w:type="dxa"/>
              <w:bottom w:w="90" w:type="dxa"/>
              <w:right w:w="90" w:type="dxa"/>
            </w:tcMar>
            <w:vAlign w:val="center"/>
          </w:tcPr>
          <w:p w14:paraId="786AE03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&gt;= 80% (rating 4 or 5)</w:t>
            </w:r>
          </w:p>
        </w:tc>
      </w:tr>
    </w:tbl>
    <w:p w14:paraId="6F126E94">
      <w:pPr>
        <w:widowControl/>
        <w:spacing w:after="20"/>
        <w:rPr>
          <w:rFonts w:hint="default" w:ascii="Times New Roman" w:hAnsi="Times New Roman" w:cs="Times New Roman"/>
        </w:rPr>
      </w:pPr>
    </w:p>
    <w:p w14:paraId="22F37ABB">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Legend:</w:t>
      </w:r>
    </w:p>
    <w:tbl>
      <w:tblPr>
        <w:tblStyle w:val="35"/>
        <w:tblW w:w="9791"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7806"/>
      </w:tblGrid>
      <w:tr w14:paraId="74FF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985" w:type="dxa"/>
            <w:shd w:val="clear" w:color="auto" w:fill="F2F4F7"/>
            <w:tcMar>
              <w:top w:w="90" w:type="dxa"/>
              <w:left w:w="90" w:type="dxa"/>
              <w:bottom w:w="90" w:type="dxa"/>
              <w:right w:w="90" w:type="dxa"/>
            </w:tcMar>
            <w:vAlign w:val="center"/>
          </w:tcPr>
          <w:p w14:paraId="47A9270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Symbol</w:t>
            </w:r>
          </w:p>
        </w:tc>
        <w:tc>
          <w:tcPr>
            <w:tcW w:w="7806" w:type="dxa"/>
            <w:shd w:val="clear" w:color="auto" w:fill="F2F4F7"/>
            <w:tcMar>
              <w:top w:w="90" w:type="dxa"/>
              <w:left w:w="90" w:type="dxa"/>
              <w:bottom w:w="90" w:type="dxa"/>
              <w:right w:w="90" w:type="dxa"/>
            </w:tcMar>
            <w:vAlign w:val="center"/>
          </w:tcPr>
          <w:p w14:paraId="558AD9F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Meaning</w:t>
            </w:r>
          </w:p>
        </w:tc>
      </w:tr>
      <w:tr w14:paraId="36F6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85" w:type="dxa"/>
            <w:tcMar>
              <w:top w:w="90" w:type="dxa"/>
              <w:left w:w="90" w:type="dxa"/>
              <w:bottom w:w="90" w:type="dxa"/>
              <w:right w:w="90" w:type="dxa"/>
            </w:tcMar>
            <w:vAlign w:val="center"/>
          </w:tcPr>
          <w:p w14:paraId="666F0CB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M</w:t>
            </w:r>
          </w:p>
        </w:tc>
        <w:tc>
          <w:tcPr>
            <w:tcW w:w="7806" w:type="dxa"/>
            <w:tcMar>
              <w:top w:w="90" w:type="dxa"/>
              <w:left w:w="90" w:type="dxa"/>
              <w:bottom w:w="90" w:type="dxa"/>
              <w:right w:w="90" w:type="dxa"/>
            </w:tcMar>
            <w:vAlign w:val="center"/>
          </w:tcPr>
          <w:p w14:paraId="200709D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Mean score of all experts (Round 1)</w:t>
            </w:r>
          </w:p>
        </w:tc>
      </w:tr>
      <w:tr w14:paraId="310D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85" w:type="dxa"/>
            <w:shd w:val="clear" w:color="auto" w:fill="FAFBFC"/>
            <w:tcMar>
              <w:top w:w="90" w:type="dxa"/>
              <w:left w:w="90" w:type="dxa"/>
              <w:bottom w:w="90" w:type="dxa"/>
              <w:right w:w="90" w:type="dxa"/>
            </w:tcMar>
            <w:vAlign w:val="center"/>
          </w:tcPr>
          <w:p w14:paraId="5EB4C92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SD</w:t>
            </w:r>
          </w:p>
        </w:tc>
        <w:tc>
          <w:tcPr>
            <w:tcW w:w="7806" w:type="dxa"/>
            <w:shd w:val="clear" w:color="auto" w:fill="FAFBFC"/>
            <w:tcMar>
              <w:top w:w="90" w:type="dxa"/>
              <w:left w:w="90" w:type="dxa"/>
              <w:bottom w:w="90" w:type="dxa"/>
              <w:right w:w="90" w:type="dxa"/>
            </w:tcMar>
            <w:vAlign w:val="center"/>
          </w:tcPr>
          <w:p w14:paraId="7ED98B5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Standard deviation</w:t>
            </w:r>
          </w:p>
        </w:tc>
      </w:tr>
      <w:tr w14:paraId="219C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85" w:type="dxa"/>
            <w:tcMar>
              <w:top w:w="90" w:type="dxa"/>
              <w:left w:w="90" w:type="dxa"/>
              <w:bottom w:w="90" w:type="dxa"/>
              <w:right w:w="90" w:type="dxa"/>
            </w:tcMar>
            <w:vAlign w:val="center"/>
          </w:tcPr>
          <w:p w14:paraId="1B4AF8C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Agree %</w:t>
            </w:r>
          </w:p>
        </w:tc>
        <w:tc>
          <w:tcPr>
            <w:tcW w:w="7806" w:type="dxa"/>
            <w:tcMar>
              <w:top w:w="90" w:type="dxa"/>
              <w:left w:w="90" w:type="dxa"/>
              <w:bottom w:w="90" w:type="dxa"/>
              <w:right w:w="90" w:type="dxa"/>
            </w:tcMar>
            <w:vAlign w:val="center"/>
          </w:tcPr>
          <w:p w14:paraId="2E6977C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Percentage of experts who rated 4 or 5</w:t>
            </w:r>
          </w:p>
        </w:tc>
      </w:tr>
      <w:tr w14:paraId="64E7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85" w:type="dxa"/>
            <w:shd w:val="clear" w:color="auto" w:fill="FAFBFC"/>
            <w:tcMar>
              <w:top w:w="90" w:type="dxa"/>
              <w:left w:w="90" w:type="dxa"/>
              <w:bottom w:w="90" w:type="dxa"/>
              <w:right w:w="90" w:type="dxa"/>
            </w:tcMar>
            <w:vAlign w:val="center"/>
          </w:tcPr>
          <w:p w14:paraId="1AE5BCE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Your Score</w:t>
            </w:r>
          </w:p>
        </w:tc>
        <w:tc>
          <w:tcPr>
            <w:tcW w:w="7806" w:type="dxa"/>
            <w:shd w:val="clear" w:color="auto" w:fill="FAFBFC"/>
            <w:tcMar>
              <w:top w:w="90" w:type="dxa"/>
              <w:left w:w="90" w:type="dxa"/>
              <w:bottom w:w="90" w:type="dxa"/>
              <w:right w:w="90" w:type="dxa"/>
            </w:tcMar>
            <w:vAlign w:val="center"/>
          </w:tcPr>
          <w:p w14:paraId="10DF1D7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Your individual rating from Round 1 (for comparison)</w:t>
            </w:r>
          </w:p>
        </w:tc>
      </w:tr>
      <w:tr w14:paraId="027B5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85" w:type="dxa"/>
            <w:tcMar>
              <w:top w:w="90" w:type="dxa"/>
              <w:left w:w="90" w:type="dxa"/>
              <w:bottom w:w="90" w:type="dxa"/>
              <w:right w:w="90" w:type="dxa"/>
            </w:tcMar>
            <w:vAlign w:val="center"/>
          </w:tcPr>
          <w:p w14:paraId="6240B09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[Summary]</w:t>
            </w:r>
          </w:p>
        </w:tc>
        <w:tc>
          <w:tcPr>
            <w:tcW w:w="7806" w:type="dxa"/>
            <w:tcMar>
              <w:top w:w="90" w:type="dxa"/>
              <w:left w:w="90" w:type="dxa"/>
              <w:bottom w:w="90" w:type="dxa"/>
              <w:right w:w="90" w:type="dxa"/>
            </w:tcMar>
            <w:vAlign w:val="center"/>
          </w:tcPr>
          <w:p w14:paraId="46FF2C1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Anonymised summary of qualitative comments</w:t>
            </w:r>
          </w:p>
        </w:tc>
      </w:tr>
    </w:tbl>
    <w:p w14:paraId="21D3AB61">
      <w:pPr>
        <w:widowControl/>
        <w:spacing w:after="20"/>
        <w:rPr>
          <w:rFonts w:hint="default" w:ascii="Times New Roman" w:hAnsi="Times New Roman" w:cs="Times New Roman"/>
        </w:rPr>
      </w:pPr>
    </w:p>
    <w:p w14:paraId="0E0518A6">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SECTION C: INDICATORS THAT REACHED CONSENSUS (For Your Information)</w:t>
      </w:r>
    </w:p>
    <w:p w14:paraId="2AFA554C">
      <w:pPr>
        <w:keepLines w:val="0"/>
        <w:widowControl/>
        <w:rPr>
          <w:rFonts w:hint="default" w:ascii="Times New Roman" w:hAnsi="Times New Roman" w:cs="Times New Roman"/>
        </w:rPr>
      </w:pPr>
      <w:r>
        <w:rPr>
          <w:rFonts w:hint="default" w:ascii="Times New Roman" w:hAnsi="Times New Roman" w:eastAsia="Times New Roman" w:cs="Times New Roman"/>
          <w:i/>
          <w:color w:val="000000"/>
          <w:sz w:val="21"/>
        </w:rPr>
        <w:t xml:space="preserve">These indicators met all consensus criteria. No action required. </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1188"/>
        <w:gridCol w:w="4953"/>
        <w:gridCol w:w="912"/>
        <w:gridCol w:w="912"/>
        <w:gridCol w:w="912"/>
      </w:tblGrid>
      <w:tr w14:paraId="185A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912" w:type="dxa"/>
            <w:shd w:val="clear" w:color="auto" w:fill="F2F4F7"/>
            <w:tcMar>
              <w:top w:w="90" w:type="dxa"/>
              <w:left w:w="90" w:type="dxa"/>
              <w:bottom w:w="90" w:type="dxa"/>
              <w:right w:w="90" w:type="dxa"/>
            </w:tcMar>
            <w:vAlign w:val="center"/>
          </w:tcPr>
          <w:p w14:paraId="2342931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Layer</w:t>
            </w:r>
          </w:p>
        </w:tc>
        <w:tc>
          <w:tcPr>
            <w:tcW w:w="1188" w:type="dxa"/>
            <w:shd w:val="clear" w:color="auto" w:fill="F2F4F7"/>
            <w:tcMar>
              <w:top w:w="90" w:type="dxa"/>
              <w:left w:w="90" w:type="dxa"/>
              <w:bottom w:w="90" w:type="dxa"/>
              <w:right w:w="90" w:type="dxa"/>
            </w:tcMar>
            <w:vAlign w:val="center"/>
          </w:tcPr>
          <w:p w14:paraId="3016487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Indicator ID</w:t>
            </w:r>
          </w:p>
        </w:tc>
        <w:tc>
          <w:tcPr>
            <w:tcW w:w="4953" w:type="dxa"/>
            <w:shd w:val="clear" w:color="auto" w:fill="F2F4F7"/>
            <w:tcMar>
              <w:top w:w="90" w:type="dxa"/>
              <w:left w:w="90" w:type="dxa"/>
              <w:bottom w:w="90" w:type="dxa"/>
              <w:right w:w="90" w:type="dxa"/>
            </w:tcMar>
            <w:vAlign w:val="center"/>
          </w:tcPr>
          <w:p w14:paraId="67FCFBC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Indicator Summary</w:t>
            </w:r>
          </w:p>
        </w:tc>
        <w:tc>
          <w:tcPr>
            <w:tcW w:w="912" w:type="dxa"/>
            <w:shd w:val="clear" w:color="auto" w:fill="F2F4F7"/>
            <w:tcMar>
              <w:top w:w="90" w:type="dxa"/>
              <w:left w:w="90" w:type="dxa"/>
              <w:bottom w:w="90" w:type="dxa"/>
              <w:right w:w="90" w:type="dxa"/>
            </w:tcMar>
            <w:vAlign w:val="center"/>
          </w:tcPr>
          <w:p w14:paraId="19138F4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M</w:t>
            </w:r>
          </w:p>
        </w:tc>
        <w:tc>
          <w:tcPr>
            <w:tcW w:w="912" w:type="dxa"/>
            <w:shd w:val="clear" w:color="auto" w:fill="F2F4F7"/>
            <w:tcMar>
              <w:top w:w="90" w:type="dxa"/>
              <w:left w:w="90" w:type="dxa"/>
              <w:bottom w:w="90" w:type="dxa"/>
              <w:right w:w="90" w:type="dxa"/>
            </w:tcMar>
            <w:vAlign w:val="center"/>
          </w:tcPr>
          <w:p w14:paraId="276E158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SD</w:t>
            </w:r>
          </w:p>
        </w:tc>
        <w:tc>
          <w:tcPr>
            <w:tcW w:w="912" w:type="dxa"/>
            <w:shd w:val="clear" w:color="auto" w:fill="F2F4F7"/>
            <w:tcMar>
              <w:top w:w="90" w:type="dxa"/>
              <w:left w:w="90" w:type="dxa"/>
              <w:bottom w:w="90" w:type="dxa"/>
              <w:right w:w="90" w:type="dxa"/>
            </w:tcMar>
            <w:vAlign w:val="center"/>
          </w:tcPr>
          <w:p w14:paraId="260D43C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Agree %</w:t>
            </w:r>
          </w:p>
        </w:tc>
      </w:tr>
      <w:tr w14:paraId="734C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2" w:type="dxa"/>
            <w:tcMar>
              <w:top w:w="90" w:type="dxa"/>
              <w:left w:w="90" w:type="dxa"/>
              <w:bottom w:w="90" w:type="dxa"/>
              <w:right w:w="90" w:type="dxa"/>
            </w:tcMar>
            <w:vAlign w:val="center"/>
          </w:tcPr>
          <w:p w14:paraId="25F7736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w:t>
            </w:r>
          </w:p>
        </w:tc>
        <w:tc>
          <w:tcPr>
            <w:tcW w:w="1188" w:type="dxa"/>
            <w:tcMar>
              <w:top w:w="90" w:type="dxa"/>
              <w:left w:w="90" w:type="dxa"/>
              <w:bottom w:w="90" w:type="dxa"/>
              <w:right w:w="90" w:type="dxa"/>
            </w:tcMar>
            <w:vAlign w:val="center"/>
          </w:tcPr>
          <w:p w14:paraId="441C8C6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L1.1</w:t>
            </w:r>
          </w:p>
        </w:tc>
        <w:tc>
          <w:tcPr>
            <w:tcW w:w="4953" w:type="dxa"/>
            <w:tcMar>
              <w:top w:w="90" w:type="dxa"/>
              <w:left w:w="90" w:type="dxa"/>
              <w:bottom w:w="90" w:type="dxa"/>
              <w:right w:w="90" w:type="dxa"/>
            </w:tcMar>
            <w:vAlign w:val="center"/>
          </w:tcPr>
          <w:p w14:paraId="78CFBD7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Awareness of AI's impact on HE</w:t>
            </w:r>
          </w:p>
        </w:tc>
        <w:tc>
          <w:tcPr>
            <w:tcW w:w="912" w:type="dxa"/>
            <w:tcMar>
              <w:top w:w="90" w:type="dxa"/>
              <w:left w:w="90" w:type="dxa"/>
              <w:bottom w:w="90" w:type="dxa"/>
              <w:right w:w="90" w:type="dxa"/>
            </w:tcMar>
            <w:vAlign w:val="center"/>
          </w:tcPr>
          <w:p w14:paraId="4F56E3E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4.8</w:t>
            </w:r>
          </w:p>
        </w:tc>
        <w:tc>
          <w:tcPr>
            <w:tcW w:w="912" w:type="dxa"/>
            <w:tcMar>
              <w:top w:w="90" w:type="dxa"/>
              <w:left w:w="90" w:type="dxa"/>
              <w:bottom w:w="90" w:type="dxa"/>
              <w:right w:w="90" w:type="dxa"/>
            </w:tcMar>
            <w:vAlign w:val="center"/>
          </w:tcPr>
          <w:p w14:paraId="28CDE41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0.4</w:t>
            </w:r>
          </w:p>
        </w:tc>
        <w:tc>
          <w:tcPr>
            <w:tcW w:w="912" w:type="dxa"/>
            <w:tcMar>
              <w:top w:w="90" w:type="dxa"/>
              <w:left w:w="90" w:type="dxa"/>
              <w:bottom w:w="90" w:type="dxa"/>
              <w:right w:w="90" w:type="dxa"/>
            </w:tcMar>
            <w:vAlign w:val="center"/>
          </w:tcPr>
          <w:p w14:paraId="2059053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100%</w:t>
            </w:r>
          </w:p>
        </w:tc>
      </w:tr>
      <w:tr w14:paraId="1E59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2" w:type="dxa"/>
            <w:shd w:val="clear" w:color="auto" w:fill="FAFBFC"/>
            <w:tcMar>
              <w:top w:w="90" w:type="dxa"/>
              <w:left w:w="90" w:type="dxa"/>
              <w:bottom w:w="90" w:type="dxa"/>
              <w:right w:w="90" w:type="dxa"/>
            </w:tcMar>
            <w:vAlign w:val="center"/>
          </w:tcPr>
          <w:p w14:paraId="120AEEB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w:t>
            </w:r>
          </w:p>
        </w:tc>
        <w:tc>
          <w:tcPr>
            <w:tcW w:w="1188" w:type="dxa"/>
            <w:shd w:val="clear" w:color="auto" w:fill="FAFBFC"/>
            <w:tcMar>
              <w:top w:w="90" w:type="dxa"/>
              <w:left w:w="90" w:type="dxa"/>
              <w:bottom w:w="90" w:type="dxa"/>
              <w:right w:w="90" w:type="dxa"/>
            </w:tcMar>
            <w:vAlign w:val="center"/>
          </w:tcPr>
          <w:p w14:paraId="5BB5EE5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L1.5</w:t>
            </w:r>
          </w:p>
        </w:tc>
        <w:tc>
          <w:tcPr>
            <w:tcW w:w="4953" w:type="dxa"/>
            <w:shd w:val="clear" w:color="auto" w:fill="FAFBFC"/>
            <w:tcMar>
              <w:top w:w="90" w:type="dxa"/>
              <w:left w:w="90" w:type="dxa"/>
              <w:bottom w:w="90" w:type="dxa"/>
              <w:right w:w="90" w:type="dxa"/>
            </w:tcMar>
            <w:vAlign w:val="center"/>
          </w:tcPr>
          <w:p w14:paraId="096B6EA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Data privacy and protection</w:t>
            </w:r>
          </w:p>
        </w:tc>
        <w:tc>
          <w:tcPr>
            <w:tcW w:w="912" w:type="dxa"/>
            <w:shd w:val="clear" w:color="auto" w:fill="FAFBFC"/>
            <w:tcMar>
              <w:top w:w="90" w:type="dxa"/>
              <w:left w:w="90" w:type="dxa"/>
              <w:bottom w:w="90" w:type="dxa"/>
              <w:right w:w="90" w:type="dxa"/>
            </w:tcMar>
            <w:vAlign w:val="center"/>
          </w:tcPr>
          <w:p w14:paraId="60A8B96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4.9</w:t>
            </w:r>
          </w:p>
        </w:tc>
        <w:tc>
          <w:tcPr>
            <w:tcW w:w="912" w:type="dxa"/>
            <w:shd w:val="clear" w:color="auto" w:fill="FAFBFC"/>
            <w:tcMar>
              <w:top w:w="90" w:type="dxa"/>
              <w:left w:w="90" w:type="dxa"/>
              <w:bottom w:w="90" w:type="dxa"/>
              <w:right w:w="90" w:type="dxa"/>
            </w:tcMar>
            <w:vAlign w:val="center"/>
          </w:tcPr>
          <w:p w14:paraId="7D6FA83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0.3</w:t>
            </w:r>
          </w:p>
        </w:tc>
        <w:tc>
          <w:tcPr>
            <w:tcW w:w="912" w:type="dxa"/>
            <w:shd w:val="clear" w:color="auto" w:fill="FAFBFC"/>
            <w:tcMar>
              <w:top w:w="90" w:type="dxa"/>
              <w:left w:w="90" w:type="dxa"/>
              <w:bottom w:w="90" w:type="dxa"/>
              <w:right w:w="90" w:type="dxa"/>
            </w:tcMar>
            <w:vAlign w:val="center"/>
          </w:tcPr>
          <w:p w14:paraId="078789D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100%</w:t>
            </w:r>
          </w:p>
        </w:tc>
      </w:tr>
      <w:tr w14:paraId="00A0D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2" w:type="dxa"/>
            <w:tcMar>
              <w:top w:w="90" w:type="dxa"/>
              <w:left w:w="90" w:type="dxa"/>
              <w:bottom w:w="90" w:type="dxa"/>
              <w:right w:w="90" w:type="dxa"/>
            </w:tcMar>
            <w:vAlign w:val="center"/>
          </w:tcPr>
          <w:p w14:paraId="2CDF4B3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w:t>
            </w:r>
          </w:p>
        </w:tc>
        <w:tc>
          <w:tcPr>
            <w:tcW w:w="1188" w:type="dxa"/>
            <w:tcMar>
              <w:top w:w="90" w:type="dxa"/>
              <w:left w:w="90" w:type="dxa"/>
              <w:bottom w:w="90" w:type="dxa"/>
              <w:right w:w="90" w:type="dxa"/>
            </w:tcMar>
            <w:vAlign w:val="center"/>
          </w:tcPr>
          <w:p w14:paraId="4725DA2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L1.6</w:t>
            </w:r>
          </w:p>
        </w:tc>
        <w:tc>
          <w:tcPr>
            <w:tcW w:w="4953" w:type="dxa"/>
            <w:tcMar>
              <w:top w:w="90" w:type="dxa"/>
              <w:left w:w="90" w:type="dxa"/>
              <w:bottom w:w="90" w:type="dxa"/>
              <w:right w:w="90" w:type="dxa"/>
            </w:tcMar>
            <w:vAlign w:val="center"/>
          </w:tcPr>
          <w:p w14:paraId="0A4E52D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Core AI ethical principles</w:t>
            </w:r>
          </w:p>
        </w:tc>
        <w:tc>
          <w:tcPr>
            <w:tcW w:w="912" w:type="dxa"/>
            <w:tcMar>
              <w:top w:w="90" w:type="dxa"/>
              <w:left w:w="90" w:type="dxa"/>
              <w:bottom w:w="90" w:type="dxa"/>
              <w:right w:w="90" w:type="dxa"/>
            </w:tcMar>
            <w:vAlign w:val="center"/>
          </w:tcPr>
          <w:p w14:paraId="1CC7DD7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4.9</w:t>
            </w:r>
          </w:p>
        </w:tc>
        <w:tc>
          <w:tcPr>
            <w:tcW w:w="912" w:type="dxa"/>
            <w:tcMar>
              <w:top w:w="90" w:type="dxa"/>
              <w:left w:w="90" w:type="dxa"/>
              <w:bottom w:w="90" w:type="dxa"/>
              <w:right w:w="90" w:type="dxa"/>
            </w:tcMar>
            <w:vAlign w:val="center"/>
          </w:tcPr>
          <w:p w14:paraId="17DF9EA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0.3</w:t>
            </w:r>
          </w:p>
        </w:tc>
        <w:tc>
          <w:tcPr>
            <w:tcW w:w="912" w:type="dxa"/>
            <w:tcMar>
              <w:top w:w="90" w:type="dxa"/>
              <w:left w:w="90" w:type="dxa"/>
              <w:bottom w:w="90" w:type="dxa"/>
              <w:right w:w="90" w:type="dxa"/>
            </w:tcMar>
            <w:vAlign w:val="center"/>
          </w:tcPr>
          <w:p w14:paraId="75623B5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100%</w:t>
            </w:r>
          </w:p>
        </w:tc>
      </w:tr>
      <w:tr w14:paraId="7B5C8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2" w:type="dxa"/>
            <w:shd w:val="clear" w:color="auto" w:fill="FAFBFC"/>
            <w:tcMar>
              <w:top w:w="90" w:type="dxa"/>
              <w:left w:w="90" w:type="dxa"/>
              <w:bottom w:w="90" w:type="dxa"/>
              <w:right w:w="90" w:type="dxa"/>
            </w:tcMar>
            <w:vAlign w:val="center"/>
          </w:tcPr>
          <w:p w14:paraId="56F3C1B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w:t>
            </w:r>
          </w:p>
        </w:tc>
        <w:tc>
          <w:tcPr>
            <w:tcW w:w="1188" w:type="dxa"/>
            <w:shd w:val="clear" w:color="auto" w:fill="FAFBFC"/>
            <w:tcMar>
              <w:top w:w="90" w:type="dxa"/>
              <w:left w:w="90" w:type="dxa"/>
              <w:bottom w:w="90" w:type="dxa"/>
              <w:right w:w="90" w:type="dxa"/>
            </w:tcMar>
            <w:vAlign w:val="center"/>
          </w:tcPr>
          <w:p w14:paraId="0A5166E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L1.7</w:t>
            </w:r>
          </w:p>
        </w:tc>
        <w:tc>
          <w:tcPr>
            <w:tcW w:w="4953" w:type="dxa"/>
            <w:shd w:val="clear" w:color="auto" w:fill="FAFBFC"/>
            <w:tcMar>
              <w:top w:w="90" w:type="dxa"/>
              <w:left w:w="90" w:type="dxa"/>
              <w:bottom w:w="90" w:type="dxa"/>
              <w:right w:w="90" w:type="dxa"/>
            </w:tcMar>
            <w:vAlign w:val="center"/>
          </w:tcPr>
          <w:p w14:paraId="5D411ED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Awareness of Chinese laws/policies</w:t>
            </w:r>
          </w:p>
        </w:tc>
        <w:tc>
          <w:tcPr>
            <w:tcW w:w="912" w:type="dxa"/>
            <w:shd w:val="clear" w:color="auto" w:fill="FAFBFC"/>
            <w:tcMar>
              <w:top w:w="90" w:type="dxa"/>
              <w:left w:w="90" w:type="dxa"/>
              <w:bottom w:w="90" w:type="dxa"/>
              <w:right w:w="90" w:type="dxa"/>
            </w:tcMar>
            <w:vAlign w:val="center"/>
          </w:tcPr>
          <w:p w14:paraId="7604C78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4.5</w:t>
            </w:r>
          </w:p>
        </w:tc>
        <w:tc>
          <w:tcPr>
            <w:tcW w:w="912" w:type="dxa"/>
            <w:shd w:val="clear" w:color="auto" w:fill="FAFBFC"/>
            <w:tcMar>
              <w:top w:w="90" w:type="dxa"/>
              <w:left w:w="90" w:type="dxa"/>
              <w:bottom w:w="90" w:type="dxa"/>
              <w:right w:w="90" w:type="dxa"/>
            </w:tcMar>
            <w:vAlign w:val="center"/>
          </w:tcPr>
          <w:p w14:paraId="0B08980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0.7</w:t>
            </w:r>
          </w:p>
        </w:tc>
        <w:tc>
          <w:tcPr>
            <w:tcW w:w="912" w:type="dxa"/>
            <w:shd w:val="clear" w:color="auto" w:fill="FAFBFC"/>
            <w:tcMar>
              <w:top w:w="90" w:type="dxa"/>
              <w:left w:w="90" w:type="dxa"/>
              <w:bottom w:w="90" w:type="dxa"/>
              <w:right w:w="90" w:type="dxa"/>
            </w:tcMar>
            <w:vAlign w:val="center"/>
          </w:tcPr>
          <w:p w14:paraId="7DE3A26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93%</w:t>
            </w:r>
          </w:p>
        </w:tc>
      </w:tr>
      <w:tr w14:paraId="0C11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2" w:type="dxa"/>
            <w:tcMar>
              <w:top w:w="90" w:type="dxa"/>
              <w:left w:w="90" w:type="dxa"/>
              <w:bottom w:w="90" w:type="dxa"/>
              <w:right w:w="90" w:type="dxa"/>
            </w:tcMar>
            <w:vAlign w:val="center"/>
          </w:tcPr>
          <w:p w14:paraId="5FCB890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w:t>
            </w:r>
          </w:p>
        </w:tc>
        <w:tc>
          <w:tcPr>
            <w:tcW w:w="1188" w:type="dxa"/>
            <w:tcMar>
              <w:top w:w="90" w:type="dxa"/>
              <w:left w:w="90" w:type="dxa"/>
              <w:bottom w:w="90" w:type="dxa"/>
              <w:right w:w="90" w:type="dxa"/>
            </w:tcMar>
            <w:vAlign w:val="center"/>
          </w:tcPr>
          <w:p w14:paraId="3C59089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L1.9</w:t>
            </w:r>
          </w:p>
        </w:tc>
        <w:tc>
          <w:tcPr>
            <w:tcW w:w="4953" w:type="dxa"/>
            <w:tcMar>
              <w:top w:w="90" w:type="dxa"/>
              <w:left w:w="90" w:type="dxa"/>
              <w:bottom w:w="90" w:type="dxa"/>
              <w:right w:w="90" w:type="dxa"/>
            </w:tcMar>
            <w:vAlign w:val="center"/>
          </w:tcPr>
          <w:p w14:paraId="773792C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Safe and responsible AI practice</w:t>
            </w:r>
          </w:p>
        </w:tc>
        <w:tc>
          <w:tcPr>
            <w:tcW w:w="912" w:type="dxa"/>
            <w:tcMar>
              <w:top w:w="90" w:type="dxa"/>
              <w:left w:w="90" w:type="dxa"/>
              <w:bottom w:w="90" w:type="dxa"/>
              <w:right w:w="90" w:type="dxa"/>
            </w:tcMar>
            <w:vAlign w:val="center"/>
          </w:tcPr>
          <w:p w14:paraId="1A7334D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4.7</w:t>
            </w:r>
          </w:p>
        </w:tc>
        <w:tc>
          <w:tcPr>
            <w:tcW w:w="912" w:type="dxa"/>
            <w:tcMar>
              <w:top w:w="90" w:type="dxa"/>
              <w:left w:w="90" w:type="dxa"/>
              <w:bottom w:w="90" w:type="dxa"/>
              <w:right w:w="90" w:type="dxa"/>
            </w:tcMar>
            <w:vAlign w:val="center"/>
          </w:tcPr>
          <w:p w14:paraId="5A576E4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0.6</w:t>
            </w:r>
          </w:p>
        </w:tc>
        <w:tc>
          <w:tcPr>
            <w:tcW w:w="912" w:type="dxa"/>
            <w:tcMar>
              <w:top w:w="90" w:type="dxa"/>
              <w:left w:w="90" w:type="dxa"/>
              <w:bottom w:w="90" w:type="dxa"/>
              <w:right w:w="90" w:type="dxa"/>
            </w:tcMar>
            <w:vAlign w:val="center"/>
          </w:tcPr>
          <w:p w14:paraId="2969DFD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93%</w:t>
            </w:r>
          </w:p>
        </w:tc>
      </w:tr>
      <w:tr w14:paraId="6826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2" w:type="dxa"/>
            <w:shd w:val="clear" w:color="auto" w:fill="FAFBFC"/>
            <w:tcMar>
              <w:top w:w="90" w:type="dxa"/>
              <w:left w:w="90" w:type="dxa"/>
              <w:bottom w:w="90" w:type="dxa"/>
              <w:right w:w="90" w:type="dxa"/>
            </w:tcMar>
            <w:vAlign w:val="center"/>
          </w:tcPr>
          <w:p w14:paraId="37C43DD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w:t>
            </w:r>
          </w:p>
        </w:tc>
        <w:tc>
          <w:tcPr>
            <w:tcW w:w="1188" w:type="dxa"/>
            <w:shd w:val="clear" w:color="auto" w:fill="FAFBFC"/>
            <w:tcMar>
              <w:top w:w="90" w:type="dxa"/>
              <w:left w:w="90" w:type="dxa"/>
              <w:bottom w:w="90" w:type="dxa"/>
              <w:right w:w="90" w:type="dxa"/>
            </w:tcMar>
            <w:vAlign w:val="center"/>
          </w:tcPr>
          <w:p w14:paraId="24C0B86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L2.4</w:t>
            </w:r>
          </w:p>
        </w:tc>
        <w:tc>
          <w:tcPr>
            <w:tcW w:w="4953" w:type="dxa"/>
            <w:shd w:val="clear" w:color="auto" w:fill="FAFBFC"/>
            <w:tcMar>
              <w:top w:w="90" w:type="dxa"/>
              <w:left w:w="90" w:type="dxa"/>
              <w:bottom w:w="90" w:type="dxa"/>
              <w:right w:w="90" w:type="dxa"/>
            </w:tcMar>
            <w:vAlign w:val="center"/>
          </w:tcPr>
          <w:p w14:paraId="095D6AC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 for formative/summative assessment</w:t>
            </w:r>
          </w:p>
        </w:tc>
        <w:tc>
          <w:tcPr>
            <w:tcW w:w="912" w:type="dxa"/>
            <w:shd w:val="clear" w:color="auto" w:fill="FAFBFC"/>
            <w:tcMar>
              <w:top w:w="90" w:type="dxa"/>
              <w:left w:w="90" w:type="dxa"/>
              <w:bottom w:w="90" w:type="dxa"/>
              <w:right w:w="90" w:type="dxa"/>
            </w:tcMar>
            <w:vAlign w:val="center"/>
          </w:tcPr>
          <w:p w14:paraId="63D00F5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4.6</w:t>
            </w:r>
          </w:p>
        </w:tc>
        <w:tc>
          <w:tcPr>
            <w:tcW w:w="912" w:type="dxa"/>
            <w:shd w:val="clear" w:color="auto" w:fill="FAFBFC"/>
            <w:tcMar>
              <w:top w:w="90" w:type="dxa"/>
              <w:left w:w="90" w:type="dxa"/>
              <w:bottom w:w="90" w:type="dxa"/>
              <w:right w:w="90" w:type="dxa"/>
            </w:tcMar>
            <w:vAlign w:val="center"/>
          </w:tcPr>
          <w:p w14:paraId="1F403F6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0.7</w:t>
            </w:r>
          </w:p>
        </w:tc>
        <w:tc>
          <w:tcPr>
            <w:tcW w:w="912" w:type="dxa"/>
            <w:shd w:val="clear" w:color="auto" w:fill="FAFBFC"/>
            <w:tcMar>
              <w:top w:w="90" w:type="dxa"/>
              <w:left w:w="90" w:type="dxa"/>
              <w:bottom w:w="90" w:type="dxa"/>
              <w:right w:w="90" w:type="dxa"/>
            </w:tcMar>
            <w:vAlign w:val="center"/>
          </w:tcPr>
          <w:p w14:paraId="47986FC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93%</w:t>
            </w:r>
          </w:p>
        </w:tc>
      </w:tr>
      <w:tr w14:paraId="5BDC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2" w:type="dxa"/>
            <w:tcMar>
              <w:top w:w="90" w:type="dxa"/>
              <w:left w:w="90" w:type="dxa"/>
              <w:bottom w:w="90" w:type="dxa"/>
              <w:right w:w="90" w:type="dxa"/>
            </w:tcMar>
            <w:vAlign w:val="center"/>
          </w:tcPr>
          <w:p w14:paraId="389D2F3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w:t>
            </w:r>
          </w:p>
        </w:tc>
        <w:tc>
          <w:tcPr>
            <w:tcW w:w="1188" w:type="dxa"/>
            <w:tcMar>
              <w:top w:w="90" w:type="dxa"/>
              <w:left w:w="90" w:type="dxa"/>
              <w:bottom w:w="90" w:type="dxa"/>
              <w:right w:w="90" w:type="dxa"/>
            </w:tcMar>
            <w:vAlign w:val="center"/>
          </w:tcPr>
          <w:p w14:paraId="14B75B2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L2.8</w:t>
            </w:r>
          </w:p>
        </w:tc>
        <w:tc>
          <w:tcPr>
            <w:tcW w:w="4953" w:type="dxa"/>
            <w:tcMar>
              <w:top w:w="90" w:type="dxa"/>
              <w:left w:w="90" w:type="dxa"/>
              <w:bottom w:w="90" w:type="dxa"/>
              <w:right w:w="90" w:type="dxa"/>
            </w:tcMar>
            <w:vAlign w:val="center"/>
          </w:tcPr>
          <w:p w14:paraId="58E5198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Critical evaluation of AI-generated content</w:t>
            </w:r>
          </w:p>
        </w:tc>
        <w:tc>
          <w:tcPr>
            <w:tcW w:w="912" w:type="dxa"/>
            <w:tcMar>
              <w:top w:w="90" w:type="dxa"/>
              <w:left w:w="90" w:type="dxa"/>
              <w:bottom w:w="90" w:type="dxa"/>
              <w:right w:w="90" w:type="dxa"/>
            </w:tcMar>
            <w:vAlign w:val="center"/>
          </w:tcPr>
          <w:p w14:paraId="0A0381C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4.7</w:t>
            </w:r>
          </w:p>
        </w:tc>
        <w:tc>
          <w:tcPr>
            <w:tcW w:w="912" w:type="dxa"/>
            <w:tcMar>
              <w:top w:w="90" w:type="dxa"/>
              <w:left w:w="90" w:type="dxa"/>
              <w:bottom w:w="90" w:type="dxa"/>
              <w:right w:w="90" w:type="dxa"/>
            </w:tcMar>
            <w:vAlign w:val="center"/>
          </w:tcPr>
          <w:p w14:paraId="5EF428C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0.5</w:t>
            </w:r>
          </w:p>
        </w:tc>
        <w:tc>
          <w:tcPr>
            <w:tcW w:w="912" w:type="dxa"/>
            <w:tcMar>
              <w:top w:w="90" w:type="dxa"/>
              <w:left w:w="90" w:type="dxa"/>
              <w:bottom w:w="90" w:type="dxa"/>
              <w:right w:w="90" w:type="dxa"/>
            </w:tcMar>
            <w:vAlign w:val="center"/>
          </w:tcPr>
          <w:p w14:paraId="5454D2F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100%</w:t>
            </w:r>
          </w:p>
        </w:tc>
      </w:tr>
      <w:tr w14:paraId="4B85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2" w:type="dxa"/>
            <w:shd w:val="clear" w:color="auto" w:fill="FAFBFC"/>
            <w:tcMar>
              <w:top w:w="90" w:type="dxa"/>
              <w:left w:w="90" w:type="dxa"/>
              <w:bottom w:w="90" w:type="dxa"/>
              <w:right w:w="90" w:type="dxa"/>
            </w:tcMar>
            <w:vAlign w:val="center"/>
          </w:tcPr>
          <w:p w14:paraId="5E1DCE2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w:t>
            </w:r>
          </w:p>
        </w:tc>
        <w:tc>
          <w:tcPr>
            <w:tcW w:w="1188" w:type="dxa"/>
            <w:shd w:val="clear" w:color="auto" w:fill="FAFBFC"/>
            <w:tcMar>
              <w:top w:w="90" w:type="dxa"/>
              <w:left w:w="90" w:type="dxa"/>
              <w:bottom w:w="90" w:type="dxa"/>
              <w:right w:w="90" w:type="dxa"/>
            </w:tcMar>
            <w:vAlign w:val="center"/>
          </w:tcPr>
          <w:p w14:paraId="1D09D6A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L3.5</w:t>
            </w:r>
          </w:p>
        </w:tc>
        <w:tc>
          <w:tcPr>
            <w:tcW w:w="4953" w:type="dxa"/>
            <w:shd w:val="clear" w:color="auto" w:fill="FAFBFC"/>
            <w:tcMar>
              <w:top w:w="90" w:type="dxa"/>
              <w:left w:w="90" w:type="dxa"/>
              <w:bottom w:w="90" w:type="dxa"/>
              <w:right w:w="90" w:type="dxa"/>
            </w:tcMar>
            <w:vAlign w:val="center"/>
          </w:tcPr>
          <w:p w14:paraId="3E4026E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Contribution to institutional AI policies</w:t>
            </w:r>
          </w:p>
        </w:tc>
        <w:tc>
          <w:tcPr>
            <w:tcW w:w="912" w:type="dxa"/>
            <w:shd w:val="clear" w:color="auto" w:fill="FAFBFC"/>
            <w:tcMar>
              <w:top w:w="90" w:type="dxa"/>
              <w:left w:w="90" w:type="dxa"/>
              <w:bottom w:w="90" w:type="dxa"/>
              <w:right w:w="90" w:type="dxa"/>
            </w:tcMar>
            <w:vAlign w:val="center"/>
          </w:tcPr>
          <w:p w14:paraId="01ACA40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4.1</w:t>
            </w:r>
          </w:p>
        </w:tc>
        <w:tc>
          <w:tcPr>
            <w:tcW w:w="912" w:type="dxa"/>
            <w:shd w:val="clear" w:color="auto" w:fill="FAFBFC"/>
            <w:tcMar>
              <w:top w:w="90" w:type="dxa"/>
              <w:left w:w="90" w:type="dxa"/>
              <w:bottom w:w="90" w:type="dxa"/>
              <w:right w:w="90" w:type="dxa"/>
            </w:tcMar>
            <w:vAlign w:val="center"/>
          </w:tcPr>
          <w:p w14:paraId="20C8E35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0.9</w:t>
            </w:r>
          </w:p>
        </w:tc>
        <w:tc>
          <w:tcPr>
            <w:tcW w:w="912" w:type="dxa"/>
            <w:shd w:val="clear" w:color="auto" w:fill="FAFBFC"/>
            <w:tcMar>
              <w:top w:w="90" w:type="dxa"/>
              <w:left w:w="90" w:type="dxa"/>
              <w:bottom w:w="90" w:type="dxa"/>
              <w:right w:w="90" w:type="dxa"/>
            </w:tcMar>
            <w:vAlign w:val="center"/>
          </w:tcPr>
          <w:p w14:paraId="008FA35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80%</w:t>
            </w:r>
          </w:p>
        </w:tc>
      </w:tr>
      <w:tr w14:paraId="49E4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2" w:type="dxa"/>
            <w:tcMar>
              <w:top w:w="90" w:type="dxa"/>
              <w:left w:w="90" w:type="dxa"/>
              <w:bottom w:w="90" w:type="dxa"/>
              <w:right w:w="90" w:type="dxa"/>
            </w:tcMar>
            <w:vAlign w:val="center"/>
          </w:tcPr>
          <w:p w14:paraId="5FF4C0F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w:t>
            </w:r>
          </w:p>
        </w:tc>
        <w:tc>
          <w:tcPr>
            <w:tcW w:w="1188" w:type="dxa"/>
            <w:tcMar>
              <w:top w:w="90" w:type="dxa"/>
              <w:left w:w="90" w:type="dxa"/>
              <w:bottom w:w="90" w:type="dxa"/>
              <w:right w:w="90" w:type="dxa"/>
            </w:tcMar>
            <w:vAlign w:val="center"/>
          </w:tcPr>
          <w:p w14:paraId="6EC9281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L3.7</w:t>
            </w:r>
          </w:p>
        </w:tc>
        <w:tc>
          <w:tcPr>
            <w:tcW w:w="4953" w:type="dxa"/>
            <w:tcMar>
              <w:top w:w="90" w:type="dxa"/>
              <w:left w:w="90" w:type="dxa"/>
              <w:bottom w:w="90" w:type="dxa"/>
              <w:right w:w="90" w:type="dxa"/>
            </w:tcMar>
            <w:vAlign w:val="center"/>
          </w:tcPr>
          <w:p w14:paraId="27DBCB3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Ethical oversight mechanisms</w:t>
            </w:r>
          </w:p>
        </w:tc>
        <w:tc>
          <w:tcPr>
            <w:tcW w:w="912" w:type="dxa"/>
            <w:tcMar>
              <w:top w:w="90" w:type="dxa"/>
              <w:left w:w="90" w:type="dxa"/>
              <w:bottom w:w="90" w:type="dxa"/>
              <w:right w:w="90" w:type="dxa"/>
            </w:tcMar>
            <w:vAlign w:val="center"/>
          </w:tcPr>
          <w:p w14:paraId="5430D23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4.6</w:t>
            </w:r>
          </w:p>
        </w:tc>
        <w:tc>
          <w:tcPr>
            <w:tcW w:w="912" w:type="dxa"/>
            <w:tcMar>
              <w:top w:w="90" w:type="dxa"/>
              <w:left w:w="90" w:type="dxa"/>
              <w:bottom w:w="90" w:type="dxa"/>
              <w:right w:w="90" w:type="dxa"/>
            </w:tcMar>
            <w:vAlign w:val="center"/>
          </w:tcPr>
          <w:p w14:paraId="6C322EC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0.7</w:t>
            </w:r>
          </w:p>
        </w:tc>
        <w:tc>
          <w:tcPr>
            <w:tcW w:w="912" w:type="dxa"/>
            <w:tcMar>
              <w:top w:w="90" w:type="dxa"/>
              <w:left w:w="90" w:type="dxa"/>
              <w:bottom w:w="90" w:type="dxa"/>
              <w:right w:w="90" w:type="dxa"/>
            </w:tcMar>
            <w:vAlign w:val="center"/>
          </w:tcPr>
          <w:p w14:paraId="6F20AE3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93%</w:t>
            </w:r>
          </w:p>
        </w:tc>
      </w:tr>
    </w:tbl>
    <w:p w14:paraId="1D9B4CBC">
      <w:pPr>
        <w:widowControl/>
        <w:spacing w:after="20"/>
        <w:rPr>
          <w:rFonts w:hint="default" w:ascii="Times New Roman" w:hAnsi="Times New Roman" w:cs="Times New Roman"/>
        </w:rPr>
      </w:pPr>
    </w:p>
    <w:p w14:paraId="4ED6F0E9">
      <w:pPr>
        <w:keepLines w:val="0"/>
        <w:widowControl/>
        <w:rPr>
          <w:rFonts w:hint="default" w:ascii="Times New Roman" w:hAnsi="Times New Roman" w:cs="Times New Roman"/>
        </w:rPr>
      </w:pPr>
      <w:r>
        <w:rPr>
          <w:rFonts w:hint="default" w:ascii="Times New Roman" w:hAnsi="Times New Roman" w:eastAsia="Times New Roman" w:cs="Times New Roman"/>
          <w:i/>
          <w:color w:val="000000"/>
          <w:sz w:val="21"/>
        </w:rPr>
        <w:t>(Full list of consensus indicators provided in survey)</w:t>
      </w:r>
    </w:p>
    <w:p w14:paraId="662A7681">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SECTION D: INDICATORS TO RE-RATE</w:t>
      </w:r>
    </w:p>
    <w:p w14:paraId="3829D000">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L1.2 - Positive Attitude &amp; Readiness</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3"/>
        <w:gridCol w:w="2026"/>
        <w:gridCol w:w="1434"/>
        <w:gridCol w:w="4326"/>
      </w:tblGrid>
      <w:tr w14:paraId="1375C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003" w:type="dxa"/>
            <w:shd w:val="clear" w:color="auto" w:fill="F2F4F7"/>
            <w:tcMar>
              <w:top w:w="90" w:type="dxa"/>
              <w:left w:w="90" w:type="dxa"/>
              <w:bottom w:w="90" w:type="dxa"/>
              <w:right w:w="90" w:type="dxa"/>
            </w:tcMar>
            <w:vAlign w:val="center"/>
          </w:tcPr>
          <w:p w14:paraId="215C4F8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Your Round 1 Score</w:t>
            </w:r>
          </w:p>
        </w:tc>
        <w:tc>
          <w:tcPr>
            <w:tcW w:w="2026" w:type="dxa"/>
            <w:shd w:val="clear" w:color="auto" w:fill="F2F4F7"/>
            <w:tcMar>
              <w:top w:w="90" w:type="dxa"/>
              <w:left w:w="90" w:type="dxa"/>
              <w:bottom w:w="90" w:type="dxa"/>
              <w:right w:w="90" w:type="dxa"/>
            </w:tcMar>
            <w:vAlign w:val="center"/>
          </w:tcPr>
          <w:p w14:paraId="1A3B7AD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Group M (SD)</w:t>
            </w:r>
          </w:p>
        </w:tc>
        <w:tc>
          <w:tcPr>
            <w:tcW w:w="1434" w:type="dxa"/>
            <w:shd w:val="clear" w:color="auto" w:fill="F2F4F7"/>
            <w:tcMar>
              <w:top w:w="90" w:type="dxa"/>
              <w:left w:w="90" w:type="dxa"/>
              <w:bottom w:w="90" w:type="dxa"/>
              <w:right w:w="90" w:type="dxa"/>
            </w:tcMar>
            <w:vAlign w:val="center"/>
          </w:tcPr>
          <w:p w14:paraId="7D2CEB2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Agree %</w:t>
            </w:r>
          </w:p>
        </w:tc>
        <w:tc>
          <w:tcPr>
            <w:tcW w:w="4326" w:type="dxa"/>
            <w:shd w:val="clear" w:color="auto" w:fill="F2F4F7"/>
            <w:tcMar>
              <w:top w:w="90" w:type="dxa"/>
              <w:left w:w="90" w:type="dxa"/>
              <w:bottom w:w="90" w:type="dxa"/>
              <w:right w:w="90" w:type="dxa"/>
            </w:tcMar>
            <w:vAlign w:val="center"/>
          </w:tcPr>
          <w:p w14:paraId="5429BDD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Summary of Expert Comments</w:t>
            </w:r>
          </w:p>
        </w:tc>
      </w:tr>
      <w:tr w14:paraId="0A34B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3" w:type="dxa"/>
            <w:tcMar>
              <w:top w:w="90" w:type="dxa"/>
              <w:left w:w="90" w:type="dxa"/>
              <w:bottom w:w="90" w:type="dxa"/>
              <w:right w:w="90" w:type="dxa"/>
            </w:tcMar>
            <w:vAlign w:val="center"/>
          </w:tcPr>
          <w:p w14:paraId="473FE56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Your score: ____</w:t>
            </w:r>
          </w:p>
        </w:tc>
        <w:tc>
          <w:tcPr>
            <w:tcW w:w="2026" w:type="dxa"/>
            <w:tcMar>
              <w:top w:w="90" w:type="dxa"/>
              <w:left w:w="90" w:type="dxa"/>
              <w:bottom w:w="90" w:type="dxa"/>
              <w:right w:w="90" w:type="dxa"/>
            </w:tcMar>
            <w:vAlign w:val="center"/>
          </w:tcPr>
          <w:p w14:paraId="3612EAA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3.8 (1.2)</w:t>
            </w:r>
          </w:p>
        </w:tc>
        <w:tc>
          <w:tcPr>
            <w:tcW w:w="1434" w:type="dxa"/>
            <w:tcMar>
              <w:top w:w="90" w:type="dxa"/>
              <w:left w:w="90" w:type="dxa"/>
              <w:bottom w:w="90" w:type="dxa"/>
              <w:right w:w="90" w:type="dxa"/>
            </w:tcMar>
            <w:vAlign w:val="center"/>
          </w:tcPr>
          <w:p w14:paraId="3ADC3FA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67%</w:t>
            </w:r>
          </w:p>
        </w:tc>
        <w:tc>
          <w:tcPr>
            <w:tcW w:w="4326" w:type="dxa"/>
            <w:tcMar>
              <w:top w:w="90" w:type="dxa"/>
              <w:left w:w="90" w:type="dxa"/>
              <w:bottom w:w="90" w:type="dxa"/>
              <w:right w:w="90" w:type="dxa"/>
            </w:tcMar>
            <w:vAlign w:val="center"/>
          </w:tcPr>
          <w:p w14:paraId="3B6C292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"Attitude is subjective and hard to measure objectively." (E3); "Should be 'readiness' not 'willingness'." (E7)</w:t>
            </w:r>
          </w:p>
        </w:tc>
      </w:tr>
    </w:tbl>
    <w:p w14:paraId="0BA53730">
      <w:pPr>
        <w:widowControl/>
        <w:spacing w:after="20"/>
        <w:rPr>
          <w:rFonts w:hint="default" w:ascii="Times New Roman" w:hAnsi="Times New Roman" w:cs="Times New Roman"/>
        </w:rPr>
      </w:pPr>
    </w:p>
    <w:p w14:paraId="3EE4A47E">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 </w:t>
      </w:r>
      <w:r>
        <w:rPr>
          <w:rFonts w:hint="default" w:ascii="Times New Roman" w:hAnsi="Times New Roman" w:eastAsia="Times New Roman" w:cs="Times New Roman"/>
          <w:b/>
          <w:color w:val="000000"/>
          <w:sz w:val="21"/>
        </w:rPr>
        <w:t>Re-rate L1.2 (Importance):</w:t>
      </w:r>
      <w:r>
        <w:rPr>
          <w:rFonts w:hint="default" w:ascii="Times New Roman" w:hAnsi="Times New Roman" w:eastAsia="Times New Roman" w:cs="Times New Roman"/>
          <w:color w:val="000000"/>
          <w:sz w:val="21"/>
        </w:rPr>
        <w:t xml:space="preserve"> [ ] 1 [ ] 2 [ ] 3 [ ] 4 [ ] 5 ➡️ </w:t>
      </w:r>
      <w:r>
        <w:rPr>
          <w:rFonts w:hint="default" w:ascii="Times New Roman" w:hAnsi="Times New Roman" w:eastAsia="Times New Roman" w:cs="Times New Roman"/>
          <w:b/>
          <w:color w:val="000000"/>
          <w:sz w:val="21"/>
        </w:rPr>
        <w:t>Re-rate L1.2 (Clarity):</w:t>
      </w:r>
      <w:r>
        <w:rPr>
          <w:rFonts w:hint="default" w:ascii="Times New Roman" w:hAnsi="Times New Roman" w:eastAsia="Times New Roman" w:cs="Times New Roman"/>
          <w:color w:val="000000"/>
          <w:sz w:val="21"/>
        </w:rPr>
        <w:t xml:space="preserve"> [ ] 1 [ ] 2 [ ] 3 [ ] 4 [ ] 5 </w:t>
      </w:r>
      <w:r>
        <w:rPr>
          <w:rFonts w:hint="default" w:ascii="Times New Roman" w:hAnsi="Times New Roman" w:eastAsia="Times New Roman" w:cs="Times New Roman"/>
          <w:i/>
          <w:color w:val="000000"/>
          <w:sz w:val="21"/>
        </w:rPr>
        <w:t>If you still disagree, please explain:</w:t>
      </w:r>
      <w:r>
        <w:rPr>
          <w:rFonts w:hint="default" w:ascii="Times New Roman" w:hAnsi="Times New Roman" w:eastAsia="Times New Roman" w:cs="Times New Roman"/>
          <w:color w:val="000000"/>
          <w:sz w:val="21"/>
        </w:rPr>
        <w:t xml:space="preserve"> ___________________________________</w:t>
      </w:r>
    </w:p>
    <w:p w14:paraId="60722A0B">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L1.4 - Operate Common AI Tools</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3"/>
        <w:gridCol w:w="2026"/>
        <w:gridCol w:w="1434"/>
        <w:gridCol w:w="4326"/>
      </w:tblGrid>
      <w:tr w14:paraId="776E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003" w:type="dxa"/>
            <w:shd w:val="clear" w:color="auto" w:fill="F2F4F7"/>
            <w:tcMar>
              <w:top w:w="90" w:type="dxa"/>
              <w:left w:w="90" w:type="dxa"/>
              <w:bottom w:w="90" w:type="dxa"/>
              <w:right w:w="90" w:type="dxa"/>
            </w:tcMar>
            <w:vAlign w:val="center"/>
          </w:tcPr>
          <w:p w14:paraId="006EC4C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Your Round 1 Score</w:t>
            </w:r>
          </w:p>
        </w:tc>
        <w:tc>
          <w:tcPr>
            <w:tcW w:w="2026" w:type="dxa"/>
            <w:shd w:val="clear" w:color="auto" w:fill="F2F4F7"/>
            <w:tcMar>
              <w:top w:w="90" w:type="dxa"/>
              <w:left w:w="90" w:type="dxa"/>
              <w:bottom w:w="90" w:type="dxa"/>
              <w:right w:w="90" w:type="dxa"/>
            </w:tcMar>
            <w:vAlign w:val="center"/>
          </w:tcPr>
          <w:p w14:paraId="43EDADC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Group M (SD)</w:t>
            </w:r>
          </w:p>
        </w:tc>
        <w:tc>
          <w:tcPr>
            <w:tcW w:w="1434" w:type="dxa"/>
            <w:shd w:val="clear" w:color="auto" w:fill="F2F4F7"/>
            <w:tcMar>
              <w:top w:w="90" w:type="dxa"/>
              <w:left w:w="90" w:type="dxa"/>
              <w:bottom w:w="90" w:type="dxa"/>
              <w:right w:w="90" w:type="dxa"/>
            </w:tcMar>
            <w:vAlign w:val="center"/>
          </w:tcPr>
          <w:p w14:paraId="0E571FA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Agree %</w:t>
            </w:r>
          </w:p>
        </w:tc>
        <w:tc>
          <w:tcPr>
            <w:tcW w:w="4326" w:type="dxa"/>
            <w:shd w:val="clear" w:color="auto" w:fill="F2F4F7"/>
            <w:tcMar>
              <w:top w:w="90" w:type="dxa"/>
              <w:left w:w="90" w:type="dxa"/>
              <w:bottom w:w="90" w:type="dxa"/>
              <w:right w:w="90" w:type="dxa"/>
            </w:tcMar>
            <w:vAlign w:val="center"/>
          </w:tcPr>
          <w:p w14:paraId="6FC36F6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Summary of Expert Comments</w:t>
            </w:r>
          </w:p>
        </w:tc>
      </w:tr>
      <w:tr w14:paraId="6E37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3" w:type="dxa"/>
            <w:tcMar>
              <w:top w:w="90" w:type="dxa"/>
              <w:left w:w="90" w:type="dxa"/>
              <w:bottom w:w="90" w:type="dxa"/>
              <w:right w:w="90" w:type="dxa"/>
            </w:tcMar>
            <w:vAlign w:val="center"/>
          </w:tcPr>
          <w:p w14:paraId="72F1800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Your score: ____</w:t>
            </w:r>
          </w:p>
        </w:tc>
        <w:tc>
          <w:tcPr>
            <w:tcW w:w="2026" w:type="dxa"/>
            <w:tcMar>
              <w:top w:w="90" w:type="dxa"/>
              <w:left w:w="90" w:type="dxa"/>
              <w:bottom w:w="90" w:type="dxa"/>
              <w:right w:w="90" w:type="dxa"/>
            </w:tcMar>
            <w:vAlign w:val="center"/>
          </w:tcPr>
          <w:p w14:paraId="3FE36D0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3.9 (1.1)</w:t>
            </w:r>
          </w:p>
        </w:tc>
        <w:tc>
          <w:tcPr>
            <w:tcW w:w="1434" w:type="dxa"/>
            <w:tcMar>
              <w:top w:w="90" w:type="dxa"/>
              <w:left w:w="90" w:type="dxa"/>
              <w:bottom w:w="90" w:type="dxa"/>
              <w:right w:w="90" w:type="dxa"/>
            </w:tcMar>
            <w:vAlign w:val="center"/>
          </w:tcPr>
          <w:p w14:paraId="7588F0E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73%</w:t>
            </w:r>
          </w:p>
        </w:tc>
        <w:tc>
          <w:tcPr>
            <w:tcW w:w="4326" w:type="dxa"/>
            <w:tcMar>
              <w:top w:w="90" w:type="dxa"/>
              <w:left w:w="90" w:type="dxa"/>
              <w:bottom w:w="90" w:type="dxa"/>
              <w:right w:w="90" w:type="dxa"/>
            </w:tcMar>
            <w:vAlign w:val="center"/>
          </w:tcPr>
          <w:p w14:paraId="17A8AD7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"Depends on institutional infrastructure." (E5); "Should specify which tools." (E11)</w:t>
            </w:r>
          </w:p>
        </w:tc>
      </w:tr>
    </w:tbl>
    <w:p w14:paraId="4C34DEF0">
      <w:pPr>
        <w:widowControl/>
        <w:spacing w:after="20"/>
        <w:rPr>
          <w:rFonts w:hint="default" w:ascii="Times New Roman" w:hAnsi="Times New Roman" w:cs="Times New Roman"/>
        </w:rPr>
      </w:pPr>
    </w:p>
    <w:p w14:paraId="0259238D">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 </w:t>
      </w:r>
      <w:r>
        <w:rPr>
          <w:rFonts w:hint="default" w:ascii="Times New Roman" w:hAnsi="Times New Roman" w:eastAsia="Times New Roman" w:cs="Times New Roman"/>
          <w:b/>
          <w:color w:val="000000"/>
          <w:sz w:val="21"/>
        </w:rPr>
        <w:t>Re-rate L1.4 (Importance):</w:t>
      </w:r>
      <w:r>
        <w:rPr>
          <w:rFonts w:hint="default" w:ascii="Times New Roman" w:hAnsi="Times New Roman" w:eastAsia="Times New Roman" w:cs="Times New Roman"/>
          <w:color w:val="000000"/>
          <w:sz w:val="21"/>
        </w:rPr>
        <w:t xml:space="preserve"> [ ] 1 [ ] 2 [ ] 3 [ ] 4 [ ] 5 ➡️ </w:t>
      </w:r>
      <w:r>
        <w:rPr>
          <w:rFonts w:hint="default" w:ascii="Times New Roman" w:hAnsi="Times New Roman" w:eastAsia="Times New Roman" w:cs="Times New Roman"/>
          <w:b/>
          <w:color w:val="000000"/>
          <w:sz w:val="21"/>
        </w:rPr>
        <w:t>Re-rate L1.4 (Clarity):</w:t>
      </w:r>
      <w:r>
        <w:rPr>
          <w:rFonts w:hint="default" w:ascii="Times New Roman" w:hAnsi="Times New Roman" w:eastAsia="Times New Roman" w:cs="Times New Roman"/>
          <w:color w:val="000000"/>
          <w:sz w:val="21"/>
        </w:rPr>
        <w:t xml:space="preserve"> [ ] 1 [ ] 2 [ ] 3 [ ] 4 [ ] 5</w:t>
      </w:r>
    </w:p>
    <w:p w14:paraId="541519EC">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L1.8 - Basic Troubleshooting (Proposed for Removal)</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3"/>
        <w:gridCol w:w="2026"/>
        <w:gridCol w:w="1434"/>
        <w:gridCol w:w="4326"/>
      </w:tblGrid>
      <w:tr w14:paraId="177C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003" w:type="dxa"/>
            <w:shd w:val="clear" w:color="auto" w:fill="F2F4F7"/>
            <w:tcMar>
              <w:top w:w="90" w:type="dxa"/>
              <w:left w:w="90" w:type="dxa"/>
              <w:bottom w:w="90" w:type="dxa"/>
              <w:right w:w="90" w:type="dxa"/>
            </w:tcMar>
            <w:vAlign w:val="center"/>
          </w:tcPr>
          <w:p w14:paraId="6BE03F5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Your Round 1 Score</w:t>
            </w:r>
          </w:p>
        </w:tc>
        <w:tc>
          <w:tcPr>
            <w:tcW w:w="2026" w:type="dxa"/>
            <w:shd w:val="clear" w:color="auto" w:fill="F2F4F7"/>
            <w:tcMar>
              <w:top w:w="90" w:type="dxa"/>
              <w:left w:w="90" w:type="dxa"/>
              <w:bottom w:w="90" w:type="dxa"/>
              <w:right w:w="90" w:type="dxa"/>
            </w:tcMar>
            <w:vAlign w:val="center"/>
          </w:tcPr>
          <w:p w14:paraId="73F7486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Group M (SD)</w:t>
            </w:r>
          </w:p>
        </w:tc>
        <w:tc>
          <w:tcPr>
            <w:tcW w:w="1434" w:type="dxa"/>
            <w:shd w:val="clear" w:color="auto" w:fill="F2F4F7"/>
            <w:tcMar>
              <w:top w:w="90" w:type="dxa"/>
              <w:left w:w="90" w:type="dxa"/>
              <w:bottom w:w="90" w:type="dxa"/>
              <w:right w:w="90" w:type="dxa"/>
            </w:tcMar>
            <w:vAlign w:val="center"/>
          </w:tcPr>
          <w:p w14:paraId="7497B92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Agree %</w:t>
            </w:r>
          </w:p>
        </w:tc>
        <w:tc>
          <w:tcPr>
            <w:tcW w:w="4326" w:type="dxa"/>
            <w:shd w:val="clear" w:color="auto" w:fill="F2F4F7"/>
            <w:tcMar>
              <w:top w:w="90" w:type="dxa"/>
              <w:left w:w="90" w:type="dxa"/>
              <w:bottom w:w="90" w:type="dxa"/>
              <w:right w:w="90" w:type="dxa"/>
            </w:tcMar>
            <w:vAlign w:val="center"/>
          </w:tcPr>
          <w:p w14:paraId="0614330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Summary of Expert Comments</w:t>
            </w:r>
          </w:p>
        </w:tc>
      </w:tr>
      <w:tr w14:paraId="37E3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3" w:type="dxa"/>
            <w:tcMar>
              <w:top w:w="90" w:type="dxa"/>
              <w:left w:w="90" w:type="dxa"/>
              <w:bottom w:w="90" w:type="dxa"/>
              <w:right w:w="90" w:type="dxa"/>
            </w:tcMar>
            <w:vAlign w:val="center"/>
          </w:tcPr>
          <w:p w14:paraId="797D209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Your score: ____</w:t>
            </w:r>
          </w:p>
        </w:tc>
        <w:tc>
          <w:tcPr>
            <w:tcW w:w="2026" w:type="dxa"/>
            <w:tcMar>
              <w:top w:w="90" w:type="dxa"/>
              <w:left w:w="90" w:type="dxa"/>
              <w:bottom w:w="90" w:type="dxa"/>
              <w:right w:w="90" w:type="dxa"/>
            </w:tcMar>
            <w:vAlign w:val="center"/>
          </w:tcPr>
          <w:p w14:paraId="002482B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3.2 (1.4)</w:t>
            </w:r>
          </w:p>
        </w:tc>
        <w:tc>
          <w:tcPr>
            <w:tcW w:w="1434" w:type="dxa"/>
            <w:tcMar>
              <w:top w:w="90" w:type="dxa"/>
              <w:left w:w="90" w:type="dxa"/>
              <w:bottom w:w="90" w:type="dxa"/>
              <w:right w:w="90" w:type="dxa"/>
            </w:tcMar>
            <w:vAlign w:val="center"/>
          </w:tcPr>
          <w:p w14:paraId="0C8A088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47%</w:t>
            </w:r>
          </w:p>
        </w:tc>
        <w:tc>
          <w:tcPr>
            <w:tcW w:w="4326" w:type="dxa"/>
            <w:tcMar>
              <w:top w:w="90" w:type="dxa"/>
              <w:left w:w="90" w:type="dxa"/>
              <w:bottom w:w="90" w:type="dxa"/>
              <w:right w:w="90" w:type="dxa"/>
            </w:tcMar>
            <w:vAlign w:val="center"/>
          </w:tcPr>
          <w:p w14:paraId="11243C0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"IT support, not teacher competence." (E3, E9, E12)</w:t>
            </w:r>
          </w:p>
        </w:tc>
      </w:tr>
    </w:tbl>
    <w:p w14:paraId="4FC9066A">
      <w:pPr>
        <w:widowControl/>
        <w:spacing w:after="20"/>
        <w:rPr>
          <w:rFonts w:hint="default" w:ascii="Times New Roman" w:hAnsi="Times New Roman" w:cs="Times New Roman"/>
        </w:rPr>
      </w:pPr>
    </w:p>
    <w:p w14:paraId="44070725">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Do you agree to REMOVE L1.8?</w:t>
      </w:r>
      <w:r>
        <w:rPr>
          <w:rFonts w:hint="default" w:ascii="Times New Roman" w:hAnsi="Times New Roman" w:eastAsia="Times New Roman" w:cs="Times New Roman"/>
          <w:color w:val="000000"/>
          <w:sz w:val="21"/>
        </w:rPr>
        <w:t xml:space="preserve"> [ ] Yes [ ] No </w:t>
      </w:r>
      <w:r>
        <w:rPr>
          <w:rFonts w:hint="default" w:ascii="Times New Roman" w:hAnsi="Times New Roman" w:eastAsia="Times New Roman" w:cs="Times New Roman"/>
          <w:i/>
          <w:color w:val="000000"/>
          <w:sz w:val="21"/>
        </w:rPr>
        <w:t>If no, please explain:</w:t>
      </w:r>
      <w:r>
        <w:rPr>
          <w:rFonts w:hint="default" w:ascii="Times New Roman" w:hAnsi="Times New Roman" w:eastAsia="Times New Roman" w:cs="Times New Roman"/>
          <w:color w:val="000000"/>
          <w:sz w:val="21"/>
        </w:rPr>
        <w:t xml:space="preserve"> ___________________________________</w:t>
      </w:r>
    </w:p>
    <w:p w14:paraId="7517B13C">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L2.1 - Designs Lesson Plans Integrating AI</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3"/>
        <w:gridCol w:w="2026"/>
        <w:gridCol w:w="1434"/>
        <w:gridCol w:w="4326"/>
      </w:tblGrid>
      <w:tr w14:paraId="117C2A97">
        <w:tblPrEx>
          <w:tblCellMar>
            <w:top w:w="0" w:type="dxa"/>
            <w:left w:w="108" w:type="dxa"/>
            <w:bottom w:w="0" w:type="dxa"/>
            <w:right w:w="108" w:type="dxa"/>
          </w:tblCellMar>
        </w:tblPrEx>
        <w:trPr>
          <w:cantSplit/>
          <w:tblHeader/>
        </w:trPr>
        <w:tc>
          <w:tcPr>
            <w:tcW w:w="2003" w:type="dxa"/>
            <w:shd w:val="clear" w:color="auto" w:fill="F2F4F7"/>
            <w:tcMar>
              <w:top w:w="90" w:type="dxa"/>
              <w:left w:w="90" w:type="dxa"/>
              <w:bottom w:w="90" w:type="dxa"/>
              <w:right w:w="90" w:type="dxa"/>
            </w:tcMar>
            <w:vAlign w:val="center"/>
          </w:tcPr>
          <w:p w14:paraId="0110217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Your Round 1 Score</w:t>
            </w:r>
          </w:p>
        </w:tc>
        <w:tc>
          <w:tcPr>
            <w:tcW w:w="2026" w:type="dxa"/>
            <w:shd w:val="clear" w:color="auto" w:fill="F2F4F7"/>
            <w:tcMar>
              <w:top w:w="90" w:type="dxa"/>
              <w:left w:w="90" w:type="dxa"/>
              <w:bottom w:w="90" w:type="dxa"/>
              <w:right w:w="90" w:type="dxa"/>
            </w:tcMar>
            <w:vAlign w:val="center"/>
          </w:tcPr>
          <w:p w14:paraId="2E256C8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Group M (SD)</w:t>
            </w:r>
          </w:p>
        </w:tc>
        <w:tc>
          <w:tcPr>
            <w:tcW w:w="1434" w:type="dxa"/>
            <w:shd w:val="clear" w:color="auto" w:fill="F2F4F7"/>
            <w:tcMar>
              <w:top w:w="90" w:type="dxa"/>
              <w:left w:w="90" w:type="dxa"/>
              <w:bottom w:w="90" w:type="dxa"/>
              <w:right w:w="90" w:type="dxa"/>
            </w:tcMar>
            <w:vAlign w:val="center"/>
          </w:tcPr>
          <w:p w14:paraId="0BCA611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Agree %</w:t>
            </w:r>
          </w:p>
        </w:tc>
        <w:tc>
          <w:tcPr>
            <w:tcW w:w="4326" w:type="dxa"/>
            <w:shd w:val="clear" w:color="auto" w:fill="F2F4F7"/>
            <w:tcMar>
              <w:top w:w="90" w:type="dxa"/>
              <w:left w:w="90" w:type="dxa"/>
              <w:bottom w:w="90" w:type="dxa"/>
              <w:right w:w="90" w:type="dxa"/>
            </w:tcMar>
            <w:vAlign w:val="center"/>
          </w:tcPr>
          <w:p w14:paraId="098D3A4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Summary of Expert Comments</w:t>
            </w:r>
          </w:p>
        </w:tc>
      </w:tr>
      <w:tr w14:paraId="1F9B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3" w:type="dxa"/>
            <w:tcMar>
              <w:top w:w="90" w:type="dxa"/>
              <w:left w:w="90" w:type="dxa"/>
              <w:bottom w:w="90" w:type="dxa"/>
              <w:right w:w="90" w:type="dxa"/>
            </w:tcMar>
            <w:vAlign w:val="center"/>
          </w:tcPr>
          <w:p w14:paraId="1934EBB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Your score: ____</w:t>
            </w:r>
          </w:p>
        </w:tc>
        <w:tc>
          <w:tcPr>
            <w:tcW w:w="2026" w:type="dxa"/>
            <w:tcMar>
              <w:top w:w="90" w:type="dxa"/>
              <w:left w:w="90" w:type="dxa"/>
              <w:bottom w:w="90" w:type="dxa"/>
              <w:right w:w="90" w:type="dxa"/>
            </w:tcMar>
            <w:vAlign w:val="center"/>
          </w:tcPr>
          <w:p w14:paraId="6740567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3.7 (1.2)</w:t>
            </w:r>
          </w:p>
        </w:tc>
        <w:tc>
          <w:tcPr>
            <w:tcW w:w="1434" w:type="dxa"/>
            <w:tcMar>
              <w:top w:w="90" w:type="dxa"/>
              <w:left w:w="90" w:type="dxa"/>
              <w:bottom w:w="90" w:type="dxa"/>
              <w:right w:w="90" w:type="dxa"/>
            </w:tcMar>
            <w:vAlign w:val="center"/>
          </w:tcPr>
          <w:p w14:paraId="7C3FBDF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67%</w:t>
            </w:r>
          </w:p>
        </w:tc>
        <w:tc>
          <w:tcPr>
            <w:tcW w:w="4326" w:type="dxa"/>
            <w:tcMar>
              <w:top w:w="90" w:type="dxa"/>
              <w:left w:w="90" w:type="dxa"/>
              <w:bottom w:w="90" w:type="dxa"/>
              <w:right w:w="90" w:type="dxa"/>
            </w:tcMar>
            <w:vAlign w:val="center"/>
          </w:tcPr>
          <w:p w14:paraId="30976BE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"Too broad - split into objectives and tool selection." (E6)</w:t>
            </w:r>
          </w:p>
        </w:tc>
      </w:tr>
    </w:tbl>
    <w:p w14:paraId="4338C031">
      <w:pPr>
        <w:widowControl/>
        <w:spacing w:after="20"/>
        <w:rPr>
          <w:rFonts w:hint="default" w:ascii="Times New Roman" w:hAnsi="Times New Roman" w:cs="Times New Roman"/>
        </w:rPr>
      </w:pPr>
    </w:p>
    <w:p w14:paraId="5E206939">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 </w:t>
      </w:r>
      <w:r>
        <w:rPr>
          <w:rFonts w:hint="default" w:ascii="Times New Roman" w:hAnsi="Times New Roman" w:eastAsia="Times New Roman" w:cs="Times New Roman"/>
          <w:b/>
          <w:color w:val="000000"/>
          <w:sz w:val="21"/>
        </w:rPr>
        <w:t>Re-rate L2.1 (Importance):</w:t>
      </w:r>
      <w:r>
        <w:rPr>
          <w:rFonts w:hint="default" w:ascii="Times New Roman" w:hAnsi="Times New Roman" w:eastAsia="Times New Roman" w:cs="Times New Roman"/>
          <w:color w:val="000000"/>
          <w:sz w:val="21"/>
        </w:rPr>
        <w:t xml:space="preserve"> [ ] 1 [ ] 2 [ ] 3 [ ] 4 [ ] 5 ➡️ </w:t>
      </w:r>
      <w:r>
        <w:rPr>
          <w:rFonts w:hint="default" w:ascii="Times New Roman" w:hAnsi="Times New Roman" w:eastAsia="Times New Roman" w:cs="Times New Roman"/>
          <w:b/>
          <w:color w:val="000000"/>
          <w:sz w:val="21"/>
        </w:rPr>
        <w:t>Re-rate L2.1 (Clarity):</w:t>
      </w:r>
      <w:r>
        <w:rPr>
          <w:rFonts w:hint="default" w:ascii="Times New Roman" w:hAnsi="Times New Roman" w:eastAsia="Times New Roman" w:cs="Times New Roman"/>
          <w:color w:val="000000"/>
          <w:sz w:val="21"/>
        </w:rPr>
        <w:t xml:space="preserve"> [ ] 1 [ ] 2 [ ] 3 [ ] 4 [ ] 5</w:t>
      </w:r>
    </w:p>
    <w:p w14:paraId="68FA9156">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L2.5 - Personalised Feedback via AI</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3"/>
        <w:gridCol w:w="2026"/>
        <w:gridCol w:w="1434"/>
        <w:gridCol w:w="4326"/>
      </w:tblGrid>
      <w:tr w14:paraId="4879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003" w:type="dxa"/>
            <w:shd w:val="clear" w:color="auto" w:fill="F2F4F7"/>
            <w:tcMar>
              <w:top w:w="90" w:type="dxa"/>
              <w:left w:w="90" w:type="dxa"/>
              <w:bottom w:w="90" w:type="dxa"/>
              <w:right w:w="90" w:type="dxa"/>
            </w:tcMar>
            <w:vAlign w:val="center"/>
          </w:tcPr>
          <w:p w14:paraId="066593C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Your Round 1 Score</w:t>
            </w:r>
          </w:p>
        </w:tc>
        <w:tc>
          <w:tcPr>
            <w:tcW w:w="2026" w:type="dxa"/>
            <w:shd w:val="clear" w:color="auto" w:fill="F2F4F7"/>
            <w:tcMar>
              <w:top w:w="90" w:type="dxa"/>
              <w:left w:w="90" w:type="dxa"/>
              <w:bottom w:w="90" w:type="dxa"/>
              <w:right w:w="90" w:type="dxa"/>
            </w:tcMar>
            <w:vAlign w:val="center"/>
          </w:tcPr>
          <w:p w14:paraId="0CB11D3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Group M (SD)</w:t>
            </w:r>
          </w:p>
        </w:tc>
        <w:tc>
          <w:tcPr>
            <w:tcW w:w="1434" w:type="dxa"/>
            <w:shd w:val="clear" w:color="auto" w:fill="F2F4F7"/>
            <w:tcMar>
              <w:top w:w="90" w:type="dxa"/>
              <w:left w:w="90" w:type="dxa"/>
              <w:bottom w:w="90" w:type="dxa"/>
              <w:right w:w="90" w:type="dxa"/>
            </w:tcMar>
            <w:vAlign w:val="center"/>
          </w:tcPr>
          <w:p w14:paraId="72EDE4A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Agree %</w:t>
            </w:r>
          </w:p>
        </w:tc>
        <w:tc>
          <w:tcPr>
            <w:tcW w:w="4326" w:type="dxa"/>
            <w:shd w:val="clear" w:color="auto" w:fill="F2F4F7"/>
            <w:tcMar>
              <w:top w:w="90" w:type="dxa"/>
              <w:left w:w="90" w:type="dxa"/>
              <w:bottom w:w="90" w:type="dxa"/>
              <w:right w:w="90" w:type="dxa"/>
            </w:tcMar>
            <w:vAlign w:val="center"/>
          </w:tcPr>
          <w:p w14:paraId="56FDBC2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Summary of Expert Comments</w:t>
            </w:r>
          </w:p>
        </w:tc>
      </w:tr>
      <w:tr w14:paraId="40C56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3" w:type="dxa"/>
            <w:tcMar>
              <w:top w:w="90" w:type="dxa"/>
              <w:left w:w="90" w:type="dxa"/>
              <w:bottom w:w="90" w:type="dxa"/>
              <w:right w:w="90" w:type="dxa"/>
            </w:tcMar>
            <w:vAlign w:val="center"/>
          </w:tcPr>
          <w:p w14:paraId="439F192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Your score: ____</w:t>
            </w:r>
          </w:p>
        </w:tc>
        <w:tc>
          <w:tcPr>
            <w:tcW w:w="2026" w:type="dxa"/>
            <w:tcMar>
              <w:top w:w="90" w:type="dxa"/>
              <w:left w:w="90" w:type="dxa"/>
              <w:bottom w:w="90" w:type="dxa"/>
              <w:right w:w="90" w:type="dxa"/>
            </w:tcMar>
            <w:vAlign w:val="center"/>
          </w:tcPr>
          <w:p w14:paraId="35C5FE7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3.9 (1.0)</w:t>
            </w:r>
          </w:p>
        </w:tc>
        <w:tc>
          <w:tcPr>
            <w:tcW w:w="1434" w:type="dxa"/>
            <w:tcMar>
              <w:top w:w="90" w:type="dxa"/>
              <w:left w:w="90" w:type="dxa"/>
              <w:bottom w:w="90" w:type="dxa"/>
              <w:right w:w="90" w:type="dxa"/>
            </w:tcMar>
            <w:vAlign w:val="center"/>
          </w:tcPr>
          <w:p w14:paraId="021F809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80%</w:t>
            </w:r>
          </w:p>
        </w:tc>
        <w:tc>
          <w:tcPr>
            <w:tcW w:w="4326" w:type="dxa"/>
            <w:tcMar>
              <w:top w:w="90" w:type="dxa"/>
              <w:left w:w="90" w:type="dxa"/>
              <w:bottom w:w="90" w:type="dxa"/>
              <w:right w:w="90" w:type="dxa"/>
            </w:tcMar>
            <w:vAlign w:val="center"/>
          </w:tcPr>
          <w:p w14:paraId="64AC814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"Most teachers lack training to do this effectively." (E4)</w:t>
            </w:r>
          </w:p>
        </w:tc>
      </w:tr>
    </w:tbl>
    <w:p w14:paraId="28F183DB">
      <w:pPr>
        <w:widowControl/>
        <w:spacing w:after="20"/>
        <w:rPr>
          <w:rFonts w:hint="default" w:ascii="Times New Roman" w:hAnsi="Times New Roman" w:cs="Times New Roman"/>
        </w:rPr>
      </w:pPr>
    </w:p>
    <w:p w14:paraId="1C66CB52">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 </w:t>
      </w:r>
      <w:r>
        <w:rPr>
          <w:rFonts w:hint="default" w:ascii="Times New Roman" w:hAnsi="Times New Roman" w:eastAsia="Times New Roman" w:cs="Times New Roman"/>
          <w:b/>
          <w:color w:val="000000"/>
          <w:sz w:val="21"/>
        </w:rPr>
        <w:t>Re-rate L2.5 (Importance):</w:t>
      </w:r>
      <w:r>
        <w:rPr>
          <w:rFonts w:hint="default" w:ascii="Times New Roman" w:hAnsi="Times New Roman" w:eastAsia="Times New Roman" w:cs="Times New Roman"/>
          <w:color w:val="000000"/>
          <w:sz w:val="21"/>
        </w:rPr>
        <w:t xml:space="preserve"> [ ] 1 [ ] 2 [ ] 3 [ ] 4 [ ] 5 ➡️ </w:t>
      </w:r>
      <w:r>
        <w:rPr>
          <w:rFonts w:hint="default" w:ascii="Times New Roman" w:hAnsi="Times New Roman" w:eastAsia="Times New Roman" w:cs="Times New Roman"/>
          <w:b/>
          <w:color w:val="000000"/>
          <w:sz w:val="21"/>
        </w:rPr>
        <w:t>Re-rate L2.5 (Clarity):</w:t>
      </w:r>
      <w:r>
        <w:rPr>
          <w:rFonts w:hint="default" w:ascii="Times New Roman" w:hAnsi="Times New Roman" w:eastAsia="Times New Roman" w:cs="Times New Roman"/>
          <w:color w:val="000000"/>
          <w:sz w:val="21"/>
        </w:rPr>
        <w:t xml:space="preserve"> [ ] 1 [ ] 2 [ ] 3 [ ] 4 [ ] 5</w:t>
      </w:r>
    </w:p>
    <w:p w14:paraId="3B32B8D6">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L2.6 - Disciplinary-specific AI Application</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3"/>
        <w:gridCol w:w="2026"/>
        <w:gridCol w:w="1434"/>
        <w:gridCol w:w="4326"/>
      </w:tblGrid>
      <w:tr w14:paraId="38E0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003" w:type="dxa"/>
            <w:shd w:val="clear" w:color="auto" w:fill="F2F4F7"/>
            <w:tcMar>
              <w:top w:w="90" w:type="dxa"/>
              <w:left w:w="90" w:type="dxa"/>
              <w:bottom w:w="90" w:type="dxa"/>
              <w:right w:w="90" w:type="dxa"/>
            </w:tcMar>
            <w:vAlign w:val="center"/>
          </w:tcPr>
          <w:p w14:paraId="06F0974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Your Round 1 Score</w:t>
            </w:r>
          </w:p>
        </w:tc>
        <w:tc>
          <w:tcPr>
            <w:tcW w:w="2026" w:type="dxa"/>
            <w:shd w:val="clear" w:color="auto" w:fill="F2F4F7"/>
            <w:tcMar>
              <w:top w:w="90" w:type="dxa"/>
              <w:left w:w="90" w:type="dxa"/>
              <w:bottom w:w="90" w:type="dxa"/>
              <w:right w:w="90" w:type="dxa"/>
            </w:tcMar>
            <w:vAlign w:val="center"/>
          </w:tcPr>
          <w:p w14:paraId="07ECB6A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Group M (SD)</w:t>
            </w:r>
          </w:p>
        </w:tc>
        <w:tc>
          <w:tcPr>
            <w:tcW w:w="1434" w:type="dxa"/>
            <w:shd w:val="clear" w:color="auto" w:fill="F2F4F7"/>
            <w:tcMar>
              <w:top w:w="90" w:type="dxa"/>
              <w:left w:w="90" w:type="dxa"/>
              <w:bottom w:w="90" w:type="dxa"/>
              <w:right w:w="90" w:type="dxa"/>
            </w:tcMar>
            <w:vAlign w:val="center"/>
          </w:tcPr>
          <w:p w14:paraId="5CA5785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Agree %</w:t>
            </w:r>
          </w:p>
        </w:tc>
        <w:tc>
          <w:tcPr>
            <w:tcW w:w="4326" w:type="dxa"/>
            <w:shd w:val="clear" w:color="auto" w:fill="F2F4F7"/>
            <w:tcMar>
              <w:top w:w="90" w:type="dxa"/>
              <w:left w:w="90" w:type="dxa"/>
              <w:bottom w:w="90" w:type="dxa"/>
              <w:right w:w="90" w:type="dxa"/>
            </w:tcMar>
            <w:vAlign w:val="center"/>
          </w:tcPr>
          <w:p w14:paraId="1908250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Summary of Expert Comments</w:t>
            </w:r>
          </w:p>
        </w:tc>
      </w:tr>
      <w:tr w14:paraId="6AD43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3" w:type="dxa"/>
            <w:tcMar>
              <w:top w:w="90" w:type="dxa"/>
              <w:left w:w="90" w:type="dxa"/>
              <w:bottom w:w="90" w:type="dxa"/>
              <w:right w:w="90" w:type="dxa"/>
            </w:tcMar>
            <w:vAlign w:val="center"/>
          </w:tcPr>
          <w:p w14:paraId="1D55195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Your score: ____</w:t>
            </w:r>
          </w:p>
        </w:tc>
        <w:tc>
          <w:tcPr>
            <w:tcW w:w="2026" w:type="dxa"/>
            <w:tcMar>
              <w:top w:w="90" w:type="dxa"/>
              <w:left w:w="90" w:type="dxa"/>
              <w:bottom w:w="90" w:type="dxa"/>
              <w:right w:w="90" w:type="dxa"/>
            </w:tcMar>
            <w:vAlign w:val="center"/>
          </w:tcPr>
          <w:p w14:paraId="4E489F7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4.1 (1.2)</w:t>
            </w:r>
          </w:p>
        </w:tc>
        <w:tc>
          <w:tcPr>
            <w:tcW w:w="1434" w:type="dxa"/>
            <w:tcMar>
              <w:top w:w="90" w:type="dxa"/>
              <w:left w:w="90" w:type="dxa"/>
              <w:bottom w:w="90" w:type="dxa"/>
              <w:right w:w="90" w:type="dxa"/>
            </w:tcMar>
            <w:vAlign w:val="center"/>
          </w:tcPr>
          <w:p w14:paraId="58DD240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80%</w:t>
            </w:r>
          </w:p>
        </w:tc>
        <w:tc>
          <w:tcPr>
            <w:tcW w:w="4326" w:type="dxa"/>
            <w:tcMar>
              <w:top w:w="90" w:type="dxa"/>
              <w:left w:w="90" w:type="dxa"/>
              <w:bottom w:w="90" w:type="dxa"/>
              <w:right w:w="90" w:type="dxa"/>
            </w:tcMar>
            <w:vAlign w:val="center"/>
          </w:tcPr>
          <w:p w14:paraId="0FC0351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"Important but hard to define across all disciplines." (E8); "Provide concrete examples." (E15)</w:t>
            </w:r>
          </w:p>
        </w:tc>
      </w:tr>
    </w:tbl>
    <w:p w14:paraId="7BA2E236">
      <w:pPr>
        <w:widowControl/>
        <w:spacing w:after="20"/>
        <w:rPr>
          <w:rFonts w:hint="default" w:ascii="Times New Roman" w:hAnsi="Times New Roman" w:cs="Times New Roman"/>
        </w:rPr>
      </w:pPr>
    </w:p>
    <w:p w14:paraId="5D1E1861">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 </w:t>
      </w:r>
      <w:r>
        <w:rPr>
          <w:rFonts w:hint="default" w:ascii="Times New Roman" w:hAnsi="Times New Roman" w:eastAsia="Times New Roman" w:cs="Times New Roman"/>
          <w:b/>
          <w:color w:val="000000"/>
          <w:sz w:val="21"/>
        </w:rPr>
        <w:t>Re-rate L2.6 (Importance):</w:t>
      </w:r>
      <w:r>
        <w:rPr>
          <w:rFonts w:hint="default" w:ascii="Times New Roman" w:hAnsi="Times New Roman" w:eastAsia="Times New Roman" w:cs="Times New Roman"/>
          <w:color w:val="000000"/>
          <w:sz w:val="21"/>
        </w:rPr>
        <w:t xml:space="preserve"> [ ] 1 [ ] 2 [ ] 3 [ ] 4 [ ] 5 ➡️ </w:t>
      </w:r>
      <w:r>
        <w:rPr>
          <w:rFonts w:hint="default" w:ascii="Times New Roman" w:hAnsi="Times New Roman" w:eastAsia="Times New Roman" w:cs="Times New Roman"/>
          <w:b/>
          <w:color w:val="000000"/>
          <w:sz w:val="21"/>
        </w:rPr>
        <w:t>Re-rate L2.6 (Clarity):</w:t>
      </w:r>
      <w:r>
        <w:rPr>
          <w:rFonts w:hint="default" w:ascii="Times New Roman" w:hAnsi="Times New Roman" w:eastAsia="Times New Roman" w:cs="Times New Roman"/>
          <w:color w:val="000000"/>
          <w:sz w:val="21"/>
        </w:rPr>
        <w:t xml:space="preserve"> [ ] 1 [ ] 2 [ ] 3 [ ] 4 [ ] 5</w:t>
      </w:r>
    </w:p>
    <w:p w14:paraId="1447443C">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L2.7 - Classroom Dynamics with AI</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3"/>
        <w:gridCol w:w="2026"/>
        <w:gridCol w:w="1434"/>
        <w:gridCol w:w="4326"/>
      </w:tblGrid>
      <w:tr w14:paraId="1415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003" w:type="dxa"/>
            <w:shd w:val="clear" w:color="auto" w:fill="F2F4F7"/>
            <w:tcMar>
              <w:top w:w="90" w:type="dxa"/>
              <w:left w:w="90" w:type="dxa"/>
              <w:bottom w:w="90" w:type="dxa"/>
              <w:right w:w="90" w:type="dxa"/>
            </w:tcMar>
            <w:vAlign w:val="center"/>
          </w:tcPr>
          <w:p w14:paraId="50AC4B2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Your Round 1 Score</w:t>
            </w:r>
          </w:p>
        </w:tc>
        <w:tc>
          <w:tcPr>
            <w:tcW w:w="2026" w:type="dxa"/>
            <w:shd w:val="clear" w:color="auto" w:fill="F2F4F7"/>
            <w:tcMar>
              <w:top w:w="90" w:type="dxa"/>
              <w:left w:w="90" w:type="dxa"/>
              <w:bottom w:w="90" w:type="dxa"/>
              <w:right w:w="90" w:type="dxa"/>
            </w:tcMar>
            <w:vAlign w:val="center"/>
          </w:tcPr>
          <w:p w14:paraId="7274628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Group M (SD)</w:t>
            </w:r>
          </w:p>
        </w:tc>
        <w:tc>
          <w:tcPr>
            <w:tcW w:w="1434" w:type="dxa"/>
            <w:shd w:val="clear" w:color="auto" w:fill="F2F4F7"/>
            <w:tcMar>
              <w:top w:w="90" w:type="dxa"/>
              <w:left w:w="90" w:type="dxa"/>
              <w:bottom w:w="90" w:type="dxa"/>
              <w:right w:w="90" w:type="dxa"/>
            </w:tcMar>
            <w:vAlign w:val="center"/>
          </w:tcPr>
          <w:p w14:paraId="4839307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Agree %</w:t>
            </w:r>
          </w:p>
        </w:tc>
        <w:tc>
          <w:tcPr>
            <w:tcW w:w="4326" w:type="dxa"/>
            <w:shd w:val="clear" w:color="auto" w:fill="F2F4F7"/>
            <w:tcMar>
              <w:top w:w="90" w:type="dxa"/>
              <w:left w:w="90" w:type="dxa"/>
              <w:bottom w:w="90" w:type="dxa"/>
              <w:right w:w="90" w:type="dxa"/>
            </w:tcMar>
            <w:vAlign w:val="center"/>
          </w:tcPr>
          <w:p w14:paraId="79B1789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Summary of Expert Comments</w:t>
            </w:r>
          </w:p>
        </w:tc>
      </w:tr>
      <w:tr w14:paraId="1BB7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3" w:type="dxa"/>
            <w:tcMar>
              <w:top w:w="90" w:type="dxa"/>
              <w:left w:w="90" w:type="dxa"/>
              <w:bottom w:w="90" w:type="dxa"/>
              <w:right w:w="90" w:type="dxa"/>
            </w:tcMar>
            <w:vAlign w:val="center"/>
          </w:tcPr>
          <w:p w14:paraId="62CAC1A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Your score: ____</w:t>
            </w:r>
          </w:p>
        </w:tc>
        <w:tc>
          <w:tcPr>
            <w:tcW w:w="2026" w:type="dxa"/>
            <w:tcMar>
              <w:top w:w="90" w:type="dxa"/>
              <w:left w:w="90" w:type="dxa"/>
              <w:bottom w:w="90" w:type="dxa"/>
              <w:right w:w="90" w:type="dxa"/>
            </w:tcMar>
            <w:vAlign w:val="center"/>
          </w:tcPr>
          <w:p w14:paraId="5801031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3.6 (1.3)</w:t>
            </w:r>
          </w:p>
        </w:tc>
        <w:tc>
          <w:tcPr>
            <w:tcW w:w="1434" w:type="dxa"/>
            <w:tcMar>
              <w:top w:w="90" w:type="dxa"/>
              <w:left w:w="90" w:type="dxa"/>
              <w:bottom w:w="90" w:type="dxa"/>
              <w:right w:w="90" w:type="dxa"/>
            </w:tcMar>
            <w:vAlign w:val="center"/>
          </w:tcPr>
          <w:p w14:paraId="080F5F4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60%</w:t>
            </w:r>
          </w:p>
        </w:tc>
        <w:tc>
          <w:tcPr>
            <w:tcW w:w="4326" w:type="dxa"/>
            <w:tcMar>
              <w:top w:w="90" w:type="dxa"/>
              <w:left w:w="90" w:type="dxa"/>
              <w:bottom w:w="90" w:type="dxa"/>
              <w:right w:w="90" w:type="dxa"/>
            </w:tcMar>
            <w:vAlign w:val="center"/>
          </w:tcPr>
          <w:p w14:paraId="5C2A394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"Classroom management is general pedagogy, not AI-specific." (E9)</w:t>
            </w:r>
          </w:p>
        </w:tc>
      </w:tr>
    </w:tbl>
    <w:p w14:paraId="0DD1166E">
      <w:pPr>
        <w:widowControl/>
        <w:spacing w:after="20"/>
        <w:rPr>
          <w:rFonts w:hint="default" w:ascii="Times New Roman" w:hAnsi="Times New Roman" w:cs="Times New Roman"/>
        </w:rPr>
      </w:pPr>
    </w:p>
    <w:p w14:paraId="109FF212">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 </w:t>
      </w:r>
      <w:r>
        <w:rPr>
          <w:rFonts w:hint="default" w:ascii="Times New Roman" w:hAnsi="Times New Roman" w:eastAsia="Times New Roman" w:cs="Times New Roman"/>
          <w:b/>
          <w:color w:val="000000"/>
          <w:sz w:val="21"/>
        </w:rPr>
        <w:t>Re-rate L2.7 (Importance):</w:t>
      </w:r>
      <w:r>
        <w:rPr>
          <w:rFonts w:hint="default" w:ascii="Times New Roman" w:hAnsi="Times New Roman" w:eastAsia="Times New Roman" w:cs="Times New Roman"/>
          <w:color w:val="000000"/>
          <w:sz w:val="21"/>
        </w:rPr>
        <w:t xml:space="preserve"> [ ] 1 [ ] 2 [ ] 3 [ ] 4 [ ] 5 ➡️ </w:t>
      </w:r>
      <w:r>
        <w:rPr>
          <w:rFonts w:hint="default" w:ascii="Times New Roman" w:hAnsi="Times New Roman" w:eastAsia="Times New Roman" w:cs="Times New Roman"/>
          <w:b/>
          <w:color w:val="000000"/>
          <w:sz w:val="21"/>
        </w:rPr>
        <w:t>Re-rate L2.7 (Clarity):</w:t>
      </w:r>
      <w:r>
        <w:rPr>
          <w:rFonts w:hint="default" w:ascii="Times New Roman" w:hAnsi="Times New Roman" w:eastAsia="Times New Roman" w:cs="Times New Roman"/>
          <w:color w:val="000000"/>
          <w:sz w:val="21"/>
        </w:rPr>
        <w:t xml:space="preserve"> [ ] 1 [ ] 2 [ ] 3 [ ] 4 [ ] 5</w:t>
      </w:r>
    </w:p>
    <w:p w14:paraId="7182F9A8">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L3.1 - Redesign Entire Curricula</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3"/>
        <w:gridCol w:w="2026"/>
        <w:gridCol w:w="1434"/>
        <w:gridCol w:w="4326"/>
      </w:tblGrid>
      <w:tr w14:paraId="4F666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003" w:type="dxa"/>
            <w:shd w:val="clear" w:color="auto" w:fill="F2F4F7"/>
            <w:tcMar>
              <w:top w:w="90" w:type="dxa"/>
              <w:left w:w="90" w:type="dxa"/>
              <w:bottom w:w="90" w:type="dxa"/>
              <w:right w:w="90" w:type="dxa"/>
            </w:tcMar>
            <w:vAlign w:val="center"/>
          </w:tcPr>
          <w:p w14:paraId="78811A2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Your Round 1 Score</w:t>
            </w:r>
          </w:p>
        </w:tc>
        <w:tc>
          <w:tcPr>
            <w:tcW w:w="2026" w:type="dxa"/>
            <w:shd w:val="clear" w:color="auto" w:fill="F2F4F7"/>
            <w:tcMar>
              <w:top w:w="90" w:type="dxa"/>
              <w:left w:w="90" w:type="dxa"/>
              <w:bottom w:w="90" w:type="dxa"/>
              <w:right w:w="90" w:type="dxa"/>
            </w:tcMar>
            <w:vAlign w:val="center"/>
          </w:tcPr>
          <w:p w14:paraId="18197A7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Group M (SD)</w:t>
            </w:r>
          </w:p>
        </w:tc>
        <w:tc>
          <w:tcPr>
            <w:tcW w:w="1434" w:type="dxa"/>
            <w:shd w:val="clear" w:color="auto" w:fill="F2F4F7"/>
            <w:tcMar>
              <w:top w:w="90" w:type="dxa"/>
              <w:left w:w="90" w:type="dxa"/>
              <w:bottom w:w="90" w:type="dxa"/>
              <w:right w:w="90" w:type="dxa"/>
            </w:tcMar>
            <w:vAlign w:val="center"/>
          </w:tcPr>
          <w:p w14:paraId="1179288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Agree %</w:t>
            </w:r>
          </w:p>
        </w:tc>
        <w:tc>
          <w:tcPr>
            <w:tcW w:w="4326" w:type="dxa"/>
            <w:shd w:val="clear" w:color="auto" w:fill="F2F4F7"/>
            <w:tcMar>
              <w:top w:w="90" w:type="dxa"/>
              <w:left w:w="90" w:type="dxa"/>
              <w:bottom w:w="90" w:type="dxa"/>
              <w:right w:w="90" w:type="dxa"/>
            </w:tcMar>
            <w:vAlign w:val="center"/>
          </w:tcPr>
          <w:p w14:paraId="00F0C31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Summary of Expert Comments</w:t>
            </w:r>
          </w:p>
        </w:tc>
      </w:tr>
      <w:tr w14:paraId="2785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3" w:type="dxa"/>
            <w:tcMar>
              <w:top w:w="90" w:type="dxa"/>
              <w:left w:w="90" w:type="dxa"/>
              <w:bottom w:w="90" w:type="dxa"/>
              <w:right w:w="90" w:type="dxa"/>
            </w:tcMar>
            <w:vAlign w:val="center"/>
          </w:tcPr>
          <w:p w14:paraId="25BFD06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Your score: ____</w:t>
            </w:r>
          </w:p>
        </w:tc>
        <w:tc>
          <w:tcPr>
            <w:tcW w:w="2026" w:type="dxa"/>
            <w:tcMar>
              <w:top w:w="90" w:type="dxa"/>
              <w:left w:w="90" w:type="dxa"/>
              <w:bottom w:w="90" w:type="dxa"/>
              <w:right w:w="90" w:type="dxa"/>
            </w:tcMar>
            <w:vAlign w:val="center"/>
          </w:tcPr>
          <w:p w14:paraId="03FF3B9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3.8 (1.1)</w:t>
            </w:r>
          </w:p>
        </w:tc>
        <w:tc>
          <w:tcPr>
            <w:tcW w:w="1434" w:type="dxa"/>
            <w:tcMar>
              <w:top w:w="90" w:type="dxa"/>
              <w:left w:w="90" w:type="dxa"/>
              <w:bottom w:w="90" w:type="dxa"/>
              <w:right w:w="90" w:type="dxa"/>
            </w:tcMar>
            <w:vAlign w:val="center"/>
          </w:tcPr>
          <w:p w14:paraId="78B0112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73%</w:t>
            </w:r>
          </w:p>
        </w:tc>
        <w:tc>
          <w:tcPr>
            <w:tcW w:w="4326" w:type="dxa"/>
            <w:tcMar>
              <w:top w:w="90" w:type="dxa"/>
              <w:left w:w="90" w:type="dxa"/>
              <w:bottom w:w="90" w:type="dxa"/>
              <w:right w:w="90" w:type="dxa"/>
            </w:tcMar>
            <w:vAlign w:val="center"/>
          </w:tcPr>
          <w:p w14:paraId="042F05A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"Only relevant for programme leaders." (E5); "Should be role-specific." (E15)</w:t>
            </w:r>
          </w:p>
        </w:tc>
      </w:tr>
    </w:tbl>
    <w:p w14:paraId="7B7C9138">
      <w:pPr>
        <w:widowControl/>
        <w:spacing w:after="20"/>
        <w:rPr>
          <w:rFonts w:hint="default" w:ascii="Times New Roman" w:hAnsi="Times New Roman" w:cs="Times New Roman"/>
        </w:rPr>
      </w:pPr>
    </w:p>
    <w:p w14:paraId="79B990DF">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 </w:t>
      </w:r>
      <w:r>
        <w:rPr>
          <w:rFonts w:hint="default" w:ascii="Times New Roman" w:hAnsi="Times New Roman" w:eastAsia="Times New Roman" w:cs="Times New Roman"/>
          <w:b/>
          <w:color w:val="000000"/>
          <w:sz w:val="21"/>
        </w:rPr>
        <w:t>Re-rate L3.1 (Importance):</w:t>
      </w:r>
      <w:r>
        <w:rPr>
          <w:rFonts w:hint="default" w:ascii="Times New Roman" w:hAnsi="Times New Roman" w:eastAsia="Times New Roman" w:cs="Times New Roman"/>
          <w:color w:val="000000"/>
          <w:sz w:val="21"/>
        </w:rPr>
        <w:t xml:space="preserve"> [ ] 1 [ ] 2 [ ] 3 [ ] 4 [ ] 5 ➡️ </w:t>
      </w:r>
      <w:r>
        <w:rPr>
          <w:rFonts w:hint="default" w:ascii="Times New Roman" w:hAnsi="Times New Roman" w:eastAsia="Times New Roman" w:cs="Times New Roman"/>
          <w:b/>
          <w:color w:val="000000"/>
          <w:sz w:val="21"/>
        </w:rPr>
        <w:t>Re-rate L3.1 (Clarity):</w:t>
      </w:r>
      <w:r>
        <w:rPr>
          <w:rFonts w:hint="default" w:ascii="Times New Roman" w:hAnsi="Times New Roman" w:eastAsia="Times New Roman" w:cs="Times New Roman"/>
          <w:color w:val="000000"/>
          <w:sz w:val="21"/>
        </w:rPr>
        <w:t xml:space="preserve"> [ ] 1 [ ] 2 [ ] 3 [ ] 4 [ ] 5</w:t>
      </w:r>
    </w:p>
    <w:p w14:paraId="03CA240E">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L3.3 - AI for Research Activities</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3"/>
        <w:gridCol w:w="2026"/>
        <w:gridCol w:w="1434"/>
        <w:gridCol w:w="4326"/>
      </w:tblGrid>
      <w:tr w14:paraId="5C846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003" w:type="dxa"/>
            <w:shd w:val="clear" w:color="auto" w:fill="F2F4F7"/>
            <w:tcMar>
              <w:top w:w="90" w:type="dxa"/>
              <w:left w:w="90" w:type="dxa"/>
              <w:bottom w:w="90" w:type="dxa"/>
              <w:right w:w="90" w:type="dxa"/>
            </w:tcMar>
            <w:vAlign w:val="center"/>
          </w:tcPr>
          <w:p w14:paraId="3A6B828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Your Round 1 Score</w:t>
            </w:r>
          </w:p>
        </w:tc>
        <w:tc>
          <w:tcPr>
            <w:tcW w:w="2026" w:type="dxa"/>
            <w:shd w:val="clear" w:color="auto" w:fill="F2F4F7"/>
            <w:tcMar>
              <w:top w:w="90" w:type="dxa"/>
              <w:left w:w="90" w:type="dxa"/>
              <w:bottom w:w="90" w:type="dxa"/>
              <w:right w:w="90" w:type="dxa"/>
            </w:tcMar>
            <w:vAlign w:val="center"/>
          </w:tcPr>
          <w:p w14:paraId="27C9444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Group M (SD)</w:t>
            </w:r>
          </w:p>
        </w:tc>
        <w:tc>
          <w:tcPr>
            <w:tcW w:w="1434" w:type="dxa"/>
            <w:shd w:val="clear" w:color="auto" w:fill="F2F4F7"/>
            <w:tcMar>
              <w:top w:w="90" w:type="dxa"/>
              <w:left w:w="90" w:type="dxa"/>
              <w:bottom w:w="90" w:type="dxa"/>
              <w:right w:w="90" w:type="dxa"/>
            </w:tcMar>
            <w:vAlign w:val="center"/>
          </w:tcPr>
          <w:p w14:paraId="2D07C79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Agree %</w:t>
            </w:r>
          </w:p>
        </w:tc>
        <w:tc>
          <w:tcPr>
            <w:tcW w:w="4326" w:type="dxa"/>
            <w:shd w:val="clear" w:color="auto" w:fill="F2F4F7"/>
            <w:tcMar>
              <w:top w:w="90" w:type="dxa"/>
              <w:left w:w="90" w:type="dxa"/>
              <w:bottom w:w="90" w:type="dxa"/>
              <w:right w:w="90" w:type="dxa"/>
            </w:tcMar>
            <w:vAlign w:val="center"/>
          </w:tcPr>
          <w:p w14:paraId="60F2632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Summary of Expert Comments</w:t>
            </w:r>
          </w:p>
        </w:tc>
      </w:tr>
      <w:tr w14:paraId="11F6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3" w:type="dxa"/>
            <w:tcMar>
              <w:top w:w="90" w:type="dxa"/>
              <w:left w:w="90" w:type="dxa"/>
              <w:bottom w:w="90" w:type="dxa"/>
              <w:right w:w="90" w:type="dxa"/>
            </w:tcMar>
            <w:vAlign w:val="center"/>
          </w:tcPr>
          <w:p w14:paraId="612D9D7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Your score: ____</w:t>
            </w:r>
          </w:p>
        </w:tc>
        <w:tc>
          <w:tcPr>
            <w:tcW w:w="2026" w:type="dxa"/>
            <w:tcMar>
              <w:top w:w="90" w:type="dxa"/>
              <w:left w:w="90" w:type="dxa"/>
              <w:bottom w:w="90" w:type="dxa"/>
              <w:right w:w="90" w:type="dxa"/>
            </w:tcMar>
            <w:vAlign w:val="center"/>
          </w:tcPr>
          <w:p w14:paraId="04A4DA4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4.3 (1.2)</w:t>
            </w:r>
          </w:p>
        </w:tc>
        <w:tc>
          <w:tcPr>
            <w:tcW w:w="1434" w:type="dxa"/>
            <w:tcMar>
              <w:top w:w="90" w:type="dxa"/>
              <w:left w:w="90" w:type="dxa"/>
              <w:bottom w:w="90" w:type="dxa"/>
              <w:right w:w="90" w:type="dxa"/>
            </w:tcMar>
            <w:vAlign w:val="center"/>
          </w:tcPr>
          <w:p w14:paraId="4A2A29D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80%</w:t>
            </w:r>
          </w:p>
        </w:tc>
        <w:tc>
          <w:tcPr>
            <w:tcW w:w="4326" w:type="dxa"/>
            <w:tcMar>
              <w:top w:w="90" w:type="dxa"/>
              <w:left w:w="90" w:type="dxa"/>
              <w:bottom w:w="90" w:type="dxa"/>
              <w:right w:w="90" w:type="dxa"/>
            </w:tcMar>
            <w:vAlign w:val="center"/>
          </w:tcPr>
          <w:p w14:paraId="3AB187F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"Crucial for research universities, less relevant for teaching-focused." (E10)</w:t>
            </w:r>
          </w:p>
        </w:tc>
      </w:tr>
    </w:tbl>
    <w:p w14:paraId="71EBB925">
      <w:pPr>
        <w:widowControl/>
        <w:spacing w:after="20"/>
        <w:rPr>
          <w:rFonts w:hint="default" w:ascii="Times New Roman" w:hAnsi="Times New Roman" w:cs="Times New Roman"/>
        </w:rPr>
      </w:pPr>
    </w:p>
    <w:p w14:paraId="3F478D65">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 </w:t>
      </w:r>
      <w:r>
        <w:rPr>
          <w:rFonts w:hint="default" w:ascii="Times New Roman" w:hAnsi="Times New Roman" w:eastAsia="Times New Roman" w:cs="Times New Roman"/>
          <w:b/>
          <w:color w:val="000000"/>
          <w:sz w:val="21"/>
        </w:rPr>
        <w:t>Re-rate L3.3 (Importance):</w:t>
      </w:r>
      <w:r>
        <w:rPr>
          <w:rFonts w:hint="default" w:ascii="Times New Roman" w:hAnsi="Times New Roman" w:eastAsia="Times New Roman" w:cs="Times New Roman"/>
          <w:color w:val="000000"/>
          <w:sz w:val="21"/>
        </w:rPr>
        <w:t xml:space="preserve"> [ ] 1 [ ] 2 [ ] 3 [ ] 4 [ ] 5 ➡️ </w:t>
      </w:r>
      <w:r>
        <w:rPr>
          <w:rFonts w:hint="default" w:ascii="Times New Roman" w:hAnsi="Times New Roman" w:eastAsia="Times New Roman" w:cs="Times New Roman"/>
          <w:b/>
          <w:color w:val="000000"/>
          <w:sz w:val="21"/>
        </w:rPr>
        <w:t>Re-rate L3.3 (Clarity):</w:t>
      </w:r>
      <w:r>
        <w:rPr>
          <w:rFonts w:hint="default" w:ascii="Times New Roman" w:hAnsi="Times New Roman" w:eastAsia="Times New Roman" w:cs="Times New Roman"/>
          <w:color w:val="000000"/>
          <w:sz w:val="21"/>
        </w:rPr>
        <w:t xml:space="preserve"> [ ] 1 [ ] 2 [ ] 3 [ ] 4 [ ] 5</w:t>
      </w:r>
    </w:p>
    <w:p w14:paraId="03B366E3">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L3.6 &amp; L3.8 - Mentoring &amp; Innovation Culture (Proposed for Merge)</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2000"/>
        <w:gridCol w:w="1383"/>
        <w:gridCol w:w="4454"/>
      </w:tblGrid>
      <w:tr w14:paraId="67819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953" w:type="dxa"/>
            <w:shd w:val="clear" w:color="auto" w:fill="F2F4F7"/>
            <w:tcMar>
              <w:top w:w="90" w:type="dxa"/>
              <w:left w:w="90" w:type="dxa"/>
              <w:bottom w:w="90" w:type="dxa"/>
              <w:right w:w="90" w:type="dxa"/>
            </w:tcMar>
            <w:vAlign w:val="center"/>
          </w:tcPr>
          <w:p w14:paraId="74EA5F6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Your Round 1 Score</w:t>
            </w:r>
          </w:p>
        </w:tc>
        <w:tc>
          <w:tcPr>
            <w:tcW w:w="2000" w:type="dxa"/>
            <w:shd w:val="clear" w:color="auto" w:fill="F2F4F7"/>
            <w:tcMar>
              <w:top w:w="90" w:type="dxa"/>
              <w:left w:w="90" w:type="dxa"/>
              <w:bottom w:w="90" w:type="dxa"/>
              <w:right w:w="90" w:type="dxa"/>
            </w:tcMar>
            <w:vAlign w:val="center"/>
          </w:tcPr>
          <w:p w14:paraId="6740D4A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Group M (SD)</w:t>
            </w:r>
          </w:p>
        </w:tc>
        <w:tc>
          <w:tcPr>
            <w:tcW w:w="1383" w:type="dxa"/>
            <w:shd w:val="clear" w:color="auto" w:fill="F2F4F7"/>
            <w:tcMar>
              <w:top w:w="90" w:type="dxa"/>
              <w:left w:w="90" w:type="dxa"/>
              <w:bottom w:w="90" w:type="dxa"/>
              <w:right w:w="90" w:type="dxa"/>
            </w:tcMar>
            <w:vAlign w:val="center"/>
          </w:tcPr>
          <w:p w14:paraId="1C21578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Agree %</w:t>
            </w:r>
          </w:p>
        </w:tc>
        <w:tc>
          <w:tcPr>
            <w:tcW w:w="4454" w:type="dxa"/>
            <w:shd w:val="clear" w:color="auto" w:fill="F2F4F7"/>
            <w:tcMar>
              <w:top w:w="90" w:type="dxa"/>
              <w:left w:w="90" w:type="dxa"/>
              <w:bottom w:w="90" w:type="dxa"/>
              <w:right w:w="90" w:type="dxa"/>
            </w:tcMar>
            <w:vAlign w:val="center"/>
          </w:tcPr>
          <w:p w14:paraId="4C2BC28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Summary of Expert Comments</w:t>
            </w:r>
          </w:p>
        </w:tc>
      </w:tr>
      <w:tr w14:paraId="57263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3" w:type="dxa"/>
            <w:tcMar>
              <w:top w:w="90" w:type="dxa"/>
              <w:left w:w="90" w:type="dxa"/>
              <w:bottom w:w="90" w:type="dxa"/>
              <w:right w:w="90" w:type="dxa"/>
            </w:tcMar>
            <w:vAlign w:val="center"/>
          </w:tcPr>
          <w:p w14:paraId="769E707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L3.6: [Score]</w:t>
            </w:r>
          </w:p>
        </w:tc>
        <w:tc>
          <w:tcPr>
            <w:tcW w:w="2000" w:type="dxa"/>
            <w:tcMar>
              <w:top w:w="90" w:type="dxa"/>
              <w:left w:w="90" w:type="dxa"/>
              <w:bottom w:w="90" w:type="dxa"/>
              <w:right w:w="90" w:type="dxa"/>
            </w:tcMar>
            <w:vAlign w:val="center"/>
          </w:tcPr>
          <w:p w14:paraId="7FFE7AF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3.9 (1.0)</w:t>
            </w:r>
          </w:p>
        </w:tc>
        <w:tc>
          <w:tcPr>
            <w:tcW w:w="1383" w:type="dxa"/>
            <w:tcMar>
              <w:top w:w="90" w:type="dxa"/>
              <w:left w:w="90" w:type="dxa"/>
              <w:bottom w:w="90" w:type="dxa"/>
              <w:right w:w="90" w:type="dxa"/>
            </w:tcMar>
            <w:vAlign w:val="center"/>
          </w:tcPr>
          <w:p w14:paraId="78941B4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73%</w:t>
            </w:r>
          </w:p>
        </w:tc>
        <w:tc>
          <w:tcPr>
            <w:tcW w:w="4454" w:type="dxa"/>
            <w:tcMar>
              <w:top w:w="90" w:type="dxa"/>
              <w:left w:w="90" w:type="dxa"/>
              <w:bottom w:w="90" w:type="dxa"/>
              <w:right w:w="90" w:type="dxa"/>
            </w:tcMar>
            <w:vAlign w:val="center"/>
          </w:tcPr>
          <w:p w14:paraId="4E96066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"These two are nearly identical. Merge." (E5, E14)</w:t>
            </w:r>
          </w:p>
        </w:tc>
      </w:tr>
      <w:tr w14:paraId="6AAE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3" w:type="dxa"/>
            <w:shd w:val="clear" w:color="auto" w:fill="FAFBFC"/>
            <w:tcMar>
              <w:top w:w="90" w:type="dxa"/>
              <w:left w:w="90" w:type="dxa"/>
              <w:bottom w:w="90" w:type="dxa"/>
              <w:right w:w="90" w:type="dxa"/>
            </w:tcMar>
            <w:vAlign w:val="center"/>
          </w:tcPr>
          <w:p w14:paraId="0E6CB68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L3.8: [Score]</w:t>
            </w:r>
          </w:p>
        </w:tc>
        <w:tc>
          <w:tcPr>
            <w:tcW w:w="2000" w:type="dxa"/>
            <w:shd w:val="clear" w:color="auto" w:fill="FAFBFC"/>
            <w:tcMar>
              <w:top w:w="90" w:type="dxa"/>
              <w:left w:w="90" w:type="dxa"/>
              <w:bottom w:w="90" w:type="dxa"/>
              <w:right w:w="90" w:type="dxa"/>
            </w:tcMar>
            <w:vAlign w:val="center"/>
          </w:tcPr>
          <w:p w14:paraId="6757213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3.7 (1.2)</w:t>
            </w:r>
          </w:p>
        </w:tc>
        <w:tc>
          <w:tcPr>
            <w:tcW w:w="1383" w:type="dxa"/>
            <w:shd w:val="clear" w:color="auto" w:fill="FAFBFC"/>
            <w:tcMar>
              <w:top w:w="90" w:type="dxa"/>
              <w:left w:w="90" w:type="dxa"/>
              <w:bottom w:w="90" w:type="dxa"/>
              <w:right w:w="90" w:type="dxa"/>
            </w:tcMar>
            <w:vAlign w:val="center"/>
          </w:tcPr>
          <w:p w14:paraId="3AA5426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67%</w:t>
            </w:r>
          </w:p>
        </w:tc>
        <w:tc>
          <w:tcPr>
            <w:tcW w:w="4454" w:type="dxa"/>
            <w:shd w:val="clear" w:color="auto" w:fill="FAFBFC"/>
            <w:tcMar>
              <w:top w:w="90" w:type="dxa"/>
              <w:left w:w="90" w:type="dxa"/>
              <w:bottom w:w="90" w:type="dxa"/>
              <w:right w:w="90" w:type="dxa"/>
            </w:tcMar>
            <w:vAlign w:val="center"/>
          </w:tcPr>
          <w:p w14:paraId="1BB7C46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"Innovation culture is too vague." (E14)</w:t>
            </w:r>
          </w:p>
        </w:tc>
      </w:tr>
    </w:tbl>
    <w:p w14:paraId="111C96B8">
      <w:pPr>
        <w:widowControl/>
        <w:spacing w:after="20"/>
        <w:rPr>
          <w:rFonts w:hint="default" w:ascii="Times New Roman" w:hAnsi="Times New Roman" w:cs="Times New Roman"/>
        </w:rPr>
      </w:pPr>
    </w:p>
    <w:p w14:paraId="5D2E6188">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Do you agree to MERGE L3.6 and L3.8 into one indicator?</w:t>
      </w:r>
      <w:r>
        <w:rPr>
          <w:rFonts w:hint="default" w:ascii="Times New Roman" w:hAnsi="Times New Roman" w:eastAsia="Times New Roman" w:cs="Times New Roman"/>
          <w:color w:val="000000"/>
          <w:sz w:val="21"/>
        </w:rPr>
        <w:t xml:space="preserve"> [ ] Yes [ ] No </w:t>
      </w:r>
      <w:r>
        <w:rPr>
          <w:rFonts w:hint="default" w:ascii="Times New Roman" w:hAnsi="Times New Roman" w:eastAsia="Times New Roman" w:cs="Times New Roman"/>
          <w:i/>
          <w:color w:val="000000"/>
          <w:sz w:val="21"/>
        </w:rPr>
        <w:t>If yes, please suggest wording:</w:t>
      </w:r>
      <w:r>
        <w:rPr>
          <w:rFonts w:hint="default" w:ascii="Times New Roman" w:hAnsi="Times New Roman" w:eastAsia="Times New Roman" w:cs="Times New Roman"/>
          <w:color w:val="000000"/>
          <w:sz w:val="21"/>
        </w:rPr>
        <w:t xml:space="preserve"> ___________________________________</w:t>
      </w:r>
    </w:p>
    <w:p w14:paraId="50938CF5">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SECTION E: NEW INDICATORS PROPOSED IN ROUND 1</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3912"/>
        <w:gridCol w:w="1242"/>
        <w:gridCol w:w="1935"/>
        <w:gridCol w:w="1915"/>
      </w:tblGrid>
      <w:tr w14:paraId="69CC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86" w:type="dxa"/>
            <w:shd w:val="clear" w:color="auto" w:fill="F2F4F7"/>
            <w:tcMar>
              <w:top w:w="90" w:type="dxa"/>
              <w:left w:w="90" w:type="dxa"/>
              <w:bottom w:w="90" w:type="dxa"/>
              <w:right w:w="90" w:type="dxa"/>
            </w:tcMar>
            <w:vAlign w:val="center"/>
          </w:tcPr>
          <w:p w14:paraId="76B525B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New ID</w:t>
            </w:r>
          </w:p>
        </w:tc>
        <w:tc>
          <w:tcPr>
            <w:tcW w:w="3912" w:type="dxa"/>
            <w:shd w:val="clear" w:color="auto" w:fill="F2F4F7"/>
            <w:tcMar>
              <w:top w:w="90" w:type="dxa"/>
              <w:left w:w="90" w:type="dxa"/>
              <w:bottom w:w="90" w:type="dxa"/>
              <w:right w:w="90" w:type="dxa"/>
            </w:tcMar>
            <w:vAlign w:val="center"/>
          </w:tcPr>
          <w:p w14:paraId="3267DF9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Proposed Indicator Description</w:t>
            </w:r>
          </w:p>
        </w:tc>
        <w:tc>
          <w:tcPr>
            <w:tcW w:w="1242" w:type="dxa"/>
            <w:shd w:val="clear" w:color="auto" w:fill="F2F4F7"/>
            <w:tcMar>
              <w:top w:w="90" w:type="dxa"/>
              <w:left w:w="90" w:type="dxa"/>
              <w:bottom w:w="90" w:type="dxa"/>
              <w:right w:w="90" w:type="dxa"/>
            </w:tcMar>
            <w:vAlign w:val="center"/>
          </w:tcPr>
          <w:p w14:paraId="710C67A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Proposed Layer</w:t>
            </w:r>
          </w:p>
        </w:tc>
        <w:tc>
          <w:tcPr>
            <w:tcW w:w="1935" w:type="dxa"/>
            <w:shd w:val="clear" w:color="auto" w:fill="F2F4F7"/>
            <w:tcMar>
              <w:top w:w="90" w:type="dxa"/>
              <w:left w:w="90" w:type="dxa"/>
              <w:bottom w:w="90" w:type="dxa"/>
              <w:right w:w="90" w:type="dxa"/>
            </w:tcMar>
            <w:vAlign w:val="center"/>
          </w:tcPr>
          <w:p w14:paraId="5B1572C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Importance (1-5)</w:t>
            </w:r>
          </w:p>
        </w:tc>
        <w:tc>
          <w:tcPr>
            <w:tcW w:w="1915" w:type="dxa"/>
            <w:shd w:val="clear" w:color="auto" w:fill="F2F4F7"/>
            <w:tcMar>
              <w:top w:w="90" w:type="dxa"/>
              <w:left w:w="90" w:type="dxa"/>
              <w:bottom w:w="90" w:type="dxa"/>
              <w:right w:w="90" w:type="dxa"/>
            </w:tcMar>
            <w:vAlign w:val="center"/>
          </w:tcPr>
          <w:p w14:paraId="58F3A91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Clarity (1-5)</w:t>
            </w:r>
          </w:p>
        </w:tc>
      </w:tr>
      <w:tr w14:paraId="2093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6" w:type="dxa"/>
            <w:tcMar>
              <w:top w:w="90" w:type="dxa"/>
              <w:left w:w="90" w:type="dxa"/>
              <w:bottom w:w="90" w:type="dxa"/>
              <w:right w:w="90" w:type="dxa"/>
            </w:tcMar>
            <w:vAlign w:val="center"/>
          </w:tcPr>
          <w:p w14:paraId="40F3E10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N1</w:t>
            </w:r>
          </w:p>
        </w:tc>
        <w:tc>
          <w:tcPr>
            <w:tcW w:w="3912" w:type="dxa"/>
            <w:tcMar>
              <w:top w:w="90" w:type="dxa"/>
              <w:left w:w="90" w:type="dxa"/>
              <w:bottom w:w="90" w:type="dxa"/>
              <w:right w:w="90" w:type="dxa"/>
            </w:tcMar>
            <w:vAlign w:val="center"/>
          </w:tcPr>
          <w:p w14:paraId="139BBD0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AI-Enhanced Assessment Design: Designs assignments that fairly evaluate student learning while accounting for AI use and detecting AI-generated plagiarism</w:t>
            </w:r>
          </w:p>
        </w:tc>
        <w:tc>
          <w:tcPr>
            <w:tcW w:w="1242" w:type="dxa"/>
            <w:tcMar>
              <w:top w:w="90" w:type="dxa"/>
              <w:left w:w="90" w:type="dxa"/>
              <w:bottom w:w="90" w:type="dxa"/>
              <w:right w:w="90" w:type="dxa"/>
            </w:tcMar>
            <w:vAlign w:val="center"/>
          </w:tcPr>
          <w:p w14:paraId="0680086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Layer 2</w:t>
            </w:r>
          </w:p>
        </w:tc>
        <w:tc>
          <w:tcPr>
            <w:tcW w:w="1935" w:type="dxa"/>
            <w:tcMar>
              <w:top w:w="90" w:type="dxa"/>
              <w:left w:w="90" w:type="dxa"/>
              <w:bottom w:w="90" w:type="dxa"/>
              <w:right w:w="90" w:type="dxa"/>
            </w:tcMar>
            <w:vAlign w:val="center"/>
          </w:tcPr>
          <w:p w14:paraId="65E558A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1915" w:type="dxa"/>
            <w:tcMar>
              <w:top w:w="90" w:type="dxa"/>
              <w:left w:w="90" w:type="dxa"/>
              <w:bottom w:w="90" w:type="dxa"/>
              <w:right w:w="90" w:type="dxa"/>
            </w:tcMar>
            <w:vAlign w:val="center"/>
          </w:tcPr>
          <w:p w14:paraId="57A3FA6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7768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6" w:type="dxa"/>
            <w:shd w:val="clear" w:color="auto" w:fill="FAFBFC"/>
            <w:tcMar>
              <w:top w:w="90" w:type="dxa"/>
              <w:left w:w="90" w:type="dxa"/>
              <w:bottom w:w="90" w:type="dxa"/>
              <w:right w:w="90" w:type="dxa"/>
            </w:tcMar>
            <w:vAlign w:val="center"/>
          </w:tcPr>
          <w:p w14:paraId="38C8E3A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N2</w:t>
            </w:r>
          </w:p>
        </w:tc>
        <w:tc>
          <w:tcPr>
            <w:tcW w:w="3912" w:type="dxa"/>
            <w:shd w:val="clear" w:color="auto" w:fill="FAFBFC"/>
            <w:tcMar>
              <w:top w:w="90" w:type="dxa"/>
              <w:left w:w="90" w:type="dxa"/>
              <w:bottom w:w="90" w:type="dxa"/>
              <w:right w:w="90" w:type="dxa"/>
            </w:tcMar>
            <w:vAlign w:val="center"/>
          </w:tcPr>
          <w:p w14:paraId="1E97DC6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AI-Enhanced Accessibility: Uses AI to make learning accessible for students with disabilities (auto-captioning, text-to-speech)</w:t>
            </w:r>
          </w:p>
        </w:tc>
        <w:tc>
          <w:tcPr>
            <w:tcW w:w="1242" w:type="dxa"/>
            <w:shd w:val="clear" w:color="auto" w:fill="FAFBFC"/>
            <w:tcMar>
              <w:top w:w="90" w:type="dxa"/>
              <w:left w:w="90" w:type="dxa"/>
              <w:bottom w:w="90" w:type="dxa"/>
              <w:right w:w="90" w:type="dxa"/>
            </w:tcMar>
            <w:vAlign w:val="center"/>
          </w:tcPr>
          <w:p w14:paraId="7154310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Layer 2</w:t>
            </w:r>
          </w:p>
        </w:tc>
        <w:tc>
          <w:tcPr>
            <w:tcW w:w="1935" w:type="dxa"/>
            <w:shd w:val="clear" w:color="auto" w:fill="FAFBFC"/>
            <w:tcMar>
              <w:top w:w="90" w:type="dxa"/>
              <w:left w:w="90" w:type="dxa"/>
              <w:bottom w:w="90" w:type="dxa"/>
              <w:right w:w="90" w:type="dxa"/>
            </w:tcMar>
            <w:vAlign w:val="center"/>
          </w:tcPr>
          <w:p w14:paraId="32815A8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1915" w:type="dxa"/>
            <w:shd w:val="clear" w:color="auto" w:fill="FAFBFC"/>
            <w:tcMar>
              <w:top w:w="90" w:type="dxa"/>
              <w:left w:w="90" w:type="dxa"/>
              <w:bottom w:w="90" w:type="dxa"/>
              <w:right w:w="90" w:type="dxa"/>
            </w:tcMar>
            <w:vAlign w:val="center"/>
          </w:tcPr>
          <w:p w14:paraId="4965361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45F6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6" w:type="dxa"/>
            <w:tcMar>
              <w:top w:w="90" w:type="dxa"/>
              <w:left w:w="90" w:type="dxa"/>
              <w:bottom w:w="90" w:type="dxa"/>
              <w:right w:w="90" w:type="dxa"/>
            </w:tcMar>
            <w:vAlign w:val="center"/>
          </w:tcPr>
          <w:p w14:paraId="3912EB2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N3</w:t>
            </w:r>
          </w:p>
        </w:tc>
        <w:tc>
          <w:tcPr>
            <w:tcW w:w="3912" w:type="dxa"/>
            <w:tcMar>
              <w:top w:w="90" w:type="dxa"/>
              <w:left w:w="90" w:type="dxa"/>
              <w:bottom w:w="90" w:type="dxa"/>
              <w:right w:w="90" w:type="dxa"/>
            </w:tcMar>
            <w:vAlign w:val="center"/>
          </w:tcPr>
          <w:p w14:paraId="49A1316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Collaborative AI with Students: Co-designs AI-based learning activities with students as partners</w:t>
            </w:r>
          </w:p>
        </w:tc>
        <w:tc>
          <w:tcPr>
            <w:tcW w:w="1242" w:type="dxa"/>
            <w:tcMar>
              <w:top w:w="90" w:type="dxa"/>
              <w:left w:w="90" w:type="dxa"/>
              <w:bottom w:w="90" w:type="dxa"/>
              <w:right w:w="90" w:type="dxa"/>
            </w:tcMar>
            <w:vAlign w:val="center"/>
          </w:tcPr>
          <w:p w14:paraId="039764E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Layer 2</w:t>
            </w:r>
          </w:p>
        </w:tc>
        <w:tc>
          <w:tcPr>
            <w:tcW w:w="1935" w:type="dxa"/>
            <w:tcMar>
              <w:top w:w="90" w:type="dxa"/>
              <w:left w:w="90" w:type="dxa"/>
              <w:bottom w:w="90" w:type="dxa"/>
              <w:right w:w="90" w:type="dxa"/>
            </w:tcMar>
            <w:vAlign w:val="center"/>
          </w:tcPr>
          <w:p w14:paraId="7249C07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1915" w:type="dxa"/>
            <w:tcMar>
              <w:top w:w="90" w:type="dxa"/>
              <w:left w:w="90" w:type="dxa"/>
              <w:bottom w:w="90" w:type="dxa"/>
              <w:right w:w="90" w:type="dxa"/>
            </w:tcMar>
            <w:vAlign w:val="center"/>
          </w:tcPr>
          <w:p w14:paraId="3CD8076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15AB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6" w:type="dxa"/>
            <w:shd w:val="clear" w:color="auto" w:fill="FAFBFC"/>
            <w:tcMar>
              <w:top w:w="90" w:type="dxa"/>
              <w:left w:w="90" w:type="dxa"/>
              <w:bottom w:w="90" w:type="dxa"/>
              <w:right w:w="90" w:type="dxa"/>
            </w:tcMar>
            <w:vAlign w:val="center"/>
          </w:tcPr>
          <w:p w14:paraId="1329015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N4</w:t>
            </w:r>
          </w:p>
        </w:tc>
        <w:tc>
          <w:tcPr>
            <w:tcW w:w="3912" w:type="dxa"/>
            <w:shd w:val="clear" w:color="auto" w:fill="FAFBFC"/>
            <w:tcMar>
              <w:top w:w="90" w:type="dxa"/>
              <w:left w:w="90" w:type="dxa"/>
              <w:bottom w:w="90" w:type="dxa"/>
              <w:right w:w="90" w:type="dxa"/>
            </w:tcMar>
            <w:vAlign w:val="center"/>
          </w:tcPr>
          <w:p w14:paraId="6DABAEC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AI-Assisted Self-Reflection: Uses AI tools to analyse own teaching recordings/materials for self-improvement</w:t>
            </w:r>
          </w:p>
        </w:tc>
        <w:tc>
          <w:tcPr>
            <w:tcW w:w="1242" w:type="dxa"/>
            <w:shd w:val="clear" w:color="auto" w:fill="FAFBFC"/>
            <w:tcMar>
              <w:top w:w="90" w:type="dxa"/>
              <w:left w:w="90" w:type="dxa"/>
              <w:bottom w:w="90" w:type="dxa"/>
              <w:right w:w="90" w:type="dxa"/>
            </w:tcMar>
            <w:vAlign w:val="center"/>
          </w:tcPr>
          <w:p w14:paraId="07A7396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Layer 3</w:t>
            </w:r>
          </w:p>
        </w:tc>
        <w:tc>
          <w:tcPr>
            <w:tcW w:w="1935" w:type="dxa"/>
            <w:shd w:val="clear" w:color="auto" w:fill="FAFBFC"/>
            <w:tcMar>
              <w:top w:w="90" w:type="dxa"/>
              <w:left w:w="90" w:type="dxa"/>
              <w:bottom w:w="90" w:type="dxa"/>
              <w:right w:w="90" w:type="dxa"/>
            </w:tcMar>
            <w:vAlign w:val="center"/>
          </w:tcPr>
          <w:p w14:paraId="59C8514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1915" w:type="dxa"/>
            <w:shd w:val="clear" w:color="auto" w:fill="FAFBFC"/>
            <w:tcMar>
              <w:top w:w="90" w:type="dxa"/>
              <w:left w:w="90" w:type="dxa"/>
              <w:bottom w:w="90" w:type="dxa"/>
              <w:right w:w="90" w:type="dxa"/>
            </w:tcMar>
            <w:vAlign w:val="center"/>
          </w:tcPr>
          <w:p w14:paraId="1EE5578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r w14:paraId="3DE0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6" w:type="dxa"/>
            <w:tcMar>
              <w:top w:w="90" w:type="dxa"/>
              <w:left w:w="90" w:type="dxa"/>
              <w:bottom w:w="90" w:type="dxa"/>
              <w:right w:w="90" w:type="dxa"/>
            </w:tcMar>
            <w:vAlign w:val="center"/>
          </w:tcPr>
          <w:p w14:paraId="5CB885C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N5</w:t>
            </w:r>
          </w:p>
        </w:tc>
        <w:tc>
          <w:tcPr>
            <w:tcW w:w="3912" w:type="dxa"/>
            <w:tcMar>
              <w:top w:w="90" w:type="dxa"/>
              <w:left w:w="90" w:type="dxa"/>
              <w:bottom w:w="90" w:type="dxa"/>
              <w:right w:w="90" w:type="dxa"/>
            </w:tcMar>
            <w:vAlign w:val="center"/>
          </w:tcPr>
          <w:p w14:paraId="69082D5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Comprehensive Ethics (Merged L1.6+L1.9): Demonstrates ethical AI practice including fairness, transparency, data privacy, regulatory compliance, and academic integrity</w:t>
            </w:r>
          </w:p>
        </w:tc>
        <w:tc>
          <w:tcPr>
            <w:tcW w:w="1242" w:type="dxa"/>
            <w:tcMar>
              <w:top w:w="90" w:type="dxa"/>
              <w:left w:w="90" w:type="dxa"/>
              <w:bottom w:w="90" w:type="dxa"/>
              <w:right w:w="90" w:type="dxa"/>
            </w:tcMar>
            <w:vAlign w:val="center"/>
          </w:tcPr>
          <w:p w14:paraId="15AF522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Cross-cutting</w:t>
            </w:r>
          </w:p>
        </w:tc>
        <w:tc>
          <w:tcPr>
            <w:tcW w:w="1935" w:type="dxa"/>
            <w:tcMar>
              <w:top w:w="90" w:type="dxa"/>
              <w:left w:w="90" w:type="dxa"/>
              <w:bottom w:w="90" w:type="dxa"/>
              <w:right w:w="90" w:type="dxa"/>
            </w:tcMar>
            <w:vAlign w:val="center"/>
          </w:tcPr>
          <w:p w14:paraId="1888D71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c>
          <w:tcPr>
            <w:tcW w:w="1915" w:type="dxa"/>
            <w:tcMar>
              <w:top w:w="90" w:type="dxa"/>
              <w:left w:w="90" w:type="dxa"/>
              <w:bottom w:w="90" w:type="dxa"/>
              <w:right w:w="90" w:type="dxa"/>
            </w:tcMar>
            <w:vAlign w:val="center"/>
          </w:tcPr>
          <w:p w14:paraId="22BAE17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 [2] [3] [4] [5]</w:t>
            </w:r>
          </w:p>
        </w:tc>
      </w:tr>
    </w:tbl>
    <w:p w14:paraId="48469777">
      <w:pPr>
        <w:widowControl/>
        <w:spacing w:after="20"/>
        <w:rPr>
          <w:rFonts w:hint="default" w:ascii="Times New Roman" w:hAnsi="Times New Roman" w:cs="Times New Roman"/>
        </w:rPr>
      </w:pPr>
    </w:p>
    <w:p w14:paraId="4C47B661">
      <w:pPr>
        <w:keepLines w:val="0"/>
        <w:widowControl/>
        <w:rPr>
          <w:rFonts w:hint="default" w:ascii="Times New Roman" w:hAnsi="Times New Roman" w:cs="Times New Roman"/>
        </w:rPr>
      </w:pPr>
      <w:r>
        <w:rPr>
          <w:rFonts w:hint="default" w:ascii="Times New Roman" w:hAnsi="Times New Roman" w:eastAsia="Times New Roman" w:cs="Times New Roman"/>
          <w:i/>
          <w:color w:val="000000"/>
          <w:sz w:val="21"/>
        </w:rPr>
        <w:t>For any new indicator you rated 3 or below, please explain why:</w:t>
      </w:r>
      <w:r>
        <w:rPr>
          <w:rFonts w:hint="default" w:ascii="Times New Roman" w:hAnsi="Times New Roman" w:eastAsia="Times New Roman" w:cs="Times New Roman"/>
          <w:color w:val="000000"/>
          <w:sz w:val="21"/>
        </w:rPr>
        <w:t xml:space="preserve"> ______________________________________________________________________________</w:t>
      </w:r>
    </w:p>
    <w:p w14:paraId="681D910B">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SECTION F: FINAL OVERALL JUDGEMENT</w:t>
      </w:r>
    </w:p>
    <w:p w14:paraId="500D27A1">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F1.</w:t>
      </w:r>
      <w:r>
        <w:rPr>
          <w:rFonts w:hint="default" w:ascii="Times New Roman" w:hAnsi="Times New Roman" w:eastAsia="Times New Roman" w:cs="Times New Roman"/>
          <w:color w:val="000000"/>
          <w:sz w:val="21"/>
        </w:rPr>
        <w:t xml:space="preserve"> After reviewing the group feedback, do you support the retention of the </w:t>
      </w:r>
      <w:r>
        <w:rPr>
          <w:rFonts w:hint="default" w:ascii="Times New Roman" w:hAnsi="Times New Roman" w:eastAsia="Times New Roman" w:cs="Times New Roman"/>
          <w:b/>
          <w:color w:val="000000"/>
          <w:sz w:val="21"/>
        </w:rPr>
        <w:t>three-layer developmental structure</w:t>
      </w:r>
      <w:r>
        <w:rPr>
          <w:rFonts w:hint="default" w:ascii="Times New Roman" w:hAnsi="Times New Roman" w:eastAsia="Times New Roman" w:cs="Times New Roman"/>
          <w:color w:val="000000"/>
          <w:sz w:val="21"/>
        </w:rPr>
        <w:t xml:space="preserve"> (Foundation -&gt; Practice -&gt; Innovation)?</w:t>
      </w:r>
    </w:p>
    <w:p w14:paraId="755F42F5">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 ] Yes, fully support [ ] Yes, with minor reservations [ ] No (explain below) ______________________________________________________________________________</w:t>
      </w:r>
    </w:p>
    <w:p w14:paraId="5E38715D">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F2.</w:t>
      </w:r>
      <w:r>
        <w:rPr>
          <w:rFonts w:hint="default" w:ascii="Times New Roman" w:hAnsi="Times New Roman" w:eastAsia="Times New Roman" w:cs="Times New Roman"/>
          <w:color w:val="000000"/>
          <w:sz w:val="21"/>
        </w:rPr>
        <w:t xml:space="preserve"> In your expert opinion, does the revised framework provide a </w:t>
      </w:r>
      <w:r>
        <w:rPr>
          <w:rFonts w:hint="default" w:ascii="Times New Roman" w:hAnsi="Times New Roman" w:eastAsia="Times New Roman" w:cs="Times New Roman"/>
          <w:b/>
          <w:color w:val="000000"/>
          <w:sz w:val="21"/>
        </w:rPr>
        <w:t>comprehensive and practical</w:t>
      </w:r>
      <w:r>
        <w:rPr>
          <w:rFonts w:hint="default" w:ascii="Times New Roman" w:hAnsi="Times New Roman" w:eastAsia="Times New Roman" w:cs="Times New Roman"/>
          <w:color w:val="000000"/>
          <w:sz w:val="21"/>
        </w:rPr>
        <w:t xml:space="preserve"> basis for assessing AI literacy?</w:t>
      </w:r>
    </w:p>
    <w:p w14:paraId="2788D448">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 ] Yes [ ] Mostly [ ] No ______________________________________________________________________________</w:t>
      </w:r>
    </w:p>
    <w:p w14:paraId="56AFC6EA">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F3.</w:t>
      </w:r>
      <w:r>
        <w:rPr>
          <w:rFonts w:hint="default" w:ascii="Times New Roman" w:hAnsi="Times New Roman" w:eastAsia="Times New Roman" w:cs="Times New Roman"/>
          <w:color w:val="000000"/>
          <w:sz w:val="21"/>
        </w:rPr>
        <w:t xml:space="preserve"> Any </w:t>
      </w:r>
      <w:r>
        <w:rPr>
          <w:rFonts w:hint="default" w:ascii="Times New Roman" w:hAnsi="Times New Roman" w:eastAsia="Times New Roman" w:cs="Times New Roman"/>
          <w:b/>
          <w:color w:val="000000"/>
          <w:sz w:val="21"/>
        </w:rPr>
        <w:t>final comments</w:t>
      </w:r>
      <w:r>
        <w:rPr>
          <w:rFonts w:hint="default" w:ascii="Times New Roman" w:hAnsi="Times New Roman" w:eastAsia="Times New Roman" w:cs="Times New Roman"/>
          <w:color w:val="000000"/>
          <w:sz w:val="21"/>
        </w:rPr>
        <w:t>? ______________________________________________________________________________</w:t>
      </w:r>
    </w:p>
    <w:p w14:paraId="2BB6D16A">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Thank you for completing Delphi Round 2!</w:t>
      </w:r>
    </w:p>
    <w:p w14:paraId="2E1C0C1D">
      <w:pPr>
        <w:pStyle w:val="3"/>
        <w:widowControl/>
        <w:rPr>
          <w:rFonts w:hint="default" w:ascii="Times New Roman" w:hAnsi="Times New Roman" w:cs="Times New Roman"/>
        </w:rPr>
      </w:pPr>
      <w:r>
        <w:rPr>
          <w:rFonts w:hint="default" w:ascii="Times New Roman" w:hAnsi="Times New Roman" w:eastAsia="Times New Roman" w:cs="Times New Roman"/>
          <w:color w:val="000000"/>
          <w:sz w:val="26"/>
        </w:rPr>
        <w:t>Appendix F: Delphi Aggregated Quantitative Results (Round 1 and Round 2)</w:t>
      </w:r>
    </w:p>
    <w:p w14:paraId="4FC1A05F">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Table F1: Delphi Round 1 - Full Results (All 27 Indicators)</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954"/>
        <w:gridCol w:w="4067"/>
        <w:gridCol w:w="815"/>
        <w:gridCol w:w="783"/>
        <w:gridCol w:w="783"/>
        <w:gridCol w:w="1604"/>
      </w:tblGrid>
      <w:tr w14:paraId="1CF95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83" w:type="dxa"/>
            <w:shd w:val="clear" w:color="auto" w:fill="F2F4F7"/>
            <w:tcMar>
              <w:top w:w="90" w:type="dxa"/>
              <w:left w:w="90" w:type="dxa"/>
              <w:bottom w:w="90" w:type="dxa"/>
              <w:right w:w="90" w:type="dxa"/>
            </w:tcMar>
            <w:vAlign w:val="center"/>
          </w:tcPr>
          <w:p w14:paraId="58EACEB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Layer</w:t>
            </w:r>
          </w:p>
        </w:tc>
        <w:tc>
          <w:tcPr>
            <w:tcW w:w="954" w:type="dxa"/>
            <w:shd w:val="clear" w:color="auto" w:fill="F2F4F7"/>
            <w:tcMar>
              <w:top w:w="90" w:type="dxa"/>
              <w:left w:w="90" w:type="dxa"/>
              <w:bottom w:w="90" w:type="dxa"/>
              <w:right w:w="90" w:type="dxa"/>
            </w:tcMar>
            <w:vAlign w:val="center"/>
          </w:tcPr>
          <w:p w14:paraId="0C0136D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Indicator ID</w:t>
            </w:r>
          </w:p>
        </w:tc>
        <w:tc>
          <w:tcPr>
            <w:tcW w:w="4067" w:type="dxa"/>
            <w:shd w:val="clear" w:color="auto" w:fill="F2F4F7"/>
            <w:tcMar>
              <w:top w:w="90" w:type="dxa"/>
              <w:left w:w="90" w:type="dxa"/>
              <w:bottom w:w="90" w:type="dxa"/>
              <w:right w:w="90" w:type="dxa"/>
            </w:tcMar>
            <w:vAlign w:val="center"/>
          </w:tcPr>
          <w:p w14:paraId="67E4535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Indicator Description (Short)</w:t>
            </w:r>
          </w:p>
        </w:tc>
        <w:tc>
          <w:tcPr>
            <w:tcW w:w="815" w:type="dxa"/>
            <w:shd w:val="clear" w:color="auto" w:fill="F2F4F7"/>
            <w:tcMar>
              <w:top w:w="90" w:type="dxa"/>
              <w:left w:w="90" w:type="dxa"/>
              <w:bottom w:w="90" w:type="dxa"/>
              <w:right w:w="90" w:type="dxa"/>
            </w:tcMar>
            <w:vAlign w:val="center"/>
          </w:tcPr>
          <w:p w14:paraId="660596A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Mean (M)</w:t>
            </w:r>
          </w:p>
        </w:tc>
        <w:tc>
          <w:tcPr>
            <w:tcW w:w="783" w:type="dxa"/>
            <w:shd w:val="clear" w:color="auto" w:fill="F2F4F7"/>
            <w:tcMar>
              <w:top w:w="90" w:type="dxa"/>
              <w:left w:w="90" w:type="dxa"/>
              <w:bottom w:w="90" w:type="dxa"/>
              <w:right w:w="90" w:type="dxa"/>
            </w:tcMar>
            <w:vAlign w:val="center"/>
          </w:tcPr>
          <w:p w14:paraId="13CB442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SD</w:t>
            </w:r>
          </w:p>
        </w:tc>
        <w:tc>
          <w:tcPr>
            <w:tcW w:w="783" w:type="dxa"/>
            <w:shd w:val="clear" w:color="auto" w:fill="F2F4F7"/>
            <w:tcMar>
              <w:top w:w="90" w:type="dxa"/>
              <w:left w:w="90" w:type="dxa"/>
              <w:bottom w:w="90" w:type="dxa"/>
              <w:right w:w="90" w:type="dxa"/>
            </w:tcMar>
            <w:vAlign w:val="center"/>
          </w:tcPr>
          <w:p w14:paraId="7AD0AA0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Agree %</w:t>
            </w:r>
          </w:p>
        </w:tc>
        <w:tc>
          <w:tcPr>
            <w:tcW w:w="1604" w:type="dxa"/>
            <w:shd w:val="clear" w:color="auto" w:fill="F2F4F7"/>
            <w:tcMar>
              <w:top w:w="90" w:type="dxa"/>
              <w:left w:w="90" w:type="dxa"/>
              <w:bottom w:w="90" w:type="dxa"/>
              <w:right w:w="90" w:type="dxa"/>
            </w:tcMar>
            <w:vAlign w:val="center"/>
          </w:tcPr>
          <w:p w14:paraId="35CF9E5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Consensus Reached?</w:t>
            </w:r>
          </w:p>
        </w:tc>
      </w:tr>
      <w:tr w14:paraId="0A44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1CEC5EC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L1</w:t>
            </w:r>
          </w:p>
        </w:tc>
        <w:tc>
          <w:tcPr>
            <w:tcW w:w="954" w:type="dxa"/>
            <w:tcMar>
              <w:top w:w="90" w:type="dxa"/>
              <w:left w:w="90" w:type="dxa"/>
              <w:bottom w:w="90" w:type="dxa"/>
              <w:right w:w="90" w:type="dxa"/>
            </w:tcMar>
            <w:vAlign w:val="center"/>
          </w:tcPr>
          <w:p w14:paraId="4CC3FDE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L1.1</w:t>
            </w:r>
          </w:p>
        </w:tc>
        <w:tc>
          <w:tcPr>
            <w:tcW w:w="4067" w:type="dxa"/>
            <w:tcMar>
              <w:top w:w="90" w:type="dxa"/>
              <w:left w:w="90" w:type="dxa"/>
              <w:bottom w:w="90" w:type="dxa"/>
              <w:right w:w="90" w:type="dxa"/>
            </w:tcMar>
            <w:vAlign w:val="center"/>
          </w:tcPr>
          <w:p w14:paraId="475E0CD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Awareness of AI's impact on HE</w:t>
            </w:r>
          </w:p>
        </w:tc>
        <w:tc>
          <w:tcPr>
            <w:tcW w:w="815" w:type="dxa"/>
            <w:tcMar>
              <w:top w:w="90" w:type="dxa"/>
              <w:left w:w="90" w:type="dxa"/>
              <w:bottom w:w="90" w:type="dxa"/>
              <w:right w:w="90" w:type="dxa"/>
            </w:tcMar>
            <w:vAlign w:val="center"/>
          </w:tcPr>
          <w:p w14:paraId="0CE7E91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4.8</w:t>
            </w:r>
          </w:p>
        </w:tc>
        <w:tc>
          <w:tcPr>
            <w:tcW w:w="783" w:type="dxa"/>
            <w:tcMar>
              <w:top w:w="90" w:type="dxa"/>
              <w:left w:w="90" w:type="dxa"/>
              <w:bottom w:w="90" w:type="dxa"/>
              <w:right w:w="90" w:type="dxa"/>
            </w:tcMar>
            <w:vAlign w:val="center"/>
          </w:tcPr>
          <w:p w14:paraId="543934E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0.4</w:t>
            </w:r>
          </w:p>
        </w:tc>
        <w:tc>
          <w:tcPr>
            <w:tcW w:w="783" w:type="dxa"/>
            <w:tcMar>
              <w:top w:w="90" w:type="dxa"/>
              <w:left w:w="90" w:type="dxa"/>
              <w:bottom w:w="90" w:type="dxa"/>
              <w:right w:w="90" w:type="dxa"/>
            </w:tcMar>
            <w:vAlign w:val="center"/>
          </w:tcPr>
          <w:p w14:paraId="1BB9386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100%</w:t>
            </w:r>
          </w:p>
        </w:tc>
        <w:tc>
          <w:tcPr>
            <w:tcW w:w="1604" w:type="dxa"/>
            <w:tcMar>
              <w:top w:w="90" w:type="dxa"/>
              <w:left w:w="90" w:type="dxa"/>
              <w:bottom w:w="90" w:type="dxa"/>
              <w:right w:w="90" w:type="dxa"/>
            </w:tcMar>
            <w:vAlign w:val="center"/>
          </w:tcPr>
          <w:p w14:paraId="27E1177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4EF14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shd w:val="clear" w:color="auto" w:fill="FAFBFC"/>
            <w:tcMar>
              <w:top w:w="90" w:type="dxa"/>
              <w:left w:w="90" w:type="dxa"/>
              <w:bottom w:w="90" w:type="dxa"/>
              <w:right w:w="90" w:type="dxa"/>
            </w:tcMar>
            <w:vAlign w:val="center"/>
          </w:tcPr>
          <w:p w14:paraId="5C6679C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L1</w:t>
            </w:r>
          </w:p>
        </w:tc>
        <w:tc>
          <w:tcPr>
            <w:tcW w:w="954" w:type="dxa"/>
            <w:shd w:val="clear" w:color="auto" w:fill="FAFBFC"/>
            <w:tcMar>
              <w:top w:w="90" w:type="dxa"/>
              <w:left w:w="90" w:type="dxa"/>
              <w:bottom w:w="90" w:type="dxa"/>
              <w:right w:w="90" w:type="dxa"/>
            </w:tcMar>
            <w:vAlign w:val="center"/>
          </w:tcPr>
          <w:p w14:paraId="4921B37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L1.2</w:t>
            </w:r>
          </w:p>
        </w:tc>
        <w:tc>
          <w:tcPr>
            <w:tcW w:w="4067" w:type="dxa"/>
            <w:shd w:val="clear" w:color="auto" w:fill="FAFBFC"/>
            <w:tcMar>
              <w:top w:w="90" w:type="dxa"/>
              <w:left w:w="90" w:type="dxa"/>
              <w:bottom w:w="90" w:type="dxa"/>
              <w:right w:w="90" w:type="dxa"/>
            </w:tcMar>
            <w:vAlign w:val="center"/>
          </w:tcPr>
          <w:p w14:paraId="497DC63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Positive attitude &amp; willingness to adopt AI</w:t>
            </w:r>
          </w:p>
        </w:tc>
        <w:tc>
          <w:tcPr>
            <w:tcW w:w="815" w:type="dxa"/>
            <w:shd w:val="clear" w:color="auto" w:fill="FAFBFC"/>
            <w:tcMar>
              <w:top w:w="90" w:type="dxa"/>
              <w:left w:w="90" w:type="dxa"/>
              <w:bottom w:w="90" w:type="dxa"/>
              <w:right w:w="90" w:type="dxa"/>
            </w:tcMar>
            <w:vAlign w:val="center"/>
          </w:tcPr>
          <w:p w14:paraId="449BBD9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3.8</w:t>
            </w:r>
          </w:p>
        </w:tc>
        <w:tc>
          <w:tcPr>
            <w:tcW w:w="783" w:type="dxa"/>
            <w:shd w:val="clear" w:color="auto" w:fill="FAFBFC"/>
            <w:tcMar>
              <w:top w:w="90" w:type="dxa"/>
              <w:left w:w="90" w:type="dxa"/>
              <w:bottom w:w="90" w:type="dxa"/>
              <w:right w:w="90" w:type="dxa"/>
            </w:tcMar>
            <w:vAlign w:val="center"/>
          </w:tcPr>
          <w:p w14:paraId="6A91174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1.2</w:t>
            </w:r>
          </w:p>
        </w:tc>
        <w:tc>
          <w:tcPr>
            <w:tcW w:w="783" w:type="dxa"/>
            <w:shd w:val="clear" w:color="auto" w:fill="FAFBFC"/>
            <w:tcMar>
              <w:top w:w="90" w:type="dxa"/>
              <w:left w:w="90" w:type="dxa"/>
              <w:bottom w:w="90" w:type="dxa"/>
              <w:right w:w="90" w:type="dxa"/>
            </w:tcMar>
            <w:vAlign w:val="center"/>
          </w:tcPr>
          <w:p w14:paraId="137C471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67%</w:t>
            </w:r>
          </w:p>
        </w:tc>
        <w:tc>
          <w:tcPr>
            <w:tcW w:w="1604" w:type="dxa"/>
            <w:shd w:val="clear" w:color="auto" w:fill="FAFBFC"/>
            <w:tcMar>
              <w:top w:w="90" w:type="dxa"/>
              <w:left w:w="90" w:type="dxa"/>
              <w:bottom w:w="90" w:type="dxa"/>
              <w:right w:w="90" w:type="dxa"/>
            </w:tcMar>
            <w:vAlign w:val="center"/>
          </w:tcPr>
          <w:p w14:paraId="3EA948C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No</w:t>
            </w:r>
          </w:p>
        </w:tc>
      </w:tr>
      <w:tr w14:paraId="0534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53C295E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L1</w:t>
            </w:r>
          </w:p>
        </w:tc>
        <w:tc>
          <w:tcPr>
            <w:tcW w:w="954" w:type="dxa"/>
            <w:tcMar>
              <w:top w:w="90" w:type="dxa"/>
              <w:left w:w="90" w:type="dxa"/>
              <w:bottom w:w="90" w:type="dxa"/>
              <w:right w:w="90" w:type="dxa"/>
            </w:tcMar>
            <w:vAlign w:val="center"/>
          </w:tcPr>
          <w:p w14:paraId="7AE8392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L1.3</w:t>
            </w:r>
          </w:p>
        </w:tc>
        <w:tc>
          <w:tcPr>
            <w:tcW w:w="4067" w:type="dxa"/>
            <w:tcMar>
              <w:top w:w="90" w:type="dxa"/>
              <w:left w:w="90" w:type="dxa"/>
              <w:bottom w:w="90" w:type="dxa"/>
              <w:right w:w="90" w:type="dxa"/>
            </w:tcMar>
            <w:vAlign w:val="center"/>
          </w:tcPr>
          <w:p w14:paraId="4EF2CC4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Understands basic AI concepts &amp; terminology</w:t>
            </w:r>
          </w:p>
        </w:tc>
        <w:tc>
          <w:tcPr>
            <w:tcW w:w="815" w:type="dxa"/>
            <w:tcMar>
              <w:top w:w="90" w:type="dxa"/>
              <w:left w:w="90" w:type="dxa"/>
              <w:bottom w:w="90" w:type="dxa"/>
              <w:right w:w="90" w:type="dxa"/>
            </w:tcMar>
            <w:vAlign w:val="center"/>
          </w:tcPr>
          <w:p w14:paraId="13A5ABD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4.2</w:t>
            </w:r>
          </w:p>
        </w:tc>
        <w:tc>
          <w:tcPr>
            <w:tcW w:w="783" w:type="dxa"/>
            <w:tcMar>
              <w:top w:w="90" w:type="dxa"/>
              <w:left w:w="90" w:type="dxa"/>
              <w:bottom w:w="90" w:type="dxa"/>
              <w:right w:w="90" w:type="dxa"/>
            </w:tcMar>
            <w:vAlign w:val="center"/>
          </w:tcPr>
          <w:p w14:paraId="137F615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0.9</w:t>
            </w:r>
          </w:p>
        </w:tc>
        <w:tc>
          <w:tcPr>
            <w:tcW w:w="783" w:type="dxa"/>
            <w:tcMar>
              <w:top w:w="90" w:type="dxa"/>
              <w:left w:w="90" w:type="dxa"/>
              <w:bottom w:w="90" w:type="dxa"/>
              <w:right w:w="90" w:type="dxa"/>
            </w:tcMar>
            <w:vAlign w:val="center"/>
          </w:tcPr>
          <w:p w14:paraId="2E770BB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87%</w:t>
            </w:r>
          </w:p>
        </w:tc>
        <w:tc>
          <w:tcPr>
            <w:tcW w:w="1604" w:type="dxa"/>
            <w:tcMar>
              <w:top w:w="90" w:type="dxa"/>
              <w:left w:w="90" w:type="dxa"/>
              <w:bottom w:w="90" w:type="dxa"/>
              <w:right w:w="90" w:type="dxa"/>
            </w:tcMar>
            <w:vAlign w:val="center"/>
          </w:tcPr>
          <w:p w14:paraId="747699C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399B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shd w:val="clear" w:color="auto" w:fill="FAFBFC"/>
            <w:tcMar>
              <w:top w:w="90" w:type="dxa"/>
              <w:left w:w="90" w:type="dxa"/>
              <w:bottom w:w="90" w:type="dxa"/>
              <w:right w:w="90" w:type="dxa"/>
            </w:tcMar>
            <w:vAlign w:val="center"/>
          </w:tcPr>
          <w:p w14:paraId="6636CBC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L1</w:t>
            </w:r>
          </w:p>
        </w:tc>
        <w:tc>
          <w:tcPr>
            <w:tcW w:w="954" w:type="dxa"/>
            <w:shd w:val="clear" w:color="auto" w:fill="FAFBFC"/>
            <w:tcMar>
              <w:top w:w="90" w:type="dxa"/>
              <w:left w:w="90" w:type="dxa"/>
              <w:bottom w:w="90" w:type="dxa"/>
              <w:right w:w="90" w:type="dxa"/>
            </w:tcMar>
            <w:vAlign w:val="center"/>
          </w:tcPr>
          <w:p w14:paraId="4EA1275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L1.4</w:t>
            </w:r>
          </w:p>
        </w:tc>
        <w:tc>
          <w:tcPr>
            <w:tcW w:w="4067" w:type="dxa"/>
            <w:shd w:val="clear" w:color="auto" w:fill="FAFBFC"/>
            <w:tcMar>
              <w:top w:w="90" w:type="dxa"/>
              <w:left w:w="90" w:type="dxa"/>
              <w:bottom w:w="90" w:type="dxa"/>
              <w:right w:w="90" w:type="dxa"/>
            </w:tcMar>
            <w:vAlign w:val="center"/>
          </w:tcPr>
          <w:p w14:paraId="52AF8C9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Can operate common AI tools</w:t>
            </w:r>
          </w:p>
        </w:tc>
        <w:tc>
          <w:tcPr>
            <w:tcW w:w="815" w:type="dxa"/>
            <w:shd w:val="clear" w:color="auto" w:fill="FAFBFC"/>
            <w:tcMar>
              <w:top w:w="90" w:type="dxa"/>
              <w:left w:w="90" w:type="dxa"/>
              <w:bottom w:w="90" w:type="dxa"/>
              <w:right w:w="90" w:type="dxa"/>
            </w:tcMar>
            <w:vAlign w:val="center"/>
          </w:tcPr>
          <w:p w14:paraId="55ECFAD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3.9</w:t>
            </w:r>
          </w:p>
        </w:tc>
        <w:tc>
          <w:tcPr>
            <w:tcW w:w="783" w:type="dxa"/>
            <w:shd w:val="clear" w:color="auto" w:fill="FAFBFC"/>
            <w:tcMar>
              <w:top w:w="90" w:type="dxa"/>
              <w:left w:w="90" w:type="dxa"/>
              <w:bottom w:w="90" w:type="dxa"/>
              <w:right w:w="90" w:type="dxa"/>
            </w:tcMar>
            <w:vAlign w:val="center"/>
          </w:tcPr>
          <w:p w14:paraId="052D176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1.1</w:t>
            </w:r>
          </w:p>
        </w:tc>
        <w:tc>
          <w:tcPr>
            <w:tcW w:w="783" w:type="dxa"/>
            <w:shd w:val="clear" w:color="auto" w:fill="FAFBFC"/>
            <w:tcMar>
              <w:top w:w="90" w:type="dxa"/>
              <w:left w:w="90" w:type="dxa"/>
              <w:bottom w:w="90" w:type="dxa"/>
              <w:right w:w="90" w:type="dxa"/>
            </w:tcMar>
            <w:vAlign w:val="center"/>
          </w:tcPr>
          <w:p w14:paraId="2087F94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73%</w:t>
            </w:r>
          </w:p>
        </w:tc>
        <w:tc>
          <w:tcPr>
            <w:tcW w:w="1604" w:type="dxa"/>
            <w:shd w:val="clear" w:color="auto" w:fill="FAFBFC"/>
            <w:tcMar>
              <w:top w:w="90" w:type="dxa"/>
              <w:left w:w="90" w:type="dxa"/>
              <w:bottom w:w="90" w:type="dxa"/>
              <w:right w:w="90" w:type="dxa"/>
            </w:tcMar>
            <w:vAlign w:val="center"/>
          </w:tcPr>
          <w:p w14:paraId="5ECCA51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No</w:t>
            </w:r>
          </w:p>
        </w:tc>
      </w:tr>
      <w:tr w14:paraId="2969F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7492068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L1</w:t>
            </w:r>
          </w:p>
        </w:tc>
        <w:tc>
          <w:tcPr>
            <w:tcW w:w="954" w:type="dxa"/>
            <w:tcMar>
              <w:top w:w="90" w:type="dxa"/>
              <w:left w:w="90" w:type="dxa"/>
              <w:bottom w:w="90" w:type="dxa"/>
              <w:right w:w="90" w:type="dxa"/>
            </w:tcMar>
            <w:vAlign w:val="center"/>
          </w:tcPr>
          <w:p w14:paraId="58B0AA1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L1.5</w:t>
            </w:r>
          </w:p>
        </w:tc>
        <w:tc>
          <w:tcPr>
            <w:tcW w:w="4067" w:type="dxa"/>
            <w:tcMar>
              <w:top w:w="90" w:type="dxa"/>
              <w:left w:w="90" w:type="dxa"/>
              <w:bottom w:w="90" w:type="dxa"/>
              <w:right w:w="90" w:type="dxa"/>
            </w:tcMar>
            <w:vAlign w:val="center"/>
          </w:tcPr>
          <w:p w14:paraId="72A98E3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Data privacy &amp; protection</w:t>
            </w:r>
          </w:p>
        </w:tc>
        <w:tc>
          <w:tcPr>
            <w:tcW w:w="815" w:type="dxa"/>
            <w:tcMar>
              <w:top w:w="90" w:type="dxa"/>
              <w:left w:w="90" w:type="dxa"/>
              <w:bottom w:w="90" w:type="dxa"/>
              <w:right w:w="90" w:type="dxa"/>
            </w:tcMar>
            <w:vAlign w:val="center"/>
          </w:tcPr>
          <w:p w14:paraId="51EC9AE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4.9</w:t>
            </w:r>
          </w:p>
        </w:tc>
        <w:tc>
          <w:tcPr>
            <w:tcW w:w="783" w:type="dxa"/>
            <w:tcMar>
              <w:top w:w="90" w:type="dxa"/>
              <w:left w:w="90" w:type="dxa"/>
              <w:bottom w:w="90" w:type="dxa"/>
              <w:right w:w="90" w:type="dxa"/>
            </w:tcMar>
            <w:vAlign w:val="center"/>
          </w:tcPr>
          <w:p w14:paraId="474744B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0.3</w:t>
            </w:r>
          </w:p>
        </w:tc>
        <w:tc>
          <w:tcPr>
            <w:tcW w:w="783" w:type="dxa"/>
            <w:tcMar>
              <w:top w:w="90" w:type="dxa"/>
              <w:left w:w="90" w:type="dxa"/>
              <w:bottom w:w="90" w:type="dxa"/>
              <w:right w:w="90" w:type="dxa"/>
            </w:tcMar>
            <w:vAlign w:val="center"/>
          </w:tcPr>
          <w:p w14:paraId="035D543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100%</w:t>
            </w:r>
          </w:p>
        </w:tc>
        <w:tc>
          <w:tcPr>
            <w:tcW w:w="1604" w:type="dxa"/>
            <w:tcMar>
              <w:top w:w="90" w:type="dxa"/>
              <w:left w:w="90" w:type="dxa"/>
              <w:bottom w:w="90" w:type="dxa"/>
              <w:right w:w="90" w:type="dxa"/>
            </w:tcMar>
            <w:vAlign w:val="center"/>
          </w:tcPr>
          <w:p w14:paraId="602443E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6AC59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shd w:val="clear" w:color="auto" w:fill="FAFBFC"/>
            <w:tcMar>
              <w:top w:w="90" w:type="dxa"/>
              <w:left w:w="90" w:type="dxa"/>
              <w:bottom w:w="90" w:type="dxa"/>
              <w:right w:w="90" w:type="dxa"/>
            </w:tcMar>
            <w:vAlign w:val="center"/>
          </w:tcPr>
          <w:p w14:paraId="7093F96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L1</w:t>
            </w:r>
          </w:p>
        </w:tc>
        <w:tc>
          <w:tcPr>
            <w:tcW w:w="954" w:type="dxa"/>
            <w:shd w:val="clear" w:color="auto" w:fill="FAFBFC"/>
            <w:tcMar>
              <w:top w:w="90" w:type="dxa"/>
              <w:left w:w="90" w:type="dxa"/>
              <w:bottom w:w="90" w:type="dxa"/>
              <w:right w:w="90" w:type="dxa"/>
            </w:tcMar>
            <w:vAlign w:val="center"/>
          </w:tcPr>
          <w:p w14:paraId="75F463E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L1.6</w:t>
            </w:r>
          </w:p>
        </w:tc>
        <w:tc>
          <w:tcPr>
            <w:tcW w:w="4067" w:type="dxa"/>
            <w:shd w:val="clear" w:color="auto" w:fill="FAFBFC"/>
            <w:tcMar>
              <w:top w:w="90" w:type="dxa"/>
              <w:left w:w="90" w:type="dxa"/>
              <w:bottom w:w="90" w:type="dxa"/>
              <w:right w:w="90" w:type="dxa"/>
            </w:tcMar>
            <w:vAlign w:val="center"/>
          </w:tcPr>
          <w:p w14:paraId="3E83676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Core AI ethical principles</w:t>
            </w:r>
          </w:p>
        </w:tc>
        <w:tc>
          <w:tcPr>
            <w:tcW w:w="815" w:type="dxa"/>
            <w:shd w:val="clear" w:color="auto" w:fill="FAFBFC"/>
            <w:tcMar>
              <w:top w:w="90" w:type="dxa"/>
              <w:left w:w="90" w:type="dxa"/>
              <w:bottom w:w="90" w:type="dxa"/>
              <w:right w:w="90" w:type="dxa"/>
            </w:tcMar>
            <w:vAlign w:val="center"/>
          </w:tcPr>
          <w:p w14:paraId="16A039D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4.9</w:t>
            </w:r>
          </w:p>
        </w:tc>
        <w:tc>
          <w:tcPr>
            <w:tcW w:w="783" w:type="dxa"/>
            <w:shd w:val="clear" w:color="auto" w:fill="FAFBFC"/>
            <w:tcMar>
              <w:top w:w="90" w:type="dxa"/>
              <w:left w:w="90" w:type="dxa"/>
              <w:bottom w:w="90" w:type="dxa"/>
              <w:right w:w="90" w:type="dxa"/>
            </w:tcMar>
            <w:vAlign w:val="center"/>
          </w:tcPr>
          <w:p w14:paraId="399A7CE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0.3</w:t>
            </w:r>
          </w:p>
        </w:tc>
        <w:tc>
          <w:tcPr>
            <w:tcW w:w="783" w:type="dxa"/>
            <w:shd w:val="clear" w:color="auto" w:fill="FAFBFC"/>
            <w:tcMar>
              <w:top w:w="90" w:type="dxa"/>
              <w:left w:w="90" w:type="dxa"/>
              <w:bottom w:w="90" w:type="dxa"/>
              <w:right w:w="90" w:type="dxa"/>
            </w:tcMar>
            <w:vAlign w:val="center"/>
          </w:tcPr>
          <w:p w14:paraId="6E319FB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100%</w:t>
            </w:r>
          </w:p>
        </w:tc>
        <w:tc>
          <w:tcPr>
            <w:tcW w:w="1604" w:type="dxa"/>
            <w:shd w:val="clear" w:color="auto" w:fill="FAFBFC"/>
            <w:tcMar>
              <w:top w:w="90" w:type="dxa"/>
              <w:left w:w="90" w:type="dxa"/>
              <w:bottom w:w="90" w:type="dxa"/>
              <w:right w:w="90" w:type="dxa"/>
            </w:tcMar>
            <w:vAlign w:val="center"/>
          </w:tcPr>
          <w:p w14:paraId="0539803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2D32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502B1CF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L1</w:t>
            </w:r>
          </w:p>
        </w:tc>
        <w:tc>
          <w:tcPr>
            <w:tcW w:w="954" w:type="dxa"/>
            <w:tcMar>
              <w:top w:w="90" w:type="dxa"/>
              <w:left w:w="90" w:type="dxa"/>
              <w:bottom w:w="90" w:type="dxa"/>
              <w:right w:w="90" w:type="dxa"/>
            </w:tcMar>
            <w:vAlign w:val="center"/>
          </w:tcPr>
          <w:p w14:paraId="1E24FFE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L1.7</w:t>
            </w:r>
          </w:p>
        </w:tc>
        <w:tc>
          <w:tcPr>
            <w:tcW w:w="4067" w:type="dxa"/>
            <w:tcMar>
              <w:top w:w="90" w:type="dxa"/>
              <w:left w:w="90" w:type="dxa"/>
              <w:bottom w:w="90" w:type="dxa"/>
              <w:right w:w="90" w:type="dxa"/>
            </w:tcMar>
            <w:vAlign w:val="center"/>
          </w:tcPr>
          <w:p w14:paraId="7E8243C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Awareness of Chinese laws/policies</w:t>
            </w:r>
          </w:p>
        </w:tc>
        <w:tc>
          <w:tcPr>
            <w:tcW w:w="815" w:type="dxa"/>
            <w:tcMar>
              <w:top w:w="90" w:type="dxa"/>
              <w:left w:w="90" w:type="dxa"/>
              <w:bottom w:w="90" w:type="dxa"/>
              <w:right w:w="90" w:type="dxa"/>
            </w:tcMar>
            <w:vAlign w:val="center"/>
          </w:tcPr>
          <w:p w14:paraId="38E1FA5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4.5</w:t>
            </w:r>
          </w:p>
        </w:tc>
        <w:tc>
          <w:tcPr>
            <w:tcW w:w="783" w:type="dxa"/>
            <w:tcMar>
              <w:top w:w="90" w:type="dxa"/>
              <w:left w:w="90" w:type="dxa"/>
              <w:bottom w:w="90" w:type="dxa"/>
              <w:right w:w="90" w:type="dxa"/>
            </w:tcMar>
            <w:vAlign w:val="center"/>
          </w:tcPr>
          <w:p w14:paraId="28D6A4B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0.7</w:t>
            </w:r>
          </w:p>
        </w:tc>
        <w:tc>
          <w:tcPr>
            <w:tcW w:w="783" w:type="dxa"/>
            <w:tcMar>
              <w:top w:w="90" w:type="dxa"/>
              <w:left w:w="90" w:type="dxa"/>
              <w:bottom w:w="90" w:type="dxa"/>
              <w:right w:w="90" w:type="dxa"/>
            </w:tcMar>
            <w:vAlign w:val="center"/>
          </w:tcPr>
          <w:p w14:paraId="6532848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93%</w:t>
            </w:r>
          </w:p>
        </w:tc>
        <w:tc>
          <w:tcPr>
            <w:tcW w:w="1604" w:type="dxa"/>
            <w:tcMar>
              <w:top w:w="90" w:type="dxa"/>
              <w:left w:w="90" w:type="dxa"/>
              <w:bottom w:w="90" w:type="dxa"/>
              <w:right w:w="90" w:type="dxa"/>
            </w:tcMar>
            <w:vAlign w:val="center"/>
          </w:tcPr>
          <w:p w14:paraId="26FCF9B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41BD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shd w:val="clear" w:color="auto" w:fill="FAFBFC"/>
            <w:tcMar>
              <w:top w:w="90" w:type="dxa"/>
              <w:left w:w="90" w:type="dxa"/>
              <w:bottom w:w="90" w:type="dxa"/>
              <w:right w:w="90" w:type="dxa"/>
            </w:tcMar>
            <w:vAlign w:val="center"/>
          </w:tcPr>
          <w:p w14:paraId="48ECDC9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L1</w:t>
            </w:r>
          </w:p>
        </w:tc>
        <w:tc>
          <w:tcPr>
            <w:tcW w:w="954" w:type="dxa"/>
            <w:shd w:val="clear" w:color="auto" w:fill="FAFBFC"/>
            <w:tcMar>
              <w:top w:w="90" w:type="dxa"/>
              <w:left w:w="90" w:type="dxa"/>
              <w:bottom w:w="90" w:type="dxa"/>
              <w:right w:w="90" w:type="dxa"/>
            </w:tcMar>
            <w:vAlign w:val="center"/>
          </w:tcPr>
          <w:p w14:paraId="3D30892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L1.8</w:t>
            </w:r>
          </w:p>
        </w:tc>
        <w:tc>
          <w:tcPr>
            <w:tcW w:w="4067" w:type="dxa"/>
            <w:shd w:val="clear" w:color="auto" w:fill="FAFBFC"/>
            <w:tcMar>
              <w:top w:w="90" w:type="dxa"/>
              <w:left w:w="90" w:type="dxa"/>
              <w:bottom w:w="90" w:type="dxa"/>
              <w:right w:w="90" w:type="dxa"/>
            </w:tcMar>
            <w:vAlign w:val="center"/>
          </w:tcPr>
          <w:p w14:paraId="7A94F33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Basic troubleshooting of AI tools</w:t>
            </w:r>
          </w:p>
        </w:tc>
        <w:tc>
          <w:tcPr>
            <w:tcW w:w="815" w:type="dxa"/>
            <w:shd w:val="clear" w:color="auto" w:fill="FAFBFC"/>
            <w:tcMar>
              <w:top w:w="90" w:type="dxa"/>
              <w:left w:w="90" w:type="dxa"/>
              <w:bottom w:w="90" w:type="dxa"/>
              <w:right w:w="90" w:type="dxa"/>
            </w:tcMar>
            <w:vAlign w:val="center"/>
          </w:tcPr>
          <w:p w14:paraId="5C38657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3.2</w:t>
            </w:r>
          </w:p>
        </w:tc>
        <w:tc>
          <w:tcPr>
            <w:tcW w:w="783" w:type="dxa"/>
            <w:shd w:val="clear" w:color="auto" w:fill="FAFBFC"/>
            <w:tcMar>
              <w:top w:w="90" w:type="dxa"/>
              <w:left w:w="90" w:type="dxa"/>
              <w:bottom w:w="90" w:type="dxa"/>
              <w:right w:w="90" w:type="dxa"/>
            </w:tcMar>
            <w:vAlign w:val="center"/>
          </w:tcPr>
          <w:p w14:paraId="32D89D2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1.4</w:t>
            </w:r>
          </w:p>
        </w:tc>
        <w:tc>
          <w:tcPr>
            <w:tcW w:w="783" w:type="dxa"/>
            <w:shd w:val="clear" w:color="auto" w:fill="FAFBFC"/>
            <w:tcMar>
              <w:top w:w="90" w:type="dxa"/>
              <w:left w:w="90" w:type="dxa"/>
              <w:bottom w:w="90" w:type="dxa"/>
              <w:right w:w="90" w:type="dxa"/>
            </w:tcMar>
            <w:vAlign w:val="center"/>
          </w:tcPr>
          <w:p w14:paraId="5BB7D88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47%</w:t>
            </w:r>
          </w:p>
        </w:tc>
        <w:tc>
          <w:tcPr>
            <w:tcW w:w="1604" w:type="dxa"/>
            <w:shd w:val="clear" w:color="auto" w:fill="FAFBFC"/>
            <w:tcMar>
              <w:top w:w="90" w:type="dxa"/>
              <w:left w:w="90" w:type="dxa"/>
              <w:bottom w:w="90" w:type="dxa"/>
              <w:right w:w="90" w:type="dxa"/>
            </w:tcMar>
            <w:vAlign w:val="center"/>
          </w:tcPr>
          <w:p w14:paraId="2A23173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No</w:t>
            </w:r>
          </w:p>
        </w:tc>
      </w:tr>
      <w:tr w14:paraId="31632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4C3500E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L1</w:t>
            </w:r>
          </w:p>
        </w:tc>
        <w:tc>
          <w:tcPr>
            <w:tcW w:w="954" w:type="dxa"/>
            <w:tcMar>
              <w:top w:w="90" w:type="dxa"/>
              <w:left w:w="90" w:type="dxa"/>
              <w:bottom w:w="90" w:type="dxa"/>
              <w:right w:w="90" w:type="dxa"/>
            </w:tcMar>
            <w:vAlign w:val="center"/>
          </w:tcPr>
          <w:p w14:paraId="4B3DA74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L1.9</w:t>
            </w:r>
          </w:p>
        </w:tc>
        <w:tc>
          <w:tcPr>
            <w:tcW w:w="4067" w:type="dxa"/>
            <w:tcMar>
              <w:top w:w="90" w:type="dxa"/>
              <w:left w:w="90" w:type="dxa"/>
              <w:bottom w:w="90" w:type="dxa"/>
              <w:right w:w="90" w:type="dxa"/>
            </w:tcMar>
            <w:vAlign w:val="center"/>
          </w:tcPr>
          <w:p w14:paraId="7CAFCD2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Safe &amp; responsible AI practice</w:t>
            </w:r>
          </w:p>
        </w:tc>
        <w:tc>
          <w:tcPr>
            <w:tcW w:w="815" w:type="dxa"/>
            <w:tcMar>
              <w:top w:w="90" w:type="dxa"/>
              <w:left w:w="90" w:type="dxa"/>
              <w:bottom w:w="90" w:type="dxa"/>
              <w:right w:w="90" w:type="dxa"/>
            </w:tcMar>
            <w:vAlign w:val="center"/>
          </w:tcPr>
          <w:p w14:paraId="4D19050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4.7</w:t>
            </w:r>
          </w:p>
        </w:tc>
        <w:tc>
          <w:tcPr>
            <w:tcW w:w="783" w:type="dxa"/>
            <w:tcMar>
              <w:top w:w="90" w:type="dxa"/>
              <w:left w:w="90" w:type="dxa"/>
              <w:bottom w:w="90" w:type="dxa"/>
              <w:right w:w="90" w:type="dxa"/>
            </w:tcMar>
            <w:vAlign w:val="center"/>
          </w:tcPr>
          <w:p w14:paraId="424C0A2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0.6</w:t>
            </w:r>
          </w:p>
        </w:tc>
        <w:tc>
          <w:tcPr>
            <w:tcW w:w="783" w:type="dxa"/>
            <w:tcMar>
              <w:top w:w="90" w:type="dxa"/>
              <w:left w:w="90" w:type="dxa"/>
              <w:bottom w:w="90" w:type="dxa"/>
              <w:right w:w="90" w:type="dxa"/>
            </w:tcMar>
            <w:vAlign w:val="center"/>
          </w:tcPr>
          <w:p w14:paraId="5B3973D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93%</w:t>
            </w:r>
          </w:p>
        </w:tc>
        <w:tc>
          <w:tcPr>
            <w:tcW w:w="1604" w:type="dxa"/>
            <w:tcMar>
              <w:top w:w="90" w:type="dxa"/>
              <w:left w:w="90" w:type="dxa"/>
              <w:bottom w:w="90" w:type="dxa"/>
              <w:right w:w="90" w:type="dxa"/>
            </w:tcMar>
            <w:vAlign w:val="center"/>
          </w:tcPr>
          <w:p w14:paraId="453229D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139A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shd w:val="clear" w:color="auto" w:fill="FAFBFC"/>
            <w:tcMar>
              <w:top w:w="90" w:type="dxa"/>
              <w:left w:w="90" w:type="dxa"/>
              <w:bottom w:w="90" w:type="dxa"/>
              <w:right w:w="90" w:type="dxa"/>
            </w:tcMar>
            <w:vAlign w:val="center"/>
          </w:tcPr>
          <w:p w14:paraId="0DDD349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L2</w:t>
            </w:r>
          </w:p>
        </w:tc>
        <w:tc>
          <w:tcPr>
            <w:tcW w:w="954" w:type="dxa"/>
            <w:shd w:val="clear" w:color="auto" w:fill="FAFBFC"/>
            <w:tcMar>
              <w:top w:w="90" w:type="dxa"/>
              <w:left w:w="90" w:type="dxa"/>
              <w:bottom w:w="90" w:type="dxa"/>
              <w:right w:w="90" w:type="dxa"/>
            </w:tcMar>
            <w:vAlign w:val="center"/>
          </w:tcPr>
          <w:p w14:paraId="41C94A7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L2.1</w:t>
            </w:r>
          </w:p>
        </w:tc>
        <w:tc>
          <w:tcPr>
            <w:tcW w:w="4067" w:type="dxa"/>
            <w:shd w:val="clear" w:color="auto" w:fill="FAFBFC"/>
            <w:tcMar>
              <w:top w:w="90" w:type="dxa"/>
              <w:left w:w="90" w:type="dxa"/>
              <w:bottom w:w="90" w:type="dxa"/>
              <w:right w:w="90" w:type="dxa"/>
            </w:tcMar>
            <w:vAlign w:val="center"/>
          </w:tcPr>
          <w:p w14:paraId="55A70F6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Designs lesson plans integrating AI</w:t>
            </w:r>
          </w:p>
        </w:tc>
        <w:tc>
          <w:tcPr>
            <w:tcW w:w="815" w:type="dxa"/>
            <w:shd w:val="clear" w:color="auto" w:fill="FAFBFC"/>
            <w:tcMar>
              <w:top w:w="90" w:type="dxa"/>
              <w:left w:w="90" w:type="dxa"/>
              <w:bottom w:w="90" w:type="dxa"/>
              <w:right w:w="90" w:type="dxa"/>
            </w:tcMar>
            <w:vAlign w:val="center"/>
          </w:tcPr>
          <w:p w14:paraId="05FBA29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3.7</w:t>
            </w:r>
          </w:p>
        </w:tc>
        <w:tc>
          <w:tcPr>
            <w:tcW w:w="783" w:type="dxa"/>
            <w:shd w:val="clear" w:color="auto" w:fill="FAFBFC"/>
            <w:tcMar>
              <w:top w:w="90" w:type="dxa"/>
              <w:left w:w="90" w:type="dxa"/>
              <w:bottom w:w="90" w:type="dxa"/>
              <w:right w:w="90" w:type="dxa"/>
            </w:tcMar>
            <w:vAlign w:val="center"/>
          </w:tcPr>
          <w:p w14:paraId="29FDD80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1.2</w:t>
            </w:r>
          </w:p>
        </w:tc>
        <w:tc>
          <w:tcPr>
            <w:tcW w:w="783" w:type="dxa"/>
            <w:shd w:val="clear" w:color="auto" w:fill="FAFBFC"/>
            <w:tcMar>
              <w:top w:w="90" w:type="dxa"/>
              <w:left w:w="90" w:type="dxa"/>
              <w:bottom w:w="90" w:type="dxa"/>
              <w:right w:w="90" w:type="dxa"/>
            </w:tcMar>
            <w:vAlign w:val="center"/>
          </w:tcPr>
          <w:p w14:paraId="55EDA18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67%</w:t>
            </w:r>
          </w:p>
        </w:tc>
        <w:tc>
          <w:tcPr>
            <w:tcW w:w="1604" w:type="dxa"/>
            <w:shd w:val="clear" w:color="auto" w:fill="FAFBFC"/>
            <w:tcMar>
              <w:top w:w="90" w:type="dxa"/>
              <w:left w:w="90" w:type="dxa"/>
              <w:bottom w:w="90" w:type="dxa"/>
              <w:right w:w="90" w:type="dxa"/>
            </w:tcMar>
            <w:vAlign w:val="center"/>
          </w:tcPr>
          <w:p w14:paraId="170B54C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No</w:t>
            </w:r>
          </w:p>
        </w:tc>
      </w:tr>
      <w:tr w14:paraId="6CBE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22F662F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L2</w:t>
            </w:r>
          </w:p>
        </w:tc>
        <w:tc>
          <w:tcPr>
            <w:tcW w:w="954" w:type="dxa"/>
            <w:tcMar>
              <w:top w:w="90" w:type="dxa"/>
              <w:left w:w="90" w:type="dxa"/>
              <w:bottom w:w="90" w:type="dxa"/>
              <w:right w:w="90" w:type="dxa"/>
            </w:tcMar>
            <w:vAlign w:val="center"/>
          </w:tcPr>
          <w:p w14:paraId="020B7B0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L2.2</w:t>
            </w:r>
          </w:p>
        </w:tc>
        <w:tc>
          <w:tcPr>
            <w:tcW w:w="4067" w:type="dxa"/>
            <w:tcMar>
              <w:top w:w="90" w:type="dxa"/>
              <w:left w:w="90" w:type="dxa"/>
              <w:bottom w:w="90" w:type="dxa"/>
              <w:right w:w="90" w:type="dxa"/>
            </w:tcMar>
            <w:vAlign w:val="center"/>
          </w:tcPr>
          <w:p w14:paraId="3E30B03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Creates/curates AI-enhanced materials</w:t>
            </w:r>
          </w:p>
        </w:tc>
        <w:tc>
          <w:tcPr>
            <w:tcW w:w="815" w:type="dxa"/>
            <w:tcMar>
              <w:top w:w="90" w:type="dxa"/>
              <w:left w:w="90" w:type="dxa"/>
              <w:bottom w:w="90" w:type="dxa"/>
              <w:right w:w="90" w:type="dxa"/>
            </w:tcMar>
            <w:vAlign w:val="center"/>
          </w:tcPr>
          <w:p w14:paraId="4B72A05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4.3</w:t>
            </w:r>
          </w:p>
        </w:tc>
        <w:tc>
          <w:tcPr>
            <w:tcW w:w="783" w:type="dxa"/>
            <w:tcMar>
              <w:top w:w="90" w:type="dxa"/>
              <w:left w:w="90" w:type="dxa"/>
              <w:bottom w:w="90" w:type="dxa"/>
              <w:right w:w="90" w:type="dxa"/>
            </w:tcMar>
            <w:vAlign w:val="center"/>
          </w:tcPr>
          <w:p w14:paraId="63C8E94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0.8</w:t>
            </w:r>
          </w:p>
        </w:tc>
        <w:tc>
          <w:tcPr>
            <w:tcW w:w="783" w:type="dxa"/>
            <w:tcMar>
              <w:top w:w="90" w:type="dxa"/>
              <w:left w:w="90" w:type="dxa"/>
              <w:bottom w:w="90" w:type="dxa"/>
              <w:right w:w="90" w:type="dxa"/>
            </w:tcMar>
            <w:vAlign w:val="center"/>
          </w:tcPr>
          <w:p w14:paraId="3243919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87%</w:t>
            </w:r>
          </w:p>
        </w:tc>
        <w:tc>
          <w:tcPr>
            <w:tcW w:w="1604" w:type="dxa"/>
            <w:tcMar>
              <w:top w:w="90" w:type="dxa"/>
              <w:left w:w="90" w:type="dxa"/>
              <w:bottom w:w="90" w:type="dxa"/>
              <w:right w:w="90" w:type="dxa"/>
            </w:tcMar>
            <w:vAlign w:val="center"/>
          </w:tcPr>
          <w:p w14:paraId="335EC7D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773E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shd w:val="clear" w:color="auto" w:fill="FAFBFC"/>
            <w:tcMar>
              <w:top w:w="90" w:type="dxa"/>
              <w:left w:w="90" w:type="dxa"/>
              <w:bottom w:w="90" w:type="dxa"/>
              <w:right w:w="90" w:type="dxa"/>
            </w:tcMar>
            <w:vAlign w:val="center"/>
          </w:tcPr>
          <w:p w14:paraId="09003E5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L2</w:t>
            </w:r>
          </w:p>
        </w:tc>
        <w:tc>
          <w:tcPr>
            <w:tcW w:w="954" w:type="dxa"/>
            <w:shd w:val="clear" w:color="auto" w:fill="FAFBFC"/>
            <w:tcMar>
              <w:top w:w="90" w:type="dxa"/>
              <w:left w:w="90" w:type="dxa"/>
              <w:bottom w:w="90" w:type="dxa"/>
              <w:right w:w="90" w:type="dxa"/>
            </w:tcMar>
            <w:vAlign w:val="center"/>
          </w:tcPr>
          <w:p w14:paraId="520732D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L2.3</w:t>
            </w:r>
          </w:p>
        </w:tc>
        <w:tc>
          <w:tcPr>
            <w:tcW w:w="4067" w:type="dxa"/>
            <w:shd w:val="clear" w:color="auto" w:fill="FAFBFC"/>
            <w:tcMar>
              <w:top w:w="90" w:type="dxa"/>
              <w:left w:w="90" w:type="dxa"/>
              <w:bottom w:w="90" w:type="dxa"/>
              <w:right w:w="90" w:type="dxa"/>
            </w:tcMar>
            <w:vAlign w:val="center"/>
          </w:tcPr>
          <w:p w14:paraId="3E705FA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Implements AI-powered interactive strategies</w:t>
            </w:r>
          </w:p>
        </w:tc>
        <w:tc>
          <w:tcPr>
            <w:tcW w:w="815" w:type="dxa"/>
            <w:shd w:val="clear" w:color="auto" w:fill="FAFBFC"/>
            <w:tcMar>
              <w:top w:w="90" w:type="dxa"/>
              <w:left w:w="90" w:type="dxa"/>
              <w:bottom w:w="90" w:type="dxa"/>
              <w:right w:w="90" w:type="dxa"/>
            </w:tcMar>
            <w:vAlign w:val="center"/>
          </w:tcPr>
          <w:p w14:paraId="39D42E8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4.1</w:t>
            </w:r>
          </w:p>
        </w:tc>
        <w:tc>
          <w:tcPr>
            <w:tcW w:w="783" w:type="dxa"/>
            <w:shd w:val="clear" w:color="auto" w:fill="FAFBFC"/>
            <w:tcMar>
              <w:top w:w="90" w:type="dxa"/>
              <w:left w:w="90" w:type="dxa"/>
              <w:bottom w:w="90" w:type="dxa"/>
              <w:right w:w="90" w:type="dxa"/>
            </w:tcMar>
            <w:vAlign w:val="center"/>
          </w:tcPr>
          <w:p w14:paraId="67DEC95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0.9</w:t>
            </w:r>
          </w:p>
        </w:tc>
        <w:tc>
          <w:tcPr>
            <w:tcW w:w="783" w:type="dxa"/>
            <w:shd w:val="clear" w:color="auto" w:fill="FAFBFC"/>
            <w:tcMar>
              <w:top w:w="90" w:type="dxa"/>
              <w:left w:w="90" w:type="dxa"/>
              <w:bottom w:w="90" w:type="dxa"/>
              <w:right w:w="90" w:type="dxa"/>
            </w:tcMar>
            <w:vAlign w:val="center"/>
          </w:tcPr>
          <w:p w14:paraId="769884A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80%</w:t>
            </w:r>
          </w:p>
        </w:tc>
        <w:tc>
          <w:tcPr>
            <w:tcW w:w="1604" w:type="dxa"/>
            <w:shd w:val="clear" w:color="auto" w:fill="FAFBFC"/>
            <w:tcMar>
              <w:top w:w="90" w:type="dxa"/>
              <w:left w:w="90" w:type="dxa"/>
              <w:bottom w:w="90" w:type="dxa"/>
              <w:right w:w="90" w:type="dxa"/>
            </w:tcMar>
            <w:vAlign w:val="center"/>
          </w:tcPr>
          <w:p w14:paraId="15761BF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06E38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6785DEC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L2</w:t>
            </w:r>
          </w:p>
        </w:tc>
        <w:tc>
          <w:tcPr>
            <w:tcW w:w="954" w:type="dxa"/>
            <w:tcMar>
              <w:top w:w="90" w:type="dxa"/>
              <w:left w:w="90" w:type="dxa"/>
              <w:bottom w:w="90" w:type="dxa"/>
              <w:right w:w="90" w:type="dxa"/>
            </w:tcMar>
            <w:vAlign w:val="center"/>
          </w:tcPr>
          <w:p w14:paraId="224F04A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L2.4</w:t>
            </w:r>
          </w:p>
        </w:tc>
        <w:tc>
          <w:tcPr>
            <w:tcW w:w="4067" w:type="dxa"/>
            <w:tcMar>
              <w:top w:w="90" w:type="dxa"/>
              <w:left w:w="90" w:type="dxa"/>
              <w:bottom w:w="90" w:type="dxa"/>
              <w:right w:w="90" w:type="dxa"/>
            </w:tcMar>
            <w:vAlign w:val="center"/>
          </w:tcPr>
          <w:p w14:paraId="0105D81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Uses AI for assessment (formative/summative)</w:t>
            </w:r>
          </w:p>
        </w:tc>
        <w:tc>
          <w:tcPr>
            <w:tcW w:w="815" w:type="dxa"/>
            <w:tcMar>
              <w:top w:w="90" w:type="dxa"/>
              <w:left w:w="90" w:type="dxa"/>
              <w:bottom w:w="90" w:type="dxa"/>
              <w:right w:w="90" w:type="dxa"/>
            </w:tcMar>
            <w:vAlign w:val="center"/>
          </w:tcPr>
          <w:p w14:paraId="5183F69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4.6</w:t>
            </w:r>
          </w:p>
        </w:tc>
        <w:tc>
          <w:tcPr>
            <w:tcW w:w="783" w:type="dxa"/>
            <w:tcMar>
              <w:top w:w="90" w:type="dxa"/>
              <w:left w:w="90" w:type="dxa"/>
              <w:bottom w:w="90" w:type="dxa"/>
              <w:right w:w="90" w:type="dxa"/>
            </w:tcMar>
            <w:vAlign w:val="center"/>
          </w:tcPr>
          <w:p w14:paraId="1FC0DD9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0.7</w:t>
            </w:r>
          </w:p>
        </w:tc>
        <w:tc>
          <w:tcPr>
            <w:tcW w:w="783" w:type="dxa"/>
            <w:tcMar>
              <w:top w:w="90" w:type="dxa"/>
              <w:left w:w="90" w:type="dxa"/>
              <w:bottom w:w="90" w:type="dxa"/>
              <w:right w:w="90" w:type="dxa"/>
            </w:tcMar>
            <w:vAlign w:val="center"/>
          </w:tcPr>
          <w:p w14:paraId="7286E52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93%</w:t>
            </w:r>
          </w:p>
        </w:tc>
        <w:tc>
          <w:tcPr>
            <w:tcW w:w="1604" w:type="dxa"/>
            <w:tcMar>
              <w:top w:w="90" w:type="dxa"/>
              <w:left w:w="90" w:type="dxa"/>
              <w:bottom w:w="90" w:type="dxa"/>
              <w:right w:w="90" w:type="dxa"/>
            </w:tcMar>
            <w:vAlign w:val="center"/>
          </w:tcPr>
          <w:p w14:paraId="267F5D4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5CAA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shd w:val="clear" w:color="auto" w:fill="FAFBFC"/>
            <w:tcMar>
              <w:top w:w="90" w:type="dxa"/>
              <w:left w:w="90" w:type="dxa"/>
              <w:bottom w:w="90" w:type="dxa"/>
              <w:right w:w="90" w:type="dxa"/>
            </w:tcMar>
            <w:vAlign w:val="center"/>
          </w:tcPr>
          <w:p w14:paraId="397F992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L2</w:t>
            </w:r>
          </w:p>
        </w:tc>
        <w:tc>
          <w:tcPr>
            <w:tcW w:w="954" w:type="dxa"/>
            <w:shd w:val="clear" w:color="auto" w:fill="FAFBFC"/>
            <w:tcMar>
              <w:top w:w="90" w:type="dxa"/>
              <w:left w:w="90" w:type="dxa"/>
              <w:bottom w:w="90" w:type="dxa"/>
              <w:right w:w="90" w:type="dxa"/>
            </w:tcMar>
            <w:vAlign w:val="center"/>
          </w:tcPr>
          <w:p w14:paraId="6359BE7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L2.5</w:t>
            </w:r>
          </w:p>
        </w:tc>
        <w:tc>
          <w:tcPr>
            <w:tcW w:w="4067" w:type="dxa"/>
            <w:shd w:val="clear" w:color="auto" w:fill="FAFBFC"/>
            <w:tcMar>
              <w:top w:w="90" w:type="dxa"/>
              <w:left w:w="90" w:type="dxa"/>
              <w:bottom w:w="90" w:type="dxa"/>
              <w:right w:w="90" w:type="dxa"/>
            </w:tcMar>
            <w:vAlign w:val="center"/>
          </w:tcPr>
          <w:p w14:paraId="4821F56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Provides personalised feedback via AI</w:t>
            </w:r>
          </w:p>
        </w:tc>
        <w:tc>
          <w:tcPr>
            <w:tcW w:w="815" w:type="dxa"/>
            <w:shd w:val="clear" w:color="auto" w:fill="FAFBFC"/>
            <w:tcMar>
              <w:top w:w="90" w:type="dxa"/>
              <w:left w:w="90" w:type="dxa"/>
              <w:bottom w:w="90" w:type="dxa"/>
              <w:right w:w="90" w:type="dxa"/>
            </w:tcMar>
            <w:vAlign w:val="center"/>
          </w:tcPr>
          <w:p w14:paraId="746C3DB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3.9</w:t>
            </w:r>
          </w:p>
        </w:tc>
        <w:tc>
          <w:tcPr>
            <w:tcW w:w="783" w:type="dxa"/>
            <w:shd w:val="clear" w:color="auto" w:fill="FAFBFC"/>
            <w:tcMar>
              <w:top w:w="90" w:type="dxa"/>
              <w:left w:w="90" w:type="dxa"/>
              <w:bottom w:w="90" w:type="dxa"/>
              <w:right w:w="90" w:type="dxa"/>
            </w:tcMar>
            <w:vAlign w:val="center"/>
          </w:tcPr>
          <w:p w14:paraId="4D0561F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1.0</w:t>
            </w:r>
          </w:p>
        </w:tc>
        <w:tc>
          <w:tcPr>
            <w:tcW w:w="783" w:type="dxa"/>
            <w:shd w:val="clear" w:color="auto" w:fill="FAFBFC"/>
            <w:tcMar>
              <w:top w:w="90" w:type="dxa"/>
              <w:left w:w="90" w:type="dxa"/>
              <w:bottom w:w="90" w:type="dxa"/>
              <w:right w:w="90" w:type="dxa"/>
            </w:tcMar>
            <w:vAlign w:val="center"/>
          </w:tcPr>
          <w:p w14:paraId="39E5096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80%</w:t>
            </w:r>
          </w:p>
        </w:tc>
        <w:tc>
          <w:tcPr>
            <w:tcW w:w="1604" w:type="dxa"/>
            <w:shd w:val="clear" w:color="auto" w:fill="FAFBFC"/>
            <w:tcMar>
              <w:top w:w="90" w:type="dxa"/>
              <w:left w:w="90" w:type="dxa"/>
              <w:bottom w:w="90" w:type="dxa"/>
              <w:right w:w="90" w:type="dxa"/>
            </w:tcMar>
            <w:vAlign w:val="center"/>
          </w:tcPr>
          <w:p w14:paraId="72CC82D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No</w:t>
            </w:r>
          </w:p>
        </w:tc>
      </w:tr>
      <w:tr w14:paraId="162D5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59E71C7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L2</w:t>
            </w:r>
          </w:p>
        </w:tc>
        <w:tc>
          <w:tcPr>
            <w:tcW w:w="954" w:type="dxa"/>
            <w:tcMar>
              <w:top w:w="90" w:type="dxa"/>
              <w:left w:w="90" w:type="dxa"/>
              <w:bottom w:w="90" w:type="dxa"/>
              <w:right w:w="90" w:type="dxa"/>
            </w:tcMar>
            <w:vAlign w:val="center"/>
          </w:tcPr>
          <w:p w14:paraId="5312CF7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L2.6</w:t>
            </w:r>
          </w:p>
        </w:tc>
        <w:tc>
          <w:tcPr>
            <w:tcW w:w="4067" w:type="dxa"/>
            <w:tcMar>
              <w:top w:w="90" w:type="dxa"/>
              <w:left w:w="90" w:type="dxa"/>
              <w:bottom w:w="90" w:type="dxa"/>
              <w:right w:w="90" w:type="dxa"/>
            </w:tcMar>
            <w:vAlign w:val="center"/>
          </w:tcPr>
          <w:p w14:paraId="4CE0553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Disciplinary-specific AI application</w:t>
            </w:r>
          </w:p>
        </w:tc>
        <w:tc>
          <w:tcPr>
            <w:tcW w:w="815" w:type="dxa"/>
            <w:tcMar>
              <w:top w:w="90" w:type="dxa"/>
              <w:left w:w="90" w:type="dxa"/>
              <w:bottom w:w="90" w:type="dxa"/>
              <w:right w:w="90" w:type="dxa"/>
            </w:tcMar>
            <w:vAlign w:val="center"/>
          </w:tcPr>
          <w:p w14:paraId="055EA75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4.1</w:t>
            </w:r>
          </w:p>
        </w:tc>
        <w:tc>
          <w:tcPr>
            <w:tcW w:w="783" w:type="dxa"/>
            <w:tcMar>
              <w:top w:w="90" w:type="dxa"/>
              <w:left w:w="90" w:type="dxa"/>
              <w:bottom w:w="90" w:type="dxa"/>
              <w:right w:w="90" w:type="dxa"/>
            </w:tcMar>
            <w:vAlign w:val="center"/>
          </w:tcPr>
          <w:p w14:paraId="4048F1E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1.2</w:t>
            </w:r>
          </w:p>
        </w:tc>
        <w:tc>
          <w:tcPr>
            <w:tcW w:w="783" w:type="dxa"/>
            <w:tcMar>
              <w:top w:w="90" w:type="dxa"/>
              <w:left w:w="90" w:type="dxa"/>
              <w:bottom w:w="90" w:type="dxa"/>
              <w:right w:w="90" w:type="dxa"/>
            </w:tcMar>
            <w:vAlign w:val="center"/>
          </w:tcPr>
          <w:p w14:paraId="29AA332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80%</w:t>
            </w:r>
          </w:p>
        </w:tc>
        <w:tc>
          <w:tcPr>
            <w:tcW w:w="1604" w:type="dxa"/>
            <w:tcMar>
              <w:top w:w="90" w:type="dxa"/>
              <w:left w:w="90" w:type="dxa"/>
              <w:bottom w:w="90" w:type="dxa"/>
              <w:right w:w="90" w:type="dxa"/>
            </w:tcMar>
            <w:vAlign w:val="center"/>
          </w:tcPr>
          <w:p w14:paraId="30C0F32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No</w:t>
            </w:r>
          </w:p>
        </w:tc>
      </w:tr>
      <w:tr w14:paraId="6D51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shd w:val="clear" w:color="auto" w:fill="FAFBFC"/>
            <w:tcMar>
              <w:top w:w="90" w:type="dxa"/>
              <w:left w:w="90" w:type="dxa"/>
              <w:bottom w:w="90" w:type="dxa"/>
              <w:right w:w="90" w:type="dxa"/>
            </w:tcMar>
            <w:vAlign w:val="center"/>
          </w:tcPr>
          <w:p w14:paraId="57502C5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L2</w:t>
            </w:r>
          </w:p>
        </w:tc>
        <w:tc>
          <w:tcPr>
            <w:tcW w:w="954" w:type="dxa"/>
            <w:shd w:val="clear" w:color="auto" w:fill="FAFBFC"/>
            <w:tcMar>
              <w:top w:w="90" w:type="dxa"/>
              <w:left w:w="90" w:type="dxa"/>
              <w:bottom w:w="90" w:type="dxa"/>
              <w:right w:w="90" w:type="dxa"/>
            </w:tcMar>
            <w:vAlign w:val="center"/>
          </w:tcPr>
          <w:p w14:paraId="4E1BC1E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L2.7</w:t>
            </w:r>
          </w:p>
        </w:tc>
        <w:tc>
          <w:tcPr>
            <w:tcW w:w="4067" w:type="dxa"/>
            <w:shd w:val="clear" w:color="auto" w:fill="FAFBFC"/>
            <w:tcMar>
              <w:top w:w="90" w:type="dxa"/>
              <w:left w:w="90" w:type="dxa"/>
              <w:bottom w:w="90" w:type="dxa"/>
              <w:right w:w="90" w:type="dxa"/>
            </w:tcMar>
            <w:vAlign w:val="center"/>
          </w:tcPr>
          <w:p w14:paraId="5B837BC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Manages classroom dynamics with AI</w:t>
            </w:r>
          </w:p>
        </w:tc>
        <w:tc>
          <w:tcPr>
            <w:tcW w:w="815" w:type="dxa"/>
            <w:shd w:val="clear" w:color="auto" w:fill="FAFBFC"/>
            <w:tcMar>
              <w:top w:w="90" w:type="dxa"/>
              <w:left w:w="90" w:type="dxa"/>
              <w:bottom w:w="90" w:type="dxa"/>
              <w:right w:w="90" w:type="dxa"/>
            </w:tcMar>
            <w:vAlign w:val="center"/>
          </w:tcPr>
          <w:p w14:paraId="28A8883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3.6</w:t>
            </w:r>
          </w:p>
        </w:tc>
        <w:tc>
          <w:tcPr>
            <w:tcW w:w="783" w:type="dxa"/>
            <w:shd w:val="clear" w:color="auto" w:fill="FAFBFC"/>
            <w:tcMar>
              <w:top w:w="90" w:type="dxa"/>
              <w:left w:w="90" w:type="dxa"/>
              <w:bottom w:w="90" w:type="dxa"/>
              <w:right w:w="90" w:type="dxa"/>
            </w:tcMar>
            <w:vAlign w:val="center"/>
          </w:tcPr>
          <w:p w14:paraId="3394765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1.3</w:t>
            </w:r>
          </w:p>
        </w:tc>
        <w:tc>
          <w:tcPr>
            <w:tcW w:w="783" w:type="dxa"/>
            <w:shd w:val="clear" w:color="auto" w:fill="FAFBFC"/>
            <w:tcMar>
              <w:top w:w="90" w:type="dxa"/>
              <w:left w:w="90" w:type="dxa"/>
              <w:bottom w:w="90" w:type="dxa"/>
              <w:right w:w="90" w:type="dxa"/>
            </w:tcMar>
            <w:vAlign w:val="center"/>
          </w:tcPr>
          <w:p w14:paraId="57FD30D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60%</w:t>
            </w:r>
          </w:p>
        </w:tc>
        <w:tc>
          <w:tcPr>
            <w:tcW w:w="1604" w:type="dxa"/>
            <w:shd w:val="clear" w:color="auto" w:fill="FAFBFC"/>
            <w:tcMar>
              <w:top w:w="90" w:type="dxa"/>
              <w:left w:w="90" w:type="dxa"/>
              <w:bottom w:w="90" w:type="dxa"/>
              <w:right w:w="90" w:type="dxa"/>
            </w:tcMar>
            <w:vAlign w:val="center"/>
          </w:tcPr>
          <w:p w14:paraId="5A39699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No</w:t>
            </w:r>
          </w:p>
        </w:tc>
      </w:tr>
      <w:tr w14:paraId="577C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5521528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L2</w:t>
            </w:r>
          </w:p>
        </w:tc>
        <w:tc>
          <w:tcPr>
            <w:tcW w:w="954" w:type="dxa"/>
            <w:tcMar>
              <w:top w:w="90" w:type="dxa"/>
              <w:left w:w="90" w:type="dxa"/>
              <w:bottom w:w="90" w:type="dxa"/>
              <w:right w:w="90" w:type="dxa"/>
            </w:tcMar>
            <w:vAlign w:val="center"/>
          </w:tcPr>
          <w:p w14:paraId="35971AB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L2.8</w:t>
            </w:r>
          </w:p>
        </w:tc>
        <w:tc>
          <w:tcPr>
            <w:tcW w:w="4067" w:type="dxa"/>
            <w:tcMar>
              <w:top w:w="90" w:type="dxa"/>
              <w:left w:w="90" w:type="dxa"/>
              <w:bottom w:w="90" w:type="dxa"/>
              <w:right w:w="90" w:type="dxa"/>
            </w:tcMar>
            <w:vAlign w:val="center"/>
          </w:tcPr>
          <w:p w14:paraId="1283891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Critically evaluates AI-generated content</w:t>
            </w:r>
          </w:p>
        </w:tc>
        <w:tc>
          <w:tcPr>
            <w:tcW w:w="815" w:type="dxa"/>
            <w:tcMar>
              <w:top w:w="90" w:type="dxa"/>
              <w:left w:w="90" w:type="dxa"/>
              <w:bottom w:w="90" w:type="dxa"/>
              <w:right w:w="90" w:type="dxa"/>
            </w:tcMar>
            <w:vAlign w:val="center"/>
          </w:tcPr>
          <w:p w14:paraId="5CC7D54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4.7</w:t>
            </w:r>
          </w:p>
        </w:tc>
        <w:tc>
          <w:tcPr>
            <w:tcW w:w="783" w:type="dxa"/>
            <w:tcMar>
              <w:top w:w="90" w:type="dxa"/>
              <w:left w:w="90" w:type="dxa"/>
              <w:bottom w:w="90" w:type="dxa"/>
              <w:right w:w="90" w:type="dxa"/>
            </w:tcMar>
            <w:vAlign w:val="center"/>
          </w:tcPr>
          <w:p w14:paraId="62536B3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0.5</w:t>
            </w:r>
          </w:p>
        </w:tc>
        <w:tc>
          <w:tcPr>
            <w:tcW w:w="783" w:type="dxa"/>
            <w:tcMar>
              <w:top w:w="90" w:type="dxa"/>
              <w:left w:w="90" w:type="dxa"/>
              <w:bottom w:w="90" w:type="dxa"/>
              <w:right w:w="90" w:type="dxa"/>
            </w:tcMar>
            <w:vAlign w:val="center"/>
          </w:tcPr>
          <w:p w14:paraId="6B025D2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100%</w:t>
            </w:r>
          </w:p>
        </w:tc>
        <w:tc>
          <w:tcPr>
            <w:tcW w:w="1604" w:type="dxa"/>
            <w:tcMar>
              <w:top w:w="90" w:type="dxa"/>
              <w:left w:w="90" w:type="dxa"/>
              <w:bottom w:w="90" w:type="dxa"/>
              <w:right w:w="90" w:type="dxa"/>
            </w:tcMar>
            <w:vAlign w:val="center"/>
          </w:tcPr>
          <w:p w14:paraId="50A5B58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3737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shd w:val="clear" w:color="auto" w:fill="FAFBFC"/>
            <w:tcMar>
              <w:top w:w="90" w:type="dxa"/>
              <w:left w:w="90" w:type="dxa"/>
              <w:bottom w:w="90" w:type="dxa"/>
              <w:right w:w="90" w:type="dxa"/>
            </w:tcMar>
            <w:vAlign w:val="center"/>
          </w:tcPr>
          <w:p w14:paraId="1D60A53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L2</w:t>
            </w:r>
          </w:p>
        </w:tc>
        <w:tc>
          <w:tcPr>
            <w:tcW w:w="954" w:type="dxa"/>
            <w:shd w:val="clear" w:color="auto" w:fill="FAFBFC"/>
            <w:tcMar>
              <w:top w:w="90" w:type="dxa"/>
              <w:left w:w="90" w:type="dxa"/>
              <w:bottom w:w="90" w:type="dxa"/>
              <w:right w:w="90" w:type="dxa"/>
            </w:tcMar>
            <w:vAlign w:val="center"/>
          </w:tcPr>
          <w:p w14:paraId="63F547C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L2.9</w:t>
            </w:r>
          </w:p>
        </w:tc>
        <w:tc>
          <w:tcPr>
            <w:tcW w:w="4067" w:type="dxa"/>
            <w:shd w:val="clear" w:color="auto" w:fill="FAFBFC"/>
            <w:tcMar>
              <w:top w:w="90" w:type="dxa"/>
              <w:left w:w="90" w:type="dxa"/>
              <w:bottom w:w="90" w:type="dxa"/>
              <w:right w:w="90" w:type="dxa"/>
            </w:tcMar>
            <w:vAlign w:val="center"/>
          </w:tcPr>
          <w:p w14:paraId="6BADF61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Integrates AI with institutional systems (LMS)</w:t>
            </w:r>
          </w:p>
        </w:tc>
        <w:tc>
          <w:tcPr>
            <w:tcW w:w="815" w:type="dxa"/>
            <w:shd w:val="clear" w:color="auto" w:fill="FAFBFC"/>
            <w:tcMar>
              <w:top w:w="90" w:type="dxa"/>
              <w:left w:w="90" w:type="dxa"/>
              <w:bottom w:w="90" w:type="dxa"/>
              <w:right w:w="90" w:type="dxa"/>
            </w:tcMar>
            <w:vAlign w:val="center"/>
          </w:tcPr>
          <w:p w14:paraId="5482898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4.0</w:t>
            </w:r>
          </w:p>
        </w:tc>
        <w:tc>
          <w:tcPr>
            <w:tcW w:w="783" w:type="dxa"/>
            <w:shd w:val="clear" w:color="auto" w:fill="FAFBFC"/>
            <w:tcMar>
              <w:top w:w="90" w:type="dxa"/>
              <w:left w:w="90" w:type="dxa"/>
              <w:bottom w:w="90" w:type="dxa"/>
              <w:right w:w="90" w:type="dxa"/>
            </w:tcMar>
            <w:vAlign w:val="center"/>
          </w:tcPr>
          <w:p w14:paraId="47DC8D9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0.9</w:t>
            </w:r>
          </w:p>
        </w:tc>
        <w:tc>
          <w:tcPr>
            <w:tcW w:w="783" w:type="dxa"/>
            <w:shd w:val="clear" w:color="auto" w:fill="FAFBFC"/>
            <w:tcMar>
              <w:top w:w="90" w:type="dxa"/>
              <w:left w:w="90" w:type="dxa"/>
              <w:bottom w:w="90" w:type="dxa"/>
              <w:right w:w="90" w:type="dxa"/>
            </w:tcMar>
            <w:vAlign w:val="center"/>
          </w:tcPr>
          <w:p w14:paraId="7D2E5BC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80%</w:t>
            </w:r>
          </w:p>
        </w:tc>
        <w:tc>
          <w:tcPr>
            <w:tcW w:w="1604" w:type="dxa"/>
            <w:shd w:val="clear" w:color="auto" w:fill="FAFBFC"/>
            <w:tcMar>
              <w:top w:w="90" w:type="dxa"/>
              <w:left w:w="90" w:type="dxa"/>
              <w:bottom w:w="90" w:type="dxa"/>
              <w:right w:w="90" w:type="dxa"/>
            </w:tcMar>
            <w:vAlign w:val="center"/>
          </w:tcPr>
          <w:p w14:paraId="4CC3074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112C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575C1BD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L3</w:t>
            </w:r>
          </w:p>
        </w:tc>
        <w:tc>
          <w:tcPr>
            <w:tcW w:w="954" w:type="dxa"/>
            <w:tcMar>
              <w:top w:w="90" w:type="dxa"/>
              <w:left w:w="90" w:type="dxa"/>
              <w:bottom w:w="90" w:type="dxa"/>
              <w:right w:w="90" w:type="dxa"/>
            </w:tcMar>
            <w:vAlign w:val="center"/>
          </w:tcPr>
          <w:p w14:paraId="7833C53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L3.1</w:t>
            </w:r>
          </w:p>
        </w:tc>
        <w:tc>
          <w:tcPr>
            <w:tcW w:w="4067" w:type="dxa"/>
            <w:tcMar>
              <w:top w:w="90" w:type="dxa"/>
              <w:left w:w="90" w:type="dxa"/>
              <w:bottom w:w="90" w:type="dxa"/>
              <w:right w:w="90" w:type="dxa"/>
            </w:tcMar>
            <w:vAlign w:val="center"/>
          </w:tcPr>
          <w:p w14:paraId="03A2E5F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Redesigns entire curricula to embed AI</w:t>
            </w:r>
          </w:p>
        </w:tc>
        <w:tc>
          <w:tcPr>
            <w:tcW w:w="815" w:type="dxa"/>
            <w:tcMar>
              <w:top w:w="90" w:type="dxa"/>
              <w:left w:w="90" w:type="dxa"/>
              <w:bottom w:w="90" w:type="dxa"/>
              <w:right w:w="90" w:type="dxa"/>
            </w:tcMar>
            <w:vAlign w:val="center"/>
          </w:tcPr>
          <w:p w14:paraId="6D2ACD7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3.8</w:t>
            </w:r>
          </w:p>
        </w:tc>
        <w:tc>
          <w:tcPr>
            <w:tcW w:w="783" w:type="dxa"/>
            <w:tcMar>
              <w:top w:w="90" w:type="dxa"/>
              <w:left w:w="90" w:type="dxa"/>
              <w:bottom w:w="90" w:type="dxa"/>
              <w:right w:w="90" w:type="dxa"/>
            </w:tcMar>
            <w:vAlign w:val="center"/>
          </w:tcPr>
          <w:p w14:paraId="04B17DA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1.1</w:t>
            </w:r>
          </w:p>
        </w:tc>
        <w:tc>
          <w:tcPr>
            <w:tcW w:w="783" w:type="dxa"/>
            <w:tcMar>
              <w:top w:w="90" w:type="dxa"/>
              <w:left w:w="90" w:type="dxa"/>
              <w:bottom w:w="90" w:type="dxa"/>
              <w:right w:w="90" w:type="dxa"/>
            </w:tcMar>
            <w:vAlign w:val="center"/>
          </w:tcPr>
          <w:p w14:paraId="33F5F4D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73%</w:t>
            </w:r>
          </w:p>
        </w:tc>
        <w:tc>
          <w:tcPr>
            <w:tcW w:w="1604" w:type="dxa"/>
            <w:tcMar>
              <w:top w:w="90" w:type="dxa"/>
              <w:left w:w="90" w:type="dxa"/>
              <w:bottom w:w="90" w:type="dxa"/>
              <w:right w:w="90" w:type="dxa"/>
            </w:tcMar>
            <w:vAlign w:val="center"/>
          </w:tcPr>
          <w:p w14:paraId="042D18F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No</w:t>
            </w:r>
          </w:p>
        </w:tc>
      </w:tr>
      <w:tr w14:paraId="4B3D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shd w:val="clear" w:color="auto" w:fill="FAFBFC"/>
            <w:tcMar>
              <w:top w:w="90" w:type="dxa"/>
              <w:left w:w="90" w:type="dxa"/>
              <w:bottom w:w="90" w:type="dxa"/>
              <w:right w:w="90" w:type="dxa"/>
            </w:tcMar>
            <w:vAlign w:val="center"/>
          </w:tcPr>
          <w:p w14:paraId="5B8ECCB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L3</w:t>
            </w:r>
          </w:p>
        </w:tc>
        <w:tc>
          <w:tcPr>
            <w:tcW w:w="954" w:type="dxa"/>
            <w:shd w:val="clear" w:color="auto" w:fill="FAFBFC"/>
            <w:tcMar>
              <w:top w:w="90" w:type="dxa"/>
              <w:left w:w="90" w:type="dxa"/>
              <w:bottom w:w="90" w:type="dxa"/>
              <w:right w:w="90" w:type="dxa"/>
            </w:tcMar>
            <w:vAlign w:val="center"/>
          </w:tcPr>
          <w:p w14:paraId="220D411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L3.2</w:t>
            </w:r>
          </w:p>
        </w:tc>
        <w:tc>
          <w:tcPr>
            <w:tcW w:w="4067" w:type="dxa"/>
            <w:shd w:val="clear" w:color="auto" w:fill="FAFBFC"/>
            <w:tcMar>
              <w:top w:w="90" w:type="dxa"/>
              <w:left w:w="90" w:type="dxa"/>
              <w:bottom w:w="90" w:type="dxa"/>
              <w:right w:w="90" w:type="dxa"/>
            </w:tcMar>
            <w:vAlign w:val="center"/>
          </w:tcPr>
          <w:p w14:paraId="079A1A5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Designs interdisciplinary AI projects</w:t>
            </w:r>
          </w:p>
        </w:tc>
        <w:tc>
          <w:tcPr>
            <w:tcW w:w="815" w:type="dxa"/>
            <w:shd w:val="clear" w:color="auto" w:fill="FAFBFC"/>
            <w:tcMar>
              <w:top w:w="90" w:type="dxa"/>
              <w:left w:w="90" w:type="dxa"/>
              <w:bottom w:w="90" w:type="dxa"/>
              <w:right w:w="90" w:type="dxa"/>
            </w:tcMar>
            <w:vAlign w:val="center"/>
          </w:tcPr>
          <w:p w14:paraId="6363226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4.2</w:t>
            </w:r>
          </w:p>
        </w:tc>
        <w:tc>
          <w:tcPr>
            <w:tcW w:w="783" w:type="dxa"/>
            <w:shd w:val="clear" w:color="auto" w:fill="FAFBFC"/>
            <w:tcMar>
              <w:top w:w="90" w:type="dxa"/>
              <w:left w:w="90" w:type="dxa"/>
              <w:bottom w:w="90" w:type="dxa"/>
              <w:right w:w="90" w:type="dxa"/>
            </w:tcMar>
            <w:vAlign w:val="center"/>
          </w:tcPr>
          <w:p w14:paraId="03ED848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0.8</w:t>
            </w:r>
          </w:p>
        </w:tc>
        <w:tc>
          <w:tcPr>
            <w:tcW w:w="783" w:type="dxa"/>
            <w:shd w:val="clear" w:color="auto" w:fill="FAFBFC"/>
            <w:tcMar>
              <w:top w:w="90" w:type="dxa"/>
              <w:left w:w="90" w:type="dxa"/>
              <w:bottom w:w="90" w:type="dxa"/>
              <w:right w:w="90" w:type="dxa"/>
            </w:tcMar>
            <w:vAlign w:val="center"/>
          </w:tcPr>
          <w:p w14:paraId="57870BE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87%</w:t>
            </w:r>
          </w:p>
        </w:tc>
        <w:tc>
          <w:tcPr>
            <w:tcW w:w="1604" w:type="dxa"/>
            <w:shd w:val="clear" w:color="auto" w:fill="FAFBFC"/>
            <w:tcMar>
              <w:top w:w="90" w:type="dxa"/>
              <w:left w:w="90" w:type="dxa"/>
              <w:bottom w:w="90" w:type="dxa"/>
              <w:right w:w="90" w:type="dxa"/>
            </w:tcMar>
            <w:vAlign w:val="center"/>
          </w:tcPr>
          <w:p w14:paraId="2633446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2B2A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2AB0CA1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L3</w:t>
            </w:r>
          </w:p>
        </w:tc>
        <w:tc>
          <w:tcPr>
            <w:tcW w:w="954" w:type="dxa"/>
            <w:tcMar>
              <w:top w:w="90" w:type="dxa"/>
              <w:left w:w="90" w:type="dxa"/>
              <w:bottom w:w="90" w:type="dxa"/>
              <w:right w:w="90" w:type="dxa"/>
            </w:tcMar>
            <w:vAlign w:val="center"/>
          </w:tcPr>
          <w:p w14:paraId="2A1C89C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L3.3</w:t>
            </w:r>
          </w:p>
        </w:tc>
        <w:tc>
          <w:tcPr>
            <w:tcW w:w="4067" w:type="dxa"/>
            <w:tcMar>
              <w:top w:w="90" w:type="dxa"/>
              <w:left w:w="90" w:type="dxa"/>
              <w:bottom w:w="90" w:type="dxa"/>
              <w:right w:w="90" w:type="dxa"/>
            </w:tcMar>
            <w:vAlign w:val="center"/>
          </w:tcPr>
          <w:p w14:paraId="711CA11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Employs AI for research activities</w:t>
            </w:r>
          </w:p>
        </w:tc>
        <w:tc>
          <w:tcPr>
            <w:tcW w:w="815" w:type="dxa"/>
            <w:tcMar>
              <w:top w:w="90" w:type="dxa"/>
              <w:left w:w="90" w:type="dxa"/>
              <w:bottom w:w="90" w:type="dxa"/>
              <w:right w:w="90" w:type="dxa"/>
            </w:tcMar>
            <w:vAlign w:val="center"/>
          </w:tcPr>
          <w:p w14:paraId="77C0B26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4.3</w:t>
            </w:r>
          </w:p>
        </w:tc>
        <w:tc>
          <w:tcPr>
            <w:tcW w:w="783" w:type="dxa"/>
            <w:tcMar>
              <w:top w:w="90" w:type="dxa"/>
              <w:left w:w="90" w:type="dxa"/>
              <w:bottom w:w="90" w:type="dxa"/>
              <w:right w:w="90" w:type="dxa"/>
            </w:tcMar>
            <w:vAlign w:val="center"/>
          </w:tcPr>
          <w:p w14:paraId="02BE2DC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1.2</w:t>
            </w:r>
          </w:p>
        </w:tc>
        <w:tc>
          <w:tcPr>
            <w:tcW w:w="783" w:type="dxa"/>
            <w:tcMar>
              <w:top w:w="90" w:type="dxa"/>
              <w:left w:w="90" w:type="dxa"/>
              <w:bottom w:w="90" w:type="dxa"/>
              <w:right w:w="90" w:type="dxa"/>
            </w:tcMar>
            <w:vAlign w:val="center"/>
          </w:tcPr>
          <w:p w14:paraId="3554507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80%</w:t>
            </w:r>
          </w:p>
        </w:tc>
        <w:tc>
          <w:tcPr>
            <w:tcW w:w="1604" w:type="dxa"/>
            <w:tcMar>
              <w:top w:w="90" w:type="dxa"/>
              <w:left w:w="90" w:type="dxa"/>
              <w:bottom w:w="90" w:type="dxa"/>
              <w:right w:w="90" w:type="dxa"/>
            </w:tcMar>
            <w:vAlign w:val="center"/>
          </w:tcPr>
          <w:p w14:paraId="0160884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No</w:t>
            </w:r>
          </w:p>
        </w:tc>
      </w:tr>
      <w:tr w14:paraId="186F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shd w:val="clear" w:color="auto" w:fill="FAFBFC"/>
            <w:tcMar>
              <w:top w:w="90" w:type="dxa"/>
              <w:left w:w="90" w:type="dxa"/>
              <w:bottom w:w="90" w:type="dxa"/>
              <w:right w:w="90" w:type="dxa"/>
            </w:tcMar>
            <w:vAlign w:val="center"/>
          </w:tcPr>
          <w:p w14:paraId="0B95C8A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L3</w:t>
            </w:r>
          </w:p>
        </w:tc>
        <w:tc>
          <w:tcPr>
            <w:tcW w:w="954" w:type="dxa"/>
            <w:shd w:val="clear" w:color="auto" w:fill="FAFBFC"/>
            <w:tcMar>
              <w:top w:w="90" w:type="dxa"/>
              <w:left w:w="90" w:type="dxa"/>
              <w:bottom w:w="90" w:type="dxa"/>
              <w:right w:w="90" w:type="dxa"/>
            </w:tcMar>
            <w:vAlign w:val="center"/>
          </w:tcPr>
          <w:p w14:paraId="0E07A90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L3.4</w:t>
            </w:r>
          </w:p>
        </w:tc>
        <w:tc>
          <w:tcPr>
            <w:tcW w:w="4067" w:type="dxa"/>
            <w:shd w:val="clear" w:color="auto" w:fill="FAFBFC"/>
            <w:tcMar>
              <w:top w:w="90" w:type="dxa"/>
              <w:left w:w="90" w:type="dxa"/>
              <w:bottom w:w="90" w:type="dxa"/>
              <w:right w:w="90" w:type="dxa"/>
            </w:tcMar>
            <w:vAlign w:val="center"/>
          </w:tcPr>
          <w:p w14:paraId="26304EA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Uses AI for teaching effectiveness analytics</w:t>
            </w:r>
          </w:p>
        </w:tc>
        <w:tc>
          <w:tcPr>
            <w:tcW w:w="815" w:type="dxa"/>
            <w:shd w:val="clear" w:color="auto" w:fill="FAFBFC"/>
            <w:tcMar>
              <w:top w:w="90" w:type="dxa"/>
              <w:left w:w="90" w:type="dxa"/>
              <w:bottom w:w="90" w:type="dxa"/>
              <w:right w:w="90" w:type="dxa"/>
            </w:tcMar>
            <w:vAlign w:val="center"/>
          </w:tcPr>
          <w:p w14:paraId="1C58A75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4.4</w:t>
            </w:r>
          </w:p>
        </w:tc>
        <w:tc>
          <w:tcPr>
            <w:tcW w:w="783" w:type="dxa"/>
            <w:shd w:val="clear" w:color="auto" w:fill="FAFBFC"/>
            <w:tcMar>
              <w:top w:w="90" w:type="dxa"/>
              <w:left w:w="90" w:type="dxa"/>
              <w:bottom w:w="90" w:type="dxa"/>
              <w:right w:w="90" w:type="dxa"/>
            </w:tcMar>
            <w:vAlign w:val="center"/>
          </w:tcPr>
          <w:p w14:paraId="27520E4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0.8</w:t>
            </w:r>
          </w:p>
        </w:tc>
        <w:tc>
          <w:tcPr>
            <w:tcW w:w="783" w:type="dxa"/>
            <w:shd w:val="clear" w:color="auto" w:fill="FAFBFC"/>
            <w:tcMar>
              <w:top w:w="90" w:type="dxa"/>
              <w:left w:w="90" w:type="dxa"/>
              <w:bottom w:w="90" w:type="dxa"/>
              <w:right w:w="90" w:type="dxa"/>
            </w:tcMar>
            <w:vAlign w:val="center"/>
          </w:tcPr>
          <w:p w14:paraId="4102E3A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87%</w:t>
            </w:r>
          </w:p>
        </w:tc>
        <w:tc>
          <w:tcPr>
            <w:tcW w:w="1604" w:type="dxa"/>
            <w:shd w:val="clear" w:color="auto" w:fill="FAFBFC"/>
            <w:tcMar>
              <w:top w:w="90" w:type="dxa"/>
              <w:left w:w="90" w:type="dxa"/>
              <w:bottom w:w="90" w:type="dxa"/>
              <w:right w:w="90" w:type="dxa"/>
            </w:tcMar>
            <w:vAlign w:val="center"/>
          </w:tcPr>
          <w:p w14:paraId="05E97EB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18AF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4F99BA8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L3</w:t>
            </w:r>
          </w:p>
        </w:tc>
        <w:tc>
          <w:tcPr>
            <w:tcW w:w="954" w:type="dxa"/>
            <w:tcMar>
              <w:top w:w="90" w:type="dxa"/>
              <w:left w:w="90" w:type="dxa"/>
              <w:bottom w:w="90" w:type="dxa"/>
              <w:right w:w="90" w:type="dxa"/>
            </w:tcMar>
            <w:vAlign w:val="center"/>
          </w:tcPr>
          <w:p w14:paraId="76E21CA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L3.5</w:t>
            </w:r>
          </w:p>
        </w:tc>
        <w:tc>
          <w:tcPr>
            <w:tcW w:w="4067" w:type="dxa"/>
            <w:tcMar>
              <w:top w:w="90" w:type="dxa"/>
              <w:left w:w="90" w:type="dxa"/>
              <w:bottom w:w="90" w:type="dxa"/>
              <w:right w:w="90" w:type="dxa"/>
            </w:tcMar>
            <w:vAlign w:val="center"/>
          </w:tcPr>
          <w:p w14:paraId="7C87960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Contributes to institutional AI policies</w:t>
            </w:r>
          </w:p>
        </w:tc>
        <w:tc>
          <w:tcPr>
            <w:tcW w:w="815" w:type="dxa"/>
            <w:tcMar>
              <w:top w:w="90" w:type="dxa"/>
              <w:left w:w="90" w:type="dxa"/>
              <w:bottom w:w="90" w:type="dxa"/>
              <w:right w:w="90" w:type="dxa"/>
            </w:tcMar>
            <w:vAlign w:val="center"/>
          </w:tcPr>
          <w:p w14:paraId="13C5837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4.1</w:t>
            </w:r>
          </w:p>
        </w:tc>
        <w:tc>
          <w:tcPr>
            <w:tcW w:w="783" w:type="dxa"/>
            <w:tcMar>
              <w:top w:w="90" w:type="dxa"/>
              <w:left w:w="90" w:type="dxa"/>
              <w:bottom w:w="90" w:type="dxa"/>
              <w:right w:w="90" w:type="dxa"/>
            </w:tcMar>
            <w:vAlign w:val="center"/>
          </w:tcPr>
          <w:p w14:paraId="2B2228A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0.9</w:t>
            </w:r>
          </w:p>
        </w:tc>
        <w:tc>
          <w:tcPr>
            <w:tcW w:w="783" w:type="dxa"/>
            <w:tcMar>
              <w:top w:w="90" w:type="dxa"/>
              <w:left w:w="90" w:type="dxa"/>
              <w:bottom w:w="90" w:type="dxa"/>
              <w:right w:w="90" w:type="dxa"/>
            </w:tcMar>
            <w:vAlign w:val="center"/>
          </w:tcPr>
          <w:p w14:paraId="4B2F828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80%</w:t>
            </w:r>
          </w:p>
        </w:tc>
        <w:tc>
          <w:tcPr>
            <w:tcW w:w="1604" w:type="dxa"/>
            <w:tcMar>
              <w:top w:w="90" w:type="dxa"/>
              <w:left w:w="90" w:type="dxa"/>
              <w:bottom w:w="90" w:type="dxa"/>
              <w:right w:w="90" w:type="dxa"/>
            </w:tcMar>
            <w:vAlign w:val="center"/>
          </w:tcPr>
          <w:p w14:paraId="160B36D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7288D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shd w:val="clear" w:color="auto" w:fill="FAFBFC"/>
            <w:tcMar>
              <w:top w:w="90" w:type="dxa"/>
              <w:left w:w="90" w:type="dxa"/>
              <w:bottom w:w="90" w:type="dxa"/>
              <w:right w:w="90" w:type="dxa"/>
            </w:tcMar>
            <w:vAlign w:val="center"/>
          </w:tcPr>
          <w:p w14:paraId="42CDDFB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L3</w:t>
            </w:r>
          </w:p>
        </w:tc>
        <w:tc>
          <w:tcPr>
            <w:tcW w:w="954" w:type="dxa"/>
            <w:shd w:val="clear" w:color="auto" w:fill="FAFBFC"/>
            <w:tcMar>
              <w:top w:w="90" w:type="dxa"/>
              <w:left w:w="90" w:type="dxa"/>
              <w:bottom w:w="90" w:type="dxa"/>
              <w:right w:w="90" w:type="dxa"/>
            </w:tcMar>
            <w:vAlign w:val="center"/>
          </w:tcPr>
          <w:p w14:paraId="23D0CB5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L3.6</w:t>
            </w:r>
          </w:p>
        </w:tc>
        <w:tc>
          <w:tcPr>
            <w:tcW w:w="4067" w:type="dxa"/>
            <w:shd w:val="clear" w:color="auto" w:fill="FAFBFC"/>
            <w:tcMar>
              <w:top w:w="90" w:type="dxa"/>
              <w:left w:w="90" w:type="dxa"/>
              <w:bottom w:w="90" w:type="dxa"/>
              <w:right w:w="90" w:type="dxa"/>
            </w:tcMar>
            <w:vAlign w:val="center"/>
          </w:tcPr>
          <w:p w14:paraId="6A1A34C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Leads/mentors colleagues in AI literacy</w:t>
            </w:r>
          </w:p>
        </w:tc>
        <w:tc>
          <w:tcPr>
            <w:tcW w:w="815" w:type="dxa"/>
            <w:shd w:val="clear" w:color="auto" w:fill="FAFBFC"/>
            <w:tcMar>
              <w:top w:w="90" w:type="dxa"/>
              <w:left w:w="90" w:type="dxa"/>
              <w:bottom w:w="90" w:type="dxa"/>
              <w:right w:w="90" w:type="dxa"/>
            </w:tcMar>
            <w:vAlign w:val="center"/>
          </w:tcPr>
          <w:p w14:paraId="1E777B9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3.9</w:t>
            </w:r>
          </w:p>
        </w:tc>
        <w:tc>
          <w:tcPr>
            <w:tcW w:w="783" w:type="dxa"/>
            <w:shd w:val="clear" w:color="auto" w:fill="FAFBFC"/>
            <w:tcMar>
              <w:top w:w="90" w:type="dxa"/>
              <w:left w:w="90" w:type="dxa"/>
              <w:bottom w:w="90" w:type="dxa"/>
              <w:right w:w="90" w:type="dxa"/>
            </w:tcMar>
            <w:vAlign w:val="center"/>
          </w:tcPr>
          <w:p w14:paraId="543B16A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1.0</w:t>
            </w:r>
          </w:p>
        </w:tc>
        <w:tc>
          <w:tcPr>
            <w:tcW w:w="783" w:type="dxa"/>
            <w:shd w:val="clear" w:color="auto" w:fill="FAFBFC"/>
            <w:tcMar>
              <w:top w:w="90" w:type="dxa"/>
              <w:left w:w="90" w:type="dxa"/>
              <w:bottom w:w="90" w:type="dxa"/>
              <w:right w:w="90" w:type="dxa"/>
            </w:tcMar>
            <w:vAlign w:val="center"/>
          </w:tcPr>
          <w:p w14:paraId="49E2AAA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73%</w:t>
            </w:r>
          </w:p>
        </w:tc>
        <w:tc>
          <w:tcPr>
            <w:tcW w:w="1604" w:type="dxa"/>
            <w:shd w:val="clear" w:color="auto" w:fill="FAFBFC"/>
            <w:tcMar>
              <w:top w:w="90" w:type="dxa"/>
              <w:left w:w="90" w:type="dxa"/>
              <w:bottom w:w="90" w:type="dxa"/>
              <w:right w:w="90" w:type="dxa"/>
            </w:tcMar>
            <w:vAlign w:val="center"/>
          </w:tcPr>
          <w:p w14:paraId="38F01E0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No</w:t>
            </w:r>
          </w:p>
        </w:tc>
      </w:tr>
      <w:tr w14:paraId="536D1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7DCDCD9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L3</w:t>
            </w:r>
          </w:p>
        </w:tc>
        <w:tc>
          <w:tcPr>
            <w:tcW w:w="954" w:type="dxa"/>
            <w:tcMar>
              <w:top w:w="90" w:type="dxa"/>
              <w:left w:w="90" w:type="dxa"/>
              <w:bottom w:w="90" w:type="dxa"/>
              <w:right w:w="90" w:type="dxa"/>
            </w:tcMar>
            <w:vAlign w:val="center"/>
          </w:tcPr>
          <w:p w14:paraId="632CAC5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L3.7</w:t>
            </w:r>
          </w:p>
        </w:tc>
        <w:tc>
          <w:tcPr>
            <w:tcW w:w="4067" w:type="dxa"/>
            <w:tcMar>
              <w:top w:w="90" w:type="dxa"/>
              <w:left w:w="90" w:type="dxa"/>
              <w:bottom w:w="90" w:type="dxa"/>
              <w:right w:w="90" w:type="dxa"/>
            </w:tcMar>
            <w:vAlign w:val="center"/>
          </w:tcPr>
          <w:p w14:paraId="6EFEFBA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Establishes ethical oversight mechanisms</w:t>
            </w:r>
          </w:p>
        </w:tc>
        <w:tc>
          <w:tcPr>
            <w:tcW w:w="815" w:type="dxa"/>
            <w:tcMar>
              <w:top w:w="90" w:type="dxa"/>
              <w:left w:w="90" w:type="dxa"/>
              <w:bottom w:w="90" w:type="dxa"/>
              <w:right w:w="90" w:type="dxa"/>
            </w:tcMar>
            <w:vAlign w:val="center"/>
          </w:tcPr>
          <w:p w14:paraId="4047247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4.6</w:t>
            </w:r>
          </w:p>
        </w:tc>
        <w:tc>
          <w:tcPr>
            <w:tcW w:w="783" w:type="dxa"/>
            <w:tcMar>
              <w:top w:w="90" w:type="dxa"/>
              <w:left w:w="90" w:type="dxa"/>
              <w:bottom w:w="90" w:type="dxa"/>
              <w:right w:w="90" w:type="dxa"/>
            </w:tcMar>
            <w:vAlign w:val="center"/>
          </w:tcPr>
          <w:p w14:paraId="2395270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0.7</w:t>
            </w:r>
          </w:p>
        </w:tc>
        <w:tc>
          <w:tcPr>
            <w:tcW w:w="783" w:type="dxa"/>
            <w:tcMar>
              <w:top w:w="90" w:type="dxa"/>
              <w:left w:w="90" w:type="dxa"/>
              <w:bottom w:w="90" w:type="dxa"/>
              <w:right w:w="90" w:type="dxa"/>
            </w:tcMar>
            <w:vAlign w:val="center"/>
          </w:tcPr>
          <w:p w14:paraId="06BCFF9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93%</w:t>
            </w:r>
          </w:p>
        </w:tc>
        <w:tc>
          <w:tcPr>
            <w:tcW w:w="1604" w:type="dxa"/>
            <w:tcMar>
              <w:top w:w="90" w:type="dxa"/>
              <w:left w:w="90" w:type="dxa"/>
              <w:bottom w:w="90" w:type="dxa"/>
              <w:right w:w="90" w:type="dxa"/>
            </w:tcMar>
            <w:vAlign w:val="center"/>
          </w:tcPr>
          <w:p w14:paraId="6BD8BC2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r w14:paraId="6020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shd w:val="clear" w:color="auto" w:fill="FAFBFC"/>
            <w:tcMar>
              <w:top w:w="90" w:type="dxa"/>
              <w:left w:w="90" w:type="dxa"/>
              <w:bottom w:w="90" w:type="dxa"/>
              <w:right w:w="90" w:type="dxa"/>
            </w:tcMar>
            <w:vAlign w:val="center"/>
          </w:tcPr>
          <w:p w14:paraId="2130081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L3</w:t>
            </w:r>
          </w:p>
        </w:tc>
        <w:tc>
          <w:tcPr>
            <w:tcW w:w="954" w:type="dxa"/>
            <w:shd w:val="clear" w:color="auto" w:fill="FAFBFC"/>
            <w:tcMar>
              <w:top w:w="90" w:type="dxa"/>
              <w:left w:w="90" w:type="dxa"/>
              <w:bottom w:w="90" w:type="dxa"/>
              <w:right w:w="90" w:type="dxa"/>
            </w:tcMar>
            <w:vAlign w:val="center"/>
          </w:tcPr>
          <w:p w14:paraId="3B6B2C2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L3.8</w:t>
            </w:r>
          </w:p>
        </w:tc>
        <w:tc>
          <w:tcPr>
            <w:tcW w:w="4067" w:type="dxa"/>
            <w:shd w:val="clear" w:color="auto" w:fill="FAFBFC"/>
            <w:tcMar>
              <w:top w:w="90" w:type="dxa"/>
              <w:left w:w="90" w:type="dxa"/>
              <w:bottom w:w="90" w:type="dxa"/>
              <w:right w:w="90" w:type="dxa"/>
            </w:tcMar>
            <w:vAlign w:val="center"/>
          </w:tcPr>
          <w:p w14:paraId="6884948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Fosters a culture of innovation with AI</w:t>
            </w:r>
          </w:p>
        </w:tc>
        <w:tc>
          <w:tcPr>
            <w:tcW w:w="815" w:type="dxa"/>
            <w:shd w:val="clear" w:color="auto" w:fill="FAFBFC"/>
            <w:tcMar>
              <w:top w:w="90" w:type="dxa"/>
              <w:left w:w="90" w:type="dxa"/>
              <w:bottom w:w="90" w:type="dxa"/>
              <w:right w:w="90" w:type="dxa"/>
            </w:tcMar>
            <w:vAlign w:val="center"/>
          </w:tcPr>
          <w:p w14:paraId="528BCDB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3.7</w:t>
            </w:r>
          </w:p>
        </w:tc>
        <w:tc>
          <w:tcPr>
            <w:tcW w:w="783" w:type="dxa"/>
            <w:shd w:val="clear" w:color="auto" w:fill="FAFBFC"/>
            <w:tcMar>
              <w:top w:w="90" w:type="dxa"/>
              <w:left w:w="90" w:type="dxa"/>
              <w:bottom w:w="90" w:type="dxa"/>
              <w:right w:w="90" w:type="dxa"/>
            </w:tcMar>
            <w:vAlign w:val="center"/>
          </w:tcPr>
          <w:p w14:paraId="7D70C84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1.2</w:t>
            </w:r>
          </w:p>
        </w:tc>
        <w:tc>
          <w:tcPr>
            <w:tcW w:w="783" w:type="dxa"/>
            <w:shd w:val="clear" w:color="auto" w:fill="FAFBFC"/>
            <w:tcMar>
              <w:top w:w="90" w:type="dxa"/>
              <w:left w:w="90" w:type="dxa"/>
              <w:bottom w:w="90" w:type="dxa"/>
              <w:right w:w="90" w:type="dxa"/>
            </w:tcMar>
            <w:vAlign w:val="center"/>
          </w:tcPr>
          <w:p w14:paraId="5A89AEE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67%</w:t>
            </w:r>
          </w:p>
        </w:tc>
        <w:tc>
          <w:tcPr>
            <w:tcW w:w="1604" w:type="dxa"/>
            <w:shd w:val="clear" w:color="auto" w:fill="FAFBFC"/>
            <w:tcMar>
              <w:top w:w="90" w:type="dxa"/>
              <w:left w:w="90" w:type="dxa"/>
              <w:bottom w:w="90" w:type="dxa"/>
              <w:right w:w="90" w:type="dxa"/>
            </w:tcMar>
            <w:vAlign w:val="center"/>
          </w:tcPr>
          <w:p w14:paraId="47980DC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No</w:t>
            </w:r>
          </w:p>
        </w:tc>
      </w:tr>
      <w:tr w14:paraId="2F8EB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83" w:type="dxa"/>
            <w:tcMar>
              <w:top w:w="90" w:type="dxa"/>
              <w:left w:w="90" w:type="dxa"/>
              <w:bottom w:w="90" w:type="dxa"/>
              <w:right w:w="90" w:type="dxa"/>
            </w:tcMar>
            <w:vAlign w:val="center"/>
          </w:tcPr>
          <w:p w14:paraId="6D2AC0B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5"/>
              </w:rPr>
              <w:t>L3</w:t>
            </w:r>
          </w:p>
        </w:tc>
        <w:tc>
          <w:tcPr>
            <w:tcW w:w="954" w:type="dxa"/>
            <w:tcMar>
              <w:top w:w="90" w:type="dxa"/>
              <w:left w:w="90" w:type="dxa"/>
              <w:bottom w:w="90" w:type="dxa"/>
              <w:right w:w="90" w:type="dxa"/>
            </w:tcMar>
            <w:vAlign w:val="center"/>
          </w:tcPr>
          <w:p w14:paraId="5B94D79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L3.9</w:t>
            </w:r>
          </w:p>
        </w:tc>
        <w:tc>
          <w:tcPr>
            <w:tcW w:w="4067" w:type="dxa"/>
            <w:tcMar>
              <w:top w:w="90" w:type="dxa"/>
              <w:left w:w="90" w:type="dxa"/>
              <w:bottom w:w="90" w:type="dxa"/>
              <w:right w:w="90" w:type="dxa"/>
            </w:tcMar>
            <w:vAlign w:val="center"/>
          </w:tcPr>
          <w:p w14:paraId="360CE76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5"/>
              </w:rPr>
              <w:t>Disseminates AI teaching practices publicly</w:t>
            </w:r>
          </w:p>
        </w:tc>
        <w:tc>
          <w:tcPr>
            <w:tcW w:w="815" w:type="dxa"/>
            <w:tcMar>
              <w:top w:w="90" w:type="dxa"/>
              <w:left w:w="90" w:type="dxa"/>
              <w:bottom w:w="90" w:type="dxa"/>
              <w:right w:w="90" w:type="dxa"/>
            </w:tcMar>
            <w:vAlign w:val="center"/>
          </w:tcPr>
          <w:p w14:paraId="46780D5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5"/>
              </w:rPr>
              <w:t>4.3</w:t>
            </w:r>
          </w:p>
        </w:tc>
        <w:tc>
          <w:tcPr>
            <w:tcW w:w="783" w:type="dxa"/>
            <w:tcMar>
              <w:top w:w="90" w:type="dxa"/>
              <w:left w:w="90" w:type="dxa"/>
              <w:bottom w:w="90" w:type="dxa"/>
              <w:right w:w="90" w:type="dxa"/>
            </w:tcMar>
            <w:vAlign w:val="center"/>
          </w:tcPr>
          <w:p w14:paraId="05369AA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0.9</w:t>
            </w:r>
          </w:p>
        </w:tc>
        <w:tc>
          <w:tcPr>
            <w:tcW w:w="783" w:type="dxa"/>
            <w:tcMar>
              <w:top w:w="90" w:type="dxa"/>
              <w:left w:w="90" w:type="dxa"/>
              <w:bottom w:w="90" w:type="dxa"/>
              <w:right w:w="90" w:type="dxa"/>
            </w:tcMar>
            <w:vAlign w:val="center"/>
          </w:tcPr>
          <w:p w14:paraId="7DCDB2B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87%</w:t>
            </w:r>
          </w:p>
        </w:tc>
        <w:tc>
          <w:tcPr>
            <w:tcW w:w="1604" w:type="dxa"/>
            <w:tcMar>
              <w:top w:w="90" w:type="dxa"/>
              <w:left w:w="90" w:type="dxa"/>
              <w:bottom w:w="90" w:type="dxa"/>
              <w:right w:w="90" w:type="dxa"/>
            </w:tcMar>
            <w:vAlign w:val="center"/>
          </w:tcPr>
          <w:p w14:paraId="5AC61A9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5"/>
              </w:rPr>
              <w:t>Yes</w:t>
            </w:r>
          </w:p>
        </w:tc>
      </w:tr>
    </w:tbl>
    <w:p w14:paraId="2BFBB5FA">
      <w:pPr>
        <w:widowControl/>
        <w:spacing w:after="20"/>
        <w:rPr>
          <w:rFonts w:hint="default" w:ascii="Times New Roman" w:hAnsi="Times New Roman" w:cs="Times New Roman"/>
        </w:rPr>
      </w:pPr>
    </w:p>
    <w:p w14:paraId="0D1A9982">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Round 1 Summary:</w:t>
      </w:r>
    </w:p>
    <w:p w14:paraId="14562B43">
      <w:pPr>
        <w:pStyle w:val="23"/>
        <w:widowControl/>
        <w:rPr>
          <w:rFonts w:hint="default" w:ascii="Times New Roman" w:hAnsi="Times New Roman" w:cs="Times New Roman"/>
        </w:rPr>
      </w:pPr>
      <w:r>
        <w:rPr>
          <w:rFonts w:hint="default" w:ascii="Times New Roman" w:hAnsi="Times New Roman" w:eastAsia="Times New Roman" w:cs="Times New Roman"/>
          <w:color w:val="000000"/>
          <w:sz w:val="21"/>
        </w:rPr>
        <w:t>Consensus Reached: 16 indicators (59.3%)</w:t>
      </w:r>
    </w:p>
    <w:p w14:paraId="424533BC">
      <w:pPr>
        <w:pStyle w:val="23"/>
        <w:widowControl/>
        <w:rPr>
          <w:rFonts w:hint="default" w:ascii="Times New Roman" w:hAnsi="Times New Roman" w:cs="Times New Roman"/>
        </w:rPr>
      </w:pPr>
      <w:r>
        <w:rPr>
          <w:rFonts w:hint="default" w:ascii="Times New Roman" w:hAnsi="Times New Roman" w:eastAsia="Times New Roman" w:cs="Times New Roman"/>
          <w:color w:val="000000"/>
          <w:sz w:val="21"/>
        </w:rPr>
        <w:t>Consensus NOT Reached: 11 indicators (40.7%)</w:t>
      </w:r>
    </w:p>
    <w:p w14:paraId="72AEF39F">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Table F2: Delphi Round 2 - Re-rating Results (Non-Consensus Indicators)</w:t>
      </w:r>
    </w:p>
    <w:tbl>
      <w:tblPr>
        <w:tblStyle w:val="35"/>
        <w:tblW w:w="9791"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8"/>
        <w:gridCol w:w="1594"/>
        <w:gridCol w:w="1806"/>
        <w:gridCol w:w="1425"/>
        <w:gridCol w:w="1605"/>
        <w:gridCol w:w="1870"/>
      </w:tblGrid>
      <w:tr w14:paraId="0AA6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88" w:type="dxa"/>
            <w:shd w:val="clear" w:color="auto" w:fill="F2F4F7"/>
            <w:tcMar>
              <w:top w:w="90" w:type="dxa"/>
              <w:left w:w="90" w:type="dxa"/>
              <w:bottom w:w="90" w:type="dxa"/>
              <w:right w:w="90" w:type="dxa"/>
            </w:tcMar>
            <w:vAlign w:val="center"/>
          </w:tcPr>
          <w:p w14:paraId="7E04A3C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Indicator</w:t>
            </w:r>
          </w:p>
        </w:tc>
        <w:tc>
          <w:tcPr>
            <w:tcW w:w="1594" w:type="dxa"/>
            <w:shd w:val="clear" w:color="auto" w:fill="F2F4F7"/>
            <w:tcMar>
              <w:top w:w="90" w:type="dxa"/>
              <w:left w:w="90" w:type="dxa"/>
              <w:bottom w:w="90" w:type="dxa"/>
              <w:right w:w="90" w:type="dxa"/>
            </w:tcMar>
            <w:vAlign w:val="center"/>
          </w:tcPr>
          <w:p w14:paraId="1376D3C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M (SD)</w:t>
            </w:r>
          </w:p>
        </w:tc>
        <w:tc>
          <w:tcPr>
            <w:tcW w:w="1806" w:type="dxa"/>
            <w:shd w:val="clear" w:color="auto" w:fill="F2F4F7"/>
            <w:tcMar>
              <w:top w:w="90" w:type="dxa"/>
              <w:left w:w="90" w:type="dxa"/>
              <w:bottom w:w="90" w:type="dxa"/>
              <w:right w:w="90" w:type="dxa"/>
            </w:tcMar>
            <w:vAlign w:val="center"/>
          </w:tcPr>
          <w:p w14:paraId="558034E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2 M (SD)</w:t>
            </w:r>
          </w:p>
        </w:tc>
        <w:tc>
          <w:tcPr>
            <w:tcW w:w="1425" w:type="dxa"/>
            <w:shd w:val="clear" w:color="auto" w:fill="F2F4F7"/>
            <w:tcMar>
              <w:top w:w="90" w:type="dxa"/>
              <w:left w:w="90" w:type="dxa"/>
              <w:bottom w:w="90" w:type="dxa"/>
              <w:right w:w="90" w:type="dxa"/>
            </w:tcMar>
            <w:vAlign w:val="center"/>
          </w:tcPr>
          <w:p w14:paraId="3D44C31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Agree %</w:t>
            </w:r>
          </w:p>
        </w:tc>
        <w:tc>
          <w:tcPr>
            <w:tcW w:w="1605" w:type="dxa"/>
            <w:shd w:val="clear" w:color="auto" w:fill="F2F4F7"/>
            <w:tcMar>
              <w:top w:w="90" w:type="dxa"/>
              <w:left w:w="90" w:type="dxa"/>
              <w:bottom w:w="90" w:type="dxa"/>
              <w:right w:w="90" w:type="dxa"/>
            </w:tcMar>
            <w:vAlign w:val="center"/>
          </w:tcPr>
          <w:p w14:paraId="569B184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2 Agree %</w:t>
            </w:r>
          </w:p>
        </w:tc>
        <w:tc>
          <w:tcPr>
            <w:tcW w:w="1870" w:type="dxa"/>
            <w:shd w:val="clear" w:color="auto" w:fill="F2F4F7"/>
            <w:tcMar>
              <w:top w:w="90" w:type="dxa"/>
              <w:left w:w="90" w:type="dxa"/>
              <w:bottom w:w="90" w:type="dxa"/>
              <w:right w:w="90" w:type="dxa"/>
            </w:tcMar>
            <w:vAlign w:val="center"/>
          </w:tcPr>
          <w:p w14:paraId="0433116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Final Consensus?</w:t>
            </w:r>
          </w:p>
        </w:tc>
      </w:tr>
      <w:tr w14:paraId="1951E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88" w:type="dxa"/>
            <w:tcMar>
              <w:top w:w="90" w:type="dxa"/>
              <w:left w:w="90" w:type="dxa"/>
              <w:bottom w:w="90" w:type="dxa"/>
              <w:right w:w="90" w:type="dxa"/>
            </w:tcMar>
            <w:vAlign w:val="center"/>
          </w:tcPr>
          <w:p w14:paraId="2DB0080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L1.2</w:t>
            </w:r>
          </w:p>
        </w:tc>
        <w:tc>
          <w:tcPr>
            <w:tcW w:w="1594" w:type="dxa"/>
            <w:tcMar>
              <w:top w:w="90" w:type="dxa"/>
              <w:left w:w="90" w:type="dxa"/>
              <w:bottom w:w="90" w:type="dxa"/>
              <w:right w:w="90" w:type="dxa"/>
            </w:tcMar>
            <w:vAlign w:val="center"/>
          </w:tcPr>
          <w:p w14:paraId="347346A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3.8 (1.2)</w:t>
            </w:r>
          </w:p>
        </w:tc>
        <w:tc>
          <w:tcPr>
            <w:tcW w:w="1806" w:type="dxa"/>
            <w:tcMar>
              <w:top w:w="90" w:type="dxa"/>
              <w:left w:w="90" w:type="dxa"/>
              <w:bottom w:w="90" w:type="dxa"/>
              <w:right w:w="90" w:type="dxa"/>
            </w:tcMar>
            <w:vAlign w:val="center"/>
          </w:tcPr>
          <w:p w14:paraId="1783230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4.2 (0.8)</w:t>
            </w:r>
          </w:p>
        </w:tc>
        <w:tc>
          <w:tcPr>
            <w:tcW w:w="1425" w:type="dxa"/>
            <w:tcMar>
              <w:top w:w="90" w:type="dxa"/>
              <w:left w:w="90" w:type="dxa"/>
              <w:bottom w:w="90" w:type="dxa"/>
              <w:right w:w="90" w:type="dxa"/>
            </w:tcMar>
            <w:vAlign w:val="center"/>
          </w:tcPr>
          <w:p w14:paraId="515597E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67%</w:t>
            </w:r>
          </w:p>
        </w:tc>
        <w:tc>
          <w:tcPr>
            <w:tcW w:w="1605" w:type="dxa"/>
            <w:tcMar>
              <w:top w:w="90" w:type="dxa"/>
              <w:left w:w="90" w:type="dxa"/>
              <w:bottom w:w="90" w:type="dxa"/>
              <w:right w:w="90" w:type="dxa"/>
            </w:tcMar>
            <w:vAlign w:val="center"/>
          </w:tcPr>
          <w:p w14:paraId="7874427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87%</w:t>
            </w:r>
          </w:p>
        </w:tc>
        <w:tc>
          <w:tcPr>
            <w:tcW w:w="1870" w:type="dxa"/>
            <w:tcMar>
              <w:top w:w="90" w:type="dxa"/>
              <w:left w:w="90" w:type="dxa"/>
              <w:bottom w:w="90" w:type="dxa"/>
              <w:right w:w="90" w:type="dxa"/>
            </w:tcMar>
            <w:vAlign w:val="center"/>
          </w:tcPr>
          <w:p w14:paraId="30053D5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r>
      <w:tr w14:paraId="1F1D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88" w:type="dxa"/>
            <w:shd w:val="clear" w:color="auto" w:fill="FAFBFC"/>
            <w:tcMar>
              <w:top w:w="90" w:type="dxa"/>
              <w:left w:w="90" w:type="dxa"/>
              <w:bottom w:w="90" w:type="dxa"/>
              <w:right w:w="90" w:type="dxa"/>
            </w:tcMar>
            <w:vAlign w:val="center"/>
          </w:tcPr>
          <w:p w14:paraId="39C4F90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L1.4</w:t>
            </w:r>
          </w:p>
        </w:tc>
        <w:tc>
          <w:tcPr>
            <w:tcW w:w="1594" w:type="dxa"/>
            <w:shd w:val="clear" w:color="auto" w:fill="FAFBFC"/>
            <w:tcMar>
              <w:top w:w="90" w:type="dxa"/>
              <w:left w:w="90" w:type="dxa"/>
              <w:bottom w:w="90" w:type="dxa"/>
              <w:right w:w="90" w:type="dxa"/>
            </w:tcMar>
            <w:vAlign w:val="center"/>
          </w:tcPr>
          <w:p w14:paraId="0BBC31A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3.9 (1.1)</w:t>
            </w:r>
          </w:p>
        </w:tc>
        <w:tc>
          <w:tcPr>
            <w:tcW w:w="1806" w:type="dxa"/>
            <w:shd w:val="clear" w:color="auto" w:fill="FAFBFC"/>
            <w:tcMar>
              <w:top w:w="90" w:type="dxa"/>
              <w:left w:w="90" w:type="dxa"/>
              <w:bottom w:w="90" w:type="dxa"/>
              <w:right w:w="90" w:type="dxa"/>
            </w:tcMar>
            <w:vAlign w:val="center"/>
          </w:tcPr>
          <w:p w14:paraId="22DD4AD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4.3 (0.7)</w:t>
            </w:r>
          </w:p>
        </w:tc>
        <w:tc>
          <w:tcPr>
            <w:tcW w:w="1425" w:type="dxa"/>
            <w:shd w:val="clear" w:color="auto" w:fill="FAFBFC"/>
            <w:tcMar>
              <w:top w:w="90" w:type="dxa"/>
              <w:left w:w="90" w:type="dxa"/>
              <w:bottom w:w="90" w:type="dxa"/>
              <w:right w:w="90" w:type="dxa"/>
            </w:tcMar>
            <w:vAlign w:val="center"/>
          </w:tcPr>
          <w:p w14:paraId="03BC339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73%</w:t>
            </w:r>
          </w:p>
        </w:tc>
        <w:tc>
          <w:tcPr>
            <w:tcW w:w="1605" w:type="dxa"/>
            <w:shd w:val="clear" w:color="auto" w:fill="FAFBFC"/>
            <w:tcMar>
              <w:top w:w="90" w:type="dxa"/>
              <w:left w:w="90" w:type="dxa"/>
              <w:bottom w:w="90" w:type="dxa"/>
              <w:right w:w="90" w:type="dxa"/>
            </w:tcMar>
            <w:vAlign w:val="center"/>
          </w:tcPr>
          <w:p w14:paraId="72BAA36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93%</w:t>
            </w:r>
          </w:p>
        </w:tc>
        <w:tc>
          <w:tcPr>
            <w:tcW w:w="1870" w:type="dxa"/>
            <w:shd w:val="clear" w:color="auto" w:fill="FAFBFC"/>
            <w:tcMar>
              <w:top w:w="90" w:type="dxa"/>
              <w:left w:w="90" w:type="dxa"/>
              <w:bottom w:w="90" w:type="dxa"/>
              <w:right w:w="90" w:type="dxa"/>
            </w:tcMar>
            <w:vAlign w:val="center"/>
          </w:tcPr>
          <w:p w14:paraId="214C327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r>
      <w:tr w14:paraId="6669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88" w:type="dxa"/>
            <w:tcMar>
              <w:top w:w="90" w:type="dxa"/>
              <w:left w:w="90" w:type="dxa"/>
              <w:bottom w:w="90" w:type="dxa"/>
              <w:right w:w="90" w:type="dxa"/>
            </w:tcMar>
            <w:vAlign w:val="center"/>
          </w:tcPr>
          <w:p w14:paraId="5A61C1E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L2.1</w:t>
            </w:r>
          </w:p>
        </w:tc>
        <w:tc>
          <w:tcPr>
            <w:tcW w:w="1594" w:type="dxa"/>
            <w:tcMar>
              <w:top w:w="90" w:type="dxa"/>
              <w:left w:w="90" w:type="dxa"/>
              <w:bottom w:w="90" w:type="dxa"/>
              <w:right w:w="90" w:type="dxa"/>
            </w:tcMar>
            <w:vAlign w:val="center"/>
          </w:tcPr>
          <w:p w14:paraId="0B760B6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3.7 (1.2)</w:t>
            </w:r>
          </w:p>
        </w:tc>
        <w:tc>
          <w:tcPr>
            <w:tcW w:w="1806" w:type="dxa"/>
            <w:tcMar>
              <w:top w:w="90" w:type="dxa"/>
              <w:left w:w="90" w:type="dxa"/>
              <w:bottom w:w="90" w:type="dxa"/>
              <w:right w:w="90" w:type="dxa"/>
            </w:tcMar>
            <w:vAlign w:val="center"/>
          </w:tcPr>
          <w:p w14:paraId="0CB597C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4.1 (0.9)</w:t>
            </w:r>
          </w:p>
        </w:tc>
        <w:tc>
          <w:tcPr>
            <w:tcW w:w="1425" w:type="dxa"/>
            <w:tcMar>
              <w:top w:w="90" w:type="dxa"/>
              <w:left w:w="90" w:type="dxa"/>
              <w:bottom w:w="90" w:type="dxa"/>
              <w:right w:w="90" w:type="dxa"/>
            </w:tcMar>
            <w:vAlign w:val="center"/>
          </w:tcPr>
          <w:p w14:paraId="08C2C51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67%</w:t>
            </w:r>
          </w:p>
        </w:tc>
        <w:tc>
          <w:tcPr>
            <w:tcW w:w="1605" w:type="dxa"/>
            <w:tcMar>
              <w:top w:w="90" w:type="dxa"/>
              <w:left w:w="90" w:type="dxa"/>
              <w:bottom w:w="90" w:type="dxa"/>
              <w:right w:w="90" w:type="dxa"/>
            </w:tcMar>
            <w:vAlign w:val="center"/>
          </w:tcPr>
          <w:p w14:paraId="25497D6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80%</w:t>
            </w:r>
          </w:p>
        </w:tc>
        <w:tc>
          <w:tcPr>
            <w:tcW w:w="1870" w:type="dxa"/>
            <w:tcMar>
              <w:top w:w="90" w:type="dxa"/>
              <w:left w:w="90" w:type="dxa"/>
              <w:bottom w:w="90" w:type="dxa"/>
              <w:right w:w="90" w:type="dxa"/>
            </w:tcMar>
            <w:vAlign w:val="center"/>
          </w:tcPr>
          <w:p w14:paraId="19E5727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r>
      <w:tr w14:paraId="7D03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88" w:type="dxa"/>
            <w:shd w:val="clear" w:color="auto" w:fill="FAFBFC"/>
            <w:tcMar>
              <w:top w:w="90" w:type="dxa"/>
              <w:left w:w="90" w:type="dxa"/>
              <w:bottom w:w="90" w:type="dxa"/>
              <w:right w:w="90" w:type="dxa"/>
            </w:tcMar>
            <w:vAlign w:val="center"/>
          </w:tcPr>
          <w:p w14:paraId="2ECA142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L2.5</w:t>
            </w:r>
          </w:p>
        </w:tc>
        <w:tc>
          <w:tcPr>
            <w:tcW w:w="1594" w:type="dxa"/>
            <w:shd w:val="clear" w:color="auto" w:fill="FAFBFC"/>
            <w:tcMar>
              <w:top w:w="90" w:type="dxa"/>
              <w:left w:w="90" w:type="dxa"/>
              <w:bottom w:w="90" w:type="dxa"/>
              <w:right w:w="90" w:type="dxa"/>
            </w:tcMar>
            <w:vAlign w:val="center"/>
          </w:tcPr>
          <w:p w14:paraId="50458FC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3.9 (1.0)</w:t>
            </w:r>
          </w:p>
        </w:tc>
        <w:tc>
          <w:tcPr>
            <w:tcW w:w="1806" w:type="dxa"/>
            <w:shd w:val="clear" w:color="auto" w:fill="FAFBFC"/>
            <w:tcMar>
              <w:top w:w="90" w:type="dxa"/>
              <w:left w:w="90" w:type="dxa"/>
              <w:bottom w:w="90" w:type="dxa"/>
              <w:right w:w="90" w:type="dxa"/>
            </w:tcMar>
            <w:vAlign w:val="center"/>
          </w:tcPr>
          <w:p w14:paraId="1F10C82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4.4 (0.7)</w:t>
            </w:r>
          </w:p>
        </w:tc>
        <w:tc>
          <w:tcPr>
            <w:tcW w:w="1425" w:type="dxa"/>
            <w:shd w:val="clear" w:color="auto" w:fill="FAFBFC"/>
            <w:tcMar>
              <w:top w:w="90" w:type="dxa"/>
              <w:left w:w="90" w:type="dxa"/>
              <w:bottom w:w="90" w:type="dxa"/>
              <w:right w:w="90" w:type="dxa"/>
            </w:tcMar>
            <w:vAlign w:val="center"/>
          </w:tcPr>
          <w:p w14:paraId="62F60FA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80%</w:t>
            </w:r>
          </w:p>
        </w:tc>
        <w:tc>
          <w:tcPr>
            <w:tcW w:w="1605" w:type="dxa"/>
            <w:shd w:val="clear" w:color="auto" w:fill="FAFBFC"/>
            <w:tcMar>
              <w:top w:w="90" w:type="dxa"/>
              <w:left w:w="90" w:type="dxa"/>
              <w:bottom w:w="90" w:type="dxa"/>
              <w:right w:w="90" w:type="dxa"/>
            </w:tcMar>
            <w:vAlign w:val="center"/>
          </w:tcPr>
          <w:p w14:paraId="4B6743C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93%</w:t>
            </w:r>
          </w:p>
        </w:tc>
        <w:tc>
          <w:tcPr>
            <w:tcW w:w="1870" w:type="dxa"/>
            <w:shd w:val="clear" w:color="auto" w:fill="FAFBFC"/>
            <w:tcMar>
              <w:top w:w="90" w:type="dxa"/>
              <w:left w:w="90" w:type="dxa"/>
              <w:bottom w:w="90" w:type="dxa"/>
              <w:right w:w="90" w:type="dxa"/>
            </w:tcMar>
            <w:vAlign w:val="center"/>
          </w:tcPr>
          <w:p w14:paraId="6447512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r>
      <w:tr w14:paraId="12CC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88" w:type="dxa"/>
            <w:tcMar>
              <w:top w:w="90" w:type="dxa"/>
              <w:left w:w="90" w:type="dxa"/>
              <w:bottom w:w="90" w:type="dxa"/>
              <w:right w:w="90" w:type="dxa"/>
            </w:tcMar>
            <w:vAlign w:val="center"/>
          </w:tcPr>
          <w:p w14:paraId="57F2488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L2.6</w:t>
            </w:r>
          </w:p>
        </w:tc>
        <w:tc>
          <w:tcPr>
            <w:tcW w:w="1594" w:type="dxa"/>
            <w:tcMar>
              <w:top w:w="90" w:type="dxa"/>
              <w:left w:w="90" w:type="dxa"/>
              <w:bottom w:w="90" w:type="dxa"/>
              <w:right w:w="90" w:type="dxa"/>
            </w:tcMar>
            <w:vAlign w:val="center"/>
          </w:tcPr>
          <w:p w14:paraId="7EAE7F7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4.1 (1.2)</w:t>
            </w:r>
          </w:p>
        </w:tc>
        <w:tc>
          <w:tcPr>
            <w:tcW w:w="1806" w:type="dxa"/>
            <w:tcMar>
              <w:top w:w="90" w:type="dxa"/>
              <w:left w:w="90" w:type="dxa"/>
              <w:bottom w:w="90" w:type="dxa"/>
              <w:right w:w="90" w:type="dxa"/>
            </w:tcMar>
            <w:vAlign w:val="center"/>
          </w:tcPr>
          <w:p w14:paraId="2DCADB3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4.3 (0.9)</w:t>
            </w:r>
          </w:p>
        </w:tc>
        <w:tc>
          <w:tcPr>
            <w:tcW w:w="1425" w:type="dxa"/>
            <w:tcMar>
              <w:top w:w="90" w:type="dxa"/>
              <w:left w:w="90" w:type="dxa"/>
              <w:bottom w:w="90" w:type="dxa"/>
              <w:right w:w="90" w:type="dxa"/>
            </w:tcMar>
            <w:vAlign w:val="center"/>
          </w:tcPr>
          <w:p w14:paraId="36F9612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80%</w:t>
            </w:r>
          </w:p>
        </w:tc>
        <w:tc>
          <w:tcPr>
            <w:tcW w:w="1605" w:type="dxa"/>
            <w:tcMar>
              <w:top w:w="90" w:type="dxa"/>
              <w:left w:w="90" w:type="dxa"/>
              <w:bottom w:w="90" w:type="dxa"/>
              <w:right w:w="90" w:type="dxa"/>
            </w:tcMar>
            <w:vAlign w:val="center"/>
          </w:tcPr>
          <w:p w14:paraId="41F5993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87%</w:t>
            </w:r>
          </w:p>
        </w:tc>
        <w:tc>
          <w:tcPr>
            <w:tcW w:w="1870" w:type="dxa"/>
            <w:tcMar>
              <w:top w:w="90" w:type="dxa"/>
              <w:left w:w="90" w:type="dxa"/>
              <w:bottom w:w="90" w:type="dxa"/>
              <w:right w:w="90" w:type="dxa"/>
            </w:tcMar>
            <w:vAlign w:val="center"/>
          </w:tcPr>
          <w:p w14:paraId="5B401A2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r>
      <w:tr w14:paraId="45CE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88" w:type="dxa"/>
            <w:shd w:val="clear" w:color="auto" w:fill="FAFBFC"/>
            <w:tcMar>
              <w:top w:w="90" w:type="dxa"/>
              <w:left w:w="90" w:type="dxa"/>
              <w:bottom w:w="90" w:type="dxa"/>
              <w:right w:w="90" w:type="dxa"/>
            </w:tcMar>
            <w:vAlign w:val="center"/>
          </w:tcPr>
          <w:p w14:paraId="573BC12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L2.7</w:t>
            </w:r>
          </w:p>
        </w:tc>
        <w:tc>
          <w:tcPr>
            <w:tcW w:w="1594" w:type="dxa"/>
            <w:shd w:val="clear" w:color="auto" w:fill="FAFBFC"/>
            <w:tcMar>
              <w:top w:w="90" w:type="dxa"/>
              <w:left w:w="90" w:type="dxa"/>
              <w:bottom w:w="90" w:type="dxa"/>
              <w:right w:w="90" w:type="dxa"/>
            </w:tcMar>
            <w:vAlign w:val="center"/>
          </w:tcPr>
          <w:p w14:paraId="3CC47A4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3.6 (1.3)</w:t>
            </w:r>
          </w:p>
        </w:tc>
        <w:tc>
          <w:tcPr>
            <w:tcW w:w="1806" w:type="dxa"/>
            <w:shd w:val="clear" w:color="auto" w:fill="FAFBFC"/>
            <w:tcMar>
              <w:top w:w="90" w:type="dxa"/>
              <w:left w:w="90" w:type="dxa"/>
              <w:bottom w:w="90" w:type="dxa"/>
              <w:right w:w="90" w:type="dxa"/>
            </w:tcMar>
            <w:vAlign w:val="center"/>
          </w:tcPr>
          <w:p w14:paraId="0C44265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3.9 (1.1)</w:t>
            </w:r>
          </w:p>
        </w:tc>
        <w:tc>
          <w:tcPr>
            <w:tcW w:w="1425" w:type="dxa"/>
            <w:shd w:val="clear" w:color="auto" w:fill="FAFBFC"/>
            <w:tcMar>
              <w:top w:w="90" w:type="dxa"/>
              <w:left w:w="90" w:type="dxa"/>
              <w:bottom w:w="90" w:type="dxa"/>
              <w:right w:w="90" w:type="dxa"/>
            </w:tcMar>
            <w:vAlign w:val="center"/>
          </w:tcPr>
          <w:p w14:paraId="641456B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60%</w:t>
            </w:r>
          </w:p>
        </w:tc>
        <w:tc>
          <w:tcPr>
            <w:tcW w:w="1605" w:type="dxa"/>
            <w:shd w:val="clear" w:color="auto" w:fill="FAFBFC"/>
            <w:tcMar>
              <w:top w:w="90" w:type="dxa"/>
              <w:left w:w="90" w:type="dxa"/>
              <w:bottom w:w="90" w:type="dxa"/>
              <w:right w:w="90" w:type="dxa"/>
            </w:tcMar>
            <w:vAlign w:val="center"/>
          </w:tcPr>
          <w:p w14:paraId="342A1DD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73%</w:t>
            </w:r>
          </w:p>
        </w:tc>
        <w:tc>
          <w:tcPr>
            <w:tcW w:w="1870" w:type="dxa"/>
            <w:shd w:val="clear" w:color="auto" w:fill="FAFBFC"/>
            <w:tcMar>
              <w:top w:w="90" w:type="dxa"/>
              <w:left w:w="90" w:type="dxa"/>
              <w:bottom w:w="90" w:type="dxa"/>
              <w:right w:w="90" w:type="dxa"/>
            </w:tcMar>
            <w:vAlign w:val="center"/>
          </w:tcPr>
          <w:p w14:paraId="0F23A45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No</w:t>
            </w:r>
          </w:p>
        </w:tc>
      </w:tr>
      <w:tr w14:paraId="5EE4E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88" w:type="dxa"/>
            <w:tcMar>
              <w:top w:w="90" w:type="dxa"/>
              <w:left w:w="90" w:type="dxa"/>
              <w:bottom w:w="90" w:type="dxa"/>
              <w:right w:w="90" w:type="dxa"/>
            </w:tcMar>
            <w:vAlign w:val="center"/>
          </w:tcPr>
          <w:p w14:paraId="19693A3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L3.1</w:t>
            </w:r>
          </w:p>
        </w:tc>
        <w:tc>
          <w:tcPr>
            <w:tcW w:w="1594" w:type="dxa"/>
            <w:tcMar>
              <w:top w:w="90" w:type="dxa"/>
              <w:left w:w="90" w:type="dxa"/>
              <w:bottom w:w="90" w:type="dxa"/>
              <w:right w:w="90" w:type="dxa"/>
            </w:tcMar>
            <w:vAlign w:val="center"/>
          </w:tcPr>
          <w:p w14:paraId="751DF5B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3.8 (1.1)</w:t>
            </w:r>
          </w:p>
        </w:tc>
        <w:tc>
          <w:tcPr>
            <w:tcW w:w="1806" w:type="dxa"/>
            <w:tcMar>
              <w:top w:w="90" w:type="dxa"/>
              <w:left w:w="90" w:type="dxa"/>
              <w:bottom w:w="90" w:type="dxa"/>
              <w:right w:w="90" w:type="dxa"/>
            </w:tcMar>
            <w:vAlign w:val="center"/>
          </w:tcPr>
          <w:p w14:paraId="152B0AB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4.0 (1.0)</w:t>
            </w:r>
          </w:p>
        </w:tc>
        <w:tc>
          <w:tcPr>
            <w:tcW w:w="1425" w:type="dxa"/>
            <w:tcMar>
              <w:top w:w="90" w:type="dxa"/>
              <w:left w:w="90" w:type="dxa"/>
              <w:bottom w:w="90" w:type="dxa"/>
              <w:right w:w="90" w:type="dxa"/>
            </w:tcMar>
            <w:vAlign w:val="center"/>
          </w:tcPr>
          <w:p w14:paraId="5E7A986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73%</w:t>
            </w:r>
          </w:p>
        </w:tc>
        <w:tc>
          <w:tcPr>
            <w:tcW w:w="1605" w:type="dxa"/>
            <w:tcMar>
              <w:top w:w="90" w:type="dxa"/>
              <w:left w:w="90" w:type="dxa"/>
              <w:bottom w:w="90" w:type="dxa"/>
              <w:right w:w="90" w:type="dxa"/>
            </w:tcMar>
            <w:vAlign w:val="center"/>
          </w:tcPr>
          <w:p w14:paraId="58437CE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80%</w:t>
            </w:r>
          </w:p>
        </w:tc>
        <w:tc>
          <w:tcPr>
            <w:tcW w:w="1870" w:type="dxa"/>
            <w:tcMar>
              <w:top w:w="90" w:type="dxa"/>
              <w:left w:w="90" w:type="dxa"/>
              <w:bottom w:w="90" w:type="dxa"/>
              <w:right w:w="90" w:type="dxa"/>
            </w:tcMar>
            <w:vAlign w:val="center"/>
          </w:tcPr>
          <w:p w14:paraId="0D10A34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r>
      <w:tr w14:paraId="7DED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88" w:type="dxa"/>
            <w:shd w:val="clear" w:color="auto" w:fill="FAFBFC"/>
            <w:tcMar>
              <w:top w:w="90" w:type="dxa"/>
              <w:left w:w="90" w:type="dxa"/>
              <w:bottom w:w="90" w:type="dxa"/>
              <w:right w:w="90" w:type="dxa"/>
            </w:tcMar>
            <w:vAlign w:val="center"/>
          </w:tcPr>
          <w:p w14:paraId="4787B15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L3.3</w:t>
            </w:r>
          </w:p>
        </w:tc>
        <w:tc>
          <w:tcPr>
            <w:tcW w:w="1594" w:type="dxa"/>
            <w:shd w:val="clear" w:color="auto" w:fill="FAFBFC"/>
            <w:tcMar>
              <w:top w:w="90" w:type="dxa"/>
              <w:left w:w="90" w:type="dxa"/>
              <w:bottom w:w="90" w:type="dxa"/>
              <w:right w:w="90" w:type="dxa"/>
            </w:tcMar>
            <w:vAlign w:val="center"/>
          </w:tcPr>
          <w:p w14:paraId="38AF678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4.3 (1.2)</w:t>
            </w:r>
          </w:p>
        </w:tc>
        <w:tc>
          <w:tcPr>
            <w:tcW w:w="1806" w:type="dxa"/>
            <w:shd w:val="clear" w:color="auto" w:fill="FAFBFC"/>
            <w:tcMar>
              <w:top w:w="90" w:type="dxa"/>
              <w:left w:w="90" w:type="dxa"/>
              <w:bottom w:w="90" w:type="dxa"/>
              <w:right w:w="90" w:type="dxa"/>
            </w:tcMar>
            <w:vAlign w:val="center"/>
          </w:tcPr>
          <w:p w14:paraId="455AB8C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4.5 (0.8)</w:t>
            </w:r>
          </w:p>
        </w:tc>
        <w:tc>
          <w:tcPr>
            <w:tcW w:w="1425" w:type="dxa"/>
            <w:shd w:val="clear" w:color="auto" w:fill="FAFBFC"/>
            <w:tcMar>
              <w:top w:w="90" w:type="dxa"/>
              <w:left w:w="90" w:type="dxa"/>
              <w:bottom w:w="90" w:type="dxa"/>
              <w:right w:w="90" w:type="dxa"/>
            </w:tcMar>
            <w:vAlign w:val="center"/>
          </w:tcPr>
          <w:p w14:paraId="09051DA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80%</w:t>
            </w:r>
          </w:p>
        </w:tc>
        <w:tc>
          <w:tcPr>
            <w:tcW w:w="1605" w:type="dxa"/>
            <w:shd w:val="clear" w:color="auto" w:fill="FAFBFC"/>
            <w:tcMar>
              <w:top w:w="90" w:type="dxa"/>
              <w:left w:w="90" w:type="dxa"/>
              <w:bottom w:w="90" w:type="dxa"/>
              <w:right w:w="90" w:type="dxa"/>
            </w:tcMar>
            <w:vAlign w:val="center"/>
          </w:tcPr>
          <w:p w14:paraId="74DDB9B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93%</w:t>
            </w:r>
          </w:p>
        </w:tc>
        <w:tc>
          <w:tcPr>
            <w:tcW w:w="1870" w:type="dxa"/>
            <w:shd w:val="clear" w:color="auto" w:fill="FAFBFC"/>
            <w:tcMar>
              <w:top w:w="90" w:type="dxa"/>
              <w:left w:w="90" w:type="dxa"/>
              <w:bottom w:w="90" w:type="dxa"/>
              <w:right w:w="90" w:type="dxa"/>
            </w:tcMar>
            <w:vAlign w:val="center"/>
          </w:tcPr>
          <w:p w14:paraId="5068AAE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r>
      <w:tr w14:paraId="48FA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88" w:type="dxa"/>
            <w:tcMar>
              <w:top w:w="90" w:type="dxa"/>
              <w:left w:w="90" w:type="dxa"/>
              <w:bottom w:w="90" w:type="dxa"/>
              <w:right w:w="90" w:type="dxa"/>
            </w:tcMar>
            <w:vAlign w:val="center"/>
          </w:tcPr>
          <w:p w14:paraId="6DCC730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L3.6/8 (merged)</w:t>
            </w:r>
          </w:p>
        </w:tc>
        <w:tc>
          <w:tcPr>
            <w:tcW w:w="1594" w:type="dxa"/>
            <w:tcMar>
              <w:top w:w="90" w:type="dxa"/>
              <w:left w:w="90" w:type="dxa"/>
              <w:bottom w:w="90" w:type="dxa"/>
              <w:right w:w="90" w:type="dxa"/>
            </w:tcMar>
            <w:vAlign w:val="center"/>
          </w:tcPr>
          <w:p w14:paraId="23B2DF1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i/>
                <w:color w:val="000000"/>
                <w:sz w:val="17"/>
              </w:rPr>
              <w:t>N/A</w:t>
            </w:r>
          </w:p>
        </w:tc>
        <w:tc>
          <w:tcPr>
            <w:tcW w:w="1806" w:type="dxa"/>
            <w:tcMar>
              <w:top w:w="90" w:type="dxa"/>
              <w:left w:w="90" w:type="dxa"/>
              <w:bottom w:w="90" w:type="dxa"/>
              <w:right w:w="90" w:type="dxa"/>
            </w:tcMar>
            <w:vAlign w:val="center"/>
          </w:tcPr>
          <w:p w14:paraId="125BA6E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4.2 (0.8)</w:t>
            </w:r>
          </w:p>
        </w:tc>
        <w:tc>
          <w:tcPr>
            <w:tcW w:w="1425" w:type="dxa"/>
            <w:tcMar>
              <w:top w:w="90" w:type="dxa"/>
              <w:left w:w="90" w:type="dxa"/>
              <w:bottom w:w="90" w:type="dxa"/>
              <w:right w:w="90" w:type="dxa"/>
            </w:tcMar>
            <w:vAlign w:val="center"/>
          </w:tcPr>
          <w:p w14:paraId="3255F3F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i/>
                <w:color w:val="000000"/>
                <w:sz w:val="17"/>
              </w:rPr>
              <w:t>N/A</w:t>
            </w:r>
          </w:p>
        </w:tc>
        <w:tc>
          <w:tcPr>
            <w:tcW w:w="1605" w:type="dxa"/>
            <w:tcMar>
              <w:top w:w="90" w:type="dxa"/>
              <w:left w:w="90" w:type="dxa"/>
              <w:bottom w:w="90" w:type="dxa"/>
              <w:right w:w="90" w:type="dxa"/>
            </w:tcMar>
            <w:vAlign w:val="center"/>
          </w:tcPr>
          <w:p w14:paraId="2437CA4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87%</w:t>
            </w:r>
          </w:p>
        </w:tc>
        <w:tc>
          <w:tcPr>
            <w:tcW w:w="1870" w:type="dxa"/>
            <w:tcMar>
              <w:top w:w="90" w:type="dxa"/>
              <w:left w:w="90" w:type="dxa"/>
              <w:bottom w:w="90" w:type="dxa"/>
              <w:right w:w="90" w:type="dxa"/>
            </w:tcMar>
            <w:vAlign w:val="center"/>
          </w:tcPr>
          <w:p w14:paraId="6FC03DA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r>
    </w:tbl>
    <w:p w14:paraId="77618220">
      <w:pPr>
        <w:widowControl/>
        <w:spacing w:after="20"/>
        <w:rPr>
          <w:rFonts w:hint="default" w:ascii="Times New Roman" w:hAnsi="Times New Roman" w:cs="Times New Roman"/>
        </w:rPr>
      </w:pPr>
    </w:p>
    <w:p w14:paraId="5A297D27">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Table F3: Delphi Round 2 - New Indicators Results</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4057"/>
        <w:gridCol w:w="1385"/>
        <w:gridCol w:w="1569"/>
        <w:gridCol w:w="803"/>
        <w:gridCol w:w="1171"/>
      </w:tblGrid>
      <w:tr w14:paraId="3782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03" w:type="dxa"/>
            <w:shd w:val="clear" w:color="auto" w:fill="F2F4F7"/>
            <w:tcMar>
              <w:top w:w="90" w:type="dxa"/>
              <w:left w:w="90" w:type="dxa"/>
              <w:bottom w:w="90" w:type="dxa"/>
              <w:right w:w="90" w:type="dxa"/>
            </w:tcMar>
            <w:vAlign w:val="center"/>
          </w:tcPr>
          <w:p w14:paraId="010F018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New ID</w:t>
            </w:r>
          </w:p>
        </w:tc>
        <w:tc>
          <w:tcPr>
            <w:tcW w:w="4057" w:type="dxa"/>
            <w:shd w:val="clear" w:color="auto" w:fill="F2F4F7"/>
            <w:tcMar>
              <w:top w:w="90" w:type="dxa"/>
              <w:left w:w="90" w:type="dxa"/>
              <w:bottom w:w="90" w:type="dxa"/>
              <w:right w:w="90" w:type="dxa"/>
            </w:tcMar>
            <w:vAlign w:val="center"/>
          </w:tcPr>
          <w:p w14:paraId="7A67E6F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Indicator Description (Short)</w:t>
            </w:r>
          </w:p>
        </w:tc>
        <w:tc>
          <w:tcPr>
            <w:tcW w:w="1385" w:type="dxa"/>
            <w:shd w:val="clear" w:color="auto" w:fill="F2F4F7"/>
            <w:tcMar>
              <w:top w:w="90" w:type="dxa"/>
              <w:left w:w="90" w:type="dxa"/>
              <w:bottom w:w="90" w:type="dxa"/>
              <w:right w:w="90" w:type="dxa"/>
            </w:tcMar>
            <w:vAlign w:val="center"/>
          </w:tcPr>
          <w:p w14:paraId="55CF44F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Proposed Layer</w:t>
            </w:r>
          </w:p>
        </w:tc>
        <w:tc>
          <w:tcPr>
            <w:tcW w:w="1569" w:type="dxa"/>
            <w:shd w:val="clear" w:color="auto" w:fill="F2F4F7"/>
            <w:tcMar>
              <w:top w:w="90" w:type="dxa"/>
              <w:left w:w="90" w:type="dxa"/>
              <w:bottom w:w="90" w:type="dxa"/>
              <w:right w:w="90" w:type="dxa"/>
            </w:tcMar>
            <w:vAlign w:val="center"/>
          </w:tcPr>
          <w:p w14:paraId="1191F5E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2 M (SD)</w:t>
            </w:r>
          </w:p>
        </w:tc>
        <w:tc>
          <w:tcPr>
            <w:tcW w:w="803" w:type="dxa"/>
            <w:shd w:val="clear" w:color="auto" w:fill="F2F4F7"/>
            <w:tcMar>
              <w:top w:w="90" w:type="dxa"/>
              <w:left w:w="90" w:type="dxa"/>
              <w:bottom w:w="90" w:type="dxa"/>
              <w:right w:w="90" w:type="dxa"/>
            </w:tcMar>
            <w:vAlign w:val="center"/>
          </w:tcPr>
          <w:p w14:paraId="42932F3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Agree %</w:t>
            </w:r>
          </w:p>
        </w:tc>
        <w:tc>
          <w:tcPr>
            <w:tcW w:w="1171" w:type="dxa"/>
            <w:shd w:val="clear" w:color="auto" w:fill="F2F4F7"/>
            <w:tcMar>
              <w:top w:w="90" w:type="dxa"/>
              <w:left w:w="90" w:type="dxa"/>
              <w:bottom w:w="90" w:type="dxa"/>
              <w:right w:w="90" w:type="dxa"/>
            </w:tcMar>
            <w:vAlign w:val="center"/>
          </w:tcPr>
          <w:p w14:paraId="54D9BFA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Consensus?</w:t>
            </w:r>
          </w:p>
        </w:tc>
      </w:tr>
      <w:tr w14:paraId="46A9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3" w:type="dxa"/>
            <w:tcMar>
              <w:top w:w="90" w:type="dxa"/>
              <w:left w:w="90" w:type="dxa"/>
              <w:bottom w:w="90" w:type="dxa"/>
              <w:right w:w="90" w:type="dxa"/>
            </w:tcMar>
            <w:vAlign w:val="center"/>
          </w:tcPr>
          <w:p w14:paraId="53494BA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N1</w:t>
            </w:r>
          </w:p>
        </w:tc>
        <w:tc>
          <w:tcPr>
            <w:tcW w:w="4057" w:type="dxa"/>
            <w:tcMar>
              <w:top w:w="90" w:type="dxa"/>
              <w:left w:w="90" w:type="dxa"/>
              <w:bottom w:w="90" w:type="dxa"/>
              <w:right w:w="90" w:type="dxa"/>
            </w:tcMar>
            <w:vAlign w:val="center"/>
          </w:tcPr>
          <w:p w14:paraId="244F8DE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AI-Enhanced Assessment Design</w:t>
            </w:r>
          </w:p>
        </w:tc>
        <w:tc>
          <w:tcPr>
            <w:tcW w:w="1385" w:type="dxa"/>
            <w:tcMar>
              <w:top w:w="90" w:type="dxa"/>
              <w:left w:w="90" w:type="dxa"/>
              <w:bottom w:w="90" w:type="dxa"/>
              <w:right w:w="90" w:type="dxa"/>
            </w:tcMar>
            <w:vAlign w:val="center"/>
          </w:tcPr>
          <w:p w14:paraId="3CF42D1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Layer 2</w:t>
            </w:r>
          </w:p>
        </w:tc>
        <w:tc>
          <w:tcPr>
            <w:tcW w:w="1569" w:type="dxa"/>
            <w:tcMar>
              <w:top w:w="90" w:type="dxa"/>
              <w:left w:w="90" w:type="dxa"/>
              <w:bottom w:w="90" w:type="dxa"/>
              <w:right w:w="90" w:type="dxa"/>
            </w:tcMar>
            <w:vAlign w:val="center"/>
          </w:tcPr>
          <w:p w14:paraId="0712D2A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4.8 (0.4)</w:t>
            </w:r>
          </w:p>
        </w:tc>
        <w:tc>
          <w:tcPr>
            <w:tcW w:w="803" w:type="dxa"/>
            <w:tcMar>
              <w:top w:w="90" w:type="dxa"/>
              <w:left w:w="90" w:type="dxa"/>
              <w:bottom w:w="90" w:type="dxa"/>
              <w:right w:w="90" w:type="dxa"/>
            </w:tcMar>
            <w:vAlign w:val="center"/>
          </w:tcPr>
          <w:p w14:paraId="2039F12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100%</w:t>
            </w:r>
          </w:p>
        </w:tc>
        <w:tc>
          <w:tcPr>
            <w:tcW w:w="1171" w:type="dxa"/>
            <w:tcMar>
              <w:top w:w="90" w:type="dxa"/>
              <w:left w:w="90" w:type="dxa"/>
              <w:bottom w:w="90" w:type="dxa"/>
              <w:right w:w="90" w:type="dxa"/>
            </w:tcMar>
            <w:vAlign w:val="center"/>
          </w:tcPr>
          <w:p w14:paraId="274BA11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r>
      <w:tr w14:paraId="59A9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3" w:type="dxa"/>
            <w:shd w:val="clear" w:color="auto" w:fill="FAFBFC"/>
            <w:tcMar>
              <w:top w:w="90" w:type="dxa"/>
              <w:left w:w="90" w:type="dxa"/>
              <w:bottom w:w="90" w:type="dxa"/>
              <w:right w:w="90" w:type="dxa"/>
            </w:tcMar>
            <w:vAlign w:val="center"/>
          </w:tcPr>
          <w:p w14:paraId="34081F8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N2</w:t>
            </w:r>
          </w:p>
        </w:tc>
        <w:tc>
          <w:tcPr>
            <w:tcW w:w="4057" w:type="dxa"/>
            <w:shd w:val="clear" w:color="auto" w:fill="FAFBFC"/>
            <w:tcMar>
              <w:top w:w="90" w:type="dxa"/>
              <w:left w:w="90" w:type="dxa"/>
              <w:bottom w:w="90" w:type="dxa"/>
              <w:right w:w="90" w:type="dxa"/>
            </w:tcMar>
            <w:vAlign w:val="center"/>
          </w:tcPr>
          <w:p w14:paraId="31D2E36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AI-Enhanced Accessibility</w:t>
            </w:r>
          </w:p>
        </w:tc>
        <w:tc>
          <w:tcPr>
            <w:tcW w:w="1385" w:type="dxa"/>
            <w:shd w:val="clear" w:color="auto" w:fill="FAFBFC"/>
            <w:tcMar>
              <w:top w:w="90" w:type="dxa"/>
              <w:left w:w="90" w:type="dxa"/>
              <w:bottom w:w="90" w:type="dxa"/>
              <w:right w:w="90" w:type="dxa"/>
            </w:tcMar>
            <w:vAlign w:val="center"/>
          </w:tcPr>
          <w:p w14:paraId="121655D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Layer 2</w:t>
            </w:r>
          </w:p>
        </w:tc>
        <w:tc>
          <w:tcPr>
            <w:tcW w:w="1569" w:type="dxa"/>
            <w:shd w:val="clear" w:color="auto" w:fill="FAFBFC"/>
            <w:tcMar>
              <w:top w:w="90" w:type="dxa"/>
              <w:left w:w="90" w:type="dxa"/>
              <w:bottom w:w="90" w:type="dxa"/>
              <w:right w:w="90" w:type="dxa"/>
            </w:tcMar>
            <w:vAlign w:val="center"/>
          </w:tcPr>
          <w:p w14:paraId="6D47644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4.1 (0.9)</w:t>
            </w:r>
          </w:p>
        </w:tc>
        <w:tc>
          <w:tcPr>
            <w:tcW w:w="803" w:type="dxa"/>
            <w:shd w:val="clear" w:color="auto" w:fill="FAFBFC"/>
            <w:tcMar>
              <w:top w:w="90" w:type="dxa"/>
              <w:left w:w="90" w:type="dxa"/>
              <w:bottom w:w="90" w:type="dxa"/>
              <w:right w:w="90" w:type="dxa"/>
            </w:tcMar>
            <w:vAlign w:val="center"/>
          </w:tcPr>
          <w:p w14:paraId="5BEBC29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80%</w:t>
            </w:r>
          </w:p>
        </w:tc>
        <w:tc>
          <w:tcPr>
            <w:tcW w:w="1171" w:type="dxa"/>
            <w:shd w:val="clear" w:color="auto" w:fill="FAFBFC"/>
            <w:tcMar>
              <w:top w:w="90" w:type="dxa"/>
              <w:left w:w="90" w:type="dxa"/>
              <w:bottom w:w="90" w:type="dxa"/>
              <w:right w:w="90" w:type="dxa"/>
            </w:tcMar>
            <w:vAlign w:val="center"/>
          </w:tcPr>
          <w:p w14:paraId="37B2E7C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r>
      <w:tr w14:paraId="051A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3" w:type="dxa"/>
            <w:tcMar>
              <w:top w:w="90" w:type="dxa"/>
              <w:left w:w="90" w:type="dxa"/>
              <w:bottom w:w="90" w:type="dxa"/>
              <w:right w:w="90" w:type="dxa"/>
            </w:tcMar>
            <w:vAlign w:val="center"/>
          </w:tcPr>
          <w:p w14:paraId="3AE078D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N3</w:t>
            </w:r>
          </w:p>
        </w:tc>
        <w:tc>
          <w:tcPr>
            <w:tcW w:w="4057" w:type="dxa"/>
            <w:tcMar>
              <w:top w:w="90" w:type="dxa"/>
              <w:left w:w="90" w:type="dxa"/>
              <w:bottom w:w="90" w:type="dxa"/>
              <w:right w:w="90" w:type="dxa"/>
            </w:tcMar>
            <w:vAlign w:val="center"/>
          </w:tcPr>
          <w:p w14:paraId="4CF14C8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Collaborative AI with Students</w:t>
            </w:r>
          </w:p>
        </w:tc>
        <w:tc>
          <w:tcPr>
            <w:tcW w:w="1385" w:type="dxa"/>
            <w:tcMar>
              <w:top w:w="90" w:type="dxa"/>
              <w:left w:w="90" w:type="dxa"/>
              <w:bottom w:w="90" w:type="dxa"/>
              <w:right w:w="90" w:type="dxa"/>
            </w:tcMar>
            <w:vAlign w:val="center"/>
          </w:tcPr>
          <w:p w14:paraId="0FC7ABB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Layer 2</w:t>
            </w:r>
          </w:p>
        </w:tc>
        <w:tc>
          <w:tcPr>
            <w:tcW w:w="1569" w:type="dxa"/>
            <w:tcMar>
              <w:top w:w="90" w:type="dxa"/>
              <w:left w:w="90" w:type="dxa"/>
              <w:bottom w:w="90" w:type="dxa"/>
              <w:right w:w="90" w:type="dxa"/>
            </w:tcMar>
            <w:vAlign w:val="center"/>
          </w:tcPr>
          <w:p w14:paraId="129C027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3.8 (1.0)</w:t>
            </w:r>
          </w:p>
        </w:tc>
        <w:tc>
          <w:tcPr>
            <w:tcW w:w="803" w:type="dxa"/>
            <w:tcMar>
              <w:top w:w="90" w:type="dxa"/>
              <w:left w:w="90" w:type="dxa"/>
              <w:bottom w:w="90" w:type="dxa"/>
              <w:right w:w="90" w:type="dxa"/>
            </w:tcMar>
            <w:vAlign w:val="center"/>
          </w:tcPr>
          <w:p w14:paraId="3302394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73%</w:t>
            </w:r>
          </w:p>
        </w:tc>
        <w:tc>
          <w:tcPr>
            <w:tcW w:w="1171" w:type="dxa"/>
            <w:tcMar>
              <w:top w:w="90" w:type="dxa"/>
              <w:left w:w="90" w:type="dxa"/>
              <w:bottom w:w="90" w:type="dxa"/>
              <w:right w:w="90" w:type="dxa"/>
            </w:tcMar>
            <w:vAlign w:val="center"/>
          </w:tcPr>
          <w:p w14:paraId="2F436DF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No</w:t>
            </w:r>
          </w:p>
        </w:tc>
      </w:tr>
      <w:tr w14:paraId="6D57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3" w:type="dxa"/>
            <w:shd w:val="clear" w:color="auto" w:fill="FAFBFC"/>
            <w:tcMar>
              <w:top w:w="90" w:type="dxa"/>
              <w:left w:w="90" w:type="dxa"/>
              <w:bottom w:w="90" w:type="dxa"/>
              <w:right w:w="90" w:type="dxa"/>
            </w:tcMar>
            <w:vAlign w:val="center"/>
          </w:tcPr>
          <w:p w14:paraId="07DD3E7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N4</w:t>
            </w:r>
          </w:p>
        </w:tc>
        <w:tc>
          <w:tcPr>
            <w:tcW w:w="4057" w:type="dxa"/>
            <w:shd w:val="clear" w:color="auto" w:fill="FAFBFC"/>
            <w:tcMar>
              <w:top w:w="90" w:type="dxa"/>
              <w:left w:w="90" w:type="dxa"/>
              <w:bottom w:w="90" w:type="dxa"/>
              <w:right w:w="90" w:type="dxa"/>
            </w:tcMar>
            <w:vAlign w:val="center"/>
          </w:tcPr>
          <w:p w14:paraId="22472C8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AI-Assisted Self-Reflection</w:t>
            </w:r>
          </w:p>
        </w:tc>
        <w:tc>
          <w:tcPr>
            <w:tcW w:w="1385" w:type="dxa"/>
            <w:shd w:val="clear" w:color="auto" w:fill="FAFBFC"/>
            <w:tcMar>
              <w:top w:w="90" w:type="dxa"/>
              <w:left w:w="90" w:type="dxa"/>
              <w:bottom w:w="90" w:type="dxa"/>
              <w:right w:w="90" w:type="dxa"/>
            </w:tcMar>
            <w:vAlign w:val="center"/>
          </w:tcPr>
          <w:p w14:paraId="3607C38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Layer 3</w:t>
            </w:r>
          </w:p>
        </w:tc>
        <w:tc>
          <w:tcPr>
            <w:tcW w:w="1569" w:type="dxa"/>
            <w:shd w:val="clear" w:color="auto" w:fill="FAFBFC"/>
            <w:tcMar>
              <w:top w:w="90" w:type="dxa"/>
              <w:left w:w="90" w:type="dxa"/>
              <w:bottom w:w="90" w:type="dxa"/>
              <w:right w:w="90" w:type="dxa"/>
            </w:tcMar>
            <w:vAlign w:val="center"/>
          </w:tcPr>
          <w:p w14:paraId="56D33F8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4.3 (0.7)</w:t>
            </w:r>
          </w:p>
        </w:tc>
        <w:tc>
          <w:tcPr>
            <w:tcW w:w="803" w:type="dxa"/>
            <w:shd w:val="clear" w:color="auto" w:fill="FAFBFC"/>
            <w:tcMar>
              <w:top w:w="90" w:type="dxa"/>
              <w:left w:w="90" w:type="dxa"/>
              <w:bottom w:w="90" w:type="dxa"/>
              <w:right w:w="90" w:type="dxa"/>
            </w:tcMar>
            <w:vAlign w:val="center"/>
          </w:tcPr>
          <w:p w14:paraId="5926516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87%</w:t>
            </w:r>
          </w:p>
        </w:tc>
        <w:tc>
          <w:tcPr>
            <w:tcW w:w="1171" w:type="dxa"/>
            <w:shd w:val="clear" w:color="auto" w:fill="FAFBFC"/>
            <w:tcMar>
              <w:top w:w="90" w:type="dxa"/>
              <w:left w:w="90" w:type="dxa"/>
              <w:bottom w:w="90" w:type="dxa"/>
              <w:right w:w="90" w:type="dxa"/>
            </w:tcMar>
            <w:vAlign w:val="center"/>
          </w:tcPr>
          <w:p w14:paraId="28D49C9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r>
      <w:tr w14:paraId="0704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3" w:type="dxa"/>
            <w:tcMar>
              <w:top w:w="90" w:type="dxa"/>
              <w:left w:w="90" w:type="dxa"/>
              <w:bottom w:w="90" w:type="dxa"/>
              <w:right w:w="90" w:type="dxa"/>
            </w:tcMar>
            <w:vAlign w:val="center"/>
          </w:tcPr>
          <w:p w14:paraId="609D4E9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N5</w:t>
            </w:r>
          </w:p>
        </w:tc>
        <w:tc>
          <w:tcPr>
            <w:tcW w:w="4057" w:type="dxa"/>
            <w:tcMar>
              <w:top w:w="90" w:type="dxa"/>
              <w:left w:w="90" w:type="dxa"/>
              <w:bottom w:w="90" w:type="dxa"/>
              <w:right w:w="90" w:type="dxa"/>
            </w:tcMar>
            <w:vAlign w:val="center"/>
          </w:tcPr>
          <w:p w14:paraId="193AF91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Comprehensive Ethics (merged L1.6+L1.9)</w:t>
            </w:r>
          </w:p>
        </w:tc>
        <w:tc>
          <w:tcPr>
            <w:tcW w:w="1385" w:type="dxa"/>
            <w:tcMar>
              <w:top w:w="90" w:type="dxa"/>
              <w:left w:w="90" w:type="dxa"/>
              <w:bottom w:w="90" w:type="dxa"/>
              <w:right w:w="90" w:type="dxa"/>
            </w:tcMar>
            <w:vAlign w:val="center"/>
          </w:tcPr>
          <w:p w14:paraId="1E1219B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Cross-cutting</w:t>
            </w:r>
          </w:p>
        </w:tc>
        <w:tc>
          <w:tcPr>
            <w:tcW w:w="1569" w:type="dxa"/>
            <w:tcMar>
              <w:top w:w="90" w:type="dxa"/>
              <w:left w:w="90" w:type="dxa"/>
              <w:bottom w:w="90" w:type="dxa"/>
              <w:right w:w="90" w:type="dxa"/>
            </w:tcMar>
            <w:vAlign w:val="center"/>
          </w:tcPr>
          <w:p w14:paraId="38B378D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4.9 (0.3)</w:t>
            </w:r>
          </w:p>
        </w:tc>
        <w:tc>
          <w:tcPr>
            <w:tcW w:w="803" w:type="dxa"/>
            <w:tcMar>
              <w:top w:w="90" w:type="dxa"/>
              <w:left w:w="90" w:type="dxa"/>
              <w:bottom w:w="90" w:type="dxa"/>
              <w:right w:w="90" w:type="dxa"/>
            </w:tcMar>
            <w:vAlign w:val="center"/>
          </w:tcPr>
          <w:p w14:paraId="5FCCA49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100%</w:t>
            </w:r>
          </w:p>
        </w:tc>
        <w:tc>
          <w:tcPr>
            <w:tcW w:w="1171" w:type="dxa"/>
            <w:tcMar>
              <w:top w:w="90" w:type="dxa"/>
              <w:left w:w="90" w:type="dxa"/>
              <w:bottom w:w="90" w:type="dxa"/>
              <w:right w:w="90" w:type="dxa"/>
            </w:tcMar>
            <w:vAlign w:val="center"/>
          </w:tcPr>
          <w:p w14:paraId="0DBFF42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r>
    </w:tbl>
    <w:p w14:paraId="65DF613D">
      <w:pPr>
        <w:widowControl/>
        <w:spacing w:after="20"/>
        <w:rPr>
          <w:rFonts w:hint="default" w:ascii="Times New Roman" w:hAnsi="Times New Roman" w:cs="Times New Roman"/>
        </w:rPr>
      </w:pPr>
    </w:p>
    <w:p w14:paraId="5F3B4A58">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Table F4: Between-Round Change Analysis</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8"/>
        <w:gridCol w:w="1559"/>
        <w:gridCol w:w="1559"/>
        <w:gridCol w:w="2391"/>
        <w:gridCol w:w="2673"/>
      </w:tblGrid>
      <w:tr w14:paraId="53E9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608" w:type="dxa"/>
            <w:shd w:val="clear" w:color="auto" w:fill="F2F4F7"/>
            <w:tcMar>
              <w:top w:w="90" w:type="dxa"/>
              <w:left w:w="90" w:type="dxa"/>
              <w:bottom w:w="90" w:type="dxa"/>
              <w:right w:w="90" w:type="dxa"/>
            </w:tcMar>
            <w:vAlign w:val="center"/>
          </w:tcPr>
          <w:p w14:paraId="2A9589E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Indicator</w:t>
            </w:r>
          </w:p>
        </w:tc>
        <w:tc>
          <w:tcPr>
            <w:tcW w:w="1559" w:type="dxa"/>
            <w:shd w:val="clear" w:color="auto" w:fill="F2F4F7"/>
            <w:tcMar>
              <w:top w:w="90" w:type="dxa"/>
              <w:left w:w="90" w:type="dxa"/>
              <w:bottom w:w="90" w:type="dxa"/>
              <w:right w:w="90" w:type="dxa"/>
            </w:tcMar>
            <w:vAlign w:val="center"/>
          </w:tcPr>
          <w:p w14:paraId="50DC58D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Z-score</w:t>
            </w:r>
          </w:p>
        </w:tc>
        <w:tc>
          <w:tcPr>
            <w:tcW w:w="1559" w:type="dxa"/>
            <w:shd w:val="clear" w:color="auto" w:fill="F2F4F7"/>
            <w:tcMar>
              <w:top w:w="90" w:type="dxa"/>
              <w:left w:w="90" w:type="dxa"/>
              <w:bottom w:w="90" w:type="dxa"/>
              <w:right w:w="90" w:type="dxa"/>
            </w:tcMar>
            <w:vAlign w:val="center"/>
          </w:tcPr>
          <w:p w14:paraId="6227BE6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p-value</w:t>
            </w:r>
          </w:p>
        </w:tc>
        <w:tc>
          <w:tcPr>
            <w:tcW w:w="2391" w:type="dxa"/>
            <w:shd w:val="clear" w:color="auto" w:fill="F2F4F7"/>
            <w:tcMar>
              <w:top w:w="90" w:type="dxa"/>
              <w:left w:w="90" w:type="dxa"/>
              <w:bottom w:w="90" w:type="dxa"/>
              <w:right w:w="90" w:type="dxa"/>
            </w:tcMar>
            <w:vAlign w:val="center"/>
          </w:tcPr>
          <w:p w14:paraId="70EDDA2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Effect size (r)</w:t>
            </w:r>
          </w:p>
        </w:tc>
        <w:tc>
          <w:tcPr>
            <w:tcW w:w="2673" w:type="dxa"/>
            <w:shd w:val="clear" w:color="auto" w:fill="F2F4F7"/>
            <w:tcMar>
              <w:top w:w="90" w:type="dxa"/>
              <w:left w:w="90" w:type="dxa"/>
              <w:bottom w:w="90" w:type="dxa"/>
              <w:right w:w="90" w:type="dxa"/>
            </w:tcMar>
            <w:vAlign w:val="center"/>
          </w:tcPr>
          <w:p w14:paraId="25F117F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Interpretation</w:t>
            </w:r>
          </w:p>
        </w:tc>
      </w:tr>
      <w:tr w14:paraId="3B05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08" w:type="dxa"/>
            <w:tcMar>
              <w:top w:w="90" w:type="dxa"/>
              <w:left w:w="90" w:type="dxa"/>
              <w:bottom w:w="90" w:type="dxa"/>
              <w:right w:w="90" w:type="dxa"/>
            </w:tcMar>
            <w:vAlign w:val="center"/>
          </w:tcPr>
          <w:p w14:paraId="31EDD05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L1.2</w:t>
            </w:r>
          </w:p>
        </w:tc>
        <w:tc>
          <w:tcPr>
            <w:tcW w:w="1559" w:type="dxa"/>
            <w:tcMar>
              <w:top w:w="90" w:type="dxa"/>
              <w:left w:w="90" w:type="dxa"/>
              <w:bottom w:w="90" w:type="dxa"/>
              <w:right w:w="90" w:type="dxa"/>
            </w:tcMar>
            <w:vAlign w:val="center"/>
          </w:tcPr>
          <w:p w14:paraId="2684A23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-2.81</w:t>
            </w:r>
          </w:p>
        </w:tc>
        <w:tc>
          <w:tcPr>
            <w:tcW w:w="1559" w:type="dxa"/>
            <w:tcMar>
              <w:top w:w="90" w:type="dxa"/>
              <w:left w:w="90" w:type="dxa"/>
              <w:bottom w:w="90" w:type="dxa"/>
              <w:right w:w="90" w:type="dxa"/>
            </w:tcMar>
            <w:vAlign w:val="center"/>
          </w:tcPr>
          <w:p w14:paraId="4D80EB4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.005</w:t>
            </w:r>
          </w:p>
        </w:tc>
        <w:tc>
          <w:tcPr>
            <w:tcW w:w="2391" w:type="dxa"/>
            <w:tcMar>
              <w:top w:w="90" w:type="dxa"/>
              <w:left w:w="90" w:type="dxa"/>
              <w:bottom w:w="90" w:type="dxa"/>
              <w:right w:w="90" w:type="dxa"/>
            </w:tcMar>
            <w:vAlign w:val="center"/>
          </w:tcPr>
          <w:p w14:paraId="116BB6E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.73</w:t>
            </w:r>
          </w:p>
        </w:tc>
        <w:tc>
          <w:tcPr>
            <w:tcW w:w="2673" w:type="dxa"/>
            <w:tcMar>
              <w:top w:w="90" w:type="dxa"/>
              <w:left w:w="90" w:type="dxa"/>
              <w:bottom w:w="90" w:type="dxa"/>
              <w:right w:w="90" w:type="dxa"/>
            </w:tcMar>
            <w:vAlign w:val="center"/>
          </w:tcPr>
          <w:p w14:paraId="2D20E0C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Significant change</w:t>
            </w:r>
          </w:p>
        </w:tc>
      </w:tr>
      <w:tr w14:paraId="193C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08" w:type="dxa"/>
            <w:shd w:val="clear" w:color="auto" w:fill="FAFBFC"/>
            <w:tcMar>
              <w:top w:w="90" w:type="dxa"/>
              <w:left w:w="90" w:type="dxa"/>
              <w:bottom w:w="90" w:type="dxa"/>
              <w:right w:w="90" w:type="dxa"/>
            </w:tcMar>
            <w:vAlign w:val="center"/>
          </w:tcPr>
          <w:p w14:paraId="4CA7201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L1.4</w:t>
            </w:r>
          </w:p>
        </w:tc>
        <w:tc>
          <w:tcPr>
            <w:tcW w:w="1559" w:type="dxa"/>
            <w:shd w:val="clear" w:color="auto" w:fill="FAFBFC"/>
            <w:tcMar>
              <w:top w:w="90" w:type="dxa"/>
              <w:left w:w="90" w:type="dxa"/>
              <w:bottom w:w="90" w:type="dxa"/>
              <w:right w:w="90" w:type="dxa"/>
            </w:tcMar>
            <w:vAlign w:val="center"/>
          </w:tcPr>
          <w:p w14:paraId="549EB16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-2.52</w:t>
            </w:r>
          </w:p>
        </w:tc>
        <w:tc>
          <w:tcPr>
            <w:tcW w:w="1559" w:type="dxa"/>
            <w:shd w:val="clear" w:color="auto" w:fill="FAFBFC"/>
            <w:tcMar>
              <w:top w:w="90" w:type="dxa"/>
              <w:left w:w="90" w:type="dxa"/>
              <w:bottom w:w="90" w:type="dxa"/>
              <w:right w:w="90" w:type="dxa"/>
            </w:tcMar>
            <w:vAlign w:val="center"/>
          </w:tcPr>
          <w:p w14:paraId="19A8339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.012</w:t>
            </w:r>
          </w:p>
        </w:tc>
        <w:tc>
          <w:tcPr>
            <w:tcW w:w="2391" w:type="dxa"/>
            <w:shd w:val="clear" w:color="auto" w:fill="FAFBFC"/>
            <w:tcMar>
              <w:top w:w="90" w:type="dxa"/>
              <w:left w:w="90" w:type="dxa"/>
              <w:bottom w:w="90" w:type="dxa"/>
              <w:right w:w="90" w:type="dxa"/>
            </w:tcMar>
            <w:vAlign w:val="center"/>
          </w:tcPr>
          <w:p w14:paraId="652F726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.65</w:t>
            </w:r>
          </w:p>
        </w:tc>
        <w:tc>
          <w:tcPr>
            <w:tcW w:w="2673" w:type="dxa"/>
            <w:shd w:val="clear" w:color="auto" w:fill="FAFBFC"/>
            <w:tcMar>
              <w:top w:w="90" w:type="dxa"/>
              <w:left w:w="90" w:type="dxa"/>
              <w:bottom w:w="90" w:type="dxa"/>
              <w:right w:w="90" w:type="dxa"/>
            </w:tcMar>
            <w:vAlign w:val="center"/>
          </w:tcPr>
          <w:p w14:paraId="3DC1CEA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Significant change</w:t>
            </w:r>
          </w:p>
        </w:tc>
      </w:tr>
      <w:tr w14:paraId="41137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08" w:type="dxa"/>
            <w:tcMar>
              <w:top w:w="90" w:type="dxa"/>
              <w:left w:w="90" w:type="dxa"/>
              <w:bottom w:w="90" w:type="dxa"/>
              <w:right w:w="90" w:type="dxa"/>
            </w:tcMar>
            <w:vAlign w:val="center"/>
          </w:tcPr>
          <w:p w14:paraId="4BBB742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L2.1</w:t>
            </w:r>
          </w:p>
        </w:tc>
        <w:tc>
          <w:tcPr>
            <w:tcW w:w="1559" w:type="dxa"/>
            <w:tcMar>
              <w:top w:w="90" w:type="dxa"/>
              <w:left w:w="90" w:type="dxa"/>
              <w:bottom w:w="90" w:type="dxa"/>
              <w:right w:w="90" w:type="dxa"/>
            </w:tcMar>
            <w:vAlign w:val="center"/>
          </w:tcPr>
          <w:p w14:paraId="457DA65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-2.45</w:t>
            </w:r>
          </w:p>
        </w:tc>
        <w:tc>
          <w:tcPr>
            <w:tcW w:w="1559" w:type="dxa"/>
            <w:tcMar>
              <w:top w:w="90" w:type="dxa"/>
              <w:left w:w="90" w:type="dxa"/>
              <w:bottom w:w="90" w:type="dxa"/>
              <w:right w:w="90" w:type="dxa"/>
            </w:tcMar>
            <w:vAlign w:val="center"/>
          </w:tcPr>
          <w:p w14:paraId="0AC5895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.014</w:t>
            </w:r>
          </w:p>
        </w:tc>
        <w:tc>
          <w:tcPr>
            <w:tcW w:w="2391" w:type="dxa"/>
            <w:tcMar>
              <w:top w:w="90" w:type="dxa"/>
              <w:left w:w="90" w:type="dxa"/>
              <w:bottom w:w="90" w:type="dxa"/>
              <w:right w:w="90" w:type="dxa"/>
            </w:tcMar>
            <w:vAlign w:val="center"/>
          </w:tcPr>
          <w:p w14:paraId="23C903F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.63</w:t>
            </w:r>
          </w:p>
        </w:tc>
        <w:tc>
          <w:tcPr>
            <w:tcW w:w="2673" w:type="dxa"/>
            <w:tcMar>
              <w:top w:w="90" w:type="dxa"/>
              <w:left w:w="90" w:type="dxa"/>
              <w:bottom w:w="90" w:type="dxa"/>
              <w:right w:w="90" w:type="dxa"/>
            </w:tcMar>
            <w:vAlign w:val="center"/>
          </w:tcPr>
          <w:p w14:paraId="6A6D981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Significant change</w:t>
            </w:r>
          </w:p>
        </w:tc>
      </w:tr>
      <w:tr w14:paraId="567E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08" w:type="dxa"/>
            <w:shd w:val="clear" w:color="auto" w:fill="FAFBFC"/>
            <w:tcMar>
              <w:top w:w="90" w:type="dxa"/>
              <w:left w:w="90" w:type="dxa"/>
              <w:bottom w:w="90" w:type="dxa"/>
              <w:right w:w="90" w:type="dxa"/>
            </w:tcMar>
            <w:vAlign w:val="center"/>
          </w:tcPr>
          <w:p w14:paraId="7113519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L2.5</w:t>
            </w:r>
          </w:p>
        </w:tc>
        <w:tc>
          <w:tcPr>
            <w:tcW w:w="1559" w:type="dxa"/>
            <w:shd w:val="clear" w:color="auto" w:fill="FAFBFC"/>
            <w:tcMar>
              <w:top w:w="90" w:type="dxa"/>
              <w:left w:w="90" w:type="dxa"/>
              <w:bottom w:w="90" w:type="dxa"/>
              <w:right w:w="90" w:type="dxa"/>
            </w:tcMar>
            <w:vAlign w:val="center"/>
          </w:tcPr>
          <w:p w14:paraId="0E4BB04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-2.67</w:t>
            </w:r>
          </w:p>
        </w:tc>
        <w:tc>
          <w:tcPr>
            <w:tcW w:w="1559" w:type="dxa"/>
            <w:shd w:val="clear" w:color="auto" w:fill="FAFBFC"/>
            <w:tcMar>
              <w:top w:w="90" w:type="dxa"/>
              <w:left w:w="90" w:type="dxa"/>
              <w:bottom w:w="90" w:type="dxa"/>
              <w:right w:w="90" w:type="dxa"/>
            </w:tcMar>
            <w:vAlign w:val="center"/>
          </w:tcPr>
          <w:p w14:paraId="4B9A1EE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.008</w:t>
            </w:r>
          </w:p>
        </w:tc>
        <w:tc>
          <w:tcPr>
            <w:tcW w:w="2391" w:type="dxa"/>
            <w:shd w:val="clear" w:color="auto" w:fill="FAFBFC"/>
            <w:tcMar>
              <w:top w:w="90" w:type="dxa"/>
              <w:left w:w="90" w:type="dxa"/>
              <w:bottom w:w="90" w:type="dxa"/>
              <w:right w:w="90" w:type="dxa"/>
            </w:tcMar>
            <w:vAlign w:val="center"/>
          </w:tcPr>
          <w:p w14:paraId="623DD34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.69</w:t>
            </w:r>
          </w:p>
        </w:tc>
        <w:tc>
          <w:tcPr>
            <w:tcW w:w="2673" w:type="dxa"/>
            <w:shd w:val="clear" w:color="auto" w:fill="FAFBFC"/>
            <w:tcMar>
              <w:top w:w="90" w:type="dxa"/>
              <w:left w:w="90" w:type="dxa"/>
              <w:bottom w:w="90" w:type="dxa"/>
              <w:right w:w="90" w:type="dxa"/>
            </w:tcMar>
            <w:vAlign w:val="center"/>
          </w:tcPr>
          <w:p w14:paraId="0B52F8F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Significant change</w:t>
            </w:r>
          </w:p>
        </w:tc>
      </w:tr>
      <w:tr w14:paraId="165C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08" w:type="dxa"/>
            <w:tcMar>
              <w:top w:w="90" w:type="dxa"/>
              <w:left w:w="90" w:type="dxa"/>
              <w:bottom w:w="90" w:type="dxa"/>
              <w:right w:w="90" w:type="dxa"/>
            </w:tcMar>
            <w:vAlign w:val="center"/>
          </w:tcPr>
          <w:p w14:paraId="17674F1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L2.6</w:t>
            </w:r>
          </w:p>
        </w:tc>
        <w:tc>
          <w:tcPr>
            <w:tcW w:w="1559" w:type="dxa"/>
            <w:tcMar>
              <w:top w:w="90" w:type="dxa"/>
              <w:left w:w="90" w:type="dxa"/>
              <w:bottom w:w="90" w:type="dxa"/>
              <w:right w:w="90" w:type="dxa"/>
            </w:tcMar>
            <w:vAlign w:val="center"/>
          </w:tcPr>
          <w:p w14:paraId="6CE506A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-1.89</w:t>
            </w:r>
          </w:p>
        </w:tc>
        <w:tc>
          <w:tcPr>
            <w:tcW w:w="1559" w:type="dxa"/>
            <w:tcMar>
              <w:top w:w="90" w:type="dxa"/>
              <w:left w:w="90" w:type="dxa"/>
              <w:bottom w:w="90" w:type="dxa"/>
              <w:right w:w="90" w:type="dxa"/>
            </w:tcMar>
            <w:vAlign w:val="center"/>
          </w:tcPr>
          <w:p w14:paraId="3E9E454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.059</w:t>
            </w:r>
          </w:p>
        </w:tc>
        <w:tc>
          <w:tcPr>
            <w:tcW w:w="2391" w:type="dxa"/>
            <w:tcMar>
              <w:top w:w="90" w:type="dxa"/>
              <w:left w:w="90" w:type="dxa"/>
              <w:bottom w:w="90" w:type="dxa"/>
              <w:right w:w="90" w:type="dxa"/>
            </w:tcMar>
            <w:vAlign w:val="center"/>
          </w:tcPr>
          <w:p w14:paraId="55470A6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.49</w:t>
            </w:r>
          </w:p>
        </w:tc>
        <w:tc>
          <w:tcPr>
            <w:tcW w:w="2673" w:type="dxa"/>
            <w:tcMar>
              <w:top w:w="90" w:type="dxa"/>
              <w:left w:w="90" w:type="dxa"/>
              <w:bottom w:w="90" w:type="dxa"/>
              <w:right w:w="90" w:type="dxa"/>
            </w:tcMar>
            <w:vAlign w:val="center"/>
          </w:tcPr>
          <w:p w14:paraId="24D2ABE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Not statistically significant</w:t>
            </w:r>
          </w:p>
        </w:tc>
      </w:tr>
      <w:tr w14:paraId="56FB9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08" w:type="dxa"/>
            <w:shd w:val="clear" w:color="auto" w:fill="FAFBFC"/>
            <w:tcMar>
              <w:top w:w="90" w:type="dxa"/>
              <w:left w:w="90" w:type="dxa"/>
              <w:bottom w:w="90" w:type="dxa"/>
              <w:right w:w="90" w:type="dxa"/>
            </w:tcMar>
            <w:vAlign w:val="center"/>
          </w:tcPr>
          <w:p w14:paraId="117F36D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L2.7</w:t>
            </w:r>
          </w:p>
        </w:tc>
        <w:tc>
          <w:tcPr>
            <w:tcW w:w="1559" w:type="dxa"/>
            <w:shd w:val="clear" w:color="auto" w:fill="FAFBFC"/>
            <w:tcMar>
              <w:top w:w="90" w:type="dxa"/>
              <w:left w:w="90" w:type="dxa"/>
              <w:bottom w:w="90" w:type="dxa"/>
              <w:right w:w="90" w:type="dxa"/>
            </w:tcMar>
            <w:vAlign w:val="center"/>
          </w:tcPr>
          <w:p w14:paraId="0DA3737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-1.34</w:t>
            </w:r>
          </w:p>
        </w:tc>
        <w:tc>
          <w:tcPr>
            <w:tcW w:w="1559" w:type="dxa"/>
            <w:shd w:val="clear" w:color="auto" w:fill="FAFBFC"/>
            <w:tcMar>
              <w:top w:w="90" w:type="dxa"/>
              <w:left w:w="90" w:type="dxa"/>
              <w:bottom w:w="90" w:type="dxa"/>
              <w:right w:w="90" w:type="dxa"/>
            </w:tcMar>
            <w:vAlign w:val="center"/>
          </w:tcPr>
          <w:p w14:paraId="24BF936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.180</w:t>
            </w:r>
          </w:p>
        </w:tc>
        <w:tc>
          <w:tcPr>
            <w:tcW w:w="2391" w:type="dxa"/>
            <w:shd w:val="clear" w:color="auto" w:fill="FAFBFC"/>
            <w:tcMar>
              <w:top w:w="90" w:type="dxa"/>
              <w:left w:w="90" w:type="dxa"/>
              <w:bottom w:w="90" w:type="dxa"/>
              <w:right w:w="90" w:type="dxa"/>
            </w:tcMar>
            <w:vAlign w:val="center"/>
          </w:tcPr>
          <w:p w14:paraId="0BD502C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.35</w:t>
            </w:r>
          </w:p>
        </w:tc>
        <w:tc>
          <w:tcPr>
            <w:tcW w:w="2673" w:type="dxa"/>
            <w:shd w:val="clear" w:color="auto" w:fill="FAFBFC"/>
            <w:tcMar>
              <w:top w:w="90" w:type="dxa"/>
              <w:left w:w="90" w:type="dxa"/>
              <w:bottom w:w="90" w:type="dxa"/>
              <w:right w:w="90" w:type="dxa"/>
            </w:tcMar>
            <w:vAlign w:val="center"/>
          </w:tcPr>
          <w:p w14:paraId="6D2E59E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Not statistically significant</w:t>
            </w:r>
          </w:p>
        </w:tc>
      </w:tr>
      <w:tr w14:paraId="7173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08" w:type="dxa"/>
            <w:tcMar>
              <w:top w:w="90" w:type="dxa"/>
              <w:left w:w="90" w:type="dxa"/>
              <w:bottom w:w="90" w:type="dxa"/>
              <w:right w:w="90" w:type="dxa"/>
            </w:tcMar>
            <w:vAlign w:val="center"/>
          </w:tcPr>
          <w:p w14:paraId="4123EC0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L3.1</w:t>
            </w:r>
          </w:p>
        </w:tc>
        <w:tc>
          <w:tcPr>
            <w:tcW w:w="1559" w:type="dxa"/>
            <w:tcMar>
              <w:top w:w="90" w:type="dxa"/>
              <w:left w:w="90" w:type="dxa"/>
              <w:bottom w:w="90" w:type="dxa"/>
              <w:right w:w="90" w:type="dxa"/>
            </w:tcMar>
            <w:vAlign w:val="center"/>
          </w:tcPr>
          <w:p w14:paraId="3CA49F7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-2.13</w:t>
            </w:r>
          </w:p>
        </w:tc>
        <w:tc>
          <w:tcPr>
            <w:tcW w:w="1559" w:type="dxa"/>
            <w:tcMar>
              <w:top w:w="90" w:type="dxa"/>
              <w:left w:w="90" w:type="dxa"/>
              <w:bottom w:w="90" w:type="dxa"/>
              <w:right w:w="90" w:type="dxa"/>
            </w:tcMar>
            <w:vAlign w:val="center"/>
          </w:tcPr>
          <w:p w14:paraId="1F3389E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.033</w:t>
            </w:r>
          </w:p>
        </w:tc>
        <w:tc>
          <w:tcPr>
            <w:tcW w:w="2391" w:type="dxa"/>
            <w:tcMar>
              <w:top w:w="90" w:type="dxa"/>
              <w:left w:w="90" w:type="dxa"/>
              <w:bottom w:w="90" w:type="dxa"/>
              <w:right w:w="90" w:type="dxa"/>
            </w:tcMar>
            <w:vAlign w:val="center"/>
          </w:tcPr>
          <w:p w14:paraId="3A82363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.55</w:t>
            </w:r>
          </w:p>
        </w:tc>
        <w:tc>
          <w:tcPr>
            <w:tcW w:w="2673" w:type="dxa"/>
            <w:tcMar>
              <w:top w:w="90" w:type="dxa"/>
              <w:left w:w="90" w:type="dxa"/>
              <w:bottom w:w="90" w:type="dxa"/>
              <w:right w:w="90" w:type="dxa"/>
            </w:tcMar>
            <w:vAlign w:val="center"/>
          </w:tcPr>
          <w:p w14:paraId="07BEB71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Significant change</w:t>
            </w:r>
          </w:p>
        </w:tc>
      </w:tr>
      <w:tr w14:paraId="0A1EC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08" w:type="dxa"/>
            <w:shd w:val="clear" w:color="auto" w:fill="FAFBFC"/>
            <w:tcMar>
              <w:top w:w="90" w:type="dxa"/>
              <w:left w:w="90" w:type="dxa"/>
              <w:bottom w:w="90" w:type="dxa"/>
              <w:right w:w="90" w:type="dxa"/>
            </w:tcMar>
            <w:vAlign w:val="center"/>
          </w:tcPr>
          <w:p w14:paraId="4D60460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L3.3</w:t>
            </w:r>
          </w:p>
        </w:tc>
        <w:tc>
          <w:tcPr>
            <w:tcW w:w="1559" w:type="dxa"/>
            <w:shd w:val="clear" w:color="auto" w:fill="FAFBFC"/>
            <w:tcMar>
              <w:top w:w="90" w:type="dxa"/>
              <w:left w:w="90" w:type="dxa"/>
              <w:bottom w:w="90" w:type="dxa"/>
              <w:right w:w="90" w:type="dxa"/>
            </w:tcMar>
            <w:vAlign w:val="center"/>
          </w:tcPr>
          <w:p w14:paraId="024A6A7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-2.21</w:t>
            </w:r>
          </w:p>
        </w:tc>
        <w:tc>
          <w:tcPr>
            <w:tcW w:w="1559" w:type="dxa"/>
            <w:shd w:val="clear" w:color="auto" w:fill="FAFBFC"/>
            <w:tcMar>
              <w:top w:w="90" w:type="dxa"/>
              <w:left w:w="90" w:type="dxa"/>
              <w:bottom w:w="90" w:type="dxa"/>
              <w:right w:w="90" w:type="dxa"/>
            </w:tcMar>
            <w:vAlign w:val="center"/>
          </w:tcPr>
          <w:p w14:paraId="089EF96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.027</w:t>
            </w:r>
          </w:p>
        </w:tc>
        <w:tc>
          <w:tcPr>
            <w:tcW w:w="2391" w:type="dxa"/>
            <w:shd w:val="clear" w:color="auto" w:fill="FAFBFC"/>
            <w:tcMar>
              <w:top w:w="90" w:type="dxa"/>
              <w:left w:w="90" w:type="dxa"/>
              <w:bottom w:w="90" w:type="dxa"/>
              <w:right w:w="90" w:type="dxa"/>
            </w:tcMar>
            <w:vAlign w:val="center"/>
          </w:tcPr>
          <w:p w14:paraId="17F4458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.57</w:t>
            </w:r>
          </w:p>
        </w:tc>
        <w:tc>
          <w:tcPr>
            <w:tcW w:w="2673" w:type="dxa"/>
            <w:shd w:val="clear" w:color="auto" w:fill="FAFBFC"/>
            <w:tcMar>
              <w:top w:w="90" w:type="dxa"/>
              <w:left w:w="90" w:type="dxa"/>
              <w:bottom w:w="90" w:type="dxa"/>
              <w:right w:w="90" w:type="dxa"/>
            </w:tcMar>
            <w:vAlign w:val="center"/>
          </w:tcPr>
          <w:p w14:paraId="755926C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Significant change</w:t>
            </w:r>
          </w:p>
        </w:tc>
      </w:tr>
    </w:tbl>
    <w:p w14:paraId="359B4490">
      <w:pPr>
        <w:widowControl/>
        <w:spacing w:after="20"/>
        <w:rPr>
          <w:rFonts w:hint="default" w:ascii="Times New Roman" w:hAnsi="Times New Roman" w:cs="Times New Roman"/>
        </w:rPr>
      </w:pPr>
    </w:p>
    <w:p w14:paraId="5E64968C">
      <w:pPr>
        <w:keepLines/>
        <w:widowControl/>
        <w:spacing w:before="40" w:after="0" w:line="240" w:lineRule="auto"/>
        <w:rPr>
          <w:rFonts w:hint="default" w:ascii="Times New Roman" w:hAnsi="Times New Roman" w:cs="Times New Roman"/>
        </w:rPr>
      </w:pPr>
      <w:r>
        <w:rPr>
          <w:rFonts w:hint="default" w:ascii="Times New Roman" w:hAnsi="Times New Roman" w:cs="Times New Roman"/>
          <w:sz w:val="16"/>
        </w:rPr>
        <w:t>Note. Two-sided Wilcoxon signed-rank tests used the Pratt method for zero differences and average ranks for tied absolute differences. Effect-size magnitude was calculated as r = |Z| / √N, where N = 15 paired participants. The p values are unadjusted and exploratory and did not determine consensus. The merged L3.6/L3.8 indicator had no directly comparable Round 1 formulation and was excluded from the between-round analysis.</w:t>
      </w:r>
    </w:p>
    <w:p w14:paraId="796C590C">
      <w:pPr>
        <w:pStyle w:val="3"/>
        <w:widowControl/>
        <w:rPr>
          <w:rFonts w:hint="default" w:ascii="Times New Roman" w:hAnsi="Times New Roman" w:cs="Times New Roman"/>
        </w:rPr>
      </w:pPr>
      <w:r>
        <w:rPr>
          <w:rFonts w:hint="default" w:ascii="Times New Roman" w:hAnsi="Times New Roman" w:eastAsia="Times New Roman" w:cs="Times New Roman"/>
          <w:color w:val="000000"/>
          <w:sz w:val="26"/>
        </w:rPr>
        <w:t>Appendix G: Qualitative Thematic Analysis and Quotation Documentation (Anonymised)</w:t>
      </w:r>
    </w:p>
    <w:p w14:paraId="6CAEC471">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G1. Qualitative Analysis and Quotation Selection</w:t>
      </w:r>
    </w:p>
    <w:p w14:paraId="0E299EB8">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Open-ended comments from both Delphi rounds were analysed thematically using the approach described by Braun and Clarke (2006). The qualitative findings complement the quantitative consensus results by documenting the reasoning behind proposed removals, mergers, additions, clarifications, and structural refinements.</w:t>
      </w:r>
    </w:p>
    <w:p w14:paraId="2893D8CE">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Illustrative quotations were selected using four criteria:</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3"/>
        <w:gridCol w:w="5898"/>
      </w:tblGrid>
      <w:tr w14:paraId="4D27B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893" w:type="dxa"/>
            <w:shd w:val="clear" w:color="auto" w:fill="F2F4F7"/>
            <w:tcMar>
              <w:top w:w="90" w:type="dxa"/>
              <w:left w:w="90" w:type="dxa"/>
              <w:bottom w:w="90" w:type="dxa"/>
              <w:right w:w="90" w:type="dxa"/>
            </w:tcMar>
            <w:vAlign w:val="center"/>
          </w:tcPr>
          <w:p w14:paraId="51B7F67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Criterion</w:t>
            </w:r>
          </w:p>
        </w:tc>
        <w:tc>
          <w:tcPr>
            <w:tcW w:w="5898" w:type="dxa"/>
            <w:shd w:val="clear" w:color="auto" w:fill="F2F4F7"/>
            <w:tcMar>
              <w:top w:w="90" w:type="dxa"/>
              <w:left w:w="90" w:type="dxa"/>
              <w:bottom w:w="90" w:type="dxa"/>
              <w:right w:w="90" w:type="dxa"/>
            </w:tcMar>
            <w:vAlign w:val="center"/>
          </w:tcPr>
          <w:p w14:paraId="51A546F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Application</w:t>
            </w:r>
          </w:p>
        </w:tc>
      </w:tr>
      <w:tr w14:paraId="30636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93" w:type="dxa"/>
            <w:tcMar>
              <w:top w:w="90" w:type="dxa"/>
              <w:left w:w="90" w:type="dxa"/>
              <w:bottom w:w="90" w:type="dxa"/>
              <w:right w:w="90" w:type="dxa"/>
            </w:tcMar>
            <w:vAlign w:val="center"/>
          </w:tcPr>
          <w:p w14:paraId="6A77BE2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Thematic representativeness</w:t>
            </w:r>
          </w:p>
        </w:tc>
        <w:tc>
          <w:tcPr>
            <w:tcW w:w="5898" w:type="dxa"/>
            <w:tcMar>
              <w:top w:w="90" w:type="dxa"/>
              <w:left w:w="90" w:type="dxa"/>
              <w:bottom w:w="90" w:type="dxa"/>
              <w:right w:w="90" w:type="dxa"/>
            </w:tcMar>
            <w:vAlign w:val="center"/>
          </w:tcPr>
          <w:p w14:paraId="4625D33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The excerpt clearly illustrates one of the four reported themes: Remove/Merge, Add, Clarify, or Structural.</w:t>
            </w:r>
          </w:p>
        </w:tc>
      </w:tr>
      <w:tr w14:paraId="6E2C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93" w:type="dxa"/>
            <w:shd w:val="clear" w:color="auto" w:fill="FAFBFC"/>
            <w:tcMar>
              <w:top w:w="90" w:type="dxa"/>
              <w:left w:w="90" w:type="dxa"/>
              <w:bottom w:w="90" w:type="dxa"/>
              <w:right w:w="90" w:type="dxa"/>
            </w:tcMar>
            <w:vAlign w:val="center"/>
          </w:tcPr>
          <w:p w14:paraId="6FB124E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Clarity of expression</w:t>
            </w:r>
          </w:p>
        </w:tc>
        <w:tc>
          <w:tcPr>
            <w:tcW w:w="5898" w:type="dxa"/>
            <w:shd w:val="clear" w:color="auto" w:fill="FAFBFC"/>
            <w:tcMar>
              <w:top w:w="90" w:type="dxa"/>
              <w:left w:w="90" w:type="dxa"/>
              <w:bottom w:w="90" w:type="dxa"/>
              <w:right w:w="90" w:type="dxa"/>
            </w:tcMar>
            <w:vAlign w:val="center"/>
          </w:tcPr>
          <w:p w14:paraId="654FF2F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The excerpt communicates a substantive point relevant to framework refinement.</w:t>
            </w:r>
          </w:p>
        </w:tc>
      </w:tr>
      <w:tr w14:paraId="0C6E1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93" w:type="dxa"/>
            <w:tcMar>
              <w:top w:w="90" w:type="dxa"/>
              <w:left w:w="90" w:type="dxa"/>
              <w:bottom w:w="90" w:type="dxa"/>
              <w:right w:w="90" w:type="dxa"/>
            </w:tcMar>
            <w:vAlign w:val="center"/>
          </w:tcPr>
          <w:p w14:paraId="476DF20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Perspective coverage</w:t>
            </w:r>
          </w:p>
        </w:tc>
        <w:tc>
          <w:tcPr>
            <w:tcW w:w="5898" w:type="dxa"/>
            <w:tcMar>
              <w:top w:w="90" w:type="dxa"/>
              <w:left w:w="90" w:type="dxa"/>
              <w:bottom w:w="90" w:type="dxa"/>
              <w:right w:w="90" w:type="dxa"/>
            </w:tcMar>
            <w:vAlign w:val="center"/>
          </w:tcPr>
          <w:p w14:paraId="7D1E413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The selected set reflects varied disciplinary, institutional, and career-stage perspectives without disclosing identities.</w:t>
            </w:r>
          </w:p>
        </w:tc>
      </w:tr>
      <w:tr w14:paraId="54C2F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93" w:type="dxa"/>
            <w:shd w:val="clear" w:color="auto" w:fill="FAFBFC"/>
            <w:tcMar>
              <w:top w:w="90" w:type="dxa"/>
              <w:left w:w="90" w:type="dxa"/>
              <w:bottom w:w="90" w:type="dxa"/>
              <w:right w:w="90" w:type="dxa"/>
            </w:tcMar>
            <w:vAlign w:val="center"/>
          </w:tcPr>
          <w:p w14:paraId="5783EDE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Decision relevance</w:t>
            </w:r>
          </w:p>
        </w:tc>
        <w:tc>
          <w:tcPr>
            <w:tcW w:w="5898" w:type="dxa"/>
            <w:shd w:val="clear" w:color="auto" w:fill="FAFBFC"/>
            <w:tcMar>
              <w:top w:w="90" w:type="dxa"/>
              <w:left w:w="90" w:type="dxa"/>
              <w:bottom w:w="90" w:type="dxa"/>
              <w:right w:w="90" w:type="dxa"/>
            </w:tcMar>
            <w:vAlign w:val="center"/>
          </w:tcPr>
          <w:p w14:paraId="51E23C1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The excerpt helps explain a documented Delphi decision or unresolved issue.</w:t>
            </w:r>
          </w:p>
        </w:tc>
      </w:tr>
    </w:tbl>
    <w:p w14:paraId="611A65A6">
      <w:pPr>
        <w:widowControl/>
        <w:spacing w:after="20"/>
        <w:rPr>
          <w:rFonts w:hint="default" w:ascii="Times New Roman" w:hAnsi="Times New Roman" w:cs="Times New Roman"/>
        </w:rPr>
      </w:pPr>
    </w:p>
    <w:p w14:paraId="06122744">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G2. De-identification and Traceability Protocol</w:t>
      </w:r>
    </w:p>
    <w:p w14:paraId="0C1EC449">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Quotations are presented as de-identified excerpts. Where an original response contained a direct or indirect identifier, the identifier was removed or replaced with a generic descriptor while preserving the substantive meaning, tone, and intent of the response.</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71"/>
        <w:gridCol w:w="6120"/>
      </w:tblGrid>
      <w:tr w14:paraId="3668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671" w:type="dxa"/>
            <w:shd w:val="clear" w:color="auto" w:fill="F2F4F7"/>
            <w:tcMar>
              <w:top w:w="90" w:type="dxa"/>
              <w:left w:w="90" w:type="dxa"/>
              <w:bottom w:w="90" w:type="dxa"/>
              <w:right w:w="90" w:type="dxa"/>
            </w:tcMar>
            <w:vAlign w:val="center"/>
          </w:tcPr>
          <w:p w14:paraId="2A50FEA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Control</w:t>
            </w:r>
          </w:p>
        </w:tc>
        <w:tc>
          <w:tcPr>
            <w:tcW w:w="6120" w:type="dxa"/>
            <w:shd w:val="clear" w:color="auto" w:fill="F2F4F7"/>
            <w:tcMar>
              <w:top w:w="90" w:type="dxa"/>
              <w:left w:w="90" w:type="dxa"/>
              <w:bottom w:w="90" w:type="dxa"/>
              <w:right w:w="90" w:type="dxa"/>
            </w:tcMar>
            <w:vAlign w:val="center"/>
          </w:tcPr>
          <w:p w14:paraId="1831326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Procedure</w:t>
            </w:r>
          </w:p>
        </w:tc>
      </w:tr>
      <w:tr w14:paraId="65707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671" w:type="dxa"/>
            <w:tcMar>
              <w:top w:w="90" w:type="dxa"/>
              <w:left w:w="90" w:type="dxa"/>
              <w:bottom w:w="90" w:type="dxa"/>
              <w:right w:w="90" w:type="dxa"/>
            </w:tcMar>
            <w:vAlign w:val="center"/>
          </w:tcPr>
          <w:p w14:paraId="0148551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Participant coding</w:t>
            </w:r>
          </w:p>
        </w:tc>
        <w:tc>
          <w:tcPr>
            <w:tcW w:w="6120" w:type="dxa"/>
            <w:tcMar>
              <w:top w:w="90" w:type="dxa"/>
              <w:left w:w="90" w:type="dxa"/>
              <w:bottom w:w="90" w:type="dxa"/>
              <w:right w:w="90" w:type="dxa"/>
            </w:tcMar>
            <w:vAlign w:val="center"/>
          </w:tcPr>
          <w:p w14:paraId="72119DA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Experts are represented only by anonymised identifiers E01-E15 in publication materials.</w:t>
            </w:r>
          </w:p>
        </w:tc>
      </w:tr>
      <w:tr w14:paraId="376C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671" w:type="dxa"/>
            <w:shd w:val="clear" w:color="auto" w:fill="FAFBFC"/>
            <w:tcMar>
              <w:top w:w="90" w:type="dxa"/>
              <w:left w:w="90" w:type="dxa"/>
              <w:bottom w:w="90" w:type="dxa"/>
              <w:right w:w="90" w:type="dxa"/>
            </w:tcMar>
            <w:vAlign w:val="center"/>
          </w:tcPr>
          <w:p w14:paraId="02DA8CB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Direct identifiers</w:t>
            </w:r>
          </w:p>
        </w:tc>
        <w:tc>
          <w:tcPr>
            <w:tcW w:w="6120" w:type="dxa"/>
            <w:shd w:val="clear" w:color="auto" w:fill="FAFBFC"/>
            <w:tcMar>
              <w:top w:w="90" w:type="dxa"/>
              <w:left w:w="90" w:type="dxa"/>
              <w:bottom w:w="90" w:type="dxa"/>
              <w:right w:w="90" w:type="dxa"/>
            </w:tcMar>
            <w:vAlign w:val="center"/>
          </w:tcPr>
          <w:p w14:paraId="0E6B848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Names, email addresses, institutions, cities, and identifiable project titles are removed from quoted text.</w:t>
            </w:r>
          </w:p>
        </w:tc>
      </w:tr>
      <w:tr w14:paraId="1308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671" w:type="dxa"/>
            <w:tcMar>
              <w:top w:w="90" w:type="dxa"/>
              <w:left w:w="90" w:type="dxa"/>
              <w:bottom w:w="90" w:type="dxa"/>
              <w:right w:w="90" w:type="dxa"/>
            </w:tcMar>
            <w:vAlign w:val="center"/>
          </w:tcPr>
          <w:p w14:paraId="766DC89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Indirect identifiers</w:t>
            </w:r>
          </w:p>
        </w:tc>
        <w:tc>
          <w:tcPr>
            <w:tcW w:w="6120" w:type="dxa"/>
            <w:tcMar>
              <w:top w:w="90" w:type="dxa"/>
              <w:left w:w="90" w:type="dxa"/>
              <w:bottom w:w="90" w:type="dxa"/>
              <w:right w:w="90" w:type="dxa"/>
            </w:tcMar>
            <w:vAlign w:val="center"/>
          </w:tcPr>
          <w:p w14:paraId="3E075FA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Highly specific roles or contextual details are generalised when they could reasonably permit re-identification.</w:t>
            </w:r>
          </w:p>
        </w:tc>
      </w:tr>
      <w:tr w14:paraId="79C7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671" w:type="dxa"/>
            <w:shd w:val="clear" w:color="auto" w:fill="FAFBFC"/>
            <w:tcMar>
              <w:top w:w="90" w:type="dxa"/>
              <w:left w:w="90" w:type="dxa"/>
              <w:bottom w:w="90" w:type="dxa"/>
              <w:right w:w="90" w:type="dxa"/>
            </w:tcMar>
            <w:vAlign w:val="center"/>
          </w:tcPr>
          <w:p w14:paraId="271EFA8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Change documentation</w:t>
            </w:r>
          </w:p>
        </w:tc>
        <w:tc>
          <w:tcPr>
            <w:tcW w:w="6120" w:type="dxa"/>
            <w:shd w:val="clear" w:color="auto" w:fill="FAFBFC"/>
            <w:tcMar>
              <w:top w:w="90" w:type="dxa"/>
              <w:left w:w="90" w:type="dxa"/>
              <w:bottom w:w="90" w:type="dxa"/>
              <w:right w:w="90" w:type="dxa"/>
            </w:tcMar>
            <w:vAlign w:val="center"/>
          </w:tcPr>
          <w:p w14:paraId="6E69425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Any de-identification substitution is recorded in a restricted internal quotation register.</w:t>
            </w:r>
          </w:p>
        </w:tc>
      </w:tr>
      <w:tr w14:paraId="5FAD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671" w:type="dxa"/>
            <w:tcMar>
              <w:top w:w="90" w:type="dxa"/>
              <w:left w:w="90" w:type="dxa"/>
              <w:bottom w:w="90" w:type="dxa"/>
              <w:right w:w="90" w:type="dxa"/>
            </w:tcMar>
            <w:vAlign w:val="center"/>
          </w:tcPr>
          <w:p w14:paraId="28F2401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Source traceability</w:t>
            </w:r>
          </w:p>
        </w:tc>
        <w:tc>
          <w:tcPr>
            <w:tcW w:w="6120" w:type="dxa"/>
            <w:tcMar>
              <w:top w:w="90" w:type="dxa"/>
              <w:left w:w="90" w:type="dxa"/>
              <w:bottom w:w="90" w:type="dxa"/>
              <w:right w:w="90" w:type="dxa"/>
            </w:tcMar>
            <w:vAlign w:val="center"/>
          </w:tcPr>
          <w:p w14:paraId="47A8EAD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The PI maintains a controlled mapping between each published excerpt and its de-identified source record.</w:t>
            </w:r>
          </w:p>
        </w:tc>
      </w:tr>
      <w:tr w14:paraId="50E1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671" w:type="dxa"/>
            <w:shd w:val="clear" w:color="auto" w:fill="FAFBFC"/>
            <w:tcMar>
              <w:top w:w="90" w:type="dxa"/>
              <w:left w:w="90" w:type="dxa"/>
              <w:bottom w:w="90" w:type="dxa"/>
              <w:right w:w="90" w:type="dxa"/>
            </w:tcMar>
            <w:vAlign w:val="center"/>
          </w:tcPr>
          <w:p w14:paraId="0DA9F9F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Independent verification</w:t>
            </w:r>
          </w:p>
        </w:tc>
        <w:tc>
          <w:tcPr>
            <w:tcW w:w="6120" w:type="dxa"/>
            <w:shd w:val="clear" w:color="auto" w:fill="FAFBFC"/>
            <w:tcMar>
              <w:top w:w="90" w:type="dxa"/>
              <w:left w:w="90" w:type="dxa"/>
              <w:bottom w:w="90" w:type="dxa"/>
              <w:right w:w="90" w:type="dxa"/>
            </w:tcMar>
            <w:vAlign w:val="center"/>
          </w:tcPr>
          <w:p w14:paraId="4C34ECB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Before final submission, a second authorised researcher must compare every quotation with a de-identified source export and record the outcome.</w:t>
            </w:r>
          </w:p>
        </w:tc>
      </w:tr>
      <w:tr w14:paraId="3F6D0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671" w:type="dxa"/>
            <w:tcMar>
              <w:top w:w="90" w:type="dxa"/>
              <w:left w:w="90" w:type="dxa"/>
              <w:bottom w:w="90" w:type="dxa"/>
              <w:right w:w="90" w:type="dxa"/>
            </w:tcMar>
            <w:vAlign w:val="center"/>
          </w:tcPr>
          <w:p w14:paraId="572DBD1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Access control</w:t>
            </w:r>
          </w:p>
        </w:tc>
        <w:tc>
          <w:tcPr>
            <w:tcW w:w="6120" w:type="dxa"/>
            <w:tcMar>
              <w:top w:w="90" w:type="dxa"/>
              <w:left w:w="90" w:type="dxa"/>
              <w:bottom w:w="90" w:type="dxa"/>
              <w:right w:w="90" w:type="dxa"/>
            </w:tcMar>
            <w:vAlign w:val="center"/>
          </w:tcPr>
          <w:p w14:paraId="7DFC88A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Re-identification information, if retained, is stored separately and is not disclosed to readers, panel members, or unauthorised persons.</w:t>
            </w:r>
          </w:p>
        </w:tc>
      </w:tr>
    </w:tbl>
    <w:p w14:paraId="5A79DC51">
      <w:pPr>
        <w:widowControl/>
        <w:spacing w:after="20"/>
        <w:rPr>
          <w:rFonts w:hint="default" w:ascii="Times New Roman" w:hAnsi="Times New Roman" w:cs="Times New Roman"/>
        </w:rPr>
      </w:pPr>
    </w:p>
    <w:p w14:paraId="1CF71FCB">
      <w:pPr>
        <w:keepLines w:val="0"/>
        <w:widowControl/>
        <w:rPr>
          <w:rFonts w:hint="default" w:ascii="Times New Roman" w:hAnsi="Times New Roman" w:cs="Times New Roman"/>
        </w:rPr>
      </w:pPr>
      <w:r>
        <w:rPr>
          <w:rFonts w:hint="default" w:ascii="Times New Roman" w:hAnsi="Times New Roman" w:eastAsia="Times New Roman" w:cs="Times New Roman"/>
          <w:i/>
          <w:color w:val="000000"/>
          <w:sz w:val="21"/>
        </w:rPr>
        <w:t>Reporting note.</w:t>
      </w:r>
      <w:r>
        <w:rPr>
          <w:rFonts w:hint="default" w:ascii="Times New Roman" w:hAnsi="Times New Roman" w:eastAsia="Times New Roman" w:cs="Times New Roman"/>
          <w:color w:val="000000"/>
          <w:sz w:val="21"/>
        </w:rPr>
        <w:t xml:space="preserve"> The phrase </w:t>
      </w:r>
      <w:r>
        <w:rPr>
          <w:rFonts w:hint="default" w:ascii="Times New Roman" w:hAnsi="Times New Roman" w:eastAsia="Times New Roman" w:cs="Times New Roman"/>
          <w:b/>
          <w:color w:val="000000"/>
          <w:sz w:val="21"/>
        </w:rPr>
        <w:t>de-identified excerpt</w:t>
      </w:r>
      <w:r>
        <w:rPr>
          <w:rFonts w:hint="default" w:ascii="Times New Roman" w:hAnsi="Times New Roman" w:eastAsia="Times New Roman" w:cs="Times New Roman"/>
          <w:color w:val="000000"/>
          <w:sz w:val="21"/>
        </w:rPr>
        <w:t xml:space="preserve"> is used instead of an unqualified claim of verbatim transcription because identifier substitutions may have been required. Such substitutions must not alter the substantive meaning of the response.</w:t>
      </w:r>
    </w:p>
    <w:p w14:paraId="5ED86EFF">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G3. Thematic Findings and Illustrative Quotations</w:t>
      </w:r>
    </w:p>
    <w:p w14:paraId="620D1CA0">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Theme 1: Indicators to REMOVE or MERGE</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6"/>
        <w:gridCol w:w="4131"/>
        <w:gridCol w:w="4644"/>
      </w:tblGrid>
      <w:tr w14:paraId="62ADF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016" w:type="dxa"/>
            <w:shd w:val="clear" w:color="auto" w:fill="F2F4F7"/>
            <w:tcMar>
              <w:top w:w="90" w:type="dxa"/>
              <w:left w:w="90" w:type="dxa"/>
              <w:bottom w:w="90" w:type="dxa"/>
              <w:right w:w="90" w:type="dxa"/>
            </w:tcMar>
            <w:vAlign w:val="center"/>
          </w:tcPr>
          <w:p w14:paraId="6EA07F1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Expert ID</w:t>
            </w:r>
          </w:p>
        </w:tc>
        <w:tc>
          <w:tcPr>
            <w:tcW w:w="4131" w:type="dxa"/>
            <w:shd w:val="clear" w:color="auto" w:fill="F2F4F7"/>
            <w:tcMar>
              <w:top w:w="90" w:type="dxa"/>
              <w:left w:w="90" w:type="dxa"/>
              <w:bottom w:w="90" w:type="dxa"/>
              <w:right w:w="90" w:type="dxa"/>
            </w:tcMar>
            <w:vAlign w:val="center"/>
          </w:tcPr>
          <w:p w14:paraId="604C02B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Indicator</w:t>
            </w:r>
          </w:p>
        </w:tc>
        <w:tc>
          <w:tcPr>
            <w:tcW w:w="4644" w:type="dxa"/>
            <w:shd w:val="clear" w:color="auto" w:fill="F2F4F7"/>
            <w:tcMar>
              <w:top w:w="90" w:type="dxa"/>
              <w:left w:w="90" w:type="dxa"/>
              <w:bottom w:w="90" w:type="dxa"/>
              <w:right w:w="90" w:type="dxa"/>
            </w:tcMar>
            <w:vAlign w:val="center"/>
          </w:tcPr>
          <w:p w14:paraId="55A32A9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Comment</w:t>
            </w:r>
          </w:p>
        </w:tc>
      </w:tr>
      <w:tr w14:paraId="61CEE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tcMar>
              <w:top w:w="90" w:type="dxa"/>
              <w:left w:w="90" w:type="dxa"/>
              <w:bottom w:w="90" w:type="dxa"/>
              <w:right w:w="90" w:type="dxa"/>
            </w:tcMar>
            <w:vAlign w:val="center"/>
          </w:tcPr>
          <w:p w14:paraId="77CA627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E03</w:t>
            </w:r>
          </w:p>
        </w:tc>
        <w:tc>
          <w:tcPr>
            <w:tcW w:w="4131" w:type="dxa"/>
            <w:tcMar>
              <w:top w:w="90" w:type="dxa"/>
              <w:left w:w="90" w:type="dxa"/>
              <w:bottom w:w="90" w:type="dxa"/>
              <w:right w:w="90" w:type="dxa"/>
            </w:tcMar>
            <w:vAlign w:val="center"/>
          </w:tcPr>
          <w:p w14:paraId="27851D5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L1.8</w:t>
            </w:r>
            <w:r>
              <w:rPr>
                <w:rFonts w:hint="default" w:ascii="Times New Roman" w:hAnsi="Times New Roman" w:eastAsia="Times New Roman" w:cs="Times New Roman"/>
                <w:color w:val="000000"/>
                <w:sz w:val="17"/>
              </w:rPr>
              <w:t xml:space="preserve"> (Troubleshooting)</w:t>
            </w:r>
          </w:p>
        </w:tc>
        <w:tc>
          <w:tcPr>
            <w:tcW w:w="4644" w:type="dxa"/>
            <w:tcMar>
              <w:top w:w="90" w:type="dxa"/>
              <w:left w:w="90" w:type="dxa"/>
              <w:bottom w:w="90" w:type="dxa"/>
              <w:right w:w="90" w:type="dxa"/>
            </w:tcMar>
            <w:vAlign w:val="center"/>
          </w:tcPr>
          <w:p w14:paraId="6E035D0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"This belongs to IT support, not teacher competence. Remove it entirely."</w:t>
            </w:r>
          </w:p>
        </w:tc>
      </w:tr>
      <w:tr w14:paraId="6505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shd w:val="clear" w:color="auto" w:fill="FAFBFC"/>
            <w:tcMar>
              <w:top w:w="90" w:type="dxa"/>
              <w:left w:w="90" w:type="dxa"/>
              <w:bottom w:w="90" w:type="dxa"/>
              <w:right w:w="90" w:type="dxa"/>
            </w:tcMar>
            <w:vAlign w:val="center"/>
          </w:tcPr>
          <w:p w14:paraId="461A8E5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E09</w:t>
            </w:r>
          </w:p>
        </w:tc>
        <w:tc>
          <w:tcPr>
            <w:tcW w:w="4131" w:type="dxa"/>
            <w:shd w:val="clear" w:color="auto" w:fill="FAFBFC"/>
            <w:tcMar>
              <w:top w:w="90" w:type="dxa"/>
              <w:left w:w="90" w:type="dxa"/>
              <w:bottom w:w="90" w:type="dxa"/>
              <w:right w:w="90" w:type="dxa"/>
            </w:tcMar>
            <w:vAlign w:val="center"/>
          </w:tcPr>
          <w:p w14:paraId="2F12ED3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L1.8</w:t>
            </w:r>
          </w:p>
        </w:tc>
        <w:tc>
          <w:tcPr>
            <w:tcW w:w="4644" w:type="dxa"/>
            <w:shd w:val="clear" w:color="auto" w:fill="FAFBFC"/>
            <w:tcMar>
              <w:top w:w="90" w:type="dxa"/>
              <w:left w:w="90" w:type="dxa"/>
              <w:bottom w:w="90" w:type="dxa"/>
              <w:right w:w="90" w:type="dxa"/>
            </w:tcMar>
            <w:vAlign w:val="center"/>
          </w:tcPr>
          <w:p w14:paraId="69BD37A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"Agree with E03. If we include this, we also need to include 'how to reset a password' - a slippery slope. Remove. "</w:t>
            </w:r>
          </w:p>
        </w:tc>
      </w:tr>
      <w:tr w14:paraId="00B01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tcMar>
              <w:top w:w="90" w:type="dxa"/>
              <w:left w:w="90" w:type="dxa"/>
              <w:bottom w:w="90" w:type="dxa"/>
              <w:right w:w="90" w:type="dxa"/>
            </w:tcMar>
            <w:vAlign w:val="center"/>
          </w:tcPr>
          <w:p w14:paraId="2844119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E12</w:t>
            </w:r>
          </w:p>
        </w:tc>
        <w:tc>
          <w:tcPr>
            <w:tcW w:w="4131" w:type="dxa"/>
            <w:tcMar>
              <w:top w:w="90" w:type="dxa"/>
              <w:left w:w="90" w:type="dxa"/>
              <w:bottom w:w="90" w:type="dxa"/>
              <w:right w:w="90" w:type="dxa"/>
            </w:tcMar>
            <w:vAlign w:val="center"/>
          </w:tcPr>
          <w:p w14:paraId="012B67C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L1.8</w:t>
            </w:r>
          </w:p>
        </w:tc>
        <w:tc>
          <w:tcPr>
            <w:tcW w:w="4644" w:type="dxa"/>
            <w:tcMar>
              <w:top w:w="90" w:type="dxa"/>
              <w:left w:w="90" w:type="dxa"/>
              <w:bottom w:w="90" w:type="dxa"/>
              <w:right w:w="90" w:type="dxa"/>
            </w:tcMar>
            <w:vAlign w:val="center"/>
          </w:tcPr>
          <w:p w14:paraId="2E0C6D4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"I rated this 2. It's a technical skill, not pedagogical. Should be deleted. "</w:t>
            </w:r>
          </w:p>
        </w:tc>
      </w:tr>
      <w:tr w14:paraId="570E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shd w:val="clear" w:color="auto" w:fill="FAFBFC"/>
            <w:tcMar>
              <w:top w:w="90" w:type="dxa"/>
              <w:left w:w="90" w:type="dxa"/>
              <w:bottom w:w="90" w:type="dxa"/>
              <w:right w:w="90" w:type="dxa"/>
            </w:tcMar>
            <w:vAlign w:val="center"/>
          </w:tcPr>
          <w:p w14:paraId="5A564A5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E05</w:t>
            </w:r>
          </w:p>
        </w:tc>
        <w:tc>
          <w:tcPr>
            <w:tcW w:w="4131" w:type="dxa"/>
            <w:shd w:val="clear" w:color="auto" w:fill="FAFBFC"/>
            <w:tcMar>
              <w:top w:w="90" w:type="dxa"/>
              <w:left w:w="90" w:type="dxa"/>
              <w:bottom w:w="90" w:type="dxa"/>
              <w:right w:w="90" w:type="dxa"/>
            </w:tcMar>
            <w:vAlign w:val="center"/>
          </w:tcPr>
          <w:p w14:paraId="238734B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L3.6</w:t>
            </w:r>
            <w:r>
              <w:rPr>
                <w:rFonts w:hint="default" w:ascii="Times New Roman" w:hAnsi="Times New Roman" w:eastAsia="Times New Roman" w:cs="Times New Roman"/>
                <w:color w:val="000000"/>
                <w:sz w:val="17"/>
              </w:rPr>
              <w:t xml:space="preserve"> (Mentoring) &amp; </w:t>
            </w:r>
            <w:r>
              <w:rPr>
                <w:rFonts w:hint="default" w:ascii="Times New Roman" w:hAnsi="Times New Roman" w:eastAsia="Times New Roman" w:cs="Times New Roman"/>
                <w:b/>
                <w:color w:val="000000"/>
                <w:sz w:val="17"/>
              </w:rPr>
              <w:t>L3.8</w:t>
            </w:r>
            <w:r>
              <w:rPr>
                <w:rFonts w:hint="default" w:ascii="Times New Roman" w:hAnsi="Times New Roman" w:eastAsia="Times New Roman" w:cs="Times New Roman"/>
                <w:color w:val="000000"/>
                <w:sz w:val="17"/>
              </w:rPr>
              <w:t xml:space="preserve"> (Fostering culture)</w:t>
            </w:r>
          </w:p>
        </w:tc>
        <w:tc>
          <w:tcPr>
            <w:tcW w:w="4644" w:type="dxa"/>
            <w:shd w:val="clear" w:color="auto" w:fill="FAFBFC"/>
            <w:tcMar>
              <w:top w:w="90" w:type="dxa"/>
              <w:left w:w="90" w:type="dxa"/>
              <w:bottom w:w="90" w:type="dxa"/>
              <w:right w:w="90" w:type="dxa"/>
            </w:tcMar>
            <w:vAlign w:val="center"/>
          </w:tcPr>
          <w:p w14:paraId="6769677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"These two are nearly identical. Merge into one indicator: 'Leads AI literacy initiatives and mentors colleagues.'"</w:t>
            </w:r>
          </w:p>
        </w:tc>
      </w:tr>
      <w:tr w14:paraId="36D1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tcMar>
              <w:top w:w="90" w:type="dxa"/>
              <w:left w:w="90" w:type="dxa"/>
              <w:bottom w:w="90" w:type="dxa"/>
              <w:right w:w="90" w:type="dxa"/>
            </w:tcMar>
            <w:vAlign w:val="center"/>
          </w:tcPr>
          <w:p w14:paraId="05C2A9B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E14</w:t>
            </w:r>
          </w:p>
        </w:tc>
        <w:tc>
          <w:tcPr>
            <w:tcW w:w="4131" w:type="dxa"/>
            <w:tcMar>
              <w:top w:w="90" w:type="dxa"/>
              <w:left w:w="90" w:type="dxa"/>
              <w:bottom w:w="90" w:type="dxa"/>
              <w:right w:w="90" w:type="dxa"/>
            </w:tcMar>
            <w:vAlign w:val="center"/>
          </w:tcPr>
          <w:p w14:paraId="5F0ECDA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L3.6</w:t>
            </w:r>
            <w:r>
              <w:rPr>
                <w:rFonts w:hint="default" w:ascii="Times New Roman" w:hAnsi="Times New Roman" w:eastAsia="Times New Roman" w:cs="Times New Roman"/>
                <w:color w:val="000000"/>
                <w:sz w:val="17"/>
              </w:rPr>
              <w:t xml:space="preserve"> &amp; </w:t>
            </w:r>
            <w:r>
              <w:rPr>
                <w:rFonts w:hint="default" w:ascii="Times New Roman" w:hAnsi="Times New Roman" w:eastAsia="Times New Roman" w:cs="Times New Roman"/>
                <w:b/>
                <w:color w:val="000000"/>
                <w:sz w:val="17"/>
              </w:rPr>
              <w:t>L3.8</w:t>
            </w:r>
          </w:p>
        </w:tc>
        <w:tc>
          <w:tcPr>
            <w:tcW w:w="4644" w:type="dxa"/>
            <w:tcMar>
              <w:top w:w="90" w:type="dxa"/>
              <w:left w:w="90" w:type="dxa"/>
              <w:bottom w:w="90" w:type="dxa"/>
              <w:right w:w="90" w:type="dxa"/>
            </w:tcMar>
            <w:vAlign w:val="center"/>
          </w:tcPr>
          <w:p w14:paraId="64777BE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"Agree with E05. 'Innovation culture' is too vague. Merging strengthens both."</w:t>
            </w:r>
          </w:p>
        </w:tc>
      </w:tr>
      <w:tr w14:paraId="6295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shd w:val="clear" w:color="auto" w:fill="FAFBFC"/>
            <w:tcMar>
              <w:top w:w="90" w:type="dxa"/>
              <w:left w:w="90" w:type="dxa"/>
              <w:bottom w:w="90" w:type="dxa"/>
              <w:right w:w="90" w:type="dxa"/>
            </w:tcMar>
            <w:vAlign w:val="center"/>
          </w:tcPr>
          <w:p w14:paraId="5FE3316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E07</w:t>
            </w:r>
          </w:p>
        </w:tc>
        <w:tc>
          <w:tcPr>
            <w:tcW w:w="4131" w:type="dxa"/>
            <w:shd w:val="clear" w:color="auto" w:fill="FAFBFC"/>
            <w:tcMar>
              <w:top w:w="90" w:type="dxa"/>
              <w:left w:w="90" w:type="dxa"/>
              <w:bottom w:w="90" w:type="dxa"/>
              <w:right w:w="90" w:type="dxa"/>
            </w:tcMar>
            <w:vAlign w:val="center"/>
          </w:tcPr>
          <w:p w14:paraId="2704640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L1.6</w:t>
            </w:r>
            <w:r>
              <w:rPr>
                <w:rFonts w:hint="default" w:ascii="Times New Roman" w:hAnsi="Times New Roman" w:eastAsia="Times New Roman" w:cs="Times New Roman"/>
                <w:color w:val="000000"/>
                <w:sz w:val="17"/>
              </w:rPr>
              <w:t xml:space="preserve"> &amp; </w:t>
            </w:r>
            <w:r>
              <w:rPr>
                <w:rFonts w:hint="default" w:ascii="Times New Roman" w:hAnsi="Times New Roman" w:eastAsia="Times New Roman" w:cs="Times New Roman"/>
                <w:b/>
                <w:color w:val="000000"/>
                <w:sz w:val="17"/>
              </w:rPr>
              <w:t>L1.9</w:t>
            </w:r>
          </w:p>
        </w:tc>
        <w:tc>
          <w:tcPr>
            <w:tcW w:w="4644" w:type="dxa"/>
            <w:shd w:val="clear" w:color="auto" w:fill="FAFBFC"/>
            <w:tcMar>
              <w:top w:w="90" w:type="dxa"/>
              <w:left w:w="90" w:type="dxa"/>
              <w:bottom w:w="90" w:type="dxa"/>
              <w:right w:w="90" w:type="dxa"/>
            </w:tcMar>
            <w:vAlign w:val="center"/>
          </w:tcPr>
          <w:p w14:paraId="59E07CE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"Ethics (L1.6) and Safe Practice (L1.9) overlap significantly. Merge them into one comprehensive ethics indicator."</w:t>
            </w:r>
          </w:p>
        </w:tc>
      </w:tr>
    </w:tbl>
    <w:p w14:paraId="51390A2D">
      <w:pPr>
        <w:widowControl/>
        <w:spacing w:after="20"/>
        <w:rPr>
          <w:rFonts w:hint="default" w:ascii="Times New Roman" w:hAnsi="Times New Roman" w:cs="Times New Roman"/>
        </w:rPr>
      </w:pPr>
    </w:p>
    <w:p w14:paraId="1EDFDB5E">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Theme 2: New Indicators to ADD (Emergent Themes)</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3225"/>
        <w:gridCol w:w="1605"/>
        <w:gridCol w:w="4068"/>
      </w:tblGrid>
      <w:tr w14:paraId="41A7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92" w:type="dxa"/>
            <w:shd w:val="clear" w:color="auto" w:fill="F2F4F7"/>
            <w:tcMar>
              <w:top w:w="90" w:type="dxa"/>
              <w:left w:w="90" w:type="dxa"/>
              <w:bottom w:w="90" w:type="dxa"/>
              <w:right w:w="90" w:type="dxa"/>
            </w:tcMar>
            <w:vAlign w:val="center"/>
          </w:tcPr>
          <w:p w14:paraId="054330D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Expert ID</w:t>
            </w:r>
          </w:p>
        </w:tc>
        <w:tc>
          <w:tcPr>
            <w:tcW w:w="3225" w:type="dxa"/>
            <w:shd w:val="clear" w:color="auto" w:fill="F2F4F7"/>
            <w:tcMar>
              <w:top w:w="90" w:type="dxa"/>
              <w:left w:w="90" w:type="dxa"/>
              <w:bottom w:w="90" w:type="dxa"/>
              <w:right w:w="90" w:type="dxa"/>
            </w:tcMar>
            <w:vAlign w:val="center"/>
          </w:tcPr>
          <w:p w14:paraId="724F860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Proposed New Indicator</w:t>
            </w:r>
          </w:p>
        </w:tc>
        <w:tc>
          <w:tcPr>
            <w:tcW w:w="1605" w:type="dxa"/>
            <w:shd w:val="clear" w:color="auto" w:fill="F2F4F7"/>
            <w:tcMar>
              <w:top w:w="90" w:type="dxa"/>
              <w:left w:w="90" w:type="dxa"/>
              <w:bottom w:w="90" w:type="dxa"/>
              <w:right w:w="90" w:type="dxa"/>
            </w:tcMar>
            <w:vAlign w:val="center"/>
          </w:tcPr>
          <w:p w14:paraId="68A302B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Suggested Placement</w:t>
            </w:r>
          </w:p>
        </w:tc>
        <w:tc>
          <w:tcPr>
            <w:tcW w:w="4068" w:type="dxa"/>
            <w:shd w:val="clear" w:color="auto" w:fill="F2F4F7"/>
            <w:tcMar>
              <w:top w:w="90" w:type="dxa"/>
              <w:left w:w="90" w:type="dxa"/>
              <w:bottom w:w="90" w:type="dxa"/>
              <w:right w:w="90" w:type="dxa"/>
            </w:tcMar>
            <w:vAlign w:val="center"/>
          </w:tcPr>
          <w:p w14:paraId="1DB7615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Comment</w:t>
            </w:r>
          </w:p>
        </w:tc>
      </w:tr>
      <w:tr w14:paraId="107D0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92" w:type="dxa"/>
            <w:tcMar>
              <w:top w:w="90" w:type="dxa"/>
              <w:left w:w="90" w:type="dxa"/>
              <w:bottom w:w="90" w:type="dxa"/>
              <w:right w:w="90" w:type="dxa"/>
            </w:tcMar>
            <w:vAlign w:val="center"/>
          </w:tcPr>
          <w:p w14:paraId="699576C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E04</w:t>
            </w:r>
          </w:p>
        </w:tc>
        <w:tc>
          <w:tcPr>
            <w:tcW w:w="3225" w:type="dxa"/>
            <w:tcMar>
              <w:top w:w="90" w:type="dxa"/>
              <w:left w:w="90" w:type="dxa"/>
              <w:bottom w:w="90" w:type="dxa"/>
              <w:right w:w="90" w:type="dxa"/>
            </w:tcMar>
            <w:vAlign w:val="center"/>
          </w:tcPr>
          <w:p w14:paraId="3CA5544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AI-Enhanced Assessment Design</w:t>
            </w:r>
          </w:p>
        </w:tc>
        <w:tc>
          <w:tcPr>
            <w:tcW w:w="1605" w:type="dxa"/>
            <w:tcMar>
              <w:top w:w="90" w:type="dxa"/>
              <w:left w:w="90" w:type="dxa"/>
              <w:bottom w:w="90" w:type="dxa"/>
              <w:right w:w="90" w:type="dxa"/>
            </w:tcMar>
            <w:vAlign w:val="center"/>
          </w:tcPr>
          <w:p w14:paraId="5469031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Layer 2</w:t>
            </w:r>
          </w:p>
        </w:tc>
        <w:tc>
          <w:tcPr>
            <w:tcW w:w="4068" w:type="dxa"/>
            <w:tcMar>
              <w:top w:w="90" w:type="dxa"/>
              <w:left w:w="90" w:type="dxa"/>
              <w:bottom w:w="90" w:type="dxa"/>
              <w:right w:w="90" w:type="dxa"/>
            </w:tcMar>
            <w:vAlign w:val="center"/>
          </w:tcPr>
          <w:p w14:paraId="7D929AD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"How do teachers design assignments that require students to use AI responsibly and detect AI-generated plagiarism? This is the #1 practical challenge in 2026. This must be added. "</w:t>
            </w:r>
          </w:p>
        </w:tc>
      </w:tr>
      <w:tr w14:paraId="77B1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92" w:type="dxa"/>
            <w:shd w:val="clear" w:color="auto" w:fill="FAFBFC"/>
            <w:tcMar>
              <w:top w:w="90" w:type="dxa"/>
              <w:left w:w="90" w:type="dxa"/>
              <w:bottom w:w="90" w:type="dxa"/>
              <w:right w:w="90" w:type="dxa"/>
            </w:tcMar>
            <w:vAlign w:val="center"/>
          </w:tcPr>
          <w:p w14:paraId="14959C8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E11</w:t>
            </w:r>
          </w:p>
        </w:tc>
        <w:tc>
          <w:tcPr>
            <w:tcW w:w="3225" w:type="dxa"/>
            <w:shd w:val="clear" w:color="auto" w:fill="FAFBFC"/>
            <w:tcMar>
              <w:top w:w="90" w:type="dxa"/>
              <w:left w:w="90" w:type="dxa"/>
              <w:bottom w:w="90" w:type="dxa"/>
              <w:right w:w="90" w:type="dxa"/>
            </w:tcMar>
            <w:vAlign w:val="center"/>
          </w:tcPr>
          <w:p w14:paraId="1B5459F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AI-Enhanced Assessment Design</w:t>
            </w:r>
          </w:p>
        </w:tc>
        <w:tc>
          <w:tcPr>
            <w:tcW w:w="1605" w:type="dxa"/>
            <w:shd w:val="clear" w:color="auto" w:fill="FAFBFC"/>
            <w:tcMar>
              <w:top w:w="90" w:type="dxa"/>
              <w:left w:w="90" w:type="dxa"/>
              <w:bottom w:w="90" w:type="dxa"/>
              <w:right w:w="90" w:type="dxa"/>
            </w:tcMar>
            <w:vAlign w:val="center"/>
          </w:tcPr>
          <w:p w14:paraId="5886B2A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Layer 2</w:t>
            </w:r>
          </w:p>
        </w:tc>
        <w:tc>
          <w:tcPr>
            <w:tcW w:w="4068" w:type="dxa"/>
            <w:shd w:val="clear" w:color="auto" w:fill="FAFBFC"/>
            <w:tcMar>
              <w:top w:w="90" w:type="dxa"/>
              <w:left w:w="90" w:type="dxa"/>
              <w:bottom w:w="90" w:type="dxa"/>
              <w:right w:w="90" w:type="dxa"/>
            </w:tcMar>
            <w:vAlign w:val="center"/>
          </w:tcPr>
          <w:p w14:paraId="1F644D3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"Support E04. We need an indicator like: 'Designs assessments that fairly evaluate student learning while accounting for AI use.'"</w:t>
            </w:r>
          </w:p>
        </w:tc>
      </w:tr>
      <w:tr w14:paraId="78E0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92" w:type="dxa"/>
            <w:tcMar>
              <w:top w:w="90" w:type="dxa"/>
              <w:left w:w="90" w:type="dxa"/>
              <w:bottom w:w="90" w:type="dxa"/>
              <w:right w:w="90" w:type="dxa"/>
            </w:tcMar>
            <w:vAlign w:val="center"/>
          </w:tcPr>
          <w:p w14:paraId="1DFAA5A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E02</w:t>
            </w:r>
          </w:p>
        </w:tc>
        <w:tc>
          <w:tcPr>
            <w:tcW w:w="3225" w:type="dxa"/>
            <w:tcMar>
              <w:top w:w="90" w:type="dxa"/>
              <w:left w:w="90" w:type="dxa"/>
              <w:bottom w:w="90" w:type="dxa"/>
              <w:right w:w="90" w:type="dxa"/>
            </w:tcMar>
            <w:vAlign w:val="center"/>
          </w:tcPr>
          <w:p w14:paraId="4395B9F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AI-Enhanced Accessibility</w:t>
            </w:r>
          </w:p>
        </w:tc>
        <w:tc>
          <w:tcPr>
            <w:tcW w:w="1605" w:type="dxa"/>
            <w:tcMar>
              <w:top w:w="90" w:type="dxa"/>
              <w:left w:w="90" w:type="dxa"/>
              <w:bottom w:w="90" w:type="dxa"/>
              <w:right w:w="90" w:type="dxa"/>
            </w:tcMar>
            <w:vAlign w:val="center"/>
          </w:tcPr>
          <w:p w14:paraId="27C6D1C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Layer 2</w:t>
            </w:r>
          </w:p>
        </w:tc>
        <w:tc>
          <w:tcPr>
            <w:tcW w:w="4068" w:type="dxa"/>
            <w:tcMar>
              <w:top w:w="90" w:type="dxa"/>
              <w:left w:w="90" w:type="dxa"/>
              <w:bottom w:w="90" w:type="dxa"/>
              <w:right w:w="90" w:type="dxa"/>
            </w:tcMar>
            <w:vAlign w:val="center"/>
          </w:tcPr>
          <w:p w14:paraId="2B790E8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"Using AI to make learning accessible for students with disabilities (e.g., auto-captioning, text-to-speech). Missing dimension."</w:t>
            </w:r>
          </w:p>
        </w:tc>
      </w:tr>
      <w:tr w14:paraId="73759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92" w:type="dxa"/>
            <w:shd w:val="clear" w:color="auto" w:fill="FAFBFC"/>
            <w:tcMar>
              <w:top w:w="90" w:type="dxa"/>
              <w:left w:w="90" w:type="dxa"/>
              <w:bottom w:w="90" w:type="dxa"/>
              <w:right w:w="90" w:type="dxa"/>
            </w:tcMar>
            <w:vAlign w:val="center"/>
          </w:tcPr>
          <w:p w14:paraId="46E5088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E13</w:t>
            </w:r>
          </w:p>
        </w:tc>
        <w:tc>
          <w:tcPr>
            <w:tcW w:w="3225" w:type="dxa"/>
            <w:shd w:val="clear" w:color="auto" w:fill="FAFBFC"/>
            <w:tcMar>
              <w:top w:w="90" w:type="dxa"/>
              <w:left w:w="90" w:type="dxa"/>
              <w:bottom w:w="90" w:type="dxa"/>
              <w:right w:w="90" w:type="dxa"/>
            </w:tcMar>
            <w:vAlign w:val="center"/>
          </w:tcPr>
          <w:p w14:paraId="442DB83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Collaborative AI with Students</w:t>
            </w:r>
          </w:p>
        </w:tc>
        <w:tc>
          <w:tcPr>
            <w:tcW w:w="1605" w:type="dxa"/>
            <w:shd w:val="clear" w:color="auto" w:fill="FAFBFC"/>
            <w:tcMar>
              <w:top w:w="90" w:type="dxa"/>
              <w:left w:w="90" w:type="dxa"/>
              <w:bottom w:w="90" w:type="dxa"/>
              <w:right w:w="90" w:type="dxa"/>
            </w:tcMar>
            <w:vAlign w:val="center"/>
          </w:tcPr>
          <w:p w14:paraId="5C51202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Layer 2</w:t>
            </w:r>
          </w:p>
        </w:tc>
        <w:tc>
          <w:tcPr>
            <w:tcW w:w="4068" w:type="dxa"/>
            <w:shd w:val="clear" w:color="auto" w:fill="FAFBFC"/>
            <w:tcMar>
              <w:top w:w="90" w:type="dxa"/>
              <w:left w:w="90" w:type="dxa"/>
              <w:bottom w:w="90" w:type="dxa"/>
              <w:right w:w="90" w:type="dxa"/>
            </w:tcMar>
            <w:vAlign w:val="center"/>
          </w:tcPr>
          <w:p w14:paraId="0600962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 xml:space="preserve">"Co-designing AI-based learning activities </w:t>
            </w:r>
            <w:r>
              <w:rPr>
                <w:rFonts w:hint="default" w:ascii="Times New Roman" w:hAnsi="Times New Roman" w:eastAsia="Times New Roman" w:cs="Times New Roman"/>
                <w:color w:val="000000"/>
                <w:sz w:val="17"/>
              </w:rPr>
              <w:t>with</w:t>
            </w:r>
            <w:r>
              <w:rPr>
                <w:rFonts w:hint="default" w:ascii="Times New Roman" w:hAnsi="Times New Roman" w:eastAsia="Times New Roman" w:cs="Times New Roman"/>
                <w:i/>
                <w:color w:val="000000"/>
                <w:sz w:val="17"/>
              </w:rPr>
              <w:t xml:space="preserve"> students as partners. This is an emerging pedagogical approach."</w:t>
            </w:r>
          </w:p>
        </w:tc>
      </w:tr>
      <w:tr w14:paraId="2DA3F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92" w:type="dxa"/>
            <w:tcMar>
              <w:top w:w="90" w:type="dxa"/>
              <w:left w:w="90" w:type="dxa"/>
              <w:bottom w:w="90" w:type="dxa"/>
              <w:right w:w="90" w:type="dxa"/>
            </w:tcMar>
            <w:vAlign w:val="center"/>
          </w:tcPr>
          <w:p w14:paraId="5DCA608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E10</w:t>
            </w:r>
          </w:p>
        </w:tc>
        <w:tc>
          <w:tcPr>
            <w:tcW w:w="3225" w:type="dxa"/>
            <w:tcMar>
              <w:top w:w="90" w:type="dxa"/>
              <w:left w:w="90" w:type="dxa"/>
              <w:bottom w:w="90" w:type="dxa"/>
              <w:right w:w="90" w:type="dxa"/>
            </w:tcMar>
            <w:vAlign w:val="center"/>
          </w:tcPr>
          <w:p w14:paraId="194CA06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AI-Assisted Self-Reflection</w:t>
            </w:r>
          </w:p>
        </w:tc>
        <w:tc>
          <w:tcPr>
            <w:tcW w:w="1605" w:type="dxa"/>
            <w:tcMar>
              <w:top w:w="90" w:type="dxa"/>
              <w:left w:w="90" w:type="dxa"/>
              <w:bottom w:w="90" w:type="dxa"/>
              <w:right w:w="90" w:type="dxa"/>
            </w:tcMar>
            <w:vAlign w:val="center"/>
          </w:tcPr>
          <w:p w14:paraId="43CC599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Layer 3</w:t>
            </w:r>
          </w:p>
        </w:tc>
        <w:tc>
          <w:tcPr>
            <w:tcW w:w="4068" w:type="dxa"/>
            <w:tcMar>
              <w:top w:w="90" w:type="dxa"/>
              <w:left w:w="90" w:type="dxa"/>
              <w:bottom w:w="90" w:type="dxa"/>
              <w:right w:w="90" w:type="dxa"/>
            </w:tcMar>
            <w:vAlign w:val="center"/>
          </w:tcPr>
          <w:p w14:paraId="7CB2B66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"Teachers using AI to analyse their own teaching recordings for self-improvement. This is a powerful leadership practice."</w:t>
            </w:r>
          </w:p>
        </w:tc>
      </w:tr>
    </w:tbl>
    <w:p w14:paraId="4604B879">
      <w:pPr>
        <w:widowControl/>
        <w:spacing w:after="20"/>
        <w:rPr>
          <w:rFonts w:hint="default" w:ascii="Times New Roman" w:hAnsi="Times New Roman" w:cs="Times New Roman"/>
        </w:rPr>
      </w:pPr>
    </w:p>
    <w:p w14:paraId="745666B6">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Theme 3: Indicators Requiring CLARIFICATION</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3627"/>
        <w:gridCol w:w="5055"/>
      </w:tblGrid>
      <w:tr w14:paraId="0C93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108" w:type="dxa"/>
            <w:shd w:val="clear" w:color="auto" w:fill="F2F4F7"/>
            <w:tcMar>
              <w:top w:w="90" w:type="dxa"/>
              <w:left w:w="90" w:type="dxa"/>
              <w:bottom w:w="90" w:type="dxa"/>
              <w:right w:w="90" w:type="dxa"/>
            </w:tcMar>
            <w:vAlign w:val="center"/>
          </w:tcPr>
          <w:p w14:paraId="4268177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Expert ID</w:t>
            </w:r>
          </w:p>
        </w:tc>
        <w:tc>
          <w:tcPr>
            <w:tcW w:w="3627" w:type="dxa"/>
            <w:shd w:val="clear" w:color="auto" w:fill="F2F4F7"/>
            <w:tcMar>
              <w:top w:w="90" w:type="dxa"/>
              <w:left w:w="90" w:type="dxa"/>
              <w:bottom w:w="90" w:type="dxa"/>
              <w:right w:w="90" w:type="dxa"/>
            </w:tcMar>
            <w:vAlign w:val="center"/>
          </w:tcPr>
          <w:p w14:paraId="568E832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Indicator</w:t>
            </w:r>
          </w:p>
        </w:tc>
        <w:tc>
          <w:tcPr>
            <w:tcW w:w="5055" w:type="dxa"/>
            <w:shd w:val="clear" w:color="auto" w:fill="F2F4F7"/>
            <w:tcMar>
              <w:top w:w="90" w:type="dxa"/>
              <w:left w:w="90" w:type="dxa"/>
              <w:bottom w:w="90" w:type="dxa"/>
              <w:right w:w="90" w:type="dxa"/>
            </w:tcMar>
            <w:vAlign w:val="center"/>
          </w:tcPr>
          <w:p w14:paraId="2C93E40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Comment</w:t>
            </w:r>
          </w:p>
        </w:tc>
      </w:tr>
      <w:tr w14:paraId="744E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8" w:type="dxa"/>
            <w:tcMar>
              <w:top w:w="90" w:type="dxa"/>
              <w:left w:w="90" w:type="dxa"/>
              <w:bottom w:w="90" w:type="dxa"/>
              <w:right w:w="90" w:type="dxa"/>
            </w:tcMar>
            <w:vAlign w:val="center"/>
          </w:tcPr>
          <w:p w14:paraId="36D4659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E06</w:t>
            </w:r>
          </w:p>
        </w:tc>
        <w:tc>
          <w:tcPr>
            <w:tcW w:w="3627" w:type="dxa"/>
            <w:tcMar>
              <w:top w:w="90" w:type="dxa"/>
              <w:left w:w="90" w:type="dxa"/>
              <w:bottom w:w="90" w:type="dxa"/>
              <w:right w:w="90" w:type="dxa"/>
            </w:tcMar>
            <w:vAlign w:val="center"/>
          </w:tcPr>
          <w:p w14:paraId="6353BFD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L2.1</w:t>
            </w:r>
            <w:r>
              <w:rPr>
                <w:rFonts w:hint="default" w:ascii="Times New Roman" w:hAnsi="Times New Roman" w:eastAsia="Times New Roman" w:cs="Times New Roman"/>
                <w:color w:val="000000"/>
                <w:sz w:val="17"/>
              </w:rPr>
              <w:t xml:space="preserve"> (Lesson plan integration)</w:t>
            </w:r>
          </w:p>
        </w:tc>
        <w:tc>
          <w:tcPr>
            <w:tcW w:w="5055" w:type="dxa"/>
            <w:tcMar>
              <w:top w:w="90" w:type="dxa"/>
              <w:left w:w="90" w:type="dxa"/>
              <w:bottom w:w="90" w:type="dxa"/>
              <w:right w:w="90" w:type="dxa"/>
            </w:tcMar>
            <w:vAlign w:val="center"/>
          </w:tcPr>
          <w:p w14:paraId="326ABE6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"Too broad. Split this into: (a) Designing objectives leveraging AI, and (b) Selecting appropriate tools for specific outcomes."</w:t>
            </w:r>
          </w:p>
        </w:tc>
      </w:tr>
      <w:tr w14:paraId="7D04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8" w:type="dxa"/>
            <w:shd w:val="clear" w:color="auto" w:fill="FAFBFC"/>
            <w:tcMar>
              <w:top w:w="90" w:type="dxa"/>
              <w:left w:w="90" w:type="dxa"/>
              <w:bottom w:w="90" w:type="dxa"/>
              <w:right w:w="90" w:type="dxa"/>
            </w:tcMar>
            <w:vAlign w:val="center"/>
          </w:tcPr>
          <w:p w14:paraId="5017DA9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E08</w:t>
            </w:r>
          </w:p>
        </w:tc>
        <w:tc>
          <w:tcPr>
            <w:tcW w:w="3627" w:type="dxa"/>
            <w:shd w:val="clear" w:color="auto" w:fill="FAFBFC"/>
            <w:tcMar>
              <w:top w:w="90" w:type="dxa"/>
              <w:left w:w="90" w:type="dxa"/>
              <w:bottom w:w="90" w:type="dxa"/>
              <w:right w:w="90" w:type="dxa"/>
            </w:tcMar>
            <w:vAlign w:val="center"/>
          </w:tcPr>
          <w:p w14:paraId="4BABBEF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L2.6</w:t>
            </w:r>
            <w:r>
              <w:rPr>
                <w:rFonts w:hint="default" w:ascii="Times New Roman" w:hAnsi="Times New Roman" w:eastAsia="Times New Roman" w:cs="Times New Roman"/>
                <w:color w:val="000000"/>
                <w:sz w:val="17"/>
              </w:rPr>
              <w:t xml:space="preserve"> (Disciplinary-specific)</w:t>
            </w:r>
          </w:p>
        </w:tc>
        <w:tc>
          <w:tcPr>
            <w:tcW w:w="5055" w:type="dxa"/>
            <w:shd w:val="clear" w:color="auto" w:fill="FAFBFC"/>
            <w:tcMar>
              <w:top w:w="90" w:type="dxa"/>
              <w:left w:w="90" w:type="dxa"/>
              <w:bottom w:w="90" w:type="dxa"/>
              <w:right w:w="90" w:type="dxa"/>
            </w:tcMar>
            <w:vAlign w:val="center"/>
          </w:tcPr>
          <w:p w14:paraId="4A90430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"I rated this 5 for importance but 2 for clarity. What does 'disciplinary-specific' mean in practice? Provide concrete examples (e.g., STEM: simulations; Humanities: textual analysis)."</w:t>
            </w:r>
          </w:p>
        </w:tc>
      </w:tr>
      <w:tr w14:paraId="38991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8" w:type="dxa"/>
            <w:tcMar>
              <w:top w:w="90" w:type="dxa"/>
              <w:left w:w="90" w:type="dxa"/>
              <w:bottom w:w="90" w:type="dxa"/>
              <w:right w:w="90" w:type="dxa"/>
            </w:tcMar>
            <w:vAlign w:val="center"/>
          </w:tcPr>
          <w:p w14:paraId="24FAC31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E15</w:t>
            </w:r>
          </w:p>
        </w:tc>
        <w:tc>
          <w:tcPr>
            <w:tcW w:w="3627" w:type="dxa"/>
            <w:tcMar>
              <w:top w:w="90" w:type="dxa"/>
              <w:left w:w="90" w:type="dxa"/>
              <w:bottom w:w="90" w:type="dxa"/>
              <w:right w:w="90" w:type="dxa"/>
            </w:tcMar>
            <w:vAlign w:val="center"/>
          </w:tcPr>
          <w:p w14:paraId="781C6D5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L2.6</w:t>
            </w:r>
          </w:p>
        </w:tc>
        <w:tc>
          <w:tcPr>
            <w:tcW w:w="5055" w:type="dxa"/>
            <w:tcMar>
              <w:top w:w="90" w:type="dxa"/>
              <w:left w:w="90" w:type="dxa"/>
              <w:bottom w:w="90" w:type="dxa"/>
              <w:right w:w="90" w:type="dxa"/>
            </w:tcMar>
            <w:vAlign w:val="center"/>
          </w:tcPr>
          <w:p w14:paraId="3EF84E4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"This is crucial but impossible to standardise across all disciplines. Perhaps make it a 'cross-cutting' principle rather than a single indicator."</w:t>
            </w:r>
          </w:p>
        </w:tc>
      </w:tr>
      <w:tr w14:paraId="5304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8" w:type="dxa"/>
            <w:shd w:val="clear" w:color="auto" w:fill="FAFBFC"/>
            <w:tcMar>
              <w:top w:w="90" w:type="dxa"/>
              <w:left w:w="90" w:type="dxa"/>
              <w:bottom w:w="90" w:type="dxa"/>
              <w:right w:w="90" w:type="dxa"/>
            </w:tcMar>
            <w:vAlign w:val="center"/>
          </w:tcPr>
          <w:p w14:paraId="41F1084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E01</w:t>
            </w:r>
          </w:p>
        </w:tc>
        <w:tc>
          <w:tcPr>
            <w:tcW w:w="3627" w:type="dxa"/>
            <w:shd w:val="clear" w:color="auto" w:fill="FAFBFC"/>
            <w:tcMar>
              <w:top w:w="90" w:type="dxa"/>
              <w:left w:w="90" w:type="dxa"/>
              <w:bottom w:w="90" w:type="dxa"/>
              <w:right w:w="90" w:type="dxa"/>
            </w:tcMar>
            <w:vAlign w:val="center"/>
          </w:tcPr>
          <w:p w14:paraId="17E8DE2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L3.1</w:t>
            </w:r>
            <w:r>
              <w:rPr>
                <w:rFonts w:hint="default" w:ascii="Times New Roman" w:hAnsi="Times New Roman" w:eastAsia="Times New Roman" w:cs="Times New Roman"/>
                <w:color w:val="000000"/>
                <w:sz w:val="17"/>
              </w:rPr>
              <w:t xml:space="preserve"> (Curriculum redesign)</w:t>
            </w:r>
          </w:p>
        </w:tc>
        <w:tc>
          <w:tcPr>
            <w:tcW w:w="5055" w:type="dxa"/>
            <w:shd w:val="clear" w:color="auto" w:fill="FAFBFC"/>
            <w:tcMar>
              <w:top w:w="90" w:type="dxa"/>
              <w:left w:w="90" w:type="dxa"/>
              <w:bottom w:w="90" w:type="dxa"/>
              <w:right w:w="90" w:type="dxa"/>
            </w:tcMar>
            <w:vAlign w:val="center"/>
          </w:tcPr>
          <w:p w14:paraId="4564161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"Only programme directors can do this. Should be marked as 'optional' or 'role-specific'. Most teachers cannot achieve this."</w:t>
            </w:r>
          </w:p>
        </w:tc>
      </w:tr>
      <w:tr w14:paraId="1550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8" w:type="dxa"/>
            <w:tcMar>
              <w:top w:w="90" w:type="dxa"/>
              <w:left w:w="90" w:type="dxa"/>
              <w:bottom w:w="90" w:type="dxa"/>
              <w:right w:w="90" w:type="dxa"/>
            </w:tcMar>
            <w:vAlign w:val="center"/>
          </w:tcPr>
          <w:p w14:paraId="7FD7026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E06</w:t>
            </w:r>
          </w:p>
        </w:tc>
        <w:tc>
          <w:tcPr>
            <w:tcW w:w="3627" w:type="dxa"/>
            <w:tcMar>
              <w:top w:w="90" w:type="dxa"/>
              <w:left w:w="90" w:type="dxa"/>
              <w:bottom w:w="90" w:type="dxa"/>
              <w:right w:w="90" w:type="dxa"/>
            </w:tcMar>
            <w:vAlign w:val="center"/>
          </w:tcPr>
          <w:p w14:paraId="7C774BF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L3.3</w:t>
            </w:r>
            <w:r>
              <w:rPr>
                <w:rFonts w:hint="default" w:ascii="Times New Roman" w:hAnsi="Times New Roman" w:eastAsia="Times New Roman" w:cs="Times New Roman"/>
                <w:color w:val="000000"/>
                <w:sz w:val="17"/>
              </w:rPr>
              <w:t xml:space="preserve"> (AI for research)</w:t>
            </w:r>
          </w:p>
        </w:tc>
        <w:tc>
          <w:tcPr>
            <w:tcW w:w="5055" w:type="dxa"/>
            <w:tcMar>
              <w:top w:w="90" w:type="dxa"/>
              <w:left w:w="90" w:type="dxa"/>
              <w:bottom w:w="90" w:type="dxa"/>
              <w:right w:w="90" w:type="dxa"/>
            </w:tcMar>
            <w:vAlign w:val="center"/>
          </w:tcPr>
          <w:p w14:paraId="205A53B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"Clarify the level: basic literature review? advanced data coding? research writing? I support it, but make it measurable."</w:t>
            </w:r>
          </w:p>
        </w:tc>
      </w:tr>
    </w:tbl>
    <w:p w14:paraId="2DF846AF">
      <w:pPr>
        <w:widowControl/>
        <w:spacing w:after="20"/>
        <w:rPr>
          <w:rFonts w:hint="default" w:ascii="Times New Roman" w:hAnsi="Times New Roman" w:cs="Times New Roman"/>
        </w:rPr>
      </w:pPr>
    </w:p>
    <w:p w14:paraId="518BE40F">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Theme 4: Overall Structural Feedback</w:t>
      </w:r>
    </w:p>
    <w:tbl>
      <w:tblPr>
        <w:tblStyle w:val="35"/>
        <w:tblW w:w="9791"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1"/>
        <w:gridCol w:w="8030"/>
      </w:tblGrid>
      <w:tr w14:paraId="1A1A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761" w:type="dxa"/>
            <w:shd w:val="clear" w:color="auto" w:fill="F2F4F7"/>
            <w:tcMar>
              <w:top w:w="90" w:type="dxa"/>
              <w:left w:w="90" w:type="dxa"/>
              <w:bottom w:w="90" w:type="dxa"/>
              <w:right w:w="90" w:type="dxa"/>
            </w:tcMar>
            <w:vAlign w:val="center"/>
          </w:tcPr>
          <w:p w14:paraId="088C8DE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Expert ID</w:t>
            </w:r>
          </w:p>
        </w:tc>
        <w:tc>
          <w:tcPr>
            <w:tcW w:w="8030" w:type="dxa"/>
            <w:shd w:val="clear" w:color="auto" w:fill="F2F4F7"/>
            <w:tcMar>
              <w:top w:w="90" w:type="dxa"/>
              <w:left w:w="90" w:type="dxa"/>
              <w:bottom w:w="90" w:type="dxa"/>
              <w:right w:w="90" w:type="dxa"/>
            </w:tcMar>
            <w:vAlign w:val="center"/>
          </w:tcPr>
          <w:p w14:paraId="0870458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Comment</w:t>
            </w:r>
          </w:p>
        </w:tc>
      </w:tr>
      <w:tr w14:paraId="005B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61" w:type="dxa"/>
            <w:tcMar>
              <w:top w:w="90" w:type="dxa"/>
              <w:left w:w="90" w:type="dxa"/>
              <w:bottom w:w="90" w:type="dxa"/>
              <w:right w:w="90" w:type="dxa"/>
            </w:tcMar>
            <w:vAlign w:val="center"/>
          </w:tcPr>
          <w:p w14:paraId="567AAAF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E12</w:t>
            </w:r>
          </w:p>
        </w:tc>
        <w:tc>
          <w:tcPr>
            <w:tcW w:w="8030" w:type="dxa"/>
            <w:tcMar>
              <w:top w:w="90" w:type="dxa"/>
              <w:left w:w="90" w:type="dxa"/>
              <w:bottom w:w="90" w:type="dxa"/>
              <w:right w:w="90" w:type="dxa"/>
            </w:tcMar>
            <w:vAlign w:val="center"/>
          </w:tcPr>
          <w:p w14:paraId="1149835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"Excellent three-layer logic. However, explicitly state that Layer 2 = classroom practice (teacher-centric) and Layer 3 = systemic impact (institution-centric)."</w:t>
            </w:r>
          </w:p>
        </w:tc>
      </w:tr>
      <w:tr w14:paraId="397B4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61" w:type="dxa"/>
            <w:shd w:val="clear" w:color="auto" w:fill="FAFBFC"/>
            <w:tcMar>
              <w:top w:w="90" w:type="dxa"/>
              <w:left w:w="90" w:type="dxa"/>
              <w:bottom w:w="90" w:type="dxa"/>
              <w:right w:w="90" w:type="dxa"/>
            </w:tcMar>
            <w:vAlign w:val="center"/>
          </w:tcPr>
          <w:p w14:paraId="5346E2B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E07</w:t>
            </w:r>
          </w:p>
        </w:tc>
        <w:tc>
          <w:tcPr>
            <w:tcW w:w="8030" w:type="dxa"/>
            <w:shd w:val="clear" w:color="auto" w:fill="FAFBFC"/>
            <w:tcMar>
              <w:top w:w="90" w:type="dxa"/>
              <w:left w:w="90" w:type="dxa"/>
              <w:bottom w:w="90" w:type="dxa"/>
              <w:right w:w="90" w:type="dxa"/>
            </w:tcMar>
            <w:vAlign w:val="center"/>
          </w:tcPr>
          <w:p w14:paraId="7EE70A6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"Ethics should be integrated across ALL layers, not just Layer 1. The final model should show ethics as a horizontal band running through all three layers."</w:t>
            </w:r>
          </w:p>
        </w:tc>
      </w:tr>
      <w:tr w14:paraId="33D87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61" w:type="dxa"/>
            <w:tcMar>
              <w:top w:w="90" w:type="dxa"/>
              <w:left w:w="90" w:type="dxa"/>
              <w:bottom w:w="90" w:type="dxa"/>
              <w:right w:w="90" w:type="dxa"/>
            </w:tcMar>
            <w:vAlign w:val="center"/>
          </w:tcPr>
          <w:p w14:paraId="46B4C7E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E02</w:t>
            </w:r>
          </w:p>
        </w:tc>
        <w:tc>
          <w:tcPr>
            <w:tcW w:w="8030" w:type="dxa"/>
            <w:tcMar>
              <w:top w:w="90" w:type="dxa"/>
              <w:left w:w="90" w:type="dxa"/>
              <w:bottom w:w="90" w:type="dxa"/>
              <w:right w:w="90" w:type="dxa"/>
            </w:tcMar>
            <w:vAlign w:val="center"/>
          </w:tcPr>
          <w:p w14:paraId="46F900B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"Overall, this framework is the most comprehensive I've seen. After adding the 'Assessment Design' indicator and clarifying L2.6, it will be ready for national implementation."</w:t>
            </w:r>
          </w:p>
        </w:tc>
      </w:tr>
      <w:tr w14:paraId="7A5C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61" w:type="dxa"/>
            <w:shd w:val="clear" w:color="auto" w:fill="FAFBFC"/>
            <w:tcMar>
              <w:top w:w="90" w:type="dxa"/>
              <w:left w:w="90" w:type="dxa"/>
              <w:bottom w:w="90" w:type="dxa"/>
              <w:right w:w="90" w:type="dxa"/>
            </w:tcMar>
            <w:vAlign w:val="center"/>
          </w:tcPr>
          <w:p w14:paraId="23A9478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E14</w:t>
            </w:r>
          </w:p>
        </w:tc>
        <w:tc>
          <w:tcPr>
            <w:tcW w:w="8030" w:type="dxa"/>
            <w:shd w:val="clear" w:color="auto" w:fill="FAFBFC"/>
            <w:tcMar>
              <w:top w:w="90" w:type="dxa"/>
              <w:left w:w="90" w:type="dxa"/>
              <w:bottom w:w="90" w:type="dxa"/>
              <w:right w:w="90" w:type="dxa"/>
            </w:tcMar>
            <w:vAlign w:val="center"/>
          </w:tcPr>
          <w:p w14:paraId="7B6F062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"I support the developmental progression. However, note that not all teachers need to reach Layer 3. Some excellent teachers may stay at Layer 2 - that should be acceptable. Make this clear in the assessment guidelines."</w:t>
            </w:r>
          </w:p>
        </w:tc>
      </w:tr>
      <w:tr w14:paraId="3EB3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61" w:type="dxa"/>
            <w:tcMar>
              <w:top w:w="90" w:type="dxa"/>
              <w:left w:w="90" w:type="dxa"/>
              <w:bottom w:w="90" w:type="dxa"/>
              <w:right w:w="90" w:type="dxa"/>
            </w:tcMar>
            <w:vAlign w:val="center"/>
          </w:tcPr>
          <w:p w14:paraId="289B8E4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E15</w:t>
            </w:r>
          </w:p>
        </w:tc>
        <w:tc>
          <w:tcPr>
            <w:tcW w:w="8030" w:type="dxa"/>
            <w:tcMar>
              <w:top w:w="90" w:type="dxa"/>
              <w:left w:w="90" w:type="dxa"/>
              <w:bottom w:w="90" w:type="dxa"/>
              <w:right w:w="90" w:type="dxa"/>
            </w:tcMar>
            <w:vAlign w:val="center"/>
          </w:tcPr>
          <w:p w14:paraId="513B51C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"Excellent work. This is the first empirically validated framework of its kind in China. The Delphi process was well-conducted, and the results are trustworthy."</w:t>
            </w:r>
          </w:p>
        </w:tc>
      </w:tr>
    </w:tbl>
    <w:p w14:paraId="6FE8ABA5">
      <w:pPr>
        <w:widowControl/>
        <w:spacing w:after="20"/>
        <w:rPr>
          <w:rFonts w:hint="default" w:ascii="Times New Roman" w:hAnsi="Times New Roman" w:cs="Times New Roman"/>
        </w:rPr>
      </w:pPr>
    </w:p>
    <w:p w14:paraId="04641DC4">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Expert-by-Expert Re-rating Justifications (Round 2)</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1085"/>
        <w:gridCol w:w="1574"/>
        <w:gridCol w:w="5854"/>
      </w:tblGrid>
      <w:tr w14:paraId="31FA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277" w:type="dxa"/>
            <w:shd w:val="clear" w:color="auto" w:fill="F2F4F7"/>
            <w:tcMar>
              <w:top w:w="90" w:type="dxa"/>
              <w:left w:w="90" w:type="dxa"/>
              <w:bottom w:w="90" w:type="dxa"/>
              <w:right w:w="90" w:type="dxa"/>
            </w:tcMar>
            <w:vAlign w:val="center"/>
          </w:tcPr>
          <w:p w14:paraId="257BD5C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Expert ID</w:t>
            </w:r>
          </w:p>
        </w:tc>
        <w:tc>
          <w:tcPr>
            <w:tcW w:w="1085" w:type="dxa"/>
            <w:shd w:val="clear" w:color="auto" w:fill="F2F4F7"/>
            <w:tcMar>
              <w:top w:w="90" w:type="dxa"/>
              <w:left w:w="90" w:type="dxa"/>
              <w:bottom w:w="90" w:type="dxa"/>
              <w:right w:w="90" w:type="dxa"/>
            </w:tcMar>
            <w:vAlign w:val="center"/>
          </w:tcPr>
          <w:p w14:paraId="1981DCA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Indicator</w:t>
            </w:r>
          </w:p>
        </w:tc>
        <w:tc>
          <w:tcPr>
            <w:tcW w:w="1574" w:type="dxa"/>
            <w:shd w:val="clear" w:color="auto" w:fill="F2F4F7"/>
            <w:tcMar>
              <w:top w:w="90" w:type="dxa"/>
              <w:left w:w="90" w:type="dxa"/>
              <w:bottom w:w="90" w:type="dxa"/>
              <w:right w:w="90" w:type="dxa"/>
            </w:tcMar>
            <w:vAlign w:val="center"/>
          </w:tcPr>
          <w:p w14:paraId="60B2498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Round 1 -&gt; 2</w:t>
            </w:r>
          </w:p>
        </w:tc>
        <w:tc>
          <w:tcPr>
            <w:tcW w:w="5854" w:type="dxa"/>
            <w:shd w:val="clear" w:color="auto" w:fill="F2F4F7"/>
            <w:tcMar>
              <w:top w:w="90" w:type="dxa"/>
              <w:left w:w="90" w:type="dxa"/>
              <w:bottom w:w="90" w:type="dxa"/>
              <w:right w:w="90" w:type="dxa"/>
            </w:tcMar>
            <w:vAlign w:val="center"/>
          </w:tcPr>
          <w:p w14:paraId="2951A9A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Justification</w:t>
            </w:r>
          </w:p>
        </w:tc>
      </w:tr>
      <w:tr w14:paraId="4F5E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7" w:type="dxa"/>
            <w:tcMar>
              <w:top w:w="90" w:type="dxa"/>
              <w:left w:w="90" w:type="dxa"/>
              <w:bottom w:w="90" w:type="dxa"/>
              <w:right w:w="90" w:type="dxa"/>
            </w:tcMar>
            <w:vAlign w:val="center"/>
          </w:tcPr>
          <w:p w14:paraId="34312E8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E05</w:t>
            </w:r>
          </w:p>
        </w:tc>
        <w:tc>
          <w:tcPr>
            <w:tcW w:w="1085" w:type="dxa"/>
            <w:tcMar>
              <w:top w:w="90" w:type="dxa"/>
              <w:left w:w="90" w:type="dxa"/>
              <w:bottom w:w="90" w:type="dxa"/>
              <w:right w:w="90" w:type="dxa"/>
            </w:tcMar>
            <w:vAlign w:val="center"/>
          </w:tcPr>
          <w:p w14:paraId="28A47E3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L1.2</w:t>
            </w:r>
          </w:p>
        </w:tc>
        <w:tc>
          <w:tcPr>
            <w:tcW w:w="1574" w:type="dxa"/>
            <w:tcMar>
              <w:top w:w="90" w:type="dxa"/>
              <w:left w:w="90" w:type="dxa"/>
              <w:bottom w:w="90" w:type="dxa"/>
              <w:right w:w="90" w:type="dxa"/>
            </w:tcMar>
            <w:vAlign w:val="center"/>
          </w:tcPr>
          <w:p w14:paraId="3EA9170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2 -&gt; 4</w:t>
            </w:r>
          </w:p>
        </w:tc>
        <w:tc>
          <w:tcPr>
            <w:tcW w:w="5854" w:type="dxa"/>
            <w:tcMar>
              <w:top w:w="90" w:type="dxa"/>
              <w:left w:w="90" w:type="dxa"/>
              <w:bottom w:w="90" w:type="dxa"/>
              <w:right w:w="90" w:type="dxa"/>
            </w:tcMar>
            <w:vAlign w:val="center"/>
          </w:tcPr>
          <w:p w14:paraId="65D8FEC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"Seeing the group mean of 3.8 made me reconsider. I still think attitude is subjective, but if we reword it to 'readiness' (as suggested by another expert), I can support it. I moved my score up."</w:t>
            </w:r>
          </w:p>
        </w:tc>
      </w:tr>
      <w:tr w14:paraId="34E88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7" w:type="dxa"/>
            <w:shd w:val="clear" w:color="auto" w:fill="FAFBFC"/>
            <w:tcMar>
              <w:top w:w="90" w:type="dxa"/>
              <w:left w:w="90" w:type="dxa"/>
              <w:bottom w:w="90" w:type="dxa"/>
              <w:right w:w="90" w:type="dxa"/>
            </w:tcMar>
            <w:vAlign w:val="center"/>
          </w:tcPr>
          <w:p w14:paraId="5C37776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E09</w:t>
            </w:r>
          </w:p>
        </w:tc>
        <w:tc>
          <w:tcPr>
            <w:tcW w:w="1085" w:type="dxa"/>
            <w:shd w:val="clear" w:color="auto" w:fill="FAFBFC"/>
            <w:tcMar>
              <w:top w:w="90" w:type="dxa"/>
              <w:left w:w="90" w:type="dxa"/>
              <w:bottom w:w="90" w:type="dxa"/>
              <w:right w:w="90" w:type="dxa"/>
            </w:tcMar>
            <w:vAlign w:val="center"/>
          </w:tcPr>
          <w:p w14:paraId="1F7BE49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L1.4</w:t>
            </w:r>
          </w:p>
        </w:tc>
        <w:tc>
          <w:tcPr>
            <w:tcW w:w="1574" w:type="dxa"/>
            <w:shd w:val="clear" w:color="auto" w:fill="FAFBFC"/>
            <w:tcMar>
              <w:top w:w="90" w:type="dxa"/>
              <w:left w:w="90" w:type="dxa"/>
              <w:bottom w:w="90" w:type="dxa"/>
              <w:right w:w="90" w:type="dxa"/>
            </w:tcMar>
            <w:vAlign w:val="center"/>
          </w:tcPr>
          <w:p w14:paraId="6A3EFD4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3 -&gt; 5</w:t>
            </w:r>
          </w:p>
        </w:tc>
        <w:tc>
          <w:tcPr>
            <w:tcW w:w="5854" w:type="dxa"/>
            <w:shd w:val="clear" w:color="auto" w:fill="FAFBFC"/>
            <w:tcMar>
              <w:top w:w="90" w:type="dxa"/>
              <w:left w:w="90" w:type="dxa"/>
              <w:bottom w:w="90" w:type="dxa"/>
              <w:right w:w="90" w:type="dxa"/>
            </w:tcMar>
            <w:vAlign w:val="center"/>
          </w:tcPr>
          <w:p w14:paraId="4385E90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"Initially I thought tool operation was too basic. However, the group comments convinced me that without basic operation, teachers cannot practice anything. I now agree it is foundational."</w:t>
            </w:r>
          </w:p>
        </w:tc>
      </w:tr>
      <w:tr w14:paraId="0DEA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7" w:type="dxa"/>
            <w:tcMar>
              <w:top w:w="90" w:type="dxa"/>
              <w:left w:w="90" w:type="dxa"/>
              <w:bottom w:w="90" w:type="dxa"/>
              <w:right w:w="90" w:type="dxa"/>
            </w:tcMar>
            <w:vAlign w:val="center"/>
          </w:tcPr>
          <w:p w14:paraId="78BA267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E12</w:t>
            </w:r>
          </w:p>
        </w:tc>
        <w:tc>
          <w:tcPr>
            <w:tcW w:w="1085" w:type="dxa"/>
            <w:tcMar>
              <w:top w:w="90" w:type="dxa"/>
              <w:left w:w="90" w:type="dxa"/>
              <w:bottom w:w="90" w:type="dxa"/>
              <w:right w:w="90" w:type="dxa"/>
            </w:tcMar>
            <w:vAlign w:val="center"/>
          </w:tcPr>
          <w:p w14:paraId="7FBB1B2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L2.1</w:t>
            </w:r>
          </w:p>
        </w:tc>
        <w:tc>
          <w:tcPr>
            <w:tcW w:w="1574" w:type="dxa"/>
            <w:tcMar>
              <w:top w:w="90" w:type="dxa"/>
              <w:left w:w="90" w:type="dxa"/>
              <w:bottom w:w="90" w:type="dxa"/>
              <w:right w:w="90" w:type="dxa"/>
            </w:tcMar>
            <w:vAlign w:val="center"/>
          </w:tcPr>
          <w:p w14:paraId="5EA1CED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3 -&gt; 4</w:t>
            </w:r>
          </w:p>
        </w:tc>
        <w:tc>
          <w:tcPr>
            <w:tcW w:w="5854" w:type="dxa"/>
            <w:tcMar>
              <w:top w:w="90" w:type="dxa"/>
              <w:left w:w="90" w:type="dxa"/>
              <w:bottom w:w="90" w:type="dxa"/>
              <w:right w:w="90" w:type="dxa"/>
            </w:tcMar>
            <w:vAlign w:val="center"/>
          </w:tcPr>
          <w:p w14:paraId="3306D08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"I was concerned it was too vague. The group's suggestion to split it into 'objectives' and 'tool selection' was helpful. I support it with that clarification."</w:t>
            </w:r>
          </w:p>
        </w:tc>
      </w:tr>
      <w:tr w14:paraId="523C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7" w:type="dxa"/>
            <w:shd w:val="clear" w:color="auto" w:fill="FAFBFC"/>
            <w:tcMar>
              <w:top w:w="90" w:type="dxa"/>
              <w:left w:w="90" w:type="dxa"/>
              <w:bottom w:w="90" w:type="dxa"/>
              <w:right w:w="90" w:type="dxa"/>
            </w:tcMar>
            <w:vAlign w:val="center"/>
          </w:tcPr>
          <w:p w14:paraId="4EF253D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E02</w:t>
            </w:r>
          </w:p>
        </w:tc>
        <w:tc>
          <w:tcPr>
            <w:tcW w:w="1085" w:type="dxa"/>
            <w:shd w:val="clear" w:color="auto" w:fill="FAFBFC"/>
            <w:tcMar>
              <w:top w:w="90" w:type="dxa"/>
              <w:left w:w="90" w:type="dxa"/>
              <w:bottom w:w="90" w:type="dxa"/>
              <w:right w:w="90" w:type="dxa"/>
            </w:tcMar>
            <w:vAlign w:val="center"/>
          </w:tcPr>
          <w:p w14:paraId="7ADD2AB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L2.6</w:t>
            </w:r>
          </w:p>
        </w:tc>
        <w:tc>
          <w:tcPr>
            <w:tcW w:w="1574" w:type="dxa"/>
            <w:shd w:val="clear" w:color="auto" w:fill="FAFBFC"/>
            <w:tcMar>
              <w:top w:w="90" w:type="dxa"/>
              <w:left w:w="90" w:type="dxa"/>
              <w:bottom w:w="90" w:type="dxa"/>
              <w:right w:w="90" w:type="dxa"/>
            </w:tcMar>
            <w:vAlign w:val="center"/>
          </w:tcPr>
          <w:p w14:paraId="7759EA8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3 -&gt; 4</w:t>
            </w:r>
          </w:p>
        </w:tc>
        <w:tc>
          <w:tcPr>
            <w:tcW w:w="5854" w:type="dxa"/>
            <w:shd w:val="clear" w:color="auto" w:fill="FAFBFC"/>
            <w:tcMar>
              <w:top w:w="90" w:type="dxa"/>
              <w:left w:w="90" w:type="dxa"/>
              <w:bottom w:w="90" w:type="dxa"/>
              <w:right w:w="90" w:type="dxa"/>
            </w:tcMar>
            <w:vAlign w:val="center"/>
          </w:tcPr>
          <w:p w14:paraId="6640D2A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"I still worry this is hard to measure. But I accept the group's view that it is too important to drop. I suggest we add 'examples' in the assessment rubric to make it clearer."</w:t>
            </w:r>
          </w:p>
        </w:tc>
      </w:tr>
      <w:tr w14:paraId="4595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7" w:type="dxa"/>
            <w:tcMar>
              <w:top w:w="90" w:type="dxa"/>
              <w:left w:w="90" w:type="dxa"/>
              <w:bottom w:w="90" w:type="dxa"/>
              <w:right w:w="90" w:type="dxa"/>
            </w:tcMar>
            <w:vAlign w:val="center"/>
          </w:tcPr>
          <w:p w14:paraId="39B64B3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E14</w:t>
            </w:r>
          </w:p>
        </w:tc>
        <w:tc>
          <w:tcPr>
            <w:tcW w:w="1085" w:type="dxa"/>
            <w:tcMar>
              <w:top w:w="90" w:type="dxa"/>
              <w:left w:w="90" w:type="dxa"/>
              <w:bottom w:w="90" w:type="dxa"/>
              <w:right w:w="90" w:type="dxa"/>
            </w:tcMar>
            <w:vAlign w:val="center"/>
          </w:tcPr>
          <w:p w14:paraId="5F963EB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L2.7</w:t>
            </w:r>
          </w:p>
        </w:tc>
        <w:tc>
          <w:tcPr>
            <w:tcW w:w="1574" w:type="dxa"/>
            <w:tcMar>
              <w:top w:w="90" w:type="dxa"/>
              <w:left w:w="90" w:type="dxa"/>
              <w:bottom w:w="90" w:type="dxa"/>
              <w:right w:w="90" w:type="dxa"/>
            </w:tcMar>
            <w:vAlign w:val="center"/>
          </w:tcPr>
          <w:p w14:paraId="232AF00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2 -&gt; 3</w:t>
            </w:r>
          </w:p>
        </w:tc>
        <w:tc>
          <w:tcPr>
            <w:tcW w:w="5854" w:type="dxa"/>
            <w:tcMar>
              <w:top w:w="90" w:type="dxa"/>
              <w:left w:w="90" w:type="dxa"/>
              <w:bottom w:w="90" w:type="dxa"/>
              <w:right w:w="90" w:type="dxa"/>
            </w:tcMar>
            <w:vAlign w:val="center"/>
          </w:tcPr>
          <w:p w14:paraId="6952027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"I still disagree that this is a core competency. Classroom management is general pedagogy, not AI-specific. I only moved to 3 because the group insists. I remain skeptical."</w:t>
            </w:r>
          </w:p>
        </w:tc>
      </w:tr>
      <w:tr w14:paraId="2CB4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7" w:type="dxa"/>
            <w:shd w:val="clear" w:color="auto" w:fill="FAFBFC"/>
            <w:tcMar>
              <w:top w:w="90" w:type="dxa"/>
              <w:left w:w="90" w:type="dxa"/>
              <w:bottom w:w="90" w:type="dxa"/>
              <w:right w:w="90" w:type="dxa"/>
            </w:tcMar>
            <w:vAlign w:val="center"/>
          </w:tcPr>
          <w:p w14:paraId="1C9A8DE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E07</w:t>
            </w:r>
          </w:p>
        </w:tc>
        <w:tc>
          <w:tcPr>
            <w:tcW w:w="1085" w:type="dxa"/>
            <w:shd w:val="clear" w:color="auto" w:fill="FAFBFC"/>
            <w:tcMar>
              <w:top w:w="90" w:type="dxa"/>
              <w:left w:w="90" w:type="dxa"/>
              <w:bottom w:w="90" w:type="dxa"/>
              <w:right w:w="90" w:type="dxa"/>
            </w:tcMar>
            <w:vAlign w:val="center"/>
          </w:tcPr>
          <w:p w14:paraId="3B36C30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L3.1</w:t>
            </w:r>
          </w:p>
        </w:tc>
        <w:tc>
          <w:tcPr>
            <w:tcW w:w="1574" w:type="dxa"/>
            <w:shd w:val="clear" w:color="auto" w:fill="FAFBFC"/>
            <w:tcMar>
              <w:top w:w="90" w:type="dxa"/>
              <w:left w:w="90" w:type="dxa"/>
              <w:bottom w:w="90" w:type="dxa"/>
              <w:right w:w="90" w:type="dxa"/>
            </w:tcMar>
            <w:vAlign w:val="center"/>
          </w:tcPr>
          <w:p w14:paraId="542098A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2 -&gt; 4</w:t>
            </w:r>
          </w:p>
        </w:tc>
        <w:tc>
          <w:tcPr>
            <w:tcW w:w="5854" w:type="dxa"/>
            <w:shd w:val="clear" w:color="auto" w:fill="FAFBFC"/>
            <w:tcMar>
              <w:top w:w="90" w:type="dxa"/>
              <w:left w:w="90" w:type="dxa"/>
              <w:bottom w:w="90" w:type="dxa"/>
              <w:right w:w="90" w:type="dxa"/>
            </w:tcMar>
            <w:vAlign w:val="center"/>
          </w:tcPr>
          <w:p w14:paraId="7D6569C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"I was worried this excludes junior faculty. The group clarified it's for 'leaders' and optional. With that context, I agree it belongs in Layer 3."</w:t>
            </w:r>
          </w:p>
        </w:tc>
      </w:tr>
      <w:tr w14:paraId="008B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7" w:type="dxa"/>
            <w:tcMar>
              <w:top w:w="90" w:type="dxa"/>
              <w:left w:w="90" w:type="dxa"/>
              <w:bottom w:w="90" w:type="dxa"/>
              <w:right w:w="90" w:type="dxa"/>
            </w:tcMar>
            <w:vAlign w:val="center"/>
          </w:tcPr>
          <w:p w14:paraId="7743694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E10</w:t>
            </w:r>
          </w:p>
        </w:tc>
        <w:tc>
          <w:tcPr>
            <w:tcW w:w="1085" w:type="dxa"/>
            <w:tcMar>
              <w:top w:w="90" w:type="dxa"/>
              <w:left w:w="90" w:type="dxa"/>
              <w:bottom w:w="90" w:type="dxa"/>
              <w:right w:w="90" w:type="dxa"/>
            </w:tcMar>
            <w:vAlign w:val="center"/>
          </w:tcPr>
          <w:p w14:paraId="382FA03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N1</w:t>
            </w:r>
          </w:p>
        </w:tc>
        <w:tc>
          <w:tcPr>
            <w:tcW w:w="1574" w:type="dxa"/>
            <w:tcMar>
              <w:top w:w="90" w:type="dxa"/>
              <w:left w:w="90" w:type="dxa"/>
              <w:bottom w:w="90" w:type="dxa"/>
              <w:right w:w="90" w:type="dxa"/>
            </w:tcMar>
            <w:vAlign w:val="center"/>
          </w:tcPr>
          <w:p w14:paraId="1954D04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i/>
                <w:color w:val="000000"/>
                <w:sz w:val="17"/>
              </w:rPr>
              <w:t>New</w:t>
            </w:r>
            <w:r>
              <w:rPr>
                <w:rFonts w:hint="default" w:ascii="Times New Roman" w:hAnsi="Times New Roman" w:eastAsia="Times New Roman" w:cs="Times New Roman"/>
                <w:color w:val="000000"/>
                <w:sz w:val="17"/>
              </w:rPr>
              <w:t xml:space="preserve"> -&gt; 5</w:t>
            </w:r>
          </w:p>
        </w:tc>
        <w:tc>
          <w:tcPr>
            <w:tcW w:w="5854" w:type="dxa"/>
            <w:tcMar>
              <w:top w:w="90" w:type="dxa"/>
              <w:left w:w="90" w:type="dxa"/>
              <w:bottom w:w="90" w:type="dxa"/>
              <w:right w:w="90" w:type="dxa"/>
            </w:tcMar>
            <w:vAlign w:val="center"/>
          </w:tcPr>
          <w:p w14:paraId="421362F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"This is the most important addition. Thank you for including it. This solves the biggest gap in the framework."</w:t>
            </w:r>
          </w:p>
        </w:tc>
      </w:tr>
      <w:tr w14:paraId="095E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7" w:type="dxa"/>
            <w:shd w:val="clear" w:color="auto" w:fill="FAFBFC"/>
            <w:tcMar>
              <w:top w:w="90" w:type="dxa"/>
              <w:left w:w="90" w:type="dxa"/>
              <w:bottom w:w="90" w:type="dxa"/>
              <w:right w:w="90" w:type="dxa"/>
            </w:tcMar>
            <w:vAlign w:val="center"/>
          </w:tcPr>
          <w:p w14:paraId="4815029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E03</w:t>
            </w:r>
          </w:p>
        </w:tc>
        <w:tc>
          <w:tcPr>
            <w:tcW w:w="1085" w:type="dxa"/>
            <w:shd w:val="clear" w:color="auto" w:fill="FAFBFC"/>
            <w:tcMar>
              <w:top w:w="90" w:type="dxa"/>
              <w:left w:w="90" w:type="dxa"/>
              <w:bottom w:w="90" w:type="dxa"/>
              <w:right w:w="90" w:type="dxa"/>
            </w:tcMar>
            <w:vAlign w:val="center"/>
          </w:tcPr>
          <w:p w14:paraId="7EE1B3A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N3</w:t>
            </w:r>
          </w:p>
        </w:tc>
        <w:tc>
          <w:tcPr>
            <w:tcW w:w="1574" w:type="dxa"/>
            <w:shd w:val="clear" w:color="auto" w:fill="FAFBFC"/>
            <w:tcMar>
              <w:top w:w="90" w:type="dxa"/>
              <w:left w:w="90" w:type="dxa"/>
              <w:bottom w:w="90" w:type="dxa"/>
              <w:right w:w="90" w:type="dxa"/>
            </w:tcMar>
            <w:vAlign w:val="center"/>
          </w:tcPr>
          <w:p w14:paraId="405A48D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i/>
                <w:color w:val="000000"/>
                <w:sz w:val="17"/>
              </w:rPr>
              <w:t>New</w:t>
            </w:r>
            <w:r>
              <w:rPr>
                <w:rFonts w:hint="default" w:ascii="Times New Roman" w:hAnsi="Times New Roman" w:eastAsia="Times New Roman" w:cs="Times New Roman"/>
                <w:color w:val="000000"/>
                <w:sz w:val="17"/>
              </w:rPr>
              <w:t xml:space="preserve"> -&gt; 2</w:t>
            </w:r>
          </w:p>
        </w:tc>
        <w:tc>
          <w:tcPr>
            <w:tcW w:w="5854" w:type="dxa"/>
            <w:shd w:val="clear" w:color="auto" w:fill="FAFBFC"/>
            <w:tcMar>
              <w:top w:w="90" w:type="dxa"/>
              <w:left w:w="90" w:type="dxa"/>
              <w:bottom w:w="90" w:type="dxa"/>
              <w:right w:w="90" w:type="dxa"/>
            </w:tcMar>
            <w:vAlign w:val="center"/>
          </w:tcPr>
          <w:p w14:paraId="6E9CD8D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i/>
                <w:color w:val="000000"/>
                <w:sz w:val="17"/>
              </w:rPr>
              <w:t>"This is aspirational but unrealistic. Most teachers don't have the confidence to co-design with students yet. I recommend removing it."</w:t>
            </w:r>
          </w:p>
        </w:tc>
      </w:tr>
    </w:tbl>
    <w:p w14:paraId="11BF8D24">
      <w:pPr>
        <w:widowControl/>
        <w:spacing w:after="20"/>
        <w:rPr>
          <w:rFonts w:hint="default" w:ascii="Times New Roman" w:hAnsi="Times New Roman" w:cs="Times New Roman"/>
        </w:rPr>
      </w:pPr>
    </w:p>
    <w:p w14:paraId="6DDE30A2">
      <w:pPr>
        <w:pStyle w:val="3"/>
        <w:widowControl/>
        <w:rPr>
          <w:rFonts w:hint="default" w:ascii="Times New Roman" w:hAnsi="Times New Roman" w:cs="Times New Roman"/>
        </w:rPr>
      </w:pPr>
      <w:r>
        <w:rPr>
          <w:rFonts w:hint="default" w:ascii="Times New Roman" w:hAnsi="Times New Roman" w:eastAsia="Times New Roman" w:cs="Times New Roman"/>
          <w:color w:val="000000"/>
          <w:sz w:val="26"/>
        </w:rPr>
        <w:t>Appendix H: Expert Panel Profile (Detailed Anonymised Table)</w:t>
      </w:r>
    </w:p>
    <w:p w14:paraId="4BA85571">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Table H1: Expert Panel Profile - Detailed Demographic Data</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0"/>
        <w:gridCol w:w="4484"/>
        <w:gridCol w:w="826"/>
        <w:gridCol w:w="930"/>
      </w:tblGrid>
      <w:tr w14:paraId="24D53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550" w:type="dxa"/>
            <w:shd w:val="clear" w:color="auto" w:fill="F2F4F7"/>
            <w:tcMar>
              <w:top w:w="90" w:type="dxa"/>
              <w:left w:w="90" w:type="dxa"/>
              <w:bottom w:w="90" w:type="dxa"/>
              <w:right w:w="90" w:type="dxa"/>
            </w:tcMar>
            <w:vAlign w:val="center"/>
          </w:tcPr>
          <w:p w14:paraId="0CB7448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Characteristic</w:t>
            </w:r>
          </w:p>
        </w:tc>
        <w:tc>
          <w:tcPr>
            <w:tcW w:w="4484" w:type="dxa"/>
            <w:shd w:val="clear" w:color="auto" w:fill="F2F4F7"/>
            <w:tcMar>
              <w:top w:w="90" w:type="dxa"/>
              <w:left w:w="90" w:type="dxa"/>
              <w:bottom w:w="90" w:type="dxa"/>
              <w:right w:w="90" w:type="dxa"/>
            </w:tcMar>
            <w:vAlign w:val="center"/>
          </w:tcPr>
          <w:p w14:paraId="5EB9270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Category</w:t>
            </w:r>
          </w:p>
        </w:tc>
        <w:tc>
          <w:tcPr>
            <w:tcW w:w="826" w:type="dxa"/>
            <w:shd w:val="clear" w:color="auto" w:fill="F2F4F7"/>
            <w:tcMar>
              <w:top w:w="90" w:type="dxa"/>
              <w:left w:w="90" w:type="dxa"/>
              <w:bottom w:w="90" w:type="dxa"/>
              <w:right w:w="90" w:type="dxa"/>
            </w:tcMar>
            <w:vAlign w:val="center"/>
          </w:tcPr>
          <w:p w14:paraId="4CBF967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Count</w:t>
            </w:r>
          </w:p>
        </w:tc>
        <w:tc>
          <w:tcPr>
            <w:tcW w:w="930" w:type="dxa"/>
            <w:shd w:val="clear" w:color="auto" w:fill="F2F4F7"/>
            <w:tcMar>
              <w:top w:w="90" w:type="dxa"/>
              <w:left w:w="90" w:type="dxa"/>
              <w:bottom w:w="90" w:type="dxa"/>
              <w:right w:w="90" w:type="dxa"/>
            </w:tcMar>
            <w:vAlign w:val="center"/>
          </w:tcPr>
          <w:p w14:paraId="749832F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Percentage</w:t>
            </w:r>
          </w:p>
        </w:tc>
      </w:tr>
      <w:tr w14:paraId="5706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tcMar>
              <w:top w:w="90" w:type="dxa"/>
              <w:left w:w="90" w:type="dxa"/>
              <w:bottom w:w="90" w:type="dxa"/>
              <w:right w:w="90" w:type="dxa"/>
            </w:tcMar>
            <w:vAlign w:val="center"/>
          </w:tcPr>
          <w:p w14:paraId="7861681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Gender</w:t>
            </w:r>
          </w:p>
        </w:tc>
        <w:tc>
          <w:tcPr>
            <w:tcW w:w="4484" w:type="dxa"/>
            <w:tcMar>
              <w:top w:w="90" w:type="dxa"/>
              <w:left w:w="90" w:type="dxa"/>
              <w:bottom w:w="90" w:type="dxa"/>
              <w:right w:w="90" w:type="dxa"/>
            </w:tcMar>
            <w:vAlign w:val="center"/>
          </w:tcPr>
          <w:p w14:paraId="4422D13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Male</w:t>
            </w:r>
          </w:p>
        </w:tc>
        <w:tc>
          <w:tcPr>
            <w:tcW w:w="826" w:type="dxa"/>
            <w:tcMar>
              <w:top w:w="90" w:type="dxa"/>
              <w:left w:w="90" w:type="dxa"/>
              <w:bottom w:w="90" w:type="dxa"/>
              <w:right w:w="90" w:type="dxa"/>
            </w:tcMar>
            <w:vAlign w:val="center"/>
          </w:tcPr>
          <w:p w14:paraId="0836CEB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10</w:t>
            </w:r>
          </w:p>
        </w:tc>
        <w:tc>
          <w:tcPr>
            <w:tcW w:w="930" w:type="dxa"/>
            <w:tcMar>
              <w:top w:w="90" w:type="dxa"/>
              <w:left w:w="90" w:type="dxa"/>
              <w:bottom w:w="90" w:type="dxa"/>
              <w:right w:w="90" w:type="dxa"/>
            </w:tcMar>
            <w:vAlign w:val="center"/>
          </w:tcPr>
          <w:p w14:paraId="13E866B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66.7%</w:t>
            </w:r>
          </w:p>
        </w:tc>
      </w:tr>
      <w:tr w14:paraId="69BF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shd w:val="clear" w:color="auto" w:fill="FAFBFC"/>
            <w:tcMar>
              <w:top w:w="90" w:type="dxa"/>
              <w:left w:w="90" w:type="dxa"/>
              <w:bottom w:w="90" w:type="dxa"/>
              <w:right w:w="90" w:type="dxa"/>
            </w:tcMar>
            <w:vAlign w:val="center"/>
          </w:tcPr>
          <w:p w14:paraId="2DF85C6F">
            <w:pPr>
              <w:widowControl/>
              <w:spacing w:before="0" w:after="0" w:line="245" w:lineRule="auto"/>
              <w:jc w:val="left"/>
              <w:rPr>
                <w:rFonts w:hint="default" w:ascii="Times New Roman" w:hAnsi="Times New Roman" w:cs="Times New Roman"/>
              </w:rPr>
            </w:pPr>
          </w:p>
        </w:tc>
        <w:tc>
          <w:tcPr>
            <w:tcW w:w="4484" w:type="dxa"/>
            <w:shd w:val="clear" w:color="auto" w:fill="FAFBFC"/>
            <w:tcMar>
              <w:top w:w="90" w:type="dxa"/>
              <w:left w:w="90" w:type="dxa"/>
              <w:bottom w:w="90" w:type="dxa"/>
              <w:right w:w="90" w:type="dxa"/>
            </w:tcMar>
            <w:vAlign w:val="center"/>
          </w:tcPr>
          <w:p w14:paraId="01DDE77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Female</w:t>
            </w:r>
          </w:p>
        </w:tc>
        <w:tc>
          <w:tcPr>
            <w:tcW w:w="826" w:type="dxa"/>
            <w:shd w:val="clear" w:color="auto" w:fill="FAFBFC"/>
            <w:tcMar>
              <w:top w:w="90" w:type="dxa"/>
              <w:left w:w="90" w:type="dxa"/>
              <w:bottom w:w="90" w:type="dxa"/>
              <w:right w:w="90" w:type="dxa"/>
            </w:tcMar>
            <w:vAlign w:val="center"/>
          </w:tcPr>
          <w:p w14:paraId="6B74A12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w:t>
            </w:r>
          </w:p>
        </w:tc>
        <w:tc>
          <w:tcPr>
            <w:tcW w:w="930" w:type="dxa"/>
            <w:shd w:val="clear" w:color="auto" w:fill="FAFBFC"/>
            <w:tcMar>
              <w:top w:w="90" w:type="dxa"/>
              <w:left w:w="90" w:type="dxa"/>
              <w:bottom w:w="90" w:type="dxa"/>
              <w:right w:w="90" w:type="dxa"/>
            </w:tcMar>
            <w:vAlign w:val="center"/>
          </w:tcPr>
          <w:p w14:paraId="168961D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33.3%</w:t>
            </w:r>
          </w:p>
        </w:tc>
      </w:tr>
      <w:tr w14:paraId="481D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tcMar>
              <w:top w:w="90" w:type="dxa"/>
              <w:left w:w="90" w:type="dxa"/>
              <w:bottom w:w="90" w:type="dxa"/>
              <w:right w:w="90" w:type="dxa"/>
            </w:tcMar>
            <w:vAlign w:val="center"/>
          </w:tcPr>
          <w:p w14:paraId="7D65F6F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Years of Experience</w:t>
            </w:r>
          </w:p>
        </w:tc>
        <w:tc>
          <w:tcPr>
            <w:tcW w:w="4484" w:type="dxa"/>
            <w:tcMar>
              <w:top w:w="90" w:type="dxa"/>
              <w:left w:w="90" w:type="dxa"/>
              <w:bottom w:w="90" w:type="dxa"/>
              <w:right w:w="90" w:type="dxa"/>
            </w:tcMar>
            <w:vAlign w:val="center"/>
          </w:tcPr>
          <w:p w14:paraId="6359AD0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10-14 years</w:t>
            </w:r>
          </w:p>
        </w:tc>
        <w:tc>
          <w:tcPr>
            <w:tcW w:w="826" w:type="dxa"/>
            <w:tcMar>
              <w:top w:w="90" w:type="dxa"/>
              <w:left w:w="90" w:type="dxa"/>
              <w:bottom w:w="90" w:type="dxa"/>
              <w:right w:w="90" w:type="dxa"/>
            </w:tcMar>
            <w:vAlign w:val="center"/>
          </w:tcPr>
          <w:p w14:paraId="0C1987E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w:t>
            </w:r>
          </w:p>
        </w:tc>
        <w:tc>
          <w:tcPr>
            <w:tcW w:w="930" w:type="dxa"/>
            <w:tcMar>
              <w:top w:w="90" w:type="dxa"/>
              <w:left w:w="90" w:type="dxa"/>
              <w:bottom w:w="90" w:type="dxa"/>
              <w:right w:w="90" w:type="dxa"/>
            </w:tcMar>
            <w:vAlign w:val="center"/>
          </w:tcPr>
          <w:p w14:paraId="616DD3F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26.7%</w:t>
            </w:r>
          </w:p>
        </w:tc>
      </w:tr>
      <w:tr w14:paraId="02F7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shd w:val="clear" w:color="auto" w:fill="FAFBFC"/>
            <w:tcMar>
              <w:top w:w="90" w:type="dxa"/>
              <w:left w:w="90" w:type="dxa"/>
              <w:bottom w:w="90" w:type="dxa"/>
              <w:right w:w="90" w:type="dxa"/>
            </w:tcMar>
            <w:vAlign w:val="center"/>
          </w:tcPr>
          <w:p w14:paraId="0E57E1B1">
            <w:pPr>
              <w:widowControl/>
              <w:spacing w:before="0" w:after="0" w:line="245" w:lineRule="auto"/>
              <w:jc w:val="left"/>
              <w:rPr>
                <w:rFonts w:hint="default" w:ascii="Times New Roman" w:hAnsi="Times New Roman" w:cs="Times New Roman"/>
              </w:rPr>
            </w:pPr>
          </w:p>
        </w:tc>
        <w:tc>
          <w:tcPr>
            <w:tcW w:w="4484" w:type="dxa"/>
            <w:shd w:val="clear" w:color="auto" w:fill="FAFBFC"/>
            <w:tcMar>
              <w:top w:w="90" w:type="dxa"/>
              <w:left w:w="90" w:type="dxa"/>
              <w:bottom w:w="90" w:type="dxa"/>
              <w:right w:w="90" w:type="dxa"/>
            </w:tcMar>
            <w:vAlign w:val="center"/>
          </w:tcPr>
          <w:p w14:paraId="7C87E6B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15-19 years</w:t>
            </w:r>
          </w:p>
        </w:tc>
        <w:tc>
          <w:tcPr>
            <w:tcW w:w="826" w:type="dxa"/>
            <w:shd w:val="clear" w:color="auto" w:fill="FAFBFC"/>
            <w:tcMar>
              <w:top w:w="90" w:type="dxa"/>
              <w:left w:w="90" w:type="dxa"/>
              <w:bottom w:w="90" w:type="dxa"/>
              <w:right w:w="90" w:type="dxa"/>
            </w:tcMar>
            <w:vAlign w:val="center"/>
          </w:tcPr>
          <w:p w14:paraId="15B733F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w:t>
            </w:r>
          </w:p>
        </w:tc>
        <w:tc>
          <w:tcPr>
            <w:tcW w:w="930" w:type="dxa"/>
            <w:shd w:val="clear" w:color="auto" w:fill="FAFBFC"/>
            <w:tcMar>
              <w:top w:w="90" w:type="dxa"/>
              <w:left w:w="90" w:type="dxa"/>
              <w:bottom w:w="90" w:type="dxa"/>
              <w:right w:w="90" w:type="dxa"/>
            </w:tcMar>
            <w:vAlign w:val="center"/>
          </w:tcPr>
          <w:p w14:paraId="38D84D6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40.0%</w:t>
            </w:r>
          </w:p>
        </w:tc>
      </w:tr>
      <w:tr w14:paraId="2EC1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tcMar>
              <w:top w:w="90" w:type="dxa"/>
              <w:left w:w="90" w:type="dxa"/>
              <w:bottom w:w="90" w:type="dxa"/>
              <w:right w:w="90" w:type="dxa"/>
            </w:tcMar>
            <w:vAlign w:val="center"/>
          </w:tcPr>
          <w:p w14:paraId="0DFCBD4B">
            <w:pPr>
              <w:widowControl/>
              <w:spacing w:before="0" w:after="0" w:line="245" w:lineRule="auto"/>
              <w:jc w:val="left"/>
              <w:rPr>
                <w:rFonts w:hint="default" w:ascii="Times New Roman" w:hAnsi="Times New Roman" w:cs="Times New Roman"/>
              </w:rPr>
            </w:pPr>
          </w:p>
        </w:tc>
        <w:tc>
          <w:tcPr>
            <w:tcW w:w="4484" w:type="dxa"/>
            <w:tcMar>
              <w:top w:w="90" w:type="dxa"/>
              <w:left w:w="90" w:type="dxa"/>
              <w:bottom w:w="90" w:type="dxa"/>
              <w:right w:w="90" w:type="dxa"/>
            </w:tcMar>
            <w:vAlign w:val="center"/>
          </w:tcPr>
          <w:p w14:paraId="79ABD22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20+ years</w:t>
            </w:r>
          </w:p>
        </w:tc>
        <w:tc>
          <w:tcPr>
            <w:tcW w:w="826" w:type="dxa"/>
            <w:tcMar>
              <w:top w:w="90" w:type="dxa"/>
              <w:left w:w="90" w:type="dxa"/>
              <w:bottom w:w="90" w:type="dxa"/>
              <w:right w:w="90" w:type="dxa"/>
            </w:tcMar>
            <w:vAlign w:val="center"/>
          </w:tcPr>
          <w:p w14:paraId="2E91627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w:t>
            </w:r>
          </w:p>
        </w:tc>
        <w:tc>
          <w:tcPr>
            <w:tcW w:w="930" w:type="dxa"/>
            <w:tcMar>
              <w:top w:w="90" w:type="dxa"/>
              <w:left w:w="90" w:type="dxa"/>
              <w:bottom w:w="90" w:type="dxa"/>
              <w:right w:w="90" w:type="dxa"/>
            </w:tcMar>
            <w:vAlign w:val="center"/>
          </w:tcPr>
          <w:p w14:paraId="18406C0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33.3%</w:t>
            </w:r>
          </w:p>
        </w:tc>
      </w:tr>
      <w:tr w14:paraId="028F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shd w:val="clear" w:color="auto" w:fill="FAFBFC"/>
            <w:tcMar>
              <w:top w:w="90" w:type="dxa"/>
              <w:left w:w="90" w:type="dxa"/>
              <w:bottom w:w="90" w:type="dxa"/>
              <w:right w:w="90" w:type="dxa"/>
            </w:tcMar>
            <w:vAlign w:val="center"/>
          </w:tcPr>
          <w:p w14:paraId="5281E7A4">
            <w:pPr>
              <w:widowControl/>
              <w:spacing w:before="0" w:after="0" w:line="245" w:lineRule="auto"/>
              <w:jc w:val="left"/>
              <w:rPr>
                <w:rFonts w:hint="default" w:ascii="Times New Roman" w:hAnsi="Times New Roman" w:cs="Times New Roman"/>
              </w:rPr>
            </w:pPr>
          </w:p>
        </w:tc>
        <w:tc>
          <w:tcPr>
            <w:tcW w:w="4484" w:type="dxa"/>
            <w:shd w:val="clear" w:color="auto" w:fill="FAFBFC"/>
            <w:tcMar>
              <w:top w:w="90" w:type="dxa"/>
              <w:left w:w="90" w:type="dxa"/>
              <w:bottom w:w="90" w:type="dxa"/>
              <w:right w:w="90" w:type="dxa"/>
            </w:tcMar>
            <w:vAlign w:val="center"/>
          </w:tcPr>
          <w:p w14:paraId="66D75AF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Mean (SD)</w:t>
            </w:r>
          </w:p>
        </w:tc>
        <w:tc>
          <w:tcPr>
            <w:tcW w:w="826" w:type="dxa"/>
            <w:shd w:val="clear" w:color="auto" w:fill="FAFBFC"/>
            <w:tcMar>
              <w:top w:w="90" w:type="dxa"/>
              <w:left w:w="90" w:type="dxa"/>
              <w:bottom w:w="90" w:type="dxa"/>
              <w:right w:w="90" w:type="dxa"/>
            </w:tcMar>
            <w:vAlign w:val="center"/>
          </w:tcPr>
          <w:p w14:paraId="247717B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17.2 (4.8)</w:t>
            </w:r>
          </w:p>
        </w:tc>
        <w:tc>
          <w:tcPr>
            <w:tcW w:w="930" w:type="dxa"/>
            <w:shd w:val="clear" w:color="auto" w:fill="FAFBFC"/>
            <w:tcMar>
              <w:top w:w="90" w:type="dxa"/>
              <w:left w:w="90" w:type="dxa"/>
              <w:bottom w:w="90" w:type="dxa"/>
              <w:right w:w="90" w:type="dxa"/>
            </w:tcMar>
            <w:vAlign w:val="center"/>
          </w:tcPr>
          <w:p w14:paraId="5D0838D3">
            <w:pPr>
              <w:widowControl/>
              <w:spacing w:before="0" w:after="0" w:line="245" w:lineRule="auto"/>
              <w:jc w:val="center"/>
              <w:rPr>
                <w:rFonts w:hint="default" w:ascii="Times New Roman" w:hAnsi="Times New Roman" w:cs="Times New Roman"/>
              </w:rPr>
            </w:pPr>
          </w:p>
        </w:tc>
      </w:tr>
      <w:tr w14:paraId="34FB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tcMar>
              <w:top w:w="90" w:type="dxa"/>
              <w:left w:w="90" w:type="dxa"/>
              <w:bottom w:w="90" w:type="dxa"/>
              <w:right w:w="90" w:type="dxa"/>
            </w:tcMar>
            <w:vAlign w:val="center"/>
          </w:tcPr>
          <w:p w14:paraId="71F3243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Academic Rank</w:t>
            </w:r>
          </w:p>
        </w:tc>
        <w:tc>
          <w:tcPr>
            <w:tcW w:w="4484" w:type="dxa"/>
            <w:tcMar>
              <w:top w:w="90" w:type="dxa"/>
              <w:left w:w="90" w:type="dxa"/>
              <w:bottom w:w="90" w:type="dxa"/>
              <w:right w:w="90" w:type="dxa"/>
            </w:tcMar>
            <w:vAlign w:val="center"/>
          </w:tcPr>
          <w:p w14:paraId="78D2B8E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Full Professor</w:t>
            </w:r>
          </w:p>
        </w:tc>
        <w:tc>
          <w:tcPr>
            <w:tcW w:w="826" w:type="dxa"/>
            <w:tcMar>
              <w:top w:w="90" w:type="dxa"/>
              <w:left w:w="90" w:type="dxa"/>
              <w:bottom w:w="90" w:type="dxa"/>
              <w:right w:w="90" w:type="dxa"/>
            </w:tcMar>
            <w:vAlign w:val="center"/>
          </w:tcPr>
          <w:p w14:paraId="7C236EA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7</w:t>
            </w:r>
          </w:p>
        </w:tc>
        <w:tc>
          <w:tcPr>
            <w:tcW w:w="930" w:type="dxa"/>
            <w:tcMar>
              <w:top w:w="90" w:type="dxa"/>
              <w:left w:w="90" w:type="dxa"/>
              <w:bottom w:w="90" w:type="dxa"/>
              <w:right w:w="90" w:type="dxa"/>
            </w:tcMar>
            <w:vAlign w:val="center"/>
          </w:tcPr>
          <w:p w14:paraId="3D28BCE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46.7%</w:t>
            </w:r>
          </w:p>
        </w:tc>
      </w:tr>
      <w:tr w14:paraId="6F6C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shd w:val="clear" w:color="auto" w:fill="FAFBFC"/>
            <w:tcMar>
              <w:top w:w="90" w:type="dxa"/>
              <w:left w:w="90" w:type="dxa"/>
              <w:bottom w:w="90" w:type="dxa"/>
              <w:right w:w="90" w:type="dxa"/>
            </w:tcMar>
            <w:vAlign w:val="center"/>
          </w:tcPr>
          <w:p w14:paraId="583C80FB">
            <w:pPr>
              <w:widowControl/>
              <w:spacing w:before="0" w:after="0" w:line="245" w:lineRule="auto"/>
              <w:jc w:val="left"/>
              <w:rPr>
                <w:rFonts w:hint="default" w:ascii="Times New Roman" w:hAnsi="Times New Roman" w:cs="Times New Roman"/>
              </w:rPr>
            </w:pPr>
          </w:p>
        </w:tc>
        <w:tc>
          <w:tcPr>
            <w:tcW w:w="4484" w:type="dxa"/>
            <w:shd w:val="clear" w:color="auto" w:fill="FAFBFC"/>
            <w:tcMar>
              <w:top w:w="90" w:type="dxa"/>
              <w:left w:w="90" w:type="dxa"/>
              <w:bottom w:w="90" w:type="dxa"/>
              <w:right w:w="90" w:type="dxa"/>
            </w:tcMar>
            <w:vAlign w:val="center"/>
          </w:tcPr>
          <w:p w14:paraId="02FF4AA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Associate Professor</w:t>
            </w:r>
          </w:p>
        </w:tc>
        <w:tc>
          <w:tcPr>
            <w:tcW w:w="826" w:type="dxa"/>
            <w:shd w:val="clear" w:color="auto" w:fill="FAFBFC"/>
            <w:tcMar>
              <w:top w:w="90" w:type="dxa"/>
              <w:left w:w="90" w:type="dxa"/>
              <w:bottom w:w="90" w:type="dxa"/>
              <w:right w:w="90" w:type="dxa"/>
            </w:tcMar>
            <w:vAlign w:val="center"/>
          </w:tcPr>
          <w:p w14:paraId="556EA03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w:t>
            </w:r>
          </w:p>
        </w:tc>
        <w:tc>
          <w:tcPr>
            <w:tcW w:w="930" w:type="dxa"/>
            <w:shd w:val="clear" w:color="auto" w:fill="FAFBFC"/>
            <w:tcMar>
              <w:top w:w="90" w:type="dxa"/>
              <w:left w:w="90" w:type="dxa"/>
              <w:bottom w:w="90" w:type="dxa"/>
              <w:right w:w="90" w:type="dxa"/>
            </w:tcMar>
            <w:vAlign w:val="center"/>
          </w:tcPr>
          <w:p w14:paraId="01E9A71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33.3%</w:t>
            </w:r>
          </w:p>
        </w:tc>
      </w:tr>
      <w:tr w14:paraId="75A5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tcMar>
              <w:top w:w="90" w:type="dxa"/>
              <w:left w:w="90" w:type="dxa"/>
              <w:bottom w:w="90" w:type="dxa"/>
              <w:right w:w="90" w:type="dxa"/>
            </w:tcMar>
            <w:vAlign w:val="center"/>
          </w:tcPr>
          <w:p w14:paraId="31C70CFB">
            <w:pPr>
              <w:widowControl/>
              <w:spacing w:before="0" w:after="0" w:line="245" w:lineRule="auto"/>
              <w:jc w:val="left"/>
              <w:rPr>
                <w:rFonts w:hint="default" w:ascii="Times New Roman" w:hAnsi="Times New Roman" w:cs="Times New Roman"/>
              </w:rPr>
            </w:pPr>
          </w:p>
        </w:tc>
        <w:tc>
          <w:tcPr>
            <w:tcW w:w="4484" w:type="dxa"/>
            <w:tcMar>
              <w:top w:w="90" w:type="dxa"/>
              <w:left w:w="90" w:type="dxa"/>
              <w:bottom w:w="90" w:type="dxa"/>
              <w:right w:w="90" w:type="dxa"/>
            </w:tcMar>
            <w:vAlign w:val="center"/>
          </w:tcPr>
          <w:p w14:paraId="3C79AA9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Senior Administrator</w:t>
            </w:r>
          </w:p>
        </w:tc>
        <w:tc>
          <w:tcPr>
            <w:tcW w:w="826" w:type="dxa"/>
            <w:tcMar>
              <w:top w:w="90" w:type="dxa"/>
              <w:left w:w="90" w:type="dxa"/>
              <w:bottom w:w="90" w:type="dxa"/>
              <w:right w:w="90" w:type="dxa"/>
            </w:tcMar>
            <w:vAlign w:val="center"/>
          </w:tcPr>
          <w:p w14:paraId="3CD08D9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w:t>
            </w:r>
          </w:p>
        </w:tc>
        <w:tc>
          <w:tcPr>
            <w:tcW w:w="930" w:type="dxa"/>
            <w:tcMar>
              <w:top w:w="90" w:type="dxa"/>
              <w:left w:w="90" w:type="dxa"/>
              <w:bottom w:w="90" w:type="dxa"/>
              <w:right w:w="90" w:type="dxa"/>
            </w:tcMar>
            <w:vAlign w:val="center"/>
          </w:tcPr>
          <w:p w14:paraId="3A394D7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20.0%</w:t>
            </w:r>
          </w:p>
        </w:tc>
      </w:tr>
      <w:tr w14:paraId="1E13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shd w:val="clear" w:color="auto" w:fill="FAFBFC"/>
            <w:tcMar>
              <w:top w:w="90" w:type="dxa"/>
              <w:left w:w="90" w:type="dxa"/>
              <w:bottom w:w="90" w:type="dxa"/>
              <w:right w:w="90" w:type="dxa"/>
            </w:tcMar>
            <w:vAlign w:val="center"/>
          </w:tcPr>
          <w:p w14:paraId="6A920A7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Institution Type</w:t>
            </w:r>
          </w:p>
        </w:tc>
        <w:tc>
          <w:tcPr>
            <w:tcW w:w="4484" w:type="dxa"/>
            <w:shd w:val="clear" w:color="auto" w:fill="FAFBFC"/>
            <w:tcMar>
              <w:top w:w="90" w:type="dxa"/>
              <w:left w:w="90" w:type="dxa"/>
              <w:bottom w:w="90" w:type="dxa"/>
              <w:right w:w="90" w:type="dxa"/>
            </w:tcMar>
            <w:vAlign w:val="center"/>
          </w:tcPr>
          <w:p w14:paraId="473C61C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Elite Research (985/211/Double First-Class)</w:t>
            </w:r>
          </w:p>
        </w:tc>
        <w:tc>
          <w:tcPr>
            <w:tcW w:w="826" w:type="dxa"/>
            <w:shd w:val="clear" w:color="auto" w:fill="FAFBFC"/>
            <w:tcMar>
              <w:top w:w="90" w:type="dxa"/>
              <w:left w:w="90" w:type="dxa"/>
              <w:bottom w:w="90" w:type="dxa"/>
              <w:right w:w="90" w:type="dxa"/>
            </w:tcMar>
            <w:vAlign w:val="center"/>
          </w:tcPr>
          <w:p w14:paraId="30808D8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w:t>
            </w:r>
          </w:p>
        </w:tc>
        <w:tc>
          <w:tcPr>
            <w:tcW w:w="930" w:type="dxa"/>
            <w:shd w:val="clear" w:color="auto" w:fill="FAFBFC"/>
            <w:tcMar>
              <w:top w:w="90" w:type="dxa"/>
              <w:left w:w="90" w:type="dxa"/>
              <w:bottom w:w="90" w:type="dxa"/>
              <w:right w:w="90" w:type="dxa"/>
            </w:tcMar>
            <w:vAlign w:val="center"/>
          </w:tcPr>
          <w:p w14:paraId="079008E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40.0%</w:t>
            </w:r>
          </w:p>
        </w:tc>
      </w:tr>
      <w:tr w14:paraId="7C50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tcMar>
              <w:top w:w="90" w:type="dxa"/>
              <w:left w:w="90" w:type="dxa"/>
              <w:bottom w:w="90" w:type="dxa"/>
              <w:right w:w="90" w:type="dxa"/>
            </w:tcMar>
            <w:vAlign w:val="center"/>
          </w:tcPr>
          <w:p w14:paraId="34BFAC34">
            <w:pPr>
              <w:widowControl/>
              <w:spacing w:before="0" w:after="0" w:line="245" w:lineRule="auto"/>
              <w:jc w:val="left"/>
              <w:rPr>
                <w:rFonts w:hint="default" w:ascii="Times New Roman" w:hAnsi="Times New Roman" w:cs="Times New Roman"/>
              </w:rPr>
            </w:pPr>
          </w:p>
        </w:tc>
        <w:tc>
          <w:tcPr>
            <w:tcW w:w="4484" w:type="dxa"/>
            <w:tcMar>
              <w:top w:w="90" w:type="dxa"/>
              <w:left w:w="90" w:type="dxa"/>
              <w:bottom w:w="90" w:type="dxa"/>
              <w:right w:w="90" w:type="dxa"/>
            </w:tcMar>
            <w:vAlign w:val="center"/>
          </w:tcPr>
          <w:p w14:paraId="2A75551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Comprehensive Provincial</w:t>
            </w:r>
          </w:p>
        </w:tc>
        <w:tc>
          <w:tcPr>
            <w:tcW w:w="826" w:type="dxa"/>
            <w:tcMar>
              <w:top w:w="90" w:type="dxa"/>
              <w:left w:w="90" w:type="dxa"/>
              <w:bottom w:w="90" w:type="dxa"/>
              <w:right w:w="90" w:type="dxa"/>
            </w:tcMar>
            <w:vAlign w:val="center"/>
          </w:tcPr>
          <w:p w14:paraId="04B5EB9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w:t>
            </w:r>
          </w:p>
        </w:tc>
        <w:tc>
          <w:tcPr>
            <w:tcW w:w="930" w:type="dxa"/>
            <w:tcMar>
              <w:top w:w="90" w:type="dxa"/>
              <w:left w:w="90" w:type="dxa"/>
              <w:bottom w:w="90" w:type="dxa"/>
              <w:right w:w="90" w:type="dxa"/>
            </w:tcMar>
            <w:vAlign w:val="center"/>
          </w:tcPr>
          <w:p w14:paraId="72FA0BB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33.3%</w:t>
            </w:r>
          </w:p>
        </w:tc>
      </w:tr>
      <w:tr w14:paraId="1AC50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shd w:val="clear" w:color="auto" w:fill="FAFBFC"/>
            <w:tcMar>
              <w:top w:w="90" w:type="dxa"/>
              <w:left w:w="90" w:type="dxa"/>
              <w:bottom w:w="90" w:type="dxa"/>
              <w:right w:w="90" w:type="dxa"/>
            </w:tcMar>
            <w:vAlign w:val="center"/>
          </w:tcPr>
          <w:p w14:paraId="0CEAE16F">
            <w:pPr>
              <w:widowControl/>
              <w:spacing w:before="0" w:after="0" w:line="245" w:lineRule="auto"/>
              <w:jc w:val="left"/>
              <w:rPr>
                <w:rFonts w:hint="default" w:ascii="Times New Roman" w:hAnsi="Times New Roman" w:cs="Times New Roman"/>
              </w:rPr>
            </w:pPr>
          </w:p>
        </w:tc>
        <w:tc>
          <w:tcPr>
            <w:tcW w:w="4484" w:type="dxa"/>
            <w:shd w:val="clear" w:color="auto" w:fill="FAFBFC"/>
            <w:tcMar>
              <w:top w:w="90" w:type="dxa"/>
              <w:left w:w="90" w:type="dxa"/>
              <w:bottom w:w="90" w:type="dxa"/>
              <w:right w:w="90" w:type="dxa"/>
            </w:tcMar>
            <w:vAlign w:val="center"/>
          </w:tcPr>
          <w:p w14:paraId="7D4DAB7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Vocational / Teaching-Focused</w:t>
            </w:r>
          </w:p>
        </w:tc>
        <w:tc>
          <w:tcPr>
            <w:tcW w:w="826" w:type="dxa"/>
            <w:shd w:val="clear" w:color="auto" w:fill="FAFBFC"/>
            <w:tcMar>
              <w:top w:w="90" w:type="dxa"/>
              <w:left w:w="90" w:type="dxa"/>
              <w:bottom w:w="90" w:type="dxa"/>
              <w:right w:w="90" w:type="dxa"/>
            </w:tcMar>
            <w:vAlign w:val="center"/>
          </w:tcPr>
          <w:p w14:paraId="193D54D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w:t>
            </w:r>
          </w:p>
        </w:tc>
        <w:tc>
          <w:tcPr>
            <w:tcW w:w="930" w:type="dxa"/>
            <w:shd w:val="clear" w:color="auto" w:fill="FAFBFC"/>
            <w:tcMar>
              <w:top w:w="90" w:type="dxa"/>
              <w:left w:w="90" w:type="dxa"/>
              <w:bottom w:w="90" w:type="dxa"/>
              <w:right w:w="90" w:type="dxa"/>
            </w:tcMar>
            <w:vAlign w:val="center"/>
          </w:tcPr>
          <w:p w14:paraId="0509AC4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26.7%</w:t>
            </w:r>
          </w:p>
        </w:tc>
      </w:tr>
      <w:tr w14:paraId="5869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tcMar>
              <w:top w:w="90" w:type="dxa"/>
              <w:left w:w="90" w:type="dxa"/>
              <w:bottom w:w="90" w:type="dxa"/>
              <w:right w:w="90" w:type="dxa"/>
            </w:tcMar>
            <w:vAlign w:val="center"/>
          </w:tcPr>
          <w:p w14:paraId="3FC9284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Primary Discipline</w:t>
            </w:r>
          </w:p>
        </w:tc>
        <w:tc>
          <w:tcPr>
            <w:tcW w:w="4484" w:type="dxa"/>
            <w:tcMar>
              <w:top w:w="90" w:type="dxa"/>
              <w:left w:w="90" w:type="dxa"/>
              <w:bottom w:w="90" w:type="dxa"/>
              <w:right w:w="90" w:type="dxa"/>
            </w:tcMar>
            <w:vAlign w:val="center"/>
          </w:tcPr>
          <w:p w14:paraId="64196CA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Educational Technology / Teacher Education</w:t>
            </w:r>
          </w:p>
        </w:tc>
        <w:tc>
          <w:tcPr>
            <w:tcW w:w="826" w:type="dxa"/>
            <w:tcMar>
              <w:top w:w="90" w:type="dxa"/>
              <w:left w:w="90" w:type="dxa"/>
              <w:bottom w:w="90" w:type="dxa"/>
              <w:right w:w="90" w:type="dxa"/>
            </w:tcMar>
            <w:vAlign w:val="center"/>
          </w:tcPr>
          <w:p w14:paraId="5F573E8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w:t>
            </w:r>
          </w:p>
        </w:tc>
        <w:tc>
          <w:tcPr>
            <w:tcW w:w="930" w:type="dxa"/>
            <w:tcMar>
              <w:top w:w="90" w:type="dxa"/>
              <w:left w:w="90" w:type="dxa"/>
              <w:bottom w:w="90" w:type="dxa"/>
              <w:right w:w="90" w:type="dxa"/>
            </w:tcMar>
            <w:vAlign w:val="center"/>
          </w:tcPr>
          <w:p w14:paraId="0436684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40.0%</w:t>
            </w:r>
          </w:p>
        </w:tc>
      </w:tr>
      <w:tr w14:paraId="52A7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shd w:val="clear" w:color="auto" w:fill="FAFBFC"/>
            <w:tcMar>
              <w:top w:w="90" w:type="dxa"/>
              <w:left w:w="90" w:type="dxa"/>
              <w:bottom w:w="90" w:type="dxa"/>
              <w:right w:w="90" w:type="dxa"/>
            </w:tcMar>
            <w:vAlign w:val="center"/>
          </w:tcPr>
          <w:p w14:paraId="3A5AB884">
            <w:pPr>
              <w:widowControl/>
              <w:spacing w:before="0" w:after="0" w:line="245" w:lineRule="auto"/>
              <w:jc w:val="left"/>
              <w:rPr>
                <w:rFonts w:hint="default" w:ascii="Times New Roman" w:hAnsi="Times New Roman" w:cs="Times New Roman"/>
              </w:rPr>
            </w:pPr>
          </w:p>
        </w:tc>
        <w:tc>
          <w:tcPr>
            <w:tcW w:w="4484" w:type="dxa"/>
            <w:shd w:val="clear" w:color="auto" w:fill="FAFBFC"/>
            <w:tcMar>
              <w:top w:w="90" w:type="dxa"/>
              <w:left w:w="90" w:type="dxa"/>
              <w:bottom w:w="90" w:type="dxa"/>
              <w:right w:w="90" w:type="dxa"/>
            </w:tcMar>
            <w:vAlign w:val="center"/>
          </w:tcPr>
          <w:p w14:paraId="44B7995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STEM (Science, Technology, Engineering, Mathematics)</w:t>
            </w:r>
          </w:p>
        </w:tc>
        <w:tc>
          <w:tcPr>
            <w:tcW w:w="826" w:type="dxa"/>
            <w:shd w:val="clear" w:color="auto" w:fill="FAFBFC"/>
            <w:tcMar>
              <w:top w:w="90" w:type="dxa"/>
              <w:left w:w="90" w:type="dxa"/>
              <w:bottom w:w="90" w:type="dxa"/>
              <w:right w:w="90" w:type="dxa"/>
            </w:tcMar>
            <w:vAlign w:val="center"/>
          </w:tcPr>
          <w:p w14:paraId="75CA6F7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w:t>
            </w:r>
          </w:p>
        </w:tc>
        <w:tc>
          <w:tcPr>
            <w:tcW w:w="930" w:type="dxa"/>
            <w:shd w:val="clear" w:color="auto" w:fill="FAFBFC"/>
            <w:tcMar>
              <w:top w:w="90" w:type="dxa"/>
              <w:left w:w="90" w:type="dxa"/>
              <w:bottom w:w="90" w:type="dxa"/>
              <w:right w:w="90" w:type="dxa"/>
            </w:tcMar>
            <w:vAlign w:val="center"/>
          </w:tcPr>
          <w:p w14:paraId="73CC0C1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26.7%</w:t>
            </w:r>
          </w:p>
        </w:tc>
      </w:tr>
      <w:tr w14:paraId="398F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tcMar>
              <w:top w:w="90" w:type="dxa"/>
              <w:left w:w="90" w:type="dxa"/>
              <w:bottom w:w="90" w:type="dxa"/>
              <w:right w:w="90" w:type="dxa"/>
            </w:tcMar>
            <w:vAlign w:val="center"/>
          </w:tcPr>
          <w:p w14:paraId="71FD0110">
            <w:pPr>
              <w:widowControl/>
              <w:spacing w:before="0" w:after="0" w:line="245" w:lineRule="auto"/>
              <w:jc w:val="left"/>
              <w:rPr>
                <w:rFonts w:hint="default" w:ascii="Times New Roman" w:hAnsi="Times New Roman" w:cs="Times New Roman"/>
              </w:rPr>
            </w:pPr>
          </w:p>
        </w:tc>
        <w:tc>
          <w:tcPr>
            <w:tcW w:w="4484" w:type="dxa"/>
            <w:tcMar>
              <w:top w:w="90" w:type="dxa"/>
              <w:left w:w="90" w:type="dxa"/>
              <w:bottom w:w="90" w:type="dxa"/>
              <w:right w:w="90" w:type="dxa"/>
            </w:tcMar>
            <w:vAlign w:val="center"/>
          </w:tcPr>
          <w:p w14:paraId="4446619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Humanities / Social Sciences</w:t>
            </w:r>
          </w:p>
        </w:tc>
        <w:tc>
          <w:tcPr>
            <w:tcW w:w="826" w:type="dxa"/>
            <w:tcMar>
              <w:top w:w="90" w:type="dxa"/>
              <w:left w:w="90" w:type="dxa"/>
              <w:bottom w:w="90" w:type="dxa"/>
              <w:right w:w="90" w:type="dxa"/>
            </w:tcMar>
            <w:vAlign w:val="center"/>
          </w:tcPr>
          <w:p w14:paraId="26849A6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w:t>
            </w:r>
          </w:p>
        </w:tc>
        <w:tc>
          <w:tcPr>
            <w:tcW w:w="930" w:type="dxa"/>
            <w:tcMar>
              <w:top w:w="90" w:type="dxa"/>
              <w:left w:w="90" w:type="dxa"/>
              <w:bottom w:w="90" w:type="dxa"/>
              <w:right w:w="90" w:type="dxa"/>
            </w:tcMar>
            <w:vAlign w:val="center"/>
          </w:tcPr>
          <w:p w14:paraId="1E317EE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20.0%</w:t>
            </w:r>
          </w:p>
        </w:tc>
      </w:tr>
      <w:tr w14:paraId="5ADE8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shd w:val="clear" w:color="auto" w:fill="FAFBFC"/>
            <w:tcMar>
              <w:top w:w="90" w:type="dxa"/>
              <w:left w:w="90" w:type="dxa"/>
              <w:bottom w:w="90" w:type="dxa"/>
              <w:right w:w="90" w:type="dxa"/>
            </w:tcMar>
            <w:vAlign w:val="center"/>
          </w:tcPr>
          <w:p w14:paraId="39830B90">
            <w:pPr>
              <w:widowControl/>
              <w:spacing w:before="0" w:after="0" w:line="245" w:lineRule="auto"/>
              <w:jc w:val="left"/>
              <w:rPr>
                <w:rFonts w:hint="default" w:ascii="Times New Roman" w:hAnsi="Times New Roman" w:cs="Times New Roman"/>
              </w:rPr>
            </w:pPr>
          </w:p>
        </w:tc>
        <w:tc>
          <w:tcPr>
            <w:tcW w:w="4484" w:type="dxa"/>
            <w:shd w:val="clear" w:color="auto" w:fill="FAFBFC"/>
            <w:tcMar>
              <w:top w:w="90" w:type="dxa"/>
              <w:left w:w="90" w:type="dxa"/>
              <w:bottom w:w="90" w:type="dxa"/>
              <w:right w:w="90" w:type="dxa"/>
            </w:tcMar>
            <w:vAlign w:val="center"/>
          </w:tcPr>
          <w:p w14:paraId="2FCB163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Medicine / Health Sciences</w:t>
            </w:r>
          </w:p>
        </w:tc>
        <w:tc>
          <w:tcPr>
            <w:tcW w:w="826" w:type="dxa"/>
            <w:shd w:val="clear" w:color="auto" w:fill="FAFBFC"/>
            <w:tcMar>
              <w:top w:w="90" w:type="dxa"/>
              <w:left w:w="90" w:type="dxa"/>
              <w:bottom w:w="90" w:type="dxa"/>
              <w:right w:w="90" w:type="dxa"/>
            </w:tcMar>
            <w:vAlign w:val="center"/>
          </w:tcPr>
          <w:p w14:paraId="439DDA3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w:t>
            </w:r>
          </w:p>
        </w:tc>
        <w:tc>
          <w:tcPr>
            <w:tcW w:w="930" w:type="dxa"/>
            <w:shd w:val="clear" w:color="auto" w:fill="FAFBFC"/>
            <w:tcMar>
              <w:top w:w="90" w:type="dxa"/>
              <w:left w:w="90" w:type="dxa"/>
              <w:bottom w:w="90" w:type="dxa"/>
              <w:right w:w="90" w:type="dxa"/>
            </w:tcMar>
            <w:vAlign w:val="center"/>
          </w:tcPr>
          <w:p w14:paraId="33F2BD4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6.7%</w:t>
            </w:r>
          </w:p>
        </w:tc>
      </w:tr>
      <w:tr w14:paraId="32CD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tcMar>
              <w:top w:w="90" w:type="dxa"/>
              <w:left w:w="90" w:type="dxa"/>
              <w:bottom w:w="90" w:type="dxa"/>
              <w:right w:w="90" w:type="dxa"/>
            </w:tcMar>
            <w:vAlign w:val="center"/>
          </w:tcPr>
          <w:p w14:paraId="4F7B5590">
            <w:pPr>
              <w:widowControl/>
              <w:spacing w:before="0" w:after="0" w:line="245" w:lineRule="auto"/>
              <w:jc w:val="left"/>
              <w:rPr>
                <w:rFonts w:hint="default" w:ascii="Times New Roman" w:hAnsi="Times New Roman" w:cs="Times New Roman"/>
              </w:rPr>
            </w:pPr>
          </w:p>
        </w:tc>
        <w:tc>
          <w:tcPr>
            <w:tcW w:w="4484" w:type="dxa"/>
            <w:tcMar>
              <w:top w:w="90" w:type="dxa"/>
              <w:left w:w="90" w:type="dxa"/>
              <w:bottom w:w="90" w:type="dxa"/>
              <w:right w:w="90" w:type="dxa"/>
            </w:tcMar>
            <w:vAlign w:val="center"/>
          </w:tcPr>
          <w:p w14:paraId="74D12FC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Arts</w:t>
            </w:r>
          </w:p>
        </w:tc>
        <w:tc>
          <w:tcPr>
            <w:tcW w:w="826" w:type="dxa"/>
            <w:tcMar>
              <w:top w:w="90" w:type="dxa"/>
              <w:left w:w="90" w:type="dxa"/>
              <w:bottom w:w="90" w:type="dxa"/>
              <w:right w:w="90" w:type="dxa"/>
            </w:tcMar>
            <w:vAlign w:val="center"/>
          </w:tcPr>
          <w:p w14:paraId="40FCD72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w:t>
            </w:r>
          </w:p>
        </w:tc>
        <w:tc>
          <w:tcPr>
            <w:tcW w:w="930" w:type="dxa"/>
            <w:tcMar>
              <w:top w:w="90" w:type="dxa"/>
              <w:left w:w="90" w:type="dxa"/>
              <w:bottom w:w="90" w:type="dxa"/>
              <w:right w:w="90" w:type="dxa"/>
            </w:tcMar>
            <w:vAlign w:val="center"/>
          </w:tcPr>
          <w:p w14:paraId="64D070C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6.7%</w:t>
            </w:r>
          </w:p>
        </w:tc>
      </w:tr>
      <w:tr w14:paraId="092E5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shd w:val="clear" w:color="auto" w:fill="FAFBFC"/>
            <w:tcMar>
              <w:top w:w="90" w:type="dxa"/>
              <w:left w:w="90" w:type="dxa"/>
              <w:bottom w:w="90" w:type="dxa"/>
              <w:right w:w="90" w:type="dxa"/>
            </w:tcMar>
            <w:vAlign w:val="center"/>
          </w:tcPr>
          <w:p w14:paraId="3BDBA9B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Publications on AI/Digital Literacy (5 years)</w:t>
            </w:r>
          </w:p>
        </w:tc>
        <w:tc>
          <w:tcPr>
            <w:tcW w:w="4484" w:type="dxa"/>
            <w:shd w:val="clear" w:color="auto" w:fill="FAFBFC"/>
            <w:tcMar>
              <w:top w:w="90" w:type="dxa"/>
              <w:left w:w="90" w:type="dxa"/>
              <w:bottom w:w="90" w:type="dxa"/>
              <w:right w:w="90" w:type="dxa"/>
            </w:tcMar>
            <w:vAlign w:val="center"/>
          </w:tcPr>
          <w:p w14:paraId="4B3F24F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2-5 papers</w:t>
            </w:r>
          </w:p>
        </w:tc>
        <w:tc>
          <w:tcPr>
            <w:tcW w:w="826" w:type="dxa"/>
            <w:shd w:val="clear" w:color="auto" w:fill="FAFBFC"/>
            <w:tcMar>
              <w:top w:w="90" w:type="dxa"/>
              <w:left w:w="90" w:type="dxa"/>
              <w:bottom w:w="90" w:type="dxa"/>
              <w:right w:w="90" w:type="dxa"/>
            </w:tcMar>
            <w:vAlign w:val="center"/>
          </w:tcPr>
          <w:p w14:paraId="7919B1A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4</w:t>
            </w:r>
          </w:p>
        </w:tc>
        <w:tc>
          <w:tcPr>
            <w:tcW w:w="930" w:type="dxa"/>
            <w:shd w:val="clear" w:color="auto" w:fill="FAFBFC"/>
            <w:tcMar>
              <w:top w:w="90" w:type="dxa"/>
              <w:left w:w="90" w:type="dxa"/>
              <w:bottom w:w="90" w:type="dxa"/>
              <w:right w:w="90" w:type="dxa"/>
            </w:tcMar>
            <w:vAlign w:val="center"/>
          </w:tcPr>
          <w:p w14:paraId="7DDFC5B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26.7%</w:t>
            </w:r>
          </w:p>
        </w:tc>
      </w:tr>
      <w:tr w14:paraId="1521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tcMar>
              <w:top w:w="90" w:type="dxa"/>
              <w:left w:w="90" w:type="dxa"/>
              <w:bottom w:w="90" w:type="dxa"/>
              <w:right w:w="90" w:type="dxa"/>
            </w:tcMar>
            <w:vAlign w:val="center"/>
          </w:tcPr>
          <w:p w14:paraId="13757FE5">
            <w:pPr>
              <w:widowControl/>
              <w:spacing w:before="0" w:after="0" w:line="245" w:lineRule="auto"/>
              <w:jc w:val="left"/>
              <w:rPr>
                <w:rFonts w:hint="default" w:ascii="Times New Roman" w:hAnsi="Times New Roman" w:cs="Times New Roman"/>
              </w:rPr>
            </w:pPr>
          </w:p>
        </w:tc>
        <w:tc>
          <w:tcPr>
            <w:tcW w:w="4484" w:type="dxa"/>
            <w:tcMar>
              <w:top w:w="90" w:type="dxa"/>
              <w:left w:w="90" w:type="dxa"/>
              <w:bottom w:w="90" w:type="dxa"/>
              <w:right w:w="90" w:type="dxa"/>
            </w:tcMar>
            <w:vAlign w:val="center"/>
          </w:tcPr>
          <w:p w14:paraId="5A6850B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6-10 papers</w:t>
            </w:r>
          </w:p>
        </w:tc>
        <w:tc>
          <w:tcPr>
            <w:tcW w:w="826" w:type="dxa"/>
            <w:tcMar>
              <w:top w:w="90" w:type="dxa"/>
              <w:left w:w="90" w:type="dxa"/>
              <w:bottom w:w="90" w:type="dxa"/>
              <w:right w:w="90" w:type="dxa"/>
            </w:tcMar>
            <w:vAlign w:val="center"/>
          </w:tcPr>
          <w:p w14:paraId="2FA64A2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8</w:t>
            </w:r>
          </w:p>
        </w:tc>
        <w:tc>
          <w:tcPr>
            <w:tcW w:w="930" w:type="dxa"/>
            <w:tcMar>
              <w:top w:w="90" w:type="dxa"/>
              <w:left w:w="90" w:type="dxa"/>
              <w:bottom w:w="90" w:type="dxa"/>
              <w:right w:w="90" w:type="dxa"/>
            </w:tcMar>
            <w:vAlign w:val="center"/>
          </w:tcPr>
          <w:p w14:paraId="049D72E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53.3%</w:t>
            </w:r>
          </w:p>
        </w:tc>
      </w:tr>
      <w:tr w14:paraId="02F2A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shd w:val="clear" w:color="auto" w:fill="FAFBFC"/>
            <w:tcMar>
              <w:top w:w="90" w:type="dxa"/>
              <w:left w:w="90" w:type="dxa"/>
              <w:bottom w:w="90" w:type="dxa"/>
              <w:right w:w="90" w:type="dxa"/>
            </w:tcMar>
            <w:vAlign w:val="center"/>
          </w:tcPr>
          <w:p w14:paraId="67A2CAC7">
            <w:pPr>
              <w:widowControl/>
              <w:spacing w:before="0" w:after="0" w:line="245" w:lineRule="auto"/>
              <w:jc w:val="left"/>
              <w:rPr>
                <w:rFonts w:hint="default" w:ascii="Times New Roman" w:hAnsi="Times New Roman" w:cs="Times New Roman"/>
              </w:rPr>
            </w:pPr>
          </w:p>
        </w:tc>
        <w:tc>
          <w:tcPr>
            <w:tcW w:w="4484" w:type="dxa"/>
            <w:shd w:val="clear" w:color="auto" w:fill="FAFBFC"/>
            <w:tcMar>
              <w:top w:w="90" w:type="dxa"/>
              <w:left w:w="90" w:type="dxa"/>
              <w:bottom w:w="90" w:type="dxa"/>
              <w:right w:w="90" w:type="dxa"/>
            </w:tcMar>
            <w:vAlign w:val="center"/>
          </w:tcPr>
          <w:p w14:paraId="12D77E5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11+ papers</w:t>
            </w:r>
          </w:p>
        </w:tc>
        <w:tc>
          <w:tcPr>
            <w:tcW w:w="826" w:type="dxa"/>
            <w:shd w:val="clear" w:color="auto" w:fill="FAFBFC"/>
            <w:tcMar>
              <w:top w:w="90" w:type="dxa"/>
              <w:left w:w="90" w:type="dxa"/>
              <w:bottom w:w="90" w:type="dxa"/>
              <w:right w:w="90" w:type="dxa"/>
            </w:tcMar>
            <w:vAlign w:val="center"/>
          </w:tcPr>
          <w:p w14:paraId="205EB66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w:t>
            </w:r>
          </w:p>
        </w:tc>
        <w:tc>
          <w:tcPr>
            <w:tcW w:w="930" w:type="dxa"/>
            <w:shd w:val="clear" w:color="auto" w:fill="FAFBFC"/>
            <w:tcMar>
              <w:top w:w="90" w:type="dxa"/>
              <w:left w:w="90" w:type="dxa"/>
              <w:bottom w:w="90" w:type="dxa"/>
              <w:right w:w="90" w:type="dxa"/>
            </w:tcMar>
            <w:vAlign w:val="center"/>
          </w:tcPr>
          <w:p w14:paraId="3C0174F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20.0%</w:t>
            </w:r>
          </w:p>
        </w:tc>
      </w:tr>
      <w:tr w14:paraId="0609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tcMar>
              <w:top w:w="90" w:type="dxa"/>
              <w:left w:w="90" w:type="dxa"/>
              <w:bottom w:w="90" w:type="dxa"/>
              <w:right w:w="90" w:type="dxa"/>
            </w:tcMar>
            <w:vAlign w:val="center"/>
          </w:tcPr>
          <w:p w14:paraId="42477E43">
            <w:pPr>
              <w:widowControl/>
              <w:spacing w:before="0" w:after="0" w:line="245" w:lineRule="auto"/>
              <w:jc w:val="left"/>
              <w:rPr>
                <w:rFonts w:hint="default" w:ascii="Times New Roman" w:hAnsi="Times New Roman" w:cs="Times New Roman"/>
              </w:rPr>
            </w:pPr>
          </w:p>
        </w:tc>
        <w:tc>
          <w:tcPr>
            <w:tcW w:w="4484" w:type="dxa"/>
            <w:tcMar>
              <w:top w:w="90" w:type="dxa"/>
              <w:left w:w="90" w:type="dxa"/>
              <w:bottom w:w="90" w:type="dxa"/>
              <w:right w:w="90" w:type="dxa"/>
            </w:tcMar>
            <w:vAlign w:val="center"/>
          </w:tcPr>
          <w:p w14:paraId="313D307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Mean (SD)</w:t>
            </w:r>
          </w:p>
        </w:tc>
        <w:tc>
          <w:tcPr>
            <w:tcW w:w="826" w:type="dxa"/>
            <w:tcMar>
              <w:top w:w="90" w:type="dxa"/>
              <w:left w:w="90" w:type="dxa"/>
              <w:bottom w:w="90" w:type="dxa"/>
              <w:right w:w="90" w:type="dxa"/>
            </w:tcMar>
            <w:vAlign w:val="center"/>
          </w:tcPr>
          <w:p w14:paraId="5E6559A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6.8 (3.2)</w:t>
            </w:r>
          </w:p>
        </w:tc>
        <w:tc>
          <w:tcPr>
            <w:tcW w:w="930" w:type="dxa"/>
            <w:tcMar>
              <w:top w:w="90" w:type="dxa"/>
              <w:left w:w="90" w:type="dxa"/>
              <w:bottom w:w="90" w:type="dxa"/>
              <w:right w:w="90" w:type="dxa"/>
            </w:tcMar>
            <w:vAlign w:val="center"/>
          </w:tcPr>
          <w:p w14:paraId="5F018AFB">
            <w:pPr>
              <w:widowControl/>
              <w:spacing w:before="0" w:after="0" w:line="245" w:lineRule="auto"/>
              <w:jc w:val="center"/>
              <w:rPr>
                <w:rFonts w:hint="default" w:ascii="Times New Roman" w:hAnsi="Times New Roman" w:cs="Times New Roman"/>
              </w:rPr>
            </w:pPr>
          </w:p>
        </w:tc>
      </w:tr>
      <w:tr w14:paraId="5609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shd w:val="clear" w:color="auto" w:fill="FAFBFC"/>
            <w:tcMar>
              <w:top w:w="90" w:type="dxa"/>
              <w:left w:w="90" w:type="dxa"/>
              <w:bottom w:w="90" w:type="dxa"/>
              <w:right w:w="90" w:type="dxa"/>
            </w:tcMar>
            <w:vAlign w:val="center"/>
          </w:tcPr>
          <w:p w14:paraId="298705C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Policy Drafting Experience</w:t>
            </w:r>
          </w:p>
        </w:tc>
        <w:tc>
          <w:tcPr>
            <w:tcW w:w="4484" w:type="dxa"/>
            <w:shd w:val="clear" w:color="auto" w:fill="FAFBFC"/>
            <w:tcMar>
              <w:top w:w="90" w:type="dxa"/>
              <w:left w:w="90" w:type="dxa"/>
              <w:bottom w:w="90" w:type="dxa"/>
              <w:right w:w="90" w:type="dxa"/>
            </w:tcMar>
            <w:vAlign w:val="center"/>
          </w:tcPr>
          <w:p w14:paraId="3468853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c>
          <w:tcPr>
            <w:tcW w:w="826" w:type="dxa"/>
            <w:shd w:val="clear" w:color="auto" w:fill="FAFBFC"/>
            <w:tcMar>
              <w:top w:w="90" w:type="dxa"/>
              <w:left w:w="90" w:type="dxa"/>
              <w:bottom w:w="90" w:type="dxa"/>
              <w:right w:w="90" w:type="dxa"/>
            </w:tcMar>
            <w:vAlign w:val="center"/>
          </w:tcPr>
          <w:p w14:paraId="698A63A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w:t>
            </w:r>
          </w:p>
        </w:tc>
        <w:tc>
          <w:tcPr>
            <w:tcW w:w="930" w:type="dxa"/>
            <w:shd w:val="clear" w:color="auto" w:fill="FAFBFC"/>
            <w:tcMar>
              <w:top w:w="90" w:type="dxa"/>
              <w:left w:w="90" w:type="dxa"/>
              <w:bottom w:w="90" w:type="dxa"/>
              <w:right w:w="90" w:type="dxa"/>
            </w:tcMar>
            <w:vAlign w:val="center"/>
          </w:tcPr>
          <w:p w14:paraId="5472F78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33.3%</w:t>
            </w:r>
          </w:p>
        </w:tc>
      </w:tr>
      <w:tr w14:paraId="6B11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50" w:type="dxa"/>
            <w:tcMar>
              <w:top w:w="90" w:type="dxa"/>
              <w:left w:w="90" w:type="dxa"/>
              <w:bottom w:w="90" w:type="dxa"/>
              <w:right w:w="90" w:type="dxa"/>
            </w:tcMar>
            <w:vAlign w:val="center"/>
          </w:tcPr>
          <w:p w14:paraId="4F41C9BE">
            <w:pPr>
              <w:widowControl/>
              <w:spacing w:before="0" w:after="0" w:line="245" w:lineRule="auto"/>
              <w:jc w:val="left"/>
              <w:rPr>
                <w:rFonts w:hint="default" w:ascii="Times New Roman" w:hAnsi="Times New Roman" w:cs="Times New Roman"/>
              </w:rPr>
            </w:pPr>
          </w:p>
        </w:tc>
        <w:tc>
          <w:tcPr>
            <w:tcW w:w="4484" w:type="dxa"/>
            <w:tcMar>
              <w:top w:w="90" w:type="dxa"/>
              <w:left w:w="90" w:type="dxa"/>
              <w:bottom w:w="90" w:type="dxa"/>
              <w:right w:w="90" w:type="dxa"/>
            </w:tcMar>
            <w:vAlign w:val="center"/>
          </w:tcPr>
          <w:p w14:paraId="34199D4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No</w:t>
            </w:r>
          </w:p>
        </w:tc>
        <w:tc>
          <w:tcPr>
            <w:tcW w:w="826" w:type="dxa"/>
            <w:tcMar>
              <w:top w:w="90" w:type="dxa"/>
              <w:left w:w="90" w:type="dxa"/>
              <w:bottom w:w="90" w:type="dxa"/>
              <w:right w:w="90" w:type="dxa"/>
            </w:tcMar>
            <w:vAlign w:val="center"/>
          </w:tcPr>
          <w:p w14:paraId="7E5026B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10</w:t>
            </w:r>
          </w:p>
        </w:tc>
        <w:tc>
          <w:tcPr>
            <w:tcW w:w="930" w:type="dxa"/>
            <w:tcMar>
              <w:top w:w="90" w:type="dxa"/>
              <w:left w:w="90" w:type="dxa"/>
              <w:bottom w:w="90" w:type="dxa"/>
              <w:right w:w="90" w:type="dxa"/>
            </w:tcMar>
            <w:vAlign w:val="center"/>
          </w:tcPr>
          <w:p w14:paraId="099197D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66.7%</w:t>
            </w:r>
          </w:p>
        </w:tc>
      </w:tr>
    </w:tbl>
    <w:p w14:paraId="08BB8211">
      <w:pPr>
        <w:widowControl/>
        <w:spacing w:after="20"/>
        <w:rPr>
          <w:rFonts w:hint="default" w:ascii="Times New Roman" w:hAnsi="Times New Roman" w:cs="Times New Roman"/>
        </w:rPr>
      </w:pPr>
    </w:p>
    <w:p w14:paraId="38DDBCED">
      <w:pPr>
        <w:pStyle w:val="3"/>
        <w:widowControl/>
        <w:rPr>
          <w:rFonts w:hint="default" w:ascii="Times New Roman" w:hAnsi="Times New Roman" w:cs="Times New Roman"/>
        </w:rPr>
      </w:pPr>
      <w:r>
        <w:rPr>
          <w:rFonts w:hint="default" w:ascii="Times New Roman" w:hAnsi="Times New Roman" w:eastAsia="Times New Roman" w:cs="Times New Roman"/>
          <w:color w:val="000000"/>
          <w:sz w:val="26"/>
        </w:rPr>
        <w:t>Appendix I: Data Cleaning and Quality-Control Log</w:t>
      </w:r>
    </w:p>
    <w:p w14:paraId="1A43F5A0">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Quality-Control Rules</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2"/>
        <w:gridCol w:w="6720"/>
      </w:tblGrid>
      <w:tr w14:paraId="3124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072" w:type="dxa"/>
            <w:shd w:val="clear" w:color="auto" w:fill="F2F4F7"/>
            <w:tcMar>
              <w:top w:w="90" w:type="dxa"/>
              <w:left w:w="90" w:type="dxa"/>
              <w:bottom w:w="90" w:type="dxa"/>
              <w:right w:w="90" w:type="dxa"/>
            </w:tcMar>
            <w:vAlign w:val="center"/>
          </w:tcPr>
          <w:p w14:paraId="64F5FF6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Area</w:t>
            </w:r>
          </w:p>
        </w:tc>
        <w:tc>
          <w:tcPr>
            <w:tcW w:w="6720" w:type="dxa"/>
            <w:shd w:val="clear" w:color="auto" w:fill="F2F4F7"/>
            <w:tcMar>
              <w:top w:w="90" w:type="dxa"/>
              <w:left w:w="90" w:type="dxa"/>
              <w:bottom w:w="90" w:type="dxa"/>
              <w:right w:w="90" w:type="dxa"/>
            </w:tcMar>
            <w:vAlign w:val="center"/>
          </w:tcPr>
          <w:p w14:paraId="6796F60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Rule</w:t>
            </w:r>
          </w:p>
        </w:tc>
      </w:tr>
      <w:tr w14:paraId="67691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72" w:type="dxa"/>
            <w:tcMar>
              <w:top w:w="90" w:type="dxa"/>
              <w:left w:w="90" w:type="dxa"/>
              <w:bottom w:w="90" w:type="dxa"/>
              <w:right w:w="90" w:type="dxa"/>
            </w:tcMar>
            <w:vAlign w:val="center"/>
          </w:tcPr>
          <w:p w14:paraId="3E0CB3B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Participant matching</w:t>
            </w:r>
          </w:p>
        </w:tc>
        <w:tc>
          <w:tcPr>
            <w:tcW w:w="6720" w:type="dxa"/>
            <w:tcMar>
              <w:top w:w="90" w:type="dxa"/>
              <w:left w:w="90" w:type="dxa"/>
              <w:bottom w:w="90" w:type="dxa"/>
              <w:right w:w="90" w:type="dxa"/>
            </w:tcMar>
            <w:vAlign w:val="center"/>
          </w:tcPr>
          <w:p w14:paraId="0B34FD0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Round 1 and Round 2 responses were matched only through anonymised participant identifiers.</w:t>
            </w:r>
          </w:p>
        </w:tc>
      </w:tr>
      <w:tr w14:paraId="6CC1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72" w:type="dxa"/>
            <w:shd w:val="clear" w:color="auto" w:fill="FAFBFC"/>
            <w:tcMar>
              <w:top w:w="90" w:type="dxa"/>
              <w:left w:w="90" w:type="dxa"/>
              <w:bottom w:w="90" w:type="dxa"/>
              <w:right w:w="90" w:type="dxa"/>
            </w:tcMar>
            <w:vAlign w:val="center"/>
          </w:tcPr>
          <w:p w14:paraId="5687D88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Valid range</w:t>
            </w:r>
          </w:p>
        </w:tc>
        <w:tc>
          <w:tcPr>
            <w:tcW w:w="6720" w:type="dxa"/>
            <w:shd w:val="clear" w:color="auto" w:fill="FAFBFC"/>
            <w:tcMar>
              <w:top w:w="90" w:type="dxa"/>
              <w:left w:w="90" w:type="dxa"/>
              <w:bottom w:w="90" w:type="dxa"/>
              <w:right w:w="90" w:type="dxa"/>
            </w:tcMar>
            <w:vAlign w:val="center"/>
          </w:tcPr>
          <w:p w14:paraId="5FF31FB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Importance and clarity ratings were restricted to integers from 1 to 5.</w:t>
            </w:r>
          </w:p>
        </w:tc>
      </w:tr>
      <w:tr w14:paraId="4922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72" w:type="dxa"/>
            <w:tcMar>
              <w:top w:w="90" w:type="dxa"/>
              <w:left w:w="90" w:type="dxa"/>
              <w:bottom w:w="90" w:type="dxa"/>
              <w:right w:w="90" w:type="dxa"/>
            </w:tcMar>
            <w:vAlign w:val="center"/>
          </w:tcPr>
          <w:p w14:paraId="18BF380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Missing values</w:t>
            </w:r>
          </w:p>
        </w:tc>
        <w:tc>
          <w:tcPr>
            <w:tcW w:w="6720" w:type="dxa"/>
            <w:tcMar>
              <w:top w:w="90" w:type="dxa"/>
              <w:left w:w="90" w:type="dxa"/>
              <w:bottom w:w="90" w:type="dxa"/>
              <w:right w:w="90" w:type="dxa"/>
            </w:tcMar>
            <w:vAlign w:val="center"/>
          </w:tcPr>
          <w:p w14:paraId="39A9C16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Missing responses were retained as missing and were not imputed.</w:t>
            </w:r>
          </w:p>
        </w:tc>
      </w:tr>
      <w:tr w14:paraId="2BCC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72" w:type="dxa"/>
            <w:shd w:val="clear" w:color="auto" w:fill="FAFBFC"/>
            <w:tcMar>
              <w:top w:w="90" w:type="dxa"/>
              <w:left w:w="90" w:type="dxa"/>
              <w:bottom w:w="90" w:type="dxa"/>
              <w:right w:w="90" w:type="dxa"/>
            </w:tcMar>
            <w:vAlign w:val="center"/>
          </w:tcPr>
          <w:p w14:paraId="6FB54ED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Free-text data</w:t>
            </w:r>
          </w:p>
        </w:tc>
        <w:tc>
          <w:tcPr>
            <w:tcW w:w="6720" w:type="dxa"/>
            <w:shd w:val="clear" w:color="auto" w:fill="FAFBFC"/>
            <w:tcMar>
              <w:top w:w="90" w:type="dxa"/>
              <w:left w:w="90" w:type="dxa"/>
              <w:bottom w:w="90" w:type="dxa"/>
              <w:right w:w="90" w:type="dxa"/>
            </w:tcMar>
            <w:vAlign w:val="center"/>
          </w:tcPr>
          <w:p w14:paraId="4467E46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Identifying information was removed before qualitative analysis and reporting.</w:t>
            </w:r>
          </w:p>
        </w:tc>
      </w:tr>
      <w:tr w14:paraId="0DDD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72" w:type="dxa"/>
            <w:tcMar>
              <w:top w:w="90" w:type="dxa"/>
              <w:left w:w="90" w:type="dxa"/>
              <w:bottom w:w="90" w:type="dxa"/>
              <w:right w:w="90" w:type="dxa"/>
            </w:tcMar>
            <w:vAlign w:val="center"/>
          </w:tcPr>
          <w:p w14:paraId="6A67F87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Derived variables</w:t>
            </w:r>
          </w:p>
        </w:tc>
        <w:tc>
          <w:tcPr>
            <w:tcW w:w="6720" w:type="dxa"/>
            <w:tcMar>
              <w:top w:w="90" w:type="dxa"/>
              <w:left w:w="90" w:type="dxa"/>
              <w:bottom w:w="90" w:type="dxa"/>
              <w:right w:w="90" w:type="dxa"/>
            </w:tcMar>
            <w:vAlign w:val="center"/>
          </w:tcPr>
          <w:p w14:paraId="2C73BBD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Agreement percentage was calculated as the proportion rating an item 4 or 5.</w:t>
            </w:r>
          </w:p>
        </w:tc>
      </w:tr>
      <w:tr w14:paraId="4334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72" w:type="dxa"/>
            <w:shd w:val="clear" w:color="auto" w:fill="FAFBFC"/>
            <w:tcMar>
              <w:top w:w="90" w:type="dxa"/>
              <w:left w:w="90" w:type="dxa"/>
              <w:bottom w:w="90" w:type="dxa"/>
              <w:right w:w="90" w:type="dxa"/>
            </w:tcMar>
            <w:vAlign w:val="center"/>
          </w:tcPr>
          <w:p w14:paraId="538728A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Reconciliation</w:t>
            </w:r>
          </w:p>
        </w:tc>
        <w:tc>
          <w:tcPr>
            <w:tcW w:w="6720" w:type="dxa"/>
            <w:shd w:val="clear" w:color="auto" w:fill="FAFBFC"/>
            <w:tcMar>
              <w:top w:w="90" w:type="dxa"/>
              <w:left w:w="90" w:type="dxa"/>
              <w:bottom w:w="90" w:type="dxa"/>
              <w:right w:w="90" w:type="dxa"/>
            </w:tcMar>
            <w:vAlign w:val="center"/>
          </w:tcPr>
          <w:p w14:paraId="068202E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Any correction to an exported value required an audit entry showing the original value, corrected value, reason, date, and researcher initials.</w:t>
            </w:r>
          </w:p>
        </w:tc>
      </w:tr>
    </w:tbl>
    <w:p w14:paraId="53D077EA">
      <w:pPr>
        <w:widowControl/>
        <w:spacing w:after="20"/>
        <w:rPr>
          <w:rFonts w:hint="default" w:ascii="Times New Roman" w:hAnsi="Times New Roman" w:cs="Times New Roman"/>
        </w:rPr>
      </w:pPr>
    </w:p>
    <w:p w14:paraId="73BDB449">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Study Audit Log</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0"/>
        <w:gridCol w:w="2678"/>
        <w:gridCol w:w="1464"/>
        <w:gridCol w:w="1464"/>
        <w:gridCol w:w="1673"/>
      </w:tblGrid>
      <w:tr w14:paraId="7B9A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10" w:type="dxa"/>
            <w:shd w:val="clear" w:color="auto" w:fill="F2F4F7"/>
            <w:tcMar>
              <w:top w:w="90" w:type="dxa"/>
              <w:left w:w="90" w:type="dxa"/>
              <w:bottom w:w="90" w:type="dxa"/>
              <w:right w:w="90" w:type="dxa"/>
            </w:tcMar>
            <w:vAlign w:val="center"/>
          </w:tcPr>
          <w:p w14:paraId="4AB9B90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Date</w:t>
            </w:r>
          </w:p>
        </w:tc>
        <w:tc>
          <w:tcPr>
            <w:tcW w:w="2678" w:type="dxa"/>
            <w:shd w:val="clear" w:color="auto" w:fill="F2F4F7"/>
            <w:tcMar>
              <w:top w:w="90" w:type="dxa"/>
              <w:left w:w="90" w:type="dxa"/>
              <w:bottom w:w="90" w:type="dxa"/>
              <w:right w:w="90" w:type="dxa"/>
            </w:tcMar>
            <w:vAlign w:val="center"/>
          </w:tcPr>
          <w:p w14:paraId="19147B1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Dataset/Variable</w:t>
            </w:r>
          </w:p>
        </w:tc>
        <w:tc>
          <w:tcPr>
            <w:tcW w:w="1464" w:type="dxa"/>
            <w:shd w:val="clear" w:color="auto" w:fill="F2F4F7"/>
            <w:tcMar>
              <w:top w:w="90" w:type="dxa"/>
              <w:left w:w="90" w:type="dxa"/>
              <w:bottom w:w="90" w:type="dxa"/>
              <w:right w:w="90" w:type="dxa"/>
            </w:tcMar>
            <w:vAlign w:val="center"/>
          </w:tcPr>
          <w:p w14:paraId="7C93F47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Action</w:t>
            </w:r>
          </w:p>
        </w:tc>
        <w:tc>
          <w:tcPr>
            <w:tcW w:w="1464" w:type="dxa"/>
            <w:shd w:val="clear" w:color="auto" w:fill="F2F4F7"/>
            <w:tcMar>
              <w:top w:w="90" w:type="dxa"/>
              <w:left w:w="90" w:type="dxa"/>
              <w:bottom w:w="90" w:type="dxa"/>
              <w:right w:w="90" w:type="dxa"/>
            </w:tcMar>
            <w:vAlign w:val="center"/>
          </w:tcPr>
          <w:p w14:paraId="337C4E2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Reason</w:t>
            </w:r>
          </w:p>
        </w:tc>
        <w:tc>
          <w:tcPr>
            <w:tcW w:w="1673" w:type="dxa"/>
            <w:shd w:val="clear" w:color="auto" w:fill="F2F4F7"/>
            <w:tcMar>
              <w:top w:w="90" w:type="dxa"/>
              <w:left w:w="90" w:type="dxa"/>
              <w:bottom w:w="90" w:type="dxa"/>
              <w:right w:w="90" w:type="dxa"/>
            </w:tcMar>
            <w:vAlign w:val="center"/>
          </w:tcPr>
          <w:p w14:paraId="26187BF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Checked by</w:t>
            </w:r>
          </w:p>
        </w:tc>
      </w:tr>
      <w:tr w14:paraId="0769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10" w:type="dxa"/>
            <w:tcMar>
              <w:top w:w="90" w:type="dxa"/>
              <w:left w:w="90" w:type="dxa"/>
              <w:bottom w:w="90" w:type="dxa"/>
              <w:right w:w="90" w:type="dxa"/>
            </w:tcMar>
            <w:vAlign w:val="center"/>
          </w:tcPr>
          <w:p w14:paraId="7D9707D0">
            <w:pPr>
              <w:widowControl/>
              <w:rPr>
                <w:rFonts w:hint="default" w:ascii="Times New Roman" w:hAnsi="Times New Roman" w:cs="Times New Roman"/>
              </w:rPr>
            </w:pPr>
            <w:r>
              <w:rPr>
                <w:rFonts w:hint="default" w:ascii="Times New Roman" w:hAnsi="Times New Roman" w:cs="Times New Roman"/>
                <w:b w:val="0"/>
                <w:sz w:val="17"/>
              </w:rPr>
              <w:t>Final verification</w:t>
            </w:r>
          </w:p>
        </w:tc>
        <w:tc>
          <w:tcPr>
            <w:tcW w:w="2678" w:type="dxa"/>
            <w:tcMar>
              <w:top w:w="90" w:type="dxa"/>
              <w:left w:w="90" w:type="dxa"/>
              <w:bottom w:w="90" w:type="dxa"/>
              <w:right w:w="90" w:type="dxa"/>
            </w:tcMar>
            <w:vAlign w:val="center"/>
          </w:tcPr>
          <w:p w14:paraId="14282060">
            <w:pPr>
              <w:widowControl/>
              <w:rPr>
                <w:rFonts w:hint="default" w:ascii="Times New Roman" w:hAnsi="Times New Roman" w:cs="Times New Roman"/>
              </w:rPr>
            </w:pPr>
            <w:r>
              <w:rPr>
                <w:rFonts w:hint="default" w:ascii="Times New Roman" w:hAnsi="Times New Roman" w:cs="Times New Roman"/>
                <w:b w:val="0"/>
                <w:sz w:val="17"/>
              </w:rPr>
              <w:t>All supplementary records</w:t>
            </w:r>
          </w:p>
        </w:tc>
        <w:tc>
          <w:tcPr>
            <w:tcW w:w="1464" w:type="dxa"/>
            <w:tcMar>
              <w:top w:w="90" w:type="dxa"/>
              <w:left w:w="90" w:type="dxa"/>
              <w:bottom w:w="90" w:type="dxa"/>
              <w:right w:w="90" w:type="dxa"/>
            </w:tcMar>
            <w:vAlign w:val="center"/>
          </w:tcPr>
          <w:p w14:paraId="4A595583">
            <w:pPr>
              <w:widowControl/>
              <w:rPr>
                <w:rFonts w:hint="default" w:ascii="Times New Roman" w:hAnsi="Times New Roman" w:cs="Times New Roman"/>
              </w:rPr>
            </w:pPr>
            <w:r>
              <w:rPr>
                <w:rFonts w:hint="default" w:ascii="Times New Roman" w:hAnsi="Times New Roman" w:cs="Times New Roman"/>
                <w:b w:val="0"/>
                <w:sz w:val="17"/>
              </w:rPr>
              <w:t>Cross-checked against source records</w:t>
            </w:r>
          </w:p>
        </w:tc>
        <w:tc>
          <w:tcPr>
            <w:tcW w:w="1464" w:type="dxa"/>
            <w:tcMar>
              <w:top w:w="90" w:type="dxa"/>
              <w:left w:w="90" w:type="dxa"/>
              <w:bottom w:w="90" w:type="dxa"/>
              <w:right w:w="90" w:type="dxa"/>
            </w:tcMar>
            <w:vAlign w:val="center"/>
          </w:tcPr>
          <w:p w14:paraId="70356182">
            <w:pPr>
              <w:widowControl/>
              <w:rPr>
                <w:rFonts w:hint="default" w:ascii="Times New Roman" w:hAnsi="Times New Roman" w:cs="Times New Roman"/>
              </w:rPr>
            </w:pPr>
            <w:r>
              <w:rPr>
                <w:rFonts w:hint="default" w:ascii="Times New Roman" w:hAnsi="Times New Roman" w:cs="Times New Roman"/>
                <w:b w:val="0"/>
                <w:sz w:val="17"/>
              </w:rPr>
              <w:t>Submission quality control</w:t>
            </w:r>
          </w:p>
        </w:tc>
        <w:tc>
          <w:tcPr>
            <w:tcW w:w="1673" w:type="dxa"/>
            <w:tcMar>
              <w:top w:w="90" w:type="dxa"/>
              <w:left w:w="90" w:type="dxa"/>
              <w:bottom w:w="90" w:type="dxa"/>
              <w:right w:w="90" w:type="dxa"/>
            </w:tcMar>
            <w:vAlign w:val="center"/>
          </w:tcPr>
          <w:p w14:paraId="03791717">
            <w:pPr>
              <w:widowControl/>
              <w:rPr>
                <w:rFonts w:hint="default" w:ascii="Times New Roman" w:hAnsi="Times New Roman" w:cs="Times New Roman"/>
              </w:rPr>
            </w:pPr>
            <w:r>
              <w:rPr>
                <w:rFonts w:hint="default" w:ascii="Times New Roman" w:hAnsi="Times New Roman" w:cs="Times New Roman"/>
                <w:b w:val="0"/>
                <w:sz w:val="17"/>
              </w:rPr>
              <w:t>Research team</w:t>
            </w:r>
          </w:p>
        </w:tc>
      </w:tr>
    </w:tbl>
    <w:p w14:paraId="68049CCA">
      <w:pPr>
        <w:widowControl/>
        <w:spacing w:after="20"/>
        <w:rPr>
          <w:rFonts w:hint="default" w:ascii="Times New Roman" w:hAnsi="Times New Roman" w:cs="Times New Roman"/>
        </w:rPr>
      </w:pPr>
    </w:p>
    <w:p w14:paraId="70CAAEE8">
      <w:pPr>
        <w:pStyle w:val="3"/>
        <w:widowControl/>
        <w:rPr>
          <w:rFonts w:hint="default" w:ascii="Times New Roman" w:hAnsi="Times New Roman" w:cs="Times New Roman"/>
        </w:rPr>
      </w:pPr>
      <w:r>
        <w:rPr>
          <w:rFonts w:hint="default" w:ascii="Times New Roman" w:hAnsi="Times New Roman" w:eastAsia="Times New Roman" w:cs="Times New Roman"/>
          <w:color w:val="000000"/>
          <w:sz w:val="26"/>
        </w:rPr>
        <w:t>Appendix J: Research Data Management Plan</w:t>
      </w:r>
    </w:p>
    <w:p w14:paraId="568272A2">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ENGLISH VERSION</w:t>
      </w:r>
    </w:p>
    <w:p w14:paraId="43574AA1">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Research Data Management Plan (RDMP)</w:t>
      </w:r>
    </w:p>
    <w:p w14:paraId="2BBFB466">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Study Title:</w:t>
      </w:r>
      <w:r>
        <w:rPr>
          <w:rFonts w:hint="default" w:ascii="Times New Roman" w:hAnsi="Times New Roman" w:eastAsia="Times New Roman" w:cs="Times New Roman"/>
          <w:color w:val="000000"/>
          <w:sz w:val="21"/>
        </w:rPr>
        <w:t xml:space="preserve"> From Fragmentation to Integration: A Delphi-Validated AI Literacy Competency Framework for Higher Education Teachers in China</w:t>
      </w:r>
    </w:p>
    <w:p w14:paraId="4A8546FB">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Principal Investigator:</w:t>
      </w:r>
      <w:r>
        <w:rPr>
          <w:rFonts w:hint="default" w:ascii="Times New Roman" w:hAnsi="Times New Roman" w:eastAsia="Times New Roman" w:cs="Times New Roman"/>
          <w:color w:val="000000"/>
          <w:sz w:val="21"/>
        </w:rPr>
        <w:t xml:space="preserve"> [blinded for review], [institution blinded for review]</w:t>
      </w:r>
    </w:p>
    <w:p w14:paraId="2457D26E">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Study Period:</w:t>
      </w:r>
      <w:r>
        <w:rPr>
          <w:rFonts w:hint="default" w:ascii="Times New Roman" w:hAnsi="Times New Roman" w:eastAsia="Times New Roman" w:cs="Times New Roman"/>
          <w:color w:val="000000"/>
          <w:sz w:val="21"/>
        </w:rPr>
        <w:t xml:space="preserve"> 2026</w:t>
      </w:r>
    </w:p>
    <w:p w14:paraId="12CBB0DA">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IRB Reference Number:</w:t>
      </w:r>
      <w:r>
        <w:rPr>
          <w:rFonts w:hint="default" w:ascii="Times New Roman" w:hAnsi="Times New Roman" w:eastAsia="Times New Roman" w:cs="Times New Roman"/>
          <w:color w:val="000000"/>
          <w:sz w:val="21"/>
        </w:rPr>
        <w:t xml:space="preserve"> [reference blinded for review]</w:t>
      </w:r>
    </w:p>
    <w:p w14:paraId="79F88633">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1. Introduction and Purpose</w:t>
      </w:r>
    </w:p>
    <w:p w14:paraId="3D032352">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 xml:space="preserve">This Research Data Management Plan outlines how data collected during this Delphi study will be </w:t>
      </w:r>
      <w:r>
        <w:rPr>
          <w:rFonts w:hint="default" w:ascii="Times New Roman" w:hAnsi="Times New Roman" w:eastAsia="Times New Roman" w:cs="Times New Roman"/>
          <w:b/>
          <w:color w:val="000000"/>
          <w:sz w:val="21"/>
        </w:rPr>
        <w:t>collected, stored, protected, shared, and destroyed</w:t>
      </w:r>
      <w:r>
        <w:rPr>
          <w:rFonts w:hint="default" w:ascii="Times New Roman" w:hAnsi="Times New Roman" w:eastAsia="Times New Roman" w:cs="Times New Roman"/>
          <w:color w:val="000000"/>
          <w:sz w:val="21"/>
        </w:rPr>
        <w:t>. The plan adheres to:</w:t>
      </w:r>
    </w:p>
    <w:p w14:paraId="1B517FB7">
      <w:pPr>
        <w:pStyle w:val="23"/>
        <w:widowControl/>
        <w:rPr>
          <w:rFonts w:hint="default" w:ascii="Times New Roman" w:hAnsi="Times New Roman" w:cs="Times New Roman"/>
        </w:rPr>
      </w:pPr>
      <w:r>
        <w:rPr>
          <w:rFonts w:hint="default" w:ascii="Times New Roman" w:hAnsi="Times New Roman" w:eastAsia="Times New Roman" w:cs="Times New Roman"/>
          <w:b/>
          <w:color w:val="000000"/>
          <w:sz w:val="21"/>
        </w:rPr>
        <w:t>FAIR Principles</w:t>
      </w:r>
      <w:r>
        <w:rPr>
          <w:rFonts w:hint="default" w:ascii="Times New Roman" w:hAnsi="Times New Roman" w:eastAsia="Times New Roman" w:cs="Times New Roman"/>
          <w:color w:val="000000"/>
          <w:sz w:val="21"/>
        </w:rPr>
        <w:t xml:space="preserve"> (Findable, Accessible, Interoperable, Reusable)</w:t>
      </w:r>
    </w:p>
    <w:p w14:paraId="3B4F6D61">
      <w:pPr>
        <w:pStyle w:val="23"/>
        <w:widowControl/>
        <w:rPr>
          <w:rFonts w:hint="default" w:ascii="Times New Roman" w:hAnsi="Times New Roman" w:cs="Times New Roman"/>
        </w:rPr>
      </w:pPr>
      <w:r>
        <w:rPr>
          <w:rFonts w:hint="default" w:ascii="Times New Roman" w:hAnsi="Times New Roman" w:eastAsia="Times New Roman" w:cs="Times New Roman"/>
          <w:b/>
          <w:color w:val="000000"/>
          <w:sz w:val="21"/>
        </w:rPr>
        <w:t>Chinese Personal Information Protection Law (PIPL)</w:t>
      </w:r>
      <w:r>
        <w:rPr>
          <w:rFonts w:hint="default" w:ascii="Times New Roman" w:hAnsi="Times New Roman" w:eastAsia="Times New Roman" w:cs="Times New Roman"/>
          <w:color w:val="000000"/>
          <w:sz w:val="21"/>
        </w:rPr>
        <w:t xml:space="preserve"> (2021)</w:t>
      </w:r>
    </w:p>
    <w:p w14:paraId="0F51787E">
      <w:pPr>
        <w:pStyle w:val="23"/>
        <w:widowControl/>
        <w:rPr>
          <w:rFonts w:hint="default" w:ascii="Times New Roman" w:hAnsi="Times New Roman" w:cs="Times New Roman"/>
        </w:rPr>
      </w:pPr>
      <w:r>
        <w:rPr>
          <w:rFonts w:hint="default" w:ascii="Times New Roman" w:hAnsi="Times New Roman" w:eastAsia="Times New Roman" w:cs="Times New Roman"/>
          <w:b/>
          <w:color w:val="000000"/>
          <w:sz w:val="21"/>
        </w:rPr>
        <w:t>General Data Protection Regulation (GDPR)</w:t>
      </w:r>
      <w:r>
        <w:rPr>
          <w:rFonts w:hint="default" w:ascii="Times New Roman" w:hAnsi="Times New Roman" w:eastAsia="Times New Roman" w:cs="Times New Roman"/>
          <w:color w:val="000000"/>
          <w:sz w:val="21"/>
        </w:rPr>
        <w:t xml:space="preserve"> principles</w:t>
      </w:r>
    </w:p>
    <w:p w14:paraId="520DDAAF">
      <w:pPr>
        <w:pStyle w:val="23"/>
        <w:widowControl/>
        <w:rPr>
          <w:rFonts w:hint="default" w:ascii="Times New Roman" w:hAnsi="Times New Roman" w:cs="Times New Roman"/>
        </w:rPr>
      </w:pPr>
      <w:r>
        <w:rPr>
          <w:rFonts w:hint="default" w:ascii="Times New Roman" w:hAnsi="Times New Roman" w:eastAsia="Times New Roman" w:cs="Times New Roman"/>
          <w:color w:val="000000"/>
          <w:sz w:val="21"/>
        </w:rPr>
        <w:t>Institutional ethics requirements</w:t>
      </w:r>
    </w:p>
    <w:p w14:paraId="74032DD7">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2. Types of Data Collected</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3370"/>
        <w:gridCol w:w="2779"/>
        <w:gridCol w:w="1472"/>
      </w:tblGrid>
      <w:tr w14:paraId="463E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170" w:type="dxa"/>
            <w:shd w:val="clear" w:color="auto" w:fill="F2F4F7"/>
            <w:tcMar>
              <w:top w:w="90" w:type="dxa"/>
              <w:left w:w="90" w:type="dxa"/>
              <w:bottom w:w="90" w:type="dxa"/>
              <w:right w:w="90" w:type="dxa"/>
            </w:tcMar>
            <w:vAlign w:val="center"/>
          </w:tcPr>
          <w:p w14:paraId="57DD9CB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Data Type</w:t>
            </w:r>
          </w:p>
        </w:tc>
        <w:tc>
          <w:tcPr>
            <w:tcW w:w="3370" w:type="dxa"/>
            <w:shd w:val="clear" w:color="auto" w:fill="F2F4F7"/>
            <w:tcMar>
              <w:top w:w="90" w:type="dxa"/>
              <w:left w:w="90" w:type="dxa"/>
              <w:bottom w:w="90" w:type="dxa"/>
              <w:right w:w="90" w:type="dxa"/>
            </w:tcMar>
            <w:vAlign w:val="center"/>
          </w:tcPr>
          <w:p w14:paraId="594C085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Description</w:t>
            </w:r>
          </w:p>
        </w:tc>
        <w:tc>
          <w:tcPr>
            <w:tcW w:w="2779" w:type="dxa"/>
            <w:shd w:val="clear" w:color="auto" w:fill="F2F4F7"/>
            <w:tcMar>
              <w:top w:w="90" w:type="dxa"/>
              <w:left w:w="90" w:type="dxa"/>
              <w:bottom w:w="90" w:type="dxa"/>
              <w:right w:w="90" w:type="dxa"/>
            </w:tcMar>
            <w:vAlign w:val="center"/>
          </w:tcPr>
          <w:p w14:paraId="5AA5E2D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Format</w:t>
            </w:r>
          </w:p>
        </w:tc>
        <w:tc>
          <w:tcPr>
            <w:tcW w:w="1472" w:type="dxa"/>
            <w:shd w:val="clear" w:color="auto" w:fill="F2F4F7"/>
            <w:tcMar>
              <w:top w:w="90" w:type="dxa"/>
              <w:left w:w="90" w:type="dxa"/>
              <w:bottom w:w="90" w:type="dxa"/>
              <w:right w:w="90" w:type="dxa"/>
            </w:tcMar>
            <w:vAlign w:val="center"/>
          </w:tcPr>
          <w:p w14:paraId="5B091CF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Source</w:t>
            </w:r>
          </w:p>
        </w:tc>
      </w:tr>
      <w:tr w14:paraId="79E0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tcMar>
              <w:top w:w="90" w:type="dxa"/>
              <w:left w:w="90" w:type="dxa"/>
              <w:bottom w:w="90" w:type="dxa"/>
              <w:right w:w="90" w:type="dxa"/>
            </w:tcMar>
            <w:vAlign w:val="center"/>
          </w:tcPr>
          <w:p w14:paraId="43F9C2B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Expert Demographic Data</w:t>
            </w:r>
          </w:p>
        </w:tc>
        <w:tc>
          <w:tcPr>
            <w:tcW w:w="3370" w:type="dxa"/>
            <w:tcMar>
              <w:top w:w="90" w:type="dxa"/>
              <w:left w:w="90" w:type="dxa"/>
              <w:bottom w:w="90" w:type="dxa"/>
              <w:right w:w="90" w:type="dxa"/>
            </w:tcMar>
            <w:vAlign w:val="center"/>
          </w:tcPr>
          <w:p w14:paraId="6626C7E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Gender, years of experience, academic rank, discipline, institution type</w:t>
            </w:r>
          </w:p>
        </w:tc>
        <w:tc>
          <w:tcPr>
            <w:tcW w:w="2779" w:type="dxa"/>
            <w:tcMar>
              <w:top w:w="90" w:type="dxa"/>
              <w:left w:w="90" w:type="dxa"/>
              <w:bottom w:w="90" w:type="dxa"/>
              <w:right w:w="90" w:type="dxa"/>
            </w:tcMar>
            <w:vAlign w:val="center"/>
          </w:tcPr>
          <w:p w14:paraId="0022E45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Structured (Likert scales)</w:t>
            </w:r>
          </w:p>
        </w:tc>
        <w:tc>
          <w:tcPr>
            <w:tcW w:w="1472" w:type="dxa"/>
            <w:tcMar>
              <w:top w:w="90" w:type="dxa"/>
              <w:left w:w="90" w:type="dxa"/>
              <w:bottom w:w="90" w:type="dxa"/>
              <w:right w:w="90" w:type="dxa"/>
            </w:tcMar>
            <w:vAlign w:val="center"/>
          </w:tcPr>
          <w:p w14:paraId="1EE9B91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Delphi Round 1</w:t>
            </w:r>
          </w:p>
        </w:tc>
      </w:tr>
      <w:tr w14:paraId="186FB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shd w:val="clear" w:color="auto" w:fill="FAFBFC"/>
            <w:tcMar>
              <w:top w:w="90" w:type="dxa"/>
              <w:left w:w="90" w:type="dxa"/>
              <w:bottom w:w="90" w:type="dxa"/>
              <w:right w:w="90" w:type="dxa"/>
            </w:tcMar>
            <w:vAlign w:val="center"/>
          </w:tcPr>
          <w:p w14:paraId="0F52B7C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Quantitative Ratings</w:t>
            </w:r>
          </w:p>
        </w:tc>
        <w:tc>
          <w:tcPr>
            <w:tcW w:w="3370" w:type="dxa"/>
            <w:shd w:val="clear" w:color="auto" w:fill="FAFBFC"/>
            <w:tcMar>
              <w:top w:w="90" w:type="dxa"/>
              <w:left w:w="90" w:type="dxa"/>
              <w:bottom w:w="90" w:type="dxa"/>
              <w:right w:w="90" w:type="dxa"/>
            </w:tcMar>
            <w:vAlign w:val="center"/>
          </w:tcPr>
          <w:p w14:paraId="60457EA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Importance and clarity scores (1-5) for all indicators</w:t>
            </w:r>
          </w:p>
        </w:tc>
        <w:tc>
          <w:tcPr>
            <w:tcW w:w="2779" w:type="dxa"/>
            <w:shd w:val="clear" w:color="auto" w:fill="FAFBFC"/>
            <w:tcMar>
              <w:top w:w="90" w:type="dxa"/>
              <w:left w:w="90" w:type="dxa"/>
              <w:bottom w:w="90" w:type="dxa"/>
              <w:right w:w="90" w:type="dxa"/>
            </w:tcMar>
            <w:vAlign w:val="center"/>
          </w:tcPr>
          <w:p w14:paraId="2AD89DA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Numeric</w:t>
            </w:r>
          </w:p>
        </w:tc>
        <w:tc>
          <w:tcPr>
            <w:tcW w:w="1472" w:type="dxa"/>
            <w:shd w:val="clear" w:color="auto" w:fill="FAFBFC"/>
            <w:tcMar>
              <w:top w:w="90" w:type="dxa"/>
              <w:left w:w="90" w:type="dxa"/>
              <w:bottom w:w="90" w:type="dxa"/>
              <w:right w:w="90" w:type="dxa"/>
            </w:tcMar>
            <w:vAlign w:val="center"/>
          </w:tcPr>
          <w:p w14:paraId="5119AAB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Delphi Round 1 &amp; 2</w:t>
            </w:r>
          </w:p>
        </w:tc>
      </w:tr>
      <w:tr w14:paraId="379F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tcMar>
              <w:top w:w="90" w:type="dxa"/>
              <w:left w:w="90" w:type="dxa"/>
              <w:bottom w:w="90" w:type="dxa"/>
              <w:right w:w="90" w:type="dxa"/>
            </w:tcMar>
            <w:vAlign w:val="center"/>
          </w:tcPr>
          <w:p w14:paraId="4391D24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Qualitative Comments</w:t>
            </w:r>
          </w:p>
        </w:tc>
        <w:tc>
          <w:tcPr>
            <w:tcW w:w="3370" w:type="dxa"/>
            <w:tcMar>
              <w:top w:w="90" w:type="dxa"/>
              <w:left w:w="90" w:type="dxa"/>
              <w:bottom w:w="90" w:type="dxa"/>
              <w:right w:w="90" w:type="dxa"/>
            </w:tcMar>
            <w:vAlign w:val="center"/>
          </w:tcPr>
          <w:p w14:paraId="0F01A63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Open-ended feedback on indicators, additions, modifications</w:t>
            </w:r>
          </w:p>
        </w:tc>
        <w:tc>
          <w:tcPr>
            <w:tcW w:w="2779" w:type="dxa"/>
            <w:tcMar>
              <w:top w:w="90" w:type="dxa"/>
              <w:left w:w="90" w:type="dxa"/>
              <w:bottom w:w="90" w:type="dxa"/>
              <w:right w:w="90" w:type="dxa"/>
            </w:tcMar>
            <w:vAlign w:val="center"/>
          </w:tcPr>
          <w:p w14:paraId="32D1FD6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Unstructured text</w:t>
            </w:r>
          </w:p>
        </w:tc>
        <w:tc>
          <w:tcPr>
            <w:tcW w:w="1472" w:type="dxa"/>
            <w:tcMar>
              <w:top w:w="90" w:type="dxa"/>
              <w:left w:w="90" w:type="dxa"/>
              <w:bottom w:w="90" w:type="dxa"/>
              <w:right w:w="90" w:type="dxa"/>
            </w:tcMar>
            <w:vAlign w:val="center"/>
          </w:tcPr>
          <w:p w14:paraId="47E343AB">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Delphi Round 1 &amp; 2</w:t>
            </w:r>
          </w:p>
        </w:tc>
      </w:tr>
      <w:tr w14:paraId="2EA1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shd w:val="clear" w:color="auto" w:fill="FAFBFC"/>
            <w:tcMar>
              <w:top w:w="90" w:type="dxa"/>
              <w:left w:w="90" w:type="dxa"/>
              <w:bottom w:w="90" w:type="dxa"/>
              <w:right w:w="90" w:type="dxa"/>
            </w:tcMar>
            <w:vAlign w:val="center"/>
          </w:tcPr>
          <w:p w14:paraId="6EFBA20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Expert Identification Data</w:t>
            </w:r>
          </w:p>
        </w:tc>
        <w:tc>
          <w:tcPr>
            <w:tcW w:w="3370" w:type="dxa"/>
            <w:shd w:val="clear" w:color="auto" w:fill="FAFBFC"/>
            <w:tcMar>
              <w:top w:w="90" w:type="dxa"/>
              <w:left w:w="90" w:type="dxa"/>
              <w:bottom w:w="90" w:type="dxa"/>
              <w:right w:w="90" w:type="dxa"/>
            </w:tcMar>
            <w:vAlign w:val="center"/>
          </w:tcPr>
          <w:p w14:paraId="3BCFB87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Names, email addresses, affiliations, phone numbers</w:t>
            </w:r>
          </w:p>
        </w:tc>
        <w:tc>
          <w:tcPr>
            <w:tcW w:w="2779" w:type="dxa"/>
            <w:shd w:val="clear" w:color="auto" w:fill="FAFBFC"/>
            <w:tcMar>
              <w:top w:w="90" w:type="dxa"/>
              <w:left w:w="90" w:type="dxa"/>
              <w:bottom w:w="90" w:type="dxa"/>
              <w:right w:w="90" w:type="dxa"/>
            </w:tcMar>
            <w:vAlign w:val="center"/>
          </w:tcPr>
          <w:p w14:paraId="3DD943B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Personal Identifiable Information (PII)</w:t>
            </w:r>
          </w:p>
        </w:tc>
        <w:tc>
          <w:tcPr>
            <w:tcW w:w="1472" w:type="dxa"/>
            <w:shd w:val="clear" w:color="auto" w:fill="FAFBFC"/>
            <w:tcMar>
              <w:top w:w="90" w:type="dxa"/>
              <w:left w:w="90" w:type="dxa"/>
              <w:bottom w:w="90" w:type="dxa"/>
              <w:right w:w="90" w:type="dxa"/>
            </w:tcMar>
            <w:vAlign w:val="center"/>
          </w:tcPr>
          <w:p w14:paraId="6A8F1AB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Invitation/Consent</w:t>
            </w:r>
          </w:p>
        </w:tc>
      </w:tr>
      <w:tr w14:paraId="1C0EB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tcMar>
              <w:top w:w="90" w:type="dxa"/>
              <w:left w:w="90" w:type="dxa"/>
              <w:bottom w:w="90" w:type="dxa"/>
              <w:right w:w="90" w:type="dxa"/>
            </w:tcMar>
            <w:vAlign w:val="center"/>
          </w:tcPr>
          <w:p w14:paraId="6582D42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Consent Records</w:t>
            </w:r>
          </w:p>
        </w:tc>
        <w:tc>
          <w:tcPr>
            <w:tcW w:w="3370" w:type="dxa"/>
            <w:tcMar>
              <w:top w:w="90" w:type="dxa"/>
              <w:left w:w="90" w:type="dxa"/>
              <w:bottom w:w="90" w:type="dxa"/>
              <w:right w:w="90" w:type="dxa"/>
            </w:tcMar>
            <w:vAlign w:val="center"/>
          </w:tcPr>
          <w:p w14:paraId="5B71B12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Signed or digitally recorded informed consent</w:t>
            </w:r>
          </w:p>
        </w:tc>
        <w:tc>
          <w:tcPr>
            <w:tcW w:w="2779" w:type="dxa"/>
            <w:tcMar>
              <w:top w:w="90" w:type="dxa"/>
              <w:left w:w="90" w:type="dxa"/>
              <w:bottom w:w="90" w:type="dxa"/>
              <w:right w:w="90" w:type="dxa"/>
            </w:tcMar>
            <w:vAlign w:val="center"/>
          </w:tcPr>
          <w:p w14:paraId="24CC89D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PDF / Timestamped record</w:t>
            </w:r>
          </w:p>
        </w:tc>
        <w:tc>
          <w:tcPr>
            <w:tcW w:w="1472" w:type="dxa"/>
            <w:tcMar>
              <w:top w:w="90" w:type="dxa"/>
              <w:left w:w="90" w:type="dxa"/>
              <w:bottom w:w="90" w:type="dxa"/>
              <w:right w:w="90" w:type="dxa"/>
            </w:tcMar>
            <w:vAlign w:val="center"/>
          </w:tcPr>
          <w:p w14:paraId="53CF636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Consent Forms</w:t>
            </w:r>
          </w:p>
        </w:tc>
      </w:tr>
    </w:tbl>
    <w:p w14:paraId="31A09AF3">
      <w:pPr>
        <w:widowControl/>
        <w:spacing w:after="20"/>
        <w:rPr>
          <w:rFonts w:hint="default" w:ascii="Times New Roman" w:hAnsi="Times New Roman" w:cs="Times New Roman"/>
        </w:rPr>
      </w:pPr>
    </w:p>
    <w:p w14:paraId="7A9D3895">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3. Data Storage and Security</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6"/>
        <w:gridCol w:w="2619"/>
        <w:gridCol w:w="2476"/>
        <w:gridCol w:w="2619"/>
      </w:tblGrid>
      <w:tr w14:paraId="1FE7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076" w:type="dxa"/>
            <w:shd w:val="clear" w:color="auto" w:fill="F2F4F7"/>
            <w:tcMar>
              <w:top w:w="90" w:type="dxa"/>
              <w:left w:w="90" w:type="dxa"/>
              <w:bottom w:w="90" w:type="dxa"/>
              <w:right w:w="90" w:type="dxa"/>
            </w:tcMar>
            <w:vAlign w:val="center"/>
          </w:tcPr>
          <w:p w14:paraId="1610189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Data Type</w:t>
            </w:r>
          </w:p>
        </w:tc>
        <w:tc>
          <w:tcPr>
            <w:tcW w:w="2619" w:type="dxa"/>
            <w:shd w:val="clear" w:color="auto" w:fill="F2F4F7"/>
            <w:tcMar>
              <w:top w:w="90" w:type="dxa"/>
              <w:left w:w="90" w:type="dxa"/>
              <w:bottom w:w="90" w:type="dxa"/>
              <w:right w:w="90" w:type="dxa"/>
            </w:tcMar>
            <w:vAlign w:val="center"/>
          </w:tcPr>
          <w:p w14:paraId="131F0FA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Primary Storage</w:t>
            </w:r>
          </w:p>
        </w:tc>
        <w:tc>
          <w:tcPr>
            <w:tcW w:w="2476" w:type="dxa"/>
            <w:shd w:val="clear" w:color="auto" w:fill="F2F4F7"/>
            <w:tcMar>
              <w:top w:w="90" w:type="dxa"/>
              <w:left w:w="90" w:type="dxa"/>
              <w:bottom w:w="90" w:type="dxa"/>
              <w:right w:w="90" w:type="dxa"/>
            </w:tcMar>
            <w:vAlign w:val="center"/>
          </w:tcPr>
          <w:p w14:paraId="5BC76616">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Backup Storage</w:t>
            </w:r>
          </w:p>
        </w:tc>
        <w:tc>
          <w:tcPr>
            <w:tcW w:w="2619" w:type="dxa"/>
            <w:shd w:val="clear" w:color="auto" w:fill="F2F4F7"/>
            <w:tcMar>
              <w:top w:w="90" w:type="dxa"/>
              <w:left w:w="90" w:type="dxa"/>
              <w:bottom w:w="90" w:type="dxa"/>
              <w:right w:w="90" w:type="dxa"/>
            </w:tcMar>
            <w:vAlign w:val="center"/>
          </w:tcPr>
          <w:p w14:paraId="09CB831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Retention Period</w:t>
            </w:r>
          </w:p>
        </w:tc>
      </w:tr>
      <w:tr w14:paraId="58A0F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76" w:type="dxa"/>
            <w:tcMar>
              <w:top w:w="90" w:type="dxa"/>
              <w:left w:w="90" w:type="dxa"/>
              <w:bottom w:w="90" w:type="dxa"/>
              <w:right w:w="90" w:type="dxa"/>
            </w:tcMar>
            <w:vAlign w:val="center"/>
          </w:tcPr>
          <w:p w14:paraId="4A50F83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PII (Names, Emails, Consent Forms)</w:t>
            </w:r>
          </w:p>
        </w:tc>
        <w:tc>
          <w:tcPr>
            <w:tcW w:w="2619" w:type="dxa"/>
            <w:tcMar>
              <w:top w:w="90" w:type="dxa"/>
              <w:left w:w="90" w:type="dxa"/>
              <w:bottom w:w="90" w:type="dxa"/>
              <w:right w:w="90" w:type="dxa"/>
            </w:tcMar>
            <w:vAlign w:val="center"/>
          </w:tcPr>
          <w:p w14:paraId="0A2819D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Password-protected university server (Encrypted)</w:t>
            </w:r>
          </w:p>
        </w:tc>
        <w:tc>
          <w:tcPr>
            <w:tcW w:w="2476" w:type="dxa"/>
            <w:tcMar>
              <w:top w:w="90" w:type="dxa"/>
              <w:left w:w="90" w:type="dxa"/>
              <w:bottom w:w="90" w:type="dxa"/>
              <w:right w:w="90" w:type="dxa"/>
            </w:tcMar>
            <w:vAlign w:val="center"/>
          </w:tcPr>
          <w:p w14:paraId="3DA21D1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Encrypted external hard drive (PI's safe)</w:t>
            </w:r>
          </w:p>
        </w:tc>
        <w:tc>
          <w:tcPr>
            <w:tcW w:w="2619" w:type="dxa"/>
            <w:tcMar>
              <w:top w:w="90" w:type="dxa"/>
              <w:left w:w="90" w:type="dxa"/>
              <w:bottom w:w="90" w:type="dxa"/>
              <w:right w:w="90" w:type="dxa"/>
            </w:tcMar>
            <w:vAlign w:val="center"/>
          </w:tcPr>
          <w:p w14:paraId="67C6E62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5 years post-publication, then destroyed</w:t>
            </w:r>
          </w:p>
        </w:tc>
      </w:tr>
      <w:tr w14:paraId="3090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76" w:type="dxa"/>
            <w:shd w:val="clear" w:color="auto" w:fill="FAFBFC"/>
            <w:tcMar>
              <w:top w:w="90" w:type="dxa"/>
              <w:left w:w="90" w:type="dxa"/>
              <w:bottom w:w="90" w:type="dxa"/>
              <w:right w:w="90" w:type="dxa"/>
            </w:tcMar>
            <w:vAlign w:val="center"/>
          </w:tcPr>
          <w:p w14:paraId="20E1A7B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Anonymised Survey Data</w:t>
            </w:r>
          </w:p>
        </w:tc>
        <w:tc>
          <w:tcPr>
            <w:tcW w:w="2619" w:type="dxa"/>
            <w:shd w:val="clear" w:color="auto" w:fill="FAFBFC"/>
            <w:tcMar>
              <w:top w:w="90" w:type="dxa"/>
              <w:left w:w="90" w:type="dxa"/>
              <w:bottom w:w="90" w:type="dxa"/>
              <w:right w:w="90" w:type="dxa"/>
            </w:tcMar>
            <w:vAlign w:val="center"/>
          </w:tcPr>
          <w:p w14:paraId="7075EA7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Password-protected university server</w:t>
            </w:r>
          </w:p>
        </w:tc>
        <w:tc>
          <w:tcPr>
            <w:tcW w:w="2476" w:type="dxa"/>
            <w:shd w:val="clear" w:color="auto" w:fill="FAFBFC"/>
            <w:tcMar>
              <w:top w:w="90" w:type="dxa"/>
              <w:left w:w="90" w:type="dxa"/>
              <w:bottom w:w="90" w:type="dxa"/>
              <w:right w:w="90" w:type="dxa"/>
            </w:tcMar>
            <w:vAlign w:val="center"/>
          </w:tcPr>
          <w:p w14:paraId="5E8EF03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Encrypted institutional backup</w:t>
            </w:r>
          </w:p>
        </w:tc>
        <w:tc>
          <w:tcPr>
            <w:tcW w:w="2619" w:type="dxa"/>
            <w:shd w:val="clear" w:color="auto" w:fill="FAFBFC"/>
            <w:tcMar>
              <w:top w:w="90" w:type="dxa"/>
              <w:left w:w="90" w:type="dxa"/>
              <w:bottom w:w="90" w:type="dxa"/>
              <w:right w:w="90" w:type="dxa"/>
            </w:tcMar>
            <w:vAlign w:val="center"/>
          </w:tcPr>
          <w:p w14:paraId="260E3EA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At least 5 years after publication, subject to institutional policy</w:t>
            </w:r>
          </w:p>
        </w:tc>
      </w:tr>
    </w:tbl>
    <w:p w14:paraId="7A8BF4F3">
      <w:pPr>
        <w:widowControl/>
        <w:spacing w:after="20"/>
        <w:rPr>
          <w:rFonts w:hint="default" w:ascii="Times New Roman" w:hAnsi="Times New Roman" w:cs="Times New Roman"/>
        </w:rPr>
      </w:pPr>
    </w:p>
    <w:p w14:paraId="036A5D43">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Access Controls:</w:t>
      </w:r>
    </w:p>
    <w:p w14:paraId="5BE1A23B">
      <w:pPr>
        <w:pStyle w:val="23"/>
        <w:widowControl/>
        <w:rPr>
          <w:rFonts w:hint="default" w:ascii="Times New Roman" w:hAnsi="Times New Roman" w:cs="Times New Roman"/>
        </w:rPr>
      </w:pPr>
      <w:r>
        <w:rPr>
          <w:rFonts w:hint="default" w:ascii="Times New Roman" w:hAnsi="Times New Roman" w:eastAsia="Times New Roman" w:cs="Times New Roman"/>
          <w:b/>
          <w:color w:val="000000"/>
          <w:sz w:val="21"/>
        </w:rPr>
        <w:t>PI:</w:t>
      </w:r>
      <w:r>
        <w:rPr>
          <w:rFonts w:hint="default" w:ascii="Times New Roman" w:hAnsi="Times New Roman" w:eastAsia="Times New Roman" w:cs="Times New Roman"/>
          <w:color w:val="000000"/>
          <w:sz w:val="21"/>
        </w:rPr>
        <w:t xml:space="preserve"> Full access to all data (PII + anonymised)</w:t>
      </w:r>
    </w:p>
    <w:p w14:paraId="4C7A9217">
      <w:pPr>
        <w:pStyle w:val="23"/>
        <w:widowControl/>
        <w:rPr>
          <w:rFonts w:hint="default" w:ascii="Times New Roman" w:hAnsi="Times New Roman" w:cs="Times New Roman"/>
        </w:rPr>
      </w:pPr>
      <w:r>
        <w:rPr>
          <w:rFonts w:hint="default" w:ascii="Times New Roman" w:hAnsi="Times New Roman" w:eastAsia="Times New Roman" w:cs="Times New Roman"/>
          <w:b/>
          <w:color w:val="000000"/>
          <w:sz w:val="21"/>
        </w:rPr>
        <w:t>Research Assistant:</w:t>
      </w:r>
      <w:r>
        <w:rPr>
          <w:rFonts w:hint="default" w:ascii="Times New Roman" w:hAnsi="Times New Roman" w:eastAsia="Times New Roman" w:cs="Times New Roman"/>
          <w:color w:val="000000"/>
          <w:sz w:val="21"/>
        </w:rPr>
        <w:t xml:space="preserve"> Access to anonymised data only</w:t>
      </w:r>
    </w:p>
    <w:p w14:paraId="573EE0EC">
      <w:pPr>
        <w:pStyle w:val="23"/>
        <w:widowControl/>
        <w:rPr>
          <w:rFonts w:hint="default" w:ascii="Times New Roman" w:hAnsi="Times New Roman" w:cs="Times New Roman"/>
        </w:rPr>
      </w:pPr>
      <w:r>
        <w:rPr>
          <w:rFonts w:hint="default" w:ascii="Times New Roman" w:hAnsi="Times New Roman" w:eastAsia="Times New Roman" w:cs="Times New Roman"/>
          <w:b/>
          <w:color w:val="000000"/>
          <w:sz w:val="21"/>
        </w:rPr>
        <w:t>External parties:</w:t>
      </w:r>
      <w:r>
        <w:rPr>
          <w:rFonts w:hint="default" w:ascii="Times New Roman" w:hAnsi="Times New Roman" w:eastAsia="Times New Roman" w:cs="Times New Roman"/>
          <w:color w:val="000000"/>
          <w:sz w:val="21"/>
        </w:rPr>
        <w:t xml:space="preserve"> Access to anonymised data only (through an approved data-sharing process)</w:t>
      </w:r>
    </w:p>
    <w:p w14:paraId="1B077E65">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4. Data Sharing and Publication</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9"/>
        <w:gridCol w:w="808"/>
        <w:gridCol w:w="1608"/>
        <w:gridCol w:w="4195"/>
      </w:tblGrid>
      <w:tr w14:paraId="24B4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179" w:type="dxa"/>
            <w:shd w:val="clear" w:color="auto" w:fill="F2F4F7"/>
            <w:tcMar>
              <w:top w:w="90" w:type="dxa"/>
              <w:left w:w="90" w:type="dxa"/>
              <w:bottom w:w="90" w:type="dxa"/>
              <w:right w:w="90" w:type="dxa"/>
            </w:tcMar>
            <w:vAlign w:val="center"/>
          </w:tcPr>
          <w:p w14:paraId="387974F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Item</w:t>
            </w:r>
          </w:p>
        </w:tc>
        <w:tc>
          <w:tcPr>
            <w:tcW w:w="808" w:type="dxa"/>
            <w:shd w:val="clear" w:color="auto" w:fill="F2F4F7"/>
            <w:tcMar>
              <w:top w:w="90" w:type="dxa"/>
              <w:left w:w="90" w:type="dxa"/>
              <w:bottom w:w="90" w:type="dxa"/>
              <w:right w:w="90" w:type="dxa"/>
            </w:tcMar>
            <w:vAlign w:val="center"/>
          </w:tcPr>
          <w:p w14:paraId="4C44D7D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Shared?</w:t>
            </w:r>
          </w:p>
        </w:tc>
        <w:tc>
          <w:tcPr>
            <w:tcW w:w="1608" w:type="dxa"/>
            <w:shd w:val="clear" w:color="auto" w:fill="F2F4F7"/>
            <w:tcMar>
              <w:top w:w="90" w:type="dxa"/>
              <w:left w:w="90" w:type="dxa"/>
              <w:bottom w:w="90" w:type="dxa"/>
              <w:right w:w="90" w:type="dxa"/>
            </w:tcMar>
            <w:vAlign w:val="center"/>
          </w:tcPr>
          <w:p w14:paraId="5B176290">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Format</w:t>
            </w:r>
          </w:p>
        </w:tc>
        <w:tc>
          <w:tcPr>
            <w:tcW w:w="4195" w:type="dxa"/>
            <w:shd w:val="clear" w:color="auto" w:fill="F2F4F7"/>
            <w:tcMar>
              <w:top w:w="90" w:type="dxa"/>
              <w:left w:w="90" w:type="dxa"/>
              <w:bottom w:w="90" w:type="dxa"/>
              <w:right w:w="90" w:type="dxa"/>
            </w:tcMar>
            <w:vAlign w:val="center"/>
          </w:tcPr>
          <w:p w14:paraId="30949C04">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Location</w:t>
            </w:r>
          </w:p>
        </w:tc>
      </w:tr>
      <w:tr w14:paraId="753C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179" w:type="dxa"/>
            <w:tcMar>
              <w:top w:w="90" w:type="dxa"/>
              <w:left w:w="90" w:type="dxa"/>
              <w:bottom w:w="90" w:type="dxa"/>
              <w:right w:w="90" w:type="dxa"/>
            </w:tcMar>
            <w:vAlign w:val="center"/>
          </w:tcPr>
          <w:p w14:paraId="4D3B317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Aggregated Expert Profile</w:t>
            </w:r>
          </w:p>
        </w:tc>
        <w:tc>
          <w:tcPr>
            <w:tcW w:w="808" w:type="dxa"/>
            <w:tcMar>
              <w:top w:w="90" w:type="dxa"/>
              <w:left w:w="90" w:type="dxa"/>
              <w:bottom w:w="90" w:type="dxa"/>
              <w:right w:w="90" w:type="dxa"/>
            </w:tcMar>
            <w:vAlign w:val="center"/>
          </w:tcPr>
          <w:p w14:paraId="6A7A411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c>
          <w:tcPr>
            <w:tcW w:w="1608" w:type="dxa"/>
            <w:tcMar>
              <w:top w:w="90" w:type="dxa"/>
              <w:left w:w="90" w:type="dxa"/>
              <w:bottom w:w="90" w:type="dxa"/>
              <w:right w:w="90" w:type="dxa"/>
            </w:tcMar>
            <w:vAlign w:val="center"/>
          </w:tcPr>
          <w:p w14:paraId="7F20292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Table</w:t>
            </w:r>
          </w:p>
        </w:tc>
        <w:tc>
          <w:tcPr>
            <w:tcW w:w="4195" w:type="dxa"/>
            <w:tcMar>
              <w:top w:w="90" w:type="dxa"/>
              <w:left w:w="90" w:type="dxa"/>
              <w:bottom w:w="90" w:type="dxa"/>
              <w:right w:w="90" w:type="dxa"/>
            </w:tcMar>
            <w:vAlign w:val="center"/>
          </w:tcPr>
          <w:p w14:paraId="4E521ED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Main manuscript</w:t>
            </w:r>
          </w:p>
        </w:tc>
      </w:tr>
      <w:tr w14:paraId="0FA3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179" w:type="dxa"/>
            <w:shd w:val="clear" w:color="auto" w:fill="FAFBFC"/>
            <w:tcMar>
              <w:top w:w="90" w:type="dxa"/>
              <w:left w:w="90" w:type="dxa"/>
              <w:bottom w:w="90" w:type="dxa"/>
              <w:right w:w="90" w:type="dxa"/>
            </w:tcMar>
            <w:vAlign w:val="center"/>
          </w:tcPr>
          <w:p w14:paraId="78A6B19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Quantitative Results</w:t>
            </w:r>
          </w:p>
        </w:tc>
        <w:tc>
          <w:tcPr>
            <w:tcW w:w="808" w:type="dxa"/>
            <w:shd w:val="clear" w:color="auto" w:fill="FAFBFC"/>
            <w:tcMar>
              <w:top w:w="90" w:type="dxa"/>
              <w:left w:w="90" w:type="dxa"/>
              <w:bottom w:w="90" w:type="dxa"/>
              <w:right w:w="90" w:type="dxa"/>
            </w:tcMar>
            <w:vAlign w:val="center"/>
          </w:tcPr>
          <w:p w14:paraId="41488A6E">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c>
          <w:tcPr>
            <w:tcW w:w="1608" w:type="dxa"/>
            <w:shd w:val="clear" w:color="auto" w:fill="FAFBFC"/>
            <w:tcMar>
              <w:top w:w="90" w:type="dxa"/>
              <w:left w:w="90" w:type="dxa"/>
              <w:bottom w:w="90" w:type="dxa"/>
              <w:right w:w="90" w:type="dxa"/>
            </w:tcMar>
            <w:vAlign w:val="center"/>
          </w:tcPr>
          <w:p w14:paraId="295F81E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Tables</w:t>
            </w:r>
          </w:p>
        </w:tc>
        <w:tc>
          <w:tcPr>
            <w:tcW w:w="4195" w:type="dxa"/>
            <w:shd w:val="clear" w:color="auto" w:fill="FAFBFC"/>
            <w:tcMar>
              <w:top w:w="90" w:type="dxa"/>
              <w:left w:w="90" w:type="dxa"/>
              <w:bottom w:w="90" w:type="dxa"/>
              <w:right w:w="90" w:type="dxa"/>
            </w:tcMar>
            <w:vAlign w:val="center"/>
          </w:tcPr>
          <w:p w14:paraId="19237A2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Main manuscript + Supplementary</w:t>
            </w:r>
          </w:p>
        </w:tc>
      </w:tr>
      <w:tr w14:paraId="6DB2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179" w:type="dxa"/>
            <w:tcMar>
              <w:top w:w="90" w:type="dxa"/>
              <w:left w:w="90" w:type="dxa"/>
              <w:bottom w:w="90" w:type="dxa"/>
              <w:right w:w="90" w:type="dxa"/>
            </w:tcMar>
            <w:vAlign w:val="center"/>
          </w:tcPr>
          <w:p w14:paraId="7F68385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Anonymised Qualitative Comments</w:t>
            </w:r>
          </w:p>
        </w:tc>
        <w:tc>
          <w:tcPr>
            <w:tcW w:w="808" w:type="dxa"/>
            <w:tcMar>
              <w:top w:w="90" w:type="dxa"/>
              <w:left w:w="90" w:type="dxa"/>
              <w:bottom w:w="90" w:type="dxa"/>
              <w:right w:w="90" w:type="dxa"/>
            </w:tcMar>
            <w:vAlign w:val="center"/>
          </w:tcPr>
          <w:p w14:paraId="187A9B42">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c>
          <w:tcPr>
            <w:tcW w:w="1608" w:type="dxa"/>
            <w:tcMar>
              <w:top w:w="90" w:type="dxa"/>
              <w:left w:w="90" w:type="dxa"/>
              <w:bottom w:w="90" w:type="dxa"/>
              <w:right w:w="90" w:type="dxa"/>
            </w:tcMar>
            <w:vAlign w:val="center"/>
          </w:tcPr>
          <w:p w14:paraId="2E3A3C0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Thematic summaries</w:t>
            </w:r>
          </w:p>
        </w:tc>
        <w:tc>
          <w:tcPr>
            <w:tcW w:w="4195" w:type="dxa"/>
            <w:tcMar>
              <w:top w:w="90" w:type="dxa"/>
              <w:left w:w="90" w:type="dxa"/>
              <w:bottom w:w="90" w:type="dxa"/>
              <w:right w:w="90" w:type="dxa"/>
            </w:tcMar>
            <w:vAlign w:val="center"/>
          </w:tcPr>
          <w:p w14:paraId="6D3E6C7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Main manuscript + Supplementary</w:t>
            </w:r>
          </w:p>
        </w:tc>
      </w:tr>
      <w:tr w14:paraId="2302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179" w:type="dxa"/>
            <w:shd w:val="clear" w:color="auto" w:fill="FAFBFC"/>
            <w:tcMar>
              <w:top w:w="90" w:type="dxa"/>
              <w:left w:w="90" w:type="dxa"/>
              <w:bottom w:w="90" w:type="dxa"/>
              <w:right w:w="90" w:type="dxa"/>
            </w:tcMar>
            <w:vAlign w:val="center"/>
          </w:tcPr>
          <w:p w14:paraId="7007506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Full Anonymised Dataset</w:t>
            </w:r>
          </w:p>
        </w:tc>
        <w:tc>
          <w:tcPr>
            <w:tcW w:w="808" w:type="dxa"/>
            <w:shd w:val="clear" w:color="auto" w:fill="FAFBFC"/>
            <w:tcMar>
              <w:top w:w="90" w:type="dxa"/>
              <w:left w:w="90" w:type="dxa"/>
              <w:bottom w:w="90" w:type="dxa"/>
              <w:right w:w="90" w:type="dxa"/>
            </w:tcMar>
            <w:vAlign w:val="center"/>
          </w:tcPr>
          <w:p w14:paraId="465D3FA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Yes</w:t>
            </w:r>
          </w:p>
        </w:tc>
        <w:tc>
          <w:tcPr>
            <w:tcW w:w="1608" w:type="dxa"/>
            <w:shd w:val="clear" w:color="auto" w:fill="FAFBFC"/>
            <w:tcMar>
              <w:top w:w="90" w:type="dxa"/>
              <w:left w:w="90" w:type="dxa"/>
              <w:bottom w:w="90" w:type="dxa"/>
              <w:right w:w="90" w:type="dxa"/>
            </w:tcMar>
            <w:vAlign w:val="center"/>
          </w:tcPr>
          <w:p w14:paraId="548A693C">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CSV/Excel</w:t>
            </w:r>
          </w:p>
        </w:tc>
        <w:tc>
          <w:tcPr>
            <w:tcW w:w="4195" w:type="dxa"/>
            <w:shd w:val="clear" w:color="auto" w:fill="FAFBFC"/>
            <w:tcMar>
              <w:top w:w="90" w:type="dxa"/>
              <w:left w:w="90" w:type="dxa"/>
              <w:bottom w:w="90" w:type="dxa"/>
              <w:right w:w="90" w:type="dxa"/>
            </w:tcMar>
            <w:vAlign w:val="center"/>
          </w:tcPr>
          <w:p w14:paraId="2D69DC4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Controlled sharing subject to ethics approval</w:t>
            </w:r>
          </w:p>
        </w:tc>
      </w:tr>
      <w:tr w14:paraId="36DE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179" w:type="dxa"/>
            <w:tcMar>
              <w:top w:w="90" w:type="dxa"/>
              <w:left w:w="90" w:type="dxa"/>
              <w:bottom w:w="90" w:type="dxa"/>
              <w:right w:w="90" w:type="dxa"/>
            </w:tcMar>
            <w:vAlign w:val="center"/>
          </w:tcPr>
          <w:p w14:paraId="3698148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PII (Names, Emails, Signatures)</w:t>
            </w:r>
          </w:p>
        </w:tc>
        <w:tc>
          <w:tcPr>
            <w:tcW w:w="808" w:type="dxa"/>
            <w:tcMar>
              <w:top w:w="90" w:type="dxa"/>
              <w:left w:w="90" w:type="dxa"/>
              <w:bottom w:w="90" w:type="dxa"/>
              <w:right w:w="90" w:type="dxa"/>
            </w:tcMar>
            <w:vAlign w:val="center"/>
          </w:tcPr>
          <w:p w14:paraId="5F7546F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Never</w:t>
            </w:r>
          </w:p>
        </w:tc>
        <w:tc>
          <w:tcPr>
            <w:tcW w:w="1608" w:type="dxa"/>
            <w:tcMar>
              <w:top w:w="90" w:type="dxa"/>
              <w:left w:w="90" w:type="dxa"/>
              <w:bottom w:w="90" w:type="dxa"/>
              <w:right w:w="90" w:type="dxa"/>
            </w:tcMar>
            <w:vAlign w:val="center"/>
          </w:tcPr>
          <w:p w14:paraId="54018A9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N/A</w:t>
            </w:r>
          </w:p>
        </w:tc>
        <w:tc>
          <w:tcPr>
            <w:tcW w:w="4195" w:type="dxa"/>
            <w:tcMar>
              <w:top w:w="90" w:type="dxa"/>
              <w:left w:w="90" w:type="dxa"/>
              <w:bottom w:w="90" w:type="dxa"/>
              <w:right w:w="90" w:type="dxa"/>
            </w:tcMar>
            <w:vAlign w:val="center"/>
          </w:tcPr>
          <w:p w14:paraId="1E98CDE5">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Not shared</w:t>
            </w:r>
          </w:p>
        </w:tc>
      </w:tr>
    </w:tbl>
    <w:p w14:paraId="41F085D2">
      <w:pPr>
        <w:widowControl/>
        <w:spacing w:after="20"/>
        <w:rPr>
          <w:rFonts w:hint="default" w:ascii="Times New Roman" w:hAnsi="Times New Roman" w:cs="Times New Roman"/>
        </w:rPr>
      </w:pPr>
    </w:p>
    <w:p w14:paraId="4518F9B7">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Data Availability Statement:</w:t>
      </w:r>
    </w:p>
    <w:p w14:paraId="1DA05D40">
      <w:pPr>
        <w:widowControl/>
        <w:spacing w:before="80" w:after="120"/>
        <w:ind w:left="504" w:right="360"/>
        <w:rPr>
          <w:rFonts w:hint="default" w:ascii="Times New Roman" w:hAnsi="Times New Roman" w:cs="Times New Roman"/>
        </w:rPr>
      </w:pPr>
      <w:r>
        <w:rPr>
          <w:rFonts w:hint="default" w:ascii="Times New Roman" w:hAnsi="Times New Roman" w:eastAsia="Times New Roman" w:cs="Times New Roman"/>
          <w:i/>
          <w:color w:val="5B6470"/>
          <w:sz w:val="21"/>
        </w:rPr>
        <w:t>"The anonymised aggregate data and study materials are available from the corresponding author on reasonable request, subject to the conditions of the ethical approval. Participant identities are not disclosed, in accordance with the ethical approval granted by [institution blinded for review] IRB (Reference: [reference blinded for review]) and the Chinese Personal Information Protection Law (2021)."</w:t>
      </w:r>
    </w:p>
    <w:p w14:paraId="6D550A94">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5. Data Retention and Destruction Schedule</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00"/>
        <w:gridCol w:w="2554"/>
        <w:gridCol w:w="4037"/>
      </w:tblGrid>
      <w:tr w14:paraId="7E6AF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200" w:type="dxa"/>
            <w:shd w:val="clear" w:color="auto" w:fill="F2F4F7"/>
            <w:tcMar>
              <w:top w:w="90" w:type="dxa"/>
              <w:left w:w="90" w:type="dxa"/>
              <w:bottom w:w="90" w:type="dxa"/>
              <w:right w:w="90" w:type="dxa"/>
            </w:tcMar>
            <w:vAlign w:val="center"/>
          </w:tcPr>
          <w:p w14:paraId="364D775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Data Type</w:t>
            </w:r>
          </w:p>
        </w:tc>
        <w:tc>
          <w:tcPr>
            <w:tcW w:w="2554" w:type="dxa"/>
            <w:shd w:val="clear" w:color="auto" w:fill="F2F4F7"/>
            <w:tcMar>
              <w:top w:w="90" w:type="dxa"/>
              <w:left w:w="90" w:type="dxa"/>
              <w:bottom w:w="90" w:type="dxa"/>
              <w:right w:w="90" w:type="dxa"/>
            </w:tcMar>
            <w:vAlign w:val="center"/>
          </w:tcPr>
          <w:p w14:paraId="077012F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Retention Period</w:t>
            </w:r>
          </w:p>
        </w:tc>
        <w:tc>
          <w:tcPr>
            <w:tcW w:w="4037" w:type="dxa"/>
            <w:shd w:val="clear" w:color="auto" w:fill="F2F4F7"/>
            <w:tcMar>
              <w:top w:w="90" w:type="dxa"/>
              <w:left w:w="90" w:type="dxa"/>
              <w:bottom w:w="90" w:type="dxa"/>
              <w:right w:w="90" w:type="dxa"/>
            </w:tcMar>
            <w:vAlign w:val="center"/>
          </w:tcPr>
          <w:p w14:paraId="48EF6DB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Destruction Method</w:t>
            </w:r>
          </w:p>
        </w:tc>
      </w:tr>
      <w:tr w14:paraId="5D736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00" w:type="dxa"/>
            <w:tcMar>
              <w:top w:w="90" w:type="dxa"/>
              <w:left w:w="90" w:type="dxa"/>
              <w:bottom w:w="90" w:type="dxa"/>
              <w:right w:w="90" w:type="dxa"/>
            </w:tcMar>
            <w:vAlign w:val="center"/>
          </w:tcPr>
          <w:p w14:paraId="198873F8">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Consent Forms (Signed)</w:t>
            </w:r>
          </w:p>
        </w:tc>
        <w:tc>
          <w:tcPr>
            <w:tcW w:w="2554" w:type="dxa"/>
            <w:tcMar>
              <w:top w:w="90" w:type="dxa"/>
              <w:left w:w="90" w:type="dxa"/>
              <w:bottom w:w="90" w:type="dxa"/>
              <w:right w:w="90" w:type="dxa"/>
            </w:tcMar>
            <w:vAlign w:val="center"/>
          </w:tcPr>
          <w:p w14:paraId="736DF7B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 years post-publication</w:t>
            </w:r>
          </w:p>
        </w:tc>
        <w:tc>
          <w:tcPr>
            <w:tcW w:w="4037" w:type="dxa"/>
            <w:tcMar>
              <w:top w:w="90" w:type="dxa"/>
              <w:left w:w="90" w:type="dxa"/>
              <w:bottom w:w="90" w:type="dxa"/>
              <w:right w:w="90" w:type="dxa"/>
            </w:tcMar>
            <w:vAlign w:val="center"/>
          </w:tcPr>
          <w:p w14:paraId="580BAA0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Physical: Shredding; Digital: Permanent deletion</w:t>
            </w:r>
          </w:p>
        </w:tc>
      </w:tr>
      <w:tr w14:paraId="70FE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00" w:type="dxa"/>
            <w:shd w:val="clear" w:color="auto" w:fill="FAFBFC"/>
            <w:tcMar>
              <w:top w:w="90" w:type="dxa"/>
              <w:left w:w="90" w:type="dxa"/>
              <w:bottom w:w="90" w:type="dxa"/>
              <w:right w:w="90" w:type="dxa"/>
            </w:tcMar>
            <w:vAlign w:val="center"/>
          </w:tcPr>
          <w:p w14:paraId="210EDB10">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Linking File (Name &lt;-&gt; ID)</w:t>
            </w:r>
          </w:p>
        </w:tc>
        <w:tc>
          <w:tcPr>
            <w:tcW w:w="2554" w:type="dxa"/>
            <w:shd w:val="clear" w:color="auto" w:fill="FAFBFC"/>
            <w:tcMar>
              <w:top w:w="90" w:type="dxa"/>
              <w:left w:w="90" w:type="dxa"/>
              <w:bottom w:w="90" w:type="dxa"/>
              <w:right w:w="90" w:type="dxa"/>
            </w:tcMar>
            <w:vAlign w:val="center"/>
          </w:tcPr>
          <w:p w14:paraId="6841644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 years post-publication</w:t>
            </w:r>
          </w:p>
        </w:tc>
        <w:tc>
          <w:tcPr>
            <w:tcW w:w="4037" w:type="dxa"/>
            <w:shd w:val="clear" w:color="auto" w:fill="FAFBFC"/>
            <w:tcMar>
              <w:top w:w="90" w:type="dxa"/>
              <w:left w:w="90" w:type="dxa"/>
              <w:bottom w:w="90" w:type="dxa"/>
              <w:right w:w="90" w:type="dxa"/>
            </w:tcMar>
            <w:vAlign w:val="center"/>
          </w:tcPr>
          <w:p w14:paraId="7214516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Secure erase permanent deletion</w:t>
            </w:r>
          </w:p>
        </w:tc>
      </w:tr>
      <w:tr w14:paraId="2068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00" w:type="dxa"/>
            <w:tcMar>
              <w:top w:w="90" w:type="dxa"/>
              <w:left w:w="90" w:type="dxa"/>
              <w:bottom w:w="90" w:type="dxa"/>
              <w:right w:w="90" w:type="dxa"/>
            </w:tcMar>
            <w:vAlign w:val="center"/>
          </w:tcPr>
          <w:p w14:paraId="62A3ACD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Anonymised Survey Data</w:t>
            </w:r>
          </w:p>
        </w:tc>
        <w:tc>
          <w:tcPr>
            <w:tcW w:w="2554" w:type="dxa"/>
            <w:tcMar>
              <w:top w:w="90" w:type="dxa"/>
              <w:left w:w="90" w:type="dxa"/>
              <w:bottom w:w="90" w:type="dxa"/>
              <w:right w:w="90" w:type="dxa"/>
            </w:tcMar>
            <w:vAlign w:val="center"/>
          </w:tcPr>
          <w:p w14:paraId="3E9490C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10 years post-publication</w:t>
            </w:r>
          </w:p>
        </w:tc>
        <w:tc>
          <w:tcPr>
            <w:tcW w:w="4037" w:type="dxa"/>
            <w:tcMar>
              <w:top w:w="90" w:type="dxa"/>
              <w:left w:w="90" w:type="dxa"/>
              <w:bottom w:w="90" w:type="dxa"/>
              <w:right w:w="90" w:type="dxa"/>
            </w:tcMar>
            <w:vAlign w:val="center"/>
          </w:tcPr>
          <w:p w14:paraId="1767F85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Reviewed at the end of the institutional retention period</w:t>
            </w:r>
          </w:p>
        </w:tc>
      </w:tr>
      <w:tr w14:paraId="34A60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00" w:type="dxa"/>
            <w:shd w:val="clear" w:color="auto" w:fill="FAFBFC"/>
            <w:tcMar>
              <w:top w:w="90" w:type="dxa"/>
              <w:left w:w="90" w:type="dxa"/>
              <w:bottom w:w="90" w:type="dxa"/>
              <w:right w:w="90" w:type="dxa"/>
            </w:tcMar>
            <w:vAlign w:val="center"/>
          </w:tcPr>
          <w:p w14:paraId="6B45572E">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Raw Qualitative Text (Identifiable)</w:t>
            </w:r>
          </w:p>
        </w:tc>
        <w:tc>
          <w:tcPr>
            <w:tcW w:w="2554" w:type="dxa"/>
            <w:shd w:val="clear" w:color="auto" w:fill="FAFBFC"/>
            <w:tcMar>
              <w:top w:w="90" w:type="dxa"/>
              <w:left w:w="90" w:type="dxa"/>
              <w:bottom w:w="90" w:type="dxa"/>
              <w:right w:w="90" w:type="dxa"/>
            </w:tcMar>
            <w:vAlign w:val="center"/>
          </w:tcPr>
          <w:p w14:paraId="5EE41A41">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5 years post-publication</w:t>
            </w:r>
          </w:p>
        </w:tc>
        <w:tc>
          <w:tcPr>
            <w:tcW w:w="4037" w:type="dxa"/>
            <w:shd w:val="clear" w:color="auto" w:fill="FAFBFC"/>
            <w:tcMar>
              <w:top w:w="90" w:type="dxa"/>
              <w:left w:w="90" w:type="dxa"/>
              <w:bottom w:w="90" w:type="dxa"/>
              <w:right w:w="90" w:type="dxa"/>
            </w:tcMar>
            <w:vAlign w:val="center"/>
          </w:tcPr>
          <w:p w14:paraId="05BF4B9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Deleted after anonymised version verified</w:t>
            </w:r>
          </w:p>
        </w:tc>
      </w:tr>
    </w:tbl>
    <w:p w14:paraId="34388397">
      <w:pPr>
        <w:widowControl/>
        <w:spacing w:after="20"/>
        <w:rPr>
          <w:rFonts w:hint="default" w:ascii="Times New Roman" w:hAnsi="Times New Roman" w:cs="Times New Roman"/>
        </w:rPr>
      </w:pPr>
    </w:p>
    <w:p w14:paraId="58B67603">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6. Ethical and Legal Compliance</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8"/>
        <w:gridCol w:w="6543"/>
      </w:tblGrid>
      <w:tr w14:paraId="00A0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248" w:type="dxa"/>
            <w:shd w:val="clear" w:color="auto" w:fill="F2F4F7"/>
            <w:tcMar>
              <w:top w:w="90" w:type="dxa"/>
              <w:left w:w="90" w:type="dxa"/>
              <w:bottom w:w="90" w:type="dxa"/>
              <w:right w:w="90" w:type="dxa"/>
            </w:tcMar>
            <w:vAlign w:val="center"/>
          </w:tcPr>
          <w:p w14:paraId="2BC8E2B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Requirement</w:t>
            </w:r>
          </w:p>
        </w:tc>
        <w:tc>
          <w:tcPr>
            <w:tcW w:w="6543" w:type="dxa"/>
            <w:shd w:val="clear" w:color="auto" w:fill="F2F4F7"/>
            <w:tcMar>
              <w:top w:w="90" w:type="dxa"/>
              <w:left w:w="90" w:type="dxa"/>
              <w:bottom w:w="90" w:type="dxa"/>
              <w:right w:w="90" w:type="dxa"/>
            </w:tcMar>
            <w:vAlign w:val="center"/>
          </w:tcPr>
          <w:p w14:paraId="74E9F7CD">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How Met</w:t>
            </w:r>
          </w:p>
        </w:tc>
      </w:tr>
      <w:tr w14:paraId="5841A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8" w:type="dxa"/>
            <w:tcMar>
              <w:top w:w="90" w:type="dxa"/>
              <w:left w:w="90" w:type="dxa"/>
              <w:bottom w:w="90" w:type="dxa"/>
              <w:right w:w="90" w:type="dxa"/>
            </w:tcMar>
            <w:vAlign w:val="center"/>
          </w:tcPr>
          <w:p w14:paraId="01CB193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Chinese PIPL (2021)</w:t>
            </w:r>
          </w:p>
        </w:tc>
        <w:tc>
          <w:tcPr>
            <w:tcW w:w="6543" w:type="dxa"/>
            <w:tcMar>
              <w:top w:w="90" w:type="dxa"/>
              <w:left w:w="90" w:type="dxa"/>
              <w:bottom w:w="90" w:type="dxa"/>
              <w:right w:w="90" w:type="dxa"/>
            </w:tcMar>
            <w:vAlign w:val="center"/>
          </w:tcPr>
          <w:p w14:paraId="3147BB05">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All PII collected with explicit consent. Data stored on China-based servers. No PII transferred internationally.</w:t>
            </w:r>
          </w:p>
        </w:tc>
      </w:tr>
      <w:tr w14:paraId="30DAA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8" w:type="dxa"/>
            <w:shd w:val="clear" w:color="auto" w:fill="FAFBFC"/>
            <w:tcMar>
              <w:top w:w="90" w:type="dxa"/>
              <w:left w:w="90" w:type="dxa"/>
              <w:bottom w:w="90" w:type="dxa"/>
              <w:right w:w="90" w:type="dxa"/>
            </w:tcMar>
            <w:vAlign w:val="center"/>
          </w:tcPr>
          <w:p w14:paraId="32547C2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Informed Consent</w:t>
            </w:r>
          </w:p>
        </w:tc>
        <w:tc>
          <w:tcPr>
            <w:tcW w:w="6543" w:type="dxa"/>
            <w:shd w:val="clear" w:color="auto" w:fill="FAFBFC"/>
            <w:tcMar>
              <w:top w:w="90" w:type="dxa"/>
              <w:left w:w="90" w:type="dxa"/>
              <w:bottom w:w="90" w:type="dxa"/>
              <w:right w:w="90" w:type="dxa"/>
            </w:tcMar>
            <w:vAlign w:val="center"/>
          </w:tcPr>
          <w:p w14:paraId="2CEA341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All experts sign/digitally confirm consent before participation.</w:t>
            </w:r>
          </w:p>
        </w:tc>
      </w:tr>
      <w:tr w14:paraId="602D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8" w:type="dxa"/>
            <w:tcMar>
              <w:top w:w="90" w:type="dxa"/>
              <w:left w:w="90" w:type="dxa"/>
              <w:bottom w:w="90" w:type="dxa"/>
              <w:right w:w="90" w:type="dxa"/>
            </w:tcMar>
            <w:vAlign w:val="center"/>
          </w:tcPr>
          <w:p w14:paraId="366C0859">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Right to Withdraw</w:t>
            </w:r>
          </w:p>
        </w:tc>
        <w:tc>
          <w:tcPr>
            <w:tcW w:w="6543" w:type="dxa"/>
            <w:tcMar>
              <w:top w:w="90" w:type="dxa"/>
              <w:left w:w="90" w:type="dxa"/>
              <w:bottom w:w="90" w:type="dxa"/>
              <w:right w:w="90" w:type="dxa"/>
            </w:tcMar>
            <w:vAlign w:val="center"/>
          </w:tcPr>
          <w:p w14:paraId="1F0A318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Experts can withdraw at any time during data collection.</w:t>
            </w:r>
          </w:p>
        </w:tc>
      </w:tr>
      <w:tr w14:paraId="01EC6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8" w:type="dxa"/>
            <w:shd w:val="clear" w:color="auto" w:fill="FAFBFC"/>
            <w:tcMar>
              <w:top w:w="90" w:type="dxa"/>
              <w:left w:w="90" w:type="dxa"/>
              <w:bottom w:w="90" w:type="dxa"/>
              <w:right w:w="90" w:type="dxa"/>
            </w:tcMar>
            <w:vAlign w:val="center"/>
          </w:tcPr>
          <w:p w14:paraId="6CF04F6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Data Minimisation</w:t>
            </w:r>
          </w:p>
        </w:tc>
        <w:tc>
          <w:tcPr>
            <w:tcW w:w="6543" w:type="dxa"/>
            <w:shd w:val="clear" w:color="auto" w:fill="FAFBFC"/>
            <w:tcMar>
              <w:top w:w="90" w:type="dxa"/>
              <w:left w:w="90" w:type="dxa"/>
              <w:bottom w:w="90" w:type="dxa"/>
              <w:right w:w="90" w:type="dxa"/>
            </w:tcMar>
            <w:vAlign w:val="center"/>
          </w:tcPr>
          <w:p w14:paraId="25AFBD87">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Only necessary demographic and rating data collected.</w:t>
            </w:r>
          </w:p>
        </w:tc>
      </w:tr>
      <w:tr w14:paraId="1291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8" w:type="dxa"/>
            <w:tcMar>
              <w:top w:w="90" w:type="dxa"/>
              <w:left w:w="90" w:type="dxa"/>
              <w:bottom w:w="90" w:type="dxa"/>
              <w:right w:w="90" w:type="dxa"/>
            </w:tcMar>
            <w:vAlign w:val="center"/>
          </w:tcPr>
          <w:p w14:paraId="60CF4E3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IRB Approval</w:t>
            </w:r>
          </w:p>
        </w:tc>
        <w:tc>
          <w:tcPr>
            <w:tcW w:w="6543" w:type="dxa"/>
            <w:tcMar>
              <w:top w:w="90" w:type="dxa"/>
              <w:left w:w="90" w:type="dxa"/>
              <w:bottom w:w="90" w:type="dxa"/>
              <w:right w:w="90" w:type="dxa"/>
            </w:tcMar>
            <w:vAlign w:val="center"/>
          </w:tcPr>
          <w:p w14:paraId="02C1B13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[reference blinded for review]</w:t>
            </w:r>
          </w:p>
        </w:tc>
      </w:tr>
    </w:tbl>
    <w:p w14:paraId="4CD4333D">
      <w:pPr>
        <w:widowControl/>
        <w:spacing w:after="20"/>
        <w:rPr>
          <w:rFonts w:hint="default" w:ascii="Times New Roman" w:hAnsi="Times New Roman" w:cs="Times New Roman"/>
        </w:rPr>
      </w:pPr>
    </w:p>
    <w:p w14:paraId="13B637DF">
      <w:pPr>
        <w:pStyle w:val="3"/>
        <w:keepNext/>
        <w:widowControl/>
        <w:rPr>
          <w:rFonts w:hint="default" w:ascii="Times New Roman" w:hAnsi="Times New Roman" w:cs="Times New Roman"/>
        </w:rPr>
      </w:pPr>
      <w:r>
        <w:rPr>
          <w:rFonts w:hint="default" w:ascii="Times New Roman" w:hAnsi="Times New Roman" w:eastAsia="Noto Serif SC ExtraLight" w:cs="Times New Roman"/>
          <w:sz w:val="24"/>
        </w:rPr>
        <w:t>中文版本</w:t>
      </w:r>
    </w:p>
    <w:p w14:paraId="06DAE0D5">
      <w:pPr>
        <w:pStyle w:val="4"/>
        <w:keepNext/>
        <w:widowControl/>
        <w:rPr>
          <w:rFonts w:hint="default" w:ascii="Times New Roman" w:hAnsi="Times New Roman" w:cs="Times New Roman"/>
        </w:rPr>
      </w:pPr>
      <w:r>
        <w:rPr>
          <w:rFonts w:hint="default" w:ascii="Times New Roman" w:hAnsi="Times New Roman" w:eastAsia="Noto Serif SC ExtraLight" w:cs="Times New Roman"/>
          <w:sz w:val="22"/>
        </w:rPr>
        <w:t>研究数据管理计划</w:t>
      </w:r>
    </w:p>
    <w:p w14:paraId="4F57F35B">
      <w:pPr>
        <w:widowControl/>
        <w:rPr>
          <w:rFonts w:hint="default" w:ascii="Times New Roman" w:hAnsi="Times New Roman" w:cs="Times New Roman"/>
        </w:rPr>
      </w:pPr>
      <w:r>
        <w:rPr>
          <w:rFonts w:hint="default" w:ascii="Times New Roman" w:hAnsi="Times New Roman" w:eastAsia="Noto Serif SC ExtraLight" w:cs="Times New Roman"/>
          <w:sz w:val="20"/>
        </w:rPr>
        <w:t>研究题目：From Fragmentation to Integration: A Delphi-Validated AI Literacy Competency Framework for Higher Education Teachers in China</w:t>
      </w:r>
    </w:p>
    <w:p w14:paraId="5814148C">
      <w:pPr>
        <w:widowControl/>
        <w:rPr>
          <w:rFonts w:hint="default" w:ascii="Times New Roman" w:hAnsi="Times New Roman" w:cs="Times New Roman"/>
        </w:rPr>
      </w:pPr>
      <w:r>
        <w:rPr>
          <w:rFonts w:hint="default" w:ascii="Times New Roman" w:hAnsi="Times New Roman" w:eastAsia="Noto Serif SC ExtraLight" w:cs="Times New Roman"/>
          <w:sz w:val="20"/>
        </w:rPr>
        <w:t>主要研究者：[为匿名评审隐去]</w:t>
      </w:r>
    </w:p>
    <w:p w14:paraId="6D59DD54">
      <w:pPr>
        <w:widowControl/>
        <w:rPr>
          <w:rFonts w:hint="default" w:ascii="Times New Roman" w:hAnsi="Times New Roman" w:cs="Times New Roman"/>
        </w:rPr>
      </w:pPr>
      <w:r>
        <w:rPr>
          <w:rFonts w:hint="default" w:ascii="Times New Roman" w:hAnsi="Times New Roman" w:eastAsia="Noto Serif SC ExtraLight" w:cs="Times New Roman"/>
          <w:sz w:val="20"/>
        </w:rPr>
        <w:t>研究周期：2026年</w:t>
      </w:r>
    </w:p>
    <w:p w14:paraId="26EB94AB">
      <w:pPr>
        <w:widowControl/>
        <w:rPr>
          <w:rFonts w:hint="default" w:ascii="Times New Roman" w:hAnsi="Times New Roman" w:cs="Times New Roman"/>
        </w:rPr>
      </w:pPr>
      <w:r>
        <w:rPr>
          <w:rFonts w:hint="default" w:ascii="Times New Roman" w:hAnsi="Times New Roman" w:eastAsia="Noto Serif SC ExtraLight" w:cs="Times New Roman"/>
          <w:sz w:val="20"/>
        </w:rPr>
        <w:t>伦理审批编号：[为匿名评审隐去]</w:t>
      </w:r>
    </w:p>
    <w:p w14:paraId="5BFC8E9C">
      <w:pPr>
        <w:pStyle w:val="4"/>
        <w:keepNext/>
        <w:widowControl/>
        <w:rPr>
          <w:rFonts w:hint="default" w:ascii="Times New Roman" w:hAnsi="Times New Roman" w:cs="Times New Roman"/>
        </w:rPr>
      </w:pPr>
      <w:r>
        <w:rPr>
          <w:rFonts w:hint="default" w:ascii="Times New Roman" w:hAnsi="Times New Roman" w:eastAsia="Noto Serif SC ExtraLight" w:cs="Times New Roman"/>
          <w:sz w:val="22"/>
        </w:rPr>
        <w:t>1. 目的与原则</w:t>
      </w:r>
    </w:p>
    <w:p w14:paraId="67A66139">
      <w:pPr>
        <w:widowControl/>
        <w:rPr>
          <w:rFonts w:hint="default" w:ascii="Times New Roman" w:hAnsi="Times New Roman" w:cs="Times New Roman"/>
        </w:rPr>
      </w:pPr>
      <w:r>
        <w:rPr>
          <w:rFonts w:hint="default" w:ascii="Times New Roman" w:hAnsi="Times New Roman" w:eastAsia="Noto Serif SC ExtraLight" w:cs="Times New Roman"/>
          <w:sz w:val="20"/>
        </w:rPr>
        <w:t>本计划说明德尔菲研究数据的收集、存储、保护、共享、保存和销毁方式。数据管理遵循FAIR原则、中国《个人信息保护法》（2021）、数据最小化原则、知情同意要求以及机构伦理规范。</w:t>
      </w:r>
    </w:p>
    <w:p w14:paraId="432EDCDD">
      <w:pPr>
        <w:pStyle w:val="4"/>
        <w:keepNext/>
        <w:widowControl/>
        <w:rPr>
          <w:rFonts w:hint="default" w:ascii="Times New Roman" w:hAnsi="Times New Roman" w:cs="Times New Roman"/>
        </w:rPr>
      </w:pPr>
      <w:r>
        <w:rPr>
          <w:rFonts w:hint="default" w:ascii="Times New Roman" w:hAnsi="Times New Roman" w:eastAsia="Noto Serif SC ExtraLight" w:cs="Times New Roman"/>
          <w:sz w:val="22"/>
        </w:rPr>
        <w:t>2. 数据类型</w:t>
      </w:r>
    </w:p>
    <w:p w14:paraId="4EF21664">
      <w:pPr>
        <w:widowControl/>
        <w:rPr>
          <w:rFonts w:hint="default" w:ascii="Times New Roman" w:hAnsi="Times New Roman" w:cs="Times New Roman"/>
        </w:rPr>
      </w:pPr>
      <w:r>
        <w:rPr>
          <w:rFonts w:hint="default" w:ascii="Times New Roman" w:hAnsi="Times New Roman" w:eastAsia="Noto Serif SC ExtraLight" w:cs="Times New Roman"/>
          <w:sz w:val="20"/>
        </w:rPr>
        <w:t>研究数据包括专家人口统计信息、两轮重要性与清晰度评分、开放式意见、匿名专家编码以及电子或纸质知情同意记录。公开材料仅使用汇总结果和去标识化引文。</w:t>
      </w:r>
    </w:p>
    <w:p w14:paraId="3D9D76E4">
      <w:pPr>
        <w:pStyle w:val="4"/>
        <w:keepNext/>
        <w:widowControl/>
        <w:rPr>
          <w:rFonts w:hint="default" w:ascii="Times New Roman" w:hAnsi="Times New Roman" w:cs="Times New Roman"/>
        </w:rPr>
      </w:pPr>
      <w:r>
        <w:rPr>
          <w:rFonts w:hint="default" w:ascii="Times New Roman" w:hAnsi="Times New Roman" w:eastAsia="Noto Serif SC ExtraLight" w:cs="Times New Roman"/>
          <w:sz w:val="22"/>
        </w:rPr>
        <w:t>3. 数据存储与安全</w:t>
      </w:r>
    </w:p>
    <w:p w14:paraId="321BD77D">
      <w:pPr>
        <w:widowControl/>
        <w:rPr>
          <w:rFonts w:hint="default" w:ascii="Times New Roman" w:hAnsi="Times New Roman" w:cs="Times New Roman"/>
        </w:rPr>
      </w:pPr>
      <w:r>
        <w:rPr>
          <w:rFonts w:hint="default" w:ascii="Times New Roman" w:hAnsi="Times New Roman" w:eastAsia="Noto Serif SC ExtraLight" w:cs="Times New Roman"/>
          <w:sz w:val="20"/>
        </w:rPr>
        <w:t>可识别信息和同意记录存储于受密码保护并加密的机构服务器，并保留加密备份。匿名调查数据与身份对应文件分开保存。只有主要研究者可以访问可识别信息；研究团队仅访问完成分析所必需的匿名数据。</w:t>
      </w:r>
    </w:p>
    <w:p w14:paraId="150F51E4">
      <w:pPr>
        <w:pStyle w:val="4"/>
        <w:keepNext/>
        <w:widowControl/>
        <w:rPr>
          <w:rFonts w:hint="default" w:ascii="Times New Roman" w:hAnsi="Times New Roman" w:cs="Times New Roman"/>
        </w:rPr>
      </w:pPr>
      <w:r>
        <w:rPr>
          <w:rFonts w:hint="default" w:ascii="Times New Roman" w:hAnsi="Times New Roman" w:eastAsia="Noto Serif SC ExtraLight" w:cs="Times New Roman"/>
          <w:sz w:val="22"/>
        </w:rPr>
        <w:t>4. 数据访问、共享与发表</w:t>
      </w:r>
    </w:p>
    <w:p w14:paraId="4C1786B3">
      <w:pPr>
        <w:widowControl/>
        <w:rPr>
          <w:rFonts w:hint="default" w:ascii="Times New Roman" w:hAnsi="Times New Roman" w:cs="Times New Roman"/>
        </w:rPr>
      </w:pPr>
      <w:r>
        <w:rPr>
          <w:rFonts w:hint="default" w:ascii="Times New Roman" w:hAnsi="Times New Roman" w:eastAsia="Noto Serif SC ExtraLight" w:cs="Times New Roman"/>
          <w:sz w:val="20"/>
        </w:rPr>
        <w:t>论文和补充材料可报告汇总统计结果、匿名专家特征和去标识化定性意见。姓名、电子邮箱、签名、具体单位和其他可识别信息不得公开。完整匿名数据集仅在伦理审批允许的范围内通过受控方式共享。</w:t>
      </w:r>
    </w:p>
    <w:p w14:paraId="49B48E06">
      <w:pPr>
        <w:pStyle w:val="4"/>
        <w:keepNext/>
        <w:widowControl/>
        <w:rPr>
          <w:rFonts w:hint="default" w:ascii="Times New Roman" w:hAnsi="Times New Roman" w:cs="Times New Roman"/>
        </w:rPr>
      </w:pPr>
      <w:r>
        <w:rPr>
          <w:rFonts w:hint="default" w:ascii="Times New Roman" w:hAnsi="Times New Roman" w:eastAsia="Noto Serif SC ExtraLight" w:cs="Times New Roman"/>
          <w:sz w:val="22"/>
        </w:rPr>
        <w:t>5. 保存与销毁</w:t>
      </w:r>
    </w:p>
    <w:p w14:paraId="5DCCC839">
      <w:pPr>
        <w:widowControl/>
        <w:rPr>
          <w:rFonts w:hint="default" w:ascii="Times New Roman" w:hAnsi="Times New Roman" w:cs="Times New Roman"/>
        </w:rPr>
      </w:pPr>
      <w:r>
        <w:rPr>
          <w:rFonts w:hint="default" w:ascii="Times New Roman" w:hAnsi="Times New Roman" w:eastAsia="Noto Serif SC ExtraLight" w:cs="Times New Roman"/>
          <w:sz w:val="20"/>
        </w:rPr>
        <w:t>知情同意记录和身份对应文件自论文发表后保存5年；原始定性文本至少保存5年；匿名调查数据保存10年或按照机构政策执行。保存期满后，纸质材料碎纸销毁，电子材料采用安全删除方式处理。</w:t>
      </w:r>
    </w:p>
    <w:p w14:paraId="036C5D8E">
      <w:pPr>
        <w:pStyle w:val="4"/>
        <w:keepNext/>
        <w:widowControl/>
        <w:rPr>
          <w:rFonts w:hint="default" w:ascii="Times New Roman" w:hAnsi="Times New Roman" w:cs="Times New Roman"/>
        </w:rPr>
      </w:pPr>
      <w:r>
        <w:rPr>
          <w:rFonts w:hint="default" w:ascii="Times New Roman" w:hAnsi="Times New Roman" w:eastAsia="Noto Serif SC ExtraLight" w:cs="Times New Roman"/>
          <w:sz w:val="22"/>
        </w:rPr>
        <w:t>6. 伦理与法律合规</w:t>
      </w:r>
    </w:p>
    <w:p w14:paraId="5DB961A3">
      <w:pPr>
        <w:widowControl/>
        <w:rPr>
          <w:rFonts w:hint="default" w:ascii="Times New Roman" w:hAnsi="Times New Roman" w:cs="Times New Roman"/>
        </w:rPr>
      </w:pPr>
      <w:r>
        <w:rPr>
          <w:rFonts w:hint="default" w:ascii="Times New Roman" w:hAnsi="Times New Roman" w:eastAsia="Noto Serif SC ExtraLight" w:cs="Times New Roman"/>
          <w:sz w:val="20"/>
        </w:rPr>
        <w:t>所有参与者均在参与前提供知情同意，并可在数据收集阶段自由退出。研究仅收集实现研究目的所必需的数据，并按照机构伦理审批、中国《个人信息保护法》（2021）及适用的数据保护要求进行管理。</w:t>
      </w:r>
    </w:p>
    <w:p w14:paraId="1C84E723">
      <w:pPr>
        <w:pStyle w:val="4"/>
        <w:keepNext/>
        <w:widowControl/>
        <w:rPr>
          <w:rFonts w:hint="default" w:ascii="Times New Roman" w:hAnsi="Times New Roman" w:cs="Times New Roman"/>
        </w:rPr>
      </w:pPr>
      <w:r>
        <w:rPr>
          <w:rFonts w:hint="default" w:ascii="Times New Roman" w:hAnsi="Times New Roman" w:eastAsia="Noto Serif SC ExtraLight" w:cs="Times New Roman"/>
          <w:sz w:val="22"/>
        </w:rPr>
        <w:t>数据可用性声明</w:t>
      </w:r>
    </w:p>
    <w:p w14:paraId="4BBF9F9B">
      <w:pPr>
        <w:widowControl/>
        <w:rPr>
          <w:rFonts w:hint="default" w:ascii="Times New Roman" w:hAnsi="Times New Roman" w:cs="Times New Roman"/>
        </w:rPr>
      </w:pPr>
      <w:r>
        <w:rPr>
          <w:rFonts w:hint="default" w:ascii="Times New Roman" w:hAnsi="Times New Roman" w:eastAsia="Noto Serif SC ExtraLight" w:cs="Times New Roman"/>
          <w:sz w:val="20"/>
        </w:rPr>
        <w:t>在伦理审批许可的前提下，匿名汇总数据和研究材料可向通讯作者提出合理申请后获取。参与者身份信息不予披露。</w:t>
      </w:r>
    </w:p>
    <w:p w14:paraId="08EB9081">
      <w:pPr>
        <w:pStyle w:val="3"/>
        <w:widowControl/>
        <w:rPr>
          <w:rFonts w:hint="default" w:ascii="Times New Roman" w:hAnsi="Times New Roman" w:cs="Times New Roman"/>
        </w:rPr>
      </w:pPr>
      <w:r>
        <w:rPr>
          <w:rFonts w:hint="default" w:ascii="Times New Roman" w:hAnsi="Times New Roman" w:eastAsia="Times New Roman" w:cs="Times New Roman"/>
          <w:color w:val="000000"/>
          <w:sz w:val="26"/>
        </w:rPr>
        <w:t>Appendix K: Participant Information Sheet and Informed Consent Form</w:t>
      </w:r>
    </w:p>
    <w:p w14:paraId="73A913C9">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Participant Information Sheet</w:t>
      </w:r>
    </w:p>
    <w:p w14:paraId="7CFC45A8">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Version:</w:t>
      </w:r>
      <w:r>
        <w:rPr>
          <w:rFonts w:hint="default" w:ascii="Times New Roman" w:hAnsi="Times New Roman" w:eastAsia="Times New Roman" w:cs="Times New Roman"/>
          <w:color w:val="000000"/>
          <w:sz w:val="21"/>
        </w:rPr>
        <w:t xml:space="preserve"> 1.0 </w:t>
      </w:r>
      <w:r>
        <w:rPr>
          <w:rFonts w:hint="default" w:ascii="Times New Roman" w:hAnsi="Times New Roman" w:eastAsia="Times New Roman" w:cs="Times New Roman"/>
          <w:b/>
          <w:color w:val="000000"/>
          <w:sz w:val="21"/>
        </w:rPr>
        <w:t>Approved:</w:t>
      </w:r>
      <w:r>
        <w:rPr>
          <w:rFonts w:hint="default" w:ascii="Times New Roman" w:hAnsi="Times New Roman" w:eastAsia="Times New Roman" w:cs="Times New Roman"/>
          <w:color w:val="000000"/>
          <w:sz w:val="21"/>
        </w:rPr>
        <w:t xml:space="preserve"> 26 November 2025 </w:t>
      </w:r>
      <w:r>
        <w:rPr>
          <w:rFonts w:hint="default" w:ascii="Times New Roman" w:hAnsi="Times New Roman" w:eastAsia="Times New Roman" w:cs="Times New Roman"/>
          <w:b/>
          <w:color w:val="000000"/>
          <w:sz w:val="21"/>
        </w:rPr>
        <w:t>Study title:</w:t>
      </w:r>
      <w:r>
        <w:rPr>
          <w:rFonts w:hint="default" w:ascii="Times New Roman" w:hAnsi="Times New Roman" w:eastAsia="Times New Roman" w:cs="Times New Roman"/>
          <w:color w:val="000000"/>
          <w:sz w:val="21"/>
        </w:rPr>
        <w:t xml:space="preserve"> From Fragmentation to Integration: A Delphi-Validated AI Literacy Competency Framework for Higher Education Teachers in China </w:t>
      </w:r>
      <w:r>
        <w:rPr>
          <w:rFonts w:hint="default" w:ascii="Times New Roman" w:hAnsi="Times New Roman" w:eastAsia="Times New Roman" w:cs="Times New Roman"/>
          <w:b/>
          <w:color w:val="000000"/>
          <w:sz w:val="21"/>
        </w:rPr>
        <w:t>Principal Investigator:</w:t>
      </w:r>
      <w:r>
        <w:rPr>
          <w:rFonts w:hint="default" w:ascii="Times New Roman" w:hAnsi="Times New Roman" w:eastAsia="Times New Roman" w:cs="Times New Roman"/>
          <w:color w:val="000000"/>
          <w:sz w:val="21"/>
        </w:rPr>
        <w:t xml:space="preserve"> [blinded for review], [institution blinded for review] </w:t>
      </w:r>
      <w:r>
        <w:rPr>
          <w:rFonts w:hint="default" w:ascii="Times New Roman" w:hAnsi="Times New Roman" w:eastAsia="Times New Roman" w:cs="Times New Roman"/>
          <w:b/>
          <w:color w:val="000000"/>
          <w:sz w:val="21"/>
        </w:rPr>
        <w:t>Contact:</w:t>
      </w:r>
      <w:r>
        <w:rPr>
          <w:rFonts w:hint="default" w:ascii="Times New Roman" w:hAnsi="Times New Roman" w:eastAsia="Times New Roman" w:cs="Times New Roman"/>
          <w:color w:val="000000"/>
          <w:sz w:val="21"/>
        </w:rPr>
        <w:t xml:space="preserve"> [email blinded for review] </w:t>
      </w:r>
      <w:r>
        <w:rPr>
          <w:rFonts w:hint="default" w:ascii="Times New Roman" w:hAnsi="Times New Roman" w:eastAsia="Times New Roman" w:cs="Times New Roman"/>
          <w:b/>
          <w:color w:val="000000"/>
          <w:sz w:val="21"/>
        </w:rPr>
        <w:t>Ethics reference:</w:t>
      </w:r>
      <w:r>
        <w:rPr>
          <w:rFonts w:hint="default" w:ascii="Times New Roman" w:hAnsi="Times New Roman" w:eastAsia="Times New Roman" w:cs="Times New Roman"/>
          <w:color w:val="000000"/>
          <w:sz w:val="21"/>
        </w:rPr>
        <w:t xml:space="preserve"> [reference blinded for review]</w:t>
      </w:r>
    </w:p>
    <w:p w14:paraId="09660B7D">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Invitation and Purpose</w:t>
      </w:r>
    </w:p>
    <w:p w14:paraId="08C874E4">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You are invited to participate in a two-round Delphi study that is developing and validating a competency framework for the AI literacy of higher education teachers in China. Please read this information before deciding whether to participate.</w:t>
      </w:r>
    </w:p>
    <w:p w14:paraId="206E6188">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Why You Were Invited</w:t>
      </w:r>
    </w:p>
    <w:p w14:paraId="20AC2684">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You were invited because of your expertise in educational technology, teacher digital or AI literacy, higher education policy, teacher professional development, or a related field.</w:t>
      </w:r>
    </w:p>
    <w:p w14:paraId="4B2E49DD">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What Participation Involves</w:t>
      </w:r>
    </w:p>
    <w:p w14:paraId="636DA89C">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Round 1 asks you to rate 27 indicators for importance and clarity and to provide written comments. Round 2 asks you to review aggregated panel feedback and re-rate indicators that did not reach consensus, together with proposed changes. The expected total commitment is approximately 50-70 minutes.</w:t>
      </w:r>
    </w:p>
    <w:p w14:paraId="62BF512E">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Voluntary Participation and Withdrawal</w:t>
      </w:r>
    </w:p>
    <w:p w14:paraId="718A40CB">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Participation is voluntary. You may decline or withdraw during data collection without giving a reason and without penalty. If you withdraw before the anonymised dataset is finalised, your identifiable responses will be removed where practicable. Once responses have been irreversibly anonymised and combined with aggregate results, individual removal may no longer be possible.</w:t>
      </w:r>
    </w:p>
    <w:p w14:paraId="2108A7F5">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Risks and Benefits</w:t>
      </w:r>
    </w:p>
    <w:p w14:paraId="0820A0AF">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No physical or psychological risks beyond the time required to complete the surveys are anticipated. There is no direct financial or personal benefit. Your contribution may support the development of clearer guidance for teacher AI literacy and professional development.</w:t>
      </w:r>
    </w:p>
    <w:p w14:paraId="1765D248">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Confidentiality and Data Protection</w:t>
      </w:r>
    </w:p>
    <w:p w14:paraId="605046E4">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Panel members will not receive one another's identities or individual responses. Reports will contain aggregated results and anonymised quotations only. Names, signatures, email addresses, and specific affiliations will not be published. Identifying information and research responses will be stored separately on password-protected institutional storage accessible only to the authorised research team.</w:t>
      </w:r>
    </w:p>
    <w:p w14:paraId="6438AC38">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Data Use, Retention, and Sharing</w:t>
      </w:r>
    </w:p>
    <w:p w14:paraId="3FC2F8C6">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Anonymised and aggregated findings may be used in academic publications, presentations, and supplementary materials. Identifiable consent records will be retained securely for at least five years after publication and then securely destroyed, subject to institutional policy. Anonymised aggregate data and study materials may be shared on reasonable request when permitted by the ethical approval.</w:t>
      </w:r>
    </w:p>
    <w:p w14:paraId="3DF27A78">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Questions or Concerns</w:t>
      </w:r>
    </w:p>
    <w:p w14:paraId="09836757">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Questions about the study may be directed to [blinded for review] at [email blinded for review]. Concerns about participant rights may be directed to the Ethics Review Board, [unit blinded for review], [institution blinded for review], quoting reference [reference blinded for review].</w:t>
      </w:r>
    </w:p>
    <w:p w14:paraId="0D151514">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Informed Consent Form</w:t>
      </w:r>
    </w:p>
    <w:p w14:paraId="72EAC40A">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Study title:</w:t>
      </w:r>
      <w:r>
        <w:rPr>
          <w:rFonts w:hint="default" w:ascii="Times New Roman" w:hAnsi="Times New Roman" w:eastAsia="Times New Roman" w:cs="Times New Roman"/>
          <w:color w:val="000000"/>
          <w:sz w:val="21"/>
        </w:rPr>
        <w:t xml:space="preserve"> From Fragmentation to Integration: A Delphi-Validated AI Literacy Competency Framework for Higher Education Teachers in China </w:t>
      </w:r>
      <w:r>
        <w:rPr>
          <w:rFonts w:hint="default" w:ascii="Times New Roman" w:hAnsi="Times New Roman" w:eastAsia="Times New Roman" w:cs="Times New Roman"/>
          <w:b/>
          <w:color w:val="000000"/>
          <w:sz w:val="21"/>
        </w:rPr>
        <w:t>Principal Investigator:</w:t>
      </w:r>
      <w:r>
        <w:rPr>
          <w:rFonts w:hint="default" w:ascii="Times New Roman" w:hAnsi="Times New Roman" w:eastAsia="Times New Roman" w:cs="Times New Roman"/>
          <w:color w:val="000000"/>
          <w:sz w:val="21"/>
        </w:rPr>
        <w:t xml:space="preserve"> [blinded for review], [institution blinded for review] </w:t>
      </w:r>
      <w:r>
        <w:rPr>
          <w:rFonts w:hint="default" w:ascii="Times New Roman" w:hAnsi="Times New Roman" w:eastAsia="Times New Roman" w:cs="Times New Roman"/>
          <w:b/>
          <w:color w:val="000000"/>
          <w:sz w:val="21"/>
        </w:rPr>
        <w:t>Ethics reference:</w:t>
      </w:r>
      <w:r>
        <w:rPr>
          <w:rFonts w:hint="default" w:ascii="Times New Roman" w:hAnsi="Times New Roman" w:eastAsia="Times New Roman" w:cs="Times New Roman"/>
          <w:color w:val="000000"/>
          <w:sz w:val="21"/>
        </w:rPr>
        <w:t xml:space="preserve"> [reference blinded for review]</w:t>
      </w:r>
    </w:p>
    <w:p w14:paraId="2E238955">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Please tick each box to indicate agreement.</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8"/>
        <w:gridCol w:w="7155"/>
        <w:gridCol w:w="1318"/>
      </w:tblGrid>
      <w:tr w14:paraId="2CC4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318" w:type="dxa"/>
            <w:shd w:val="clear" w:color="auto" w:fill="F2F4F7"/>
            <w:tcMar>
              <w:top w:w="90" w:type="dxa"/>
              <w:left w:w="90" w:type="dxa"/>
              <w:bottom w:w="90" w:type="dxa"/>
              <w:right w:w="90" w:type="dxa"/>
            </w:tcMar>
            <w:vAlign w:val="center"/>
          </w:tcPr>
          <w:p w14:paraId="65C242C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No.</w:t>
            </w:r>
          </w:p>
        </w:tc>
        <w:tc>
          <w:tcPr>
            <w:tcW w:w="7155" w:type="dxa"/>
            <w:shd w:val="clear" w:color="auto" w:fill="F2F4F7"/>
            <w:tcMar>
              <w:top w:w="90" w:type="dxa"/>
              <w:left w:w="90" w:type="dxa"/>
              <w:bottom w:w="90" w:type="dxa"/>
              <w:right w:w="90" w:type="dxa"/>
            </w:tcMar>
            <w:vAlign w:val="center"/>
          </w:tcPr>
          <w:p w14:paraId="1C8103F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Statement</w:t>
            </w:r>
          </w:p>
        </w:tc>
        <w:tc>
          <w:tcPr>
            <w:tcW w:w="1318" w:type="dxa"/>
            <w:shd w:val="clear" w:color="auto" w:fill="F2F4F7"/>
            <w:tcMar>
              <w:top w:w="90" w:type="dxa"/>
              <w:left w:w="90" w:type="dxa"/>
              <w:bottom w:w="90" w:type="dxa"/>
              <w:right w:w="90" w:type="dxa"/>
            </w:tcMar>
            <w:vAlign w:val="center"/>
          </w:tcPr>
          <w:p w14:paraId="25D6339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Agreement</w:t>
            </w:r>
          </w:p>
        </w:tc>
      </w:tr>
      <w:tr w14:paraId="6C33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18" w:type="dxa"/>
            <w:tcMar>
              <w:top w:w="90" w:type="dxa"/>
              <w:left w:w="90" w:type="dxa"/>
              <w:bottom w:w="90" w:type="dxa"/>
              <w:right w:w="90" w:type="dxa"/>
            </w:tcMar>
            <w:vAlign w:val="center"/>
          </w:tcPr>
          <w:p w14:paraId="0F2FDB9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1</w:t>
            </w:r>
          </w:p>
        </w:tc>
        <w:tc>
          <w:tcPr>
            <w:tcW w:w="7155" w:type="dxa"/>
            <w:tcMar>
              <w:top w:w="90" w:type="dxa"/>
              <w:left w:w="90" w:type="dxa"/>
              <w:bottom w:w="90" w:type="dxa"/>
              <w:right w:w="90" w:type="dxa"/>
            </w:tcMar>
            <w:vAlign w:val="center"/>
          </w:tcPr>
          <w:p w14:paraId="1E0C240C">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 confirm that I have read and understood the Participant Information Sheet, Version 1.0, approved 26 November 2025. I have had an opportunity to ask questions and receive satisfactory answers.</w:t>
            </w:r>
          </w:p>
        </w:tc>
        <w:tc>
          <w:tcPr>
            <w:tcW w:w="1318" w:type="dxa"/>
            <w:tcMar>
              <w:top w:w="90" w:type="dxa"/>
              <w:left w:w="90" w:type="dxa"/>
              <w:bottom w:w="90" w:type="dxa"/>
              <w:right w:w="90" w:type="dxa"/>
            </w:tcMar>
            <w:vAlign w:val="center"/>
          </w:tcPr>
          <w:p w14:paraId="474E0DC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 ]</w:t>
            </w:r>
          </w:p>
        </w:tc>
      </w:tr>
      <w:tr w14:paraId="7DAC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18" w:type="dxa"/>
            <w:shd w:val="clear" w:color="auto" w:fill="FAFBFC"/>
            <w:tcMar>
              <w:top w:w="90" w:type="dxa"/>
              <w:left w:w="90" w:type="dxa"/>
              <w:bottom w:w="90" w:type="dxa"/>
              <w:right w:w="90" w:type="dxa"/>
            </w:tcMar>
            <w:vAlign w:val="center"/>
          </w:tcPr>
          <w:p w14:paraId="2BA2733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2</w:t>
            </w:r>
          </w:p>
        </w:tc>
        <w:tc>
          <w:tcPr>
            <w:tcW w:w="7155" w:type="dxa"/>
            <w:shd w:val="clear" w:color="auto" w:fill="FAFBFC"/>
            <w:tcMar>
              <w:top w:w="90" w:type="dxa"/>
              <w:left w:w="90" w:type="dxa"/>
              <w:bottom w:w="90" w:type="dxa"/>
              <w:right w:w="90" w:type="dxa"/>
            </w:tcMar>
            <w:vAlign w:val="center"/>
          </w:tcPr>
          <w:p w14:paraId="0AB09C9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 understand that participation is voluntary and that I may withdraw during data collection without giving a reason or incurring a penalty.</w:t>
            </w:r>
          </w:p>
        </w:tc>
        <w:tc>
          <w:tcPr>
            <w:tcW w:w="1318" w:type="dxa"/>
            <w:shd w:val="clear" w:color="auto" w:fill="FAFBFC"/>
            <w:tcMar>
              <w:top w:w="90" w:type="dxa"/>
              <w:left w:w="90" w:type="dxa"/>
              <w:bottom w:w="90" w:type="dxa"/>
              <w:right w:w="90" w:type="dxa"/>
            </w:tcMar>
            <w:vAlign w:val="center"/>
          </w:tcPr>
          <w:p w14:paraId="2F8DF4D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 ]</w:t>
            </w:r>
          </w:p>
        </w:tc>
      </w:tr>
      <w:tr w14:paraId="73B0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18" w:type="dxa"/>
            <w:tcMar>
              <w:top w:w="90" w:type="dxa"/>
              <w:left w:w="90" w:type="dxa"/>
              <w:bottom w:w="90" w:type="dxa"/>
              <w:right w:w="90" w:type="dxa"/>
            </w:tcMar>
            <w:vAlign w:val="center"/>
          </w:tcPr>
          <w:p w14:paraId="0C44C76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3</w:t>
            </w:r>
          </w:p>
        </w:tc>
        <w:tc>
          <w:tcPr>
            <w:tcW w:w="7155" w:type="dxa"/>
            <w:tcMar>
              <w:top w:w="90" w:type="dxa"/>
              <w:left w:w="90" w:type="dxa"/>
              <w:bottom w:w="90" w:type="dxa"/>
              <w:right w:w="90" w:type="dxa"/>
            </w:tcMar>
            <w:vAlign w:val="center"/>
          </w:tcPr>
          <w:p w14:paraId="0E066AF3">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 understand that my responses will be anonymised to other panel members and that only aggregate results and anonymised quotations will be reported.</w:t>
            </w:r>
          </w:p>
        </w:tc>
        <w:tc>
          <w:tcPr>
            <w:tcW w:w="1318" w:type="dxa"/>
            <w:tcMar>
              <w:top w:w="90" w:type="dxa"/>
              <w:left w:w="90" w:type="dxa"/>
              <w:bottom w:w="90" w:type="dxa"/>
              <w:right w:w="90" w:type="dxa"/>
            </w:tcMar>
            <w:vAlign w:val="center"/>
          </w:tcPr>
          <w:p w14:paraId="16135F59">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 ]</w:t>
            </w:r>
          </w:p>
        </w:tc>
      </w:tr>
      <w:tr w14:paraId="1C80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18" w:type="dxa"/>
            <w:shd w:val="clear" w:color="auto" w:fill="FAFBFC"/>
            <w:tcMar>
              <w:top w:w="90" w:type="dxa"/>
              <w:left w:w="90" w:type="dxa"/>
              <w:bottom w:w="90" w:type="dxa"/>
              <w:right w:w="90" w:type="dxa"/>
            </w:tcMar>
            <w:vAlign w:val="center"/>
          </w:tcPr>
          <w:p w14:paraId="14DD926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4</w:t>
            </w:r>
          </w:p>
        </w:tc>
        <w:tc>
          <w:tcPr>
            <w:tcW w:w="7155" w:type="dxa"/>
            <w:shd w:val="clear" w:color="auto" w:fill="FAFBFC"/>
            <w:tcMar>
              <w:top w:w="90" w:type="dxa"/>
              <w:left w:w="90" w:type="dxa"/>
              <w:bottom w:w="90" w:type="dxa"/>
              <w:right w:w="90" w:type="dxa"/>
            </w:tcMar>
            <w:vAlign w:val="center"/>
          </w:tcPr>
          <w:p w14:paraId="032A4DB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 understand that my name and specific affiliation will not be published.</w:t>
            </w:r>
          </w:p>
        </w:tc>
        <w:tc>
          <w:tcPr>
            <w:tcW w:w="1318" w:type="dxa"/>
            <w:shd w:val="clear" w:color="auto" w:fill="FAFBFC"/>
            <w:tcMar>
              <w:top w:w="90" w:type="dxa"/>
              <w:left w:w="90" w:type="dxa"/>
              <w:bottom w:w="90" w:type="dxa"/>
              <w:right w:w="90" w:type="dxa"/>
            </w:tcMar>
            <w:vAlign w:val="center"/>
          </w:tcPr>
          <w:p w14:paraId="7340786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 ]</w:t>
            </w:r>
          </w:p>
        </w:tc>
      </w:tr>
      <w:tr w14:paraId="337C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18" w:type="dxa"/>
            <w:tcMar>
              <w:top w:w="90" w:type="dxa"/>
              <w:left w:w="90" w:type="dxa"/>
              <w:bottom w:w="90" w:type="dxa"/>
              <w:right w:w="90" w:type="dxa"/>
            </w:tcMar>
            <w:vAlign w:val="center"/>
          </w:tcPr>
          <w:p w14:paraId="4F0DC1DD">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5</w:t>
            </w:r>
          </w:p>
        </w:tc>
        <w:tc>
          <w:tcPr>
            <w:tcW w:w="7155" w:type="dxa"/>
            <w:tcMar>
              <w:top w:w="90" w:type="dxa"/>
              <w:left w:w="90" w:type="dxa"/>
              <w:bottom w:w="90" w:type="dxa"/>
              <w:right w:w="90" w:type="dxa"/>
            </w:tcMar>
            <w:vAlign w:val="center"/>
          </w:tcPr>
          <w:p w14:paraId="2C1EE44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 understand that anonymised findings may be used in academic publications, presentations, and supplementary materials and that research records will be retained securely in accordance with institutional policy.</w:t>
            </w:r>
          </w:p>
        </w:tc>
        <w:tc>
          <w:tcPr>
            <w:tcW w:w="1318" w:type="dxa"/>
            <w:tcMar>
              <w:top w:w="90" w:type="dxa"/>
              <w:left w:w="90" w:type="dxa"/>
              <w:bottom w:w="90" w:type="dxa"/>
              <w:right w:w="90" w:type="dxa"/>
            </w:tcMar>
            <w:vAlign w:val="center"/>
          </w:tcPr>
          <w:p w14:paraId="7215DDB8">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 ]</w:t>
            </w:r>
          </w:p>
        </w:tc>
      </w:tr>
      <w:tr w14:paraId="0CAF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18" w:type="dxa"/>
            <w:shd w:val="clear" w:color="auto" w:fill="FAFBFC"/>
            <w:tcMar>
              <w:top w:w="90" w:type="dxa"/>
              <w:left w:w="90" w:type="dxa"/>
              <w:bottom w:w="90" w:type="dxa"/>
              <w:right w:w="90" w:type="dxa"/>
            </w:tcMar>
            <w:vAlign w:val="center"/>
          </w:tcPr>
          <w:p w14:paraId="021195C2">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6</w:t>
            </w:r>
          </w:p>
        </w:tc>
        <w:tc>
          <w:tcPr>
            <w:tcW w:w="7155" w:type="dxa"/>
            <w:shd w:val="clear" w:color="auto" w:fill="FAFBFC"/>
            <w:tcMar>
              <w:top w:w="90" w:type="dxa"/>
              <w:left w:w="90" w:type="dxa"/>
              <w:bottom w:w="90" w:type="dxa"/>
              <w:right w:w="90" w:type="dxa"/>
            </w:tcMar>
            <w:vAlign w:val="center"/>
          </w:tcPr>
          <w:p w14:paraId="3EF05F5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 understand that no material risks or direct personal benefits are anticipated.</w:t>
            </w:r>
          </w:p>
        </w:tc>
        <w:tc>
          <w:tcPr>
            <w:tcW w:w="1318" w:type="dxa"/>
            <w:shd w:val="clear" w:color="auto" w:fill="FAFBFC"/>
            <w:tcMar>
              <w:top w:w="90" w:type="dxa"/>
              <w:left w:w="90" w:type="dxa"/>
              <w:bottom w:w="90" w:type="dxa"/>
              <w:right w:w="90" w:type="dxa"/>
            </w:tcMar>
            <w:vAlign w:val="center"/>
          </w:tcPr>
          <w:p w14:paraId="3F74680A">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 ]</w:t>
            </w:r>
          </w:p>
        </w:tc>
      </w:tr>
      <w:tr w14:paraId="60C4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18" w:type="dxa"/>
            <w:tcMar>
              <w:top w:w="90" w:type="dxa"/>
              <w:left w:w="90" w:type="dxa"/>
              <w:bottom w:w="90" w:type="dxa"/>
              <w:right w:w="90" w:type="dxa"/>
            </w:tcMar>
            <w:vAlign w:val="center"/>
          </w:tcPr>
          <w:p w14:paraId="7D090304">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7</w:t>
            </w:r>
          </w:p>
        </w:tc>
        <w:tc>
          <w:tcPr>
            <w:tcW w:w="7155" w:type="dxa"/>
            <w:tcMar>
              <w:top w:w="90" w:type="dxa"/>
              <w:left w:w="90" w:type="dxa"/>
              <w:bottom w:w="90" w:type="dxa"/>
              <w:right w:w="90" w:type="dxa"/>
            </w:tcMar>
            <w:vAlign w:val="center"/>
          </w:tcPr>
          <w:p w14:paraId="4A10087F">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 understand whom to contact if I have questions or concerns.</w:t>
            </w:r>
          </w:p>
        </w:tc>
        <w:tc>
          <w:tcPr>
            <w:tcW w:w="1318" w:type="dxa"/>
            <w:tcMar>
              <w:top w:w="90" w:type="dxa"/>
              <w:left w:w="90" w:type="dxa"/>
              <w:bottom w:w="90" w:type="dxa"/>
              <w:right w:w="90" w:type="dxa"/>
            </w:tcMar>
            <w:vAlign w:val="center"/>
          </w:tcPr>
          <w:p w14:paraId="1B98D423">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 ]</w:t>
            </w:r>
          </w:p>
        </w:tc>
      </w:tr>
      <w:tr w14:paraId="5A2B9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18" w:type="dxa"/>
            <w:shd w:val="clear" w:color="auto" w:fill="FAFBFC"/>
            <w:tcMar>
              <w:top w:w="90" w:type="dxa"/>
              <w:left w:w="90" w:type="dxa"/>
              <w:bottom w:w="90" w:type="dxa"/>
              <w:right w:w="90" w:type="dxa"/>
            </w:tcMar>
            <w:vAlign w:val="center"/>
          </w:tcPr>
          <w:p w14:paraId="494E2B8A">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8</w:t>
            </w:r>
          </w:p>
        </w:tc>
        <w:tc>
          <w:tcPr>
            <w:tcW w:w="7155" w:type="dxa"/>
            <w:shd w:val="clear" w:color="auto" w:fill="FAFBFC"/>
            <w:tcMar>
              <w:top w:w="90" w:type="dxa"/>
              <w:left w:w="90" w:type="dxa"/>
              <w:bottom w:w="90" w:type="dxa"/>
              <w:right w:w="90" w:type="dxa"/>
            </w:tcMar>
            <w:vAlign w:val="center"/>
          </w:tcPr>
          <w:p w14:paraId="61451C4B">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color w:val="000000"/>
                <w:sz w:val="17"/>
              </w:rPr>
              <w:t>I voluntarily agree to participate in Round 1 and, if invited, Round 2 of this Delphi study.</w:t>
            </w:r>
          </w:p>
        </w:tc>
        <w:tc>
          <w:tcPr>
            <w:tcW w:w="1318" w:type="dxa"/>
            <w:shd w:val="clear" w:color="auto" w:fill="FAFBFC"/>
            <w:tcMar>
              <w:top w:w="90" w:type="dxa"/>
              <w:left w:w="90" w:type="dxa"/>
              <w:bottom w:w="90" w:type="dxa"/>
              <w:right w:w="90" w:type="dxa"/>
            </w:tcMar>
            <w:vAlign w:val="center"/>
          </w:tcPr>
          <w:p w14:paraId="761C8CD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color w:val="000000"/>
                <w:sz w:val="17"/>
              </w:rPr>
              <w:t>[ ]</w:t>
            </w:r>
          </w:p>
        </w:tc>
      </w:tr>
    </w:tbl>
    <w:p w14:paraId="3E6914B6">
      <w:pPr>
        <w:widowControl/>
        <w:spacing w:after="20"/>
        <w:rPr>
          <w:rFonts w:hint="default" w:ascii="Times New Roman" w:hAnsi="Times New Roman" w:cs="Times New Roman"/>
        </w:rPr>
      </w:pPr>
    </w:p>
    <w:p w14:paraId="0303FA17">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Consent Declaration</w:t>
      </w:r>
    </w:p>
    <w:p w14:paraId="479FA99E">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By signing or submitting this form electronically, I confirm that I understand the study and voluntarily agree to participate.</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30"/>
        <w:gridCol w:w="4161"/>
      </w:tblGrid>
      <w:tr w14:paraId="6ECF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630" w:type="dxa"/>
            <w:shd w:val="clear" w:color="auto" w:fill="F2F4F7"/>
            <w:tcMar>
              <w:top w:w="90" w:type="dxa"/>
              <w:left w:w="90" w:type="dxa"/>
              <w:bottom w:w="90" w:type="dxa"/>
              <w:right w:w="90" w:type="dxa"/>
            </w:tcMar>
            <w:vAlign w:val="center"/>
          </w:tcPr>
          <w:p w14:paraId="09A5A741">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Participant's full name</w:t>
            </w:r>
          </w:p>
        </w:tc>
        <w:tc>
          <w:tcPr>
            <w:tcW w:w="4161" w:type="dxa"/>
            <w:shd w:val="clear" w:color="auto" w:fill="F2F4F7"/>
            <w:tcMar>
              <w:top w:w="90" w:type="dxa"/>
              <w:left w:w="90" w:type="dxa"/>
              <w:bottom w:w="90" w:type="dxa"/>
              <w:right w:w="90" w:type="dxa"/>
            </w:tcMar>
            <w:vAlign w:val="center"/>
          </w:tcPr>
          <w:p w14:paraId="0E663B0F">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Date (DD/MM/YYYY)</w:t>
            </w:r>
          </w:p>
        </w:tc>
      </w:tr>
      <w:tr w14:paraId="5FE5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630" w:type="dxa"/>
            <w:tcMar>
              <w:top w:w="90" w:type="dxa"/>
              <w:left w:w="90" w:type="dxa"/>
              <w:bottom w:w="90" w:type="dxa"/>
              <w:right w:w="90" w:type="dxa"/>
            </w:tcMar>
            <w:vAlign w:val="center"/>
          </w:tcPr>
          <w:p w14:paraId="440D2EAA">
            <w:pPr>
              <w:widowControl/>
              <w:spacing w:before="0" w:after="0" w:line="245" w:lineRule="auto"/>
              <w:jc w:val="left"/>
              <w:rPr>
                <w:rFonts w:hint="default" w:ascii="Times New Roman" w:hAnsi="Times New Roman" w:cs="Times New Roman"/>
              </w:rPr>
            </w:pPr>
          </w:p>
        </w:tc>
        <w:tc>
          <w:tcPr>
            <w:tcW w:w="4161" w:type="dxa"/>
            <w:tcMar>
              <w:top w:w="90" w:type="dxa"/>
              <w:left w:w="90" w:type="dxa"/>
              <w:bottom w:w="90" w:type="dxa"/>
              <w:right w:w="90" w:type="dxa"/>
            </w:tcMar>
            <w:vAlign w:val="center"/>
          </w:tcPr>
          <w:p w14:paraId="08424845">
            <w:pPr>
              <w:widowControl/>
              <w:spacing w:before="0" w:after="0" w:line="245" w:lineRule="auto"/>
              <w:jc w:val="center"/>
              <w:rPr>
                <w:rFonts w:hint="default" w:ascii="Times New Roman" w:hAnsi="Times New Roman" w:cs="Times New Roman"/>
              </w:rPr>
            </w:pPr>
          </w:p>
        </w:tc>
      </w:tr>
    </w:tbl>
    <w:p w14:paraId="598E3FF2">
      <w:pPr>
        <w:widowControl/>
        <w:spacing w:after="20"/>
        <w:rPr>
          <w:rFonts w:hint="default" w:ascii="Times New Roman" w:hAnsi="Times New Roman" w:cs="Times New Roman"/>
        </w:rPr>
      </w:pPr>
    </w:p>
    <w:p w14:paraId="10F204C6">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Signature or typed name for online submission:</w:t>
      </w:r>
    </w:p>
    <w:p w14:paraId="2CD0CDC7">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____________________________________________________________________</w:t>
      </w:r>
    </w:p>
    <w:p w14:paraId="438ACBB4">
      <w:pPr>
        <w:pStyle w:val="4"/>
        <w:widowControl/>
        <w:rPr>
          <w:rFonts w:hint="default" w:ascii="Times New Roman" w:hAnsi="Times New Roman" w:cs="Times New Roman"/>
        </w:rPr>
      </w:pPr>
      <w:r>
        <w:rPr>
          <w:rFonts w:hint="default" w:ascii="Times New Roman" w:hAnsi="Times New Roman" w:eastAsia="Times New Roman" w:cs="Times New Roman"/>
          <w:color w:val="000000"/>
          <w:sz w:val="24"/>
        </w:rPr>
        <w:t>Researcher's Declaration</w:t>
      </w:r>
    </w:p>
    <w:p w14:paraId="1D5B7BF8">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I confirm that the participant received the Participant Information Sheet and had an opportunity to ask questions.</w:t>
      </w:r>
    </w:p>
    <w:tbl>
      <w:tblPr>
        <w:tblStyle w:val="35"/>
        <w:tblW w:w="979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3"/>
        <w:gridCol w:w="4268"/>
      </w:tblGrid>
      <w:tr w14:paraId="07FD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523" w:type="dxa"/>
            <w:shd w:val="clear" w:color="auto" w:fill="F2F4F7"/>
            <w:tcMar>
              <w:top w:w="90" w:type="dxa"/>
              <w:left w:w="90" w:type="dxa"/>
              <w:bottom w:w="90" w:type="dxa"/>
              <w:right w:w="90" w:type="dxa"/>
            </w:tcMar>
            <w:vAlign w:val="center"/>
          </w:tcPr>
          <w:p w14:paraId="19D2B466">
            <w:pPr>
              <w:widowControl/>
              <w:spacing w:before="0" w:after="0" w:line="245" w:lineRule="auto"/>
              <w:jc w:val="left"/>
              <w:rPr>
                <w:rFonts w:hint="default" w:ascii="Times New Roman" w:hAnsi="Times New Roman" w:cs="Times New Roman"/>
              </w:rPr>
            </w:pPr>
            <w:r>
              <w:rPr>
                <w:rFonts w:hint="default" w:ascii="Times New Roman" w:hAnsi="Times New Roman" w:eastAsia="Times New Roman" w:cs="Times New Roman"/>
                <w:b/>
                <w:color w:val="000000"/>
                <w:sz w:val="17"/>
              </w:rPr>
              <w:t>Researcher's full name</w:t>
            </w:r>
          </w:p>
        </w:tc>
        <w:tc>
          <w:tcPr>
            <w:tcW w:w="4268" w:type="dxa"/>
            <w:shd w:val="clear" w:color="auto" w:fill="F2F4F7"/>
            <w:tcMar>
              <w:top w:w="90" w:type="dxa"/>
              <w:left w:w="90" w:type="dxa"/>
              <w:bottom w:w="90" w:type="dxa"/>
              <w:right w:w="90" w:type="dxa"/>
            </w:tcMar>
            <w:vAlign w:val="center"/>
          </w:tcPr>
          <w:p w14:paraId="525E72F7">
            <w:pPr>
              <w:widowControl/>
              <w:spacing w:before="0" w:after="0" w:line="245" w:lineRule="auto"/>
              <w:jc w:val="center"/>
              <w:rPr>
                <w:rFonts w:hint="default" w:ascii="Times New Roman" w:hAnsi="Times New Roman" w:cs="Times New Roman"/>
              </w:rPr>
            </w:pPr>
            <w:r>
              <w:rPr>
                <w:rFonts w:hint="default" w:ascii="Times New Roman" w:hAnsi="Times New Roman" w:eastAsia="Times New Roman" w:cs="Times New Roman"/>
                <w:b/>
                <w:color w:val="000000"/>
                <w:sz w:val="17"/>
              </w:rPr>
              <w:t>Date (DD/MM/YYYY)</w:t>
            </w:r>
          </w:p>
        </w:tc>
      </w:tr>
      <w:tr w14:paraId="6D9A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523" w:type="dxa"/>
            <w:tcMar>
              <w:top w:w="90" w:type="dxa"/>
              <w:left w:w="90" w:type="dxa"/>
              <w:bottom w:w="90" w:type="dxa"/>
              <w:right w:w="90" w:type="dxa"/>
            </w:tcMar>
            <w:vAlign w:val="center"/>
          </w:tcPr>
          <w:p w14:paraId="3F867DC4">
            <w:pPr>
              <w:widowControl/>
              <w:spacing w:before="0" w:after="0" w:line="245" w:lineRule="auto"/>
              <w:jc w:val="left"/>
              <w:rPr>
                <w:rFonts w:hint="default" w:ascii="Times New Roman" w:hAnsi="Times New Roman" w:cs="Times New Roman"/>
              </w:rPr>
            </w:pPr>
          </w:p>
        </w:tc>
        <w:tc>
          <w:tcPr>
            <w:tcW w:w="4268" w:type="dxa"/>
            <w:tcMar>
              <w:top w:w="90" w:type="dxa"/>
              <w:left w:w="90" w:type="dxa"/>
              <w:bottom w:w="90" w:type="dxa"/>
              <w:right w:w="90" w:type="dxa"/>
            </w:tcMar>
            <w:vAlign w:val="center"/>
          </w:tcPr>
          <w:p w14:paraId="7EF2E99D">
            <w:pPr>
              <w:widowControl/>
              <w:spacing w:before="0" w:after="0" w:line="245" w:lineRule="auto"/>
              <w:jc w:val="center"/>
              <w:rPr>
                <w:rFonts w:hint="default" w:ascii="Times New Roman" w:hAnsi="Times New Roman" w:cs="Times New Roman"/>
              </w:rPr>
            </w:pPr>
          </w:p>
        </w:tc>
      </w:tr>
    </w:tbl>
    <w:p w14:paraId="5304EA47">
      <w:pPr>
        <w:widowControl/>
        <w:spacing w:after="20"/>
        <w:rPr>
          <w:rFonts w:hint="default" w:ascii="Times New Roman" w:hAnsi="Times New Roman" w:cs="Times New Roman"/>
        </w:rPr>
      </w:pPr>
    </w:p>
    <w:p w14:paraId="141B15B2">
      <w:pPr>
        <w:keepLines w:val="0"/>
        <w:widowControl/>
        <w:rPr>
          <w:rFonts w:hint="default" w:ascii="Times New Roman" w:hAnsi="Times New Roman" w:cs="Times New Roman"/>
        </w:rPr>
      </w:pPr>
      <w:r>
        <w:rPr>
          <w:rFonts w:hint="default" w:ascii="Times New Roman" w:hAnsi="Times New Roman" w:eastAsia="Times New Roman" w:cs="Times New Roman"/>
          <w:b/>
          <w:color w:val="000000"/>
          <w:sz w:val="21"/>
        </w:rPr>
        <w:t>Signature:</w:t>
      </w:r>
    </w:p>
    <w:p w14:paraId="5B63D11E">
      <w:pPr>
        <w:keepLines w:val="0"/>
        <w:widowControl/>
        <w:rPr>
          <w:rFonts w:hint="default" w:ascii="Times New Roman" w:hAnsi="Times New Roman" w:cs="Times New Roman"/>
        </w:rPr>
      </w:pPr>
      <w:r>
        <w:rPr>
          <w:rFonts w:hint="default" w:ascii="Times New Roman" w:hAnsi="Times New Roman" w:eastAsia="Times New Roman" w:cs="Times New Roman"/>
          <w:color w:val="000000"/>
          <w:sz w:val="21"/>
        </w:rPr>
        <w:t>____________________________________________________________________</w:t>
      </w:r>
    </w:p>
    <w:sectPr>
      <w:headerReference r:id="rId5" w:type="default"/>
      <w:footerReference r:id="rId6" w:type="default"/>
      <w:pgSz w:w="12240" w:h="15840"/>
      <w:pgMar w:top="1296" w:right="1224" w:bottom="1224" w:left="1224" w:header="648" w:footer="64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Noto Serif SC ExtraLight">
    <w:panose1 w:val="02020200000000000000"/>
    <w:charset w:val="86"/>
    <w:family w:val="auto"/>
    <w:pitch w:val="default"/>
    <w:sig w:usb0="20000083" w:usb1="2ADF3C10" w:usb2="00000016" w:usb3="00000000" w:csb0="60060107"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AD4D8">
    <w:pPr>
      <w:pStyle w:val="18"/>
      <w:widowControl/>
      <w:jc w:val="right"/>
    </w:pPr>
    <w:r>
      <w:rPr>
        <w:rFonts w:ascii="Times New Roman" w:hAnsi="Times New Roman" w:eastAsia="Times New Roman"/>
        <w:color w:val="5B6470"/>
        <w:sz w:val="18"/>
      </w:rPr>
      <w:fldChar w:fldCharType="begin"/>
    </w:r>
    <w:r>
      <w:rPr>
        <w:rFonts w:ascii="Times New Roman" w:hAnsi="Times New Roman" w:eastAsia="Times New Roman"/>
        <w:color w:val="5B6470"/>
        <w:sz w:val="18"/>
      </w:rPr>
      <w:instrText xml:space="preserve">PAGE</w:instrText>
    </w:r>
    <w:r>
      <w:rPr>
        <w:rFonts w:ascii="Times New Roman" w:hAnsi="Times New Roman" w:eastAsia="Times New Roman"/>
        <w:color w:val="5B647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BE108">
    <w:pPr>
      <w:pStyle w:val="19"/>
      <w:widowControl/>
      <w:jc w:val="left"/>
    </w:pPr>
    <w:r>
      <w:rPr>
        <w:rFonts w:ascii="Times New Roman" w:hAnsi="Times New Roman" w:eastAsia="Times New Roman"/>
        <w:color w:val="5B6470"/>
        <w:sz w:val="17"/>
      </w:rPr>
      <w:t>Supplementary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16875D9"/>
    <w:rsid w:val="6E1B6319"/>
    <w:rsid w:val="7CF41F1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100" w:line="276" w:lineRule="auto"/>
      <w:jc w:val="both"/>
    </w:pPr>
    <w:rPr>
      <w:rFonts w:ascii="Times New Roman" w:hAnsi="Times New Roman" w:eastAsia="Times New Roman" w:cstheme="minorBidi"/>
      <w:color w:val="000000"/>
      <w:sz w:val="22"/>
      <w:szCs w:val="22"/>
      <w:lang w:val="en-US" w:eastAsia="en-US" w:bidi="ar-SA"/>
    </w:rPr>
  </w:style>
  <w:style w:type="paragraph" w:styleId="2">
    <w:name w:val="heading 1"/>
    <w:basedOn w:val="1"/>
    <w:next w:val="1"/>
    <w:link w:val="138"/>
    <w:qFormat/>
    <w:uiPriority w:val="9"/>
    <w:pPr>
      <w:keepNext/>
      <w:keepLines/>
      <w:spacing w:before="280" w:after="120"/>
      <w:outlineLvl w:val="0"/>
    </w:pPr>
    <w:rPr>
      <w:rFonts w:asciiTheme="majorHAnsi" w:hAnsiTheme="majorHAnsi" w:eastAsiaTheme="majorEastAsia" w:cstheme="majorBidi"/>
      <w:b/>
      <w:bCs/>
      <w:color w:val="000000"/>
      <w:sz w:val="30"/>
      <w:szCs w:val="28"/>
    </w:rPr>
  </w:style>
  <w:style w:type="paragraph" w:styleId="3">
    <w:name w:val="heading 2"/>
    <w:basedOn w:val="1"/>
    <w:next w:val="1"/>
    <w:link w:val="139"/>
    <w:unhideWhenUsed/>
    <w:qFormat/>
    <w:uiPriority w:val="9"/>
    <w:pPr>
      <w:keepNext/>
      <w:keepLines/>
      <w:spacing w:before="240" w:after="100"/>
      <w:outlineLvl w:val="1"/>
    </w:pPr>
    <w:rPr>
      <w:rFonts w:asciiTheme="majorHAnsi" w:hAnsiTheme="majorHAnsi" w:eastAsiaTheme="majorEastAsia" w:cstheme="majorBidi"/>
      <w:b/>
      <w:bCs/>
      <w:color w:val="000000"/>
      <w:sz w:val="26"/>
      <w:szCs w:val="26"/>
    </w:rPr>
  </w:style>
  <w:style w:type="paragraph" w:styleId="4">
    <w:name w:val="heading 3"/>
    <w:basedOn w:val="1"/>
    <w:next w:val="1"/>
    <w:link w:val="140"/>
    <w:unhideWhenUsed/>
    <w:qFormat/>
    <w:uiPriority w:val="9"/>
    <w:pPr>
      <w:keepNext/>
      <w:keepLines/>
      <w:spacing w:before="200" w:after="80"/>
      <w:outlineLvl w:val="2"/>
    </w:pPr>
    <w:rPr>
      <w:rFonts w:asciiTheme="majorHAnsi" w:hAnsiTheme="majorHAnsi" w:eastAsiaTheme="majorEastAsia" w:cstheme="majorBidi"/>
      <w:b/>
      <w:bCs/>
      <w:color w:val="000000"/>
      <w:sz w:val="24"/>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keepNext/>
      <w:spacing w:before="100" w:after="140" w:line="240" w:lineRule="auto"/>
      <w:jc w:val="center"/>
    </w:pPr>
    <w:rPr>
      <w:rFonts w:ascii="Times New Roman" w:hAnsi="Times New Roman" w:eastAsia="Times New Roman"/>
      <w:bCs/>
      <w:i/>
      <w:color w:val="000000"/>
      <w:sz w:val="20"/>
      <w:szCs w:val="18"/>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spacing w:after="60" w:line="276" w:lineRule="auto"/>
      <w:ind w:left="547" w:hanging="274"/>
      <w:contextualSpacing/>
    </w:pPr>
    <w:rPr>
      <w:rFonts w:ascii="Times New Roman" w:hAnsi="Times New Roman" w:eastAsia="Times New Roman"/>
      <w:color w:val="000000"/>
      <w:sz w:val="22"/>
    </w:r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spacing w:after="60" w:line="276" w:lineRule="auto"/>
      <w:ind w:left="547" w:hanging="274"/>
      <w:contextualSpacing/>
    </w:pPr>
    <w:rPr>
      <w:rFonts w:ascii="Times New Roman" w:hAnsi="Times New Roman" w:eastAsia="Times New Roman"/>
      <w:color w:val="000000"/>
      <w:sz w:val="22"/>
    </w:r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pPr>
      <w:keepNext/>
      <w:spacing w:before="0" w:after="160"/>
    </w:pPr>
    <w:rPr>
      <w:rFonts w:asciiTheme="majorHAnsi" w:hAnsiTheme="majorHAnsi" w:eastAsiaTheme="majorEastAsia" w:cstheme="majorBidi"/>
      <w:i/>
      <w:iCs/>
      <w:color w:val="5B6470"/>
      <w:spacing w:val="15"/>
      <w:sz w:val="22"/>
      <w:szCs w:val="24"/>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keepNext/>
      <w:spacing w:before="0" w:after="240" w:line="240" w:lineRule="auto"/>
      <w:contextualSpacing/>
      <w:jc w:val="center"/>
    </w:pPr>
    <w:rPr>
      <w:rFonts w:asciiTheme="majorHAnsi" w:hAnsiTheme="majorHAnsi" w:eastAsiaTheme="majorEastAsia" w:cstheme="majorBidi"/>
      <w:b/>
      <w:color w:val="000000"/>
      <w:spacing w:val="5"/>
      <w:kern w:val="28"/>
      <w:sz w:val="40"/>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7382</Words>
  <Characters>39422</Characters>
  <Lines>0</Lines>
  <Paragraphs>0</Paragraphs>
  <TotalTime>46</TotalTime>
  <ScaleCrop>false</ScaleCrop>
  <LinksUpToDate>false</LinksUpToDate>
  <CharactersWithSpaces>44731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Arif </dc:creator>
  <cp:keywords>AI literacy; higher education; Delphi; teacher competency; China</cp:keywords>
  <cp:lastModifiedBy>Arif </cp:lastModifiedBy>
  <dcterms:modified xsi:type="dcterms:W3CDTF">2026-08-08T07:20:34Z</dcterms:modified>
  <dc:subject>Supplementary materials for anonymous peer review</dc:subject>
  <dc:title>From Fragmentation to Integration: A Delphi-Validated AI Literacy Competency Framework for Higher Education Teachers in China</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eyJoZGlkIjoiMzcyODMxYTE0ZTc0ZGU3Y2QwODc3MzYzN2Q1YmNiM2EiLCJ1c2VySWQiOiI4ODEzNzE5OTQ4NTU5In0=</vt:lpwstr>
  </property>
  <property fmtid="{D5CDD505-2E9C-101B-9397-08002B2CF9AE}" pid="3" name="KSOProductBuildVer">
    <vt:lpwstr>1033-12.1.0.28032</vt:lpwstr>
  </property>
  <property fmtid="{D5CDD505-2E9C-101B-9397-08002B2CF9AE}" pid="4" name="ICV">
    <vt:lpwstr>A35D2A8B018545798EF7A9B823B1661A_12</vt:lpwstr>
  </property>
</Properties>
</file>