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DC9" w:rsidRPr="00B26BEC" w:rsidRDefault="00123DC9" w:rsidP="00123D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26BEC">
        <w:rPr>
          <w:rFonts w:ascii="Times New Roman" w:hAnsi="Times New Roman" w:cs="Times New Roman"/>
          <w:b/>
          <w:sz w:val="24"/>
          <w:szCs w:val="24"/>
        </w:rPr>
        <w:t>. Appendices</w:t>
      </w:r>
    </w:p>
    <w:p w:rsidR="00123DC9" w:rsidRPr="00841CD0" w:rsidRDefault="00123DC9" w:rsidP="00123DC9">
      <w:pPr>
        <w:pStyle w:val="Caption"/>
        <w:jc w:val="both"/>
        <w:rPr>
          <w:rFonts w:ascii="Times New Roman" w:hAnsi="Times New Roman" w:cs="Times New Roman"/>
          <w:i w:val="0"/>
        </w:rPr>
      </w:pPr>
      <w:bookmarkStart w:id="1" w:name="_Ref237095373"/>
      <w:r w:rsidRPr="00841CD0">
        <w:rPr>
          <w:rFonts w:ascii="Times New Roman" w:hAnsi="Times New Roman" w:cs="Times New Roman"/>
          <w:b/>
          <w:i w:val="0"/>
          <w:sz w:val="24"/>
        </w:rPr>
        <w:t xml:space="preserve">Appendix Figure </w:t>
      </w:r>
      <w:r w:rsidRPr="00841CD0">
        <w:rPr>
          <w:rFonts w:ascii="Times New Roman" w:hAnsi="Times New Roman" w:cs="Times New Roman"/>
          <w:b/>
          <w:i w:val="0"/>
          <w:sz w:val="24"/>
        </w:rPr>
        <w:fldChar w:fldCharType="begin"/>
      </w:r>
      <w:r w:rsidRPr="00841CD0">
        <w:rPr>
          <w:rFonts w:ascii="Times New Roman" w:hAnsi="Times New Roman" w:cs="Times New Roman"/>
          <w:b/>
          <w:i w:val="0"/>
          <w:sz w:val="24"/>
        </w:rPr>
        <w:instrText xml:space="preserve"> SEQ Appendix_Figure \* ARABIC </w:instrText>
      </w:r>
      <w:r w:rsidRPr="00841CD0">
        <w:rPr>
          <w:rFonts w:ascii="Times New Roman" w:hAnsi="Times New Roman" w:cs="Times New Roman"/>
          <w:b/>
          <w:i w:val="0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sz w:val="24"/>
        </w:rPr>
        <w:t>1</w:t>
      </w:r>
      <w:r w:rsidRPr="00841CD0">
        <w:rPr>
          <w:rFonts w:ascii="Times New Roman" w:hAnsi="Times New Roman" w:cs="Times New Roman"/>
          <w:b/>
          <w:i w:val="0"/>
          <w:sz w:val="24"/>
        </w:rPr>
        <w:fldChar w:fldCharType="end"/>
      </w:r>
      <w:bookmarkEnd w:id="1"/>
      <w:r w:rsidRPr="00841CD0">
        <w:rPr>
          <w:rFonts w:ascii="Times New Roman" w:hAnsi="Times New Roman" w:cs="Times New Roman"/>
          <w:b/>
          <w:i w:val="0"/>
          <w:sz w:val="24"/>
        </w:rPr>
        <w:t>:</w:t>
      </w:r>
      <w:r w:rsidRPr="00841CD0">
        <w:rPr>
          <w:rFonts w:ascii="Times New Roman" w:hAnsi="Times New Roman" w:cs="Times New Roman"/>
          <w:i w:val="0"/>
          <w:sz w:val="24"/>
        </w:rPr>
        <w:t xml:space="preserve"> </w:t>
      </w:r>
      <w:r w:rsidRPr="00841CD0">
        <w:rPr>
          <w:rFonts w:ascii="Times New Roman" w:hAnsi="Times New Roman" w:cs="Times New Roman"/>
          <w:i w:val="0"/>
          <w:sz w:val="24"/>
          <w:szCs w:val="24"/>
        </w:rPr>
        <w:t xml:space="preserve">VIF test for multicollinearity </w:t>
      </w:r>
    </w:p>
    <w:p w:rsidR="00123DC9" w:rsidRDefault="00123DC9" w:rsidP="00123D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29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834B58" wp14:editId="3AEE27FD">
            <wp:extent cx="4161790" cy="301869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7754" cy="303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DC9" w:rsidRDefault="00123DC9" w:rsidP="00123DC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18"/>
          <w:lang w:eastAsia="en-ZA"/>
        </w:rPr>
      </w:pPr>
    </w:p>
    <w:p w:rsidR="00123DC9" w:rsidRPr="00841CD0" w:rsidRDefault="00123DC9" w:rsidP="00123DC9">
      <w:pPr>
        <w:pStyle w:val="Caption"/>
      </w:pPr>
      <w:bookmarkStart w:id="2" w:name="_Ref237095410"/>
      <w:r w:rsidRPr="00841CD0">
        <w:rPr>
          <w:rFonts w:ascii="Times New Roman" w:hAnsi="Times New Roman" w:cs="Times New Roman"/>
          <w:b/>
          <w:i w:val="0"/>
          <w:sz w:val="24"/>
        </w:rPr>
        <w:t xml:space="preserve">Appendix Figure </w:t>
      </w:r>
      <w:r w:rsidRPr="00841CD0">
        <w:rPr>
          <w:rFonts w:ascii="Times New Roman" w:hAnsi="Times New Roman" w:cs="Times New Roman"/>
          <w:b/>
          <w:i w:val="0"/>
          <w:sz w:val="24"/>
        </w:rPr>
        <w:fldChar w:fldCharType="begin"/>
      </w:r>
      <w:r w:rsidRPr="00841CD0">
        <w:rPr>
          <w:rFonts w:ascii="Times New Roman" w:hAnsi="Times New Roman" w:cs="Times New Roman"/>
          <w:b/>
          <w:i w:val="0"/>
          <w:sz w:val="24"/>
        </w:rPr>
        <w:instrText xml:space="preserve"> SEQ Appendix_Figure \* ARABIC </w:instrText>
      </w:r>
      <w:r w:rsidRPr="00841CD0">
        <w:rPr>
          <w:rFonts w:ascii="Times New Roman" w:hAnsi="Times New Roman" w:cs="Times New Roman"/>
          <w:b/>
          <w:i w:val="0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sz w:val="24"/>
        </w:rPr>
        <w:t>2</w:t>
      </w:r>
      <w:r w:rsidRPr="00841CD0">
        <w:rPr>
          <w:rFonts w:ascii="Times New Roman" w:hAnsi="Times New Roman" w:cs="Times New Roman"/>
          <w:b/>
          <w:i w:val="0"/>
          <w:sz w:val="24"/>
        </w:rPr>
        <w:fldChar w:fldCharType="end"/>
      </w:r>
      <w:bookmarkEnd w:id="2"/>
      <w:r w:rsidRPr="00841CD0">
        <w:rPr>
          <w:rFonts w:ascii="Times New Roman" w:hAnsi="Times New Roman" w:cs="Times New Roman"/>
          <w:b/>
          <w:i w:val="0"/>
          <w:sz w:val="24"/>
        </w:rPr>
        <w:t>:</w:t>
      </w:r>
      <w:r w:rsidRPr="00841CD0">
        <w:rPr>
          <w:sz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lang w:eastAsia="en-ZA"/>
        </w:rPr>
        <w:t>Correlation test for multicollinearity</w:t>
      </w:r>
    </w:p>
    <w:p w:rsidR="00123DC9" w:rsidRPr="000453CF" w:rsidRDefault="00123DC9" w:rsidP="00123DC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18"/>
          <w:lang w:eastAsia="en-ZA"/>
        </w:rPr>
      </w:pPr>
      <w:r w:rsidRPr="00CF0FC7">
        <w:rPr>
          <w:rFonts w:ascii="Times New Roman" w:eastAsia="Calibri" w:hAnsi="Times New Roman" w:cs="Times New Roman"/>
          <w:b/>
          <w:noProof/>
          <w:sz w:val="24"/>
          <w:szCs w:val="18"/>
        </w:rPr>
        <w:drawing>
          <wp:inline distT="0" distB="0" distL="0" distR="0" wp14:anchorId="5D80F784" wp14:editId="37A45E4B">
            <wp:extent cx="5796280" cy="28555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DC9" w:rsidRDefault="00123DC9" w:rsidP="00123DC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lang w:eastAsia="en-ZA"/>
        </w:rPr>
      </w:pPr>
    </w:p>
    <w:p w:rsidR="00123DC9" w:rsidRDefault="00123DC9" w:rsidP="00123DC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lang w:eastAsia="en-ZA"/>
        </w:rPr>
      </w:pPr>
    </w:p>
    <w:p w:rsidR="00123DC9" w:rsidRDefault="00123DC9" w:rsidP="00123DC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lang w:eastAsia="en-ZA"/>
        </w:rPr>
      </w:pPr>
    </w:p>
    <w:p w:rsidR="00123DC9" w:rsidRDefault="00123DC9" w:rsidP="00123DC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lang w:eastAsia="en-ZA"/>
        </w:rPr>
      </w:pPr>
    </w:p>
    <w:p w:rsidR="00123DC9" w:rsidRDefault="00123DC9" w:rsidP="00123DC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lang w:eastAsia="en-ZA"/>
        </w:rPr>
      </w:pPr>
    </w:p>
    <w:p w:rsidR="00123DC9" w:rsidRDefault="00123DC9" w:rsidP="00123DC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lang w:eastAsia="en-ZA"/>
        </w:rPr>
      </w:pPr>
    </w:p>
    <w:p w:rsidR="00123DC9" w:rsidRDefault="00123DC9" w:rsidP="00123DC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lang w:eastAsia="en-ZA"/>
        </w:rPr>
      </w:pPr>
    </w:p>
    <w:p w:rsidR="00123DC9" w:rsidRPr="004E7B09" w:rsidRDefault="00123DC9" w:rsidP="00123DC9">
      <w:pPr>
        <w:pStyle w:val="Caption"/>
        <w:jc w:val="both"/>
      </w:pPr>
      <w:bookmarkStart w:id="3" w:name="_Ref237095537"/>
      <w:r w:rsidRPr="004E7B09">
        <w:rPr>
          <w:rFonts w:ascii="Times New Roman" w:hAnsi="Times New Roman" w:cs="Times New Roman"/>
          <w:b/>
          <w:i w:val="0"/>
          <w:sz w:val="24"/>
        </w:rPr>
        <w:t xml:space="preserve">Appendix Figure </w:t>
      </w:r>
      <w:r w:rsidRPr="004E7B09">
        <w:rPr>
          <w:rFonts w:ascii="Times New Roman" w:hAnsi="Times New Roman" w:cs="Times New Roman"/>
          <w:b/>
          <w:i w:val="0"/>
          <w:sz w:val="24"/>
        </w:rPr>
        <w:fldChar w:fldCharType="begin"/>
      </w:r>
      <w:r w:rsidRPr="004E7B09">
        <w:rPr>
          <w:rFonts w:ascii="Times New Roman" w:hAnsi="Times New Roman" w:cs="Times New Roman"/>
          <w:b/>
          <w:i w:val="0"/>
          <w:sz w:val="24"/>
        </w:rPr>
        <w:instrText xml:space="preserve"> SEQ Appendix_Figure \* ARABIC </w:instrText>
      </w:r>
      <w:r w:rsidRPr="004E7B09">
        <w:rPr>
          <w:rFonts w:ascii="Times New Roman" w:hAnsi="Times New Roman" w:cs="Times New Roman"/>
          <w:b/>
          <w:i w:val="0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sz w:val="24"/>
        </w:rPr>
        <w:t>3</w:t>
      </w:r>
      <w:r w:rsidRPr="004E7B09">
        <w:rPr>
          <w:rFonts w:ascii="Times New Roman" w:hAnsi="Times New Roman" w:cs="Times New Roman"/>
          <w:b/>
          <w:i w:val="0"/>
          <w:sz w:val="24"/>
        </w:rPr>
        <w:fldChar w:fldCharType="end"/>
      </w:r>
      <w:bookmarkEnd w:id="3"/>
      <w:r w:rsidRPr="004E7B09">
        <w:rPr>
          <w:rFonts w:ascii="Times New Roman" w:hAnsi="Times New Roman" w:cs="Times New Roman"/>
          <w:b/>
          <w:i w:val="0"/>
          <w:sz w:val="24"/>
        </w:rPr>
        <w:t>:</w:t>
      </w:r>
      <w:r w:rsidRPr="004E7B09">
        <w:rPr>
          <w:sz w:val="24"/>
        </w:rPr>
        <w:t xml:space="preserve"> </w:t>
      </w:r>
      <w:r w:rsidRPr="00597AF9">
        <w:rPr>
          <w:rFonts w:ascii="Times New Roman" w:eastAsia="Calibri" w:hAnsi="Times New Roman" w:cs="Times New Roman"/>
          <w:b/>
          <w:sz w:val="24"/>
          <w:lang w:eastAsia="en-ZA"/>
        </w:rPr>
        <w:t>Tobit model Stata output in picture</w:t>
      </w:r>
    </w:p>
    <w:p w:rsidR="00123DC9" w:rsidRDefault="00123DC9" w:rsidP="00123DC9">
      <w:pPr>
        <w:rPr>
          <w:rFonts w:ascii="Times New Roman" w:hAnsi="Times New Roman" w:cs="Times New Roman"/>
          <w:b/>
          <w:i/>
          <w:sz w:val="24"/>
        </w:rPr>
      </w:pPr>
      <w:r w:rsidRPr="002918F7">
        <w:rPr>
          <w:noProof/>
        </w:rPr>
        <w:drawing>
          <wp:inline distT="0" distB="0" distL="0" distR="0" wp14:anchorId="37C226D5" wp14:editId="2E588D13">
            <wp:extent cx="5943600" cy="28181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18F7">
        <w:rPr>
          <w:noProof/>
        </w:rPr>
        <w:drawing>
          <wp:inline distT="0" distB="0" distL="0" distR="0" wp14:anchorId="1628E7A0" wp14:editId="3A4A90CF">
            <wp:extent cx="6417528" cy="4056185"/>
            <wp:effectExtent l="0" t="0" r="254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3132" cy="407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Ref237095453"/>
    </w:p>
    <w:p w:rsidR="00123DC9" w:rsidRPr="004E7B09" w:rsidRDefault="00123DC9" w:rsidP="00123DC9">
      <w:r w:rsidRPr="004E7B09">
        <w:rPr>
          <w:rFonts w:ascii="Times New Roman" w:hAnsi="Times New Roman" w:cs="Times New Roman"/>
          <w:b/>
          <w:i/>
          <w:sz w:val="24"/>
        </w:rPr>
        <w:lastRenderedPageBreak/>
        <w:t xml:space="preserve">Appendix Figure </w:t>
      </w:r>
      <w:r w:rsidRPr="004E7B09">
        <w:rPr>
          <w:rFonts w:ascii="Times New Roman" w:hAnsi="Times New Roman" w:cs="Times New Roman"/>
          <w:b/>
          <w:i/>
          <w:sz w:val="24"/>
        </w:rPr>
        <w:fldChar w:fldCharType="begin"/>
      </w:r>
      <w:r w:rsidRPr="004E7B09">
        <w:rPr>
          <w:rFonts w:ascii="Times New Roman" w:hAnsi="Times New Roman" w:cs="Times New Roman"/>
          <w:b/>
          <w:i/>
          <w:sz w:val="24"/>
        </w:rPr>
        <w:instrText xml:space="preserve"> SEQ Appendix_Figure \* ARABIC </w:instrText>
      </w:r>
      <w:r w:rsidRPr="004E7B09">
        <w:rPr>
          <w:rFonts w:ascii="Times New Roman" w:hAnsi="Times New Roman" w:cs="Times New Roman"/>
          <w:b/>
          <w:i/>
          <w:sz w:val="24"/>
        </w:rPr>
        <w:fldChar w:fldCharType="separate"/>
      </w:r>
      <w:r w:rsidRPr="004E7B09">
        <w:rPr>
          <w:rFonts w:ascii="Times New Roman" w:hAnsi="Times New Roman" w:cs="Times New Roman"/>
          <w:b/>
          <w:i/>
          <w:noProof/>
          <w:sz w:val="24"/>
        </w:rPr>
        <w:t>4</w:t>
      </w:r>
      <w:r w:rsidRPr="004E7B09">
        <w:rPr>
          <w:rFonts w:ascii="Times New Roman" w:hAnsi="Times New Roman" w:cs="Times New Roman"/>
          <w:b/>
          <w:i/>
          <w:sz w:val="24"/>
        </w:rPr>
        <w:fldChar w:fldCharType="end"/>
      </w:r>
      <w:bookmarkEnd w:id="4"/>
      <w:r w:rsidRPr="004E7B09">
        <w:rPr>
          <w:rFonts w:ascii="Times New Roman" w:hAnsi="Times New Roman" w:cs="Times New Roman"/>
          <w:b/>
          <w:i/>
          <w:sz w:val="24"/>
        </w:rPr>
        <w:t>:</w:t>
      </w:r>
      <w:r w:rsidRPr="004E7B09">
        <w:rPr>
          <w:sz w:val="24"/>
        </w:rPr>
        <w:t xml:space="preserve"> </w:t>
      </w:r>
      <w:r w:rsidRPr="00597AF9">
        <w:rPr>
          <w:rFonts w:ascii="Times New Roman" w:eastAsia="Calibri" w:hAnsi="Times New Roman" w:cs="Times New Roman"/>
          <w:b/>
          <w:sz w:val="24"/>
          <w:lang w:eastAsia="en-ZA"/>
        </w:rPr>
        <w:t>Marginal effect after Tobit in Stata picture</w:t>
      </w:r>
    </w:p>
    <w:p w:rsidR="00123DC9" w:rsidRDefault="00123DC9" w:rsidP="00123DC9">
      <w:r w:rsidRPr="00C34CD6">
        <w:rPr>
          <w:noProof/>
        </w:rPr>
        <w:drawing>
          <wp:inline distT="0" distB="0" distL="0" distR="0" wp14:anchorId="59A22B11" wp14:editId="3D5B0B29">
            <wp:extent cx="5943600" cy="34201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1F9" w:rsidRDefault="00B171F9"/>
    <w:sectPr w:rsidR="00B17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C9"/>
    <w:rsid w:val="000D4C6F"/>
    <w:rsid w:val="00123DC9"/>
    <w:rsid w:val="00241A36"/>
    <w:rsid w:val="002F2B22"/>
    <w:rsid w:val="008D5693"/>
    <w:rsid w:val="00B1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7F56CD-2E48-4A03-BB6B-D0835A39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123D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link w:val="Caption"/>
    <w:rsid w:val="00123DC9"/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Yasin</dc:creator>
  <cp:keywords/>
  <dc:description/>
  <cp:lastModifiedBy>Yasin</cp:lastModifiedBy>
  <cp:revision>1</cp:revision>
  <dcterms:created xsi:type="dcterms:W3CDTF">2026-08-10T12:31:00Z</dcterms:created>
  <dcterms:modified xsi:type="dcterms:W3CDTF">2026-08-10T12:36:00Z</dcterms:modified>
</cp:coreProperties>
</file>