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6946"/>
        <w:gridCol w:w="3827"/>
      </w:tblGrid>
      <w:tr w:rsidR="00B36D6D" w:rsidRPr="009C6FD6" w14:paraId="42F6C7CE" w14:textId="60744FD6" w:rsidTr="00232AB0">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694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382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232AB0">
        <w:trPr>
          <w:trHeight w:val="268"/>
        </w:trPr>
        <w:tc>
          <w:tcPr>
            <w:tcW w:w="1048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382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232AB0">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694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3827" w:type="dxa"/>
          </w:tcPr>
          <w:p w14:paraId="682CEBAD" w14:textId="7A3159DB"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1</w:t>
            </w:r>
          </w:p>
        </w:tc>
      </w:tr>
      <w:tr w:rsidR="00B36D6D" w:rsidRPr="009C6FD6" w14:paraId="2962253C" w14:textId="1E5A4156" w:rsidTr="00232AB0">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694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3827" w:type="dxa"/>
          </w:tcPr>
          <w:p w14:paraId="078952E4" w14:textId="250E24E7" w:rsidR="00B36D6D" w:rsidRPr="00034C2D" w:rsidRDefault="00232AB0">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bidi="th-TH"/>
              </w:rPr>
              <w:t>Page 1</w:t>
            </w:r>
          </w:p>
        </w:tc>
      </w:tr>
      <w:tr w:rsidR="00B36D6D" w:rsidRPr="009C6FD6" w14:paraId="3A57CE3F" w14:textId="3A3DB5B7" w:rsidTr="00232AB0">
        <w:trPr>
          <w:trHeight w:val="276"/>
        </w:trPr>
        <w:tc>
          <w:tcPr>
            <w:tcW w:w="1048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3827" w:type="dxa"/>
            <w:shd w:val="clear" w:color="auto" w:fill="C6D9F1" w:themeFill="text2" w:themeFillTint="33"/>
          </w:tcPr>
          <w:p w14:paraId="6C7112DB" w14:textId="77777777" w:rsidR="00B36D6D" w:rsidRPr="00034C2D" w:rsidRDefault="00B36D6D" w:rsidP="00034C2D">
            <w:pPr>
              <w:spacing w:line="240" w:lineRule="auto"/>
              <w:jc w:val="thaiDistribute"/>
              <w:rPr>
                <w:rFonts w:asciiTheme="majorHAnsi" w:eastAsia="Calibri" w:hAnsiTheme="majorHAnsi" w:cstheme="majorHAnsi"/>
                <w:b/>
                <w:color w:val="000000"/>
                <w:sz w:val="22"/>
                <w:szCs w:val="22"/>
                <w:lang w:val="en-GB"/>
              </w:rPr>
            </w:pPr>
          </w:p>
        </w:tc>
      </w:tr>
      <w:tr w:rsidR="00B36D6D" w:rsidRPr="009C6FD6" w14:paraId="6325BAB8" w14:textId="48ED528B" w:rsidTr="00232AB0">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694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3827" w:type="dxa"/>
          </w:tcPr>
          <w:p w14:paraId="14569A34" w14:textId="0122B273" w:rsidR="00232AB0" w:rsidRPr="004B3F2A" w:rsidRDefault="00232AB0" w:rsidP="00034C2D">
            <w:pPr>
              <w:spacing w:line="360" w:lineRule="auto"/>
              <w:jc w:val="thaiDistribute"/>
              <w:rPr>
                <w:rFonts w:asciiTheme="majorHAnsi" w:hAnsiTheme="majorHAnsi" w:cstheme="majorHAnsi"/>
                <w:color w:val="000000" w:themeColor="text1"/>
                <w:sz w:val="22"/>
                <w:szCs w:val="22"/>
              </w:rPr>
            </w:pPr>
            <w:r w:rsidRPr="004B3F2A">
              <w:rPr>
                <w:rFonts w:asciiTheme="majorHAnsi" w:hAnsiTheme="majorHAnsi" w:cstheme="majorHAnsi"/>
                <w:color w:val="000000" w:themeColor="text1"/>
                <w:sz w:val="22"/>
                <w:szCs w:val="22"/>
              </w:rPr>
              <w:t>Thai Clinical Trials Registry (</w:t>
            </w:r>
            <w:hyperlink r:id="rId8" w:history="1">
              <w:r w:rsidRPr="004B3F2A">
                <w:rPr>
                  <w:rStyle w:val="Hyperlink"/>
                  <w:rFonts w:asciiTheme="majorHAnsi" w:hAnsiTheme="majorHAnsi" w:cstheme="majorHAnsi"/>
                  <w:color w:val="000000" w:themeColor="text1"/>
                  <w:sz w:val="22"/>
                  <w:szCs w:val="22"/>
                </w:rPr>
                <w:t>https://www.t</w:t>
              </w:r>
              <w:r w:rsidRPr="004B3F2A">
                <w:rPr>
                  <w:rStyle w:val="Hyperlink"/>
                  <w:rFonts w:asciiTheme="majorHAnsi" w:hAnsiTheme="majorHAnsi" w:cstheme="majorHAnsi"/>
                  <w:color w:val="000000" w:themeColor="text1"/>
                  <w:sz w:val="22"/>
                  <w:szCs w:val="22"/>
                </w:rPr>
                <w:t>h</w:t>
              </w:r>
              <w:r w:rsidRPr="004B3F2A">
                <w:rPr>
                  <w:rStyle w:val="Hyperlink"/>
                  <w:rFonts w:asciiTheme="majorHAnsi" w:hAnsiTheme="majorHAnsi" w:cstheme="majorHAnsi"/>
                  <w:color w:val="000000" w:themeColor="text1"/>
                  <w:sz w:val="22"/>
                  <w:szCs w:val="22"/>
                </w:rPr>
                <w:t>a</w:t>
              </w:r>
              <w:r w:rsidRPr="004B3F2A">
                <w:rPr>
                  <w:rStyle w:val="Hyperlink"/>
                  <w:rFonts w:asciiTheme="majorHAnsi" w:hAnsiTheme="majorHAnsi" w:cstheme="majorHAnsi"/>
                  <w:color w:val="000000" w:themeColor="text1"/>
                  <w:sz w:val="22"/>
                  <w:szCs w:val="22"/>
                </w:rPr>
                <w:t>ic</w:t>
              </w:r>
              <w:r w:rsidRPr="004B3F2A">
                <w:rPr>
                  <w:rStyle w:val="Hyperlink"/>
                  <w:rFonts w:asciiTheme="majorHAnsi" w:hAnsiTheme="majorHAnsi" w:cstheme="majorHAnsi"/>
                  <w:color w:val="000000" w:themeColor="text1"/>
                  <w:sz w:val="22"/>
                  <w:szCs w:val="22"/>
                </w:rPr>
                <w:t>l</w:t>
              </w:r>
              <w:r w:rsidRPr="004B3F2A">
                <w:rPr>
                  <w:rStyle w:val="Hyperlink"/>
                  <w:rFonts w:asciiTheme="majorHAnsi" w:hAnsiTheme="majorHAnsi" w:cstheme="majorHAnsi"/>
                  <w:color w:val="000000" w:themeColor="text1"/>
                  <w:sz w:val="22"/>
                  <w:szCs w:val="22"/>
                </w:rPr>
                <w:t>inic</w:t>
              </w:r>
              <w:r w:rsidRPr="004B3F2A">
                <w:rPr>
                  <w:rStyle w:val="Hyperlink"/>
                  <w:rFonts w:asciiTheme="majorHAnsi" w:hAnsiTheme="majorHAnsi" w:cstheme="majorHAnsi"/>
                  <w:color w:val="000000" w:themeColor="text1"/>
                  <w:sz w:val="22"/>
                  <w:szCs w:val="22"/>
                </w:rPr>
                <w:t>a</w:t>
              </w:r>
              <w:r w:rsidRPr="004B3F2A">
                <w:rPr>
                  <w:rStyle w:val="Hyperlink"/>
                  <w:rFonts w:asciiTheme="majorHAnsi" w:hAnsiTheme="majorHAnsi" w:cstheme="majorHAnsi"/>
                  <w:color w:val="000000" w:themeColor="text1"/>
                  <w:sz w:val="22"/>
                  <w:szCs w:val="22"/>
                </w:rPr>
                <w:t>ltrials.org/export/pdf/TCTR20260201003</w:t>
              </w:r>
            </w:hyperlink>
            <w:r w:rsidRPr="004B3F2A">
              <w:rPr>
                <w:rFonts w:asciiTheme="majorHAnsi" w:hAnsiTheme="majorHAnsi" w:cstheme="majorHAnsi"/>
                <w:color w:val="000000" w:themeColor="text1"/>
                <w:sz w:val="22"/>
                <w:szCs w:val="22"/>
              </w:rPr>
              <w:t>)</w:t>
            </w:r>
          </w:p>
          <w:p w14:paraId="675C75B6" w14:textId="475102FD" w:rsidR="00232AB0" w:rsidRPr="004B3F2A" w:rsidRDefault="00232AB0" w:rsidP="00034C2D">
            <w:pPr>
              <w:spacing w:line="360" w:lineRule="auto"/>
              <w:jc w:val="thaiDistribute"/>
              <w:rPr>
                <w:rFonts w:asciiTheme="majorHAnsi" w:hAnsiTheme="majorHAnsi" w:cstheme="majorHAnsi"/>
                <w:color w:val="000000" w:themeColor="text1"/>
                <w:sz w:val="22"/>
                <w:szCs w:val="22"/>
              </w:rPr>
            </w:pPr>
            <w:r w:rsidRPr="004B3F2A">
              <w:rPr>
                <w:rFonts w:asciiTheme="majorHAnsi" w:hAnsiTheme="majorHAnsi" w:cstheme="majorHAnsi"/>
                <w:color w:val="000000" w:themeColor="text1"/>
                <w:sz w:val="22"/>
                <w:szCs w:val="22"/>
              </w:rPr>
              <w:t xml:space="preserve"> under the registration number TCTR20260201003; retrospectively registered on 1 February 2026. Page </w:t>
            </w:r>
            <w:r w:rsidR="00297BF0" w:rsidRPr="004B3F2A">
              <w:rPr>
                <w:rFonts w:asciiTheme="majorHAnsi" w:hAnsiTheme="majorHAnsi" w:cstheme="majorHAnsi"/>
                <w:color w:val="000000" w:themeColor="text1"/>
                <w:sz w:val="22"/>
                <w:szCs w:val="22"/>
              </w:rPr>
              <w:t>2</w:t>
            </w:r>
          </w:p>
          <w:p w14:paraId="5384896B" w14:textId="77777777" w:rsidR="00B36D6D" w:rsidRPr="004B3F2A" w:rsidRDefault="00B36D6D" w:rsidP="00034C2D">
            <w:pPr>
              <w:spacing w:line="240" w:lineRule="auto"/>
              <w:jc w:val="thaiDistribute"/>
              <w:rPr>
                <w:rFonts w:asciiTheme="majorHAnsi" w:eastAsia="Calibri" w:hAnsiTheme="majorHAnsi" w:cstheme="majorHAnsi"/>
                <w:color w:val="000000" w:themeColor="text1"/>
                <w:sz w:val="22"/>
                <w:szCs w:val="22"/>
              </w:rPr>
            </w:pPr>
          </w:p>
        </w:tc>
      </w:tr>
      <w:tr w:rsidR="00B36D6D" w:rsidRPr="009C6FD6" w14:paraId="5732C7E5" w14:textId="1E98AF6E" w:rsidTr="00232AB0">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694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3827" w:type="dxa"/>
          </w:tcPr>
          <w:p w14:paraId="628ED577" w14:textId="30B940F4"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hAnsiTheme="majorHAnsi" w:cstheme="majorHAnsi"/>
                <w:color w:val="000000"/>
                <w:sz w:val="22"/>
                <w:szCs w:val="22"/>
                <w:lang w:bidi="th-TH"/>
              </w:rPr>
              <w:t>N</w:t>
            </w:r>
            <w:r w:rsidRPr="00034C2D">
              <w:rPr>
                <w:rFonts w:asciiTheme="majorHAnsi" w:hAnsiTheme="majorHAnsi" w:cstheme="majorHAnsi"/>
                <w:color w:val="000000"/>
                <w:sz w:val="22"/>
                <w:szCs w:val="22"/>
              </w:rPr>
              <w:t>ot publicly available</w:t>
            </w:r>
          </w:p>
        </w:tc>
      </w:tr>
      <w:tr w:rsidR="00B36D6D" w:rsidRPr="009C6FD6" w14:paraId="5457CDD4" w14:textId="1CA03383" w:rsidTr="00232AB0">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694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3827" w:type="dxa"/>
          </w:tcPr>
          <w:p w14:paraId="48E4F70A" w14:textId="53DFDA97"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hAnsiTheme="majorHAnsi" w:cstheme="majorHAnsi"/>
                <w:color w:val="000000"/>
                <w:sz w:val="22"/>
                <w:szCs w:val="22"/>
              </w:rPr>
              <w:t>Not publicly available</w:t>
            </w:r>
          </w:p>
        </w:tc>
      </w:tr>
      <w:tr w:rsidR="00B36D6D" w:rsidRPr="009C6FD6" w14:paraId="53FD3373" w14:textId="12E61B4B" w:rsidTr="00232AB0">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694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3827" w:type="dxa"/>
          </w:tcPr>
          <w:p w14:paraId="20B1CBDD" w14:textId="0DEC6260"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None</w:t>
            </w:r>
          </w:p>
        </w:tc>
      </w:tr>
      <w:tr w:rsidR="00B36D6D" w:rsidRPr="009C6FD6" w14:paraId="0D642CEB" w14:textId="5FE698ED" w:rsidTr="00232AB0">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694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3827" w:type="dxa"/>
          </w:tcPr>
          <w:p w14:paraId="2C85AC6B" w14:textId="66A3A514"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None</w:t>
            </w:r>
          </w:p>
        </w:tc>
      </w:tr>
      <w:tr w:rsidR="00B36D6D" w:rsidRPr="009C6FD6" w14:paraId="6808DB3F" w14:textId="1F344310" w:rsidTr="00232AB0">
        <w:trPr>
          <w:trHeight w:val="276"/>
        </w:trPr>
        <w:tc>
          <w:tcPr>
            <w:tcW w:w="1048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3827" w:type="dxa"/>
            <w:shd w:val="clear" w:color="auto" w:fill="C6D9F1" w:themeFill="text2" w:themeFillTint="33"/>
          </w:tcPr>
          <w:p w14:paraId="32FD8D83" w14:textId="77777777" w:rsidR="00B36D6D" w:rsidRPr="00034C2D" w:rsidRDefault="00B36D6D">
            <w:pPr>
              <w:spacing w:line="240" w:lineRule="auto"/>
              <w:rPr>
                <w:rFonts w:asciiTheme="majorHAnsi" w:eastAsia="Calibri" w:hAnsiTheme="majorHAnsi" w:cstheme="majorHAnsi"/>
                <w:b/>
                <w:color w:val="000000"/>
                <w:sz w:val="22"/>
                <w:szCs w:val="22"/>
                <w:lang w:val="en-GB"/>
              </w:rPr>
            </w:pPr>
          </w:p>
        </w:tc>
      </w:tr>
      <w:tr w:rsidR="00B36D6D" w:rsidRPr="009C6FD6" w14:paraId="37A3670E" w14:textId="442AA61E" w:rsidTr="00232AB0">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694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3827" w:type="dxa"/>
          </w:tcPr>
          <w:p w14:paraId="3333AA56" w14:textId="0DBC6CE8" w:rsidR="00B36D6D" w:rsidRPr="00034C2D" w:rsidRDefault="00232AB0">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3 - 4</w:t>
            </w:r>
          </w:p>
        </w:tc>
      </w:tr>
      <w:tr w:rsidR="00B36D6D" w:rsidRPr="009C6FD6" w14:paraId="55C5B04A" w14:textId="601A6C1F" w:rsidTr="00232AB0">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694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3827" w:type="dxa"/>
          </w:tcPr>
          <w:p w14:paraId="70B2DB04" w14:textId="5ADA6EF7" w:rsidR="00B36D6D" w:rsidRPr="00034C2D" w:rsidRDefault="00DA6BC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4</w:t>
            </w:r>
          </w:p>
        </w:tc>
      </w:tr>
      <w:tr w:rsidR="00B36D6D" w:rsidRPr="009C6FD6" w14:paraId="1B31CFED" w14:textId="18892F07" w:rsidTr="00232AB0">
        <w:trPr>
          <w:trHeight w:val="276"/>
        </w:trPr>
        <w:tc>
          <w:tcPr>
            <w:tcW w:w="1048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3827" w:type="dxa"/>
            <w:shd w:val="clear" w:color="auto" w:fill="C6D9F1" w:themeFill="text2" w:themeFillTint="33"/>
          </w:tcPr>
          <w:p w14:paraId="61DDDBB5" w14:textId="77777777" w:rsidR="00B36D6D" w:rsidRPr="00034C2D" w:rsidRDefault="00B36D6D">
            <w:pPr>
              <w:spacing w:line="240" w:lineRule="auto"/>
              <w:rPr>
                <w:rFonts w:asciiTheme="majorHAnsi" w:eastAsia="Calibri" w:hAnsiTheme="majorHAnsi" w:cstheme="majorHAnsi"/>
                <w:b/>
                <w:color w:val="000000"/>
                <w:sz w:val="22"/>
                <w:szCs w:val="22"/>
                <w:lang w:val="en-GB"/>
              </w:rPr>
            </w:pPr>
          </w:p>
        </w:tc>
      </w:tr>
      <w:tr w:rsidR="00B36D6D" w:rsidRPr="009C6FD6" w14:paraId="05C5AAED" w14:textId="1742A97D" w:rsidTr="00232AB0">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694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3827" w:type="dxa"/>
          </w:tcPr>
          <w:p w14:paraId="736CE81D" w14:textId="3290D021" w:rsidR="00B36D6D" w:rsidRPr="00034C2D" w:rsidRDefault="00DA6BCD">
            <w:pPr>
              <w:spacing w:line="240" w:lineRule="auto"/>
              <w:rPr>
                <w:rFonts w:asciiTheme="majorHAnsi" w:eastAsia="Calibri" w:hAnsiTheme="majorHAnsi" w:cstheme="majorHAnsi"/>
                <w:color w:val="000000"/>
                <w:sz w:val="22"/>
                <w:szCs w:val="22"/>
                <w:lang w:val="en-GB"/>
              </w:rPr>
            </w:pPr>
            <w:r w:rsidRPr="00034C2D">
              <w:rPr>
                <w:rFonts w:asciiTheme="majorHAnsi" w:hAnsiTheme="majorHAnsi" w:cstheme="majorHAnsi"/>
                <w:color w:val="000000"/>
                <w:sz w:val="22"/>
                <w:szCs w:val="22"/>
              </w:rPr>
              <w:t>No patients or members of the public were involved in the design, conduct, or reporting of this trial.</w:t>
            </w:r>
          </w:p>
        </w:tc>
      </w:tr>
      <w:tr w:rsidR="00B36D6D" w:rsidRPr="009C6FD6" w14:paraId="1118C078" w14:textId="34119A38" w:rsidTr="00232AB0">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694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3827" w:type="dxa"/>
          </w:tcPr>
          <w:p w14:paraId="22562F96" w14:textId="2BE98B49" w:rsidR="00B36D6D" w:rsidRPr="00034C2D" w:rsidRDefault="00DA6BC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5</w:t>
            </w:r>
          </w:p>
        </w:tc>
      </w:tr>
      <w:tr w:rsidR="00B36D6D" w:rsidRPr="009C6FD6" w14:paraId="3B0F7B6A" w14:textId="5F6C4DC7" w:rsidTr="00232AB0">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694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3827" w:type="dxa"/>
          </w:tcPr>
          <w:p w14:paraId="58F0C5A6" w14:textId="3F2B69CC" w:rsidR="00B36D6D" w:rsidRPr="00034C2D" w:rsidRDefault="00DA6BCD">
            <w:pPr>
              <w:spacing w:line="240" w:lineRule="auto"/>
              <w:rPr>
                <w:rFonts w:asciiTheme="majorHAnsi" w:eastAsia="Calibri" w:hAnsiTheme="majorHAnsi" w:cstheme="majorHAnsi"/>
                <w:color w:val="000000"/>
                <w:sz w:val="22"/>
                <w:szCs w:val="22"/>
                <w:lang w:val="en-GB"/>
              </w:rPr>
            </w:pPr>
            <w:r w:rsidRPr="00034C2D">
              <w:rPr>
                <w:rFonts w:asciiTheme="majorHAnsi" w:hAnsiTheme="majorHAnsi" w:cstheme="majorHAnsi"/>
                <w:color w:val="000000"/>
                <w:sz w:val="22"/>
                <w:szCs w:val="22"/>
              </w:rPr>
              <w:t>No important changes were made to the trial protocol after trial commencement.</w:t>
            </w:r>
          </w:p>
        </w:tc>
      </w:tr>
      <w:tr w:rsidR="00B36D6D" w:rsidRPr="009C6FD6" w14:paraId="18EEE53F" w14:textId="27DB62E6" w:rsidTr="00232AB0">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694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3827" w:type="dxa"/>
          </w:tcPr>
          <w:p w14:paraId="266DD31E" w14:textId="1C93990F" w:rsidR="00B36D6D" w:rsidRPr="00034C2D" w:rsidRDefault="00DA6BCD">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bidi="th-TH"/>
              </w:rPr>
              <w:t>Page 5 - 6</w:t>
            </w:r>
          </w:p>
        </w:tc>
      </w:tr>
      <w:tr w:rsidR="00B36D6D" w:rsidRPr="009C6FD6" w14:paraId="134ACE67" w14:textId="5E48FD43" w:rsidTr="00232AB0">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694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3827" w:type="dxa"/>
          </w:tcPr>
          <w:p w14:paraId="3128EB9A" w14:textId="21955301" w:rsidR="00B36D6D" w:rsidRPr="00034C2D" w:rsidRDefault="00DA6BCD">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val="en-GB"/>
              </w:rPr>
              <w:t xml:space="preserve">Page </w:t>
            </w:r>
            <w:r w:rsidRPr="00034C2D">
              <w:rPr>
                <w:rFonts w:asciiTheme="majorHAnsi" w:eastAsia="Calibri" w:hAnsiTheme="majorHAnsi" w:cstheme="majorHAnsi"/>
                <w:color w:val="000000"/>
                <w:sz w:val="22"/>
                <w:szCs w:val="22"/>
                <w:lang w:bidi="th-TH"/>
              </w:rPr>
              <w:t>5</w:t>
            </w:r>
          </w:p>
        </w:tc>
      </w:tr>
      <w:tr w:rsidR="00B36D6D" w:rsidRPr="009C6FD6" w14:paraId="2E19841C" w14:textId="09E33AE1" w:rsidTr="00232AB0">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694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3827" w:type="dxa"/>
          </w:tcPr>
          <w:p w14:paraId="6D568B99" w14:textId="272F78FC" w:rsidR="00B36D6D" w:rsidRPr="00034C2D" w:rsidRDefault="00DA6BC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4 - 5</w:t>
            </w:r>
          </w:p>
        </w:tc>
      </w:tr>
      <w:tr w:rsidR="00B36D6D" w:rsidRPr="009C6FD6" w14:paraId="72C268E0" w14:textId="2C365FD3" w:rsidTr="00232AB0">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694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3827" w:type="dxa"/>
          </w:tcPr>
          <w:p w14:paraId="3D06E337" w14:textId="3871368D" w:rsidR="00B36D6D" w:rsidRPr="00034C2D" w:rsidRDefault="00B82ED9">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6</w:t>
            </w:r>
          </w:p>
        </w:tc>
      </w:tr>
      <w:tr w:rsidR="00B36D6D" w:rsidRPr="009C6FD6" w14:paraId="2D3DE58D" w14:textId="4C478C59" w:rsidTr="00232AB0">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694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3827" w:type="dxa"/>
          </w:tcPr>
          <w:p w14:paraId="6FE0043A" w14:textId="236AFB41" w:rsidR="00B36D6D" w:rsidRPr="00034C2D" w:rsidRDefault="00B82ED9">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7 - 1</w:t>
            </w:r>
            <w:r w:rsidR="00297BF0">
              <w:rPr>
                <w:rFonts w:asciiTheme="majorHAnsi" w:eastAsia="Calibri" w:hAnsiTheme="majorHAnsi" w:cstheme="majorHAnsi"/>
                <w:color w:val="000000"/>
                <w:sz w:val="22"/>
                <w:szCs w:val="22"/>
                <w:lang w:val="en-GB"/>
              </w:rPr>
              <w:t>1</w:t>
            </w:r>
          </w:p>
        </w:tc>
      </w:tr>
      <w:tr w:rsidR="00B36D6D" w:rsidRPr="009C6FD6" w14:paraId="58D124DA" w14:textId="000F135E" w:rsidTr="00232AB0">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694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3827" w:type="dxa"/>
          </w:tcPr>
          <w:p w14:paraId="5D66BF02" w14:textId="35C5395C" w:rsidR="00B36D6D" w:rsidRPr="00034C2D" w:rsidRDefault="00B82ED9">
            <w:pPr>
              <w:spacing w:line="240" w:lineRule="auto"/>
              <w:rPr>
                <w:rFonts w:asciiTheme="majorHAnsi" w:eastAsia="Calibri" w:hAnsiTheme="majorHAnsi" w:cstheme="majorHAnsi"/>
                <w:color w:val="000000"/>
                <w:sz w:val="22"/>
                <w:szCs w:val="22"/>
                <w:cs/>
                <w:lang w:val="en-GB" w:bidi="th-TH"/>
              </w:rPr>
            </w:pPr>
            <w:r w:rsidRPr="00034C2D">
              <w:rPr>
                <w:rFonts w:asciiTheme="majorHAnsi" w:hAnsiTheme="majorHAnsi" w:cstheme="majorHAnsi"/>
                <w:color w:val="000000"/>
                <w:sz w:val="22"/>
                <w:szCs w:val="22"/>
              </w:rPr>
              <w:t>Monitored during routine postoperative follow-up; no prespecified systematic assessment of harms.</w:t>
            </w:r>
          </w:p>
        </w:tc>
      </w:tr>
      <w:tr w:rsidR="00B36D6D" w:rsidRPr="009C6FD6" w14:paraId="62973BF2" w14:textId="49BAA2F8" w:rsidTr="00232AB0">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694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3827" w:type="dxa"/>
          </w:tcPr>
          <w:p w14:paraId="180AD325" w14:textId="00BBC2E2" w:rsidR="00B36D6D" w:rsidRPr="00034C2D" w:rsidRDefault="00B82ED9">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bidi="th-TH"/>
              </w:rPr>
              <w:t>Page 5</w:t>
            </w:r>
          </w:p>
        </w:tc>
      </w:tr>
      <w:tr w:rsidR="00B36D6D" w:rsidRPr="009C6FD6" w14:paraId="365605D7" w14:textId="7252FE1E" w:rsidTr="00232AB0">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694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3827" w:type="dxa"/>
          </w:tcPr>
          <w:p w14:paraId="74EBB045" w14:textId="376456EE" w:rsidR="00B36D6D" w:rsidRPr="00034C2D" w:rsidRDefault="00B82ED9">
            <w:pPr>
              <w:spacing w:line="240" w:lineRule="auto"/>
              <w:rPr>
                <w:rFonts w:asciiTheme="majorHAnsi" w:eastAsia="Calibri" w:hAnsiTheme="majorHAnsi" w:cstheme="majorHAnsi"/>
                <w:color w:val="000000"/>
                <w:sz w:val="22"/>
                <w:szCs w:val="22"/>
                <w:cs/>
                <w:lang w:val="en-GB" w:bidi="th-TH"/>
              </w:rPr>
            </w:pPr>
            <w:r w:rsidRPr="00034C2D">
              <w:rPr>
                <w:rFonts w:asciiTheme="majorHAnsi" w:hAnsiTheme="majorHAnsi" w:cstheme="majorHAnsi"/>
                <w:color w:val="000000"/>
                <w:sz w:val="22"/>
                <w:szCs w:val="22"/>
              </w:rPr>
              <w:t>No interim analysis or stopping guidelines.</w:t>
            </w:r>
          </w:p>
        </w:tc>
      </w:tr>
      <w:tr w:rsidR="00B36D6D" w:rsidRPr="009C6FD6" w14:paraId="7CF31D29" w14:textId="10D62C26" w:rsidTr="00232AB0">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694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3827" w:type="dxa"/>
          </w:tcPr>
          <w:p w14:paraId="036862A2" w14:textId="77777777" w:rsidR="00B36D6D" w:rsidRPr="00034C2D" w:rsidRDefault="00B36D6D">
            <w:pPr>
              <w:spacing w:line="240" w:lineRule="auto"/>
              <w:rPr>
                <w:rFonts w:asciiTheme="majorHAnsi" w:eastAsia="Calibri" w:hAnsiTheme="majorHAnsi" w:cstheme="majorHAnsi"/>
                <w:color w:val="000000"/>
                <w:sz w:val="22"/>
                <w:szCs w:val="22"/>
                <w:lang w:val="en-GB"/>
              </w:rPr>
            </w:pPr>
          </w:p>
        </w:tc>
      </w:tr>
      <w:tr w:rsidR="00B36D6D" w:rsidRPr="009C6FD6" w14:paraId="4537F87A" w14:textId="569C9680" w:rsidTr="00232AB0">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694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3827" w:type="dxa"/>
          </w:tcPr>
          <w:p w14:paraId="50468870" w14:textId="109CEA93" w:rsidR="00B36D6D" w:rsidRPr="00034C2D" w:rsidRDefault="00B82ED9">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bidi="th-TH"/>
              </w:rPr>
              <w:t>Page 5</w:t>
            </w:r>
          </w:p>
        </w:tc>
      </w:tr>
      <w:tr w:rsidR="00B36D6D" w:rsidRPr="009C6FD6" w14:paraId="14EC82C6" w14:textId="3CED05A8" w:rsidTr="00232AB0">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694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3827" w:type="dxa"/>
          </w:tcPr>
          <w:p w14:paraId="6BFED71E" w14:textId="283E15D1" w:rsidR="00B36D6D" w:rsidRPr="00034C2D" w:rsidRDefault="00B82ED9">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val="en-GB"/>
              </w:rPr>
              <w:t xml:space="preserve">Page </w:t>
            </w:r>
            <w:r w:rsidRPr="00034C2D">
              <w:rPr>
                <w:rFonts w:asciiTheme="majorHAnsi" w:eastAsia="Calibri" w:hAnsiTheme="majorHAnsi" w:cstheme="majorHAnsi"/>
                <w:color w:val="000000"/>
                <w:sz w:val="22"/>
                <w:szCs w:val="22"/>
                <w:lang w:bidi="th-TH"/>
              </w:rPr>
              <w:t>5</w:t>
            </w:r>
          </w:p>
        </w:tc>
      </w:tr>
      <w:tr w:rsidR="00B36D6D" w:rsidRPr="009C6FD6" w14:paraId="30B7CE14" w14:textId="2A8F98FA" w:rsidTr="00232AB0">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694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Mechanism used to implement the random allocation sequence (e.g., central computer/telephone; sequentially numbered, opaque, sealed </w:t>
            </w:r>
            <w:r w:rsidRPr="009C6FD6">
              <w:rPr>
                <w:rFonts w:ascii="Calibri" w:eastAsia="Calibri" w:hAnsi="Calibri" w:cs="Calibri"/>
                <w:color w:val="000000"/>
                <w:sz w:val="22"/>
                <w:szCs w:val="22"/>
                <w:lang w:val="en-GB"/>
              </w:rPr>
              <w:lastRenderedPageBreak/>
              <w:t>containers), describing any steps to conceal the sequence until interventions were assigned</w:t>
            </w:r>
          </w:p>
        </w:tc>
        <w:tc>
          <w:tcPr>
            <w:tcW w:w="3827" w:type="dxa"/>
          </w:tcPr>
          <w:p w14:paraId="61EC8B0E" w14:textId="4816E9EE"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lastRenderedPageBreak/>
              <w:t>Page 5</w:t>
            </w:r>
          </w:p>
        </w:tc>
      </w:tr>
      <w:tr w:rsidR="00B36D6D" w:rsidRPr="009C6FD6" w14:paraId="685356C7" w14:textId="4A9F88ED" w:rsidTr="00232AB0">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694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3827" w:type="dxa"/>
          </w:tcPr>
          <w:p w14:paraId="6554DB11" w14:textId="7BEB9CDA"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5</w:t>
            </w:r>
          </w:p>
        </w:tc>
      </w:tr>
      <w:tr w:rsidR="00B36D6D" w:rsidRPr="009C6FD6" w14:paraId="14AA8C84" w14:textId="0364F565" w:rsidTr="00232AB0">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694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3827" w:type="dxa"/>
          </w:tcPr>
          <w:p w14:paraId="5326CB7A" w14:textId="3E5D9888"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5</w:t>
            </w:r>
          </w:p>
        </w:tc>
      </w:tr>
      <w:tr w:rsidR="00B36D6D" w:rsidRPr="009C6FD6" w14:paraId="19571F76" w14:textId="1258F279" w:rsidTr="00232AB0">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694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3827" w:type="dxa"/>
          </w:tcPr>
          <w:p w14:paraId="795AB5B0" w14:textId="05EE24B2"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5</w:t>
            </w:r>
          </w:p>
        </w:tc>
      </w:tr>
      <w:tr w:rsidR="00B36D6D" w:rsidRPr="009C6FD6" w14:paraId="039E9794" w14:textId="27F927CF" w:rsidTr="00232AB0">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694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3827" w:type="dxa"/>
          </w:tcPr>
          <w:p w14:paraId="1C79083E" w14:textId="7EDEE26B"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11</w:t>
            </w:r>
          </w:p>
        </w:tc>
      </w:tr>
      <w:tr w:rsidR="00B36D6D" w:rsidRPr="009C6FD6" w14:paraId="06CA6CC2" w14:textId="6A3DF668" w:rsidTr="00232AB0">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694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3827" w:type="dxa"/>
          </w:tcPr>
          <w:p w14:paraId="6622E359" w14:textId="7536E4E5" w:rsidR="00B36D6D" w:rsidRPr="00034C2D" w:rsidRDefault="00D51E3A">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val="en-GB"/>
              </w:rPr>
              <w:t>Page 11</w:t>
            </w:r>
          </w:p>
        </w:tc>
      </w:tr>
      <w:tr w:rsidR="00B36D6D" w:rsidRPr="009C6FD6" w14:paraId="35065EEA" w14:textId="6378B8ED" w:rsidTr="00232AB0">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694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3827" w:type="dxa"/>
          </w:tcPr>
          <w:p w14:paraId="295B5602" w14:textId="664B706F"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11</w:t>
            </w:r>
          </w:p>
        </w:tc>
      </w:tr>
      <w:tr w:rsidR="00B36D6D" w:rsidRPr="009C6FD6" w14:paraId="1498BEBC" w14:textId="2FFF5282" w:rsidTr="00232AB0">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694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3827" w:type="dxa"/>
          </w:tcPr>
          <w:p w14:paraId="710D1F83" w14:textId="2F11CCD7"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11</w:t>
            </w:r>
          </w:p>
        </w:tc>
      </w:tr>
      <w:tr w:rsidR="00B36D6D" w:rsidRPr="009C6FD6" w14:paraId="3F41CCB8" w14:textId="1F7EE013" w:rsidTr="00232AB0">
        <w:trPr>
          <w:trHeight w:val="276"/>
        </w:trPr>
        <w:tc>
          <w:tcPr>
            <w:tcW w:w="1048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3827" w:type="dxa"/>
            <w:shd w:val="clear" w:color="auto" w:fill="C6D9F1" w:themeFill="text2" w:themeFillTint="33"/>
          </w:tcPr>
          <w:p w14:paraId="6166F990" w14:textId="77777777" w:rsidR="00B36D6D" w:rsidRPr="00034C2D" w:rsidRDefault="00B36D6D">
            <w:pPr>
              <w:spacing w:line="240" w:lineRule="auto"/>
              <w:rPr>
                <w:rFonts w:asciiTheme="majorHAnsi" w:eastAsia="Calibri" w:hAnsiTheme="majorHAnsi" w:cstheme="majorHAnsi"/>
                <w:b/>
                <w:color w:val="000000"/>
                <w:sz w:val="22"/>
                <w:szCs w:val="22"/>
                <w:lang w:val="en-GB"/>
              </w:rPr>
            </w:pPr>
          </w:p>
        </w:tc>
      </w:tr>
      <w:tr w:rsidR="00B36D6D" w:rsidRPr="009C6FD6" w14:paraId="510F8ECC" w14:textId="46810026" w:rsidTr="00232AB0">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694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3827" w:type="dxa"/>
          </w:tcPr>
          <w:p w14:paraId="5DEF8ECA" w14:textId="1B43A271"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37</w:t>
            </w:r>
          </w:p>
        </w:tc>
      </w:tr>
      <w:tr w:rsidR="00B36D6D" w:rsidRPr="009C6FD6" w14:paraId="2FE65AFD" w14:textId="4A45C52E" w:rsidTr="00232AB0">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694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3827" w:type="dxa"/>
          </w:tcPr>
          <w:p w14:paraId="71AA61D4" w14:textId="4B480369"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37</w:t>
            </w:r>
          </w:p>
        </w:tc>
      </w:tr>
      <w:tr w:rsidR="00B36D6D" w:rsidRPr="009C6FD6" w14:paraId="59CD0FA1" w14:textId="30780657" w:rsidTr="00232AB0">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694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3827" w:type="dxa"/>
          </w:tcPr>
          <w:p w14:paraId="0798090E" w14:textId="6D1B4A6C"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5</w:t>
            </w:r>
          </w:p>
        </w:tc>
      </w:tr>
      <w:tr w:rsidR="00B36D6D" w:rsidRPr="009C6FD6" w14:paraId="09AF0A77" w14:textId="6EA02291" w:rsidTr="00232AB0">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694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3827" w:type="dxa"/>
          </w:tcPr>
          <w:p w14:paraId="105B15A1" w14:textId="7A9A9A63"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w:t>
            </w:r>
          </w:p>
        </w:tc>
      </w:tr>
      <w:tr w:rsidR="00B36D6D" w:rsidRPr="009C6FD6" w14:paraId="6606AF75" w14:textId="11598C32" w:rsidTr="00232AB0">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694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3827" w:type="dxa"/>
          </w:tcPr>
          <w:p w14:paraId="33641150" w14:textId="2A90279F" w:rsidR="00B36D6D" w:rsidRPr="00034C2D" w:rsidRDefault="00034C2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6</w:t>
            </w:r>
          </w:p>
        </w:tc>
      </w:tr>
      <w:tr w:rsidR="00B36D6D" w:rsidRPr="009C6FD6" w14:paraId="033933B9" w14:textId="20F8F7EA" w:rsidTr="00232AB0">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694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3827" w:type="dxa"/>
          </w:tcPr>
          <w:p w14:paraId="0A4B9B49" w14:textId="425F706C" w:rsidR="00B36D6D" w:rsidRPr="00034C2D" w:rsidRDefault="00034C2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6 - 7</w:t>
            </w:r>
          </w:p>
        </w:tc>
      </w:tr>
      <w:tr w:rsidR="00B36D6D" w:rsidRPr="009C6FD6" w14:paraId="63F6DFC5" w14:textId="1190F9BE" w:rsidTr="00232AB0">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694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3827" w:type="dxa"/>
          </w:tcPr>
          <w:p w14:paraId="01C9A6AC" w14:textId="1DCDB537"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Page 11, 28</w:t>
            </w:r>
          </w:p>
        </w:tc>
      </w:tr>
      <w:tr w:rsidR="00B36D6D" w:rsidRPr="009C6FD6" w14:paraId="7EA4CB43" w14:textId="300BD440" w:rsidTr="00232AB0">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694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lastRenderedPageBreak/>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3827" w:type="dxa"/>
          </w:tcPr>
          <w:p w14:paraId="50DA64D5" w14:textId="18D6DA62" w:rsidR="00B36D6D" w:rsidRPr="00034C2D" w:rsidRDefault="00034C2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lastRenderedPageBreak/>
              <w:t>Page 11 - 15</w:t>
            </w:r>
          </w:p>
        </w:tc>
      </w:tr>
      <w:tr w:rsidR="00B36D6D" w:rsidRPr="009C6FD6" w14:paraId="313A3717" w14:textId="655B1818" w:rsidTr="00232AB0">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694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3827" w:type="dxa"/>
          </w:tcPr>
          <w:p w14:paraId="72B82CF4" w14:textId="77ADBAD8" w:rsidR="00B36D6D" w:rsidRPr="00034C2D" w:rsidRDefault="00D51E3A">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w:t>
            </w:r>
          </w:p>
        </w:tc>
      </w:tr>
      <w:tr w:rsidR="00B36D6D" w:rsidRPr="009C6FD6" w14:paraId="16C77604" w14:textId="1EA17D7C" w:rsidTr="00232AB0">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694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3827" w:type="dxa"/>
          </w:tcPr>
          <w:p w14:paraId="3457C6CE" w14:textId="51A92C22" w:rsidR="00B36D6D" w:rsidRPr="00034C2D" w:rsidRDefault="00034C2D">
            <w:pPr>
              <w:spacing w:line="240" w:lineRule="auto"/>
              <w:rPr>
                <w:rFonts w:asciiTheme="majorHAnsi" w:eastAsia="Calibri" w:hAnsiTheme="majorHAnsi" w:cstheme="majorHAnsi"/>
                <w:color w:val="000000"/>
                <w:sz w:val="22"/>
                <w:szCs w:val="22"/>
                <w:lang w:val="en-GB"/>
              </w:rPr>
            </w:pPr>
            <w:r w:rsidRPr="00034C2D">
              <w:rPr>
                <w:rFonts w:asciiTheme="majorHAnsi" w:hAnsiTheme="majorHAnsi" w:cstheme="majorHAnsi"/>
                <w:color w:val="000000"/>
                <w:sz w:val="22"/>
                <w:szCs w:val="22"/>
              </w:rPr>
              <w:t>No additional ancillary, subgroup, or sensitivity analyses were performed.</w:t>
            </w:r>
          </w:p>
        </w:tc>
      </w:tr>
      <w:tr w:rsidR="00B36D6D" w:rsidRPr="009C6FD6" w14:paraId="17517AC6" w14:textId="26728EA0" w:rsidTr="00232AB0">
        <w:trPr>
          <w:trHeight w:val="276"/>
        </w:trPr>
        <w:tc>
          <w:tcPr>
            <w:tcW w:w="1048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3827" w:type="dxa"/>
            <w:shd w:val="clear" w:color="auto" w:fill="C6D9F1" w:themeFill="text2" w:themeFillTint="33"/>
          </w:tcPr>
          <w:p w14:paraId="13D65609" w14:textId="77777777" w:rsidR="00B36D6D" w:rsidRPr="00034C2D" w:rsidRDefault="00B36D6D">
            <w:pPr>
              <w:spacing w:line="240" w:lineRule="auto"/>
              <w:rPr>
                <w:rFonts w:asciiTheme="majorHAnsi" w:eastAsia="Calibri" w:hAnsiTheme="majorHAnsi" w:cstheme="majorHAnsi"/>
                <w:b/>
                <w:color w:val="000000"/>
                <w:sz w:val="22"/>
                <w:szCs w:val="22"/>
                <w:lang w:val="en-GB"/>
              </w:rPr>
            </w:pPr>
          </w:p>
        </w:tc>
      </w:tr>
      <w:tr w:rsidR="00B36D6D" w:rsidRPr="009C6FD6" w14:paraId="56AC46E8" w14:textId="20AF5CCE" w:rsidTr="00232AB0">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694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3827" w:type="dxa"/>
          </w:tcPr>
          <w:p w14:paraId="028813E5" w14:textId="629190D6" w:rsidR="00B36D6D" w:rsidRPr="00034C2D" w:rsidRDefault="00034C2D">
            <w:pPr>
              <w:spacing w:line="240" w:lineRule="auto"/>
              <w:rPr>
                <w:rFonts w:asciiTheme="majorHAnsi" w:eastAsia="Calibri" w:hAnsiTheme="majorHAnsi" w:cstheme="majorHAnsi"/>
                <w:color w:val="000000"/>
                <w:sz w:val="22"/>
                <w:szCs w:val="22"/>
                <w:lang w:bidi="th-TH"/>
              </w:rPr>
            </w:pPr>
            <w:r w:rsidRPr="00034C2D">
              <w:rPr>
                <w:rFonts w:asciiTheme="majorHAnsi" w:eastAsia="Calibri" w:hAnsiTheme="majorHAnsi" w:cstheme="majorHAnsi"/>
                <w:color w:val="000000"/>
                <w:sz w:val="22"/>
                <w:szCs w:val="22"/>
                <w:lang w:bidi="th-TH"/>
              </w:rPr>
              <w:t>Page 15 - 18</w:t>
            </w:r>
          </w:p>
        </w:tc>
      </w:tr>
      <w:tr w:rsidR="00B36D6D" w:rsidRPr="009C6FD6" w14:paraId="29285F40" w14:textId="396FEF7D" w:rsidTr="00232AB0">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694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3827" w:type="dxa"/>
          </w:tcPr>
          <w:p w14:paraId="16436A34" w14:textId="0381CF8A" w:rsidR="00B36D6D" w:rsidRPr="00034C2D" w:rsidRDefault="00034C2D">
            <w:pPr>
              <w:spacing w:line="240" w:lineRule="auto"/>
              <w:rPr>
                <w:rFonts w:asciiTheme="majorHAnsi" w:eastAsia="Calibri" w:hAnsiTheme="majorHAnsi" w:cstheme="majorHAnsi"/>
                <w:color w:val="000000"/>
                <w:sz w:val="22"/>
                <w:szCs w:val="22"/>
                <w:lang w:val="en-GB"/>
              </w:rPr>
            </w:pPr>
            <w:r w:rsidRPr="00034C2D">
              <w:rPr>
                <w:rFonts w:asciiTheme="majorHAnsi" w:eastAsia="Calibri" w:hAnsiTheme="majorHAnsi" w:cstheme="majorHAnsi"/>
                <w:color w:val="000000"/>
                <w:sz w:val="22"/>
                <w:szCs w:val="22"/>
                <w:lang w:val="en-GB"/>
              </w:rPr>
              <w:t xml:space="preserve">Page 18 - </w:t>
            </w:r>
            <w:r w:rsidR="00297BF0">
              <w:rPr>
                <w:rFonts w:asciiTheme="majorHAnsi" w:eastAsia="Calibri" w:hAnsiTheme="majorHAnsi" w:cstheme="majorHAnsi"/>
                <w:color w:val="000000"/>
                <w:sz w:val="22"/>
                <w:szCs w:val="22"/>
                <w:lang w:val="en-GB"/>
              </w:rPr>
              <w:t>20</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9"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10"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1"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2"/>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8628B4" w14:textId="77777777" w:rsidR="002145D0" w:rsidRDefault="002145D0" w:rsidP="00B70CED">
      <w:pPr>
        <w:spacing w:line="240" w:lineRule="auto"/>
      </w:pPr>
      <w:r>
        <w:separator/>
      </w:r>
    </w:p>
  </w:endnote>
  <w:endnote w:type="continuationSeparator" w:id="0">
    <w:p w14:paraId="1222019F" w14:textId="77777777" w:rsidR="002145D0" w:rsidRDefault="002145D0"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1938B0" w14:textId="77777777" w:rsidR="002145D0" w:rsidRDefault="002145D0" w:rsidP="00B70CED">
      <w:pPr>
        <w:spacing w:line="240" w:lineRule="auto"/>
      </w:pPr>
      <w:r>
        <w:separator/>
      </w:r>
    </w:p>
  </w:footnote>
  <w:footnote w:type="continuationSeparator" w:id="0">
    <w:p w14:paraId="6F945C88" w14:textId="77777777" w:rsidR="002145D0" w:rsidRDefault="002145D0"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4C2D"/>
    <w:rsid w:val="0003760B"/>
    <w:rsid w:val="00037660"/>
    <w:rsid w:val="00040F55"/>
    <w:rsid w:val="000442C4"/>
    <w:rsid w:val="00051B62"/>
    <w:rsid w:val="00057324"/>
    <w:rsid w:val="0006034B"/>
    <w:rsid w:val="00062CC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45D0"/>
    <w:rsid w:val="00216F7F"/>
    <w:rsid w:val="0022082D"/>
    <w:rsid w:val="0022637D"/>
    <w:rsid w:val="00232AB0"/>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97BF0"/>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B3F2A"/>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66C25"/>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ED9"/>
    <w:rsid w:val="00B82F76"/>
    <w:rsid w:val="00B84B42"/>
    <w:rsid w:val="00B85F3F"/>
    <w:rsid w:val="00B967BF"/>
    <w:rsid w:val="00BA0A03"/>
    <w:rsid w:val="00BA613C"/>
    <w:rsid w:val="00BB61FF"/>
    <w:rsid w:val="00BC1738"/>
    <w:rsid w:val="00BC3998"/>
    <w:rsid w:val="00BC456C"/>
    <w:rsid w:val="00BD6FD2"/>
    <w:rsid w:val="00BD7D58"/>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1E3A"/>
    <w:rsid w:val="00D52875"/>
    <w:rsid w:val="00D5635D"/>
    <w:rsid w:val="00D63FD4"/>
    <w:rsid w:val="00D821E6"/>
    <w:rsid w:val="00D82E15"/>
    <w:rsid w:val="00D8554A"/>
    <w:rsid w:val="00D9399E"/>
    <w:rsid w:val="00D975C9"/>
    <w:rsid w:val="00DA14E6"/>
    <w:rsid w:val="00DA3419"/>
    <w:rsid w:val="00DA547C"/>
    <w:rsid w:val="00DA6BCD"/>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5E4A"/>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4215"/>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aiclinicaltrials.org/export/pdf/TCTR202602010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5" Type="http://schemas.openxmlformats.org/officeDocument/2006/relationships/webSettings" Target="webSettings.xml"/><Relationship Id="rId10" Type="http://schemas.openxmlformats.org/officeDocument/2006/relationships/hyperlink" Target="https://dx.doi.org/10.1136/bmj-2024-081123" TargetMode="External"/><Relationship Id="rId4" Type="http://schemas.openxmlformats.org/officeDocument/2006/relationships/settings" Target="settings.xml"/><Relationship Id="rId9" Type="http://schemas.openxmlformats.org/officeDocument/2006/relationships/hyperlink" Target="http://www.consort-spiri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1155</Words>
  <Characters>6584</Characters>
  <Application>Microsoft Office Word</Application>
  <DocSecurity>0</DocSecurity>
  <Lines>54</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NAPATSORN IMERB</cp:lastModifiedBy>
  <cp:revision>4</cp:revision>
  <cp:lastPrinted>2024-03-26T08:52:00Z</cp:lastPrinted>
  <dcterms:created xsi:type="dcterms:W3CDTF">2026-08-14T12:05:00Z</dcterms:created>
  <dcterms:modified xsi:type="dcterms:W3CDTF">2026-08-15T09:48:00Z</dcterms:modified>
</cp:coreProperties>
</file>