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CD" w:rsidRDefault="000B29CD" w:rsidP="000B29CD">
      <w:pPr>
        <w:spacing w:line="480" w:lineRule="auto"/>
      </w:pPr>
      <w:r>
        <w:t>Appendix. Caregiving in COVID-19 Department of Medicine – Focus Group Interview Guide</w:t>
      </w:r>
      <w:r>
        <w:rPr>
          <w:rFonts w:eastAsiaTheme="minorHAnsi"/>
        </w:rPr>
        <w:br/>
        <w:t> </w:t>
      </w:r>
    </w:p>
    <w:p w:rsidR="000B29CD" w:rsidRDefault="000B29CD" w:rsidP="000B29CD">
      <w:pPr>
        <w:spacing w:line="480" w:lineRule="auto"/>
        <w:textAlignment w:val="baseline"/>
        <w:rPr>
          <w:rFonts w:eastAsiaTheme="minorHAnsi"/>
        </w:rPr>
      </w:pPr>
      <w:r>
        <w:rPr>
          <w:rFonts w:eastAsiaTheme="minorHAnsi"/>
        </w:rPr>
        <w:t>1. Tell me about how your day-to-day life, both home and work, has changed, both positive and negative, as a result of COVID-19?  </w:t>
      </w:r>
    </w:p>
    <w:p w:rsidR="000B29CD" w:rsidRDefault="000B29CD" w:rsidP="000B29CD">
      <w:pPr>
        <w:spacing w:line="480" w:lineRule="auto"/>
        <w:ind w:firstLine="720"/>
        <w:textAlignment w:val="baseline"/>
        <w:rPr>
          <w:rFonts w:eastAsiaTheme="minorHAnsi"/>
        </w:rPr>
      </w:pPr>
      <w:r>
        <w:rPr>
          <w:rFonts w:eastAsiaTheme="minorHAnsi"/>
        </w:rPr>
        <w:t>Probe a: Do you have extra roles at work or at home?  </w:t>
      </w:r>
    </w:p>
    <w:p w:rsidR="000B29CD" w:rsidRDefault="000B29CD" w:rsidP="000B29CD">
      <w:pPr>
        <w:spacing w:line="480" w:lineRule="auto"/>
        <w:ind w:left="720"/>
        <w:textAlignment w:val="baseline"/>
        <w:rPr>
          <w:rFonts w:eastAsiaTheme="minorHAnsi"/>
        </w:rPr>
      </w:pPr>
      <w:r>
        <w:rPr>
          <w:rFonts w:eastAsiaTheme="minorHAnsi"/>
        </w:rPr>
        <w:t>Probe b: Is your productivity affected? Are there obstacles to getting things done either at home or at work?   </w:t>
      </w:r>
    </w:p>
    <w:p w:rsidR="000B29CD" w:rsidRDefault="000B29CD" w:rsidP="000B29CD">
      <w:pPr>
        <w:spacing w:line="480" w:lineRule="auto"/>
        <w:ind w:firstLine="720"/>
        <w:textAlignment w:val="baseline"/>
        <w:rPr>
          <w:rFonts w:eastAsiaTheme="minorHAnsi"/>
        </w:rPr>
      </w:pPr>
      <w:r>
        <w:rPr>
          <w:rFonts w:eastAsiaTheme="minorHAnsi"/>
        </w:rPr>
        <w:t>Probe c: Is anything being delayed? Grants? Papers? Promotion?  </w:t>
      </w:r>
    </w:p>
    <w:p w:rsidR="000B29CD" w:rsidRDefault="000B29CD" w:rsidP="000B29CD">
      <w:pPr>
        <w:spacing w:line="480" w:lineRule="auto"/>
        <w:ind w:firstLine="720"/>
        <w:textAlignment w:val="baseline"/>
        <w:rPr>
          <w:rFonts w:eastAsiaTheme="minorHAnsi"/>
        </w:rPr>
      </w:pPr>
      <w:r>
        <w:rPr>
          <w:rFonts w:eastAsiaTheme="minorHAnsi"/>
        </w:rPr>
        <w:t>Probe d: Are there any challenges to communication? Facilitators to communication?  </w:t>
      </w:r>
    </w:p>
    <w:p w:rsidR="000B29CD" w:rsidRDefault="000B29CD" w:rsidP="000B29CD">
      <w:pPr>
        <w:spacing w:line="480" w:lineRule="auto"/>
        <w:textAlignment w:val="baseline"/>
        <w:rPr>
          <w:rFonts w:eastAsiaTheme="minorHAnsi"/>
        </w:rPr>
      </w:pPr>
      <w:r>
        <w:rPr>
          <w:rFonts w:eastAsiaTheme="minorHAnsi"/>
        </w:rPr>
        <w:t>2. Tell me about the resources or people you have relied on to help manage your responsibilities both at home and at work.  </w:t>
      </w:r>
    </w:p>
    <w:p w:rsidR="000B29CD" w:rsidRDefault="000B29CD" w:rsidP="000B29CD">
      <w:pPr>
        <w:spacing w:line="480" w:lineRule="auto"/>
        <w:ind w:firstLine="720"/>
        <w:textAlignment w:val="baseline"/>
        <w:rPr>
          <w:rFonts w:eastAsiaTheme="minorHAnsi"/>
        </w:rPr>
      </w:pPr>
      <w:r>
        <w:rPr>
          <w:rFonts w:eastAsiaTheme="minorHAnsi"/>
        </w:rPr>
        <w:t>Probe a: What worked best?  </w:t>
      </w:r>
    </w:p>
    <w:p w:rsidR="000B29CD" w:rsidRDefault="000B29CD" w:rsidP="000B29CD">
      <w:pPr>
        <w:spacing w:line="480" w:lineRule="auto"/>
        <w:ind w:firstLine="720"/>
        <w:textAlignment w:val="baseline"/>
        <w:rPr>
          <w:rFonts w:eastAsiaTheme="minorHAnsi"/>
        </w:rPr>
      </w:pPr>
      <w:r>
        <w:rPr>
          <w:rFonts w:eastAsiaTheme="minorHAnsi"/>
        </w:rPr>
        <w:t>Probe b: What did not work well?  </w:t>
      </w:r>
    </w:p>
    <w:p w:rsidR="000B29CD" w:rsidRDefault="000B29CD" w:rsidP="000B29CD">
      <w:pPr>
        <w:spacing w:line="480" w:lineRule="auto"/>
        <w:ind w:firstLine="720"/>
        <w:textAlignment w:val="baseline"/>
        <w:rPr>
          <w:rFonts w:eastAsiaTheme="minorHAnsi"/>
        </w:rPr>
      </w:pPr>
      <w:r>
        <w:rPr>
          <w:rFonts w:eastAsiaTheme="minorHAnsi"/>
        </w:rPr>
        <w:t>Probe c: What was missing?  </w:t>
      </w:r>
    </w:p>
    <w:p w:rsidR="000B29CD" w:rsidRDefault="000B29CD" w:rsidP="000B29CD">
      <w:pPr>
        <w:spacing w:line="480" w:lineRule="auto"/>
        <w:textAlignment w:val="baseline"/>
        <w:rPr>
          <w:rFonts w:eastAsiaTheme="minorHAnsi"/>
        </w:rPr>
      </w:pPr>
      <w:r>
        <w:rPr>
          <w:rFonts w:eastAsiaTheme="minorHAnsi"/>
        </w:rPr>
        <w:t>3. What is the one thing that could be done at the department or division level to help during this time?  </w:t>
      </w:r>
    </w:p>
    <w:p w:rsidR="000B29CD" w:rsidRDefault="000B29CD" w:rsidP="000B29CD">
      <w:pPr>
        <w:textAlignment w:val="baseline"/>
        <w:rPr>
          <w:rFonts w:eastAsiaTheme="minorHAnsi"/>
        </w:rPr>
      </w:pPr>
      <w:r>
        <w:rPr>
          <w:rFonts w:eastAsiaTheme="minorHAnsi"/>
        </w:rPr>
        <w:t>4. Is there anything I did not ask you about that you think is important for me to know?  </w:t>
      </w:r>
    </w:p>
    <w:p w:rsidR="000B29CD" w:rsidRDefault="000B29CD" w:rsidP="000B29CD">
      <w:pPr>
        <w:spacing w:line="480" w:lineRule="auto"/>
      </w:pPr>
    </w:p>
    <w:p w:rsidR="000B29CD" w:rsidRDefault="000B29CD" w:rsidP="000B29CD">
      <w:pPr>
        <w:spacing w:line="480" w:lineRule="auto"/>
      </w:pPr>
    </w:p>
    <w:p w:rsidR="000B29CD" w:rsidRDefault="000B29CD" w:rsidP="000B29CD">
      <w:pPr>
        <w:spacing w:line="480" w:lineRule="auto"/>
      </w:pPr>
    </w:p>
    <w:p w:rsidR="00F4526F" w:rsidRDefault="00F4526F">
      <w:bookmarkStart w:id="0" w:name="_GoBack"/>
      <w:bookmarkEnd w:id="0"/>
    </w:p>
    <w:sectPr w:rsidR="00F452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CD"/>
    <w:rsid w:val="000B29CD"/>
    <w:rsid w:val="003A0A23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5B6F96-07B9-49AB-99C6-1557BEF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Springer Nature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2020-11-18T08:26:00Z</dcterms:created>
  <dcterms:modified xsi:type="dcterms:W3CDTF">2020-11-18T08:26:00Z</dcterms:modified>
</cp:coreProperties>
</file>