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75A27">
      <w:pPr>
        <w:snapToGrid w:val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Supplementary Materials</w:t>
      </w:r>
    </w:p>
    <w:p w14:paraId="1D484695">
      <w:pPr>
        <w:snapToGrid w:val="0"/>
        <w:spacing w:line="288" w:lineRule="auto"/>
        <w:rPr>
          <w:rFonts w:ascii="Times New Roman" w:hAnsi="Times New Roman" w:eastAsia="宋体" w:cs="Times New Roman"/>
          <w:sz w:val="20"/>
          <w:szCs w:val="20"/>
        </w:rPr>
      </w:pPr>
    </w:p>
    <w:p w14:paraId="3ACE9F6D">
      <w:pPr>
        <w:snapToGrid w:val="0"/>
        <w:spacing w:line="276" w:lineRule="auto"/>
        <w:rPr>
          <w:rFonts w:ascii="Times New Roman" w:hAnsi="Times New Roman" w:eastAsia="宋体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Cs/>
          <w:sz w:val="18"/>
          <w:szCs w:val="18"/>
        </w:rPr>
        <w:t xml:space="preserve">Extended Data </w:t>
      </w:r>
      <w:r>
        <w:rPr>
          <w:rFonts w:ascii="Times New Roman" w:hAnsi="Times New Roman" w:eastAsia="宋体" w:cs="Times New Roman"/>
          <w:bCs/>
          <w:sz w:val="18"/>
          <w:szCs w:val="18"/>
        </w:rPr>
        <w:t>Table 1</w:t>
      </w:r>
      <w:r>
        <w:rPr>
          <w:rFonts w:hint="eastAsia" w:ascii="Times New Roman" w:hAnsi="Times New Roman" w:eastAsia="宋体" w:cs="Times New Roman"/>
          <w:bCs/>
          <w:sz w:val="18"/>
          <w:szCs w:val="18"/>
        </w:rPr>
        <w:t>:</w:t>
      </w:r>
      <w:r>
        <w:rPr>
          <w:rFonts w:ascii="Times New Roman" w:hAnsi="Times New Roman" w:eastAsia="宋体" w:cs="Times New Roman"/>
          <w:b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bCs/>
          <w:sz w:val="18"/>
          <w:szCs w:val="18"/>
        </w:rPr>
        <w:t>Baseline characteristics of the study population in the development and external test sets.</w:t>
      </w:r>
    </w:p>
    <w:tbl>
      <w:tblPr>
        <w:tblStyle w:val="20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  <w:gridCol w:w="1930"/>
        <w:gridCol w:w="1458"/>
        <w:gridCol w:w="1458"/>
        <w:gridCol w:w="1458"/>
      </w:tblGrid>
      <w:tr w14:paraId="2C96F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single" w:color="auto" w:sz="12" w:space="0"/>
              <w:left w:val="nil"/>
              <w:bottom w:val="single" w:color="auto" w:sz="12" w:space="0"/>
            </w:tcBorders>
            <w:shd w:val="clear" w:color="auto" w:fill="auto"/>
            <w:vAlign w:val="center"/>
          </w:tcPr>
          <w:p w14:paraId="728BED00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Characteristics</w:t>
            </w:r>
          </w:p>
        </w:tc>
        <w:tc>
          <w:tcPr>
            <w:tcW w:w="113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2DF69BF9">
            <w:pPr>
              <w:keepLines/>
              <w:adjustRightInd w:val="0"/>
              <w:snapToGrid w:val="0"/>
              <w:spacing w:line="273" w:lineRule="auto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Development Set </w:t>
            </w:r>
          </w:p>
          <w:p w14:paraId="03B7EEC6">
            <w:pPr>
              <w:keepLines/>
              <w:adjustRightInd w:val="0"/>
              <w:snapToGrid w:val="0"/>
              <w:spacing w:line="273" w:lineRule="auto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Center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n=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438 &amp;</w:t>
            </w:r>
          </w:p>
          <w:p w14:paraId="57A9E73F">
            <w:pPr>
              <w:keepLines/>
              <w:adjustRightInd w:val="0"/>
              <w:snapToGrid w:val="0"/>
              <w:spacing w:line="273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Center D, n=2580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0C968D91">
            <w:pPr>
              <w:keepLines/>
              <w:adjustRightInd w:val="0"/>
              <w:snapToGrid w:val="0"/>
              <w:spacing w:line="273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External Test Set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-1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Center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, n=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466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10DE0E6E">
            <w:pPr>
              <w:keepLines/>
              <w:adjustRightInd w:val="0"/>
              <w:snapToGrid w:val="0"/>
              <w:spacing w:line="273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External Test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Set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 xml:space="preserve">-2 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Center B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, n=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559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06454BDB">
            <w:pPr>
              <w:keepLines/>
              <w:adjustRightInd w:val="0"/>
              <w:snapToGrid w:val="0"/>
              <w:spacing w:line="273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External Test Set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-3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Center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E, n=67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</w:tr>
      <w:tr w14:paraId="0E152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single" w:color="auto" w:sz="12" w:space="0"/>
              <w:left w:val="nil"/>
              <w:bottom w:val="nil"/>
            </w:tcBorders>
            <w:shd w:val="clear" w:color="auto" w:fill="auto"/>
            <w:vAlign w:val="center"/>
          </w:tcPr>
          <w:p w14:paraId="0B1CDAD7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  <w:t>Demographics</w:t>
            </w:r>
          </w:p>
        </w:tc>
        <w:tc>
          <w:tcPr>
            <w:tcW w:w="1132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4962E511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0B92D7FA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2DBC0699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63D8AF50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 w14:paraId="3900C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24F5F5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Age, years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42D52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56.8±23.5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041AFA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54.0±22.2*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25BFE9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67.4±18.5***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C8DFC6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62.3±18.2***</w:t>
            </w:r>
          </w:p>
        </w:tc>
      </w:tr>
      <w:tr w14:paraId="7BACA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B65748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Age group, n (%)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2201F6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Ref.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EA248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***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F24200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***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B6FBA3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trike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***</w:t>
            </w:r>
          </w:p>
        </w:tc>
      </w:tr>
      <w:tr w14:paraId="367E7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9A607A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 &lt; 18 years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4C400A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362 (12.0%)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B64098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53 (11.4%)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A4B0D8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22 (3.9%)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0B8BCA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36 (5.4%)</w:t>
            </w:r>
          </w:p>
        </w:tc>
      </w:tr>
      <w:tr w14:paraId="72695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CE3948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 18-64 years 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546982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1314 (43.5%)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E83A0F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228 (48.9%)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9D8435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162 (29.0%)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BAF4EB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289 (43.0%)</w:t>
            </w:r>
          </w:p>
        </w:tc>
      </w:tr>
      <w:tr w14:paraId="280D2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EFEC3F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 65-79 years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EEF591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863 (28.6%)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1EABF2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146 (31.3%)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186643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220 (39.4%)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7B2E50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255 (37.9%)</w:t>
            </w:r>
          </w:p>
        </w:tc>
      </w:tr>
      <w:tr w14:paraId="380EB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CB1B1E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 ≥ 80 years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B04501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479 (15.9%)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0C69B1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39 (8.4%)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E4A6B0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155 (27.7%)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39DA3E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92 (13.7%)</w:t>
            </w:r>
          </w:p>
        </w:tc>
      </w:tr>
      <w:tr w14:paraId="703C9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60453F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  <w:t>Technical Parameters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80E4BF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09054F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9D4171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1510C7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 w14:paraId="3C1A5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596528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CT Manufacturer, n (%)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E22A29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DBB184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467A7F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EB5A6B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 w14:paraId="16A88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4A1ECCB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 GE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24C6D6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439 (14.5%)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68A036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466 (100.0%)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DAF656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559 (100.0%)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8EA0C1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672 (100.0%)</w:t>
            </w:r>
          </w:p>
        </w:tc>
      </w:tr>
      <w:tr w14:paraId="76C6A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D29353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 Siemens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747EB5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2579 (85.5%)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6F0A40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 (0.0%)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4FE8F6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 (0.0%)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A7D80B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 (0.0%)</w:t>
            </w:r>
          </w:p>
        </w:tc>
      </w:tr>
      <w:tr w14:paraId="4C67F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1FD948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  <w:t>Head NCCT Subgroup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4DDB95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(n=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1680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46639C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(n=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1FD22F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(n=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312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3F1763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(n=247)</w:t>
            </w:r>
          </w:p>
        </w:tc>
      </w:tr>
      <w:tr w14:paraId="18034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B5D455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Slice thickness, n (%)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D5681A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Ref.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9C7A9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N/A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00003F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ns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EDB0AE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ns</w:t>
            </w:r>
          </w:p>
        </w:tc>
      </w:tr>
      <w:tr w14:paraId="03217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048FFA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 Thin layer (≤ 1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5mm)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CD7EAC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1678 (99.9%)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4161ED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N/A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37E307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312 (100.0%)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AAC44C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246 (99.6%)</w:t>
            </w:r>
          </w:p>
        </w:tc>
      </w:tr>
      <w:tr w14:paraId="3F943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89D37B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 Thick layer (&gt; 1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5mm)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5E18AF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 (0.1%)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2825DB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N/A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39A30A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0 (0.0%)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80F8C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 (0.4%)</w:t>
            </w:r>
          </w:p>
        </w:tc>
      </w:tr>
      <w:tr w14:paraId="6D476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2A7CD7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Qualified (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no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defect), n (%)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5C80BB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1320 (78.6%)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3492BC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N/A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97ED14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80 (25.6%)***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15580F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198 (80.2%)</w:t>
            </w:r>
          </w:p>
        </w:tc>
      </w:tr>
      <w:tr w14:paraId="06B7E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51876E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Sub-optimal (≥1 defect), n (%)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67C3A0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360 (21.4%)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0FCD4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N/A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4C7FEE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232 (74.4%)***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8DB5B4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49 (19.8%)</w:t>
            </w:r>
          </w:p>
        </w:tc>
      </w:tr>
      <w:tr w14:paraId="5325B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12AC7B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Isolated defect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290651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306 (18.2%)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4DD04A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N/A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37922A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199 (63.8%)***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402946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47 (19.0%)</w:t>
            </w:r>
          </w:p>
        </w:tc>
      </w:tr>
      <w:tr w14:paraId="3CEB1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61D66C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Multiple defects (≥2)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FE0A7F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54 (3.2%)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3C8796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N/A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8F3A53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33 (10.6%)***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343DBB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 (0.8%)</w:t>
            </w:r>
          </w:p>
        </w:tc>
      </w:tr>
      <w:tr w14:paraId="1D1EC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232BAA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  <w:t>Thorax NCCT Subgroup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A3CAD7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(n=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1338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2A25A9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(n=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466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8B2DDC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(n=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247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5786C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(n=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425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</w:tr>
      <w:tr w14:paraId="31BFA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FA353B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Slice thickness, n (%)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BA6E18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Ref.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451D6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***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39A66C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ns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174597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***</w:t>
            </w:r>
          </w:p>
        </w:tc>
      </w:tr>
      <w:tr w14:paraId="127CB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0EBD810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 Thin layer (≤ 1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5mm)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B47146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1338 (100.0%)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58F760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439 (94.2%)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7E5D20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247 (100.0%)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DDEAD6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341 (80.2%)</w:t>
            </w:r>
          </w:p>
        </w:tc>
      </w:tr>
      <w:tr w14:paraId="7CDBE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CB311E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 Thick layer (&gt; 1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5mm)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5662D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0 (0.0%)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8D87B2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27 (5.8%)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F9206B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0 (0.0%)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4A7166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84 (19.8%)</w:t>
            </w:r>
          </w:p>
        </w:tc>
      </w:tr>
      <w:tr w14:paraId="14257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C9C252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Qualified (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no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defect), n (%)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21684E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184 (13.8%)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AAEA26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106 (22.7%)***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2DBDB0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49 (19.8%)*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3E9286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38 (8.9%)*</w:t>
            </w:r>
          </w:p>
        </w:tc>
      </w:tr>
      <w:tr w14:paraId="132F4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9A10FC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Sub-optimal (≥1 defect), n (%)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F2594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1154 (86.2%)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5879CB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360 (77.3%)***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D2EE54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198 (80.2%)*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A9A063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387 (91.1%)*</w:t>
            </w:r>
          </w:p>
        </w:tc>
      </w:tr>
      <w:tr w14:paraId="74FC8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7F7EE4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Isolated defect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914452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465 (34.8%)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8BE810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183 (39.3%)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76B5BC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83 (33.6%)</w:t>
            </w:r>
          </w:p>
        </w:tc>
        <w:tc>
          <w:tcPr>
            <w:tcW w:w="8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5F5656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107 (25.2%)***</w:t>
            </w:r>
          </w:p>
        </w:tc>
      </w:tr>
      <w:tr w14:paraId="514DC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00" w:type="pct"/>
            <w:tcBorders>
              <w:top w:val="nil"/>
              <w:left w:val="nil"/>
              <w:bottom w:val="single" w:color="auto" w:sz="12" w:space="0"/>
            </w:tcBorders>
            <w:shd w:val="clear" w:color="auto" w:fill="auto"/>
            <w:vAlign w:val="center"/>
          </w:tcPr>
          <w:p w14:paraId="7629852A">
            <w:pPr>
              <w:keepLines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Multiple defects (≥2)</w:t>
            </w:r>
          </w:p>
        </w:tc>
        <w:tc>
          <w:tcPr>
            <w:tcW w:w="1132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2CD2A57B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689 (51.5%)</w:t>
            </w:r>
          </w:p>
        </w:tc>
        <w:tc>
          <w:tcPr>
            <w:tcW w:w="855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746D5325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177 (38.0%)***</w:t>
            </w:r>
          </w:p>
        </w:tc>
        <w:tc>
          <w:tcPr>
            <w:tcW w:w="855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1D4F5D49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115 (46.6%)</w:t>
            </w:r>
          </w:p>
        </w:tc>
        <w:tc>
          <w:tcPr>
            <w:tcW w:w="855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5FDB7D6A">
            <w:pPr>
              <w:keepLines/>
              <w:wordWrap w:val="0"/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280 (65.9%)***</w:t>
            </w:r>
          </w:p>
        </w:tc>
      </w:tr>
    </w:tbl>
    <w:p w14:paraId="6B2A5B90">
      <w:pPr>
        <w:snapToGrid w:val="0"/>
        <w:spacing w:line="252" w:lineRule="auto"/>
        <w:rPr>
          <w:rFonts w:ascii="Times New Roman" w:hAnsi="Times New Roman" w:eastAsia="宋体" w:cs="Times New Roman"/>
          <w:sz w:val="16"/>
          <w:szCs w:val="16"/>
        </w:rPr>
      </w:pPr>
      <w:r>
        <w:rPr>
          <w:rFonts w:ascii="Times New Roman" w:hAnsi="Times New Roman" w:eastAsia="宋体" w:cs="Times New Roman"/>
          <w:sz w:val="16"/>
          <w:szCs w:val="16"/>
        </w:rPr>
        <w:t xml:space="preserve">Data are </w:t>
      </w:r>
      <w:r>
        <w:rPr>
          <w:rFonts w:hint="eastAsia" w:ascii="Times New Roman" w:hAnsi="Times New Roman" w:eastAsia="宋体" w:cs="Times New Roman"/>
          <w:sz w:val="16"/>
          <w:szCs w:val="16"/>
          <w:lang w:val="en-US" w:eastAsia="zh-CN"/>
        </w:rPr>
        <w:t>M</w:t>
      </w:r>
      <w:r>
        <w:rPr>
          <w:rFonts w:ascii="Times New Roman" w:hAnsi="Times New Roman" w:eastAsia="宋体" w:cs="Times New Roman"/>
          <w:sz w:val="16"/>
          <w:szCs w:val="16"/>
        </w:rPr>
        <w:t>ean±S</w:t>
      </w:r>
      <w:r>
        <w:rPr>
          <w:rFonts w:hint="eastAsia" w:ascii="Times New Roman" w:hAnsi="Times New Roman" w:eastAsia="宋体" w:cs="Times New Roman"/>
          <w:sz w:val="16"/>
          <w:szCs w:val="16"/>
          <w:lang w:val="en-US" w:eastAsia="zh-CN"/>
        </w:rPr>
        <w:t>td</w:t>
      </w:r>
      <w:r>
        <w:rPr>
          <w:rFonts w:ascii="Times New Roman" w:hAnsi="Times New Roman" w:eastAsia="宋体" w:cs="Times New Roman"/>
          <w:sz w:val="16"/>
          <w:szCs w:val="16"/>
        </w:rPr>
        <w:t xml:space="preserve"> for continuous variables and n (%) for categorical variables. N/A = not applicable, </w:t>
      </w:r>
      <w:r>
        <w:rPr>
          <w:rFonts w:ascii="Times New Roman" w:hAnsi="Times New Roman" w:eastAsia="宋体" w:cs="Times New Roman"/>
          <w:i w:val="0"/>
          <w:iCs w:val="0"/>
          <w:sz w:val="16"/>
          <w:szCs w:val="16"/>
        </w:rPr>
        <w:t xml:space="preserve">ns </w:t>
      </w:r>
      <w:r>
        <w:rPr>
          <w:rFonts w:ascii="Times New Roman" w:hAnsi="Times New Roman" w:eastAsia="宋体" w:cs="Times New Roman"/>
          <w:sz w:val="16"/>
          <w:szCs w:val="16"/>
        </w:rPr>
        <w:t xml:space="preserve">= not significant (p ≥ 0.05). Asterisks (*) indicate statistical significance compared with the Development Set (Ref.): * </w:t>
      </w:r>
      <w:r>
        <w:rPr>
          <w:rFonts w:ascii="Times New Roman" w:hAnsi="Times New Roman" w:eastAsia="宋体" w:cs="Times New Roman"/>
          <w:i/>
          <w:iCs/>
          <w:sz w:val="16"/>
          <w:szCs w:val="16"/>
        </w:rPr>
        <w:t>p</w:t>
      </w:r>
      <w:r>
        <w:rPr>
          <w:rFonts w:ascii="Times New Roman" w:hAnsi="Times New Roman" w:eastAsia="宋体" w:cs="Times New Roman"/>
          <w:sz w:val="16"/>
          <w:szCs w:val="16"/>
        </w:rPr>
        <w:t xml:space="preserve">&lt;0.05, ** </w:t>
      </w:r>
      <w:r>
        <w:rPr>
          <w:rFonts w:ascii="Times New Roman" w:hAnsi="Times New Roman" w:eastAsia="宋体" w:cs="Times New Roman"/>
          <w:i/>
          <w:iCs/>
          <w:sz w:val="16"/>
          <w:szCs w:val="16"/>
        </w:rPr>
        <w:t>p</w:t>
      </w:r>
      <w:r>
        <w:rPr>
          <w:rFonts w:ascii="Times New Roman" w:hAnsi="Times New Roman" w:eastAsia="宋体" w:cs="Times New Roman"/>
          <w:sz w:val="16"/>
          <w:szCs w:val="16"/>
        </w:rPr>
        <w:t xml:space="preserve">&lt;0.01, *** </w:t>
      </w:r>
      <w:r>
        <w:rPr>
          <w:rFonts w:ascii="Times New Roman" w:hAnsi="Times New Roman" w:eastAsia="宋体" w:cs="Times New Roman"/>
          <w:i/>
          <w:iCs/>
          <w:sz w:val="16"/>
          <w:szCs w:val="16"/>
        </w:rPr>
        <w:t>p</w:t>
      </w:r>
      <w:r>
        <w:rPr>
          <w:rFonts w:ascii="Times New Roman" w:hAnsi="Times New Roman" w:eastAsia="宋体" w:cs="Times New Roman"/>
          <w:sz w:val="16"/>
          <w:szCs w:val="16"/>
        </w:rPr>
        <w:t xml:space="preserve">&lt;0.001. </w:t>
      </w:r>
      <w:r>
        <w:rPr>
          <w:rFonts w:ascii="Times New Roman" w:hAnsi="Times New Roman" w:eastAsia="宋体" w:cs="Times New Roman"/>
          <w:i w:val="0"/>
          <w:iCs w:val="0"/>
          <w:sz w:val="16"/>
          <w:szCs w:val="16"/>
        </w:rPr>
        <w:t>Age, years</w:t>
      </w:r>
      <w:r>
        <w:rPr>
          <w:rFonts w:ascii="Times New Roman" w:hAnsi="Times New Roman" w:eastAsia="宋体" w:cs="Times New Roman"/>
          <w:sz w:val="16"/>
          <w:szCs w:val="16"/>
        </w:rPr>
        <w:t xml:space="preserve"> was compared using independent-samples Student's t-test; all other categorical variables use χ² test. </w:t>
      </w:r>
    </w:p>
    <w:p w14:paraId="44DD8903">
      <w:pP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br w:type="page"/>
      </w:r>
    </w:p>
    <w:p w14:paraId="6B3A0FD1">
      <w:pPr>
        <w:snapToGrid w:val="0"/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inline distT="0" distB="0" distL="114300" distR="114300">
                <wp:extent cx="5374640" cy="9028430"/>
                <wp:effectExtent l="0" t="0" r="16510" b="1270"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4640" cy="902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C78A58">
                            <w:pPr>
                              <w:snapToGrid w:val="0"/>
                              <w:jc w:val="center"/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drawing>
                                <wp:inline distT="0" distB="0" distL="114300" distR="114300">
                                  <wp:extent cx="0" cy="0"/>
                                  <wp:effectExtent l="0" t="0" r="0" b="0"/>
                                  <wp:docPr id="22" name="图片 22" descr="颅脑胸部定义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图片 22" descr="颅脑胸部定义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4572000" cy="8579485"/>
                                  <wp:effectExtent l="0" t="0" r="0" b="12065"/>
                                  <wp:docPr id="1" name="图片 1" descr="缺陷定义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 descr="缺陷定义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72000" cy="85794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C711A1F">
                            <w:pPr>
                              <w:snapToGrid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Extended Data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Fig.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: Detailed definitions and visual examples of various quality defects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in this study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710.9pt;width:423.2pt;" fillcolor="#FFFFFF [3201]" filled="t" stroked="f" coordsize="21600,21600" o:gfxdata="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hefE1dIAAAAGAQAADwAAAAAA&#10;AAABACAAAAAiAAAAZHJzL2Rvd25yZXYueG1sUEsBAhQAFAAAAAgAh07iQBVl56VSAgAAkgQAAA4A&#10;AAAAAAAAAQAgAAAAIQ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AC78A58">
                      <w:pPr>
                        <w:snapToGrid w:val="0"/>
                        <w:jc w:val="center"/>
                        <w:rPr>
                          <w:rFonts w:hint="eastAsia" w:eastAsiaTheme="minor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drawing>
                          <wp:inline distT="0" distB="0" distL="114300" distR="114300">
                            <wp:extent cx="0" cy="0"/>
                            <wp:effectExtent l="0" t="0" r="0" b="0"/>
                            <wp:docPr id="22" name="图片 22" descr="颅脑胸部定义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图片 22" descr="颅脑胸部定义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drawing>
                          <wp:inline distT="0" distB="0" distL="114300" distR="114300">
                            <wp:extent cx="4572000" cy="8579485"/>
                            <wp:effectExtent l="0" t="0" r="0" b="12065"/>
                            <wp:docPr id="1" name="图片 1" descr="缺陷定义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 descr="缺陷定义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72000" cy="85794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C711A1F">
                      <w:pPr>
                        <w:snapToGrid w:val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Extended Data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Fig.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: Detailed definitions and visual examples of various quality defects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in this study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206D8F8">
      <w:pPr>
        <w:snapToGrid w:val="0"/>
        <w:spacing w:line="288" w:lineRule="auto"/>
        <w:rPr>
          <w:rFonts w:ascii="Times New Roman" w:hAnsi="Times New Roman" w:eastAsia="宋体" w:cs="Times New Roman"/>
          <w:b/>
          <w:bCs/>
          <w:sz w:val="20"/>
          <w:szCs w:val="20"/>
        </w:rPr>
      </w:pP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Extended Data Table 2: The age distribution of all centers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 in the retrospective cohort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.</w:t>
      </w:r>
    </w:p>
    <w:tbl>
      <w:tblPr>
        <w:tblStyle w:val="20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2"/>
        <w:gridCol w:w="1173"/>
        <w:gridCol w:w="1173"/>
        <w:gridCol w:w="1173"/>
        <w:gridCol w:w="1174"/>
        <w:gridCol w:w="1174"/>
      </w:tblGrid>
      <w:tr w14:paraId="44DB0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 w14:paraId="552B29CE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Characteristics</w:t>
            </w:r>
          </w:p>
        </w:tc>
        <w:tc>
          <w:tcPr>
            <w:tcW w:w="688" w:type="pct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 w14:paraId="75FF748D">
            <w:pPr>
              <w:adjustRightInd w:val="0"/>
              <w:snapToGrid w:val="0"/>
              <w:spacing w:line="273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Center A</w:t>
            </w:r>
          </w:p>
        </w:tc>
        <w:tc>
          <w:tcPr>
            <w:tcW w:w="688" w:type="pct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 w14:paraId="5271D321">
            <w:pPr>
              <w:adjustRightInd w:val="0"/>
              <w:snapToGrid w:val="0"/>
              <w:spacing w:line="273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Center B</w:t>
            </w:r>
          </w:p>
        </w:tc>
        <w:tc>
          <w:tcPr>
            <w:tcW w:w="688" w:type="pct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 w14:paraId="0B2523A7">
            <w:pPr>
              <w:adjustRightInd w:val="0"/>
              <w:snapToGrid w:val="0"/>
              <w:spacing w:line="273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Center C</w:t>
            </w:r>
          </w:p>
        </w:tc>
        <w:tc>
          <w:tcPr>
            <w:tcW w:w="689" w:type="pct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 w14:paraId="060AEA11">
            <w:pPr>
              <w:adjustRightInd w:val="0"/>
              <w:snapToGrid w:val="0"/>
              <w:spacing w:line="273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Center D</w:t>
            </w:r>
          </w:p>
        </w:tc>
        <w:tc>
          <w:tcPr>
            <w:tcW w:w="689" w:type="pct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 w14:paraId="7B9FE69E">
            <w:pPr>
              <w:adjustRightInd w:val="0"/>
              <w:snapToGrid w:val="0"/>
              <w:spacing w:line="273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Center E</w:t>
            </w:r>
          </w:p>
        </w:tc>
      </w:tr>
      <w:tr w14:paraId="4729B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single" w:color="000000" w:sz="12" w:space="0"/>
              <w:bottom w:val="nil"/>
            </w:tcBorders>
            <w:vAlign w:val="center"/>
          </w:tcPr>
          <w:p w14:paraId="5B04FFA9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Total. Number of Individuals</w:t>
            </w:r>
          </w:p>
        </w:tc>
        <w:tc>
          <w:tcPr>
            <w:tcW w:w="688" w:type="pct"/>
            <w:tcBorders>
              <w:top w:val="single" w:color="000000" w:sz="12" w:space="0"/>
              <w:bottom w:val="nil"/>
            </w:tcBorders>
            <w:vAlign w:val="center"/>
          </w:tcPr>
          <w:p w14:paraId="53CF0A73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466</w:t>
            </w:r>
          </w:p>
        </w:tc>
        <w:tc>
          <w:tcPr>
            <w:tcW w:w="688" w:type="pct"/>
            <w:tcBorders>
              <w:top w:val="single" w:color="000000" w:sz="12" w:space="0"/>
              <w:bottom w:val="nil"/>
            </w:tcBorders>
            <w:vAlign w:val="center"/>
          </w:tcPr>
          <w:p w14:paraId="3F3B1E6D">
            <w:pPr>
              <w:adjustRightInd w:val="0"/>
              <w:snapToGrid w:val="0"/>
              <w:spacing w:line="273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559</w:t>
            </w:r>
          </w:p>
        </w:tc>
        <w:tc>
          <w:tcPr>
            <w:tcW w:w="688" w:type="pct"/>
            <w:tcBorders>
              <w:top w:val="single" w:color="000000" w:sz="12" w:space="0"/>
              <w:bottom w:val="nil"/>
            </w:tcBorders>
            <w:vAlign w:val="center"/>
          </w:tcPr>
          <w:p w14:paraId="725EA4DE">
            <w:pPr>
              <w:adjustRightInd w:val="0"/>
              <w:snapToGrid w:val="0"/>
              <w:spacing w:line="273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689" w:type="pct"/>
            <w:tcBorders>
              <w:top w:val="single" w:color="000000" w:sz="12" w:space="0"/>
              <w:bottom w:val="nil"/>
            </w:tcBorders>
            <w:vAlign w:val="center"/>
          </w:tcPr>
          <w:p w14:paraId="5CAD29FD">
            <w:pPr>
              <w:adjustRightInd w:val="0"/>
              <w:snapToGrid w:val="0"/>
              <w:spacing w:line="273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2580</w:t>
            </w:r>
          </w:p>
        </w:tc>
        <w:tc>
          <w:tcPr>
            <w:tcW w:w="689" w:type="pct"/>
            <w:tcBorders>
              <w:top w:val="single" w:color="000000" w:sz="12" w:space="0"/>
              <w:bottom w:val="nil"/>
            </w:tcBorders>
            <w:vAlign w:val="center"/>
          </w:tcPr>
          <w:p w14:paraId="1935B0E5">
            <w:pPr>
              <w:adjustRightInd w:val="0"/>
              <w:snapToGrid w:val="0"/>
              <w:spacing w:line="273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672</w:t>
            </w:r>
          </w:p>
        </w:tc>
      </w:tr>
      <w:tr w14:paraId="1C47C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nil"/>
              <w:bottom w:val="single" w:color="auto" w:sz="4" w:space="0"/>
            </w:tcBorders>
            <w:vAlign w:val="center"/>
          </w:tcPr>
          <w:p w14:paraId="61EB8F68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Total age distribution</w:t>
            </w:r>
          </w:p>
        </w:tc>
        <w:tc>
          <w:tcPr>
            <w:tcW w:w="688" w:type="pct"/>
            <w:tcBorders>
              <w:top w:val="nil"/>
              <w:bottom w:val="single" w:color="auto" w:sz="4" w:space="0"/>
            </w:tcBorders>
            <w:vAlign w:val="center"/>
          </w:tcPr>
          <w:p w14:paraId="3EBF725D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54.00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22.25</w:t>
            </w:r>
          </w:p>
        </w:tc>
        <w:tc>
          <w:tcPr>
            <w:tcW w:w="688" w:type="pct"/>
            <w:tcBorders>
              <w:top w:val="nil"/>
              <w:bottom w:val="single" w:color="auto" w:sz="4" w:space="0"/>
            </w:tcBorders>
            <w:vAlign w:val="center"/>
          </w:tcPr>
          <w:p w14:paraId="39FD0AD4">
            <w:pPr>
              <w:adjustRightInd w:val="0"/>
              <w:snapToGrid w:val="0"/>
              <w:spacing w:line="273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68.52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17.83</w:t>
            </w:r>
          </w:p>
        </w:tc>
        <w:tc>
          <w:tcPr>
            <w:tcW w:w="688" w:type="pct"/>
            <w:tcBorders>
              <w:top w:val="nil"/>
              <w:bottom w:val="single" w:color="auto" w:sz="4" w:space="0"/>
            </w:tcBorders>
            <w:vAlign w:val="center"/>
          </w:tcPr>
          <w:p w14:paraId="064681BD">
            <w:pPr>
              <w:adjustRightInd w:val="0"/>
              <w:snapToGrid w:val="0"/>
              <w:spacing w:line="273" w:lineRule="auto"/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58.85±22.03</w:t>
            </w:r>
          </w:p>
        </w:tc>
        <w:tc>
          <w:tcPr>
            <w:tcW w:w="689" w:type="pct"/>
            <w:tcBorders>
              <w:top w:val="nil"/>
              <w:bottom w:val="single" w:color="auto" w:sz="4" w:space="0"/>
            </w:tcBorders>
            <w:vAlign w:val="center"/>
          </w:tcPr>
          <w:p w14:paraId="249EC192">
            <w:pPr>
              <w:adjustRightInd w:val="0"/>
              <w:snapToGrid w:val="0"/>
              <w:spacing w:line="273" w:lineRule="auto"/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55.63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25.30</w:t>
            </w:r>
          </w:p>
        </w:tc>
        <w:tc>
          <w:tcPr>
            <w:tcW w:w="689" w:type="pct"/>
            <w:tcBorders>
              <w:top w:val="nil"/>
              <w:bottom w:val="single" w:color="auto" w:sz="4" w:space="0"/>
            </w:tcBorders>
            <w:vAlign w:val="center"/>
          </w:tcPr>
          <w:p w14:paraId="432F1906">
            <w:pPr>
              <w:adjustRightInd w:val="0"/>
              <w:snapToGrid w:val="0"/>
              <w:spacing w:line="273" w:lineRule="auto"/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61.74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18.60</w:t>
            </w:r>
          </w:p>
        </w:tc>
      </w:tr>
      <w:tr w14:paraId="1C389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single" w:color="auto" w:sz="4" w:space="0"/>
            </w:tcBorders>
            <w:vAlign w:val="center"/>
          </w:tcPr>
          <w:p w14:paraId="285FF1B6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Incomplete Vertex Scan</w:t>
            </w:r>
          </w:p>
        </w:tc>
        <w:tc>
          <w:tcPr>
            <w:tcW w:w="688" w:type="pct"/>
            <w:tcBorders>
              <w:top w:val="single" w:color="auto" w:sz="4" w:space="0"/>
            </w:tcBorders>
            <w:vAlign w:val="center"/>
          </w:tcPr>
          <w:p w14:paraId="06F2EF58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A</w:t>
            </w:r>
          </w:p>
        </w:tc>
        <w:tc>
          <w:tcPr>
            <w:tcW w:w="688" w:type="pct"/>
            <w:tcBorders>
              <w:top w:val="single" w:color="auto" w:sz="4" w:space="0"/>
            </w:tcBorders>
            <w:vAlign w:val="center"/>
          </w:tcPr>
          <w:p w14:paraId="54ED309C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N/A</w:t>
            </w:r>
          </w:p>
        </w:tc>
        <w:tc>
          <w:tcPr>
            <w:tcW w:w="688" w:type="pct"/>
            <w:tcBorders>
              <w:top w:val="single" w:color="auto" w:sz="4" w:space="0"/>
            </w:tcBorders>
            <w:vAlign w:val="center"/>
          </w:tcPr>
          <w:p w14:paraId="74466AC0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62.00±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0.00</w:t>
            </w:r>
          </w:p>
        </w:tc>
        <w:tc>
          <w:tcPr>
            <w:tcW w:w="689" w:type="pct"/>
            <w:tcBorders>
              <w:top w:val="single" w:color="auto" w:sz="4" w:space="0"/>
            </w:tcBorders>
            <w:vAlign w:val="center"/>
          </w:tcPr>
          <w:p w14:paraId="0F984695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N/A</w:t>
            </w:r>
          </w:p>
        </w:tc>
        <w:tc>
          <w:tcPr>
            <w:tcW w:w="689" w:type="pct"/>
            <w:tcBorders>
              <w:top w:val="single" w:color="auto" w:sz="4" w:space="0"/>
            </w:tcBorders>
            <w:vAlign w:val="center"/>
          </w:tcPr>
          <w:p w14:paraId="003629EA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64.00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16.71</w:t>
            </w:r>
          </w:p>
        </w:tc>
      </w:tr>
      <w:tr w14:paraId="6B855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nil"/>
              <w:bottom w:val="nil"/>
            </w:tcBorders>
            <w:vAlign w:val="center"/>
          </w:tcPr>
          <w:p w14:paraId="50F1E850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w/o Incomplete Vertex Scan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0A562D1C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A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3EF5555B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68.52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17.83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215602C0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58.83±22.08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18202FA3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55.63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25.30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5318F57A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59.57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21.42</w:t>
            </w:r>
          </w:p>
        </w:tc>
      </w:tr>
      <w:tr w14:paraId="4EC63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single" w:color="auto" w:sz="4" w:space="0"/>
              <w:bottom w:val="nil"/>
            </w:tcBorders>
            <w:vAlign w:val="center"/>
          </w:tcPr>
          <w:p w14:paraId="336FB3C0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Incomplete Skull-base Scan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22CB1A87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A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641E2F58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N/A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56096BC3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N/A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center"/>
          </w:tcPr>
          <w:p w14:paraId="0FA59C02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70.50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25.88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center"/>
          </w:tcPr>
          <w:p w14:paraId="3D41E3F5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63.10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24.23</w:t>
            </w:r>
          </w:p>
        </w:tc>
      </w:tr>
      <w:tr w14:paraId="588AB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nil"/>
              <w:bottom w:val="nil"/>
            </w:tcBorders>
            <w:vAlign w:val="center"/>
          </w:tcPr>
          <w:p w14:paraId="645086A5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w/o Incomplete Skull-base Scan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1F3F4C1B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A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7B8318A4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68.52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17.83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7D61C8DB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58.85±22.03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6019B7A4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55.59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25.29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08536019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59.55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21.20</w:t>
            </w:r>
          </w:p>
        </w:tc>
      </w:tr>
      <w:tr w14:paraId="46652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single" w:color="auto" w:sz="4" w:space="0"/>
              <w:bottom w:val="nil"/>
            </w:tcBorders>
            <w:vAlign w:val="center"/>
          </w:tcPr>
          <w:p w14:paraId="5337B316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Head Misalignment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541C1A18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A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2016CEC0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68.84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25.44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1E9234A4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68.12±14.39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center"/>
          </w:tcPr>
          <w:p w14:paraId="1F6F7C7B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56.82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26.89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center"/>
          </w:tcPr>
          <w:p w14:paraId="34C38E53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61.61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26.07</w:t>
            </w:r>
          </w:p>
        </w:tc>
      </w:tr>
      <w:tr w14:paraId="2256C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nil"/>
              <w:bottom w:val="nil"/>
            </w:tcBorders>
            <w:vAlign w:val="center"/>
          </w:tcPr>
          <w:p w14:paraId="33766556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w/o Head Misalignment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3B82219C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A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11EA75A1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68.50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17.27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692338F7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58.50±22.21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6736B159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55.45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25.05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4F05D3CA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59.28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20.16</w:t>
            </w:r>
          </w:p>
        </w:tc>
      </w:tr>
      <w:tr w14:paraId="7349E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single" w:color="auto" w:sz="4" w:space="0"/>
              <w:bottom w:val="nil"/>
            </w:tcBorders>
            <w:vAlign w:val="center"/>
          </w:tcPr>
          <w:p w14:paraId="7B449F92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Head Motion Artifact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68A019F4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A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6BEB2957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68.55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18.68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1AC414C4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57.95±25.31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center"/>
          </w:tcPr>
          <w:p w14:paraId="440BF663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55.64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27.79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center"/>
          </w:tcPr>
          <w:p w14:paraId="5275A7E2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67.56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11.69</w:t>
            </w:r>
          </w:p>
        </w:tc>
      </w:tr>
      <w:tr w14:paraId="5A07A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nil"/>
              <w:bottom w:val="nil"/>
            </w:tcBorders>
            <w:vAlign w:val="center"/>
          </w:tcPr>
          <w:p w14:paraId="4E514488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w/o Head Motion Artifact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0FBC6C34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A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59BE25A8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68.45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15.31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15DCE359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58.93±21.77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59C421ED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55.63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25.07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53734BB9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59.15±21.7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0</w:t>
            </w:r>
          </w:p>
        </w:tc>
      </w:tr>
      <w:tr w14:paraId="7FBA5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single" w:color="auto" w:sz="4" w:space="0"/>
              <w:bottom w:val="nil"/>
            </w:tcBorders>
            <w:vAlign w:val="center"/>
          </w:tcPr>
          <w:p w14:paraId="4182ABEF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Head Metal Artifact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47E104D3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A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36ED7068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75.14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9.93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7CF4CD40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58.57±25.14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center"/>
          </w:tcPr>
          <w:p w14:paraId="4E5A083A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62.58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24.07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center"/>
          </w:tcPr>
          <w:p w14:paraId="5151C711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66.78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18.30</w:t>
            </w:r>
          </w:p>
        </w:tc>
      </w:tr>
      <w:tr w14:paraId="31F46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nil"/>
              <w:bottom w:val="nil"/>
            </w:tcBorders>
            <w:vAlign w:val="center"/>
          </w:tcPr>
          <w:p w14:paraId="111BD877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w/o Head Metal Artifact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50D64AB8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A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1780983D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68.04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18.19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6621A1FF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58.89±21.58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27CC97DC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55.39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25.31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4CDB0AA0">
            <w:pPr>
              <w:adjustRightInd w:val="0"/>
              <w:snapToGrid w:val="0"/>
              <w:spacing w:line="288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59.43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21.38</w:t>
            </w:r>
          </w:p>
        </w:tc>
      </w:tr>
      <w:tr w14:paraId="5CA2F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single" w:color="auto" w:sz="4" w:space="0"/>
              <w:bottom w:val="nil"/>
            </w:tcBorders>
            <w:vAlign w:val="center"/>
          </w:tcPr>
          <w:p w14:paraId="797725BE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Incomplete Apex Scan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1632E1F9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51.60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24.19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1123C1D2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28.00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00.00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21F8154E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N/A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center"/>
          </w:tcPr>
          <w:p w14:paraId="3B2BA551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75.00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10.58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center"/>
          </w:tcPr>
          <w:p w14:paraId="41F85947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N/A</w:t>
            </w:r>
          </w:p>
        </w:tc>
      </w:tr>
      <w:tr w14:paraId="1104C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nil"/>
              <w:bottom w:val="nil"/>
            </w:tcBorders>
            <w:vAlign w:val="center"/>
          </w:tcPr>
          <w:p w14:paraId="44C6EA72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w/o Incomplete Apex Scan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202B1CB4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54.06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22.23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056CADDA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66.97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17.92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3D22C8BC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53.43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22.88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1AED8CC7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59.26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20.25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5F15F5FC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63.78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15.90</w:t>
            </w:r>
          </w:p>
        </w:tc>
      </w:tr>
      <w:tr w14:paraId="1B0D4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single" w:color="auto" w:sz="4" w:space="0"/>
              <w:bottom w:val="nil"/>
            </w:tcBorders>
            <w:vAlign w:val="center"/>
          </w:tcPr>
          <w:p w14:paraId="03DC176F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Incomplete Lung-base Scan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39928A08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47.96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22.50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3DF860D9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60.89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17.84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0F4D59CC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61.75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10.21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center"/>
          </w:tcPr>
          <w:p w14:paraId="71263E83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58.16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18.16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center"/>
          </w:tcPr>
          <w:p w14:paraId="1CBB46DE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62.27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13.24</w:t>
            </w:r>
          </w:p>
        </w:tc>
      </w:tr>
      <w:tr w14:paraId="23225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nil"/>
              <w:bottom w:val="nil"/>
            </w:tcBorders>
            <w:vAlign w:val="center"/>
          </w:tcPr>
          <w:p w14:paraId="6975CC33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w/o Incomplete Lung-base Scan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7B1A48E4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54.38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22.21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47FDEA9A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67.54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17.99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4D543CDB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53.27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23.03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6DE99799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59.52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20.54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1FF5BFDD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64.03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16.30</w:t>
            </w:r>
          </w:p>
        </w:tc>
      </w:tr>
      <w:tr w14:paraId="259AB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single" w:color="auto" w:sz="4" w:space="0"/>
              <w:bottom w:val="nil"/>
            </w:tcBorders>
            <w:vAlign w:val="center"/>
          </w:tcPr>
          <w:p w14:paraId="1916DE9F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Thorax Misalignment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7D6BCA12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52.27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23.61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4937D56F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74.31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18.86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0507B5AE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63.16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24.32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center"/>
          </w:tcPr>
          <w:p w14:paraId="31295169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74.52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16.64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center"/>
          </w:tcPr>
          <w:p w14:paraId="33EFB311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68.93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13.83</w:t>
            </w:r>
          </w:p>
        </w:tc>
      </w:tr>
      <w:tr w14:paraId="529F8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nil"/>
              <w:bottom w:val="nil"/>
            </w:tcBorders>
            <w:vAlign w:val="center"/>
          </w:tcPr>
          <w:p w14:paraId="658A536C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w/o Thorax Misalignment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5C990DA5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54.24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22.08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3D8CA569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65.57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17.66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51A6C330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51.79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22.28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1C36C4B6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57.81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19.94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7B13CBDC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59.89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16.27</w:t>
            </w:r>
          </w:p>
        </w:tc>
      </w:tr>
      <w:tr w14:paraId="6F28C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6" w:type="pct"/>
            <w:tcBorders>
              <w:top w:val="single" w:color="auto" w:sz="4" w:space="0"/>
              <w:bottom w:val="nil"/>
            </w:tcBorders>
            <w:vAlign w:val="center"/>
          </w:tcPr>
          <w:p w14:paraId="140DBCE7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Respiratory Motion Artifact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7AFAD892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52.16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22.02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25BE5C19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71.96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16.74</w:t>
            </w:r>
          </w:p>
        </w:tc>
        <w:tc>
          <w:tcPr>
            <w:tcW w:w="688" w:type="pct"/>
            <w:tcBorders>
              <w:top w:val="single" w:color="auto" w:sz="4" w:space="0"/>
              <w:bottom w:val="nil"/>
            </w:tcBorders>
            <w:vAlign w:val="center"/>
          </w:tcPr>
          <w:p w14:paraId="24A40240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55.69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23.53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center"/>
          </w:tcPr>
          <w:p w14:paraId="2872DDE6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64.40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19.32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center"/>
          </w:tcPr>
          <w:p w14:paraId="369F78A5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67.36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13.74</w:t>
            </w:r>
          </w:p>
        </w:tc>
      </w:tr>
      <w:tr w14:paraId="3900B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nil"/>
              <w:bottom w:val="nil"/>
            </w:tcBorders>
            <w:vAlign w:val="center"/>
          </w:tcPr>
          <w:p w14:paraId="14B3DBF3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w/o Respiratory Motion Artifact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39BB9978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56.03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22.38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2D5D2794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60.71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17.71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1FF4D1F1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48.96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20.96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30960566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50.09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18.56</w:t>
            </w:r>
          </w:p>
        </w:tc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14:paraId="5D93F043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55.75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17.45</w:t>
            </w:r>
          </w:p>
        </w:tc>
      </w:tr>
      <w:tr w14:paraId="6D5B5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single" w:color="000000" w:sz="4" w:space="0"/>
              <w:bottom w:val="nil"/>
            </w:tcBorders>
            <w:vAlign w:val="center"/>
          </w:tcPr>
          <w:p w14:paraId="3C1EC3DE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Thorax Metal Artifact</w:t>
            </w:r>
          </w:p>
        </w:tc>
        <w:tc>
          <w:tcPr>
            <w:tcW w:w="688" w:type="pct"/>
            <w:tcBorders>
              <w:top w:val="single" w:color="000000" w:sz="4" w:space="0"/>
              <w:bottom w:val="nil"/>
            </w:tcBorders>
            <w:vAlign w:val="center"/>
          </w:tcPr>
          <w:p w14:paraId="04970F3B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52.54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23.37</w:t>
            </w:r>
          </w:p>
        </w:tc>
        <w:tc>
          <w:tcPr>
            <w:tcW w:w="688" w:type="pct"/>
            <w:tcBorders>
              <w:top w:val="single" w:color="000000" w:sz="4" w:space="0"/>
              <w:bottom w:val="nil"/>
            </w:tcBorders>
            <w:vAlign w:val="center"/>
          </w:tcPr>
          <w:p w14:paraId="5E27D03E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69.09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16.26</w:t>
            </w:r>
          </w:p>
        </w:tc>
        <w:tc>
          <w:tcPr>
            <w:tcW w:w="688" w:type="pct"/>
            <w:tcBorders>
              <w:top w:val="single" w:color="000000" w:sz="4" w:space="0"/>
              <w:bottom w:val="nil"/>
            </w:tcBorders>
            <w:vAlign w:val="center"/>
          </w:tcPr>
          <w:p w14:paraId="6212D3F9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57.87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19.26</w:t>
            </w:r>
          </w:p>
        </w:tc>
        <w:tc>
          <w:tcPr>
            <w:tcW w:w="689" w:type="pct"/>
            <w:tcBorders>
              <w:top w:val="single" w:color="000000" w:sz="4" w:space="0"/>
              <w:bottom w:val="nil"/>
            </w:tcBorders>
            <w:vAlign w:val="center"/>
          </w:tcPr>
          <w:p w14:paraId="31B1AF04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64.28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16.61</w:t>
            </w:r>
          </w:p>
        </w:tc>
        <w:tc>
          <w:tcPr>
            <w:tcW w:w="689" w:type="pct"/>
            <w:tcBorders>
              <w:top w:val="single" w:color="000000" w:sz="4" w:space="0"/>
              <w:bottom w:val="nil"/>
            </w:tcBorders>
            <w:vAlign w:val="center"/>
          </w:tcPr>
          <w:p w14:paraId="67B5E9FD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64.07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14.88</w:t>
            </w:r>
          </w:p>
        </w:tc>
      </w:tr>
      <w:tr w14:paraId="72E41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6" w:type="pct"/>
            <w:tcBorders>
              <w:top w:val="nil"/>
              <w:bottom w:val="single" w:color="000000" w:sz="12" w:space="0"/>
            </w:tcBorders>
            <w:vAlign w:val="center"/>
          </w:tcPr>
          <w:p w14:paraId="39E6ED7E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w/o Thorax Metal Artifact</w:t>
            </w:r>
          </w:p>
        </w:tc>
        <w:tc>
          <w:tcPr>
            <w:tcW w:w="688" w:type="pct"/>
            <w:tcBorders>
              <w:top w:val="nil"/>
              <w:bottom w:val="single" w:color="000000" w:sz="12" w:space="0"/>
            </w:tcBorders>
            <w:vAlign w:val="center"/>
          </w:tcPr>
          <w:p w14:paraId="291D0587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55.52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20.97</w:t>
            </w:r>
          </w:p>
        </w:tc>
        <w:tc>
          <w:tcPr>
            <w:tcW w:w="688" w:type="pct"/>
            <w:tcBorders>
              <w:top w:val="nil"/>
              <w:bottom w:val="single" w:color="000000" w:sz="12" w:space="0"/>
            </w:tcBorders>
            <w:vAlign w:val="center"/>
          </w:tcPr>
          <w:p w14:paraId="43CFBCE5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63.82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19.85</w:t>
            </w:r>
          </w:p>
        </w:tc>
        <w:tc>
          <w:tcPr>
            <w:tcW w:w="688" w:type="pct"/>
            <w:tcBorders>
              <w:top w:val="nil"/>
              <w:bottom w:val="single" w:color="000000" w:sz="12" w:space="0"/>
            </w:tcBorders>
            <w:vAlign w:val="center"/>
          </w:tcPr>
          <w:p w14:paraId="2368B5B0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45.48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26.55</w:t>
            </w:r>
          </w:p>
        </w:tc>
        <w:tc>
          <w:tcPr>
            <w:tcW w:w="689" w:type="pct"/>
            <w:tcBorders>
              <w:top w:val="nil"/>
              <w:bottom w:val="single" w:color="000000" w:sz="12" w:space="0"/>
            </w:tcBorders>
            <w:vAlign w:val="center"/>
          </w:tcPr>
          <w:p w14:paraId="32D202A3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51.14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22.90</w:t>
            </w:r>
          </w:p>
        </w:tc>
        <w:tc>
          <w:tcPr>
            <w:tcW w:w="689" w:type="pct"/>
            <w:tcBorders>
              <w:top w:val="nil"/>
              <w:bottom w:val="single" w:color="000000" w:sz="12" w:space="0"/>
            </w:tcBorders>
            <w:vAlign w:val="center"/>
          </w:tcPr>
          <w:p w14:paraId="7F70E7A8">
            <w:pPr>
              <w:adjustRightInd w:val="0"/>
              <w:snapToGrid w:val="0"/>
              <w:spacing w:line="288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63.33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17.40</w:t>
            </w:r>
          </w:p>
        </w:tc>
      </w:tr>
    </w:tbl>
    <w:p w14:paraId="6A3B77BB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spacing w:after="156" w:afterLines="50"/>
        <w:rPr>
          <w:rFonts w:ascii="Times New Roman" w:hAnsi="Times New Roman" w:eastAsia="宋体" w:cs="Times New Roman"/>
          <w:b/>
          <w:bCs/>
          <w:kern w:val="0"/>
          <w:sz w:val="18"/>
          <w:szCs w:val="18"/>
        </w:rPr>
      </w:pP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Result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are presented in Mean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±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Std. N/A = not applicable.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3C63E6"/>
    <w:multiLevelType w:val="multilevel"/>
    <w:tmpl w:val="543C63E6"/>
    <w:lvl w:ilvl="0" w:tentative="0">
      <w:start w:val="1"/>
      <w:numFmt w:val="chineseCounting"/>
      <w:pStyle w:val="28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4MDAzNTE3NzQwM2I1YzliNDI4NmExYjBiYWRmNDMifQ=="/>
  </w:docVars>
  <w:rsids>
    <w:rsidRoot w:val="00172A27"/>
    <w:rsid w:val="000046AD"/>
    <w:rsid w:val="00005656"/>
    <w:rsid w:val="00014825"/>
    <w:rsid w:val="00027D42"/>
    <w:rsid w:val="00051F21"/>
    <w:rsid w:val="00053E24"/>
    <w:rsid w:val="0006145F"/>
    <w:rsid w:val="00063418"/>
    <w:rsid w:val="000714E9"/>
    <w:rsid w:val="00072F89"/>
    <w:rsid w:val="000816A5"/>
    <w:rsid w:val="00082FDF"/>
    <w:rsid w:val="0008454C"/>
    <w:rsid w:val="0008652B"/>
    <w:rsid w:val="000906C9"/>
    <w:rsid w:val="00096514"/>
    <w:rsid w:val="000A002F"/>
    <w:rsid w:val="000B16CF"/>
    <w:rsid w:val="000B2C0C"/>
    <w:rsid w:val="000B5B3D"/>
    <w:rsid w:val="000C0124"/>
    <w:rsid w:val="000C6921"/>
    <w:rsid w:val="000D149C"/>
    <w:rsid w:val="000D463C"/>
    <w:rsid w:val="000D4EEF"/>
    <w:rsid w:val="000E5751"/>
    <w:rsid w:val="000E5D71"/>
    <w:rsid w:val="000E7B4E"/>
    <w:rsid w:val="000F19F6"/>
    <w:rsid w:val="000F2CB7"/>
    <w:rsid w:val="000F7385"/>
    <w:rsid w:val="00103825"/>
    <w:rsid w:val="001038BE"/>
    <w:rsid w:val="00104289"/>
    <w:rsid w:val="0010671F"/>
    <w:rsid w:val="0011116D"/>
    <w:rsid w:val="00124016"/>
    <w:rsid w:val="001310C4"/>
    <w:rsid w:val="00141615"/>
    <w:rsid w:val="001456EE"/>
    <w:rsid w:val="001475CD"/>
    <w:rsid w:val="00147980"/>
    <w:rsid w:val="00152240"/>
    <w:rsid w:val="0015356F"/>
    <w:rsid w:val="00155B6E"/>
    <w:rsid w:val="00165EE9"/>
    <w:rsid w:val="00172A27"/>
    <w:rsid w:val="00181C85"/>
    <w:rsid w:val="001904D6"/>
    <w:rsid w:val="001950AC"/>
    <w:rsid w:val="001A27B1"/>
    <w:rsid w:val="001B3D6F"/>
    <w:rsid w:val="001C43EC"/>
    <w:rsid w:val="001C4AD0"/>
    <w:rsid w:val="001C66E0"/>
    <w:rsid w:val="001E2457"/>
    <w:rsid w:val="001E6E62"/>
    <w:rsid w:val="001F1D2C"/>
    <w:rsid w:val="001F2A15"/>
    <w:rsid w:val="001F527E"/>
    <w:rsid w:val="00200EA5"/>
    <w:rsid w:val="002065D5"/>
    <w:rsid w:val="00207A60"/>
    <w:rsid w:val="00214B15"/>
    <w:rsid w:val="00223C2F"/>
    <w:rsid w:val="00225C92"/>
    <w:rsid w:val="00235CE8"/>
    <w:rsid w:val="00250BB3"/>
    <w:rsid w:val="002665E2"/>
    <w:rsid w:val="002673D3"/>
    <w:rsid w:val="00276AA0"/>
    <w:rsid w:val="00284B57"/>
    <w:rsid w:val="00296707"/>
    <w:rsid w:val="002A738A"/>
    <w:rsid w:val="002D21DE"/>
    <w:rsid w:val="002D244E"/>
    <w:rsid w:val="002D4585"/>
    <w:rsid w:val="002D709F"/>
    <w:rsid w:val="002E4DB7"/>
    <w:rsid w:val="00305979"/>
    <w:rsid w:val="00321E9D"/>
    <w:rsid w:val="00327276"/>
    <w:rsid w:val="00344935"/>
    <w:rsid w:val="00345DDC"/>
    <w:rsid w:val="00347B66"/>
    <w:rsid w:val="003538D7"/>
    <w:rsid w:val="0035461F"/>
    <w:rsid w:val="00357507"/>
    <w:rsid w:val="00364C3B"/>
    <w:rsid w:val="00374733"/>
    <w:rsid w:val="00375613"/>
    <w:rsid w:val="00384B02"/>
    <w:rsid w:val="00385E99"/>
    <w:rsid w:val="0039376B"/>
    <w:rsid w:val="003A0FA0"/>
    <w:rsid w:val="003A1241"/>
    <w:rsid w:val="003B4346"/>
    <w:rsid w:val="003C22E5"/>
    <w:rsid w:val="003C74C2"/>
    <w:rsid w:val="003D05CA"/>
    <w:rsid w:val="003D2B72"/>
    <w:rsid w:val="003D3226"/>
    <w:rsid w:val="003D6ADA"/>
    <w:rsid w:val="003E246D"/>
    <w:rsid w:val="003F0545"/>
    <w:rsid w:val="00404D03"/>
    <w:rsid w:val="00410697"/>
    <w:rsid w:val="0041694C"/>
    <w:rsid w:val="0042217C"/>
    <w:rsid w:val="00424748"/>
    <w:rsid w:val="00425592"/>
    <w:rsid w:val="0044107F"/>
    <w:rsid w:val="00447843"/>
    <w:rsid w:val="0045134B"/>
    <w:rsid w:val="00451E01"/>
    <w:rsid w:val="00457994"/>
    <w:rsid w:val="004739B7"/>
    <w:rsid w:val="0048340F"/>
    <w:rsid w:val="00483A79"/>
    <w:rsid w:val="00486B84"/>
    <w:rsid w:val="00495373"/>
    <w:rsid w:val="004966EE"/>
    <w:rsid w:val="004A3420"/>
    <w:rsid w:val="004A6369"/>
    <w:rsid w:val="004C1BBD"/>
    <w:rsid w:val="004C64BB"/>
    <w:rsid w:val="004D20F0"/>
    <w:rsid w:val="004D2826"/>
    <w:rsid w:val="004D63D2"/>
    <w:rsid w:val="004D7F57"/>
    <w:rsid w:val="004E075C"/>
    <w:rsid w:val="004E485F"/>
    <w:rsid w:val="004F112A"/>
    <w:rsid w:val="004F68D2"/>
    <w:rsid w:val="00505307"/>
    <w:rsid w:val="005277FE"/>
    <w:rsid w:val="00532F07"/>
    <w:rsid w:val="0053493A"/>
    <w:rsid w:val="0053530E"/>
    <w:rsid w:val="00541245"/>
    <w:rsid w:val="00544237"/>
    <w:rsid w:val="005479E0"/>
    <w:rsid w:val="00555902"/>
    <w:rsid w:val="00556507"/>
    <w:rsid w:val="005574FC"/>
    <w:rsid w:val="0056114C"/>
    <w:rsid w:val="00561EB4"/>
    <w:rsid w:val="00564AAC"/>
    <w:rsid w:val="0056555B"/>
    <w:rsid w:val="00571353"/>
    <w:rsid w:val="00575F43"/>
    <w:rsid w:val="005A0DE1"/>
    <w:rsid w:val="005A484A"/>
    <w:rsid w:val="005B4D9A"/>
    <w:rsid w:val="005C2D93"/>
    <w:rsid w:val="005C59A0"/>
    <w:rsid w:val="005D7C4D"/>
    <w:rsid w:val="005E1EC5"/>
    <w:rsid w:val="005E29F3"/>
    <w:rsid w:val="005E3C79"/>
    <w:rsid w:val="005E522C"/>
    <w:rsid w:val="005F5AC5"/>
    <w:rsid w:val="005F5DA8"/>
    <w:rsid w:val="00612E67"/>
    <w:rsid w:val="00620B96"/>
    <w:rsid w:val="00621A14"/>
    <w:rsid w:val="006249E4"/>
    <w:rsid w:val="006252D0"/>
    <w:rsid w:val="00632316"/>
    <w:rsid w:val="006400EA"/>
    <w:rsid w:val="00652256"/>
    <w:rsid w:val="006577E0"/>
    <w:rsid w:val="00661A34"/>
    <w:rsid w:val="00662613"/>
    <w:rsid w:val="006869AE"/>
    <w:rsid w:val="006939C4"/>
    <w:rsid w:val="006945F6"/>
    <w:rsid w:val="0069711E"/>
    <w:rsid w:val="006C5153"/>
    <w:rsid w:val="006D0044"/>
    <w:rsid w:val="006F08FD"/>
    <w:rsid w:val="006F2059"/>
    <w:rsid w:val="0070024B"/>
    <w:rsid w:val="00702840"/>
    <w:rsid w:val="00706509"/>
    <w:rsid w:val="007067C1"/>
    <w:rsid w:val="0070721F"/>
    <w:rsid w:val="007229FF"/>
    <w:rsid w:val="00755DF0"/>
    <w:rsid w:val="00757B9E"/>
    <w:rsid w:val="00761556"/>
    <w:rsid w:val="007659DB"/>
    <w:rsid w:val="007732E5"/>
    <w:rsid w:val="00775D7B"/>
    <w:rsid w:val="00777E90"/>
    <w:rsid w:val="0078143C"/>
    <w:rsid w:val="00787DBD"/>
    <w:rsid w:val="007A3C1A"/>
    <w:rsid w:val="007B5179"/>
    <w:rsid w:val="007C69C5"/>
    <w:rsid w:val="007D1434"/>
    <w:rsid w:val="007D58AB"/>
    <w:rsid w:val="007D6572"/>
    <w:rsid w:val="007D709F"/>
    <w:rsid w:val="007E1F8A"/>
    <w:rsid w:val="007E4A17"/>
    <w:rsid w:val="007E58FE"/>
    <w:rsid w:val="007F3D3C"/>
    <w:rsid w:val="00803200"/>
    <w:rsid w:val="0080370A"/>
    <w:rsid w:val="008104A5"/>
    <w:rsid w:val="00815534"/>
    <w:rsid w:val="00821909"/>
    <w:rsid w:val="0082431F"/>
    <w:rsid w:val="008369C7"/>
    <w:rsid w:val="008416A8"/>
    <w:rsid w:val="0084685D"/>
    <w:rsid w:val="00847FC2"/>
    <w:rsid w:val="00854210"/>
    <w:rsid w:val="00854EB6"/>
    <w:rsid w:val="00857671"/>
    <w:rsid w:val="008674B7"/>
    <w:rsid w:val="00880A46"/>
    <w:rsid w:val="00884FBD"/>
    <w:rsid w:val="00892688"/>
    <w:rsid w:val="008A50B9"/>
    <w:rsid w:val="008A654A"/>
    <w:rsid w:val="008B0E48"/>
    <w:rsid w:val="008B1170"/>
    <w:rsid w:val="008B544C"/>
    <w:rsid w:val="008D4EE8"/>
    <w:rsid w:val="008E2CE0"/>
    <w:rsid w:val="008F6DBA"/>
    <w:rsid w:val="008F6E33"/>
    <w:rsid w:val="0090386E"/>
    <w:rsid w:val="00920E3E"/>
    <w:rsid w:val="00934FE4"/>
    <w:rsid w:val="00935329"/>
    <w:rsid w:val="00947132"/>
    <w:rsid w:val="00947B99"/>
    <w:rsid w:val="00957BFB"/>
    <w:rsid w:val="00963953"/>
    <w:rsid w:val="00964C63"/>
    <w:rsid w:val="009751A1"/>
    <w:rsid w:val="00975E47"/>
    <w:rsid w:val="009935C0"/>
    <w:rsid w:val="009A2148"/>
    <w:rsid w:val="009A75E8"/>
    <w:rsid w:val="009B3B11"/>
    <w:rsid w:val="009B3D8E"/>
    <w:rsid w:val="009B5D88"/>
    <w:rsid w:val="009B6A65"/>
    <w:rsid w:val="009C337D"/>
    <w:rsid w:val="009C4983"/>
    <w:rsid w:val="009D44B4"/>
    <w:rsid w:val="009D5125"/>
    <w:rsid w:val="009D70EB"/>
    <w:rsid w:val="009E13E1"/>
    <w:rsid w:val="009E2CE7"/>
    <w:rsid w:val="009E38B1"/>
    <w:rsid w:val="009E459C"/>
    <w:rsid w:val="009E5347"/>
    <w:rsid w:val="00A02A1E"/>
    <w:rsid w:val="00A25928"/>
    <w:rsid w:val="00A34F8F"/>
    <w:rsid w:val="00A41779"/>
    <w:rsid w:val="00A41BFB"/>
    <w:rsid w:val="00A4505E"/>
    <w:rsid w:val="00A472E4"/>
    <w:rsid w:val="00A52856"/>
    <w:rsid w:val="00A53C4C"/>
    <w:rsid w:val="00A614F9"/>
    <w:rsid w:val="00A8079C"/>
    <w:rsid w:val="00A81EFF"/>
    <w:rsid w:val="00A90E71"/>
    <w:rsid w:val="00AA102A"/>
    <w:rsid w:val="00AB7A64"/>
    <w:rsid w:val="00AC18D7"/>
    <w:rsid w:val="00AC387B"/>
    <w:rsid w:val="00AE147D"/>
    <w:rsid w:val="00AE1B4C"/>
    <w:rsid w:val="00AE1BE7"/>
    <w:rsid w:val="00AE1FE2"/>
    <w:rsid w:val="00AE617A"/>
    <w:rsid w:val="00AE6EA4"/>
    <w:rsid w:val="00AF47DA"/>
    <w:rsid w:val="00AF667C"/>
    <w:rsid w:val="00B02709"/>
    <w:rsid w:val="00B03ED5"/>
    <w:rsid w:val="00B04F02"/>
    <w:rsid w:val="00B32F0E"/>
    <w:rsid w:val="00B33742"/>
    <w:rsid w:val="00B42D85"/>
    <w:rsid w:val="00B45BF3"/>
    <w:rsid w:val="00B45F3D"/>
    <w:rsid w:val="00B50CB0"/>
    <w:rsid w:val="00B50ED9"/>
    <w:rsid w:val="00B530D3"/>
    <w:rsid w:val="00B7029C"/>
    <w:rsid w:val="00B8079C"/>
    <w:rsid w:val="00B82888"/>
    <w:rsid w:val="00B82EC5"/>
    <w:rsid w:val="00B9297A"/>
    <w:rsid w:val="00BB1D49"/>
    <w:rsid w:val="00BB4AA8"/>
    <w:rsid w:val="00BB6420"/>
    <w:rsid w:val="00BD747B"/>
    <w:rsid w:val="00BE24AB"/>
    <w:rsid w:val="00BE2F64"/>
    <w:rsid w:val="00BE356C"/>
    <w:rsid w:val="00BE65DF"/>
    <w:rsid w:val="00BF28C9"/>
    <w:rsid w:val="00BF53D1"/>
    <w:rsid w:val="00BF6C66"/>
    <w:rsid w:val="00C17347"/>
    <w:rsid w:val="00C247B3"/>
    <w:rsid w:val="00C263EC"/>
    <w:rsid w:val="00C43B66"/>
    <w:rsid w:val="00C54652"/>
    <w:rsid w:val="00C63C77"/>
    <w:rsid w:val="00C641C8"/>
    <w:rsid w:val="00C7498D"/>
    <w:rsid w:val="00C811E1"/>
    <w:rsid w:val="00C84A18"/>
    <w:rsid w:val="00C915AC"/>
    <w:rsid w:val="00C9556C"/>
    <w:rsid w:val="00CA4C3A"/>
    <w:rsid w:val="00CD5038"/>
    <w:rsid w:val="00CE05ED"/>
    <w:rsid w:val="00CE41B9"/>
    <w:rsid w:val="00CF4EF4"/>
    <w:rsid w:val="00D010D9"/>
    <w:rsid w:val="00D02A33"/>
    <w:rsid w:val="00D0668F"/>
    <w:rsid w:val="00D10CF5"/>
    <w:rsid w:val="00D14489"/>
    <w:rsid w:val="00D223A4"/>
    <w:rsid w:val="00D23B37"/>
    <w:rsid w:val="00D55415"/>
    <w:rsid w:val="00D55797"/>
    <w:rsid w:val="00D56175"/>
    <w:rsid w:val="00D57384"/>
    <w:rsid w:val="00D70A11"/>
    <w:rsid w:val="00D731AB"/>
    <w:rsid w:val="00D81870"/>
    <w:rsid w:val="00D832FB"/>
    <w:rsid w:val="00D86123"/>
    <w:rsid w:val="00D87551"/>
    <w:rsid w:val="00D9599E"/>
    <w:rsid w:val="00DA149C"/>
    <w:rsid w:val="00DB0B6A"/>
    <w:rsid w:val="00DB376D"/>
    <w:rsid w:val="00DB66B0"/>
    <w:rsid w:val="00DC4921"/>
    <w:rsid w:val="00DC49BD"/>
    <w:rsid w:val="00DF0D5F"/>
    <w:rsid w:val="00DF319F"/>
    <w:rsid w:val="00DF5737"/>
    <w:rsid w:val="00DF5960"/>
    <w:rsid w:val="00E048A1"/>
    <w:rsid w:val="00E070E2"/>
    <w:rsid w:val="00E0770D"/>
    <w:rsid w:val="00E12DA3"/>
    <w:rsid w:val="00E1340C"/>
    <w:rsid w:val="00E1694B"/>
    <w:rsid w:val="00E17BD9"/>
    <w:rsid w:val="00E20C79"/>
    <w:rsid w:val="00E40E4F"/>
    <w:rsid w:val="00E417E8"/>
    <w:rsid w:val="00E42F3F"/>
    <w:rsid w:val="00E45905"/>
    <w:rsid w:val="00E67148"/>
    <w:rsid w:val="00E8337C"/>
    <w:rsid w:val="00EB202A"/>
    <w:rsid w:val="00EB77E4"/>
    <w:rsid w:val="00EC0BC4"/>
    <w:rsid w:val="00EC62FE"/>
    <w:rsid w:val="00ED2057"/>
    <w:rsid w:val="00ED7AE5"/>
    <w:rsid w:val="00EE077F"/>
    <w:rsid w:val="00EF0DAE"/>
    <w:rsid w:val="00EF1E7C"/>
    <w:rsid w:val="00F00401"/>
    <w:rsid w:val="00F00B53"/>
    <w:rsid w:val="00F00DE5"/>
    <w:rsid w:val="00F05DD4"/>
    <w:rsid w:val="00F077BA"/>
    <w:rsid w:val="00F10413"/>
    <w:rsid w:val="00F149D8"/>
    <w:rsid w:val="00F22D24"/>
    <w:rsid w:val="00F43B01"/>
    <w:rsid w:val="00F45868"/>
    <w:rsid w:val="00F50A63"/>
    <w:rsid w:val="00F51F70"/>
    <w:rsid w:val="00F572A1"/>
    <w:rsid w:val="00F57825"/>
    <w:rsid w:val="00F62142"/>
    <w:rsid w:val="00F8174A"/>
    <w:rsid w:val="00F86A9E"/>
    <w:rsid w:val="00F92071"/>
    <w:rsid w:val="00F97F03"/>
    <w:rsid w:val="00FA0D86"/>
    <w:rsid w:val="00FA3319"/>
    <w:rsid w:val="00FB149A"/>
    <w:rsid w:val="00FB7CFA"/>
    <w:rsid w:val="00FC0571"/>
    <w:rsid w:val="00FC2F5B"/>
    <w:rsid w:val="00FC54BC"/>
    <w:rsid w:val="00FD144B"/>
    <w:rsid w:val="00FE02AD"/>
    <w:rsid w:val="00FE5143"/>
    <w:rsid w:val="00FE554D"/>
    <w:rsid w:val="00FE5DEA"/>
    <w:rsid w:val="00FF145C"/>
    <w:rsid w:val="00FF212D"/>
    <w:rsid w:val="00FF3BFE"/>
    <w:rsid w:val="00FF6027"/>
    <w:rsid w:val="010C27DA"/>
    <w:rsid w:val="01467425"/>
    <w:rsid w:val="016A4161"/>
    <w:rsid w:val="01761E20"/>
    <w:rsid w:val="017C0A60"/>
    <w:rsid w:val="019C5EFA"/>
    <w:rsid w:val="01C40DDD"/>
    <w:rsid w:val="01C56903"/>
    <w:rsid w:val="01CE3A0A"/>
    <w:rsid w:val="01D60B10"/>
    <w:rsid w:val="01D63A4C"/>
    <w:rsid w:val="01DC37E8"/>
    <w:rsid w:val="01E1319E"/>
    <w:rsid w:val="01E55D08"/>
    <w:rsid w:val="01F9035B"/>
    <w:rsid w:val="01FF1E15"/>
    <w:rsid w:val="02386B05"/>
    <w:rsid w:val="023870D5"/>
    <w:rsid w:val="02443CCC"/>
    <w:rsid w:val="024617F2"/>
    <w:rsid w:val="024C492F"/>
    <w:rsid w:val="025D6B3C"/>
    <w:rsid w:val="02834CB7"/>
    <w:rsid w:val="028642E4"/>
    <w:rsid w:val="02A76009"/>
    <w:rsid w:val="02AC7FF1"/>
    <w:rsid w:val="02C24BF1"/>
    <w:rsid w:val="02C646E1"/>
    <w:rsid w:val="02CB1CF7"/>
    <w:rsid w:val="030950BD"/>
    <w:rsid w:val="031C2553"/>
    <w:rsid w:val="031E62CB"/>
    <w:rsid w:val="032B5EB2"/>
    <w:rsid w:val="032D1844"/>
    <w:rsid w:val="034C72DC"/>
    <w:rsid w:val="035C6BEC"/>
    <w:rsid w:val="035E0DBD"/>
    <w:rsid w:val="036916A9"/>
    <w:rsid w:val="036A079C"/>
    <w:rsid w:val="036D4EAF"/>
    <w:rsid w:val="03747A3A"/>
    <w:rsid w:val="038E26A7"/>
    <w:rsid w:val="03991DF6"/>
    <w:rsid w:val="03B22EB7"/>
    <w:rsid w:val="03C2759E"/>
    <w:rsid w:val="03EB26AF"/>
    <w:rsid w:val="03EB7101"/>
    <w:rsid w:val="03F60FF6"/>
    <w:rsid w:val="03F86B1C"/>
    <w:rsid w:val="04002D23"/>
    <w:rsid w:val="04100401"/>
    <w:rsid w:val="04163446"/>
    <w:rsid w:val="042C4A18"/>
    <w:rsid w:val="04310280"/>
    <w:rsid w:val="045D2E23"/>
    <w:rsid w:val="046A643B"/>
    <w:rsid w:val="04711C95"/>
    <w:rsid w:val="0481447C"/>
    <w:rsid w:val="04814D63"/>
    <w:rsid w:val="0486237A"/>
    <w:rsid w:val="049A7BD3"/>
    <w:rsid w:val="04C50D6B"/>
    <w:rsid w:val="050414F1"/>
    <w:rsid w:val="05065269"/>
    <w:rsid w:val="05103390"/>
    <w:rsid w:val="051554AC"/>
    <w:rsid w:val="05157166"/>
    <w:rsid w:val="052D4EEB"/>
    <w:rsid w:val="05393ACD"/>
    <w:rsid w:val="053F077B"/>
    <w:rsid w:val="054162A1"/>
    <w:rsid w:val="05452235"/>
    <w:rsid w:val="05453FE3"/>
    <w:rsid w:val="054C183E"/>
    <w:rsid w:val="05654685"/>
    <w:rsid w:val="05656433"/>
    <w:rsid w:val="056621AB"/>
    <w:rsid w:val="056A1C9B"/>
    <w:rsid w:val="059C5BCD"/>
    <w:rsid w:val="05A36F5B"/>
    <w:rsid w:val="05C23886"/>
    <w:rsid w:val="05C5371F"/>
    <w:rsid w:val="05C610F4"/>
    <w:rsid w:val="05D32A1C"/>
    <w:rsid w:val="05DC421B"/>
    <w:rsid w:val="05E97064"/>
    <w:rsid w:val="05ED13C7"/>
    <w:rsid w:val="05F509D2"/>
    <w:rsid w:val="060A6344"/>
    <w:rsid w:val="060C3CF3"/>
    <w:rsid w:val="061340E1"/>
    <w:rsid w:val="06287461"/>
    <w:rsid w:val="062D337F"/>
    <w:rsid w:val="063D115E"/>
    <w:rsid w:val="0648625E"/>
    <w:rsid w:val="064C4C64"/>
    <w:rsid w:val="06581AF4"/>
    <w:rsid w:val="066466EB"/>
    <w:rsid w:val="066A1827"/>
    <w:rsid w:val="067F1668"/>
    <w:rsid w:val="068A3C77"/>
    <w:rsid w:val="069C40D7"/>
    <w:rsid w:val="069D1BFD"/>
    <w:rsid w:val="06A92350"/>
    <w:rsid w:val="06AD3A04"/>
    <w:rsid w:val="06B50CF4"/>
    <w:rsid w:val="06BC6A39"/>
    <w:rsid w:val="06C13B3D"/>
    <w:rsid w:val="06C7528D"/>
    <w:rsid w:val="06CE1DB6"/>
    <w:rsid w:val="06DB1A50"/>
    <w:rsid w:val="06DD024B"/>
    <w:rsid w:val="06DF2215"/>
    <w:rsid w:val="06E46DD6"/>
    <w:rsid w:val="06EB2968"/>
    <w:rsid w:val="06ED47ED"/>
    <w:rsid w:val="06F17970"/>
    <w:rsid w:val="06F86E33"/>
    <w:rsid w:val="07061550"/>
    <w:rsid w:val="070D5D7A"/>
    <w:rsid w:val="072B394E"/>
    <w:rsid w:val="07300CC3"/>
    <w:rsid w:val="0768220B"/>
    <w:rsid w:val="07691ADF"/>
    <w:rsid w:val="077706A0"/>
    <w:rsid w:val="077A778F"/>
    <w:rsid w:val="079274FA"/>
    <w:rsid w:val="07990616"/>
    <w:rsid w:val="07AA4BA0"/>
    <w:rsid w:val="07C40FCD"/>
    <w:rsid w:val="07CA4C73"/>
    <w:rsid w:val="07E13D6B"/>
    <w:rsid w:val="07E57F72"/>
    <w:rsid w:val="07EA7730"/>
    <w:rsid w:val="07EF46DA"/>
    <w:rsid w:val="08200168"/>
    <w:rsid w:val="082500FC"/>
    <w:rsid w:val="08362309"/>
    <w:rsid w:val="086A641E"/>
    <w:rsid w:val="086C1887"/>
    <w:rsid w:val="08716E9D"/>
    <w:rsid w:val="08736536"/>
    <w:rsid w:val="0878647D"/>
    <w:rsid w:val="08824884"/>
    <w:rsid w:val="08955281"/>
    <w:rsid w:val="08A90D2D"/>
    <w:rsid w:val="08F67423"/>
    <w:rsid w:val="08F8085F"/>
    <w:rsid w:val="09025C73"/>
    <w:rsid w:val="090F1EE9"/>
    <w:rsid w:val="091D0DD3"/>
    <w:rsid w:val="092C1016"/>
    <w:rsid w:val="093323A4"/>
    <w:rsid w:val="09412D13"/>
    <w:rsid w:val="0949606C"/>
    <w:rsid w:val="09655450"/>
    <w:rsid w:val="096B4234"/>
    <w:rsid w:val="09731C0E"/>
    <w:rsid w:val="098A22EA"/>
    <w:rsid w:val="09B83BEA"/>
    <w:rsid w:val="09DB5391"/>
    <w:rsid w:val="09E10052"/>
    <w:rsid w:val="09E56EF2"/>
    <w:rsid w:val="09E71B0D"/>
    <w:rsid w:val="09EE77B9"/>
    <w:rsid w:val="09EF09C1"/>
    <w:rsid w:val="0A0F4BBF"/>
    <w:rsid w:val="0A1977EC"/>
    <w:rsid w:val="0A1D552E"/>
    <w:rsid w:val="0A200B7B"/>
    <w:rsid w:val="0A240B5B"/>
    <w:rsid w:val="0A2F6833"/>
    <w:rsid w:val="0A3D172D"/>
    <w:rsid w:val="0A546A76"/>
    <w:rsid w:val="0A595397"/>
    <w:rsid w:val="0A611896"/>
    <w:rsid w:val="0AA96DC2"/>
    <w:rsid w:val="0AAF3B94"/>
    <w:rsid w:val="0AC829DD"/>
    <w:rsid w:val="0ADA51CD"/>
    <w:rsid w:val="0ADD3CCF"/>
    <w:rsid w:val="0AE75B3C"/>
    <w:rsid w:val="0AFB5144"/>
    <w:rsid w:val="0B082A4D"/>
    <w:rsid w:val="0B1612E5"/>
    <w:rsid w:val="0B311C96"/>
    <w:rsid w:val="0B510DD7"/>
    <w:rsid w:val="0B546E83"/>
    <w:rsid w:val="0B5F56D3"/>
    <w:rsid w:val="0B61769D"/>
    <w:rsid w:val="0B6477A2"/>
    <w:rsid w:val="0B7A42BB"/>
    <w:rsid w:val="0B9510F4"/>
    <w:rsid w:val="0BAB495D"/>
    <w:rsid w:val="0BAF4DBB"/>
    <w:rsid w:val="0BCB4B16"/>
    <w:rsid w:val="0BEB474C"/>
    <w:rsid w:val="0BFC6504"/>
    <w:rsid w:val="0C066A05"/>
    <w:rsid w:val="0C1069CD"/>
    <w:rsid w:val="0C3D72F0"/>
    <w:rsid w:val="0C405504"/>
    <w:rsid w:val="0C430B50"/>
    <w:rsid w:val="0C443AA7"/>
    <w:rsid w:val="0C4C20FB"/>
    <w:rsid w:val="0C4D19CF"/>
    <w:rsid w:val="0C506DA2"/>
    <w:rsid w:val="0C5114BF"/>
    <w:rsid w:val="0C6236CC"/>
    <w:rsid w:val="0C6852C2"/>
    <w:rsid w:val="0C695744"/>
    <w:rsid w:val="0C833643"/>
    <w:rsid w:val="0C86159B"/>
    <w:rsid w:val="0CB17E61"/>
    <w:rsid w:val="0CBF1239"/>
    <w:rsid w:val="0CC12555"/>
    <w:rsid w:val="0CC31C91"/>
    <w:rsid w:val="0CFF215F"/>
    <w:rsid w:val="0D16213D"/>
    <w:rsid w:val="0D2E1801"/>
    <w:rsid w:val="0D570D57"/>
    <w:rsid w:val="0D605732"/>
    <w:rsid w:val="0D645FE7"/>
    <w:rsid w:val="0D6813B0"/>
    <w:rsid w:val="0D70006B"/>
    <w:rsid w:val="0D8039B2"/>
    <w:rsid w:val="0D847672"/>
    <w:rsid w:val="0D913B3D"/>
    <w:rsid w:val="0DC34AA9"/>
    <w:rsid w:val="0DCD2DC7"/>
    <w:rsid w:val="0DDA2DC7"/>
    <w:rsid w:val="0DEA42FB"/>
    <w:rsid w:val="0DEB76F2"/>
    <w:rsid w:val="0DED5218"/>
    <w:rsid w:val="0DFB64F3"/>
    <w:rsid w:val="0E1919B2"/>
    <w:rsid w:val="0E213113"/>
    <w:rsid w:val="0E2844A2"/>
    <w:rsid w:val="0E2F4A8A"/>
    <w:rsid w:val="0E4021B6"/>
    <w:rsid w:val="0E574D87"/>
    <w:rsid w:val="0E780F3B"/>
    <w:rsid w:val="0E794CFD"/>
    <w:rsid w:val="0E807E3A"/>
    <w:rsid w:val="0E8F4521"/>
    <w:rsid w:val="0E947667"/>
    <w:rsid w:val="0EA23DC6"/>
    <w:rsid w:val="0EAB0B51"/>
    <w:rsid w:val="0EAD69A2"/>
    <w:rsid w:val="0EBD108E"/>
    <w:rsid w:val="0EC341CA"/>
    <w:rsid w:val="0ECE5049"/>
    <w:rsid w:val="0EDE2DB2"/>
    <w:rsid w:val="0EE02FCE"/>
    <w:rsid w:val="0EFF16A6"/>
    <w:rsid w:val="0F052A35"/>
    <w:rsid w:val="0F0B7106"/>
    <w:rsid w:val="0F156355"/>
    <w:rsid w:val="0F1D29ED"/>
    <w:rsid w:val="0F2729AB"/>
    <w:rsid w:val="0F3830CA"/>
    <w:rsid w:val="0F711E78"/>
    <w:rsid w:val="0F736E43"/>
    <w:rsid w:val="0F751969"/>
    <w:rsid w:val="0F7A6F7F"/>
    <w:rsid w:val="0F8548E1"/>
    <w:rsid w:val="0F895414"/>
    <w:rsid w:val="0F9D3E41"/>
    <w:rsid w:val="0FA97B3F"/>
    <w:rsid w:val="0FB17949"/>
    <w:rsid w:val="0FB64A0D"/>
    <w:rsid w:val="0FC4616A"/>
    <w:rsid w:val="0FC770EF"/>
    <w:rsid w:val="0FCF68E2"/>
    <w:rsid w:val="0FD20B69"/>
    <w:rsid w:val="0FED5C47"/>
    <w:rsid w:val="100D6F84"/>
    <w:rsid w:val="100D7DF3"/>
    <w:rsid w:val="101051ED"/>
    <w:rsid w:val="10246EEB"/>
    <w:rsid w:val="10254F0A"/>
    <w:rsid w:val="10322021"/>
    <w:rsid w:val="1032375E"/>
    <w:rsid w:val="103465A8"/>
    <w:rsid w:val="103E61FE"/>
    <w:rsid w:val="104355C3"/>
    <w:rsid w:val="104906FF"/>
    <w:rsid w:val="104B4477"/>
    <w:rsid w:val="104F1DDD"/>
    <w:rsid w:val="1059412C"/>
    <w:rsid w:val="105E2AE5"/>
    <w:rsid w:val="106639A7"/>
    <w:rsid w:val="10685029"/>
    <w:rsid w:val="106A0DA2"/>
    <w:rsid w:val="10833C11"/>
    <w:rsid w:val="10861954"/>
    <w:rsid w:val="109777C7"/>
    <w:rsid w:val="10A92F65"/>
    <w:rsid w:val="10AE37EC"/>
    <w:rsid w:val="10B17915"/>
    <w:rsid w:val="10B70EB8"/>
    <w:rsid w:val="10B93AD7"/>
    <w:rsid w:val="10C571DE"/>
    <w:rsid w:val="10CA7A92"/>
    <w:rsid w:val="11056D1C"/>
    <w:rsid w:val="111B02EE"/>
    <w:rsid w:val="111D4066"/>
    <w:rsid w:val="111D5E14"/>
    <w:rsid w:val="111F2BA3"/>
    <w:rsid w:val="113F222E"/>
    <w:rsid w:val="114159B8"/>
    <w:rsid w:val="1154735C"/>
    <w:rsid w:val="116003F7"/>
    <w:rsid w:val="11786EEC"/>
    <w:rsid w:val="118934A9"/>
    <w:rsid w:val="1191235E"/>
    <w:rsid w:val="1193257A"/>
    <w:rsid w:val="119A56B6"/>
    <w:rsid w:val="11A04F42"/>
    <w:rsid w:val="11A2456B"/>
    <w:rsid w:val="11A25F2B"/>
    <w:rsid w:val="11A46535"/>
    <w:rsid w:val="11AB51DC"/>
    <w:rsid w:val="11D000D4"/>
    <w:rsid w:val="11DC5CCF"/>
    <w:rsid w:val="11E959D8"/>
    <w:rsid w:val="11FC1ECD"/>
    <w:rsid w:val="11FD18B3"/>
    <w:rsid w:val="121C256F"/>
    <w:rsid w:val="125A4EAA"/>
    <w:rsid w:val="12687563"/>
    <w:rsid w:val="1279351E"/>
    <w:rsid w:val="127D4AD4"/>
    <w:rsid w:val="1289075F"/>
    <w:rsid w:val="12971BF6"/>
    <w:rsid w:val="129C0FBA"/>
    <w:rsid w:val="12AB39AF"/>
    <w:rsid w:val="12AB56A1"/>
    <w:rsid w:val="12C66037"/>
    <w:rsid w:val="12CD1ABC"/>
    <w:rsid w:val="12D71F72"/>
    <w:rsid w:val="12EC4418"/>
    <w:rsid w:val="12F157AA"/>
    <w:rsid w:val="13141D5A"/>
    <w:rsid w:val="13174AE5"/>
    <w:rsid w:val="13207E3D"/>
    <w:rsid w:val="13250FB0"/>
    <w:rsid w:val="13294F44"/>
    <w:rsid w:val="132A2A6A"/>
    <w:rsid w:val="132F62D2"/>
    <w:rsid w:val="13405DEA"/>
    <w:rsid w:val="13427DB4"/>
    <w:rsid w:val="134B7CB5"/>
    <w:rsid w:val="135915A9"/>
    <w:rsid w:val="135950FD"/>
    <w:rsid w:val="135D699C"/>
    <w:rsid w:val="138A13ED"/>
    <w:rsid w:val="138C102F"/>
    <w:rsid w:val="138E08A4"/>
    <w:rsid w:val="138E4DA7"/>
    <w:rsid w:val="139E260E"/>
    <w:rsid w:val="13A206C4"/>
    <w:rsid w:val="13A7230D"/>
    <w:rsid w:val="13AC347F"/>
    <w:rsid w:val="13AD7005"/>
    <w:rsid w:val="13BB1914"/>
    <w:rsid w:val="13C92283"/>
    <w:rsid w:val="13EB044B"/>
    <w:rsid w:val="13F217DA"/>
    <w:rsid w:val="140164DF"/>
    <w:rsid w:val="140A6DEE"/>
    <w:rsid w:val="140E3434"/>
    <w:rsid w:val="141A663B"/>
    <w:rsid w:val="1429372E"/>
    <w:rsid w:val="142C0628"/>
    <w:rsid w:val="144666E2"/>
    <w:rsid w:val="1461426A"/>
    <w:rsid w:val="146177FD"/>
    <w:rsid w:val="14680F39"/>
    <w:rsid w:val="14687188"/>
    <w:rsid w:val="146F2E2A"/>
    <w:rsid w:val="14787805"/>
    <w:rsid w:val="148077EB"/>
    <w:rsid w:val="149B08DC"/>
    <w:rsid w:val="14A04D63"/>
    <w:rsid w:val="14AF1479"/>
    <w:rsid w:val="14B46A8F"/>
    <w:rsid w:val="14C60571"/>
    <w:rsid w:val="14D64C58"/>
    <w:rsid w:val="14D902A4"/>
    <w:rsid w:val="14E21050"/>
    <w:rsid w:val="14ED1C1F"/>
    <w:rsid w:val="150D619F"/>
    <w:rsid w:val="15107A3E"/>
    <w:rsid w:val="151B6B0E"/>
    <w:rsid w:val="152F4368"/>
    <w:rsid w:val="15311E8E"/>
    <w:rsid w:val="153B2D0D"/>
    <w:rsid w:val="153F3306"/>
    <w:rsid w:val="15450014"/>
    <w:rsid w:val="155C2C83"/>
    <w:rsid w:val="155E4C4D"/>
    <w:rsid w:val="15704D05"/>
    <w:rsid w:val="157103D5"/>
    <w:rsid w:val="15891CCA"/>
    <w:rsid w:val="15A3368D"/>
    <w:rsid w:val="15A44D56"/>
    <w:rsid w:val="15A72150"/>
    <w:rsid w:val="15AA1C40"/>
    <w:rsid w:val="15AE7982"/>
    <w:rsid w:val="15B25DE7"/>
    <w:rsid w:val="15C40D7D"/>
    <w:rsid w:val="15C7218C"/>
    <w:rsid w:val="15D418DD"/>
    <w:rsid w:val="15D860E5"/>
    <w:rsid w:val="15E22F2D"/>
    <w:rsid w:val="15FC5020"/>
    <w:rsid w:val="1601333F"/>
    <w:rsid w:val="16077093"/>
    <w:rsid w:val="163C048F"/>
    <w:rsid w:val="164C70D5"/>
    <w:rsid w:val="16557DFE"/>
    <w:rsid w:val="165F6ECF"/>
    <w:rsid w:val="166E7112"/>
    <w:rsid w:val="1683496B"/>
    <w:rsid w:val="16991DBC"/>
    <w:rsid w:val="16A06855"/>
    <w:rsid w:val="16C322DD"/>
    <w:rsid w:val="16D201B7"/>
    <w:rsid w:val="16D85C88"/>
    <w:rsid w:val="16DE32C6"/>
    <w:rsid w:val="16DF591A"/>
    <w:rsid w:val="16E318AE"/>
    <w:rsid w:val="16E55626"/>
    <w:rsid w:val="16ED0036"/>
    <w:rsid w:val="16EF3DAF"/>
    <w:rsid w:val="17035AAC"/>
    <w:rsid w:val="17123F41"/>
    <w:rsid w:val="17190E2C"/>
    <w:rsid w:val="171B4C60"/>
    <w:rsid w:val="172123D6"/>
    <w:rsid w:val="17233A58"/>
    <w:rsid w:val="172A3039"/>
    <w:rsid w:val="17345C65"/>
    <w:rsid w:val="17424826"/>
    <w:rsid w:val="1749510D"/>
    <w:rsid w:val="174D31CB"/>
    <w:rsid w:val="174E359A"/>
    <w:rsid w:val="17501520"/>
    <w:rsid w:val="17571954"/>
    <w:rsid w:val="17740758"/>
    <w:rsid w:val="17842D50"/>
    <w:rsid w:val="1785372B"/>
    <w:rsid w:val="17880471"/>
    <w:rsid w:val="17942BA8"/>
    <w:rsid w:val="17943E3D"/>
    <w:rsid w:val="17946704"/>
    <w:rsid w:val="179E3A27"/>
    <w:rsid w:val="17A56B63"/>
    <w:rsid w:val="17B82099"/>
    <w:rsid w:val="17CC7A8D"/>
    <w:rsid w:val="17F3167D"/>
    <w:rsid w:val="17F378CF"/>
    <w:rsid w:val="17F76C59"/>
    <w:rsid w:val="18001FEB"/>
    <w:rsid w:val="18027B12"/>
    <w:rsid w:val="18143491"/>
    <w:rsid w:val="181B6E25"/>
    <w:rsid w:val="18221F62"/>
    <w:rsid w:val="18235153"/>
    <w:rsid w:val="18251A52"/>
    <w:rsid w:val="186407CC"/>
    <w:rsid w:val="186D15A1"/>
    <w:rsid w:val="186E7067"/>
    <w:rsid w:val="188E5359"/>
    <w:rsid w:val="189B7EFC"/>
    <w:rsid w:val="189C1D14"/>
    <w:rsid w:val="18B0330F"/>
    <w:rsid w:val="18CE5C46"/>
    <w:rsid w:val="18D3114A"/>
    <w:rsid w:val="18E24DE3"/>
    <w:rsid w:val="18E25825"/>
    <w:rsid w:val="18E759E8"/>
    <w:rsid w:val="18EE6968"/>
    <w:rsid w:val="18F57676"/>
    <w:rsid w:val="18FA4C8D"/>
    <w:rsid w:val="19042D9A"/>
    <w:rsid w:val="190855FC"/>
    <w:rsid w:val="191915B7"/>
    <w:rsid w:val="1926685E"/>
    <w:rsid w:val="19347B38"/>
    <w:rsid w:val="193C22F3"/>
    <w:rsid w:val="19410E12"/>
    <w:rsid w:val="194B570C"/>
    <w:rsid w:val="195853F4"/>
    <w:rsid w:val="195A5A66"/>
    <w:rsid w:val="195C5947"/>
    <w:rsid w:val="196B3CBD"/>
    <w:rsid w:val="19736372"/>
    <w:rsid w:val="19762565"/>
    <w:rsid w:val="19836A30"/>
    <w:rsid w:val="19864559"/>
    <w:rsid w:val="19882298"/>
    <w:rsid w:val="19A215AC"/>
    <w:rsid w:val="19B14EE3"/>
    <w:rsid w:val="19C21FF7"/>
    <w:rsid w:val="19C72DC1"/>
    <w:rsid w:val="19CE0F66"/>
    <w:rsid w:val="19D379B8"/>
    <w:rsid w:val="19E576EB"/>
    <w:rsid w:val="1A014D28"/>
    <w:rsid w:val="1A027439"/>
    <w:rsid w:val="1A084D34"/>
    <w:rsid w:val="1A0A53A3"/>
    <w:rsid w:val="1A2950FA"/>
    <w:rsid w:val="1A2C027D"/>
    <w:rsid w:val="1A2F1202"/>
    <w:rsid w:val="1A35310B"/>
    <w:rsid w:val="1A4563DB"/>
    <w:rsid w:val="1A473F02"/>
    <w:rsid w:val="1A491A28"/>
    <w:rsid w:val="1A530AF8"/>
    <w:rsid w:val="1A554870"/>
    <w:rsid w:val="1A58610F"/>
    <w:rsid w:val="1A5959E3"/>
    <w:rsid w:val="1A646862"/>
    <w:rsid w:val="1A6D78D8"/>
    <w:rsid w:val="1A78230D"/>
    <w:rsid w:val="1A97792D"/>
    <w:rsid w:val="1AA255DC"/>
    <w:rsid w:val="1AA80E44"/>
    <w:rsid w:val="1AC602BB"/>
    <w:rsid w:val="1AC7047C"/>
    <w:rsid w:val="1AC704E3"/>
    <w:rsid w:val="1AD339E7"/>
    <w:rsid w:val="1AD82DAC"/>
    <w:rsid w:val="1ADB5329"/>
    <w:rsid w:val="1AE62F2F"/>
    <w:rsid w:val="1AE6371B"/>
    <w:rsid w:val="1AF022C0"/>
    <w:rsid w:val="1B196503"/>
    <w:rsid w:val="1B495A57"/>
    <w:rsid w:val="1B636B19"/>
    <w:rsid w:val="1B853D32"/>
    <w:rsid w:val="1BF97D57"/>
    <w:rsid w:val="1C2A5B45"/>
    <w:rsid w:val="1C2C1601"/>
    <w:rsid w:val="1C411611"/>
    <w:rsid w:val="1C525A04"/>
    <w:rsid w:val="1C533032"/>
    <w:rsid w:val="1C5C3D95"/>
    <w:rsid w:val="1C5F238E"/>
    <w:rsid w:val="1C6272F1"/>
    <w:rsid w:val="1C695629"/>
    <w:rsid w:val="1C6A2129"/>
    <w:rsid w:val="1C744CBF"/>
    <w:rsid w:val="1C746B04"/>
    <w:rsid w:val="1C76287C"/>
    <w:rsid w:val="1C7B531C"/>
    <w:rsid w:val="1CA70C88"/>
    <w:rsid w:val="1CF2284B"/>
    <w:rsid w:val="1CF75BA0"/>
    <w:rsid w:val="1CFA16FF"/>
    <w:rsid w:val="1D074620"/>
    <w:rsid w:val="1D2B7B0B"/>
    <w:rsid w:val="1D596426"/>
    <w:rsid w:val="1D6567C6"/>
    <w:rsid w:val="1D7C2114"/>
    <w:rsid w:val="1D8254C7"/>
    <w:rsid w:val="1D9531D6"/>
    <w:rsid w:val="1DAD49C3"/>
    <w:rsid w:val="1DB6558F"/>
    <w:rsid w:val="1DBA7555"/>
    <w:rsid w:val="1DC00253"/>
    <w:rsid w:val="1DC74FF4"/>
    <w:rsid w:val="1DD522FD"/>
    <w:rsid w:val="1DE877AA"/>
    <w:rsid w:val="1DF51CE6"/>
    <w:rsid w:val="1DF8703A"/>
    <w:rsid w:val="1E075E82"/>
    <w:rsid w:val="1E112B8F"/>
    <w:rsid w:val="1E1E141D"/>
    <w:rsid w:val="1E220F0E"/>
    <w:rsid w:val="1E3B5B2B"/>
    <w:rsid w:val="1E401394"/>
    <w:rsid w:val="1E450758"/>
    <w:rsid w:val="1E65704C"/>
    <w:rsid w:val="1E7A2AF8"/>
    <w:rsid w:val="1EA23DFC"/>
    <w:rsid w:val="1EBD4792"/>
    <w:rsid w:val="1EDF295B"/>
    <w:rsid w:val="1EFD3064"/>
    <w:rsid w:val="1F022AED"/>
    <w:rsid w:val="1F38206B"/>
    <w:rsid w:val="1F454ADD"/>
    <w:rsid w:val="1F6A5C17"/>
    <w:rsid w:val="1F72557D"/>
    <w:rsid w:val="1F7312F5"/>
    <w:rsid w:val="1F7E7BC0"/>
    <w:rsid w:val="1F833C2E"/>
    <w:rsid w:val="1F941997"/>
    <w:rsid w:val="1FA55DFC"/>
    <w:rsid w:val="1FD35663"/>
    <w:rsid w:val="1FD91AA0"/>
    <w:rsid w:val="1FDE0E64"/>
    <w:rsid w:val="1FEA15B7"/>
    <w:rsid w:val="1FFC646D"/>
    <w:rsid w:val="2007660D"/>
    <w:rsid w:val="200F7270"/>
    <w:rsid w:val="20263DCB"/>
    <w:rsid w:val="202A5E57"/>
    <w:rsid w:val="202D3637"/>
    <w:rsid w:val="2031368A"/>
    <w:rsid w:val="203B62B7"/>
    <w:rsid w:val="204001F8"/>
    <w:rsid w:val="2043285E"/>
    <w:rsid w:val="20486B50"/>
    <w:rsid w:val="20633B36"/>
    <w:rsid w:val="206C46C2"/>
    <w:rsid w:val="206D7DC3"/>
    <w:rsid w:val="20740487"/>
    <w:rsid w:val="20756A8B"/>
    <w:rsid w:val="20761CE5"/>
    <w:rsid w:val="207F2647"/>
    <w:rsid w:val="208539D6"/>
    <w:rsid w:val="20914128"/>
    <w:rsid w:val="20955704"/>
    <w:rsid w:val="2095676E"/>
    <w:rsid w:val="20AC520B"/>
    <w:rsid w:val="20B006C4"/>
    <w:rsid w:val="20B523B5"/>
    <w:rsid w:val="20C8111F"/>
    <w:rsid w:val="20CB235B"/>
    <w:rsid w:val="20CC5161"/>
    <w:rsid w:val="20DE2467"/>
    <w:rsid w:val="20DE357A"/>
    <w:rsid w:val="20DE6C42"/>
    <w:rsid w:val="20E06E5E"/>
    <w:rsid w:val="20E93F65"/>
    <w:rsid w:val="20E95D13"/>
    <w:rsid w:val="20EF0E4F"/>
    <w:rsid w:val="20F018E1"/>
    <w:rsid w:val="20F36B91"/>
    <w:rsid w:val="210668C5"/>
    <w:rsid w:val="21093CBF"/>
    <w:rsid w:val="213276BA"/>
    <w:rsid w:val="21361A0A"/>
    <w:rsid w:val="213A47C0"/>
    <w:rsid w:val="2141200E"/>
    <w:rsid w:val="214271D1"/>
    <w:rsid w:val="2149312A"/>
    <w:rsid w:val="214B19AF"/>
    <w:rsid w:val="215B0293"/>
    <w:rsid w:val="21625D51"/>
    <w:rsid w:val="216655B5"/>
    <w:rsid w:val="21672118"/>
    <w:rsid w:val="216B6728"/>
    <w:rsid w:val="217C0935"/>
    <w:rsid w:val="21823A71"/>
    <w:rsid w:val="219537A4"/>
    <w:rsid w:val="21A223BE"/>
    <w:rsid w:val="21C36564"/>
    <w:rsid w:val="21C46C12"/>
    <w:rsid w:val="21EF4752"/>
    <w:rsid w:val="220D5A31"/>
    <w:rsid w:val="221768AF"/>
    <w:rsid w:val="224157DF"/>
    <w:rsid w:val="22471B27"/>
    <w:rsid w:val="226D7508"/>
    <w:rsid w:val="22761828"/>
    <w:rsid w:val="228054F5"/>
    <w:rsid w:val="228F54BF"/>
    <w:rsid w:val="22934188"/>
    <w:rsid w:val="22A25F66"/>
    <w:rsid w:val="22A67A99"/>
    <w:rsid w:val="22C55999"/>
    <w:rsid w:val="22D80C7C"/>
    <w:rsid w:val="22D95913"/>
    <w:rsid w:val="22F15352"/>
    <w:rsid w:val="22F15563"/>
    <w:rsid w:val="22F506E6"/>
    <w:rsid w:val="23040BE2"/>
    <w:rsid w:val="23111551"/>
    <w:rsid w:val="23436267"/>
    <w:rsid w:val="23476D20"/>
    <w:rsid w:val="234A05BF"/>
    <w:rsid w:val="237A5348"/>
    <w:rsid w:val="237F470C"/>
    <w:rsid w:val="23842554"/>
    <w:rsid w:val="23851DFC"/>
    <w:rsid w:val="239839FA"/>
    <w:rsid w:val="239A7798"/>
    <w:rsid w:val="23A120ED"/>
    <w:rsid w:val="23A128D5"/>
    <w:rsid w:val="23BA1BE8"/>
    <w:rsid w:val="23CE3C4D"/>
    <w:rsid w:val="23E12CD1"/>
    <w:rsid w:val="23F30C56"/>
    <w:rsid w:val="23F8626D"/>
    <w:rsid w:val="240253A0"/>
    <w:rsid w:val="241F46EF"/>
    <w:rsid w:val="242A2CE1"/>
    <w:rsid w:val="242C4DD3"/>
    <w:rsid w:val="244C65AD"/>
    <w:rsid w:val="2451600A"/>
    <w:rsid w:val="24545B99"/>
    <w:rsid w:val="2455546D"/>
    <w:rsid w:val="245C67FB"/>
    <w:rsid w:val="246266BF"/>
    <w:rsid w:val="24716755"/>
    <w:rsid w:val="24726959"/>
    <w:rsid w:val="247B3126"/>
    <w:rsid w:val="2487585F"/>
    <w:rsid w:val="24880970"/>
    <w:rsid w:val="24885842"/>
    <w:rsid w:val="249E6CBA"/>
    <w:rsid w:val="24AD7057"/>
    <w:rsid w:val="24B30B11"/>
    <w:rsid w:val="24CB7360"/>
    <w:rsid w:val="24EE1794"/>
    <w:rsid w:val="24F37160"/>
    <w:rsid w:val="252C08C4"/>
    <w:rsid w:val="252C160A"/>
    <w:rsid w:val="2536529E"/>
    <w:rsid w:val="25382DC5"/>
    <w:rsid w:val="25556F4C"/>
    <w:rsid w:val="25583467"/>
    <w:rsid w:val="25675458"/>
    <w:rsid w:val="256F70F8"/>
    <w:rsid w:val="25706A02"/>
    <w:rsid w:val="257760D2"/>
    <w:rsid w:val="25793A74"/>
    <w:rsid w:val="257A518B"/>
    <w:rsid w:val="258864A1"/>
    <w:rsid w:val="25900E53"/>
    <w:rsid w:val="25911DEA"/>
    <w:rsid w:val="25A14E0E"/>
    <w:rsid w:val="25AB1206"/>
    <w:rsid w:val="25AD37B3"/>
    <w:rsid w:val="25B032A3"/>
    <w:rsid w:val="25B03E1C"/>
    <w:rsid w:val="25B34B41"/>
    <w:rsid w:val="25B52667"/>
    <w:rsid w:val="25C922D3"/>
    <w:rsid w:val="25EE16C9"/>
    <w:rsid w:val="26141908"/>
    <w:rsid w:val="26163F80"/>
    <w:rsid w:val="261D1282"/>
    <w:rsid w:val="26396BD4"/>
    <w:rsid w:val="26451C3D"/>
    <w:rsid w:val="264D6C20"/>
    <w:rsid w:val="26527EB6"/>
    <w:rsid w:val="266F36FB"/>
    <w:rsid w:val="2670658E"/>
    <w:rsid w:val="267A6D2E"/>
    <w:rsid w:val="2686568A"/>
    <w:rsid w:val="26867B60"/>
    <w:rsid w:val="26964247"/>
    <w:rsid w:val="26AD1F5C"/>
    <w:rsid w:val="26B20955"/>
    <w:rsid w:val="26B532BF"/>
    <w:rsid w:val="26B7240F"/>
    <w:rsid w:val="26BE19EF"/>
    <w:rsid w:val="26D703BB"/>
    <w:rsid w:val="26DF22D6"/>
    <w:rsid w:val="26EA6341"/>
    <w:rsid w:val="26EB1EFE"/>
    <w:rsid w:val="26EF3957"/>
    <w:rsid w:val="270D69D9"/>
    <w:rsid w:val="273B4DEE"/>
    <w:rsid w:val="273B6B9C"/>
    <w:rsid w:val="273C21BF"/>
    <w:rsid w:val="273D5DCF"/>
    <w:rsid w:val="275D6B12"/>
    <w:rsid w:val="275F60A7"/>
    <w:rsid w:val="276205CD"/>
    <w:rsid w:val="27695DA6"/>
    <w:rsid w:val="2784149E"/>
    <w:rsid w:val="27983FEE"/>
    <w:rsid w:val="27B22553"/>
    <w:rsid w:val="27B5408A"/>
    <w:rsid w:val="27DD40F7"/>
    <w:rsid w:val="27E965F8"/>
    <w:rsid w:val="27EC5E38"/>
    <w:rsid w:val="27F21951"/>
    <w:rsid w:val="27FA1255"/>
    <w:rsid w:val="27FE358E"/>
    <w:rsid w:val="27FE55BF"/>
    <w:rsid w:val="280258B0"/>
    <w:rsid w:val="280A0C2F"/>
    <w:rsid w:val="280A391D"/>
    <w:rsid w:val="280E42B1"/>
    <w:rsid w:val="2814099B"/>
    <w:rsid w:val="281A4A03"/>
    <w:rsid w:val="281E5732"/>
    <w:rsid w:val="28230A0A"/>
    <w:rsid w:val="283C7D9D"/>
    <w:rsid w:val="283E4B96"/>
    <w:rsid w:val="2843570A"/>
    <w:rsid w:val="28595C3D"/>
    <w:rsid w:val="28610884"/>
    <w:rsid w:val="28634B22"/>
    <w:rsid w:val="28665E9B"/>
    <w:rsid w:val="286914E7"/>
    <w:rsid w:val="28697739"/>
    <w:rsid w:val="28752E24"/>
    <w:rsid w:val="287F0D0A"/>
    <w:rsid w:val="288527F8"/>
    <w:rsid w:val="288B76AF"/>
    <w:rsid w:val="28A013AD"/>
    <w:rsid w:val="28A459E7"/>
    <w:rsid w:val="28B15429"/>
    <w:rsid w:val="28D51710"/>
    <w:rsid w:val="28E254DE"/>
    <w:rsid w:val="28E31299"/>
    <w:rsid w:val="28F16AC5"/>
    <w:rsid w:val="28F6721F"/>
    <w:rsid w:val="291678C1"/>
    <w:rsid w:val="292A336C"/>
    <w:rsid w:val="292F2A9F"/>
    <w:rsid w:val="293935AF"/>
    <w:rsid w:val="29406FA1"/>
    <w:rsid w:val="29585B50"/>
    <w:rsid w:val="295938E3"/>
    <w:rsid w:val="295A1365"/>
    <w:rsid w:val="295A74BC"/>
    <w:rsid w:val="298F1421"/>
    <w:rsid w:val="299802D6"/>
    <w:rsid w:val="29A30860"/>
    <w:rsid w:val="29A70519"/>
    <w:rsid w:val="29B669AE"/>
    <w:rsid w:val="29C27101"/>
    <w:rsid w:val="29C32FF5"/>
    <w:rsid w:val="29F179E6"/>
    <w:rsid w:val="29FD638B"/>
    <w:rsid w:val="2A007C29"/>
    <w:rsid w:val="2A0B0AA8"/>
    <w:rsid w:val="2A1A6F3D"/>
    <w:rsid w:val="2A1F09F7"/>
    <w:rsid w:val="2A3224D8"/>
    <w:rsid w:val="2A41271B"/>
    <w:rsid w:val="2A4144C9"/>
    <w:rsid w:val="2A53050A"/>
    <w:rsid w:val="2A610DC2"/>
    <w:rsid w:val="2A942D11"/>
    <w:rsid w:val="2AA44A58"/>
    <w:rsid w:val="2AAB228B"/>
    <w:rsid w:val="2AB253C7"/>
    <w:rsid w:val="2AB47391"/>
    <w:rsid w:val="2ABC1E9F"/>
    <w:rsid w:val="2AE35581"/>
    <w:rsid w:val="2AE46C6D"/>
    <w:rsid w:val="2AEF5B9F"/>
    <w:rsid w:val="2AF60D6D"/>
    <w:rsid w:val="2AFB6893"/>
    <w:rsid w:val="2AFE7817"/>
    <w:rsid w:val="2B073965"/>
    <w:rsid w:val="2B097498"/>
    <w:rsid w:val="2B0C0F7B"/>
    <w:rsid w:val="2B0D0850"/>
    <w:rsid w:val="2B0E2C74"/>
    <w:rsid w:val="2B110A36"/>
    <w:rsid w:val="2B195446"/>
    <w:rsid w:val="2B200583"/>
    <w:rsid w:val="2B41674B"/>
    <w:rsid w:val="2B433905"/>
    <w:rsid w:val="2B5D5BAC"/>
    <w:rsid w:val="2B65068C"/>
    <w:rsid w:val="2B7164D1"/>
    <w:rsid w:val="2B7358C9"/>
    <w:rsid w:val="2B7703DB"/>
    <w:rsid w:val="2B80207A"/>
    <w:rsid w:val="2B8E7BE2"/>
    <w:rsid w:val="2B9351F9"/>
    <w:rsid w:val="2B984D87"/>
    <w:rsid w:val="2B987905"/>
    <w:rsid w:val="2BA807D9"/>
    <w:rsid w:val="2BB46F1D"/>
    <w:rsid w:val="2BD575BF"/>
    <w:rsid w:val="2BD672B2"/>
    <w:rsid w:val="2BE041B6"/>
    <w:rsid w:val="2BEE60E5"/>
    <w:rsid w:val="2C210A56"/>
    <w:rsid w:val="2C2440A3"/>
    <w:rsid w:val="2C250106"/>
    <w:rsid w:val="2C25727A"/>
    <w:rsid w:val="2C2B3683"/>
    <w:rsid w:val="2C4E1120"/>
    <w:rsid w:val="2C4E7372"/>
    <w:rsid w:val="2C5506F5"/>
    <w:rsid w:val="2C550700"/>
    <w:rsid w:val="2C6B1CD2"/>
    <w:rsid w:val="2C6E17C2"/>
    <w:rsid w:val="2C7D570A"/>
    <w:rsid w:val="2C9C632F"/>
    <w:rsid w:val="2CB04961"/>
    <w:rsid w:val="2CC969F8"/>
    <w:rsid w:val="2CCD0296"/>
    <w:rsid w:val="2CD94E8D"/>
    <w:rsid w:val="2CDA0C05"/>
    <w:rsid w:val="2CE130DC"/>
    <w:rsid w:val="2CE33F5E"/>
    <w:rsid w:val="2CEB0642"/>
    <w:rsid w:val="2CF25F4F"/>
    <w:rsid w:val="2D1063D5"/>
    <w:rsid w:val="2D200D0E"/>
    <w:rsid w:val="2D241F6F"/>
    <w:rsid w:val="2D265D01"/>
    <w:rsid w:val="2D287BC3"/>
    <w:rsid w:val="2D3C00C6"/>
    <w:rsid w:val="2D5269EE"/>
    <w:rsid w:val="2D6055AE"/>
    <w:rsid w:val="2D686211"/>
    <w:rsid w:val="2D7E5A35"/>
    <w:rsid w:val="2D850B71"/>
    <w:rsid w:val="2D8C0151"/>
    <w:rsid w:val="2D99461C"/>
    <w:rsid w:val="2DA37365"/>
    <w:rsid w:val="2DAD00C8"/>
    <w:rsid w:val="2DB256DE"/>
    <w:rsid w:val="2DC72F38"/>
    <w:rsid w:val="2DCC2C44"/>
    <w:rsid w:val="2DCF003E"/>
    <w:rsid w:val="2DD85145"/>
    <w:rsid w:val="2E10009F"/>
    <w:rsid w:val="2E140276"/>
    <w:rsid w:val="2E182F2D"/>
    <w:rsid w:val="2E1A39AF"/>
    <w:rsid w:val="2E1B5531"/>
    <w:rsid w:val="2E4A647E"/>
    <w:rsid w:val="2E7B5F7A"/>
    <w:rsid w:val="2E807459"/>
    <w:rsid w:val="2E840E29"/>
    <w:rsid w:val="2E913120"/>
    <w:rsid w:val="2EA0410A"/>
    <w:rsid w:val="2EAC037F"/>
    <w:rsid w:val="2EC1011B"/>
    <w:rsid w:val="2EEB0EA8"/>
    <w:rsid w:val="2EF02962"/>
    <w:rsid w:val="2EFD5C96"/>
    <w:rsid w:val="2F00660B"/>
    <w:rsid w:val="2F106B60"/>
    <w:rsid w:val="2F1E302B"/>
    <w:rsid w:val="2F2671F5"/>
    <w:rsid w:val="2F2A2B97"/>
    <w:rsid w:val="2F2D7712"/>
    <w:rsid w:val="2F5C5B42"/>
    <w:rsid w:val="2F7610B9"/>
    <w:rsid w:val="2F7E1D1C"/>
    <w:rsid w:val="2F860BD0"/>
    <w:rsid w:val="2F8A246F"/>
    <w:rsid w:val="2F8D6403"/>
    <w:rsid w:val="2FA35866"/>
    <w:rsid w:val="2FAD0DC5"/>
    <w:rsid w:val="2FCA4F61"/>
    <w:rsid w:val="2FD22068"/>
    <w:rsid w:val="2FD7142C"/>
    <w:rsid w:val="30085A89"/>
    <w:rsid w:val="300C37CC"/>
    <w:rsid w:val="301607F4"/>
    <w:rsid w:val="302208F9"/>
    <w:rsid w:val="302A1EA4"/>
    <w:rsid w:val="30330D58"/>
    <w:rsid w:val="304B1C2B"/>
    <w:rsid w:val="305A49DD"/>
    <w:rsid w:val="30637C21"/>
    <w:rsid w:val="307153DD"/>
    <w:rsid w:val="30823A8E"/>
    <w:rsid w:val="30847806"/>
    <w:rsid w:val="3099554A"/>
    <w:rsid w:val="30B001C6"/>
    <w:rsid w:val="30BB2AFC"/>
    <w:rsid w:val="30C16364"/>
    <w:rsid w:val="30C96FC7"/>
    <w:rsid w:val="30D53BBD"/>
    <w:rsid w:val="30DF2C8E"/>
    <w:rsid w:val="30EF26D5"/>
    <w:rsid w:val="30FA0A66"/>
    <w:rsid w:val="31101099"/>
    <w:rsid w:val="31191065"/>
    <w:rsid w:val="31556AAC"/>
    <w:rsid w:val="316F4012"/>
    <w:rsid w:val="316F5DC0"/>
    <w:rsid w:val="31717D8A"/>
    <w:rsid w:val="31732CAF"/>
    <w:rsid w:val="31807FCD"/>
    <w:rsid w:val="319121DA"/>
    <w:rsid w:val="319544E8"/>
    <w:rsid w:val="31A4347E"/>
    <w:rsid w:val="31A57A34"/>
    <w:rsid w:val="31D71BB7"/>
    <w:rsid w:val="31E7004C"/>
    <w:rsid w:val="31F664E1"/>
    <w:rsid w:val="31F66ACE"/>
    <w:rsid w:val="322104B7"/>
    <w:rsid w:val="322748ED"/>
    <w:rsid w:val="322A1CE7"/>
    <w:rsid w:val="323A7F54"/>
    <w:rsid w:val="324043DE"/>
    <w:rsid w:val="328D4AC7"/>
    <w:rsid w:val="32917FB8"/>
    <w:rsid w:val="32944FED"/>
    <w:rsid w:val="32B85545"/>
    <w:rsid w:val="32CF5ADE"/>
    <w:rsid w:val="32D44E75"/>
    <w:rsid w:val="32D85BE7"/>
    <w:rsid w:val="32EB7638"/>
    <w:rsid w:val="32FE112A"/>
    <w:rsid w:val="330B1B18"/>
    <w:rsid w:val="330B35C7"/>
    <w:rsid w:val="33242BDA"/>
    <w:rsid w:val="33260700"/>
    <w:rsid w:val="33266952"/>
    <w:rsid w:val="33541F89"/>
    <w:rsid w:val="33572FB0"/>
    <w:rsid w:val="335803A4"/>
    <w:rsid w:val="335A2AA0"/>
    <w:rsid w:val="336254B1"/>
    <w:rsid w:val="3367598D"/>
    <w:rsid w:val="33A46447"/>
    <w:rsid w:val="33C5616B"/>
    <w:rsid w:val="33C85C5B"/>
    <w:rsid w:val="33F407FF"/>
    <w:rsid w:val="342509B8"/>
    <w:rsid w:val="343D03F7"/>
    <w:rsid w:val="34532DAB"/>
    <w:rsid w:val="345C41E5"/>
    <w:rsid w:val="348778C5"/>
    <w:rsid w:val="34AC10D9"/>
    <w:rsid w:val="34D643A8"/>
    <w:rsid w:val="34F06469"/>
    <w:rsid w:val="34F54AEF"/>
    <w:rsid w:val="350E58CC"/>
    <w:rsid w:val="353A0493"/>
    <w:rsid w:val="354C0D81"/>
    <w:rsid w:val="35551AC3"/>
    <w:rsid w:val="356B2D42"/>
    <w:rsid w:val="35753BC1"/>
    <w:rsid w:val="358F726C"/>
    <w:rsid w:val="359C73A0"/>
    <w:rsid w:val="35B00755"/>
    <w:rsid w:val="35BF159A"/>
    <w:rsid w:val="35CB1A33"/>
    <w:rsid w:val="35D703D8"/>
    <w:rsid w:val="35EA010B"/>
    <w:rsid w:val="35EC254E"/>
    <w:rsid w:val="35FB40C6"/>
    <w:rsid w:val="360016DD"/>
    <w:rsid w:val="360D5BA8"/>
    <w:rsid w:val="3610097D"/>
    <w:rsid w:val="361909F0"/>
    <w:rsid w:val="361E1B63"/>
    <w:rsid w:val="36324235"/>
    <w:rsid w:val="364542F2"/>
    <w:rsid w:val="364D41F6"/>
    <w:rsid w:val="36513CE6"/>
    <w:rsid w:val="36547242"/>
    <w:rsid w:val="36592B9B"/>
    <w:rsid w:val="365E663F"/>
    <w:rsid w:val="36823B25"/>
    <w:rsid w:val="368E138D"/>
    <w:rsid w:val="36AA33F6"/>
    <w:rsid w:val="36B83D65"/>
    <w:rsid w:val="36B862B2"/>
    <w:rsid w:val="36C16D3E"/>
    <w:rsid w:val="36DC2791"/>
    <w:rsid w:val="36EA627A"/>
    <w:rsid w:val="36EE5F2E"/>
    <w:rsid w:val="36F445B4"/>
    <w:rsid w:val="36FC6348"/>
    <w:rsid w:val="36FE2945"/>
    <w:rsid w:val="370B658B"/>
    <w:rsid w:val="371116C7"/>
    <w:rsid w:val="37270EEB"/>
    <w:rsid w:val="37305FF2"/>
    <w:rsid w:val="373D6FB2"/>
    <w:rsid w:val="3756532C"/>
    <w:rsid w:val="376637C1"/>
    <w:rsid w:val="37704640"/>
    <w:rsid w:val="37735EDE"/>
    <w:rsid w:val="377834F5"/>
    <w:rsid w:val="377F1057"/>
    <w:rsid w:val="377F4883"/>
    <w:rsid w:val="379344BE"/>
    <w:rsid w:val="37BF0805"/>
    <w:rsid w:val="37C36E66"/>
    <w:rsid w:val="37D13DAE"/>
    <w:rsid w:val="37DF5322"/>
    <w:rsid w:val="38091303"/>
    <w:rsid w:val="380E0584"/>
    <w:rsid w:val="38107BD1"/>
    <w:rsid w:val="381D7397"/>
    <w:rsid w:val="381F0AD4"/>
    <w:rsid w:val="38434BA9"/>
    <w:rsid w:val="385F290D"/>
    <w:rsid w:val="386046B4"/>
    <w:rsid w:val="386F66A6"/>
    <w:rsid w:val="389307DD"/>
    <w:rsid w:val="38A547BD"/>
    <w:rsid w:val="38AA3B82"/>
    <w:rsid w:val="38C06F01"/>
    <w:rsid w:val="38C2711D"/>
    <w:rsid w:val="38C522B1"/>
    <w:rsid w:val="38DE382B"/>
    <w:rsid w:val="38EC419A"/>
    <w:rsid w:val="38F90665"/>
    <w:rsid w:val="393D67A4"/>
    <w:rsid w:val="3942025E"/>
    <w:rsid w:val="394C4C39"/>
    <w:rsid w:val="394C69E7"/>
    <w:rsid w:val="39533983"/>
    <w:rsid w:val="396B62C2"/>
    <w:rsid w:val="39810D86"/>
    <w:rsid w:val="3995462E"/>
    <w:rsid w:val="399A3CEC"/>
    <w:rsid w:val="39A24859"/>
    <w:rsid w:val="39A664C0"/>
    <w:rsid w:val="39BE5B37"/>
    <w:rsid w:val="39F004C4"/>
    <w:rsid w:val="39F01D9F"/>
    <w:rsid w:val="39F134B9"/>
    <w:rsid w:val="3A0D004A"/>
    <w:rsid w:val="3A1219DE"/>
    <w:rsid w:val="3A1439A9"/>
    <w:rsid w:val="3A1C460B"/>
    <w:rsid w:val="3A202E5A"/>
    <w:rsid w:val="3A241712"/>
    <w:rsid w:val="3A2A4F7A"/>
    <w:rsid w:val="3A34192D"/>
    <w:rsid w:val="3A3B3117"/>
    <w:rsid w:val="3A5E6B4F"/>
    <w:rsid w:val="3A630A59"/>
    <w:rsid w:val="3A8A4A5D"/>
    <w:rsid w:val="3A974416"/>
    <w:rsid w:val="3A995C5C"/>
    <w:rsid w:val="3AA57114"/>
    <w:rsid w:val="3AAC1E33"/>
    <w:rsid w:val="3AAE2954"/>
    <w:rsid w:val="3AB60324"/>
    <w:rsid w:val="3AB94550"/>
    <w:rsid w:val="3AD234AE"/>
    <w:rsid w:val="3AD56404"/>
    <w:rsid w:val="3ADD023E"/>
    <w:rsid w:val="3B111C96"/>
    <w:rsid w:val="3B25439A"/>
    <w:rsid w:val="3B3140E6"/>
    <w:rsid w:val="3B36794F"/>
    <w:rsid w:val="3B3B31B7"/>
    <w:rsid w:val="3B541F95"/>
    <w:rsid w:val="3B5B1163"/>
    <w:rsid w:val="3B736697"/>
    <w:rsid w:val="3B824942"/>
    <w:rsid w:val="3B950B19"/>
    <w:rsid w:val="3BA743A8"/>
    <w:rsid w:val="3BB4240A"/>
    <w:rsid w:val="3BB64FAE"/>
    <w:rsid w:val="3BC431AC"/>
    <w:rsid w:val="3BDD601C"/>
    <w:rsid w:val="3BE253E0"/>
    <w:rsid w:val="3BEE4A2B"/>
    <w:rsid w:val="3BF94EFE"/>
    <w:rsid w:val="3C0637C5"/>
    <w:rsid w:val="3C0A65C1"/>
    <w:rsid w:val="3C2F616B"/>
    <w:rsid w:val="3C3A346E"/>
    <w:rsid w:val="3C40376A"/>
    <w:rsid w:val="3C5E4431"/>
    <w:rsid w:val="3C623DA1"/>
    <w:rsid w:val="3C7C10C8"/>
    <w:rsid w:val="3C917532"/>
    <w:rsid w:val="3CA11D44"/>
    <w:rsid w:val="3CA25C1D"/>
    <w:rsid w:val="3CAD3C40"/>
    <w:rsid w:val="3CB851B6"/>
    <w:rsid w:val="3CBE7BFC"/>
    <w:rsid w:val="3CC11CFC"/>
    <w:rsid w:val="3CC50F8A"/>
    <w:rsid w:val="3CF5326E"/>
    <w:rsid w:val="3D080A88"/>
    <w:rsid w:val="3D0A1093"/>
    <w:rsid w:val="3D2A5291"/>
    <w:rsid w:val="3D485717"/>
    <w:rsid w:val="3D6F0EF6"/>
    <w:rsid w:val="3D785FFC"/>
    <w:rsid w:val="3D7E17DF"/>
    <w:rsid w:val="3D853F47"/>
    <w:rsid w:val="3D883B84"/>
    <w:rsid w:val="3D90570D"/>
    <w:rsid w:val="3D9F76BF"/>
    <w:rsid w:val="3DA2733D"/>
    <w:rsid w:val="3DAB63D2"/>
    <w:rsid w:val="3DB21145"/>
    <w:rsid w:val="3DCB54D0"/>
    <w:rsid w:val="3DD86A9B"/>
    <w:rsid w:val="3DDF42CD"/>
    <w:rsid w:val="3DE47B36"/>
    <w:rsid w:val="3DF633C5"/>
    <w:rsid w:val="3DF80EEB"/>
    <w:rsid w:val="3DFD6502"/>
    <w:rsid w:val="3E021D6A"/>
    <w:rsid w:val="3E1671D9"/>
    <w:rsid w:val="3E18643C"/>
    <w:rsid w:val="3E1A70B4"/>
    <w:rsid w:val="3E642A25"/>
    <w:rsid w:val="3E741203"/>
    <w:rsid w:val="3E75253C"/>
    <w:rsid w:val="3E8F1850"/>
    <w:rsid w:val="3EB33E6F"/>
    <w:rsid w:val="3EB72C41"/>
    <w:rsid w:val="3EBD4FE1"/>
    <w:rsid w:val="3EC84D62"/>
    <w:rsid w:val="3ED734A6"/>
    <w:rsid w:val="3EE2696F"/>
    <w:rsid w:val="3EE37DED"/>
    <w:rsid w:val="3EE85404"/>
    <w:rsid w:val="3F0355EF"/>
    <w:rsid w:val="3F055FB6"/>
    <w:rsid w:val="3F094F7A"/>
    <w:rsid w:val="3F19380F"/>
    <w:rsid w:val="3F3747C4"/>
    <w:rsid w:val="3F3F70D6"/>
    <w:rsid w:val="3F433DEF"/>
    <w:rsid w:val="3F4563B2"/>
    <w:rsid w:val="3F46412E"/>
    <w:rsid w:val="3F84512C"/>
    <w:rsid w:val="3F8844F1"/>
    <w:rsid w:val="3F8951C8"/>
    <w:rsid w:val="3FA4757D"/>
    <w:rsid w:val="3FB86B84"/>
    <w:rsid w:val="3FED758E"/>
    <w:rsid w:val="3FF06086"/>
    <w:rsid w:val="40094B1C"/>
    <w:rsid w:val="400C14BB"/>
    <w:rsid w:val="400C4B76"/>
    <w:rsid w:val="40144798"/>
    <w:rsid w:val="401E37BD"/>
    <w:rsid w:val="40273D0A"/>
    <w:rsid w:val="403F2E01"/>
    <w:rsid w:val="40786313"/>
    <w:rsid w:val="407D0E36"/>
    <w:rsid w:val="409018AF"/>
    <w:rsid w:val="409F0893"/>
    <w:rsid w:val="40A04E29"/>
    <w:rsid w:val="40A13ABC"/>
    <w:rsid w:val="40AB66E9"/>
    <w:rsid w:val="40D21EC7"/>
    <w:rsid w:val="40DB4E75"/>
    <w:rsid w:val="410858E9"/>
    <w:rsid w:val="41140732"/>
    <w:rsid w:val="412344D1"/>
    <w:rsid w:val="41281AE7"/>
    <w:rsid w:val="41391F47"/>
    <w:rsid w:val="414E4518"/>
    <w:rsid w:val="41623755"/>
    <w:rsid w:val="41764F49"/>
    <w:rsid w:val="4185310F"/>
    <w:rsid w:val="41923405"/>
    <w:rsid w:val="41B0476B"/>
    <w:rsid w:val="41C537DA"/>
    <w:rsid w:val="41D81760"/>
    <w:rsid w:val="41DD6D76"/>
    <w:rsid w:val="41E33C60"/>
    <w:rsid w:val="41F145CF"/>
    <w:rsid w:val="41F1600B"/>
    <w:rsid w:val="41F9010A"/>
    <w:rsid w:val="4202058A"/>
    <w:rsid w:val="420B38E3"/>
    <w:rsid w:val="420C58CB"/>
    <w:rsid w:val="42122973"/>
    <w:rsid w:val="4215030D"/>
    <w:rsid w:val="42161379"/>
    <w:rsid w:val="421D53C4"/>
    <w:rsid w:val="422A4836"/>
    <w:rsid w:val="4251506E"/>
    <w:rsid w:val="42530DE6"/>
    <w:rsid w:val="425B69A2"/>
    <w:rsid w:val="42672AE3"/>
    <w:rsid w:val="42976F25"/>
    <w:rsid w:val="42BC2E2F"/>
    <w:rsid w:val="42C615B8"/>
    <w:rsid w:val="42D812EB"/>
    <w:rsid w:val="42DA04E9"/>
    <w:rsid w:val="42E12896"/>
    <w:rsid w:val="42EE5221"/>
    <w:rsid w:val="42F17DE3"/>
    <w:rsid w:val="42F500EF"/>
    <w:rsid w:val="42FF2D1C"/>
    <w:rsid w:val="4301084F"/>
    <w:rsid w:val="43030A5E"/>
    <w:rsid w:val="431B5564"/>
    <w:rsid w:val="43364A89"/>
    <w:rsid w:val="433E2F01"/>
    <w:rsid w:val="434F017C"/>
    <w:rsid w:val="43543068"/>
    <w:rsid w:val="436314FD"/>
    <w:rsid w:val="43657023"/>
    <w:rsid w:val="4376494A"/>
    <w:rsid w:val="43811AB8"/>
    <w:rsid w:val="43875D2E"/>
    <w:rsid w:val="439416B6"/>
    <w:rsid w:val="43947908"/>
    <w:rsid w:val="439E6C28"/>
    <w:rsid w:val="43A713E9"/>
    <w:rsid w:val="43AF64F0"/>
    <w:rsid w:val="43BD0F31"/>
    <w:rsid w:val="43CB63AF"/>
    <w:rsid w:val="43D16466"/>
    <w:rsid w:val="43D66184"/>
    <w:rsid w:val="43D917BF"/>
    <w:rsid w:val="43D9531B"/>
    <w:rsid w:val="43E508A5"/>
    <w:rsid w:val="43EF4482"/>
    <w:rsid w:val="43FC2D88"/>
    <w:rsid w:val="440C719A"/>
    <w:rsid w:val="442734D3"/>
    <w:rsid w:val="44382B44"/>
    <w:rsid w:val="444B446B"/>
    <w:rsid w:val="445350CD"/>
    <w:rsid w:val="44595852"/>
    <w:rsid w:val="44674AA4"/>
    <w:rsid w:val="44760DBC"/>
    <w:rsid w:val="447A6AFE"/>
    <w:rsid w:val="4482239F"/>
    <w:rsid w:val="448E0C96"/>
    <w:rsid w:val="448F2D07"/>
    <w:rsid w:val="4493196E"/>
    <w:rsid w:val="44A245CA"/>
    <w:rsid w:val="44AB0037"/>
    <w:rsid w:val="44AD0C81"/>
    <w:rsid w:val="44B71B00"/>
    <w:rsid w:val="44B8774F"/>
    <w:rsid w:val="44C25999"/>
    <w:rsid w:val="451900C5"/>
    <w:rsid w:val="45240818"/>
    <w:rsid w:val="45244CBC"/>
    <w:rsid w:val="454343F3"/>
    <w:rsid w:val="454B3FF6"/>
    <w:rsid w:val="455530C7"/>
    <w:rsid w:val="45593A55"/>
    <w:rsid w:val="4569166C"/>
    <w:rsid w:val="4579505A"/>
    <w:rsid w:val="457F5DCC"/>
    <w:rsid w:val="45817197"/>
    <w:rsid w:val="45863281"/>
    <w:rsid w:val="459D51D1"/>
    <w:rsid w:val="45AA1D44"/>
    <w:rsid w:val="45BF1545"/>
    <w:rsid w:val="45CE1495"/>
    <w:rsid w:val="45DB3483"/>
    <w:rsid w:val="45DD622C"/>
    <w:rsid w:val="45EC7588"/>
    <w:rsid w:val="460A0681"/>
    <w:rsid w:val="461940F5"/>
    <w:rsid w:val="462B784E"/>
    <w:rsid w:val="462E6F30"/>
    <w:rsid w:val="465A6BE7"/>
    <w:rsid w:val="46873754"/>
    <w:rsid w:val="469553AE"/>
    <w:rsid w:val="469D4D26"/>
    <w:rsid w:val="46A47F54"/>
    <w:rsid w:val="46B2214F"/>
    <w:rsid w:val="46B35680"/>
    <w:rsid w:val="46C07B24"/>
    <w:rsid w:val="46CE4EDF"/>
    <w:rsid w:val="46F210A5"/>
    <w:rsid w:val="46F721FC"/>
    <w:rsid w:val="46FD6304"/>
    <w:rsid w:val="47097FE9"/>
    <w:rsid w:val="472114B3"/>
    <w:rsid w:val="472B0583"/>
    <w:rsid w:val="47307036"/>
    <w:rsid w:val="473B751F"/>
    <w:rsid w:val="475573AE"/>
    <w:rsid w:val="475B3CBC"/>
    <w:rsid w:val="477E4116"/>
    <w:rsid w:val="47811F51"/>
    <w:rsid w:val="479954ED"/>
    <w:rsid w:val="47AF7B1C"/>
    <w:rsid w:val="47B16CDB"/>
    <w:rsid w:val="47C120B3"/>
    <w:rsid w:val="47CE036F"/>
    <w:rsid w:val="47DA74E1"/>
    <w:rsid w:val="47DB5B06"/>
    <w:rsid w:val="47E30E5E"/>
    <w:rsid w:val="47E66258"/>
    <w:rsid w:val="47E71B04"/>
    <w:rsid w:val="47E726FC"/>
    <w:rsid w:val="47F16DAB"/>
    <w:rsid w:val="47F70466"/>
    <w:rsid w:val="47FE1AD2"/>
    <w:rsid w:val="47FF02E4"/>
    <w:rsid w:val="480A0199"/>
    <w:rsid w:val="480B6841"/>
    <w:rsid w:val="481A32B8"/>
    <w:rsid w:val="482F5E51"/>
    <w:rsid w:val="48335942"/>
    <w:rsid w:val="483F6EFA"/>
    <w:rsid w:val="48580B3F"/>
    <w:rsid w:val="48594C7C"/>
    <w:rsid w:val="486A50DB"/>
    <w:rsid w:val="4871646A"/>
    <w:rsid w:val="4873716A"/>
    <w:rsid w:val="487429ED"/>
    <w:rsid w:val="487D6BBD"/>
    <w:rsid w:val="48854E86"/>
    <w:rsid w:val="48902522"/>
    <w:rsid w:val="489363E0"/>
    <w:rsid w:val="48BD16AF"/>
    <w:rsid w:val="48D52555"/>
    <w:rsid w:val="48D74C90"/>
    <w:rsid w:val="48DF33D4"/>
    <w:rsid w:val="48E93727"/>
    <w:rsid w:val="49052B24"/>
    <w:rsid w:val="490636F3"/>
    <w:rsid w:val="490E3CB9"/>
    <w:rsid w:val="4916491B"/>
    <w:rsid w:val="491D5CAA"/>
    <w:rsid w:val="4929464F"/>
    <w:rsid w:val="492A0E97"/>
    <w:rsid w:val="492A7B8A"/>
    <w:rsid w:val="494D662E"/>
    <w:rsid w:val="4950607F"/>
    <w:rsid w:val="495D4575"/>
    <w:rsid w:val="49624C1D"/>
    <w:rsid w:val="49755AE6"/>
    <w:rsid w:val="497C50C6"/>
    <w:rsid w:val="499A379E"/>
    <w:rsid w:val="49A14B2D"/>
    <w:rsid w:val="49A451F1"/>
    <w:rsid w:val="49AB26EA"/>
    <w:rsid w:val="49B22896"/>
    <w:rsid w:val="49BA799D"/>
    <w:rsid w:val="49C16F7D"/>
    <w:rsid w:val="49D27FA8"/>
    <w:rsid w:val="49E669E4"/>
    <w:rsid w:val="49F14158"/>
    <w:rsid w:val="49F93CCA"/>
    <w:rsid w:val="49FA026B"/>
    <w:rsid w:val="4A143551"/>
    <w:rsid w:val="4A1470AD"/>
    <w:rsid w:val="4A182544"/>
    <w:rsid w:val="4A1B4023"/>
    <w:rsid w:val="4A1B48DF"/>
    <w:rsid w:val="4A1E1CDA"/>
    <w:rsid w:val="4A2A3B15"/>
    <w:rsid w:val="4A370FED"/>
    <w:rsid w:val="4A376852"/>
    <w:rsid w:val="4A431F7F"/>
    <w:rsid w:val="4A4970F0"/>
    <w:rsid w:val="4A611A34"/>
    <w:rsid w:val="4A6B72A5"/>
    <w:rsid w:val="4A7039A5"/>
    <w:rsid w:val="4A783AE0"/>
    <w:rsid w:val="4A8A3813"/>
    <w:rsid w:val="4A8A7736"/>
    <w:rsid w:val="4A8D3765"/>
    <w:rsid w:val="4A966F56"/>
    <w:rsid w:val="4AAC109B"/>
    <w:rsid w:val="4AC46D25"/>
    <w:rsid w:val="4AEE3FFB"/>
    <w:rsid w:val="4AF3760A"/>
    <w:rsid w:val="4B1A4B97"/>
    <w:rsid w:val="4B1D6435"/>
    <w:rsid w:val="4B2B573F"/>
    <w:rsid w:val="4B2F60E9"/>
    <w:rsid w:val="4B386DCB"/>
    <w:rsid w:val="4B424C81"/>
    <w:rsid w:val="4B481704"/>
    <w:rsid w:val="4B493790"/>
    <w:rsid w:val="4B571947"/>
    <w:rsid w:val="4B577B99"/>
    <w:rsid w:val="4B5F6A4E"/>
    <w:rsid w:val="4B6F3164"/>
    <w:rsid w:val="4B7750CC"/>
    <w:rsid w:val="4B7D0C82"/>
    <w:rsid w:val="4B810772"/>
    <w:rsid w:val="4B820E70"/>
    <w:rsid w:val="4B8244EA"/>
    <w:rsid w:val="4B8464B4"/>
    <w:rsid w:val="4B885FA4"/>
    <w:rsid w:val="4B942491"/>
    <w:rsid w:val="4B95421D"/>
    <w:rsid w:val="4B9603E1"/>
    <w:rsid w:val="4B986E74"/>
    <w:rsid w:val="4B9F32EE"/>
    <w:rsid w:val="4BA17066"/>
    <w:rsid w:val="4BAB3A41"/>
    <w:rsid w:val="4BC27510"/>
    <w:rsid w:val="4BD96800"/>
    <w:rsid w:val="4BE72014"/>
    <w:rsid w:val="4C3118A2"/>
    <w:rsid w:val="4C3F04A5"/>
    <w:rsid w:val="4C417F01"/>
    <w:rsid w:val="4C4243A5"/>
    <w:rsid w:val="4C4B0D80"/>
    <w:rsid w:val="4C5B0FC3"/>
    <w:rsid w:val="4C5D0598"/>
    <w:rsid w:val="4C7C718B"/>
    <w:rsid w:val="4C8C5620"/>
    <w:rsid w:val="4CB07667"/>
    <w:rsid w:val="4CB93F3C"/>
    <w:rsid w:val="4CBD7ED0"/>
    <w:rsid w:val="4CBE0FB6"/>
    <w:rsid w:val="4CF65190"/>
    <w:rsid w:val="4CFF5C79"/>
    <w:rsid w:val="4D0F5E59"/>
    <w:rsid w:val="4D162586"/>
    <w:rsid w:val="4D1C3AC2"/>
    <w:rsid w:val="4D2B4E39"/>
    <w:rsid w:val="4D41465D"/>
    <w:rsid w:val="4D594475"/>
    <w:rsid w:val="4D682566"/>
    <w:rsid w:val="4D6D36A4"/>
    <w:rsid w:val="4D73058E"/>
    <w:rsid w:val="4D8C39CA"/>
    <w:rsid w:val="4D902EEE"/>
    <w:rsid w:val="4D994499"/>
    <w:rsid w:val="4DA1334D"/>
    <w:rsid w:val="4DA7089B"/>
    <w:rsid w:val="4DB12E65"/>
    <w:rsid w:val="4DD0778F"/>
    <w:rsid w:val="4DF24973"/>
    <w:rsid w:val="4DF7391F"/>
    <w:rsid w:val="4E067654"/>
    <w:rsid w:val="4E0D2791"/>
    <w:rsid w:val="4E151645"/>
    <w:rsid w:val="4E157897"/>
    <w:rsid w:val="4E16235D"/>
    <w:rsid w:val="4E231FB4"/>
    <w:rsid w:val="4E50267E"/>
    <w:rsid w:val="4E613750"/>
    <w:rsid w:val="4E64650A"/>
    <w:rsid w:val="4E6D3230"/>
    <w:rsid w:val="4E872543"/>
    <w:rsid w:val="4E910F9E"/>
    <w:rsid w:val="4E93713A"/>
    <w:rsid w:val="4EA67419"/>
    <w:rsid w:val="4EB175C0"/>
    <w:rsid w:val="4EC217CD"/>
    <w:rsid w:val="4ECC61A8"/>
    <w:rsid w:val="4ED82D9F"/>
    <w:rsid w:val="4EEA790F"/>
    <w:rsid w:val="4EFF0028"/>
    <w:rsid w:val="4F0040A4"/>
    <w:rsid w:val="4F0973FC"/>
    <w:rsid w:val="4F10078B"/>
    <w:rsid w:val="4F111E0D"/>
    <w:rsid w:val="4F245FE4"/>
    <w:rsid w:val="4F3E3390"/>
    <w:rsid w:val="4F506DD9"/>
    <w:rsid w:val="4F5247B4"/>
    <w:rsid w:val="4F5D25C0"/>
    <w:rsid w:val="4F675ED1"/>
    <w:rsid w:val="4F696C71"/>
    <w:rsid w:val="4F9111A0"/>
    <w:rsid w:val="4FD572DE"/>
    <w:rsid w:val="4FE237A9"/>
    <w:rsid w:val="50153B7F"/>
    <w:rsid w:val="502E571C"/>
    <w:rsid w:val="50565DB8"/>
    <w:rsid w:val="505843D2"/>
    <w:rsid w:val="505C355C"/>
    <w:rsid w:val="506356F3"/>
    <w:rsid w:val="506568B4"/>
    <w:rsid w:val="506858AC"/>
    <w:rsid w:val="507E1724"/>
    <w:rsid w:val="508A00C9"/>
    <w:rsid w:val="50901457"/>
    <w:rsid w:val="50C01D3C"/>
    <w:rsid w:val="50E61077"/>
    <w:rsid w:val="50F46C84"/>
    <w:rsid w:val="50FF6643"/>
    <w:rsid w:val="511107EA"/>
    <w:rsid w:val="512A18AC"/>
    <w:rsid w:val="516A1CA8"/>
    <w:rsid w:val="51763057"/>
    <w:rsid w:val="517A013D"/>
    <w:rsid w:val="5199796C"/>
    <w:rsid w:val="51A05E9F"/>
    <w:rsid w:val="51A451BA"/>
    <w:rsid w:val="51AC0513"/>
    <w:rsid w:val="51B64EEE"/>
    <w:rsid w:val="51B76F1C"/>
    <w:rsid w:val="51C07B15"/>
    <w:rsid w:val="51C70EA9"/>
    <w:rsid w:val="51CC3074"/>
    <w:rsid w:val="51E44568"/>
    <w:rsid w:val="51F24D8E"/>
    <w:rsid w:val="51F55A16"/>
    <w:rsid w:val="52020133"/>
    <w:rsid w:val="520B689C"/>
    <w:rsid w:val="52152B39"/>
    <w:rsid w:val="521D6D1B"/>
    <w:rsid w:val="524F15CA"/>
    <w:rsid w:val="5252299E"/>
    <w:rsid w:val="52524C16"/>
    <w:rsid w:val="525D2F2D"/>
    <w:rsid w:val="525E7A5F"/>
    <w:rsid w:val="52662470"/>
    <w:rsid w:val="528B637A"/>
    <w:rsid w:val="52935AF9"/>
    <w:rsid w:val="529E1C09"/>
    <w:rsid w:val="52A80CDA"/>
    <w:rsid w:val="52AB0AAE"/>
    <w:rsid w:val="52BB6C5F"/>
    <w:rsid w:val="52D71E52"/>
    <w:rsid w:val="52E8557B"/>
    <w:rsid w:val="52EC506B"/>
    <w:rsid w:val="52F61A46"/>
    <w:rsid w:val="530618DA"/>
    <w:rsid w:val="530A729F"/>
    <w:rsid w:val="53206AC2"/>
    <w:rsid w:val="53447074"/>
    <w:rsid w:val="534529CD"/>
    <w:rsid w:val="53581187"/>
    <w:rsid w:val="535B3F9E"/>
    <w:rsid w:val="535E583D"/>
    <w:rsid w:val="5361028A"/>
    <w:rsid w:val="53760DD8"/>
    <w:rsid w:val="53775BA0"/>
    <w:rsid w:val="53874D93"/>
    <w:rsid w:val="538D10A1"/>
    <w:rsid w:val="53946809"/>
    <w:rsid w:val="53AB33BC"/>
    <w:rsid w:val="53C75190"/>
    <w:rsid w:val="53DB172D"/>
    <w:rsid w:val="53F266B1"/>
    <w:rsid w:val="53F350AE"/>
    <w:rsid w:val="5403360A"/>
    <w:rsid w:val="54047DE6"/>
    <w:rsid w:val="541A66F2"/>
    <w:rsid w:val="541D3002"/>
    <w:rsid w:val="542720D3"/>
    <w:rsid w:val="542B3971"/>
    <w:rsid w:val="543C5B7E"/>
    <w:rsid w:val="544607AB"/>
    <w:rsid w:val="544B00C2"/>
    <w:rsid w:val="544D7D8B"/>
    <w:rsid w:val="545253A1"/>
    <w:rsid w:val="545804DE"/>
    <w:rsid w:val="545D2668"/>
    <w:rsid w:val="54672089"/>
    <w:rsid w:val="546D3F92"/>
    <w:rsid w:val="547A0454"/>
    <w:rsid w:val="54A6749B"/>
    <w:rsid w:val="54C17E31"/>
    <w:rsid w:val="54D33936"/>
    <w:rsid w:val="54D82638"/>
    <w:rsid w:val="54EB1352"/>
    <w:rsid w:val="54EF2BF0"/>
    <w:rsid w:val="54F5564F"/>
    <w:rsid w:val="552072B9"/>
    <w:rsid w:val="5523289A"/>
    <w:rsid w:val="55275A0F"/>
    <w:rsid w:val="553E1482"/>
    <w:rsid w:val="554C3B9F"/>
    <w:rsid w:val="554E7E72"/>
    <w:rsid w:val="55564A1D"/>
    <w:rsid w:val="557D644E"/>
    <w:rsid w:val="55885638"/>
    <w:rsid w:val="558F2C05"/>
    <w:rsid w:val="559C3F16"/>
    <w:rsid w:val="559F4DDD"/>
    <w:rsid w:val="55A7439F"/>
    <w:rsid w:val="55AD4AF4"/>
    <w:rsid w:val="55BD1336"/>
    <w:rsid w:val="55C93441"/>
    <w:rsid w:val="55CB51BC"/>
    <w:rsid w:val="55E46587"/>
    <w:rsid w:val="55E524FA"/>
    <w:rsid w:val="55F934FA"/>
    <w:rsid w:val="561D19DF"/>
    <w:rsid w:val="561F12B3"/>
    <w:rsid w:val="563C1E65"/>
    <w:rsid w:val="5646709B"/>
    <w:rsid w:val="56553E52"/>
    <w:rsid w:val="565F38B4"/>
    <w:rsid w:val="566E5368"/>
    <w:rsid w:val="566E7EBE"/>
    <w:rsid w:val="567809C3"/>
    <w:rsid w:val="56867584"/>
    <w:rsid w:val="56876E58"/>
    <w:rsid w:val="568850AA"/>
    <w:rsid w:val="56897785"/>
    <w:rsid w:val="568E01E7"/>
    <w:rsid w:val="56982E14"/>
    <w:rsid w:val="569972B8"/>
    <w:rsid w:val="569F41A2"/>
    <w:rsid w:val="56A17F1A"/>
    <w:rsid w:val="56A80E28"/>
    <w:rsid w:val="56AA2D01"/>
    <w:rsid w:val="56B440F1"/>
    <w:rsid w:val="56D24578"/>
    <w:rsid w:val="56DA5B8B"/>
    <w:rsid w:val="56ED7603"/>
    <w:rsid w:val="56F42740"/>
    <w:rsid w:val="56F72E51"/>
    <w:rsid w:val="57064221"/>
    <w:rsid w:val="570A485B"/>
    <w:rsid w:val="5717642E"/>
    <w:rsid w:val="571A6C30"/>
    <w:rsid w:val="572F3796"/>
    <w:rsid w:val="573E7E5F"/>
    <w:rsid w:val="57462870"/>
    <w:rsid w:val="57561457"/>
    <w:rsid w:val="577E6D98"/>
    <w:rsid w:val="57925AB5"/>
    <w:rsid w:val="5794182D"/>
    <w:rsid w:val="57990BC1"/>
    <w:rsid w:val="579D4B86"/>
    <w:rsid w:val="57A35F14"/>
    <w:rsid w:val="57AC6B77"/>
    <w:rsid w:val="57B343A9"/>
    <w:rsid w:val="57C2283E"/>
    <w:rsid w:val="57E722A5"/>
    <w:rsid w:val="57E83927"/>
    <w:rsid w:val="57EA58F1"/>
    <w:rsid w:val="57F95B34"/>
    <w:rsid w:val="57FA3D86"/>
    <w:rsid w:val="5804598E"/>
    <w:rsid w:val="581035A9"/>
    <w:rsid w:val="58160494"/>
    <w:rsid w:val="581B0767"/>
    <w:rsid w:val="581B5AAA"/>
    <w:rsid w:val="582232DD"/>
    <w:rsid w:val="58233A9D"/>
    <w:rsid w:val="582B028E"/>
    <w:rsid w:val="583062CE"/>
    <w:rsid w:val="5838665C"/>
    <w:rsid w:val="583D1EC5"/>
    <w:rsid w:val="58496ABB"/>
    <w:rsid w:val="584B3AC7"/>
    <w:rsid w:val="585B0D05"/>
    <w:rsid w:val="5866766D"/>
    <w:rsid w:val="58753AAD"/>
    <w:rsid w:val="5883051A"/>
    <w:rsid w:val="588673C8"/>
    <w:rsid w:val="58874CDC"/>
    <w:rsid w:val="58A65CBC"/>
    <w:rsid w:val="58AB1524"/>
    <w:rsid w:val="58B62318"/>
    <w:rsid w:val="58B77EC9"/>
    <w:rsid w:val="58C13F2C"/>
    <w:rsid w:val="58CA60B8"/>
    <w:rsid w:val="58D26C0D"/>
    <w:rsid w:val="58E00F5E"/>
    <w:rsid w:val="58E93DFA"/>
    <w:rsid w:val="58EE31BF"/>
    <w:rsid w:val="58F133F6"/>
    <w:rsid w:val="58F3356D"/>
    <w:rsid w:val="59012EF2"/>
    <w:rsid w:val="59060509"/>
    <w:rsid w:val="5906675A"/>
    <w:rsid w:val="591250FF"/>
    <w:rsid w:val="5919023C"/>
    <w:rsid w:val="591E5852"/>
    <w:rsid w:val="59213594"/>
    <w:rsid w:val="59267823"/>
    <w:rsid w:val="592D018B"/>
    <w:rsid w:val="593276E3"/>
    <w:rsid w:val="593405B4"/>
    <w:rsid w:val="593D3EA6"/>
    <w:rsid w:val="594D4389"/>
    <w:rsid w:val="595219A0"/>
    <w:rsid w:val="595474C6"/>
    <w:rsid w:val="596811C3"/>
    <w:rsid w:val="596A30C0"/>
    <w:rsid w:val="59A4319D"/>
    <w:rsid w:val="59A809A7"/>
    <w:rsid w:val="5A032C9A"/>
    <w:rsid w:val="5A107B62"/>
    <w:rsid w:val="5A1530F9"/>
    <w:rsid w:val="5A250E62"/>
    <w:rsid w:val="5A3C238D"/>
    <w:rsid w:val="5A4F0DF0"/>
    <w:rsid w:val="5A4F2439"/>
    <w:rsid w:val="5A785436"/>
    <w:rsid w:val="5A7C097F"/>
    <w:rsid w:val="5A7E7FCF"/>
    <w:rsid w:val="5A805270"/>
    <w:rsid w:val="5A81253D"/>
    <w:rsid w:val="5A953685"/>
    <w:rsid w:val="5A9B1234"/>
    <w:rsid w:val="5A9D6C4B"/>
    <w:rsid w:val="5AA004E9"/>
    <w:rsid w:val="5AB844A9"/>
    <w:rsid w:val="5AC53B41"/>
    <w:rsid w:val="5ACA1D83"/>
    <w:rsid w:val="5AD36B10"/>
    <w:rsid w:val="5AD54636"/>
    <w:rsid w:val="5AD868FB"/>
    <w:rsid w:val="5AF26F96"/>
    <w:rsid w:val="5AF50649"/>
    <w:rsid w:val="5B022F52"/>
    <w:rsid w:val="5B191B02"/>
    <w:rsid w:val="5B28431B"/>
    <w:rsid w:val="5B321A89"/>
    <w:rsid w:val="5B411CCC"/>
    <w:rsid w:val="5B4F58A4"/>
    <w:rsid w:val="5B6800B4"/>
    <w:rsid w:val="5B6C7190"/>
    <w:rsid w:val="5B7044EE"/>
    <w:rsid w:val="5B773940"/>
    <w:rsid w:val="5BB856E1"/>
    <w:rsid w:val="5BBE331C"/>
    <w:rsid w:val="5BD112A2"/>
    <w:rsid w:val="5BD26D32"/>
    <w:rsid w:val="5BD7693C"/>
    <w:rsid w:val="5BEA5EBF"/>
    <w:rsid w:val="5C050F4B"/>
    <w:rsid w:val="5C125416"/>
    <w:rsid w:val="5C1271C4"/>
    <w:rsid w:val="5C1874A6"/>
    <w:rsid w:val="5C2A2760"/>
    <w:rsid w:val="5C643EC4"/>
    <w:rsid w:val="5C6C4B26"/>
    <w:rsid w:val="5C8005D2"/>
    <w:rsid w:val="5C867ADA"/>
    <w:rsid w:val="5C981DBF"/>
    <w:rsid w:val="5C9D2F32"/>
    <w:rsid w:val="5CAC7619"/>
    <w:rsid w:val="5CBA2814"/>
    <w:rsid w:val="5CBB2533"/>
    <w:rsid w:val="5CCB27CD"/>
    <w:rsid w:val="5CD54DC2"/>
    <w:rsid w:val="5CE1534A"/>
    <w:rsid w:val="5CF60894"/>
    <w:rsid w:val="5D015BB7"/>
    <w:rsid w:val="5D0403A9"/>
    <w:rsid w:val="5D0D455B"/>
    <w:rsid w:val="5D0E3E30"/>
    <w:rsid w:val="5D196F2D"/>
    <w:rsid w:val="5D1A41CC"/>
    <w:rsid w:val="5D1D19AD"/>
    <w:rsid w:val="5D227959"/>
    <w:rsid w:val="5D292FA2"/>
    <w:rsid w:val="5D2B49E2"/>
    <w:rsid w:val="5D3C274B"/>
    <w:rsid w:val="5D3C6BEF"/>
    <w:rsid w:val="5D7E0FB5"/>
    <w:rsid w:val="5D927755"/>
    <w:rsid w:val="5D9407D9"/>
    <w:rsid w:val="5D95403F"/>
    <w:rsid w:val="5D9543B8"/>
    <w:rsid w:val="5DB20C5F"/>
    <w:rsid w:val="5DB239C4"/>
    <w:rsid w:val="5DB669A1"/>
    <w:rsid w:val="5DBE7604"/>
    <w:rsid w:val="5DBE7D80"/>
    <w:rsid w:val="5DCE3495"/>
    <w:rsid w:val="5DEC1CA0"/>
    <w:rsid w:val="5DF748C4"/>
    <w:rsid w:val="5E0D40E7"/>
    <w:rsid w:val="5E2F4613"/>
    <w:rsid w:val="5E36363E"/>
    <w:rsid w:val="5E5644D2"/>
    <w:rsid w:val="5E5B4E53"/>
    <w:rsid w:val="5E7B72A3"/>
    <w:rsid w:val="5E954808"/>
    <w:rsid w:val="5EA467FA"/>
    <w:rsid w:val="5EA902B4"/>
    <w:rsid w:val="5EAB6A71"/>
    <w:rsid w:val="5EB56C59"/>
    <w:rsid w:val="5EB804F7"/>
    <w:rsid w:val="5EDA221B"/>
    <w:rsid w:val="5EE04437"/>
    <w:rsid w:val="5F0B0627"/>
    <w:rsid w:val="5F0E46EA"/>
    <w:rsid w:val="5F1639D1"/>
    <w:rsid w:val="5F196D9D"/>
    <w:rsid w:val="5F1D47FE"/>
    <w:rsid w:val="5F21609C"/>
    <w:rsid w:val="5F294F51"/>
    <w:rsid w:val="5F2D2C93"/>
    <w:rsid w:val="5F3F2252"/>
    <w:rsid w:val="5F531FCE"/>
    <w:rsid w:val="5FB20F0C"/>
    <w:rsid w:val="5FB75393"/>
    <w:rsid w:val="5FE11A5B"/>
    <w:rsid w:val="5FE11D50"/>
    <w:rsid w:val="5FE24921"/>
    <w:rsid w:val="5FED7147"/>
    <w:rsid w:val="5FFA069B"/>
    <w:rsid w:val="5FFC2665"/>
    <w:rsid w:val="6008771C"/>
    <w:rsid w:val="600E3954"/>
    <w:rsid w:val="60111775"/>
    <w:rsid w:val="60161335"/>
    <w:rsid w:val="601D2D07"/>
    <w:rsid w:val="60234096"/>
    <w:rsid w:val="60235D47"/>
    <w:rsid w:val="602B0BD5"/>
    <w:rsid w:val="602C4CF9"/>
    <w:rsid w:val="6037544B"/>
    <w:rsid w:val="60386B2D"/>
    <w:rsid w:val="60465003"/>
    <w:rsid w:val="60477D84"/>
    <w:rsid w:val="604A7BFC"/>
    <w:rsid w:val="60602BF4"/>
    <w:rsid w:val="60736DCB"/>
    <w:rsid w:val="607466A0"/>
    <w:rsid w:val="607604A3"/>
    <w:rsid w:val="608368E3"/>
    <w:rsid w:val="608763D3"/>
    <w:rsid w:val="60B13450"/>
    <w:rsid w:val="60B2737F"/>
    <w:rsid w:val="60C211B9"/>
    <w:rsid w:val="60C93F57"/>
    <w:rsid w:val="60DA7A74"/>
    <w:rsid w:val="60DD3A26"/>
    <w:rsid w:val="60E05979"/>
    <w:rsid w:val="60E52B6C"/>
    <w:rsid w:val="60F3411E"/>
    <w:rsid w:val="611834CF"/>
    <w:rsid w:val="61253B8B"/>
    <w:rsid w:val="613876CD"/>
    <w:rsid w:val="61413A18"/>
    <w:rsid w:val="6143039D"/>
    <w:rsid w:val="614D13CA"/>
    <w:rsid w:val="61811074"/>
    <w:rsid w:val="618446C0"/>
    <w:rsid w:val="618B5A4F"/>
    <w:rsid w:val="618D2F82"/>
    <w:rsid w:val="61912710"/>
    <w:rsid w:val="61A86601"/>
    <w:rsid w:val="61C044BC"/>
    <w:rsid w:val="61C176C2"/>
    <w:rsid w:val="61D746EE"/>
    <w:rsid w:val="61E12E07"/>
    <w:rsid w:val="61E45CFA"/>
    <w:rsid w:val="61F71336"/>
    <w:rsid w:val="621E4B15"/>
    <w:rsid w:val="62255EA3"/>
    <w:rsid w:val="622B0FE0"/>
    <w:rsid w:val="622E3F37"/>
    <w:rsid w:val="623779B1"/>
    <w:rsid w:val="6239194F"/>
    <w:rsid w:val="623936FD"/>
    <w:rsid w:val="623F2739"/>
    <w:rsid w:val="624502F4"/>
    <w:rsid w:val="625422E5"/>
    <w:rsid w:val="625C221A"/>
    <w:rsid w:val="6273544F"/>
    <w:rsid w:val="62865EC7"/>
    <w:rsid w:val="62AE5E99"/>
    <w:rsid w:val="62AF39BF"/>
    <w:rsid w:val="62BC34BF"/>
    <w:rsid w:val="62C54F90"/>
    <w:rsid w:val="62C94D21"/>
    <w:rsid w:val="62E278F0"/>
    <w:rsid w:val="62E66850"/>
    <w:rsid w:val="6300246C"/>
    <w:rsid w:val="632B573B"/>
    <w:rsid w:val="63310878"/>
    <w:rsid w:val="633A597E"/>
    <w:rsid w:val="63493BD5"/>
    <w:rsid w:val="63676048"/>
    <w:rsid w:val="636B5B38"/>
    <w:rsid w:val="63783BC0"/>
    <w:rsid w:val="63870498"/>
    <w:rsid w:val="638D1F52"/>
    <w:rsid w:val="639037F0"/>
    <w:rsid w:val="6390559E"/>
    <w:rsid w:val="639101AE"/>
    <w:rsid w:val="63950E07"/>
    <w:rsid w:val="639C058F"/>
    <w:rsid w:val="63A64DC2"/>
    <w:rsid w:val="63A66B70"/>
    <w:rsid w:val="63AA1E11"/>
    <w:rsid w:val="63B219B9"/>
    <w:rsid w:val="63C139AA"/>
    <w:rsid w:val="63C55EBE"/>
    <w:rsid w:val="63CB2A7A"/>
    <w:rsid w:val="63D23E09"/>
    <w:rsid w:val="63D74F7B"/>
    <w:rsid w:val="63E61662"/>
    <w:rsid w:val="63FC1B6F"/>
    <w:rsid w:val="6401024A"/>
    <w:rsid w:val="640B798D"/>
    <w:rsid w:val="641066DF"/>
    <w:rsid w:val="641E1241"/>
    <w:rsid w:val="642207D6"/>
    <w:rsid w:val="643604E6"/>
    <w:rsid w:val="643B38FE"/>
    <w:rsid w:val="6440317E"/>
    <w:rsid w:val="644C132A"/>
    <w:rsid w:val="645072C8"/>
    <w:rsid w:val="64654C7D"/>
    <w:rsid w:val="64925346"/>
    <w:rsid w:val="64BB7C34"/>
    <w:rsid w:val="64C869E5"/>
    <w:rsid w:val="64F17BAA"/>
    <w:rsid w:val="64F34037"/>
    <w:rsid w:val="650B3FD7"/>
    <w:rsid w:val="65257F68"/>
    <w:rsid w:val="654839FF"/>
    <w:rsid w:val="6551115F"/>
    <w:rsid w:val="65554CF2"/>
    <w:rsid w:val="65660CAD"/>
    <w:rsid w:val="65715970"/>
    <w:rsid w:val="658C6239"/>
    <w:rsid w:val="659F7D1B"/>
    <w:rsid w:val="65AE59DE"/>
    <w:rsid w:val="65B456E9"/>
    <w:rsid w:val="65BB267B"/>
    <w:rsid w:val="65D5373C"/>
    <w:rsid w:val="65E9368C"/>
    <w:rsid w:val="65FA13F5"/>
    <w:rsid w:val="6622578E"/>
    <w:rsid w:val="663E7645"/>
    <w:rsid w:val="664803B2"/>
    <w:rsid w:val="66754F1F"/>
    <w:rsid w:val="66BE2423"/>
    <w:rsid w:val="66F1415E"/>
    <w:rsid w:val="67002A3B"/>
    <w:rsid w:val="67035B76"/>
    <w:rsid w:val="67050051"/>
    <w:rsid w:val="671464E6"/>
    <w:rsid w:val="67241800"/>
    <w:rsid w:val="672901E4"/>
    <w:rsid w:val="673A6F84"/>
    <w:rsid w:val="673B3A73"/>
    <w:rsid w:val="67450B39"/>
    <w:rsid w:val="674C1365"/>
    <w:rsid w:val="674C7A59"/>
    <w:rsid w:val="675863D3"/>
    <w:rsid w:val="677B73B6"/>
    <w:rsid w:val="677B776E"/>
    <w:rsid w:val="67822461"/>
    <w:rsid w:val="678B1E3E"/>
    <w:rsid w:val="678C37C4"/>
    <w:rsid w:val="67931B01"/>
    <w:rsid w:val="67A21D44"/>
    <w:rsid w:val="67A27113"/>
    <w:rsid w:val="67A7735B"/>
    <w:rsid w:val="67A91325"/>
    <w:rsid w:val="67AE693B"/>
    <w:rsid w:val="67AE7B43"/>
    <w:rsid w:val="67BB268C"/>
    <w:rsid w:val="67D0065F"/>
    <w:rsid w:val="67F87BB6"/>
    <w:rsid w:val="68071BA7"/>
    <w:rsid w:val="681D761D"/>
    <w:rsid w:val="681F5143"/>
    <w:rsid w:val="68307350"/>
    <w:rsid w:val="68364E8C"/>
    <w:rsid w:val="68376930"/>
    <w:rsid w:val="6841159B"/>
    <w:rsid w:val="68415F73"/>
    <w:rsid w:val="684A6664"/>
    <w:rsid w:val="685017A0"/>
    <w:rsid w:val="68637725"/>
    <w:rsid w:val="686D4100"/>
    <w:rsid w:val="686F0DE5"/>
    <w:rsid w:val="68775B91"/>
    <w:rsid w:val="68792AA5"/>
    <w:rsid w:val="68AA0DA2"/>
    <w:rsid w:val="68B150D2"/>
    <w:rsid w:val="68B6053F"/>
    <w:rsid w:val="68C84CF7"/>
    <w:rsid w:val="68CC36FD"/>
    <w:rsid w:val="68D5400D"/>
    <w:rsid w:val="68E71A28"/>
    <w:rsid w:val="68EF4B15"/>
    <w:rsid w:val="68F95994"/>
    <w:rsid w:val="691423E0"/>
    <w:rsid w:val="692B758E"/>
    <w:rsid w:val="692C4A1B"/>
    <w:rsid w:val="69342E70"/>
    <w:rsid w:val="694C01BA"/>
    <w:rsid w:val="694E3F32"/>
    <w:rsid w:val="697A2F79"/>
    <w:rsid w:val="69831701"/>
    <w:rsid w:val="69887E08"/>
    <w:rsid w:val="698E432E"/>
    <w:rsid w:val="69C441F4"/>
    <w:rsid w:val="69D47128"/>
    <w:rsid w:val="69DA7573"/>
    <w:rsid w:val="69F0323B"/>
    <w:rsid w:val="69F745C9"/>
    <w:rsid w:val="6A1567FD"/>
    <w:rsid w:val="6A1A2066"/>
    <w:rsid w:val="6A294057"/>
    <w:rsid w:val="6A4454E8"/>
    <w:rsid w:val="6A4A07BE"/>
    <w:rsid w:val="6A794FDE"/>
    <w:rsid w:val="6AB022A4"/>
    <w:rsid w:val="6AE12B83"/>
    <w:rsid w:val="6AE54422"/>
    <w:rsid w:val="6AE7128D"/>
    <w:rsid w:val="6AF84788"/>
    <w:rsid w:val="6AFE54E3"/>
    <w:rsid w:val="6B0B7C00"/>
    <w:rsid w:val="6B122D3D"/>
    <w:rsid w:val="6B217424"/>
    <w:rsid w:val="6B223851"/>
    <w:rsid w:val="6B3B2294"/>
    <w:rsid w:val="6B4C44A1"/>
    <w:rsid w:val="6B513865"/>
    <w:rsid w:val="6B740221"/>
    <w:rsid w:val="6B767770"/>
    <w:rsid w:val="6B880BC2"/>
    <w:rsid w:val="6B892397"/>
    <w:rsid w:val="6B8E63FE"/>
    <w:rsid w:val="6B924F89"/>
    <w:rsid w:val="6B9D4CFC"/>
    <w:rsid w:val="6BA77929"/>
    <w:rsid w:val="6BAC13E3"/>
    <w:rsid w:val="6BB64010"/>
    <w:rsid w:val="6BCC2331"/>
    <w:rsid w:val="6BE41D02"/>
    <w:rsid w:val="6C003240"/>
    <w:rsid w:val="6C0B610A"/>
    <w:rsid w:val="6C0E5BFA"/>
    <w:rsid w:val="6C2471CC"/>
    <w:rsid w:val="6C2B2308"/>
    <w:rsid w:val="6C2F7CCA"/>
    <w:rsid w:val="6C3A254B"/>
    <w:rsid w:val="6C5277C6"/>
    <w:rsid w:val="6C6153F8"/>
    <w:rsid w:val="6C787517"/>
    <w:rsid w:val="6C8A2B5F"/>
    <w:rsid w:val="6C9C1458"/>
    <w:rsid w:val="6CA41FF3"/>
    <w:rsid w:val="6CAB169B"/>
    <w:rsid w:val="6CAB3449"/>
    <w:rsid w:val="6CB22A29"/>
    <w:rsid w:val="6CC2258A"/>
    <w:rsid w:val="6CC85DA9"/>
    <w:rsid w:val="6CC91389"/>
    <w:rsid w:val="6CCD7863"/>
    <w:rsid w:val="6CDB2BA3"/>
    <w:rsid w:val="6CE64481"/>
    <w:rsid w:val="6CEF1588"/>
    <w:rsid w:val="6D0A227B"/>
    <w:rsid w:val="6D323B6A"/>
    <w:rsid w:val="6D324FC3"/>
    <w:rsid w:val="6D451ACE"/>
    <w:rsid w:val="6D635AD2"/>
    <w:rsid w:val="6D67600A"/>
    <w:rsid w:val="6D806684"/>
    <w:rsid w:val="6D82064E"/>
    <w:rsid w:val="6DAA54AF"/>
    <w:rsid w:val="6DAC7479"/>
    <w:rsid w:val="6DB91B96"/>
    <w:rsid w:val="6DE2733E"/>
    <w:rsid w:val="6DED1885"/>
    <w:rsid w:val="6DF6023E"/>
    <w:rsid w:val="6E001573"/>
    <w:rsid w:val="6E1206A1"/>
    <w:rsid w:val="6E182D60"/>
    <w:rsid w:val="6E1E4715"/>
    <w:rsid w:val="6E292877"/>
    <w:rsid w:val="6E301E58"/>
    <w:rsid w:val="6E423939"/>
    <w:rsid w:val="6E49116B"/>
    <w:rsid w:val="6E69536A"/>
    <w:rsid w:val="6E6F683C"/>
    <w:rsid w:val="6E751F61"/>
    <w:rsid w:val="6E78714C"/>
    <w:rsid w:val="6E7F2DDF"/>
    <w:rsid w:val="6E8B1784"/>
    <w:rsid w:val="6E970129"/>
    <w:rsid w:val="6E9C74ED"/>
    <w:rsid w:val="6EA13529"/>
    <w:rsid w:val="6EB555EA"/>
    <w:rsid w:val="6EB83BFB"/>
    <w:rsid w:val="6EC072C1"/>
    <w:rsid w:val="6ECD3B4B"/>
    <w:rsid w:val="6ED7473B"/>
    <w:rsid w:val="6EE964AB"/>
    <w:rsid w:val="6EF06C9C"/>
    <w:rsid w:val="6EFA2466"/>
    <w:rsid w:val="6F06170C"/>
    <w:rsid w:val="6F0B6421"/>
    <w:rsid w:val="6F12734A"/>
    <w:rsid w:val="6F4B4A6F"/>
    <w:rsid w:val="6F5A5B3A"/>
    <w:rsid w:val="6F7E3097"/>
    <w:rsid w:val="6F80797E"/>
    <w:rsid w:val="6F8A5598"/>
    <w:rsid w:val="6F917C18"/>
    <w:rsid w:val="6FA81EC2"/>
    <w:rsid w:val="6FC00FB9"/>
    <w:rsid w:val="6FDB399B"/>
    <w:rsid w:val="6FE32EFA"/>
    <w:rsid w:val="6FF3138F"/>
    <w:rsid w:val="6FFD045F"/>
    <w:rsid w:val="700178A6"/>
    <w:rsid w:val="700C2451"/>
    <w:rsid w:val="700F0193"/>
    <w:rsid w:val="701351AE"/>
    <w:rsid w:val="70141305"/>
    <w:rsid w:val="7023779A"/>
    <w:rsid w:val="703674CE"/>
    <w:rsid w:val="703B23DF"/>
    <w:rsid w:val="703D260A"/>
    <w:rsid w:val="70443579"/>
    <w:rsid w:val="70727E1C"/>
    <w:rsid w:val="708E1DBD"/>
    <w:rsid w:val="70AA17C4"/>
    <w:rsid w:val="70C25205"/>
    <w:rsid w:val="70C25BD4"/>
    <w:rsid w:val="70CF4B89"/>
    <w:rsid w:val="70D311C0"/>
    <w:rsid w:val="70DE2439"/>
    <w:rsid w:val="70FA499F"/>
    <w:rsid w:val="710870BC"/>
    <w:rsid w:val="71275730"/>
    <w:rsid w:val="712F49A0"/>
    <w:rsid w:val="7140235F"/>
    <w:rsid w:val="71416653"/>
    <w:rsid w:val="714B246D"/>
    <w:rsid w:val="71535E5D"/>
    <w:rsid w:val="71593474"/>
    <w:rsid w:val="715A24FF"/>
    <w:rsid w:val="716562BC"/>
    <w:rsid w:val="71681909"/>
    <w:rsid w:val="717A1FEA"/>
    <w:rsid w:val="717F3BC0"/>
    <w:rsid w:val="71973A1C"/>
    <w:rsid w:val="71A946A2"/>
    <w:rsid w:val="71BF1DD8"/>
    <w:rsid w:val="71C07997"/>
    <w:rsid w:val="71C852BA"/>
    <w:rsid w:val="71EF5B86"/>
    <w:rsid w:val="71FB0F8C"/>
    <w:rsid w:val="72021B5A"/>
    <w:rsid w:val="72086C48"/>
    <w:rsid w:val="720930EC"/>
    <w:rsid w:val="72156A6C"/>
    <w:rsid w:val="7238577F"/>
    <w:rsid w:val="724A458E"/>
    <w:rsid w:val="72564634"/>
    <w:rsid w:val="726E73F3"/>
    <w:rsid w:val="727C6062"/>
    <w:rsid w:val="729C2D68"/>
    <w:rsid w:val="72AA194E"/>
    <w:rsid w:val="72AE42B2"/>
    <w:rsid w:val="72B8241C"/>
    <w:rsid w:val="72B97FD0"/>
    <w:rsid w:val="72C22D86"/>
    <w:rsid w:val="72C72C5E"/>
    <w:rsid w:val="72C74CEB"/>
    <w:rsid w:val="72D27981"/>
    <w:rsid w:val="72DA4A88"/>
    <w:rsid w:val="72DB610A"/>
    <w:rsid w:val="72E15E16"/>
    <w:rsid w:val="72EF5C92"/>
    <w:rsid w:val="72F21F81"/>
    <w:rsid w:val="7304780E"/>
    <w:rsid w:val="73075151"/>
    <w:rsid w:val="731C7C57"/>
    <w:rsid w:val="732D4BB8"/>
    <w:rsid w:val="733E6DC5"/>
    <w:rsid w:val="734647BC"/>
    <w:rsid w:val="7347064A"/>
    <w:rsid w:val="7349576A"/>
    <w:rsid w:val="734D7008"/>
    <w:rsid w:val="735018BD"/>
    <w:rsid w:val="737A1DC7"/>
    <w:rsid w:val="7386076C"/>
    <w:rsid w:val="73916786"/>
    <w:rsid w:val="73944C37"/>
    <w:rsid w:val="739B1073"/>
    <w:rsid w:val="73A11102"/>
    <w:rsid w:val="73B057E9"/>
    <w:rsid w:val="73B47B62"/>
    <w:rsid w:val="73C117A4"/>
    <w:rsid w:val="73C372CA"/>
    <w:rsid w:val="73C70602"/>
    <w:rsid w:val="73C90572"/>
    <w:rsid w:val="73E4432F"/>
    <w:rsid w:val="73E831D5"/>
    <w:rsid w:val="73EF2F2F"/>
    <w:rsid w:val="73F30644"/>
    <w:rsid w:val="73FE5C0F"/>
    <w:rsid w:val="740C6EC3"/>
    <w:rsid w:val="741713C4"/>
    <w:rsid w:val="74280F7C"/>
    <w:rsid w:val="742D0BE7"/>
    <w:rsid w:val="74373814"/>
    <w:rsid w:val="743E4BA3"/>
    <w:rsid w:val="744877CF"/>
    <w:rsid w:val="744A3547"/>
    <w:rsid w:val="744D3D5F"/>
    <w:rsid w:val="74600FBD"/>
    <w:rsid w:val="746A1E3C"/>
    <w:rsid w:val="7481774B"/>
    <w:rsid w:val="74842EFD"/>
    <w:rsid w:val="748F47C8"/>
    <w:rsid w:val="74A25132"/>
    <w:rsid w:val="74A40EAA"/>
    <w:rsid w:val="74A621C9"/>
    <w:rsid w:val="74B51309"/>
    <w:rsid w:val="74D474BB"/>
    <w:rsid w:val="74DF4B7F"/>
    <w:rsid w:val="74E13391"/>
    <w:rsid w:val="750B0F29"/>
    <w:rsid w:val="75287095"/>
    <w:rsid w:val="752E2E69"/>
    <w:rsid w:val="7544268D"/>
    <w:rsid w:val="7557416E"/>
    <w:rsid w:val="75644ADD"/>
    <w:rsid w:val="757A7CDD"/>
    <w:rsid w:val="757C4BA1"/>
    <w:rsid w:val="757C5983"/>
    <w:rsid w:val="758D639D"/>
    <w:rsid w:val="75907680"/>
    <w:rsid w:val="75986535"/>
    <w:rsid w:val="75CE76D3"/>
    <w:rsid w:val="75CF4FA6"/>
    <w:rsid w:val="76197675"/>
    <w:rsid w:val="761E2D26"/>
    <w:rsid w:val="761E6A3A"/>
    <w:rsid w:val="761E764F"/>
    <w:rsid w:val="762304F4"/>
    <w:rsid w:val="762665F0"/>
    <w:rsid w:val="76312C11"/>
    <w:rsid w:val="763E0E8A"/>
    <w:rsid w:val="764925B7"/>
    <w:rsid w:val="765950B8"/>
    <w:rsid w:val="7662101C"/>
    <w:rsid w:val="76796811"/>
    <w:rsid w:val="7693567A"/>
    <w:rsid w:val="76A72ED3"/>
    <w:rsid w:val="76AA4F3C"/>
    <w:rsid w:val="76AC12BF"/>
    <w:rsid w:val="76AF3B36"/>
    <w:rsid w:val="76B37ACA"/>
    <w:rsid w:val="76BF021D"/>
    <w:rsid w:val="76C021E7"/>
    <w:rsid w:val="76C53359"/>
    <w:rsid w:val="76C577FD"/>
    <w:rsid w:val="76C9106D"/>
    <w:rsid w:val="76C92E49"/>
    <w:rsid w:val="76D417EE"/>
    <w:rsid w:val="76D46C00"/>
    <w:rsid w:val="76E557A9"/>
    <w:rsid w:val="76F123A0"/>
    <w:rsid w:val="770B16B4"/>
    <w:rsid w:val="770D1AEF"/>
    <w:rsid w:val="77100A78"/>
    <w:rsid w:val="7722255A"/>
    <w:rsid w:val="772A140E"/>
    <w:rsid w:val="772C33D8"/>
    <w:rsid w:val="77304C77"/>
    <w:rsid w:val="77465256"/>
    <w:rsid w:val="77514BED"/>
    <w:rsid w:val="77560455"/>
    <w:rsid w:val="77590120"/>
    <w:rsid w:val="776823B8"/>
    <w:rsid w:val="77756B2D"/>
    <w:rsid w:val="778B672F"/>
    <w:rsid w:val="77935205"/>
    <w:rsid w:val="77996CC0"/>
    <w:rsid w:val="779F53D0"/>
    <w:rsid w:val="77A15B74"/>
    <w:rsid w:val="77A613DD"/>
    <w:rsid w:val="77B52309"/>
    <w:rsid w:val="77B72A76"/>
    <w:rsid w:val="77CC14EF"/>
    <w:rsid w:val="77D221D2"/>
    <w:rsid w:val="780E67A3"/>
    <w:rsid w:val="781819A2"/>
    <w:rsid w:val="7826607A"/>
    <w:rsid w:val="783C764B"/>
    <w:rsid w:val="7840538D"/>
    <w:rsid w:val="784A620C"/>
    <w:rsid w:val="788D60F9"/>
    <w:rsid w:val="78994A9D"/>
    <w:rsid w:val="78AF300E"/>
    <w:rsid w:val="78B77309"/>
    <w:rsid w:val="78BA61D2"/>
    <w:rsid w:val="78D635FC"/>
    <w:rsid w:val="78D67AA0"/>
    <w:rsid w:val="78EA354B"/>
    <w:rsid w:val="78EB5000"/>
    <w:rsid w:val="78F84707"/>
    <w:rsid w:val="79033287"/>
    <w:rsid w:val="79132AA2"/>
    <w:rsid w:val="791727F3"/>
    <w:rsid w:val="792702FB"/>
    <w:rsid w:val="792D5418"/>
    <w:rsid w:val="79356D72"/>
    <w:rsid w:val="793F1B35"/>
    <w:rsid w:val="795132CE"/>
    <w:rsid w:val="79615DEF"/>
    <w:rsid w:val="796C4F91"/>
    <w:rsid w:val="796F1C13"/>
    <w:rsid w:val="797846B3"/>
    <w:rsid w:val="79884EF0"/>
    <w:rsid w:val="79964206"/>
    <w:rsid w:val="799A068D"/>
    <w:rsid w:val="79A61220"/>
    <w:rsid w:val="79B00633"/>
    <w:rsid w:val="79B160B4"/>
    <w:rsid w:val="79B37DE1"/>
    <w:rsid w:val="79BC4EE7"/>
    <w:rsid w:val="79D57D57"/>
    <w:rsid w:val="79E22107"/>
    <w:rsid w:val="79E9735F"/>
    <w:rsid w:val="79EF399B"/>
    <w:rsid w:val="79FA77BE"/>
    <w:rsid w:val="79FC4B1D"/>
    <w:rsid w:val="7A016D9E"/>
    <w:rsid w:val="7A100D8F"/>
    <w:rsid w:val="7A106FE1"/>
    <w:rsid w:val="7A1E55D7"/>
    <w:rsid w:val="7A2B5BC9"/>
    <w:rsid w:val="7A3A3172"/>
    <w:rsid w:val="7A4078C7"/>
    <w:rsid w:val="7A523156"/>
    <w:rsid w:val="7A525C3E"/>
    <w:rsid w:val="7A590988"/>
    <w:rsid w:val="7A6C3430"/>
    <w:rsid w:val="7A70182E"/>
    <w:rsid w:val="7A712187"/>
    <w:rsid w:val="7A74131E"/>
    <w:rsid w:val="7A7E1F85"/>
    <w:rsid w:val="7A8772A3"/>
    <w:rsid w:val="7A8D0632"/>
    <w:rsid w:val="7AA30EC0"/>
    <w:rsid w:val="7AA5772A"/>
    <w:rsid w:val="7AAF380F"/>
    <w:rsid w:val="7AB636E5"/>
    <w:rsid w:val="7ABD2CC5"/>
    <w:rsid w:val="7AC322A6"/>
    <w:rsid w:val="7AC878BC"/>
    <w:rsid w:val="7B05641A"/>
    <w:rsid w:val="7B0D52CF"/>
    <w:rsid w:val="7B1138F9"/>
    <w:rsid w:val="7B223E3D"/>
    <w:rsid w:val="7B226FCC"/>
    <w:rsid w:val="7B270338"/>
    <w:rsid w:val="7B2A7C2F"/>
    <w:rsid w:val="7B371F64"/>
    <w:rsid w:val="7B5B0730"/>
    <w:rsid w:val="7B5B24DE"/>
    <w:rsid w:val="7B691391"/>
    <w:rsid w:val="7B6A615C"/>
    <w:rsid w:val="7B75534E"/>
    <w:rsid w:val="7B77219D"/>
    <w:rsid w:val="7B7E5BCE"/>
    <w:rsid w:val="7B833D31"/>
    <w:rsid w:val="7B98728E"/>
    <w:rsid w:val="7BB120FE"/>
    <w:rsid w:val="7BBF2A6D"/>
    <w:rsid w:val="7BC2255D"/>
    <w:rsid w:val="7BD52290"/>
    <w:rsid w:val="7BDD7943"/>
    <w:rsid w:val="7BE91898"/>
    <w:rsid w:val="7BEF30E0"/>
    <w:rsid w:val="7BF91471"/>
    <w:rsid w:val="7C262AEC"/>
    <w:rsid w:val="7C336FB7"/>
    <w:rsid w:val="7C386328"/>
    <w:rsid w:val="7C67688D"/>
    <w:rsid w:val="7C6F7FEF"/>
    <w:rsid w:val="7C705B15"/>
    <w:rsid w:val="7C7A2CA5"/>
    <w:rsid w:val="7C7B5A7C"/>
    <w:rsid w:val="7C815ED2"/>
    <w:rsid w:val="7C876A78"/>
    <w:rsid w:val="7C982F23"/>
    <w:rsid w:val="7CA37C99"/>
    <w:rsid w:val="7CA53A11"/>
    <w:rsid w:val="7CA7686B"/>
    <w:rsid w:val="7CAA4127"/>
    <w:rsid w:val="7CC55E61"/>
    <w:rsid w:val="7CC86647"/>
    <w:rsid w:val="7CDE07EA"/>
    <w:rsid w:val="7CE87DA1"/>
    <w:rsid w:val="7CF93D5D"/>
    <w:rsid w:val="7D040A2A"/>
    <w:rsid w:val="7D0D7808"/>
    <w:rsid w:val="7D366D5F"/>
    <w:rsid w:val="7D40500C"/>
    <w:rsid w:val="7D657644"/>
    <w:rsid w:val="7D7653AD"/>
    <w:rsid w:val="7D781125"/>
    <w:rsid w:val="7D7A2007"/>
    <w:rsid w:val="7D813877"/>
    <w:rsid w:val="7D821FA4"/>
    <w:rsid w:val="7D890C83"/>
    <w:rsid w:val="7D8F646F"/>
    <w:rsid w:val="7D910439"/>
    <w:rsid w:val="7D9A72EE"/>
    <w:rsid w:val="7DA939D5"/>
    <w:rsid w:val="7DAC7021"/>
    <w:rsid w:val="7DB66434"/>
    <w:rsid w:val="7DBA173E"/>
    <w:rsid w:val="7DBD122E"/>
    <w:rsid w:val="7DC001E9"/>
    <w:rsid w:val="7DF96F41"/>
    <w:rsid w:val="7DFC1D56"/>
    <w:rsid w:val="7E1F77F3"/>
    <w:rsid w:val="7E494870"/>
    <w:rsid w:val="7E4A520D"/>
    <w:rsid w:val="7E5512D0"/>
    <w:rsid w:val="7E576F8D"/>
    <w:rsid w:val="7E6F7C7C"/>
    <w:rsid w:val="7E723DC7"/>
    <w:rsid w:val="7E7713DD"/>
    <w:rsid w:val="7E8A55B4"/>
    <w:rsid w:val="7E996E10"/>
    <w:rsid w:val="7E9C0E44"/>
    <w:rsid w:val="7E9E2F09"/>
    <w:rsid w:val="7EA85A3A"/>
    <w:rsid w:val="7EAE51E2"/>
    <w:rsid w:val="7EB663A9"/>
    <w:rsid w:val="7EC55F8A"/>
    <w:rsid w:val="7ED3764A"/>
    <w:rsid w:val="7ED95BF4"/>
    <w:rsid w:val="7F016EF9"/>
    <w:rsid w:val="7F02497B"/>
    <w:rsid w:val="7F0709B3"/>
    <w:rsid w:val="7F08472B"/>
    <w:rsid w:val="7F1909AD"/>
    <w:rsid w:val="7F2C666B"/>
    <w:rsid w:val="7F460DAF"/>
    <w:rsid w:val="7F4D29CA"/>
    <w:rsid w:val="7F6C2F0C"/>
    <w:rsid w:val="7F7F17AA"/>
    <w:rsid w:val="7F871AF4"/>
    <w:rsid w:val="7F8D6DCF"/>
    <w:rsid w:val="7F9B734D"/>
    <w:rsid w:val="7FCE327F"/>
    <w:rsid w:val="7FE7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jc w:val="left"/>
      <w:outlineLvl w:val="1"/>
    </w:pPr>
    <w:rPr>
      <w:rFonts w:eastAsia="黑体"/>
      <w:bCs/>
      <w:sz w:val="28"/>
    </w:rPr>
  </w:style>
  <w:style w:type="paragraph" w:styleId="4">
    <w:name w:val="heading 3"/>
    <w:basedOn w:val="1"/>
    <w:next w:val="1"/>
    <w:link w:val="43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1"/>
    <w:qFormat/>
    <w:uiPriority w:val="0"/>
    <w:pPr>
      <w:jc w:val="left"/>
    </w:pPr>
  </w:style>
  <w:style w:type="paragraph" w:styleId="12">
    <w:name w:val="Balloon Text"/>
    <w:basedOn w:val="1"/>
    <w:link w:val="40"/>
    <w:qFormat/>
    <w:uiPriority w:val="0"/>
    <w:rPr>
      <w:sz w:val="18"/>
      <w:szCs w:val="18"/>
    </w:rPr>
  </w:style>
  <w:style w:type="paragraph" w:styleId="13">
    <w:name w:val="footer"/>
    <w:basedOn w:val="1"/>
    <w:link w:val="3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7">
    <w:name w:val="index 1"/>
    <w:basedOn w:val="1"/>
    <w:next w:val="1"/>
    <w:qFormat/>
    <w:uiPriority w:val="0"/>
  </w:style>
  <w:style w:type="paragraph" w:styleId="18">
    <w:name w:val="annotation subject"/>
    <w:basedOn w:val="11"/>
    <w:next w:val="11"/>
    <w:link w:val="42"/>
    <w:qFormat/>
    <w:uiPriority w:val="0"/>
    <w:rPr>
      <w:b/>
      <w:bCs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b/>
      <w:bCs/>
    </w:rPr>
  </w:style>
  <w:style w:type="character" w:styleId="23">
    <w:name w:val="Emphasis"/>
    <w:basedOn w:val="21"/>
    <w:qFormat/>
    <w:uiPriority w:val="20"/>
    <w:rPr>
      <w:i/>
      <w:iCs/>
    </w:rPr>
  </w:style>
  <w:style w:type="character" w:styleId="24">
    <w:name w:val="Hyperlink"/>
    <w:basedOn w:val="21"/>
    <w:qFormat/>
    <w:uiPriority w:val="0"/>
    <w:rPr>
      <w:color w:val="0000FF"/>
      <w:u w:val="single"/>
    </w:rPr>
  </w:style>
  <w:style w:type="character" w:styleId="25">
    <w:name w:val="HTML Code"/>
    <w:basedOn w:val="21"/>
    <w:qFormat/>
    <w:uiPriority w:val="0"/>
    <w:rPr>
      <w:rFonts w:ascii="Courier New" w:hAnsi="Courier New"/>
      <w:sz w:val="20"/>
    </w:rPr>
  </w:style>
  <w:style w:type="character" w:styleId="26">
    <w:name w:val="annotation reference"/>
    <w:basedOn w:val="21"/>
    <w:qFormat/>
    <w:uiPriority w:val="0"/>
    <w:rPr>
      <w:sz w:val="21"/>
      <w:szCs w:val="21"/>
    </w:rPr>
  </w:style>
  <w:style w:type="paragraph" w:customStyle="1" w:styleId="27">
    <w:name w:val="样式1"/>
    <w:basedOn w:val="1"/>
    <w:qFormat/>
    <w:uiPriority w:val="0"/>
    <w:pPr>
      <w:widowControl/>
      <w:spacing w:before="50" w:beforeLines="50" w:after="50" w:afterLines="50" w:line="360" w:lineRule="auto"/>
      <w:jc w:val="left"/>
    </w:pPr>
    <w:rPr>
      <w:rFonts w:ascii="Times New Roman" w:hAnsi="Times New Roman" w:eastAsia="黑体" w:cs="Times New Roman"/>
      <w:b/>
      <w:bCs/>
      <w:color w:val="000000"/>
      <w:kern w:val="0"/>
      <w:sz w:val="43"/>
      <w:szCs w:val="43"/>
    </w:rPr>
  </w:style>
  <w:style w:type="paragraph" w:customStyle="1" w:styleId="28">
    <w:name w:val="模型大类"/>
    <w:basedOn w:val="17"/>
    <w:next w:val="1"/>
    <w:qFormat/>
    <w:uiPriority w:val="0"/>
    <w:pPr>
      <w:keepNext/>
      <w:keepLines/>
      <w:numPr>
        <w:ilvl w:val="0"/>
        <w:numId w:val="1"/>
      </w:numPr>
      <w:spacing w:before="240" w:after="64" w:line="360" w:lineRule="auto"/>
      <w:jc w:val="left"/>
      <w:outlineLvl w:val="0"/>
    </w:pPr>
    <w:rPr>
      <w:rFonts w:hint="eastAsia" w:ascii="Times New Roman" w:hAnsi="Times New Roman" w:eastAsia="宋体"/>
      <w:b/>
      <w:sz w:val="24"/>
    </w:rPr>
  </w:style>
  <w:style w:type="paragraph" w:customStyle="1" w:styleId="29">
    <w:name w:val="模型变体（一）"/>
    <w:basedOn w:val="1"/>
    <w:next w:val="1"/>
    <w:qFormat/>
    <w:uiPriority w:val="0"/>
    <w:pPr>
      <w:keepNext/>
      <w:keepLines/>
      <w:spacing w:before="240" w:after="64" w:line="317" w:lineRule="auto"/>
      <w:jc w:val="left"/>
      <w:outlineLvl w:val="6"/>
    </w:pPr>
    <w:rPr>
      <w:rFonts w:ascii="Times New Roman" w:hAnsi="Times New Roman" w:eastAsia="宋体"/>
      <w:b/>
      <w:sz w:val="24"/>
    </w:rPr>
  </w:style>
  <w:style w:type="paragraph" w:customStyle="1" w:styleId="30">
    <w:name w:val="AMDisplayEquation"/>
    <w:basedOn w:val="1"/>
    <w:next w:val="1"/>
    <w:qFormat/>
    <w:uiPriority w:val="0"/>
    <w:pPr>
      <w:tabs>
        <w:tab w:val="center" w:pos="4160"/>
        <w:tab w:val="right" w:pos="8300"/>
      </w:tabs>
      <w:jc w:val="center"/>
    </w:pPr>
    <w:rPr>
      <w:rFonts w:cs="Times New Roman"/>
    </w:rPr>
  </w:style>
  <w:style w:type="character" w:customStyle="1" w:styleId="31">
    <w:name w:val="katex-mathml"/>
    <w:basedOn w:val="21"/>
    <w:qFormat/>
    <w:uiPriority w:val="0"/>
  </w:style>
  <w:style w:type="character" w:customStyle="1" w:styleId="32">
    <w:name w:val="mord"/>
    <w:basedOn w:val="21"/>
    <w:qFormat/>
    <w:uiPriority w:val="0"/>
  </w:style>
  <w:style w:type="character" w:customStyle="1" w:styleId="33">
    <w:name w:val="font11"/>
    <w:basedOn w:val="2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4">
    <w:name w:val="font01"/>
    <w:basedOn w:val="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35">
    <w:name w:val="内容块-28-a"/>
    <w:basedOn w:val="1"/>
    <w:next w:val="1"/>
    <w:qFormat/>
    <w:uiPriority w:val="0"/>
    <w:pPr>
      <w:pBdr>
        <w:top w:val="single" w:color="7E7E7E" w:themeColor="text1" w:themeTint="80" w:sz="4" w:space="10"/>
        <w:left w:val="single" w:color="7E7E7E" w:themeColor="text1" w:themeTint="80" w:sz="4" w:space="16"/>
        <w:bottom w:val="single" w:color="7E7E7E" w:themeColor="text1" w:themeTint="80" w:sz="4" w:space="10"/>
        <w:right w:val="single" w:color="7E7E7E" w:themeColor="text1" w:themeTint="80" w:sz="4" w:space="16"/>
      </w:pBdr>
      <w:ind w:left="357" w:right="357"/>
      <w:textAlignment w:val="center"/>
    </w:pPr>
    <w:rPr>
      <w:szCs w:val="21"/>
    </w:rPr>
  </w:style>
  <w:style w:type="character" w:customStyle="1" w:styleId="36">
    <w:name w:val="页眉 字符"/>
    <w:basedOn w:val="21"/>
    <w:link w:val="14"/>
    <w:qFormat/>
    <w:uiPriority w:val="0"/>
    <w:rPr>
      <w:sz w:val="18"/>
      <w:szCs w:val="18"/>
    </w:rPr>
  </w:style>
  <w:style w:type="character" w:customStyle="1" w:styleId="37">
    <w:name w:val="页脚 字符"/>
    <w:basedOn w:val="21"/>
    <w:link w:val="13"/>
    <w:qFormat/>
    <w:uiPriority w:val="0"/>
    <w:rPr>
      <w:sz w:val="18"/>
      <w:szCs w:val="18"/>
    </w:rPr>
  </w:style>
  <w:style w:type="character" w:customStyle="1" w:styleId="38">
    <w:name w:val="_fadein_m1hgl_8"/>
    <w:basedOn w:val="21"/>
    <w:qFormat/>
    <w:uiPriority w:val="0"/>
  </w:style>
  <w:style w:type="paragraph" w:customStyle="1" w:styleId="39">
    <w:name w:val="书目1"/>
    <w:basedOn w:val="1"/>
    <w:qFormat/>
    <w:uiPriority w:val="0"/>
    <w:pPr>
      <w:tabs>
        <w:tab w:val="left" w:pos="384"/>
      </w:tabs>
      <w:spacing w:line="480" w:lineRule="auto"/>
      <w:ind w:left="384" w:hanging="384"/>
    </w:pPr>
  </w:style>
  <w:style w:type="character" w:customStyle="1" w:styleId="40">
    <w:name w:val="批注框文本 字符"/>
    <w:basedOn w:val="21"/>
    <w:link w:val="1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1">
    <w:name w:val="批注文字 字符"/>
    <w:basedOn w:val="21"/>
    <w:link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42">
    <w:name w:val="批注主题 字符"/>
    <w:basedOn w:val="41"/>
    <w:link w:val="1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43">
    <w:name w:val="标题 3 字符"/>
    <w:basedOn w:val="21"/>
    <w:link w:val="4"/>
    <w:qFormat/>
    <w:uiPriority w:val="0"/>
    <w:rPr>
      <w:rFonts w:ascii="宋体" w:hAnsi="宋体"/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5F6B71-8A0C-495D-A764-F63CE5489B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562</Words>
  <Characters>3486</Characters>
  <Lines>29</Lines>
  <Paragraphs>8</Paragraphs>
  <TotalTime>253</TotalTime>
  <ScaleCrop>false</ScaleCrop>
  <LinksUpToDate>false</LinksUpToDate>
  <CharactersWithSpaces>3806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2023-08-09T01:55:00Z</dcterms:created>
  <dc:creator>HUAWEI</dc:creator>
  <cp:lastModifiedBy>龙楷兴</cp:lastModifiedBy>
  <dcterms:modified xsi:type="dcterms:W3CDTF">2026-08-07T14:06:32Z</dcterms:modified>
  <cp:revision>482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BA39B94A02DC429D9894B8718618A493_13</vt:lpwstr>
  </property>
  <property fmtid="{D5CDD505-2E9C-101B-9397-08002B2CF9AE}" pid="4" name="KSOTemplateDocerSaveRecord">
    <vt:lpwstr>eyJoZGlkIjoiYzBmY2RjMmFhMjE4ZmFmNWFlYWRhZjQwYTFkZmFlYTAiLCJ1c2VySWQiOiI0MDk4NzM2OTcifQ==</vt:lpwstr>
  </property>
  <property fmtid="{D5CDD505-2E9C-101B-9397-08002B2CF9AE}" pid="5" name="ZOTERO_PREF_1">
    <vt:lpwstr>&lt;data data-version="3" zotero-version="9.0.5"&gt;&lt;session id="6MFsuUul"/&gt;&lt;style id="http://www.zotero.org/styles/nature" hasBibliography="1" bibliographyStyleHasBeenSet="1"/&gt;&lt;prefs&gt;&lt;pref name="fieldType" value="Field"/&gt;&lt;/prefs&gt;&lt;/data&gt;</vt:lpwstr>
  </property>
</Properties>
</file>