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B4E6E2" w14:textId="77777777" w:rsidR="00FE2BEE" w:rsidRPr="00096747" w:rsidRDefault="00FE2BEE" w:rsidP="00FE2BEE">
      <w:pPr>
        <w:spacing w:before="120" w:after="0"/>
        <w:jc w:val="both"/>
        <w:rPr>
          <w:rFonts w:ascii="Palatino Linotype" w:hAnsi="Palatino Linotype"/>
          <w:b/>
          <w:bCs/>
        </w:rPr>
      </w:pPr>
      <w:r w:rsidRPr="00096747">
        <w:rPr>
          <w:rFonts w:ascii="Palatino Linotype" w:hAnsi="Palatino Linotype"/>
          <w:b/>
          <w:bCs/>
          <w:sz w:val="28"/>
          <w:szCs w:val="28"/>
        </w:rPr>
        <w:t xml:space="preserve">Appendix A: </w:t>
      </w:r>
      <w:r w:rsidRPr="00096747">
        <w:rPr>
          <w:rFonts w:ascii="Palatino Linotype" w:hAnsi="Palatino Linotype"/>
          <w:b/>
          <w:bCs/>
        </w:rPr>
        <w:t>Detailed Exercise Program Protocol (12 Weeks)</w:t>
      </w:r>
    </w:p>
    <w:p w14:paraId="420A2233" w14:textId="1479ED1A" w:rsidR="00FE2BEE" w:rsidRPr="00E71CB8" w:rsidRDefault="00096747" w:rsidP="00FE2BEE">
      <w:pPr>
        <w:spacing w:before="120" w:after="0"/>
        <w:jc w:val="both"/>
        <w:rPr>
          <w:rFonts w:ascii="Palatino Linotype" w:hAnsi="Palatino Linotype"/>
          <w:b/>
          <w:bCs/>
          <w:sz w:val="20"/>
          <w:szCs w:val="20"/>
        </w:rPr>
      </w:pPr>
      <w:r>
        <w:rPr>
          <w:rFonts w:ascii="Palatino Linotype" w:hAnsi="Palatino Linotype"/>
          <w:b/>
          <w:bCs/>
          <w:sz w:val="20"/>
          <w:szCs w:val="20"/>
        </w:rPr>
        <w:t xml:space="preserve">S1. </w:t>
      </w:r>
      <w:r w:rsidR="00FE2BEE" w:rsidRPr="00E71CB8">
        <w:rPr>
          <w:rFonts w:ascii="Palatino Linotype" w:hAnsi="Palatino Linotype"/>
          <w:b/>
          <w:bCs/>
          <w:sz w:val="20"/>
          <w:szCs w:val="20"/>
        </w:rPr>
        <w:t>Program Overview</w:t>
      </w:r>
    </w:p>
    <w:tbl>
      <w:tblPr>
        <w:tblStyle w:val="PlainTable2"/>
        <w:tblW w:w="5000" w:type="pct"/>
        <w:tblLook w:val="04A0" w:firstRow="1" w:lastRow="0" w:firstColumn="1" w:lastColumn="0" w:noHBand="0" w:noVBand="1"/>
      </w:tblPr>
      <w:tblGrid>
        <w:gridCol w:w="1831"/>
        <w:gridCol w:w="7529"/>
      </w:tblGrid>
      <w:tr w:rsidR="00FE2BEE" w:rsidRPr="00E71CB8" w14:paraId="73767096" w14:textId="77777777" w:rsidTr="00CB63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pct"/>
            <w:noWrap/>
            <w:hideMark/>
          </w:tcPr>
          <w:p w14:paraId="19CEDDEA"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Parameter</w:t>
            </w:r>
          </w:p>
        </w:tc>
        <w:tc>
          <w:tcPr>
            <w:tcW w:w="4023" w:type="pct"/>
            <w:noWrap/>
            <w:hideMark/>
          </w:tcPr>
          <w:p w14:paraId="30241640" w14:textId="77777777" w:rsidR="00FE2BEE" w:rsidRPr="00E71CB8" w:rsidRDefault="00FE2BEE" w:rsidP="00CB6332">
            <w:pPr>
              <w:spacing w:before="120" w:line="278"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Specification</w:t>
            </w:r>
          </w:p>
        </w:tc>
      </w:tr>
      <w:tr w:rsidR="00FE2BEE" w:rsidRPr="00E71CB8" w14:paraId="043862DA" w14:textId="77777777" w:rsidTr="00CB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pct"/>
            <w:hideMark/>
          </w:tcPr>
          <w:p w14:paraId="21CA1471"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Duration</w:t>
            </w:r>
          </w:p>
        </w:tc>
        <w:tc>
          <w:tcPr>
            <w:tcW w:w="4023" w:type="pct"/>
            <w:hideMark/>
          </w:tcPr>
          <w:p w14:paraId="607F06E5"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12 weeks</w:t>
            </w:r>
          </w:p>
        </w:tc>
      </w:tr>
      <w:tr w:rsidR="00FE2BEE" w:rsidRPr="00E71CB8" w14:paraId="627A4352" w14:textId="77777777" w:rsidTr="00CB6332">
        <w:tc>
          <w:tcPr>
            <w:cnfStyle w:val="001000000000" w:firstRow="0" w:lastRow="0" w:firstColumn="1" w:lastColumn="0" w:oddVBand="0" w:evenVBand="0" w:oddHBand="0" w:evenHBand="0" w:firstRowFirstColumn="0" w:firstRowLastColumn="0" w:lastRowFirstColumn="0" w:lastRowLastColumn="0"/>
            <w:tcW w:w="978" w:type="pct"/>
            <w:hideMark/>
          </w:tcPr>
          <w:p w14:paraId="0234E8A4"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Frequency</w:t>
            </w:r>
          </w:p>
        </w:tc>
        <w:tc>
          <w:tcPr>
            <w:tcW w:w="4023" w:type="pct"/>
            <w:hideMark/>
          </w:tcPr>
          <w:p w14:paraId="42CD8BD5"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4 sessions/week (Saturday, Monday, Tuesday, Thursday)</w:t>
            </w:r>
          </w:p>
        </w:tc>
      </w:tr>
      <w:tr w:rsidR="00FE2BEE" w:rsidRPr="00E71CB8" w14:paraId="38E18AB2" w14:textId="77777777" w:rsidTr="00CB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pct"/>
            <w:hideMark/>
          </w:tcPr>
          <w:p w14:paraId="07758293"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Session length</w:t>
            </w:r>
          </w:p>
        </w:tc>
        <w:tc>
          <w:tcPr>
            <w:tcW w:w="4023" w:type="pct"/>
            <w:hideMark/>
          </w:tcPr>
          <w:p w14:paraId="421EF674"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60–75 minutes</w:t>
            </w:r>
          </w:p>
        </w:tc>
      </w:tr>
      <w:tr w:rsidR="00FE2BEE" w:rsidRPr="00E71CB8" w14:paraId="3FF26C23" w14:textId="77777777" w:rsidTr="00CB6332">
        <w:tc>
          <w:tcPr>
            <w:cnfStyle w:val="001000000000" w:firstRow="0" w:lastRow="0" w:firstColumn="1" w:lastColumn="0" w:oddVBand="0" w:evenVBand="0" w:oddHBand="0" w:evenHBand="0" w:firstRowFirstColumn="0" w:firstRowLastColumn="0" w:lastRowFirstColumn="0" w:lastRowLastColumn="0"/>
            <w:tcW w:w="978" w:type="pct"/>
            <w:hideMark/>
          </w:tcPr>
          <w:p w14:paraId="3F929E3D"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Setting</w:t>
            </w:r>
          </w:p>
        </w:tc>
        <w:tc>
          <w:tcPr>
            <w:tcW w:w="4023" w:type="pct"/>
            <w:hideMark/>
          </w:tcPr>
          <w:p w14:paraId="76CD6040"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Community sports facility, Al-Ahsa</w:t>
            </w:r>
          </w:p>
        </w:tc>
      </w:tr>
      <w:tr w:rsidR="00FE2BEE" w:rsidRPr="00E71CB8" w14:paraId="75D4E23F" w14:textId="77777777" w:rsidTr="00CB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78" w:type="pct"/>
            <w:hideMark/>
          </w:tcPr>
          <w:p w14:paraId="522B6257"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Supervision</w:t>
            </w:r>
          </w:p>
        </w:tc>
        <w:tc>
          <w:tcPr>
            <w:tcW w:w="4023" w:type="pct"/>
            <w:hideMark/>
          </w:tcPr>
          <w:p w14:paraId="65688576"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 certified exercise physiologists + 1 strength &amp; conditioning specialist</w:t>
            </w:r>
          </w:p>
        </w:tc>
      </w:tr>
    </w:tbl>
    <w:p w14:paraId="02F877B0" w14:textId="77777777" w:rsidR="00FE2BEE" w:rsidRPr="00E71CB8" w:rsidRDefault="00FE2BEE" w:rsidP="00FE2BEE">
      <w:pPr>
        <w:spacing w:before="120" w:after="0"/>
        <w:jc w:val="both"/>
        <w:rPr>
          <w:rFonts w:ascii="Palatino Linotype" w:hAnsi="Palatino Linotype"/>
          <w:b/>
          <w:bCs/>
          <w:sz w:val="20"/>
          <w:szCs w:val="20"/>
        </w:rPr>
      </w:pPr>
      <w:r w:rsidRPr="00E71CB8">
        <w:rPr>
          <w:rFonts w:ascii="Palatino Linotype" w:hAnsi="Palatino Linotype"/>
          <w:b/>
          <w:bCs/>
          <w:sz w:val="20"/>
          <w:szCs w:val="20"/>
        </w:rPr>
        <w:t>Session Structure</w:t>
      </w:r>
    </w:p>
    <w:p w14:paraId="11144487" w14:textId="77777777" w:rsidR="00FE2BEE" w:rsidRPr="000A6947" w:rsidRDefault="00FE2BEE" w:rsidP="00FE2BEE">
      <w:pPr>
        <w:spacing w:before="120" w:after="0"/>
        <w:jc w:val="both"/>
        <w:rPr>
          <w:rFonts w:ascii="Palatino Linotype" w:hAnsi="Palatino Linotype"/>
          <w:b/>
          <w:bCs/>
          <w:sz w:val="20"/>
          <w:szCs w:val="20"/>
        </w:rPr>
      </w:pPr>
      <w:r w:rsidRPr="000A6947">
        <w:rPr>
          <w:rFonts w:ascii="Palatino Linotype" w:hAnsi="Palatino Linotype"/>
          <w:b/>
          <w:bCs/>
          <w:sz w:val="20"/>
          <w:szCs w:val="20"/>
        </w:rPr>
        <w:t>Warm-up (10 minutes)</w:t>
      </w:r>
    </w:p>
    <w:p w14:paraId="51959B41" w14:textId="77777777" w:rsidR="00FE2BEE" w:rsidRPr="000A6947" w:rsidRDefault="00FE2BEE" w:rsidP="00FE2BEE">
      <w:pPr>
        <w:pStyle w:val="ListParagraph"/>
        <w:numPr>
          <w:ilvl w:val="0"/>
          <w:numId w:val="1"/>
        </w:numPr>
        <w:spacing w:before="120" w:after="0"/>
        <w:jc w:val="both"/>
        <w:rPr>
          <w:rFonts w:ascii="Palatino Linotype" w:hAnsi="Palatino Linotype"/>
          <w:sz w:val="20"/>
          <w:szCs w:val="20"/>
        </w:rPr>
      </w:pPr>
      <w:r w:rsidRPr="000A6947">
        <w:rPr>
          <w:rFonts w:ascii="Palatino Linotype" w:hAnsi="Palatino Linotype"/>
          <w:sz w:val="20"/>
          <w:szCs w:val="20"/>
        </w:rPr>
        <w:t>5 minutes moderate treadmill running or stationary bicycling (4060% HRmax)</w:t>
      </w:r>
    </w:p>
    <w:p w14:paraId="7371DD88" w14:textId="77777777" w:rsidR="00FE2BEE" w:rsidRPr="000A6947" w:rsidRDefault="00FE2BEE" w:rsidP="00FE2BEE">
      <w:pPr>
        <w:pStyle w:val="ListParagraph"/>
        <w:numPr>
          <w:ilvl w:val="0"/>
          <w:numId w:val="1"/>
        </w:numPr>
        <w:spacing w:before="120" w:after="0"/>
        <w:jc w:val="both"/>
        <w:rPr>
          <w:rFonts w:ascii="Palatino Linotype" w:hAnsi="Palatino Linotype"/>
          <w:sz w:val="20"/>
          <w:szCs w:val="20"/>
          <w:rtl/>
        </w:rPr>
      </w:pPr>
      <w:r w:rsidRPr="000A6947">
        <w:rPr>
          <w:rFonts w:ascii="Palatino Linotype" w:hAnsi="Palatino Linotype"/>
          <w:sz w:val="20"/>
          <w:szCs w:val="20"/>
        </w:rPr>
        <w:t xml:space="preserve"> 5 minutes stretching: arm circles, leg swings, hip rotations, walking lunges, high knees, butt kicks.</w:t>
      </w:r>
    </w:p>
    <w:p w14:paraId="724CB133" w14:textId="765D1C39" w:rsidR="00FE2BEE" w:rsidRPr="00E71CB8" w:rsidRDefault="00096747" w:rsidP="00FE2BEE">
      <w:pPr>
        <w:spacing w:before="120" w:after="0"/>
        <w:jc w:val="both"/>
        <w:rPr>
          <w:rFonts w:ascii="Palatino Linotype" w:hAnsi="Palatino Linotype"/>
          <w:sz w:val="20"/>
          <w:szCs w:val="20"/>
        </w:rPr>
      </w:pPr>
      <w:r>
        <w:rPr>
          <w:rFonts w:ascii="Palatino Linotype" w:hAnsi="Palatino Linotype"/>
          <w:b/>
          <w:bCs/>
          <w:sz w:val="20"/>
          <w:szCs w:val="20"/>
        </w:rPr>
        <w:t xml:space="preserve">S2. </w:t>
      </w:r>
      <w:r w:rsidR="00FE2BEE" w:rsidRPr="00E71CB8">
        <w:rPr>
          <w:rFonts w:ascii="Palatino Linotype" w:hAnsi="Palatino Linotype"/>
          <w:b/>
          <w:bCs/>
          <w:sz w:val="20"/>
          <w:szCs w:val="20"/>
        </w:rPr>
        <w:t>Aerobic Training (20–25 minutes)</w:t>
      </w:r>
    </w:p>
    <w:tbl>
      <w:tblPr>
        <w:tblStyle w:val="PlainTable2"/>
        <w:tblW w:w="5000" w:type="pct"/>
        <w:tblLayout w:type="fixed"/>
        <w:tblLook w:val="04A0" w:firstRow="1" w:lastRow="0" w:firstColumn="1" w:lastColumn="0" w:noHBand="0" w:noVBand="1"/>
      </w:tblPr>
      <w:tblGrid>
        <w:gridCol w:w="1539"/>
        <w:gridCol w:w="814"/>
        <w:gridCol w:w="4695"/>
        <w:gridCol w:w="1264"/>
        <w:gridCol w:w="1048"/>
      </w:tblGrid>
      <w:tr w:rsidR="00FE2BEE" w:rsidRPr="00E71CB8" w14:paraId="5DDDDF8B" w14:textId="77777777" w:rsidTr="00CB63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 w:type="pct"/>
            <w:noWrap/>
            <w:hideMark/>
          </w:tcPr>
          <w:p w14:paraId="0336E90B"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Phase</w:t>
            </w:r>
          </w:p>
        </w:tc>
        <w:tc>
          <w:tcPr>
            <w:tcW w:w="435" w:type="pct"/>
            <w:noWrap/>
            <w:hideMark/>
          </w:tcPr>
          <w:p w14:paraId="6C96F3AE" w14:textId="77777777" w:rsidR="00FE2BEE" w:rsidRPr="00E71CB8" w:rsidRDefault="00FE2BEE" w:rsidP="00CB6332">
            <w:pPr>
              <w:spacing w:before="120" w:line="278"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Weeks</w:t>
            </w:r>
          </w:p>
        </w:tc>
        <w:tc>
          <w:tcPr>
            <w:tcW w:w="2507" w:type="pct"/>
            <w:noWrap/>
            <w:hideMark/>
          </w:tcPr>
          <w:p w14:paraId="760F4C40" w14:textId="77777777" w:rsidR="00FE2BEE" w:rsidRPr="00E71CB8" w:rsidRDefault="00FE2BEE" w:rsidP="00CB6332">
            <w:pPr>
              <w:spacing w:before="120" w:line="278"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Modality</w:t>
            </w:r>
          </w:p>
        </w:tc>
        <w:tc>
          <w:tcPr>
            <w:tcW w:w="675" w:type="pct"/>
            <w:noWrap/>
            <w:hideMark/>
          </w:tcPr>
          <w:p w14:paraId="43ED35B3" w14:textId="77777777" w:rsidR="00FE2BEE" w:rsidRPr="00E71CB8" w:rsidRDefault="00FE2BEE" w:rsidP="00CB6332">
            <w:pPr>
              <w:spacing w:before="120" w:line="278"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Intensity</w:t>
            </w:r>
          </w:p>
        </w:tc>
        <w:tc>
          <w:tcPr>
            <w:tcW w:w="560" w:type="pct"/>
            <w:noWrap/>
            <w:hideMark/>
          </w:tcPr>
          <w:p w14:paraId="7E31F701" w14:textId="77777777" w:rsidR="00FE2BEE" w:rsidRPr="00E71CB8" w:rsidRDefault="00FE2BEE" w:rsidP="00CB6332">
            <w:pPr>
              <w:spacing w:before="120" w:line="278"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Duration</w:t>
            </w:r>
          </w:p>
        </w:tc>
      </w:tr>
      <w:tr w:rsidR="00FE2BEE" w:rsidRPr="00E71CB8" w14:paraId="5EE89B3C" w14:textId="77777777" w:rsidTr="00CB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 w:type="pct"/>
            <w:hideMark/>
          </w:tcPr>
          <w:p w14:paraId="23D5ACD7"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Adaptation</w:t>
            </w:r>
          </w:p>
        </w:tc>
        <w:tc>
          <w:tcPr>
            <w:tcW w:w="435" w:type="pct"/>
            <w:hideMark/>
          </w:tcPr>
          <w:p w14:paraId="575489AC"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1–4</w:t>
            </w:r>
          </w:p>
        </w:tc>
        <w:tc>
          <w:tcPr>
            <w:tcW w:w="2507" w:type="pct"/>
            <w:hideMark/>
          </w:tcPr>
          <w:p w14:paraId="613275F5"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Treadmill walking, stationary cycling</w:t>
            </w:r>
          </w:p>
        </w:tc>
        <w:tc>
          <w:tcPr>
            <w:tcW w:w="675" w:type="pct"/>
            <w:hideMark/>
          </w:tcPr>
          <w:p w14:paraId="67E4161D"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50–60% HRmax</w:t>
            </w:r>
          </w:p>
        </w:tc>
        <w:tc>
          <w:tcPr>
            <w:tcW w:w="560" w:type="pct"/>
            <w:hideMark/>
          </w:tcPr>
          <w:p w14:paraId="343135C5"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20 min</w:t>
            </w:r>
          </w:p>
        </w:tc>
      </w:tr>
      <w:tr w:rsidR="00FE2BEE" w:rsidRPr="00E71CB8" w14:paraId="7C4F67D1" w14:textId="77777777" w:rsidTr="00CB6332">
        <w:tc>
          <w:tcPr>
            <w:cnfStyle w:val="001000000000" w:firstRow="0" w:lastRow="0" w:firstColumn="1" w:lastColumn="0" w:oddVBand="0" w:evenVBand="0" w:oddHBand="0" w:evenHBand="0" w:firstRowFirstColumn="0" w:firstRowLastColumn="0" w:lastRowFirstColumn="0" w:lastRowLastColumn="0"/>
            <w:tcW w:w="822" w:type="pct"/>
            <w:hideMark/>
          </w:tcPr>
          <w:p w14:paraId="1C983061"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Development</w:t>
            </w:r>
          </w:p>
        </w:tc>
        <w:tc>
          <w:tcPr>
            <w:tcW w:w="435" w:type="pct"/>
            <w:hideMark/>
          </w:tcPr>
          <w:p w14:paraId="1584BC14"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5–8</w:t>
            </w:r>
          </w:p>
        </w:tc>
        <w:tc>
          <w:tcPr>
            <w:tcW w:w="2507" w:type="pct"/>
            <w:hideMark/>
          </w:tcPr>
          <w:p w14:paraId="202FFFA5"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Treadmill jogging/walking intervals, elliptical trainer</w:t>
            </w:r>
          </w:p>
        </w:tc>
        <w:tc>
          <w:tcPr>
            <w:tcW w:w="675" w:type="pct"/>
            <w:hideMark/>
          </w:tcPr>
          <w:p w14:paraId="6C6F0F24"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60–70% HRmax</w:t>
            </w:r>
          </w:p>
        </w:tc>
        <w:tc>
          <w:tcPr>
            <w:tcW w:w="560" w:type="pct"/>
            <w:hideMark/>
          </w:tcPr>
          <w:p w14:paraId="7BA4CCBD"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22 min</w:t>
            </w:r>
          </w:p>
        </w:tc>
      </w:tr>
      <w:tr w:rsidR="00FE2BEE" w:rsidRPr="00E71CB8" w14:paraId="2BE1F796" w14:textId="77777777" w:rsidTr="00CB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2" w:type="pct"/>
            <w:hideMark/>
          </w:tcPr>
          <w:p w14:paraId="0D4EB231"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Intensification</w:t>
            </w:r>
          </w:p>
        </w:tc>
        <w:tc>
          <w:tcPr>
            <w:tcW w:w="435" w:type="pct"/>
            <w:hideMark/>
          </w:tcPr>
          <w:p w14:paraId="1F16BF9E"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9–12</w:t>
            </w:r>
          </w:p>
        </w:tc>
        <w:tc>
          <w:tcPr>
            <w:tcW w:w="2507" w:type="pct"/>
            <w:hideMark/>
          </w:tcPr>
          <w:p w14:paraId="46C1E49E"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Treadmill jogging, cycling with resistance, interval training</w:t>
            </w:r>
          </w:p>
        </w:tc>
        <w:tc>
          <w:tcPr>
            <w:tcW w:w="675" w:type="pct"/>
            <w:hideMark/>
          </w:tcPr>
          <w:p w14:paraId="176C6189"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70–80% HRmax</w:t>
            </w:r>
          </w:p>
        </w:tc>
        <w:tc>
          <w:tcPr>
            <w:tcW w:w="560" w:type="pct"/>
            <w:hideMark/>
          </w:tcPr>
          <w:p w14:paraId="33E679F8"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25 min</w:t>
            </w:r>
          </w:p>
        </w:tc>
      </w:tr>
    </w:tbl>
    <w:p w14:paraId="4FBD6BC5" w14:textId="77777777" w:rsidR="00FE2BEE" w:rsidRDefault="00FE2BEE" w:rsidP="00FE2BEE">
      <w:pPr>
        <w:spacing w:before="120" w:after="0"/>
        <w:jc w:val="both"/>
        <w:rPr>
          <w:rFonts w:ascii="Palatino Linotype" w:hAnsi="Palatino Linotype"/>
          <w:b/>
          <w:bCs/>
          <w:sz w:val="20"/>
          <w:szCs w:val="20"/>
        </w:rPr>
      </w:pPr>
    </w:p>
    <w:p w14:paraId="0C6FAC2A" w14:textId="77777777" w:rsidR="00FE2BEE" w:rsidRDefault="00FE2BEE" w:rsidP="00FE2BEE">
      <w:pPr>
        <w:spacing w:before="120" w:after="0"/>
        <w:jc w:val="both"/>
        <w:rPr>
          <w:rFonts w:ascii="Palatino Linotype" w:hAnsi="Palatino Linotype"/>
          <w:b/>
          <w:bCs/>
          <w:sz w:val="20"/>
          <w:szCs w:val="20"/>
        </w:rPr>
      </w:pPr>
    </w:p>
    <w:p w14:paraId="4BEED5A9" w14:textId="77777777" w:rsidR="00FE2BEE" w:rsidRDefault="00FE2BEE" w:rsidP="00FE2BEE">
      <w:pPr>
        <w:spacing w:before="120" w:after="0"/>
        <w:jc w:val="both"/>
        <w:rPr>
          <w:rFonts w:ascii="Palatino Linotype" w:hAnsi="Palatino Linotype"/>
          <w:b/>
          <w:bCs/>
          <w:sz w:val="20"/>
          <w:szCs w:val="20"/>
        </w:rPr>
      </w:pPr>
    </w:p>
    <w:p w14:paraId="7DC4B859" w14:textId="77777777" w:rsidR="00FE2BEE" w:rsidRDefault="00FE2BEE" w:rsidP="00FE2BEE">
      <w:pPr>
        <w:spacing w:before="120" w:after="0"/>
        <w:jc w:val="both"/>
        <w:rPr>
          <w:rFonts w:ascii="Palatino Linotype" w:hAnsi="Palatino Linotype"/>
          <w:b/>
          <w:bCs/>
          <w:sz w:val="20"/>
          <w:szCs w:val="20"/>
        </w:rPr>
      </w:pPr>
    </w:p>
    <w:p w14:paraId="1DE0253F" w14:textId="77777777" w:rsidR="00FE2BEE" w:rsidRDefault="00FE2BEE" w:rsidP="00FE2BEE">
      <w:pPr>
        <w:spacing w:before="120" w:after="0"/>
        <w:jc w:val="both"/>
        <w:rPr>
          <w:rFonts w:ascii="Palatino Linotype" w:hAnsi="Palatino Linotype"/>
          <w:b/>
          <w:bCs/>
          <w:sz w:val="20"/>
          <w:szCs w:val="20"/>
        </w:rPr>
      </w:pPr>
    </w:p>
    <w:p w14:paraId="480DD3F9" w14:textId="77777777" w:rsidR="00FE2BEE" w:rsidRDefault="00FE2BEE" w:rsidP="00FE2BEE">
      <w:pPr>
        <w:spacing w:before="120" w:after="0"/>
        <w:jc w:val="both"/>
        <w:rPr>
          <w:rFonts w:ascii="Palatino Linotype" w:hAnsi="Palatino Linotype"/>
          <w:b/>
          <w:bCs/>
          <w:sz w:val="20"/>
          <w:szCs w:val="20"/>
        </w:rPr>
      </w:pPr>
    </w:p>
    <w:p w14:paraId="22EFE521" w14:textId="77777777" w:rsidR="00FE2BEE" w:rsidRDefault="00FE2BEE" w:rsidP="00FE2BEE">
      <w:pPr>
        <w:spacing w:before="120" w:after="0"/>
        <w:jc w:val="both"/>
        <w:rPr>
          <w:rFonts w:ascii="Palatino Linotype" w:hAnsi="Palatino Linotype"/>
          <w:b/>
          <w:bCs/>
          <w:sz w:val="20"/>
          <w:szCs w:val="20"/>
        </w:rPr>
      </w:pPr>
    </w:p>
    <w:p w14:paraId="7676CD9F" w14:textId="77777777" w:rsidR="00FE2BEE" w:rsidRDefault="00FE2BEE" w:rsidP="00FE2BEE">
      <w:pPr>
        <w:spacing w:before="120" w:after="0"/>
        <w:jc w:val="both"/>
        <w:rPr>
          <w:rFonts w:ascii="Palatino Linotype" w:hAnsi="Palatino Linotype"/>
          <w:b/>
          <w:bCs/>
          <w:sz w:val="20"/>
          <w:szCs w:val="20"/>
        </w:rPr>
      </w:pPr>
    </w:p>
    <w:p w14:paraId="1884C880" w14:textId="77777777" w:rsidR="00FE2BEE" w:rsidRDefault="00FE2BEE" w:rsidP="00FE2BEE">
      <w:pPr>
        <w:spacing w:before="120" w:after="0"/>
        <w:jc w:val="both"/>
        <w:rPr>
          <w:rFonts w:ascii="Palatino Linotype" w:hAnsi="Palatino Linotype"/>
          <w:b/>
          <w:bCs/>
          <w:sz w:val="20"/>
          <w:szCs w:val="20"/>
        </w:rPr>
      </w:pPr>
    </w:p>
    <w:p w14:paraId="32C25A39" w14:textId="77777777" w:rsidR="00FE2BEE" w:rsidRDefault="00FE2BEE" w:rsidP="00FE2BEE">
      <w:pPr>
        <w:spacing w:before="120" w:after="0"/>
        <w:jc w:val="both"/>
        <w:rPr>
          <w:rFonts w:ascii="Palatino Linotype" w:hAnsi="Palatino Linotype"/>
          <w:b/>
          <w:bCs/>
          <w:sz w:val="20"/>
          <w:szCs w:val="20"/>
        </w:rPr>
      </w:pPr>
    </w:p>
    <w:p w14:paraId="16E3FCD4" w14:textId="390C9524" w:rsidR="00FE2BEE" w:rsidRPr="00E71CB8" w:rsidRDefault="00FE2BEE" w:rsidP="00FE2BEE">
      <w:pPr>
        <w:spacing w:before="120" w:after="0"/>
        <w:jc w:val="both"/>
        <w:rPr>
          <w:rFonts w:ascii="Palatino Linotype" w:hAnsi="Palatino Linotype"/>
          <w:sz w:val="20"/>
          <w:szCs w:val="20"/>
        </w:rPr>
      </w:pPr>
      <w:r w:rsidRPr="00E71CB8">
        <w:rPr>
          <w:rFonts w:ascii="Palatino Linotype" w:hAnsi="Palatino Linotype"/>
          <w:b/>
          <w:bCs/>
          <w:sz w:val="20"/>
          <w:szCs w:val="20"/>
        </w:rPr>
        <w:t>Resistance Training (20–25 minutes)</w:t>
      </w:r>
    </w:p>
    <w:p w14:paraId="4367017F" w14:textId="5227F291" w:rsidR="00FE2BEE" w:rsidRPr="00E71CB8" w:rsidRDefault="00096747" w:rsidP="00FE2BEE">
      <w:pPr>
        <w:spacing w:before="120" w:after="0"/>
        <w:jc w:val="both"/>
        <w:rPr>
          <w:rFonts w:ascii="Palatino Linotype" w:hAnsi="Palatino Linotype"/>
          <w:b/>
          <w:bCs/>
          <w:sz w:val="20"/>
          <w:szCs w:val="20"/>
        </w:rPr>
      </w:pPr>
      <w:r>
        <w:rPr>
          <w:rFonts w:ascii="Palatino Linotype" w:hAnsi="Palatino Linotype"/>
          <w:b/>
          <w:bCs/>
          <w:sz w:val="20"/>
          <w:szCs w:val="20"/>
        </w:rPr>
        <w:t xml:space="preserve">S3. </w:t>
      </w:r>
      <w:r w:rsidR="00FE2BEE" w:rsidRPr="00E71CB8">
        <w:rPr>
          <w:rFonts w:ascii="Palatino Linotype" w:hAnsi="Palatino Linotype"/>
          <w:b/>
          <w:bCs/>
          <w:sz w:val="20"/>
          <w:szCs w:val="20"/>
        </w:rPr>
        <w:t>Exercises were organized in a circuit format with 60–90 seconds rest between sets:</w:t>
      </w:r>
    </w:p>
    <w:tbl>
      <w:tblPr>
        <w:tblStyle w:val="PlainTable2"/>
        <w:tblW w:w="5076" w:type="pct"/>
        <w:tblInd w:w="-142" w:type="dxa"/>
        <w:tblLook w:val="04A0" w:firstRow="1" w:lastRow="0" w:firstColumn="1" w:lastColumn="0" w:noHBand="0" w:noVBand="1"/>
      </w:tblPr>
      <w:tblGrid>
        <w:gridCol w:w="1701"/>
        <w:gridCol w:w="2434"/>
        <w:gridCol w:w="1756"/>
        <w:gridCol w:w="1756"/>
        <w:gridCol w:w="1855"/>
      </w:tblGrid>
      <w:tr w:rsidR="00FE2BEE" w:rsidRPr="00E71CB8" w14:paraId="76C0D25E" w14:textId="77777777" w:rsidTr="00CB63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pct"/>
            <w:noWrap/>
            <w:hideMark/>
          </w:tcPr>
          <w:p w14:paraId="61B12C9E"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Exercise</w:t>
            </w:r>
          </w:p>
        </w:tc>
        <w:tc>
          <w:tcPr>
            <w:tcW w:w="1281" w:type="pct"/>
            <w:noWrap/>
            <w:hideMark/>
          </w:tcPr>
          <w:p w14:paraId="65098E2D" w14:textId="77777777" w:rsidR="00FE2BEE" w:rsidRPr="00E71CB8" w:rsidRDefault="00FE2BEE" w:rsidP="00CB6332">
            <w:pPr>
              <w:spacing w:before="120" w:line="278"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Target Muscle Group</w:t>
            </w:r>
          </w:p>
        </w:tc>
        <w:tc>
          <w:tcPr>
            <w:tcW w:w="924" w:type="pct"/>
            <w:noWrap/>
            <w:hideMark/>
          </w:tcPr>
          <w:p w14:paraId="3AA039F3" w14:textId="77777777" w:rsidR="00FE2BEE" w:rsidRPr="00E71CB8" w:rsidRDefault="00FE2BEE" w:rsidP="00CB6332">
            <w:pPr>
              <w:spacing w:before="120" w:line="278"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Phase 1 (Wk 1–4)</w:t>
            </w:r>
          </w:p>
        </w:tc>
        <w:tc>
          <w:tcPr>
            <w:tcW w:w="924" w:type="pct"/>
            <w:noWrap/>
            <w:hideMark/>
          </w:tcPr>
          <w:p w14:paraId="2FDC04CE" w14:textId="77777777" w:rsidR="00FE2BEE" w:rsidRPr="00E71CB8" w:rsidRDefault="00FE2BEE" w:rsidP="00CB6332">
            <w:pPr>
              <w:spacing w:before="120" w:line="278"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Phase 2 (Wk 5–8)</w:t>
            </w:r>
          </w:p>
        </w:tc>
        <w:tc>
          <w:tcPr>
            <w:tcW w:w="976" w:type="pct"/>
            <w:noWrap/>
            <w:hideMark/>
          </w:tcPr>
          <w:p w14:paraId="26B13166" w14:textId="77777777" w:rsidR="00FE2BEE" w:rsidRPr="00E71CB8" w:rsidRDefault="00FE2BEE" w:rsidP="00CB6332">
            <w:pPr>
              <w:spacing w:before="120" w:line="278"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Phase 3 (Wk 9–12)</w:t>
            </w:r>
          </w:p>
        </w:tc>
      </w:tr>
      <w:tr w:rsidR="00FE2BEE" w:rsidRPr="00E71CB8" w14:paraId="379DC8C1" w14:textId="77777777" w:rsidTr="00CB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pct"/>
            <w:hideMark/>
          </w:tcPr>
          <w:p w14:paraId="5E5368D1"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Leg press</w:t>
            </w:r>
          </w:p>
        </w:tc>
        <w:tc>
          <w:tcPr>
            <w:tcW w:w="1281" w:type="pct"/>
            <w:hideMark/>
          </w:tcPr>
          <w:p w14:paraId="40E8FFC1"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Quadriceps, glutes</w:t>
            </w:r>
          </w:p>
        </w:tc>
        <w:tc>
          <w:tcPr>
            <w:tcW w:w="924" w:type="pct"/>
            <w:hideMark/>
          </w:tcPr>
          <w:p w14:paraId="45A8632F"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 × 15 @ 50% 1RM</w:t>
            </w:r>
          </w:p>
        </w:tc>
        <w:tc>
          <w:tcPr>
            <w:tcW w:w="924" w:type="pct"/>
            <w:hideMark/>
          </w:tcPr>
          <w:p w14:paraId="67F1D445"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12 @ 60% 1RM</w:t>
            </w:r>
          </w:p>
        </w:tc>
        <w:tc>
          <w:tcPr>
            <w:tcW w:w="976" w:type="pct"/>
            <w:hideMark/>
          </w:tcPr>
          <w:p w14:paraId="43693EDF"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10 @ 70% 1RM</w:t>
            </w:r>
          </w:p>
        </w:tc>
      </w:tr>
      <w:tr w:rsidR="00FE2BEE" w:rsidRPr="00E71CB8" w14:paraId="7409F335" w14:textId="77777777" w:rsidTr="00CB6332">
        <w:tc>
          <w:tcPr>
            <w:cnfStyle w:val="001000000000" w:firstRow="0" w:lastRow="0" w:firstColumn="1" w:lastColumn="0" w:oddVBand="0" w:evenVBand="0" w:oddHBand="0" w:evenHBand="0" w:firstRowFirstColumn="0" w:firstRowLastColumn="0" w:lastRowFirstColumn="0" w:lastRowLastColumn="0"/>
            <w:tcW w:w="895" w:type="pct"/>
            <w:hideMark/>
          </w:tcPr>
          <w:p w14:paraId="3B2B627D"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Chest press</w:t>
            </w:r>
          </w:p>
        </w:tc>
        <w:tc>
          <w:tcPr>
            <w:tcW w:w="1281" w:type="pct"/>
            <w:hideMark/>
          </w:tcPr>
          <w:p w14:paraId="0A6E2F1A"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Pectorals, triceps</w:t>
            </w:r>
          </w:p>
        </w:tc>
        <w:tc>
          <w:tcPr>
            <w:tcW w:w="924" w:type="pct"/>
            <w:hideMark/>
          </w:tcPr>
          <w:p w14:paraId="4011BC2E"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 × 15 @ 50% 1RM</w:t>
            </w:r>
          </w:p>
        </w:tc>
        <w:tc>
          <w:tcPr>
            <w:tcW w:w="924" w:type="pct"/>
            <w:hideMark/>
          </w:tcPr>
          <w:p w14:paraId="036D1259"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12 @ 60% 1RM</w:t>
            </w:r>
          </w:p>
        </w:tc>
        <w:tc>
          <w:tcPr>
            <w:tcW w:w="976" w:type="pct"/>
            <w:hideMark/>
          </w:tcPr>
          <w:p w14:paraId="0A658773"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10 @ 70% 1RM</w:t>
            </w:r>
          </w:p>
        </w:tc>
      </w:tr>
      <w:tr w:rsidR="00FE2BEE" w:rsidRPr="00E71CB8" w14:paraId="3A4A9A05" w14:textId="77777777" w:rsidTr="00CB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pct"/>
            <w:hideMark/>
          </w:tcPr>
          <w:p w14:paraId="3CC42D71"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Lat pulldown</w:t>
            </w:r>
          </w:p>
        </w:tc>
        <w:tc>
          <w:tcPr>
            <w:tcW w:w="1281" w:type="pct"/>
            <w:hideMark/>
          </w:tcPr>
          <w:p w14:paraId="4D102530"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Latissimus dorsi, biceps</w:t>
            </w:r>
          </w:p>
        </w:tc>
        <w:tc>
          <w:tcPr>
            <w:tcW w:w="924" w:type="pct"/>
            <w:hideMark/>
          </w:tcPr>
          <w:p w14:paraId="7F6F73CE"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 × 15 @ 50% 1RM</w:t>
            </w:r>
          </w:p>
        </w:tc>
        <w:tc>
          <w:tcPr>
            <w:tcW w:w="924" w:type="pct"/>
            <w:hideMark/>
          </w:tcPr>
          <w:p w14:paraId="71BAB013"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12 @ 60% 1RM</w:t>
            </w:r>
          </w:p>
        </w:tc>
        <w:tc>
          <w:tcPr>
            <w:tcW w:w="976" w:type="pct"/>
            <w:hideMark/>
          </w:tcPr>
          <w:p w14:paraId="2201CE0D"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10 @ 70% 1RM</w:t>
            </w:r>
          </w:p>
        </w:tc>
      </w:tr>
      <w:tr w:rsidR="00FE2BEE" w:rsidRPr="00E71CB8" w14:paraId="66C456B3" w14:textId="77777777" w:rsidTr="00CB6332">
        <w:tc>
          <w:tcPr>
            <w:cnfStyle w:val="001000000000" w:firstRow="0" w:lastRow="0" w:firstColumn="1" w:lastColumn="0" w:oddVBand="0" w:evenVBand="0" w:oddHBand="0" w:evenHBand="0" w:firstRowFirstColumn="0" w:firstRowLastColumn="0" w:lastRowFirstColumn="0" w:lastRowLastColumn="0"/>
            <w:tcW w:w="895" w:type="pct"/>
            <w:hideMark/>
          </w:tcPr>
          <w:p w14:paraId="5B038EBA"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Shoulder press</w:t>
            </w:r>
          </w:p>
        </w:tc>
        <w:tc>
          <w:tcPr>
            <w:tcW w:w="1281" w:type="pct"/>
            <w:hideMark/>
          </w:tcPr>
          <w:p w14:paraId="32875867"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Deltoids, trapezius</w:t>
            </w:r>
          </w:p>
        </w:tc>
        <w:tc>
          <w:tcPr>
            <w:tcW w:w="924" w:type="pct"/>
            <w:hideMark/>
          </w:tcPr>
          <w:p w14:paraId="0D57314D"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 × 15 @ 50% 1RM</w:t>
            </w:r>
          </w:p>
        </w:tc>
        <w:tc>
          <w:tcPr>
            <w:tcW w:w="924" w:type="pct"/>
            <w:hideMark/>
          </w:tcPr>
          <w:p w14:paraId="650B0E31"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12 @ 60% 1RM</w:t>
            </w:r>
          </w:p>
        </w:tc>
        <w:tc>
          <w:tcPr>
            <w:tcW w:w="976" w:type="pct"/>
            <w:hideMark/>
          </w:tcPr>
          <w:p w14:paraId="742C68FB"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10 @ 70% 1RM</w:t>
            </w:r>
          </w:p>
        </w:tc>
      </w:tr>
      <w:tr w:rsidR="00FE2BEE" w:rsidRPr="00E71CB8" w14:paraId="6453838B" w14:textId="77777777" w:rsidTr="00CB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pct"/>
            <w:hideMark/>
          </w:tcPr>
          <w:p w14:paraId="153EF210"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Seated row</w:t>
            </w:r>
          </w:p>
        </w:tc>
        <w:tc>
          <w:tcPr>
            <w:tcW w:w="1281" w:type="pct"/>
            <w:hideMark/>
          </w:tcPr>
          <w:p w14:paraId="2AD90BE8"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Rhomboids, biceps</w:t>
            </w:r>
          </w:p>
        </w:tc>
        <w:tc>
          <w:tcPr>
            <w:tcW w:w="924" w:type="pct"/>
            <w:hideMark/>
          </w:tcPr>
          <w:p w14:paraId="63AA90AE"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 × 15 @ 50% 1RM</w:t>
            </w:r>
          </w:p>
        </w:tc>
        <w:tc>
          <w:tcPr>
            <w:tcW w:w="924" w:type="pct"/>
            <w:hideMark/>
          </w:tcPr>
          <w:p w14:paraId="217D5567"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12 @ 60% 1RM</w:t>
            </w:r>
          </w:p>
        </w:tc>
        <w:tc>
          <w:tcPr>
            <w:tcW w:w="976" w:type="pct"/>
            <w:hideMark/>
          </w:tcPr>
          <w:p w14:paraId="6042235D"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10 @ 70% 1RM</w:t>
            </w:r>
          </w:p>
        </w:tc>
      </w:tr>
      <w:tr w:rsidR="00FE2BEE" w:rsidRPr="00E71CB8" w14:paraId="63C5DDE4" w14:textId="77777777" w:rsidTr="00CB6332">
        <w:tc>
          <w:tcPr>
            <w:cnfStyle w:val="001000000000" w:firstRow="0" w:lastRow="0" w:firstColumn="1" w:lastColumn="0" w:oddVBand="0" w:evenVBand="0" w:oddHBand="0" w:evenHBand="0" w:firstRowFirstColumn="0" w:firstRowLastColumn="0" w:lastRowFirstColumn="0" w:lastRowLastColumn="0"/>
            <w:tcW w:w="895" w:type="pct"/>
            <w:hideMark/>
          </w:tcPr>
          <w:p w14:paraId="72EA66C0"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Leg curl</w:t>
            </w:r>
          </w:p>
        </w:tc>
        <w:tc>
          <w:tcPr>
            <w:tcW w:w="1281" w:type="pct"/>
            <w:hideMark/>
          </w:tcPr>
          <w:p w14:paraId="2574CC3D"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Hamstrings</w:t>
            </w:r>
          </w:p>
        </w:tc>
        <w:tc>
          <w:tcPr>
            <w:tcW w:w="924" w:type="pct"/>
            <w:hideMark/>
          </w:tcPr>
          <w:p w14:paraId="0CCBF6A3"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 × 15 @ 50% 1RM</w:t>
            </w:r>
          </w:p>
        </w:tc>
        <w:tc>
          <w:tcPr>
            <w:tcW w:w="924" w:type="pct"/>
            <w:hideMark/>
          </w:tcPr>
          <w:p w14:paraId="07C180B8"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12 @ 60% 1RM</w:t>
            </w:r>
          </w:p>
        </w:tc>
        <w:tc>
          <w:tcPr>
            <w:tcW w:w="976" w:type="pct"/>
            <w:hideMark/>
          </w:tcPr>
          <w:p w14:paraId="2573BA7C"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10 @ 70% 1RM</w:t>
            </w:r>
          </w:p>
        </w:tc>
      </w:tr>
      <w:tr w:rsidR="00FE2BEE" w:rsidRPr="00E71CB8" w14:paraId="1DF6065C" w14:textId="77777777" w:rsidTr="00CB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pct"/>
            <w:hideMark/>
          </w:tcPr>
          <w:p w14:paraId="38DE7288"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Leg extension</w:t>
            </w:r>
          </w:p>
        </w:tc>
        <w:tc>
          <w:tcPr>
            <w:tcW w:w="1281" w:type="pct"/>
            <w:hideMark/>
          </w:tcPr>
          <w:p w14:paraId="48DCAB2A"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Quadriceps</w:t>
            </w:r>
          </w:p>
        </w:tc>
        <w:tc>
          <w:tcPr>
            <w:tcW w:w="924" w:type="pct"/>
            <w:hideMark/>
          </w:tcPr>
          <w:p w14:paraId="549F4957"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 × 15 @ 50% 1RM</w:t>
            </w:r>
          </w:p>
        </w:tc>
        <w:tc>
          <w:tcPr>
            <w:tcW w:w="924" w:type="pct"/>
            <w:hideMark/>
          </w:tcPr>
          <w:p w14:paraId="7DCD7BB3"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12 @ 60% 1RM</w:t>
            </w:r>
          </w:p>
        </w:tc>
        <w:tc>
          <w:tcPr>
            <w:tcW w:w="976" w:type="pct"/>
            <w:hideMark/>
          </w:tcPr>
          <w:p w14:paraId="4F0F6DD9"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10 @ 70% 1RM</w:t>
            </w:r>
          </w:p>
        </w:tc>
      </w:tr>
      <w:tr w:rsidR="00FE2BEE" w:rsidRPr="00E71CB8" w14:paraId="1AFA3190" w14:textId="77777777" w:rsidTr="00CB6332">
        <w:tc>
          <w:tcPr>
            <w:cnfStyle w:val="001000000000" w:firstRow="0" w:lastRow="0" w:firstColumn="1" w:lastColumn="0" w:oddVBand="0" w:evenVBand="0" w:oddHBand="0" w:evenHBand="0" w:firstRowFirstColumn="0" w:firstRowLastColumn="0" w:lastRowFirstColumn="0" w:lastRowLastColumn="0"/>
            <w:tcW w:w="895" w:type="pct"/>
            <w:hideMark/>
          </w:tcPr>
          <w:p w14:paraId="025EB9D0"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Biceps curl</w:t>
            </w:r>
          </w:p>
        </w:tc>
        <w:tc>
          <w:tcPr>
            <w:tcW w:w="1281" w:type="pct"/>
            <w:hideMark/>
          </w:tcPr>
          <w:p w14:paraId="070B117F"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Biceps brachii</w:t>
            </w:r>
          </w:p>
        </w:tc>
        <w:tc>
          <w:tcPr>
            <w:tcW w:w="924" w:type="pct"/>
            <w:hideMark/>
          </w:tcPr>
          <w:p w14:paraId="4EAAD9B4"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 × 15 @ 50% 1RM</w:t>
            </w:r>
          </w:p>
        </w:tc>
        <w:tc>
          <w:tcPr>
            <w:tcW w:w="924" w:type="pct"/>
            <w:hideMark/>
          </w:tcPr>
          <w:p w14:paraId="0B6EB171"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12 @ 60% 1RM</w:t>
            </w:r>
          </w:p>
        </w:tc>
        <w:tc>
          <w:tcPr>
            <w:tcW w:w="976" w:type="pct"/>
            <w:hideMark/>
          </w:tcPr>
          <w:p w14:paraId="3099E530"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10 @ 70% 1RM</w:t>
            </w:r>
          </w:p>
        </w:tc>
      </w:tr>
      <w:tr w:rsidR="00FE2BEE" w:rsidRPr="00E71CB8" w14:paraId="4388452B" w14:textId="77777777" w:rsidTr="00CB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95" w:type="pct"/>
            <w:hideMark/>
          </w:tcPr>
          <w:p w14:paraId="0B4C33F6"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Triceps extension</w:t>
            </w:r>
          </w:p>
        </w:tc>
        <w:tc>
          <w:tcPr>
            <w:tcW w:w="1281" w:type="pct"/>
            <w:hideMark/>
          </w:tcPr>
          <w:p w14:paraId="05722542"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Triceps brachii</w:t>
            </w:r>
          </w:p>
        </w:tc>
        <w:tc>
          <w:tcPr>
            <w:tcW w:w="924" w:type="pct"/>
            <w:hideMark/>
          </w:tcPr>
          <w:p w14:paraId="070C13FF"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 × 15 @ 50% 1RM</w:t>
            </w:r>
          </w:p>
        </w:tc>
        <w:tc>
          <w:tcPr>
            <w:tcW w:w="924" w:type="pct"/>
            <w:hideMark/>
          </w:tcPr>
          <w:p w14:paraId="7567C7E5"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12 @ 60% 1RM</w:t>
            </w:r>
          </w:p>
        </w:tc>
        <w:tc>
          <w:tcPr>
            <w:tcW w:w="976" w:type="pct"/>
            <w:hideMark/>
          </w:tcPr>
          <w:p w14:paraId="296C871E"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10 @ 70% 1RM</w:t>
            </w:r>
          </w:p>
        </w:tc>
      </w:tr>
      <w:tr w:rsidR="00FE2BEE" w:rsidRPr="00E71CB8" w14:paraId="594D16AF" w14:textId="77777777" w:rsidTr="00CB6332">
        <w:tc>
          <w:tcPr>
            <w:cnfStyle w:val="001000000000" w:firstRow="0" w:lastRow="0" w:firstColumn="1" w:lastColumn="0" w:oddVBand="0" w:evenVBand="0" w:oddHBand="0" w:evenHBand="0" w:firstRowFirstColumn="0" w:firstRowLastColumn="0" w:lastRowFirstColumn="0" w:lastRowLastColumn="0"/>
            <w:tcW w:w="895" w:type="pct"/>
            <w:hideMark/>
          </w:tcPr>
          <w:p w14:paraId="5DD25018"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Abdominal crunch</w:t>
            </w:r>
          </w:p>
        </w:tc>
        <w:tc>
          <w:tcPr>
            <w:tcW w:w="1281" w:type="pct"/>
            <w:hideMark/>
          </w:tcPr>
          <w:p w14:paraId="6857A1E0"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Rectus abdominis</w:t>
            </w:r>
          </w:p>
        </w:tc>
        <w:tc>
          <w:tcPr>
            <w:tcW w:w="924" w:type="pct"/>
            <w:hideMark/>
          </w:tcPr>
          <w:p w14:paraId="04EA0391"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 × 20</w:t>
            </w:r>
          </w:p>
        </w:tc>
        <w:tc>
          <w:tcPr>
            <w:tcW w:w="924" w:type="pct"/>
            <w:hideMark/>
          </w:tcPr>
          <w:p w14:paraId="20978873"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15</w:t>
            </w:r>
          </w:p>
        </w:tc>
        <w:tc>
          <w:tcPr>
            <w:tcW w:w="976" w:type="pct"/>
            <w:hideMark/>
          </w:tcPr>
          <w:p w14:paraId="705A7526"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12 (weighted)</w:t>
            </w:r>
          </w:p>
        </w:tc>
      </w:tr>
    </w:tbl>
    <w:p w14:paraId="7D6C165B" w14:textId="7DF6DDE8" w:rsidR="00FE2BEE" w:rsidRPr="00E71CB8" w:rsidRDefault="00096747" w:rsidP="00FE2BEE">
      <w:pPr>
        <w:spacing w:before="120" w:after="0"/>
        <w:jc w:val="both"/>
        <w:rPr>
          <w:rFonts w:ascii="Palatino Linotype" w:hAnsi="Palatino Linotype"/>
          <w:sz w:val="20"/>
          <w:szCs w:val="20"/>
        </w:rPr>
      </w:pPr>
      <w:r>
        <w:rPr>
          <w:rFonts w:ascii="Palatino Linotype" w:hAnsi="Palatino Linotype"/>
          <w:b/>
          <w:bCs/>
          <w:sz w:val="20"/>
          <w:szCs w:val="20"/>
        </w:rPr>
        <w:t xml:space="preserve">S4. </w:t>
      </w:r>
      <w:r w:rsidR="00FE2BEE" w:rsidRPr="00E71CB8">
        <w:rPr>
          <w:rFonts w:ascii="Palatino Linotype" w:hAnsi="Palatino Linotype"/>
          <w:b/>
          <w:bCs/>
          <w:sz w:val="20"/>
          <w:szCs w:val="20"/>
        </w:rPr>
        <w:t>Core Stability Supplement (integrated into resistance segment)</w:t>
      </w:r>
    </w:p>
    <w:tbl>
      <w:tblPr>
        <w:tblStyle w:val="PlainTable2"/>
        <w:tblW w:w="5000" w:type="pct"/>
        <w:tblLook w:val="04A0" w:firstRow="1" w:lastRow="0" w:firstColumn="1" w:lastColumn="0" w:noHBand="0" w:noVBand="1"/>
      </w:tblPr>
      <w:tblGrid>
        <w:gridCol w:w="3001"/>
        <w:gridCol w:w="2121"/>
        <w:gridCol w:w="2121"/>
        <w:gridCol w:w="2117"/>
      </w:tblGrid>
      <w:tr w:rsidR="00FE2BEE" w:rsidRPr="00E71CB8" w14:paraId="419B2BF6" w14:textId="77777777" w:rsidTr="00CB633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pct"/>
            <w:noWrap/>
            <w:hideMark/>
          </w:tcPr>
          <w:p w14:paraId="36A298A5"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Exercise</w:t>
            </w:r>
          </w:p>
        </w:tc>
        <w:tc>
          <w:tcPr>
            <w:tcW w:w="1133" w:type="pct"/>
            <w:noWrap/>
            <w:hideMark/>
          </w:tcPr>
          <w:p w14:paraId="16C6C7E3" w14:textId="77777777" w:rsidR="00FE2BEE" w:rsidRPr="00E71CB8" w:rsidRDefault="00FE2BEE" w:rsidP="00CB6332">
            <w:pPr>
              <w:spacing w:before="120" w:line="278"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Phase 1</w:t>
            </w:r>
          </w:p>
        </w:tc>
        <w:tc>
          <w:tcPr>
            <w:tcW w:w="1133" w:type="pct"/>
            <w:noWrap/>
            <w:hideMark/>
          </w:tcPr>
          <w:p w14:paraId="62EF100D" w14:textId="77777777" w:rsidR="00FE2BEE" w:rsidRPr="00E71CB8" w:rsidRDefault="00FE2BEE" w:rsidP="00CB6332">
            <w:pPr>
              <w:spacing w:before="120" w:line="278"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Phase 2</w:t>
            </w:r>
          </w:p>
        </w:tc>
        <w:tc>
          <w:tcPr>
            <w:tcW w:w="1131" w:type="pct"/>
            <w:noWrap/>
            <w:hideMark/>
          </w:tcPr>
          <w:p w14:paraId="0847B298" w14:textId="77777777" w:rsidR="00FE2BEE" w:rsidRPr="00E71CB8" w:rsidRDefault="00FE2BEE" w:rsidP="00CB6332">
            <w:pPr>
              <w:spacing w:before="120" w:line="278" w:lineRule="auto"/>
              <w:jc w:val="both"/>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Phase 3</w:t>
            </w:r>
          </w:p>
        </w:tc>
      </w:tr>
      <w:tr w:rsidR="00FE2BEE" w:rsidRPr="00E71CB8" w14:paraId="7737D37F" w14:textId="77777777" w:rsidTr="00CB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pct"/>
            <w:hideMark/>
          </w:tcPr>
          <w:p w14:paraId="78F265CA"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Forearm plank</w:t>
            </w:r>
          </w:p>
        </w:tc>
        <w:tc>
          <w:tcPr>
            <w:tcW w:w="1133" w:type="pct"/>
            <w:hideMark/>
          </w:tcPr>
          <w:p w14:paraId="0637E608"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 × 20 sec</w:t>
            </w:r>
          </w:p>
        </w:tc>
        <w:tc>
          <w:tcPr>
            <w:tcW w:w="1133" w:type="pct"/>
            <w:hideMark/>
          </w:tcPr>
          <w:p w14:paraId="298066E6"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30 sec</w:t>
            </w:r>
          </w:p>
        </w:tc>
        <w:tc>
          <w:tcPr>
            <w:tcW w:w="1131" w:type="pct"/>
            <w:hideMark/>
          </w:tcPr>
          <w:p w14:paraId="3DF83C8D"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45 sec</w:t>
            </w:r>
          </w:p>
        </w:tc>
      </w:tr>
      <w:tr w:rsidR="00FE2BEE" w:rsidRPr="00E71CB8" w14:paraId="01642108" w14:textId="77777777" w:rsidTr="00CB6332">
        <w:tc>
          <w:tcPr>
            <w:cnfStyle w:val="001000000000" w:firstRow="0" w:lastRow="0" w:firstColumn="1" w:lastColumn="0" w:oddVBand="0" w:evenVBand="0" w:oddHBand="0" w:evenHBand="0" w:firstRowFirstColumn="0" w:firstRowLastColumn="0" w:lastRowFirstColumn="0" w:lastRowLastColumn="0"/>
            <w:tcW w:w="1603" w:type="pct"/>
            <w:hideMark/>
          </w:tcPr>
          <w:p w14:paraId="33B9AD04"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Side plank (each side)</w:t>
            </w:r>
          </w:p>
        </w:tc>
        <w:tc>
          <w:tcPr>
            <w:tcW w:w="1133" w:type="pct"/>
            <w:hideMark/>
          </w:tcPr>
          <w:p w14:paraId="752F5249"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 × 15 sec</w:t>
            </w:r>
          </w:p>
        </w:tc>
        <w:tc>
          <w:tcPr>
            <w:tcW w:w="1133" w:type="pct"/>
            <w:hideMark/>
          </w:tcPr>
          <w:p w14:paraId="3374A093"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 × 25 sec</w:t>
            </w:r>
          </w:p>
        </w:tc>
        <w:tc>
          <w:tcPr>
            <w:tcW w:w="1131" w:type="pct"/>
            <w:hideMark/>
          </w:tcPr>
          <w:p w14:paraId="1C40EA2A" w14:textId="77777777" w:rsidR="00FE2BEE" w:rsidRPr="00E71CB8" w:rsidRDefault="00FE2BEE" w:rsidP="00CB6332">
            <w:pPr>
              <w:spacing w:before="120" w:line="278" w:lineRule="auto"/>
              <w:jc w:val="both"/>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30 sec</w:t>
            </w:r>
          </w:p>
        </w:tc>
      </w:tr>
      <w:tr w:rsidR="00FE2BEE" w:rsidRPr="00E71CB8" w14:paraId="0DC90AE5" w14:textId="77777777" w:rsidTr="00CB633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03" w:type="pct"/>
            <w:hideMark/>
          </w:tcPr>
          <w:p w14:paraId="7953E63A" w14:textId="77777777" w:rsidR="00FE2BEE" w:rsidRPr="00E71CB8" w:rsidRDefault="00FE2BEE" w:rsidP="00CB6332">
            <w:pPr>
              <w:spacing w:before="120" w:line="278" w:lineRule="auto"/>
              <w:jc w:val="both"/>
              <w:rPr>
                <w:rFonts w:ascii="Palatino Linotype" w:hAnsi="Palatino Linotype"/>
                <w:sz w:val="20"/>
                <w:szCs w:val="20"/>
              </w:rPr>
            </w:pPr>
            <w:r w:rsidRPr="00E71CB8">
              <w:rPr>
                <w:rFonts w:ascii="Palatino Linotype" w:hAnsi="Palatino Linotype"/>
                <w:sz w:val="20"/>
                <w:szCs w:val="20"/>
              </w:rPr>
              <w:t>Bird-dog</w:t>
            </w:r>
          </w:p>
        </w:tc>
        <w:tc>
          <w:tcPr>
            <w:tcW w:w="1133" w:type="pct"/>
            <w:hideMark/>
          </w:tcPr>
          <w:p w14:paraId="22B4335D"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2 × 10 each side</w:t>
            </w:r>
          </w:p>
        </w:tc>
        <w:tc>
          <w:tcPr>
            <w:tcW w:w="1133" w:type="pct"/>
            <w:hideMark/>
          </w:tcPr>
          <w:p w14:paraId="76233233"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12 each side</w:t>
            </w:r>
          </w:p>
        </w:tc>
        <w:tc>
          <w:tcPr>
            <w:tcW w:w="1131" w:type="pct"/>
            <w:hideMark/>
          </w:tcPr>
          <w:p w14:paraId="3F49D04E" w14:textId="77777777" w:rsidR="00FE2BEE" w:rsidRPr="00E71CB8" w:rsidRDefault="00FE2BEE" w:rsidP="00CB6332">
            <w:pPr>
              <w:spacing w:before="120" w:line="278" w:lineRule="auto"/>
              <w:jc w:val="both"/>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E71CB8">
              <w:rPr>
                <w:rFonts w:ascii="Palatino Linotype" w:hAnsi="Palatino Linotype"/>
                <w:sz w:val="20"/>
                <w:szCs w:val="20"/>
              </w:rPr>
              <w:t>3 × 15 each side</w:t>
            </w:r>
          </w:p>
        </w:tc>
      </w:tr>
    </w:tbl>
    <w:p w14:paraId="74B39C66" w14:textId="77777777" w:rsidR="00FE2BEE" w:rsidRPr="000A6947" w:rsidRDefault="00FE2BEE" w:rsidP="00FE2BEE">
      <w:pPr>
        <w:spacing w:before="120" w:after="0"/>
        <w:jc w:val="both"/>
        <w:rPr>
          <w:rFonts w:ascii="Palatino Linotype" w:hAnsi="Palatino Linotype"/>
          <w:b/>
          <w:bCs/>
          <w:sz w:val="20"/>
          <w:szCs w:val="20"/>
        </w:rPr>
      </w:pPr>
      <w:r w:rsidRPr="000A6947">
        <w:rPr>
          <w:rFonts w:ascii="Palatino Linotype" w:hAnsi="Palatino Linotype"/>
          <w:b/>
          <w:bCs/>
          <w:sz w:val="20"/>
          <w:szCs w:val="20"/>
        </w:rPr>
        <w:t>Cool-down / Flexibility (10 minutes)</w:t>
      </w:r>
    </w:p>
    <w:p w14:paraId="2983F183" w14:textId="77777777" w:rsidR="00FE2BEE" w:rsidRPr="000A6947" w:rsidRDefault="00FE2BEE" w:rsidP="00FE2BEE">
      <w:pPr>
        <w:pStyle w:val="ListParagraph"/>
        <w:numPr>
          <w:ilvl w:val="0"/>
          <w:numId w:val="1"/>
        </w:numPr>
        <w:spacing w:before="120" w:after="0"/>
        <w:jc w:val="both"/>
        <w:rPr>
          <w:rFonts w:ascii="Palatino Linotype" w:hAnsi="Palatino Linotype"/>
          <w:sz w:val="20"/>
          <w:szCs w:val="20"/>
        </w:rPr>
      </w:pPr>
      <w:r w:rsidRPr="000A6947">
        <w:rPr>
          <w:rFonts w:ascii="Palatino Linotype" w:hAnsi="Palatino Linotype"/>
          <w:sz w:val="20"/>
          <w:szCs w:val="20"/>
        </w:rPr>
        <w:t>5-minute brisk (&lt; 40% HRmax) walking.</w:t>
      </w:r>
    </w:p>
    <w:p w14:paraId="45D4FD31" w14:textId="77777777" w:rsidR="00FE2BEE" w:rsidRPr="000A6947" w:rsidRDefault="00FE2BEE" w:rsidP="00FE2BEE">
      <w:pPr>
        <w:pStyle w:val="ListParagraph"/>
        <w:numPr>
          <w:ilvl w:val="0"/>
          <w:numId w:val="1"/>
        </w:numPr>
        <w:spacing w:before="120" w:after="0"/>
        <w:jc w:val="both"/>
        <w:rPr>
          <w:rFonts w:ascii="Palatino Linotype" w:hAnsi="Palatino Linotype"/>
          <w:sz w:val="20"/>
          <w:szCs w:val="20"/>
        </w:rPr>
      </w:pPr>
      <w:r w:rsidRPr="000A6947">
        <w:rPr>
          <w:rFonts w:ascii="Palatino Linotype" w:hAnsi="Palatino Linotype"/>
          <w:sz w:val="20"/>
          <w:szCs w:val="20"/>
        </w:rPr>
        <w:t>5 minutes low-resistance stretching: hamstrings, quadriceps, hip flexors, calves, chest, shoulders, back, triceps (20</w:t>
      </w:r>
      <w:r>
        <w:rPr>
          <w:rFonts w:ascii="Palatino Linotype" w:hAnsi="Palatino Linotype"/>
          <w:sz w:val="20"/>
          <w:szCs w:val="20"/>
        </w:rPr>
        <w:t>-</w:t>
      </w:r>
      <w:r w:rsidRPr="000A6947">
        <w:rPr>
          <w:rFonts w:ascii="Palatino Linotype" w:hAnsi="Palatino Linotype"/>
          <w:sz w:val="20"/>
          <w:szCs w:val="20"/>
        </w:rPr>
        <w:t>30s stretch each, 2 times)</w:t>
      </w:r>
    </w:p>
    <w:p w14:paraId="17020909" w14:textId="77777777" w:rsidR="00FE2BEE" w:rsidRPr="000A6947" w:rsidRDefault="00FE2BEE" w:rsidP="00FE2BEE">
      <w:pPr>
        <w:pStyle w:val="ListParagraph"/>
        <w:numPr>
          <w:ilvl w:val="0"/>
          <w:numId w:val="1"/>
        </w:numPr>
        <w:spacing w:before="120" w:after="0"/>
        <w:jc w:val="both"/>
        <w:rPr>
          <w:rFonts w:ascii="Palatino Linotype" w:hAnsi="Palatino Linotype"/>
          <w:sz w:val="20"/>
          <w:szCs w:val="20"/>
        </w:rPr>
      </w:pPr>
      <w:r w:rsidRPr="000A6947">
        <w:rPr>
          <w:rFonts w:ascii="Palatino Linotype" w:hAnsi="Palatino Linotype"/>
          <w:sz w:val="20"/>
          <w:szCs w:val="20"/>
        </w:rPr>
        <w:t>Basic deep breathing exercises (1- 2 minutes)</w:t>
      </w:r>
    </w:p>
    <w:p w14:paraId="442155A4" w14:textId="77777777" w:rsidR="00FE2BEE" w:rsidRPr="000A6947" w:rsidRDefault="00FE2BEE" w:rsidP="00FE2BEE">
      <w:pPr>
        <w:spacing w:before="120" w:after="0"/>
        <w:jc w:val="both"/>
        <w:rPr>
          <w:rFonts w:ascii="Palatino Linotype" w:hAnsi="Palatino Linotype"/>
          <w:b/>
          <w:bCs/>
          <w:sz w:val="20"/>
          <w:szCs w:val="20"/>
        </w:rPr>
      </w:pPr>
      <w:r w:rsidRPr="000A6947">
        <w:rPr>
          <w:rFonts w:ascii="Palatino Linotype" w:hAnsi="Palatino Linotype"/>
          <w:b/>
          <w:bCs/>
          <w:sz w:val="20"/>
          <w:szCs w:val="20"/>
        </w:rPr>
        <w:t>Progression and Notes of Monitoring.</w:t>
      </w:r>
    </w:p>
    <w:p w14:paraId="4DDF5755" w14:textId="77777777" w:rsidR="00FE2BEE" w:rsidRPr="000A6947" w:rsidRDefault="00FE2BEE" w:rsidP="00FE2BEE">
      <w:pPr>
        <w:pStyle w:val="ListParagraph"/>
        <w:numPr>
          <w:ilvl w:val="0"/>
          <w:numId w:val="1"/>
        </w:numPr>
        <w:spacing w:before="120" w:after="0"/>
        <w:jc w:val="both"/>
        <w:rPr>
          <w:rFonts w:ascii="Palatino Linotype" w:hAnsi="Palatino Linotype"/>
          <w:sz w:val="20"/>
          <w:szCs w:val="20"/>
        </w:rPr>
      </w:pPr>
      <w:r w:rsidRPr="000A6947">
        <w:rPr>
          <w:rFonts w:ascii="Palatino Linotype" w:hAnsi="Palatino Linotype"/>
          <w:sz w:val="20"/>
          <w:szCs w:val="20"/>
        </w:rPr>
        <w:t>Aerobic segments were continuously monitored on the heart rate using Polar H10 chest-strap heart rate monitor.</w:t>
      </w:r>
    </w:p>
    <w:p w14:paraId="0C264128" w14:textId="77777777" w:rsidR="00FE2BEE" w:rsidRPr="000A6947" w:rsidRDefault="00FE2BEE" w:rsidP="00FE2BEE">
      <w:pPr>
        <w:pStyle w:val="ListParagraph"/>
        <w:numPr>
          <w:ilvl w:val="0"/>
          <w:numId w:val="1"/>
        </w:numPr>
        <w:spacing w:before="120" w:after="0"/>
        <w:jc w:val="both"/>
        <w:rPr>
          <w:rFonts w:ascii="Palatino Linotype" w:hAnsi="Palatino Linotype"/>
          <w:sz w:val="20"/>
          <w:szCs w:val="20"/>
        </w:rPr>
      </w:pPr>
      <w:r w:rsidRPr="000A6947">
        <w:rPr>
          <w:rFonts w:ascii="Palatino Linotype" w:hAnsi="Palatino Linotype"/>
          <w:sz w:val="20"/>
          <w:szCs w:val="20"/>
        </w:rPr>
        <w:t>1RM was determined at baseline and re-measured at weeks 5 and 9 to re-calculate resistance loads.</w:t>
      </w:r>
    </w:p>
    <w:p w14:paraId="329E56E0" w14:textId="77777777" w:rsidR="00FE2BEE" w:rsidRPr="000A6947" w:rsidRDefault="00FE2BEE" w:rsidP="00FE2BEE">
      <w:pPr>
        <w:pStyle w:val="ListParagraph"/>
        <w:numPr>
          <w:ilvl w:val="0"/>
          <w:numId w:val="1"/>
        </w:numPr>
        <w:spacing w:before="120" w:after="0"/>
        <w:jc w:val="both"/>
        <w:rPr>
          <w:rFonts w:ascii="Palatino Linotype" w:hAnsi="Palatino Linotype"/>
          <w:sz w:val="20"/>
          <w:szCs w:val="20"/>
        </w:rPr>
      </w:pPr>
      <w:r w:rsidRPr="000A6947">
        <w:rPr>
          <w:rFonts w:ascii="Palatino Linotype" w:hAnsi="Palatino Linotype"/>
          <w:sz w:val="20"/>
          <w:szCs w:val="20"/>
        </w:rPr>
        <w:t>Check-ins were recorded by the supervisory staff who documented attendance, exercises performed, loads utilized and any discomfort that the participants reported.</w:t>
      </w:r>
    </w:p>
    <w:p w14:paraId="7F77A3D1" w14:textId="77777777" w:rsidR="00FE2BEE" w:rsidRPr="00D255CD" w:rsidRDefault="00FE2BEE" w:rsidP="00FE2BEE">
      <w:pPr>
        <w:pStyle w:val="ListParagraph"/>
        <w:numPr>
          <w:ilvl w:val="0"/>
          <w:numId w:val="1"/>
        </w:numPr>
        <w:spacing w:before="120" w:after="0"/>
        <w:jc w:val="both"/>
        <w:rPr>
          <w:rFonts w:ascii="Palatino Linotype" w:hAnsi="Palatino Linotype"/>
          <w:sz w:val="20"/>
          <w:szCs w:val="20"/>
        </w:rPr>
      </w:pPr>
      <w:r w:rsidRPr="000A6947">
        <w:rPr>
          <w:rFonts w:ascii="Palatino Linotype" w:hAnsi="Palatino Linotype"/>
          <w:sz w:val="20"/>
          <w:szCs w:val="20"/>
        </w:rPr>
        <w:lastRenderedPageBreak/>
        <w:t>Participants were asked to continue with their usual eating habits during the study period and to notify them about any change in medications, diet, or external exercise.</w:t>
      </w:r>
    </w:p>
    <w:p w14:paraId="1EDB9C55" w14:textId="77777777" w:rsidR="00096747" w:rsidRDefault="00096747" w:rsidP="00096747">
      <w:pPr>
        <w:rPr>
          <w:rFonts w:ascii="Palatino Linotype" w:hAnsi="Palatino Linotype"/>
          <w:b/>
          <w:bCs/>
          <w:sz w:val="28"/>
          <w:szCs w:val="28"/>
        </w:rPr>
      </w:pPr>
    </w:p>
    <w:p w14:paraId="02CEEB71" w14:textId="02AC162E" w:rsidR="00096747" w:rsidRPr="005978FE" w:rsidRDefault="00096747" w:rsidP="00096747">
      <w:pPr>
        <w:rPr>
          <w:rFonts w:ascii="Palatino Linotype" w:hAnsi="Palatino Linotype"/>
          <w:b/>
          <w:bCs/>
          <w:sz w:val="28"/>
          <w:szCs w:val="28"/>
        </w:rPr>
      </w:pPr>
      <w:r w:rsidRPr="005978FE">
        <w:rPr>
          <w:rFonts w:ascii="Palatino Linotype" w:hAnsi="Palatino Linotype"/>
          <w:b/>
          <w:bCs/>
          <w:sz w:val="28"/>
          <w:szCs w:val="28"/>
        </w:rPr>
        <w:t>Appendix B</w:t>
      </w:r>
    </w:p>
    <w:p w14:paraId="572B0C64" w14:textId="77777777" w:rsidR="00096747" w:rsidRPr="005978FE" w:rsidRDefault="00096747" w:rsidP="00096747">
      <w:pPr>
        <w:rPr>
          <w:rFonts w:ascii="Palatino Linotype" w:hAnsi="Palatino Linotype"/>
          <w:b/>
          <w:bCs/>
        </w:rPr>
      </w:pPr>
      <w:r w:rsidRPr="005978FE">
        <w:rPr>
          <w:rFonts w:ascii="Palatino Linotype" w:hAnsi="Palatino Linotype"/>
          <w:b/>
          <w:bCs/>
        </w:rPr>
        <w:t>Anthropometric and Body Composition Measurements</w:t>
      </w:r>
    </w:p>
    <w:p w14:paraId="298736F7" w14:textId="77777777" w:rsidR="00096747" w:rsidRPr="005978FE" w:rsidRDefault="00096747" w:rsidP="00096747">
      <w:pPr>
        <w:rPr>
          <w:rFonts w:ascii="Palatino Linotype" w:hAnsi="Palatino Linotype"/>
          <w:b/>
          <w:bCs/>
        </w:rPr>
      </w:pPr>
      <w:r w:rsidRPr="005978FE">
        <w:rPr>
          <w:rFonts w:ascii="Palatino Linotype" w:hAnsi="Palatino Linotype"/>
          <w:b/>
          <w:bCs/>
        </w:rPr>
        <w:t>Standing Height</w:t>
      </w:r>
    </w:p>
    <w:p w14:paraId="43547C05"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Equipment</w:t>
      </w:r>
      <w:r w:rsidRPr="005978FE">
        <w:rPr>
          <w:rFonts w:ascii="Palatino Linotype" w:hAnsi="Palatino Linotype"/>
          <w:sz w:val="20"/>
          <w:szCs w:val="20"/>
        </w:rPr>
        <w:t>: Wall mounted portable stadiometer (Seca 213, Seca GmbH, Hamburg, Germany); measuring range 20-205 cm; digitization 1 mm.</w:t>
      </w:r>
    </w:p>
    <w:p w14:paraId="1B26A0F0"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Calibration</w:t>
      </w:r>
      <w:r w:rsidRPr="005978FE">
        <w:rPr>
          <w:rFonts w:ascii="Palatino Linotype" w:hAnsi="Palatino Linotype"/>
          <w:sz w:val="20"/>
          <w:szCs w:val="20"/>
        </w:rPr>
        <w:t>: Verification of the stadiometer against a calibrated steel measuring rod (100 cm ± 0.5 mm) was done before each testing session. The device was put on a flat level wall surface whereby the bottom plate was put on a hard and non-carpeted floor.</w:t>
      </w:r>
    </w:p>
    <w:p w14:paraId="33F8D7DA" w14:textId="77777777" w:rsidR="00096747" w:rsidRPr="005978FE" w:rsidRDefault="00096747" w:rsidP="00096747">
      <w:pPr>
        <w:rPr>
          <w:rFonts w:ascii="Palatino Linotype" w:hAnsi="Palatino Linotype"/>
          <w:b/>
          <w:bCs/>
          <w:sz w:val="20"/>
          <w:szCs w:val="20"/>
        </w:rPr>
      </w:pPr>
      <w:r w:rsidRPr="005978FE">
        <w:rPr>
          <w:rFonts w:ascii="Palatino Linotype" w:hAnsi="Palatino Linotype"/>
          <w:b/>
          <w:bCs/>
          <w:sz w:val="20"/>
          <w:szCs w:val="20"/>
        </w:rPr>
        <w:t>Procedure:</w:t>
      </w:r>
    </w:p>
    <w:p w14:paraId="6C7D96AA"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1. The subject took off all footwear, headwear and other hair accessories which might have been in contact with the headboard.</w:t>
      </w:r>
    </w:p>
    <w:p w14:paraId="2909FB1C"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2. The patient was standing straight on the stadiometer base plate and the heels, buttocks, upper back and occiput touching the vertical backboard.</w:t>
      </w:r>
    </w:p>
    <w:p w14:paraId="7EF324AE"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3. The head of the participant was placed in Frankenstein horizontal plane (lower orbital margin of the head was horizontal relative to superior margin of the external auditory meatus).</w:t>
      </w:r>
    </w:p>
    <w:p w14:paraId="50D31A4D"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4. The subject was then asked to deep-breath and stand on the tallest position possible and gaze directly on a pre-determined point on the opposite wall.</w:t>
      </w:r>
    </w:p>
    <w:p w14:paraId="4DA4D5D0"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5. The assessor pressed the horizontal headboard squarely on the skull vertex pushing any hair.</w:t>
      </w:r>
    </w:p>
    <w:p w14:paraId="47AB5E3C"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6. At the point where the headboard met the scale which was calibrated, the reading was taken to the nearest 0.1 cm.</w:t>
      </w:r>
    </w:p>
    <w:p w14:paraId="144AFD30"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7. Two measurements were made; in case there was difference in more than 0.5 cm, a third measure was made. The value of the last recorded was the mean of the two nearest measurements.</w:t>
      </w:r>
    </w:p>
    <w:p w14:paraId="1BDFE8AA"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Recording</w:t>
      </w:r>
      <w:r w:rsidRPr="005978FE">
        <w:rPr>
          <w:rFonts w:ascii="Palatino Linotype" w:hAnsi="Palatino Linotype"/>
          <w:sz w:val="20"/>
          <w:szCs w:val="20"/>
        </w:rPr>
        <w:t xml:space="preserve"> Height was recorded using one decimal place in centimeters (cm).</w:t>
      </w:r>
    </w:p>
    <w:p w14:paraId="6F5AA691" w14:textId="77777777" w:rsidR="00096747" w:rsidRPr="005978FE" w:rsidRDefault="00096747" w:rsidP="00096747">
      <w:pPr>
        <w:rPr>
          <w:rFonts w:ascii="Palatino Linotype" w:hAnsi="Palatino Linotype"/>
          <w:b/>
          <w:bCs/>
        </w:rPr>
      </w:pPr>
      <w:r w:rsidRPr="005978FE">
        <w:rPr>
          <w:rFonts w:ascii="Palatino Linotype" w:hAnsi="Palatino Linotype"/>
          <w:b/>
          <w:bCs/>
        </w:rPr>
        <w:t>Body Weight</w:t>
      </w:r>
    </w:p>
    <w:p w14:paraId="03B4E9B6"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Equipment</w:t>
      </w:r>
      <w:r w:rsidRPr="005978FE">
        <w:rPr>
          <w:rFonts w:ascii="Palatino Linotype" w:hAnsi="Palatino Linotype"/>
          <w:sz w:val="20"/>
          <w:szCs w:val="20"/>
        </w:rPr>
        <w:t>: Calibrated digital flat scale (Seca 876, Seca GmbH, Hamburg, Germany); capacity 250 kg; graduation 100 g (0150 kg) / 200 g (150 250 kg).</w:t>
      </w:r>
    </w:p>
    <w:p w14:paraId="4E76A749"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Calibration</w:t>
      </w:r>
      <w:r w:rsidRPr="005978FE">
        <w:rPr>
          <w:rFonts w:ascii="Palatino Linotype" w:hAnsi="Palatino Linotype"/>
          <w:sz w:val="20"/>
          <w:szCs w:val="20"/>
        </w:rPr>
        <w:t>: Calibration of the scale was done with certified standard weights (5 kg, 10 kg, 20 kg, and 50 kg) before each test session. Before every individual measurement, zero calibration was checked.</w:t>
      </w:r>
    </w:p>
    <w:p w14:paraId="38FC6FE4"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lastRenderedPageBreak/>
        <w:t>Procedure</w:t>
      </w:r>
      <w:r w:rsidRPr="005978FE">
        <w:rPr>
          <w:rFonts w:ascii="Palatino Linotype" w:hAnsi="Palatino Linotype"/>
          <w:sz w:val="20"/>
          <w:szCs w:val="20"/>
        </w:rPr>
        <w:t>:</w:t>
      </w:r>
    </w:p>
    <w:p w14:paraId="475D4589"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1. The subject took off shoes, heavy pieces of clothing (jackets, belts, wallets, keys, mobile phones) and metallic objects.</w:t>
      </w:r>
    </w:p>
    <w:p w14:paraId="60416C17"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2. The participant was dressed only in athletic lightweight shorts and t-shirt (uniform to all participants).</w:t>
      </w:r>
    </w:p>
    <w:p w14:paraId="48DC8798"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3. The examinee got on to the middle of the scale platform with weight evenly distributed on both feet, arms loose at sides of the body and the head facing forward.</w:t>
      </w:r>
    </w:p>
    <w:p w14:paraId="4F4AB8DF"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4. The participant was held still until the digital display was stabilized and the weight reading was locked.</w:t>
      </w:r>
    </w:p>
    <w:p w14:paraId="00A31703"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5. Reading was taken at the first stabilization.</w:t>
      </w:r>
    </w:p>
    <w:p w14:paraId="0BB672F5"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6. Two successive measurements were made; in case they were not similar within a range of 0.2 kg, a third reading was recorded. Average of the two readings nearest to each other was taken.</w:t>
      </w:r>
    </w:p>
    <w:p w14:paraId="7164E291"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Recording</w:t>
      </w:r>
      <w:r w:rsidRPr="005978FE">
        <w:rPr>
          <w:rFonts w:ascii="Palatino Linotype" w:hAnsi="Palatino Linotype"/>
          <w:sz w:val="20"/>
          <w:szCs w:val="20"/>
        </w:rPr>
        <w:t>: The body weight was recorded to one decimal place in kilograms (kg).</w:t>
      </w:r>
    </w:p>
    <w:p w14:paraId="3B123014" w14:textId="77777777" w:rsidR="00096747" w:rsidRPr="005978FE" w:rsidRDefault="00096747" w:rsidP="00096747">
      <w:pPr>
        <w:rPr>
          <w:rFonts w:ascii="Palatino Linotype" w:hAnsi="Palatino Linotype"/>
          <w:b/>
          <w:bCs/>
        </w:rPr>
      </w:pPr>
      <w:r w:rsidRPr="005978FE">
        <w:rPr>
          <w:rFonts w:ascii="Palatino Linotype" w:hAnsi="Palatino Linotype"/>
          <w:b/>
          <w:bCs/>
        </w:rPr>
        <w:t>Body Mass Index (BMI)</w:t>
      </w:r>
    </w:p>
    <w:p w14:paraId="43CB4E46"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Calculation Method:</w:t>
      </w:r>
    </w:p>
    <w:p w14:paraId="6986B98E"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BMI = Body Weight (kg) ÷ [Height (m)]²</w:t>
      </w:r>
    </w:p>
    <w:p w14:paraId="70896C87" w14:textId="7E7CEA98" w:rsidR="00096747" w:rsidRPr="005978FE" w:rsidRDefault="00096747" w:rsidP="00096747">
      <w:pPr>
        <w:rPr>
          <w:rFonts w:ascii="Palatino Linotype" w:hAnsi="Palatino Linotype"/>
          <w:sz w:val="20"/>
          <w:szCs w:val="20"/>
        </w:rPr>
      </w:pPr>
      <w:r>
        <w:rPr>
          <w:rFonts w:ascii="Palatino Linotype" w:hAnsi="Palatino Linotype"/>
          <w:b/>
          <w:bCs/>
          <w:sz w:val="20"/>
          <w:szCs w:val="20"/>
        </w:rPr>
        <w:t>S</w:t>
      </w:r>
      <w:r>
        <w:rPr>
          <w:rFonts w:ascii="Palatino Linotype" w:hAnsi="Palatino Linotype"/>
          <w:b/>
          <w:bCs/>
          <w:sz w:val="20"/>
          <w:szCs w:val="20"/>
        </w:rPr>
        <w:t>4</w:t>
      </w:r>
      <w:r>
        <w:rPr>
          <w:rFonts w:ascii="Palatino Linotype" w:hAnsi="Palatino Linotype"/>
          <w:b/>
          <w:bCs/>
          <w:sz w:val="20"/>
          <w:szCs w:val="20"/>
        </w:rPr>
        <w:t xml:space="preserve">. </w:t>
      </w:r>
      <w:r w:rsidRPr="005978FE">
        <w:rPr>
          <w:rFonts w:ascii="Palatino Linotype" w:hAnsi="Palatino Linotype"/>
          <w:b/>
          <w:bCs/>
          <w:sz w:val="20"/>
          <w:szCs w:val="20"/>
        </w:rPr>
        <w:t>Classification Thresholds (WHO International Standards):</w:t>
      </w:r>
    </w:p>
    <w:tbl>
      <w:tblPr>
        <w:tblStyle w:val="PlainTable2"/>
        <w:tblW w:w="5000" w:type="pct"/>
        <w:tblLook w:val="04A0" w:firstRow="1" w:lastRow="0" w:firstColumn="1" w:lastColumn="0" w:noHBand="0" w:noVBand="1"/>
      </w:tblPr>
      <w:tblGrid>
        <w:gridCol w:w="4274"/>
        <w:gridCol w:w="5086"/>
      </w:tblGrid>
      <w:tr w:rsidR="00096747" w:rsidRPr="005978FE" w14:paraId="792B5F6A" w14:textId="77777777" w:rsidTr="006010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pct"/>
            <w:tcBorders>
              <w:top w:val="single" w:sz="4" w:space="0" w:color="7F7F7F" w:themeColor="text1" w:themeTint="80"/>
              <w:left w:val="nil"/>
              <w:right w:val="nil"/>
            </w:tcBorders>
            <w:noWrap/>
            <w:hideMark/>
          </w:tcPr>
          <w:p w14:paraId="63155F1E" w14:textId="77777777" w:rsidR="00096747" w:rsidRPr="005978FE" w:rsidRDefault="00096747" w:rsidP="00601083">
            <w:pPr>
              <w:spacing w:after="160" w:line="278" w:lineRule="auto"/>
              <w:rPr>
                <w:rFonts w:ascii="Palatino Linotype" w:hAnsi="Palatino Linotype"/>
                <w:sz w:val="20"/>
                <w:szCs w:val="20"/>
              </w:rPr>
            </w:pPr>
            <w:r w:rsidRPr="005978FE">
              <w:rPr>
                <w:rFonts w:ascii="Palatino Linotype" w:hAnsi="Palatino Linotype"/>
                <w:sz w:val="20"/>
                <w:szCs w:val="20"/>
              </w:rPr>
              <w:t>Category</w:t>
            </w:r>
          </w:p>
        </w:tc>
        <w:tc>
          <w:tcPr>
            <w:tcW w:w="2717" w:type="pct"/>
            <w:tcBorders>
              <w:top w:val="single" w:sz="4" w:space="0" w:color="7F7F7F" w:themeColor="text1" w:themeTint="80"/>
              <w:left w:val="nil"/>
              <w:right w:val="nil"/>
            </w:tcBorders>
            <w:noWrap/>
            <w:hideMark/>
          </w:tcPr>
          <w:p w14:paraId="45EEE747" w14:textId="77777777" w:rsidR="00096747" w:rsidRPr="005978FE" w:rsidRDefault="00096747" w:rsidP="00601083">
            <w:pPr>
              <w:spacing w:after="160" w:line="278"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BMI Range (kg/m²)</w:t>
            </w:r>
          </w:p>
        </w:tc>
      </w:tr>
      <w:tr w:rsidR="00096747" w:rsidRPr="005978FE" w14:paraId="5DA32DB1" w14:textId="77777777" w:rsidTr="006010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pct"/>
            <w:tcBorders>
              <w:left w:val="nil"/>
              <w:right w:val="nil"/>
            </w:tcBorders>
            <w:hideMark/>
          </w:tcPr>
          <w:p w14:paraId="0FF8506F" w14:textId="77777777" w:rsidR="00096747" w:rsidRPr="005978FE" w:rsidRDefault="00096747" w:rsidP="00601083">
            <w:pPr>
              <w:spacing w:after="160" w:line="278" w:lineRule="auto"/>
              <w:rPr>
                <w:rFonts w:ascii="Palatino Linotype" w:hAnsi="Palatino Linotype"/>
                <w:sz w:val="20"/>
                <w:szCs w:val="20"/>
              </w:rPr>
            </w:pPr>
            <w:r w:rsidRPr="005978FE">
              <w:rPr>
                <w:rFonts w:ascii="Palatino Linotype" w:hAnsi="Palatino Linotype"/>
                <w:sz w:val="20"/>
                <w:szCs w:val="20"/>
              </w:rPr>
              <w:t>Underweight</w:t>
            </w:r>
          </w:p>
        </w:tc>
        <w:tc>
          <w:tcPr>
            <w:tcW w:w="2717" w:type="pct"/>
            <w:tcBorders>
              <w:left w:val="nil"/>
              <w:right w:val="nil"/>
            </w:tcBorders>
            <w:hideMark/>
          </w:tcPr>
          <w:p w14:paraId="44326D98" w14:textId="77777777" w:rsidR="00096747" w:rsidRPr="005978FE" w:rsidRDefault="00096747" w:rsidP="00601083">
            <w:pPr>
              <w:spacing w:after="160" w:line="278"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&lt; 18.5</w:t>
            </w:r>
          </w:p>
        </w:tc>
      </w:tr>
      <w:tr w:rsidR="00096747" w:rsidRPr="005978FE" w14:paraId="1DE66470" w14:textId="77777777" w:rsidTr="00601083">
        <w:tc>
          <w:tcPr>
            <w:cnfStyle w:val="001000000000" w:firstRow="0" w:lastRow="0" w:firstColumn="1" w:lastColumn="0" w:oddVBand="0" w:evenVBand="0" w:oddHBand="0" w:evenHBand="0" w:firstRowFirstColumn="0" w:firstRowLastColumn="0" w:lastRowFirstColumn="0" w:lastRowLastColumn="0"/>
            <w:tcW w:w="2283" w:type="pct"/>
            <w:tcBorders>
              <w:top w:val="nil"/>
              <w:left w:val="nil"/>
              <w:bottom w:val="nil"/>
              <w:right w:val="nil"/>
            </w:tcBorders>
            <w:hideMark/>
          </w:tcPr>
          <w:p w14:paraId="581CD875" w14:textId="77777777" w:rsidR="00096747" w:rsidRPr="005978FE" w:rsidRDefault="00096747" w:rsidP="00601083">
            <w:pPr>
              <w:spacing w:after="160" w:line="278" w:lineRule="auto"/>
              <w:rPr>
                <w:rFonts w:ascii="Palatino Linotype" w:hAnsi="Palatino Linotype"/>
                <w:sz w:val="20"/>
                <w:szCs w:val="20"/>
              </w:rPr>
            </w:pPr>
            <w:r w:rsidRPr="005978FE">
              <w:rPr>
                <w:rFonts w:ascii="Palatino Linotype" w:hAnsi="Palatino Linotype"/>
                <w:sz w:val="20"/>
                <w:szCs w:val="20"/>
              </w:rPr>
              <w:t>Normal weight</w:t>
            </w:r>
          </w:p>
        </w:tc>
        <w:tc>
          <w:tcPr>
            <w:tcW w:w="2717" w:type="pct"/>
            <w:tcBorders>
              <w:top w:val="nil"/>
              <w:left w:val="nil"/>
              <w:bottom w:val="nil"/>
              <w:right w:val="nil"/>
            </w:tcBorders>
            <w:hideMark/>
          </w:tcPr>
          <w:p w14:paraId="65A8F5B1" w14:textId="77777777" w:rsidR="00096747" w:rsidRPr="005978FE" w:rsidRDefault="00096747" w:rsidP="00601083">
            <w:pPr>
              <w:spacing w:after="160" w:line="278"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18.5–24.9</w:t>
            </w:r>
          </w:p>
        </w:tc>
      </w:tr>
      <w:tr w:rsidR="00096747" w:rsidRPr="005978FE" w14:paraId="395B0A3A" w14:textId="77777777" w:rsidTr="006010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pct"/>
            <w:tcBorders>
              <w:left w:val="nil"/>
              <w:right w:val="nil"/>
            </w:tcBorders>
            <w:hideMark/>
          </w:tcPr>
          <w:p w14:paraId="2AA7EE10" w14:textId="77777777" w:rsidR="00096747" w:rsidRPr="005978FE" w:rsidRDefault="00096747" w:rsidP="00601083">
            <w:pPr>
              <w:spacing w:after="160" w:line="278" w:lineRule="auto"/>
              <w:rPr>
                <w:rFonts w:ascii="Palatino Linotype" w:hAnsi="Palatino Linotype"/>
                <w:sz w:val="20"/>
                <w:szCs w:val="20"/>
              </w:rPr>
            </w:pPr>
            <w:r w:rsidRPr="005978FE">
              <w:rPr>
                <w:rFonts w:ascii="Palatino Linotype" w:hAnsi="Palatino Linotype"/>
                <w:sz w:val="20"/>
                <w:szCs w:val="20"/>
              </w:rPr>
              <w:t>Overweight</w:t>
            </w:r>
          </w:p>
        </w:tc>
        <w:tc>
          <w:tcPr>
            <w:tcW w:w="2717" w:type="pct"/>
            <w:tcBorders>
              <w:left w:val="nil"/>
              <w:right w:val="nil"/>
            </w:tcBorders>
            <w:hideMark/>
          </w:tcPr>
          <w:p w14:paraId="07649955" w14:textId="77777777" w:rsidR="00096747" w:rsidRPr="005978FE" w:rsidRDefault="00096747" w:rsidP="00601083">
            <w:pPr>
              <w:spacing w:after="160" w:line="278"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25.0–29.9</w:t>
            </w:r>
          </w:p>
        </w:tc>
      </w:tr>
      <w:tr w:rsidR="00096747" w:rsidRPr="005978FE" w14:paraId="1584CBB6" w14:textId="77777777" w:rsidTr="00601083">
        <w:tc>
          <w:tcPr>
            <w:cnfStyle w:val="001000000000" w:firstRow="0" w:lastRow="0" w:firstColumn="1" w:lastColumn="0" w:oddVBand="0" w:evenVBand="0" w:oddHBand="0" w:evenHBand="0" w:firstRowFirstColumn="0" w:firstRowLastColumn="0" w:lastRowFirstColumn="0" w:lastRowLastColumn="0"/>
            <w:tcW w:w="2283" w:type="pct"/>
            <w:tcBorders>
              <w:top w:val="nil"/>
              <w:left w:val="nil"/>
              <w:bottom w:val="nil"/>
              <w:right w:val="nil"/>
            </w:tcBorders>
            <w:hideMark/>
          </w:tcPr>
          <w:p w14:paraId="74A41D52" w14:textId="77777777" w:rsidR="00096747" w:rsidRPr="005978FE" w:rsidRDefault="00096747" w:rsidP="00601083">
            <w:pPr>
              <w:spacing w:after="160" w:line="278" w:lineRule="auto"/>
              <w:rPr>
                <w:rFonts w:ascii="Palatino Linotype" w:hAnsi="Palatino Linotype"/>
                <w:sz w:val="20"/>
                <w:szCs w:val="20"/>
              </w:rPr>
            </w:pPr>
            <w:r w:rsidRPr="005978FE">
              <w:rPr>
                <w:rFonts w:ascii="Palatino Linotype" w:hAnsi="Palatino Linotype"/>
                <w:sz w:val="20"/>
                <w:szCs w:val="20"/>
              </w:rPr>
              <w:t>Obesity Class I</w:t>
            </w:r>
          </w:p>
        </w:tc>
        <w:tc>
          <w:tcPr>
            <w:tcW w:w="2717" w:type="pct"/>
            <w:tcBorders>
              <w:top w:val="nil"/>
              <w:left w:val="nil"/>
              <w:bottom w:val="nil"/>
              <w:right w:val="nil"/>
            </w:tcBorders>
            <w:hideMark/>
          </w:tcPr>
          <w:p w14:paraId="5705D337" w14:textId="77777777" w:rsidR="00096747" w:rsidRPr="005978FE" w:rsidRDefault="00096747" w:rsidP="00601083">
            <w:pPr>
              <w:spacing w:after="160" w:line="278"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30.0–34.9</w:t>
            </w:r>
          </w:p>
        </w:tc>
      </w:tr>
      <w:tr w:rsidR="00096747" w:rsidRPr="005978FE" w14:paraId="4D34E894" w14:textId="77777777" w:rsidTr="006010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83" w:type="pct"/>
            <w:tcBorders>
              <w:left w:val="nil"/>
              <w:right w:val="nil"/>
            </w:tcBorders>
            <w:hideMark/>
          </w:tcPr>
          <w:p w14:paraId="2287B9B8" w14:textId="77777777" w:rsidR="00096747" w:rsidRPr="005978FE" w:rsidRDefault="00096747" w:rsidP="00601083">
            <w:pPr>
              <w:spacing w:after="160" w:line="278" w:lineRule="auto"/>
              <w:rPr>
                <w:rFonts w:ascii="Palatino Linotype" w:hAnsi="Palatino Linotype"/>
                <w:sz w:val="20"/>
                <w:szCs w:val="20"/>
              </w:rPr>
            </w:pPr>
            <w:r w:rsidRPr="005978FE">
              <w:rPr>
                <w:rFonts w:ascii="Palatino Linotype" w:hAnsi="Palatino Linotype"/>
                <w:sz w:val="20"/>
                <w:szCs w:val="20"/>
              </w:rPr>
              <w:t>Obesity Class II</w:t>
            </w:r>
          </w:p>
        </w:tc>
        <w:tc>
          <w:tcPr>
            <w:tcW w:w="2717" w:type="pct"/>
            <w:tcBorders>
              <w:left w:val="nil"/>
              <w:right w:val="nil"/>
            </w:tcBorders>
            <w:hideMark/>
          </w:tcPr>
          <w:p w14:paraId="4BEC8EF3" w14:textId="77777777" w:rsidR="00096747" w:rsidRPr="005978FE" w:rsidRDefault="00096747" w:rsidP="00601083">
            <w:pPr>
              <w:spacing w:after="160" w:line="278"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35.0–39.9</w:t>
            </w:r>
          </w:p>
        </w:tc>
      </w:tr>
      <w:tr w:rsidR="00096747" w:rsidRPr="005978FE" w14:paraId="4DDF6552" w14:textId="77777777" w:rsidTr="00601083">
        <w:tc>
          <w:tcPr>
            <w:cnfStyle w:val="001000000000" w:firstRow="0" w:lastRow="0" w:firstColumn="1" w:lastColumn="0" w:oddVBand="0" w:evenVBand="0" w:oddHBand="0" w:evenHBand="0" w:firstRowFirstColumn="0" w:firstRowLastColumn="0" w:lastRowFirstColumn="0" w:lastRowLastColumn="0"/>
            <w:tcW w:w="2283" w:type="pct"/>
            <w:tcBorders>
              <w:top w:val="nil"/>
              <w:left w:val="nil"/>
              <w:bottom w:val="single" w:sz="4" w:space="0" w:color="7F7F7F" w:themeColor="text1" w:themeTint="80"/>
              <w:right w:val="nil"/>
            </w:tcBorders>
            <w:hideMark/>
          </w:tcPr>
          <w:p w14:paraId="01CB499D" w14:textId="77777777" w:rsidR="00096747" w:rsidRPr="005978FE" w:rsidRDefault="00096747" w:rsidP="00601083">
            <w:pPr>
              <w:spacing w:after="160" w:line="278" w:lineRule="auto"/>
              <w:rPr>
                <w:rFonts w:ascii="Palatino Linotype" w:hAnsi="Palatino Linotype"/>
                <w:sz w:val="20"/>
                <w:szCs w:val="20"/>
              </w:rPr>
            </w:pPr>
            <w:r w:rsidRPr="005978FE">
              <w:rPr>
                <w:rFonts w:ascii="Palatino Linotype" w:hAnsi="Palatino Linotype"/>
                <w:sz w:val="20"/>
                <w:szCs w:val="20"/>
              </w:rPr>
              <w:t>Obesity Class III</w:t>
            </w:r>
          </w:p>
        </w:tc>
        <w:tc>
          <w:tcPr>
            <w:tcW w:w="2717" w:type="pct"/>
            <w:tcBorders>
              <w:top w:val="nil"/>
              <w:left w:val="nil"/>
              <w:bottom w:val="single" w:sz="4" w:space="0" w:color="7F7F7F" w:themeColor="text1" w:themeTint="80"/>
              <w:right w:val="nil"/>
            </w:tcBorders>
            <w:hideMark/>
          </w:tcPr>
          <w:p w14:paraId="6ED3C953" w14:textId="77777777" w:rsidR="00096747" w:rsidRPr="005978FE" w:rsidRDefault="00096747" w:rsidP="00601083">
            <w:pPr>
              <w:spacing w:after="160" w:line="278"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 40.0</w:t>
            </w:r>
          </w:p>
        </w:tc>
      </w:tr>
    </w:tbl>
    <w:p w14:paraId="0E3EE86A"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Recording:</w:t>
      </w:r>
      <w:r w:rsidRPr="005978FE">
        <w:rPr>
          <w:rFonts w:ascii="Palatino Linotype" w:hAnsi="Palatino Linotype"/>
          <w:sz w:val="20"/>
          <w:szCs w:val="20"/>
        </w:rPr>
        <w:t> BMI was calculated and documented in kg/m² to two decimal places</w:t>
      </w:r>
    </w:p>
    <w:p w14:paraId="1E66D405" w14:textId="77777777" w:rsidR="00096747" w:rsidRDefault="00096747" w:rsidP="00096747">
      <w:pPr>
        <w:rPr>
          <w:rFonts w:ascii="Palatino Linotype" w:hAnsi="Palatino Linotype"/>
          <w:sz w:val="20"/>
          <w:szCs w:val="20"/>
          <w:rtl/>
        </w:rPr>
      </w:pPr>
    </w:p>
    <w:p w14:paraId="69E08F6B" w14:textId="77777777" w:rsidR="00096747" w:rsidRDefault="00096747" w:rsidP="00096747">
      <w:pPr>
        <w:rPr>
          <w:rFonts w:ascii="Palatino Linotype" w:hAnsi="Palatino Linotype"/>
          <w:sz w:val="20"/>
          <w:szCs w:val="20"/>
          <w:rtl/>
        </w:rPr>
      </w:pPr>
    </w:p>
    <w:p w14:paraId="66EAE046" w14:textId="77777777" w:rsidR="00096747" w:rsidRDefault="00096747" w:rsidP="00096747">
      <w:pPr>
        <w:rPr>
          <w:rFonts w:ascii="Palatino Linotype" w:hAnsi="Palatino Linotype"/>
          <w:sz w:val="20"/>
          <w:szCs w:val="20"/>
          <w:rtl/>
        </w:rPr>
      </w:pPr>
    </w:p>
    <w:p w14:paraId="5BAAC68D" w14:textId="77777777" w:rsidR="00096747" w:rsidRDefault="00096747" w:rsidP="00096747">
      <w:pPr>
        <w:rPr>
          <w:rFonts w:ascii="Palatino Linotype" w:hAnsi="Palatino Linotype"/>
          <w:sz w:val="20"/>
          <w:szCs w:val="20"/>
          <w:rtl/>
        </w:rPr>
      </w:pPr>
    </w:p>
    <w:p w14:paraId="4190095B" w14:textId="77777777" w:rsidR="00096747" w:rsidRPr="005978FE" w:rsidRDefault="00096747" w:rsidP="00096747">
      <w:pPr>
        <w:rPr>
          <w:rFonts w:ascii="Palatino Linotype" w:hAnsi="Palatino Linotype"/>
          <w:sz w:val="20"/>
          <w:szCs w:val="20"/>
        </w:rPr>
      </w:pPr>
    </w:p>
    <w:p w14:paraId="4DC3C4BF" w14:textId="77777777" w:rsidR="00096747" w:rsidRPr="005978FE" w:rsidRDefault="00096747" w:rsidP="00096747">
      <w:pPr>
        <w:rPr>
          <w:rFonts w:ascii="Palatino Linotype" w:hAnsi="Palatino Linotype"/>
          <w:b/>
          <w:bCs/>
        </w:rPr>
      </w:pPr>
      <w:r w:rsidRPr="005978FE">
        <w:rPr>
          <w:rFonts w:ascii="Palatino Linotype" w:hAnsi="Palatino Linotype"/>
          <w:b/>
          <w:bCs/>
        </w:rPr>
        <w:lastRenderedPageBreak/>
        <w:t>Body Fat Mass and Fat Percentage.</w:t>
      </w:r>
    </w:p>
    <w:p w14:paraId="6A5FA14F"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Equipment Multifrequency segmental bioelectrical impedance analyzer (InBody 270, InBody Co., Ltd., Seoul, South Korea); measurement frequencies: 20 kHz and 100 kHz; 8-point tactile electrode system (2 electrodes per hand, 2 electrodes per foot)</w:t>
      </w:r>
    </w:p>
    <w:p w14:paraId="71BC504D" w14:textId="77777777" w:rsidR="00096747" w:rsidRPr="005978FE" w:rsidRDefault="00096747" w:rsidP="00096747">
      <w:pPr>
        <w:jc w:val="both"/>
        <w:rPr>
          <w:rFonts w:ascii="Palatino Linotype" w:hAnsi="Palatino Linotype"/>
          <w:sz w:val="20"/>
          <w:szCs w:val="20"/>
        </w:rPr>
      </w:pPr>
      <w:r w:rsidRPr="005978FE">
        <w:rPr>
          <w:rFonts w:ascii="Palatino Linotype" w:hAnsi="Palatino Linotype"/>
          <w:b/>
          <w:bCs/>
          <w:sz w:val="20"/>
          <w:szCs w:val="20"/>
        </w:rPr>
        <w:t>Principle of Operation</w:t>
      </w:r>
      <w:r w:rsidRPr="005978FE">
        <w:rPr>
          <w:rFonts w:ascii="Palatino Linotype" w:hAnsi="Palatino Linotype"/>
          <w:sz w:val="20"/>
          <w:szCs w:val="20"/>
        </w:rPr>
        <w:t>: The unit sends the low-level alternating electrical current through the body using hand and foot electrodes and measures the resistance (impedance) to two frequencies of biological tissues. Lean tissue containing a high percentage of water and electrolytes, is a good conductor of electrical current (low impedance), whereas adipose tissue low percentage of water in the tissue, hinders the conductivity of current (high impedance). The instrument uses tested population-specific regression equations in order to use the impedance measurements to estimate the total body water, lean body mass, body fat mass, and body fat percentage.</w:t>
      </w:r>
    </w:p>
    <w:p w14:paraId="60619CCC" w14:textId="77777777" w:rsidR="00096747" w:rsidRPr="005978FE" w:rsidRDefault="00096747" w:rsidP="00096747">
      <w:pPr>
        <w:rPr>
          <w:rFonts w:ascii="Palatino Linotype" w:hAnsi="Palatino Linotype"/>
        </w:rPr>
      </w:pPr>
      <w:r w:rsidRPr="005978FE">
        <w:rPr>
          <w:rFonts w:ascii="Palatino Linotype" w:hAnsi="Palatino Linotype"/>
          <w:b/>
          <w:bCs/>
        </w:rPr>
        <w:t>Pre-Test Standardization Requirements</w:t>
      </w:r>
      <w:r w:rsidRPr="005978FE">
        <w:rPr>
          <w:rFonts w:ascii="Palatino Linotype" w:hAnsi="Palatino Linotype"/>
        </w:rPr>
        <w:t>:</w:t>
      </w:r>
    </w:p>
    <w:p w14:paraId="1BC91DA5"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 Overnight fast ( 10 hours and above) noted.</w:t>
      </w:r>
    </w:p>
    <w:p w14:paraId="0D830D20"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 Bladder voided in 30 minutes before measurement.</w:t>
      </w:r>
    </w:p>
    <w:p w14:paraId="779B315B"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 No alcohol in 48 hours or more.</w:t>
      </w:r>
    </w:p>
    <w:p w14:paraId="17C15AC2"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 No strenuous activity during 48 hours or more.</w:t>
      </w:r>
    </w:p>
    <w:p w14:paraId="6FC39120"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 ≥ 24 hours no added fluid usage in excess amount.</w:t>
      </w:r>
    </w:p>
    <w:p w14:paraId="3CA371DC"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 None of the diuretics were used during the day of testing.</w:t>
      </w:r>
    </w:p>
    <w:p w14:paraId="6553DADD"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 Room temperature set at 22</w:t>
      </w:r>
      <w:r>
        <w:rPr>
          <w:rFonts w:ascii="Palatino Linotype" w:hAnsi="Palatino Linotype" w:hint="cs"/>
          <w:sz w:val="20"/>
          <w:szCs w:val="20"/>
          <w:rtl/>
        </w:rPr>
        <w:t>-</w:t>
      </w:r>
      <w:r w:rsidRPr="005978FE">
        <w:rPr>
          <w:rFonts w:ascii="Palatino Linotype" w:hAnsi="Palatino Linotype"/>
          <w:sz w:val="20"/>
          <w:szCs w:val="20"/>
        </w:rPr>
        <w:t>24 o C.</w:t>
      </w:r>
    </w:p>
    <w:p w14:paraId="5D00373C" w14:textId="77777777" w:rsidR="00096747" w:rsidRPr="005978FE" w:rsidRDefault="00096747" w:rsidP="00096747">
      <w:pPr>
        <w:rPr>
          <w:rFonts w:ascii="Palatino Linotype" w:hAnsi="Palatino Linotype"/>
          <w:b/>
          <w:bCs/>
          <w:sz w:val="20"/>
          <w:szCs w:val="20"/>
        </w:rPr>
      </w:pPr>
      <w:r w:rsidRPr="005978FE">
        <w:rPr>
          <w:rFonts w:ascii="Palatino Linotype" w:hAnsi="Palatino Linotype"/>
          <w:b/>
          <w:bCs/>
          <w:sz w:val="20"/>
          <w:szCs w:val="20"/>
        </w:rPr>
        <w:t>Procedure:</w:t>
      </w:r>
    </w:p>
    <w:p w14:paraId="6C53E8AA"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1. The device was turned on and left to warm up not less than 5 minutes.</w:t>
      </w:r>
    </w:p>
    <w:p w14:paraId="6A11A2DD"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2. The demographic data of the participants (ID code, age, sex, height) were typed into the device console.</w:t>
      </w:r>
    </w:p>
    <w:p w14:paraId="41A1E1B6"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3. The subject took off her shoes, socks, and metallic objects (rings, watches, bracelets).</w:t>
      </w:r>
    </w:p>
    <w:p w14:paraId="7A5CCC65"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4. The participant placed the feet on the foot electrode platform and placed the toes on the anterior electrodes and heals on the posterior electrodes.</w:t>
      </w:r>
    </w:p>
    <w:p w14:paraId="551A3141"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5. The participant was holding the hand electrode handles between both hands and made sure that the thumb pad touched the upper electrode surface completely and that the four other fingers enclosed the lower electrode surface.</w:t>
      </w:r>
    </w:p>
    <w:p w14:paraId="68E08079"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6. The study subject was made to stand upright and with his arms stretched slightly out of the body (around 15 o abduction) to ensure that the arms did not come in contact with the trunk.</w:t>
      </w:r>
    </w:p>
    <w:p w14:paraId="07AD9773"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lastRenderedPageBreak/>
        <w:t>7. The participant was told to stand still and be silent, not to squeeze the handles too tight, and breathe normally during the measuring cycle.</w:t>
      </w:r>
    </w:p>
    <w:p w14:paraId="2997C310"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8. The measured took place through the use of the device and took about 15 seconds.</w:t>
      </w:r>
    </w:p>
    <w:p w14:paraId="3E22FDB3"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9. When it was done, it automatically produced a printed results sheet with body fat percentage (%) in it, total fat mass (kg), lean body mass (kg), total body water (L) and segmental analysis.</w:t>
      </w:r>
    </w:p>
    <w:p w14:paraId="5F6BA167"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10. Two back-to-back measurements were taken, when values of body fat percentages deviated more than 1.0, a third measurement was made. The average of the two nearest values was taken as the final value.</w:t>
      </w:r>
    </w:p>
    <w:p w14:paraId="3F1BE368" w14:textId="77777777" w:rsidR="00096747" w:rsidRPr="005978FE" w:rsidRDefault="00096747" w:rsidP="00096747">
      <w:pPr>
        <w:rPr>
          <w:rFonts w:ascii="Palatino Linotype" w:hAnsi="Palatino Linotype"/>
          <w:b/>
          <w:bCs/>
          <w:sz w:val="20"/>
          <w:szCs w:val="20"/>
        </w:rPr>
      </w:pPr>
      <w:r w:rsidRPr="005978FE">
        <w:rPr>
          <w:rFonts w:ascii="Palatino Linotype" w:hAnsi="Palatino Linotype"/>
          <w:b/>
          <w:bCs/>
          <w:sz w:val="20"/>
          <w:szCs w:val="20"/>
        </w:rPr>
        <w:t>Output Variables Recorded:</w:t>
      </w:r>
    </w:p>
    <w:p w14:paraId="2BEFD158"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 Percentage of body fat(%) - decimally.</w:t>
      </w:r>
    </w:p>
    <w:p w14:paraId="2A3ED82A"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 Fat mass (kg) total - to two decimal points</w:t>
      </w:r>
    </w:p>
    <w:p w14:paraId="7E6CFB1E" w14:textId="77777777" w:rsidR="00096747" w:rsidRPr="005978FE" w:rsidRDefault="00096747" w:rsidP="00096747">
      <w:pPr>
        <w:rPr>
          <w:rFonts w:ascii="Palatino Linotype" w:hAnsi="Palatino Linotype"/>
          <w:b/>
          <w:bCs/>
          <w:sz w:val="28"/>
          <w:szCs w:val="28"/>
        </w:rPr>
      </w:pPr>
      <w:r w:rsidRPr="005978FE">
        <w:rPr>
          <w:rFonts w:ascii="Palatino Linotype" w:hAnsi="Palatino Linotype"/>
          <w:b/>
          <w:bCs/>
          <w:sz w:val="28"/>
          <w:szCs w:val="28"/>
        </w:rPr>
        <w:t>Physical Fitness Testing.</w:t>
      </w:r>
    </w:p>
    <w:p w14:paraId="35EAA2B6" w14:textId="77777777" w:rsidR="00096747" w:rsidRPr="005978FE" w:rsidRDefault="00096747" w:rsidP="00096747">
      <w:pPr>
        <w:rPr>
          <w:rFonts w:ascii="Palatino Linotype" w:hAnsi="Palatino Linotype"/>
          <w:b/>
          <w:bCs/>
        </w:rPr>
      </w:pPr>
      <w:r w:rsidRPr="005978FE">
        <w:rPr>
          <w:rFonts w:ascii="Palatino Linotype" w:hAnsi="Palatino Linotype"/>
          <w:b/>
          <w:bCs/>
        </w:rPr>
        <w:t>Maximal isometric right and left hand grip strength.</w:t>
      </w:r>
    </w:p>
    <w:p w14:paraId="057100DA"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The equipment</w:t>
      </w:r>
      <w:r w:rsidRPr="005978FE">
        <w:rPr>
          <w:rFonts w:ascii="Palatino Linotype" w:hAnsi="Palatino Linotype"/>
          <w:sz w:val="20"/>
          <w:szCs w:val="20"/>
        </w:rPr>
        <w:t>: Hydraulic hand dynamometer (Jamar Plus+ Digital, Performance Health, Warrenville, IL, USA); measurement range: 090 kg; graduation: 0.1 kg; digital display with peak hold feature.</w:t>
      </w:r>
    </w:p>
    <w:p w14:paraId="5B3A71C7"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Calibration, The dynamometer was first calibrated with certified standard weights at the start of every test day. The handle grip was adjusted to the second notch (normal grip span of around 4.8 cm) which has been proven to achieve the highest amount of force production in adult male groups.</w:t>
      </w:r>
    </w:p>
    <w:p w14:paraId="6C2BBD2D"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Purpose</w:t>
      </w:r>
      <w:r w:rsidRPr="005978FE">
        <w:rPr>
          <w:rFonts w:ascii="Palatino Linotype" w:hAnsi="Palatino Linotype"/>
          <w:sz w:val="20"/>
          <w:szCs w:val="20"/>
        </w:rPr>
        <w:t>: To evaluate maximal isometric grip strength as a measure of overall upper-extremity muscular strength as well as a well-tested independent predictor of cardiometabolic risk, cardiovascular mortality, and functional capacity in adult groups.</w:t>
      </w:r>
    </w:p>
    <w:p w14:paraId="6505580A"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Procedure</w:t>
      </w:r>
      <w:r w:rsidRPr="005978FE">
        <w:rPr>
          <w:rFonts w:ascii="Palatino Linotype" w:hAnsi="Palatino Linotype"/>
          <w:sz w:val="20"/>
          <w:szCs w:val="20"/>
        </w:rPr>
        <w:t>:</w:t>
      </w:r>
    </w:p>
    <w:p w14:paraId="190F58AB"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1. The subject was sitting erectly in a straight-backed chair with flat feet on the floor and shoulder-width apart.</w:t>
      </w:r>
    </w:p>
    <w:p w14:paraId="7CC95436"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2. The arm under test was placed in a position with the shoulder abducted and in a neutral position, the elbow flexed at 90 degrees, forearm neutral pronation-supination, and wrist in a neutral position (0-30 degrees extension).</w:t>
      </w:r>
    </w:p>
    <w:p w14:paraId="52B08F61"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3. The opposite arm was lying on the thigh.</w:t>
      </w:r>
    </w:p>
    <w:p w14:paraId="5A796E81"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4. The assessor showed the proper grip and the intended maximum effort.</w:t>
      </w:r>
    </w:p>
    <w:p w14:paraId="7F9124C6"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5. The instructions given to the participant were as follows: A gradual increase of maximum force in 1-2 seconds and continued maximum effort in 3-5 seconds. Do not jerk or pump the handle."</w:t>
      </w:r>
    </w:p>
    <w:p w14:paraId="7E3CBEEE"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lastRenderedPageBreak/>
        <w:t>6. Standardized verbal encouragement was given by the assessor on every trial: Squeeze! Harder! Harder! Keep going! And relax."</w:t>
      </w:r>
    </w:p>
    <w:p w14:paraId="7B75AC2A"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7. The highest force was taken off the digital display.</w:t>
      </w:r>
    </w:p>
    <w:p w14:paraId="6C5AC343"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8. The right and left hands were tested in three trials respectively.</w:t>
      </w:r>
    </w:p>
    <w:p w14:paraId="7101D2DB"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9. The observed minimum rest interval between the two successive trials of the same hand was 30 seconds.</w:t>
      </w:r>
    </w:p>
    <w:p w14:paraId="6E02FC97"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10. The peak of the three attempts was taken as the maximum grip strength of each hand.</w:t>
      </w:r>
    </w:p>
    <w:p w14:paraId="03A10F64"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Measurement</w:t>
      </w:r>
      <w:r w:rsidRPr="005978FE">
        <w:rPr>
          <w:rFonts w:ascii="Palatino Linotype" w:hAnsi="Palatino Linotype"/>
          <w:sz w:val="20"/>
          <w:szCs w:val="20"/>
        </w:rPr>
        <w:t>: The right grip strength (kg) and left grip strength (kg) to one decimal position.</w:t>
      </w:r>
    </w:p>
    <w:p w14:paraId="54D81D68"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Safety</w:t>
      </w:r>
      <w:r w:rsidRPr="005978FE">
        <w:rPr>
          <w:rFonts w:ascii="Palatino Linotype" w:hAnsi="Palatino Linotype"/>
          <w:sz w:val="20"/>
          <w:szCs w:val="20"/>
        </w:rPr>
        <w:t xml:space="preserve"> </w:t>
      </w:r>
      <w:r w:rsidRPr="005978FE">
        <w:rPr>
          <w:rFonts w:ascii="Palatino Linotype" w:hAnsi="Palatino Linotype"/>
          <w:b/>
          <w:bCs/>
          <w:sz w:val="20"/>
          <w:szCs w:val="20"/>
        </w:rPr>
        <w:t>Concerns</w:t>
      </w:r>
      <w:r w:rsidRPr="005978FE">
        <w:rPr>
          <w:rFonts w:ascii="Palatino Linotype" w:hAnsi="Palatino Linotype"/>
          <w:sz w:val="20"/>
          <w:szCs w:val="20"/>
        </w:rPr>
        <w:t>: The participants were advised not to engage in the Valsalva maneuver in the process of maximal gripping. Any participant who reported to have pain on the hand or wrist was not part of the grip strength test.</w:t>
      </w:r>
    </w:p>
    <w:p w14:paraId="01ED13D3" w14:textId="77777777" w:rsidR="00096747" w:rsidRPr="005978FE" w:rsidRDefault="00096747" w:rsidP="00096747">
      <w:pPr>
        <w:rPr>
          <w:rFonts w:ascii="Palatino Linotype" w:hAnsi="Palatino Linotype"/>
          <w:b/>
          <w:bCs/>
        </w:rPr>
      </w:pPr>
      <w:r w:rsidRPr="005978FE">
        <w:rPr>
          <w:rFonts w:ascii="Palatino Linotype" w:hAnsi="Palatino Linotype"/>
          <w:b/>
          <w:bCs/>
        </w:rPr>
        <w:t>Lower-Body Muscular Strength (Leg Dynamometry)</w:t>
      </w:r>
    </w:p>
    <w:p w14:paraId="7F1E2E7C"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Equipment</w:t>
      </w:r>
      <w:r w:rsidRPr="005978FE">
        <w:rPr>
          <w:rFonts w:ascii="Palatino Linotype" w:hAnsi="Palatino Linotype"/>
          <w:sz w:val="20"/>
          <w:szCs w:val="20"/>
        </w:rPr>
        <w:t>: Leg-back dynamometer with chain and platform (Takei T.K.K. 5402, Takei Scientific Instruments Co., Ltd., Niigata, Japan); range: 0-300kg; graduation: 0.5kg.</w:t>
      </w:r>
    </w:p>
    <w:p w14:paraId="43EA4B07"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Calibration</w:t>
      </w:r>
      <w:r w:rsidRPr="005978FE">
        <w:rPr>
          <w:rFonts w:ascii="Palatino Linotype" w:hAnsi="Palatino Linotype"/>
          <w:sz w:val="20"/>
          <w:szCs w:val="20"/>
        </w:rPr>
        <w:t>: Before every testing, the dynamometer gauge was calibrated by putting known weights on it. Each participant was independently adjusted in terms of chain length to reach the required knee angle.</w:t>
      </w:r>
    </w:p>
    <w:p w14:paraId="0E4D1F64"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Aim:</w:t>
      </w:r>
      <w:r w:rsidRPr="005978FE">
        <w:rPr>
          <w:rFonts w:ascii="Palatino Linotype" w:hAnsi="Palatino Linotype"/>
          <w:sz w:val="20"/>
          <w:szCs w:val="20"/>
        </w:rPr>
        <w:t xml:space="preserve"> To determine the highest level of isometric strength of the lower-extremity muscles (mainly quadriceps, gluteals, and hip extensors) as the measure of functional lower-body force production capacity.</w:t>
      </w:r>
    </w:p>
    <w:p w14:paraId="3FB9FC9F"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Procedure</w:t>
      </w:r>
      <w:r w:rsidRPr="005978FE">
        <w:rPr>
          <w:rFonts w:ascii="Palatino Linotype" w:hAnsi="Palatino Linotype"/>
          <w:sz w:val="20"/>
          <w:szCs w:val="20"/>
        </w:rPr>
        <w:t>:</w:t>
      </w:r>
    </w:p>
    <w:p w14:paraId="5D1D2991"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1. The subject was placed on the dynamometer platform with the feet hip-width apart and toes slightly turned outward (pivot outwards about 10 15).</w:t>
      </w:r>
    </w:p>
    <w:p w14:paraId="42D0764B"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2. The chain was also specified in such a way that the participant was able to hold the bar in both hands and sustain the following standardized posture:</w:t>
      </w:r>
    </w:p>
    <w:p w14:paraId="5256F42F"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 Flexion of the knees in about 130 degrees (measured using a manual goniometer)</w:t>
      </w:r>
    </w:p>
    <w:p w14:paraId="6CE2A037"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 Trunk is in a position of some 30 deg. forward inclination.</w:t>
      </w:r>
    </w:p>
    <w:p w14:paraId="4D294275" w14:textId="77777777" w:rsidR="00096747" w:rsidRPr="005978FE" w:rsidRDefault="00096747" w:rsidP="00096747">
      <w:pPr>
        <w:rPr>
          <w:rFonts w:ascii="Palatino Linotype" w:hAnsi="Palatino Linotype"/>
          <w:b/>
          <w:bCs/>
        </w:rPr>
      </w:pPr>
      <w:r w:rsidRPr="005978FE">
        <w:rPr>
          <w:rFonts w:ascii="Palatino Linotype" w:hAnsi="Palatino Linotype"/>
          <w:b/>
          <w:bCs/>
        </w:rPr>
        <w:t>Arms straight and rotated to full length.</w:t>
      </w:r>
    </w:p>
    <w:p w14:paraId="42E772AC"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 Neutral position with head in a neutral position and the eyes facing forward.</w:t>
      </w:r>
    </w:p>
    <w:p w14:paraId="4427071A"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3. The subject was told: When I signal, pull on the bar upwards using your legs alone, and as hard as you can. Maintain your position with your arms straight and your back. Do not jerk the chain. Warm the muscles to their utmost capacity, and sustain it 3-5 seconds.</w:t>
      </w:r>
    </w:p>
    <w:p w14:paraId="28484963"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lastRenderedPageBreak/>
        <w:t>4. The assessor visually verified the right posture prior to the start of every trial.</w:t>
      </w:r>
    </w:p>
    <w:p w14:paraId="783425BD"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5. Verbal encouragement was given each time via standardization.</w:t>
      </w:r>
    </w:p>
    <w:p w14:paraId="0398CE82"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6. At the end of each trial, the highest value displayed on the dynamometer gauge was the peak force value.</w:t>
      </w:r>
    </w:p>
    <w:p w14:paraId="1836F4AC"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7. Three successions were conducted separated by a minimum of 60 seconds rest between successions.</w:t>
      </w:r>
    </w:p>
    <w:p w14:paraId="0F551ABE"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8. The maximum leg strength was noted to be the highest of the three trials.</w:t>
      </w:r>
    </w:p>
    <w:p w14:paraId="4EEF9D99"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Recording: Strength of the leg muscles in kilograms (kg) to the nearest decimal point.</w:t>
      </w:r>
    </w:p>
    <w:p w14:paraId="597DE7B9" w14:textId="77777777" w:rsidR="00096747" w:rsidRPr="005978FE" w:rsidRDefault="00096747" w:rsidP="00096747">
      <w:pPr>
        <w:rPr>
          <w:rFonts w:ascii="Palatino Linotype" w:hAnsi="Palatino Linotype"/>
          <w:sz w:val="20"/>
          <w:szCs w:val="20"/>
        </w:rPr>
      </w:pPr>
      <w:r w:rsidRPr="005978FE">
        <w:rPr>
          <w:rFonts w:ascii="Palatino Linotype" w:hAnsi="Palatino Linotype"/>
          <w:sz w:val="20"/>
          <w:szCs w:val="20"/>
        </w:rPr>
        <w:t>Safety Issues: The participants were advised to keep a neutral spine during the pull and not to hyperextend the lumbar spine. The assessor was close to the participant to offer first hand support in case of loss of balance or discomfort. Any respondent who complained of knee, hip, or back pain was also excluded in this assessment.</w:t>
      </w:r>
    </w:p>
    <w:p w14:paraId="4E2F88AF" w14:textId="77777777" w:rsidR="00096747" w:rsidRPr="005978FE" w:rsidRDefault="00096747" w:rsidP="00096747">
      <w:pPr>
        <w:rPr>
          <w:rFonts w:ascii="Palatino Linotype" w:hAnsi="Palatino Linotype"/>
          <w:b/>
          <w:bCs/>
        </w:rPr>
      </w:pPr>
      <w:r w:rsidRPr="005978FE">
        <w:rPr>
          <w:rFonts w:ascii="Palatino Linotype" w:hAnsi="Palatino Linotype"/>
          <w:b/>
          <w:bCs/>
        </w:rPr>
        <w:t>Back Muscular Strength (Back Dynamometry)</w:t>
      </w:r>
    </w:p>
    <w:p w14:paraId="109B91AC"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Equipment:</w:t>
      </w:r>
      <w:r w:rsidRPr="005978FE">
        <w:rPr>
          <w:rFonts w:ascii="Palatino Linotype" w:hAnsi="Palatino Linotype"/>
          <w:sz w:val="20"/>
          <w:szCs w:val="20"/>
        </w:rPr>
        <w:t> Same leg-back dynamometer (Takei T.K.K. 5402) used for leg strength assessment</w:t>
      </w:r>
    </w:p>
    <w:p w14:paraId="3B301CC5"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Calibration:</w:t>
      </w:r>
      <w:r w:rsidRPr="005978FE">
        <w:rPr>
          <w:rFonts w:ascii="Palatino Linotype" w:hAnsi="Palatino Linotype"/>
          <w:sz w:val="20"/>
          <w:szCs w:val="20"/>
        </w:rPr>
        <w:t> Same calibration protocol as described in B.3.2</w:t>
      </w:r>
    </w:p>
    <w:p w14:paraId="3FCC8EA1"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Purpose:</w:t>
      </w:r>
      <w:r w:rsidRPr="005978FE">
        <w:rPr>
          <w:rFonts w:ascii="Palatino Linotype" w:hAnsi="Palatino Linotype"/>
          <w:sz w:val="20"/>
          <w:szCs w:val="20"/>
        </w:rPr>
        <w:t> To assess maximal isometric strength of the trunk extensor musculature (erector spinae, multifidus, and associated posterior chain muscles) as an indicator of postural strength and spinal stabilization capacity.</w:t>
      </w:r>
    </w:p>
    <w:p w14:paraId="258880E5"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Procedure:</w:t>
      </w:r>
    </w:p>
    <w:p w14:paraId="00C592D5" w14:textId="77777777" w:rsidR="00096747" w:rsidRPr="005978FE" w:rsidRDefault="00096747" w:rsidP="00096747">
      <w:pPr>
        <w:numPr>
          <w:ilvl w:val="0"/>
          <w:numId w:val="30"/>
        </w:numPr>
        <w:rPr>
          <w:rFonts w:ascii="Palatino Linotype" w:hAnsi="Palatino Linotype"/>
          <w:sz w:val="20"/>
          <w:szCs w:val="20"/>
        </w:rPr>
      </w:pPr>
      <w:r w:rsidRPr="005978FE">
        <w:rPr>
          <w:rFonts w:ascii="Palatino Linotype" w:hAnsi="Palatino Linotype"/>
          <w:sz w:val="20"/>
          <w:szCs w:val="20"/>
        </w:rPr>
        <w:t>The participant stood on the dynamometer platform with feet hip-width apart</w:t>
      </w:r>
    </w:p>
    <w:p w14:paraId="369EAD5A" w14:textId="77777777" w:rsidR="00096747" w:rsidRPr="005978FE" w:rsidRDefault="00096747" w:rsidP="00096747">
      <w:pPr>
        <w:numPr>
          <w:ilvl w:val="0"/>
          <w:numId w:val="30"/>
        </w:numPr>
        <w:rPr>
          <w:rFonts w:ascii="Palatino Linotype" w:hAnsi="Palatino Linotype"/>
          <w:sz w:val="20"/>
          <w:szCs w:val="20"/>
        </w:rPr>
      </w:pPr>
      <w:r w:rsidRPr="005978FE">
        <w:rPr>
          <w:rFonts w:ascii="Palatino Linotype" w:hAnsi="Palatino Linotype"/>
          <w:sz w:val="20"/>
          <w:szCs w:val="20"/>
        </w:rPr>
        <w:t>The chain was adjusted so that the participant could grasp the bar with both hands at the level of the patellae while maintaining the following standardized posture:</w:t>
      </w:r>
    </w:p>
    <w:p w14:paraId="006D237A" w14:textId="77777777" w:rsidR="00096747" w:rsidRPr="005978FE" w:rsidRDefault="00096747" w:rsidP="00096747">
      <w:pPr>
        <w:numPr>
          <w:ilvl w:val="1"/>
          <w:numId w:val="30"/>
        </w:numPr>
        <w:rPr>
          <w:rFonts w:ascii="Palatino Linotype" w:hAnsi="Palatino Linotype"/>
          <w:sz w:val="20"/>
          <w:szCs w:val="20"/>
        </w:rPr>
      </w:pPr>
      <w:r w:rsidRPr="005978FE">
        <w:rPr>
          <w:rFonts w:ascii="Palatino Linotype" w:hAnsi="Palatino Linotype"/>
          <w:sz w:val="20"/>
          <w:szCs w:val="20"/>
        </w:rPr>
        <w:t>Knees fully extended (locked in straight position)</w:t>
      </w:r>
    </w:p>
    <w:p w14:paraId="75F6ACB9" w14:textId="77777777" w:rsidR="00096747" w:rsidRPr="005978FE" w:rsidRDefault="00096747" w:rsidP="00096747">
      <w:pPr>
        <w:numPr>
          <w:ilvl w:val="1"/>
          <w:numId w:val="30"/>
        </w:numPr>
        <w:rPr>
          <w:rFonts w:ascii="Palatino Linotype" w:hAnsi="Palatino Linotype"/>
          <w:sz w:val="20"/>
          <w:szCs w:val="20"/>
        </w:rPr>
      </w:pPr>
      <w:r w:rsidRPr="005978FE">
        <w:rPr>
          <w:rFonts w:ascii="Palatino Linotype" w:hAnsi="Palatino Linotype"/>
          <w:sz w:val="20"/>
          <w:szCs w:val="20"/>
        </w:rPr>
        <w:t>Trunk flexed forward at the hips to approximately 30° from vertical</w:t>
      </w:r>
    </w:p>
    <w:p w14:paraId="134D3843" w14:textId="77777777" w:rsidR="00096747" w:rsidRPr="005978FE" w:rsidRDefault="00096747" w:rsidP="00096747">
      <w:pPr>
        <w:numPr>
          <w:ilvl w:val="1"/>
          <w:numId w:val="30"/>
        </w:numPr>
        <w:rPr>
          <w:rFonts w:ascii="Palatino Linotype" w:hAnsi="Palatino Linotype"/>
          <w:sz w:val="20"/>
          <w:szCs w:val="20"/>
        </w:rPr>
      </w:pPr>
      <w:r w:rsidRPr="005978FE">
        <w:rPr>
          <w:rFonts w:ascii="Palatino Linotype" w:hAnsi="Palatino Linotype"/>
          <w:sz w:val="20"/>
          <w:szCs w:val="20"/>
        </w:rPr>
        <w:t>Arms fully extended and straight</w:t>
      </w:r>
    </w:p>
    <w:p w14:paraId="14741585" w14:textId="77777777" w:rsidR="00096747" w:rsidRPr="005978FE" w:rsidRDefault="00096747" w:rsidP="00096747">
      <w:pPr>
        <w:numPr>
          <w:ilvl w:val="1"/>
          <w:numId w:val="30"/>
        </w:numPr>
        <w:rPr>
          <w:rFonts w:ascii="Palatino Linotype" w:hAnsi="Palatino Linotype"/>
          <w:sz w:val="20"/>
          <w:szCs w:val="20"/>
        </w:rPr>
      </w:pPr>
      <w:r w:rsidRPr="005978FE">
        <w:rPr>
          <w:rFonts w:ascii="Palatino Linotype" w:hAnsi="Palatino Linotype"/>
          <w:sz w:val="20"/>
          <w:szCs w:val="20"/>
        </w:rPr>
        <w:t>Shoulders in neutral position</w:t>
      </w:r>
    </w:p>
    <w:p w14:paraId="446A451D" w14:textId="77777777" w:rsidR="00096747" w:rsidRPr="005978FE" w:rsidRDefault="00096747" w:rsidP="00096747">
      <w:pPr>
        <w:numPr>
          <w:ilvl w:val="0"/>
          <w:numId w:val="30"/>
        </w:numPr>
        <w:rPr>
          <w:rFonts w:ascii="Palatino Linotype" w:hAnsi="Palatino Linotype"/>
          <w:sz w:val="20"/>
          <w:szCs w:val="20"/>
        </w:rPr>
      </w:pPr>
      <w:r w:rsidRPr="005978FE">
        <w:rPr>
          <w:rFonts w:ascii="Palatino Linotype" w:hAnsi="Palatino Linotype"/>
          <w:sz w:val="20"/>
          <w:szCs w:val="20"/>
        </w:rPr>
        <w:t>The participant was instructed: "On my signal, pull upward using your back muscles, straightening your trunk toward the upright position. Keep your knees straight and your arms extended. Build up to maximum force smoothly over 2–3 seconds and hold for 3–5 seconds."</w:t>
      </w:r>
    </w:p>
    <w:p w14:paraId="3BEA5369" w14:textId="77777777" w:rsidR="00096747" w:rsidRPr="005978FE" w:rsidRDefault="00096747" w:rsidP="00096747">
      <w:pPr>
        <w:numPr>
          <w:ilvl w:val="0"/>
          <w:numId w:val="30"/>
        </w:numPr>
        <w:rPr>
          <w:rFonts w:ascii="Palatino Linotype" w:hAnsi="Palatino Linotype"/>
          <w:sz w:val="20"/>
          <w:szCs w:val="20"/>
        </w:rPr>
      </w:pPr>
      <w:r w:rsidRPr="005978FE">
        <w:rPr>
          <w:rFonts w:ascii="Palatino Linotype" w:hAnsi="Palatino Linotype"/>
          <w:sz w:val="20"/>
          <w:szCs w:val="20"/>
        </w:rPr>
        <w:t>The assessor confirmed correct knee extension and trunk position before initiating each trial</w:t>
      </w:r>
    </w:p>
    <w:p w14:paraId="278EAFDF" w14:textId="77777777" w:rsidR="00096747" w:rsidRPr="005978FE" w:rsidRDefault="00096747" w:rsidP="00096747">
      <w:pPr>
        <w:numPr>
          <w:ilvl w:val="0"/>
          <w:numId w:val="30"/>
        </w:numPr>
        <w:rPr>
          <w:rFonts w:ascii="Palatino Linotype" w:hAnsi="Palatino Linotype"/>
          <w:sz w:val="20"/>
          <w:szCs w:val="20"/>
        </w:rPr>
      </w:pPr>
      <w:r w:rsidRPr="005978FE">
        <w:rPr>
          <w:rFonts w:ascii="Palatino Linotype" w:hAnsi="Palatino Linotype"/>
          <w:sz w:val="20"/>
          <w:szCs w:val="20"/>
        </w:rPr>
        <w:t>Standardized verbal encouragement was provided throughout</w:t>
      </w:r>
    </w:p>
    <w:p w14:paraId="27FDD7DA" w14:textId="77777777" w:rsidR="00096747" w:rsidRPr="005978FE" w:rsidRDefault="00096747" w:rsidP="00096747">
      <w:pPr>
        <w:numPr>
          <w:ilvl w:val="0"/>
          <w:numId w:val="30"/>
        </w:numPr>
        <w:rPr>
          <w:rFonts w:ascii="Palatino Linotype" w:hAnsi="Palatino Linotype"/>
          <w:sz w:val="20"/>
          <w:szCs w:val="20"/>
        </w:rPr>
      </w:pPr>
      <w:r w:rsidRPr="005978FE">
        <w:rPr>
          <w:rFonts w:ascii="Palatino Linotype" w:hAnsi="Palatino Linotype"/>
          <w:sz w:val="20"/>
          <w:szCs w:val="20"/>
        </w:rPr>
        <w:lastRenderedPageBreak/>
        <w:t>The peak force reading was recorded from the dynamometer gauge</w:t>
      </w:r>
    </w:p>
    <w:p w14:paraId="504E97DE" w14:textId="77777777" w:rsidR="00096747" w:rsidRPr="005978FE" w:rsidRDefault="00096747" w:rsidP="00096747">
      <w:pPr>
        <w:numPr>
          <w:ilvl w:val="0"/>
          <w:numId w:val="30"/>
        </w:numPr>
        <w:rPr>
          <w:rFonts w:ascii="Palatino Linotype" w:hAnsi="Palatino Linotype"/>
          <w:sz w:val="20"/>
          <w:szCs w:val="20"/>
        </w:rPr>
      </w:pPr>
      <w:r w:rsidRPr="005978FE">
        <w:rPr>
          <w:rFonts w:ascii="Palatino Linotype" w:hAnsi="Palatino Linotype"/>
          <w:sz w:val="20"/>
          <w:szCs w:val="20"/>
        </w:rPr>
        <w:t>Three trials were performed with a minimum rest interval of 60 seconds between trials</w:t>
      </w:r>
    </w:p>
    <w:p w14:paraId="7224F909" w14:textId="77777777" w:rsidR="00096747" w:rsidRPr="005978FE" w:rsidRDefault="00096747" w:rsidP="00096747">
      <w:pPr>
        <w:numPr>
          <w:ilvl w:val="0"/>
          <w:numId w:val="30"/>
        </w:numPr>
        <w:rPr>
          <w:rFonts w:ascii="Palatino Linotype" w:hAnsi="Palatino Linotype"/>
          <w:sz w:val="20"/>
          <w:szCs w:val="20"/>
        </w:rPr>
      </w:pPr>
      <w:r w:rsidRPr="005978FE">
        <w:rPr>
          <w:rFonts w:ascii="Palatino Linotype" w:hAnsi="Palatino Linotype"/>
          <w:sz w:val="20"/>
          <w:szCs w:val="20"/>
        </w:rPr>
        <w:t>The highest single reading was recorded as the maximal back strength</w:t>
      </w:r>
    </w:p>
    <w:p w14:paraId="0F72C2DC"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Recording:</w:t>
      </w:r>
      <w:r w:rsidRPr="005978FE">
        <w:rPr>
          <w:rFonts w:ascii="Palatino Linotype" w:hAnsi="Palatino Linotype"/>
          <w:sz w:val="20"/>
          <w:szCs w:val="20"/>
        </w:rPr>
        <w:t> Back muscle strength in kilograms (kg) to one decimal place</w:t>
      </w:r>
    </w:p>
    <w:p w14:paraId="40AA3DAD"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Safety Considerations:</w:t>
      </w:r>
      <w:r w:rsidRPr="005978FE">
        <w:rPr>
          <w:rFonts w:ascii="Palatino Linotype" w:hAnsi="Palatino Linotype"/>
          <w:sz w:val="20"/>
          <w:szCs w:val="20"/>
        </w:rPr>
        <w:t> Participants were specifically cautioned against jerking the chain or using ballistic trunk extension. Any participant with a history of lumbar disc herniation, acute back pain, or spinal surgery was excluded from this assessment.</w:t>
      </w:r>
    </w:p>
    <w:p w14:paraId="5E0CE1D3" w14:textId="77777777" w:rsidR="00096747" w:rsidRPr="005978FE" w:rsidRDefault="00096747" w:rsidP="00096747">
      <w:pPr>
        <w:rPr>
          <w:rFonts w:ascii="Palatino Linotype" w:hAnsi="Palatino Linotype"/>
          <w:b/>
          <w:bCs/>
        </w:rPr>
      </w:pPr>
      <w:r w:rsidRPr="005978FE">
        <w:rPr>
          <w:rFonts w:ascii="Palatino Linotype" w:hAnsi="Palatino Linotype"/>
          <w:b/>
          <w:bCs/>
        </w:rPr>
        <w:t>Core Muscular Endurance — Forearm Plank Hold</w:t>
      </w:r>
    </w:p>
    <w:p w14:paraId="2F403C89"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Equipment:</w:t>
      </w:r>
      <w:r w:rsidRPr="005978FE">
        <w:rPr>
          <w:rFonts w:ascii="Palatino Linotype" w:hAnsi="Palatino Linotype"/>
          <w:sz w:val="20"/>
          <w:szCs w:val="20"/>
        </w:rPr>
        <w:t> Exercise mat (standard thickness 10 mm); digital stopwatch (Seiko S141, Seiko Instruments Inc., Chiba, Japan); graduated to 0.01 seconds</w:t>
      </w:r>
    </w:p>
    <w:p w14:paraId="4E5F284A"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Purpose:</w:t>
      </w:r>
      <w:r w:rsidRPr="005978FE">
        <w:rPr>
          <w:rFonts w:ascii="Palatino Linotype" w:hAnsi="Palatino Linotype"/>
          <w:sz w:val="20"/>
          <w:szCs w:val="20"/>
        </w:rPr>
        <w:t> To assess isometric endurance of the trunk stabilizer muscles (transversus abdominis, rectus abdominis, internal and external obliques, erector spinae, and multifidus) through a sustained static hold in a prone bridge position.</w:t>
      </w:r>
    </w:p>
    <w:p w14:paraId="33997487"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Procedure:</w:t>
      </w:r>
    </w:p>
    <w:p w14:paraId="21182A20" w14:textId="77777777" w:rsidR="00096747" w:rsidRPr="005978FE" w:rsidRDefault="00096747" w:rsidP="00096747">
      <w:pPr>
        <w:numPr>
          <w:ilvl w:val="0"/>
          <w:numId w:val="31"/>
        </w:numPr>
        <w:rPr>
          <w:rFonts w:ascii="Palatino Linotype" w:hAnsi="Palatino Linotype"/>
          <w:sz w:val="20"/>
          <w:szCs w:val="20"/>
        </w:rPr>
      </w:pPr>
      <w:r w:rsidRPr="005978FE">
        <w:rPr>
          <w:rFonts w:ascii="Palatino Linotype" w:hAnsi="Palatino Linotype"/>
          <w:sz w:val="20"/>
          <w:szCs w:val="20"/>
        </w:rPr>
        <w:t>The participant assumed a prone position on the exercise mat</w:t>
      </w:r>
    </w:p>
    <w:p w14:paraId="3714C140" w14:textId="77777777" w:rsidR="00096747" w:rsidRPr="005978FE" w:rsidRDefault="00096747" w:rsidP="00096747">
      <w:pPr>
        <w:numPr>
          <w:ilvl w:val="0"/>
          <w:numId w:val="31"/>
        </w:numPr>
        <w:rPr>
          <w:rFonts w:ascii="Palatino Linotype" w:hAnsi="Palatino Linotype"/>
          <w:sz w:val="20"/>
          <w:szCs w:val="20"/>
        </w:rPr>
      </w:pPr>
      <w:r w:rsidRPr="005978FE">
        <w:rPr>
          <w:rFonts w:ascii="Palatino Linotype" w:hAnsi="Palatino Linotype"/>
          <w:sz w:val="20"/>
          <w:szCs w:val="20"/>
        </w:rPr>
        <w:t>The participant elevated the body into the forearm plank position as follows:</w:t>
      </w:r>
    </w:p>
    <w:p w14:paraId="324693DC" w14:textId="77777777" w:rsidR="00096747" w:rsidRPr="005978FE" w:rsidRDefault="00096747" w:rsidP="00096747">
      <w:pPr>
        <w:numPr>
          <w:ilvl w:val="1"/>
          <w:numId w:val="31"/>
        </w:numPr>
        <w:rPr>
          <w:rFonts w:ascii="Palatino Linotype" w:hAnsi="Palatino Linotype"/>
          <w:sz w:val="20"/>
          <w:szCs w:val="20"/>
        </w:rPr>
      </w:pPr>
      <w:r w:rsidRPr="005978FE">
        <w:rPr>
          <w:rFonts w:ascii="Palatino Linotype" w:hAnsi="Palatino Linotype"/>
          <w:sz w:val="20"/>
          <w:szCs w:val="20"/>
        </w:rPr>
        <w:t>Forearms placed flat on the mat, elbows directly beneath the shoulders</w:t>
      </w:r>
    </w:p>
    <w:p w14:paraId="58A33011" w14:textId="77777777" w:rsidR="00096747" w:rsidRPr="005978FE" w:rsidRDefault="00096747" w:rsidP="00096747">
      <w:pPr>
        <w:numPr>
          <w:ilvl w:val="1"/>
          <w:numId w:val="31"/>
        </w:numPr>
        <w:rPr>
          <w:rFonts w:ascii="Palatino Linotype" w:hAnsi="Palatino Linotype"/>
          <w:sz w:val="20"/>
          <w:szCs w:val="20"/>
        </w:rPr>
      </w:pPr>
      <w:r w:rsidRPr="005978FE">
        <w:rPr>
          <w:rFonts w:ascii="Palatino Linotype" w:hAnsi="Palatino Linotype"/>
          <w:sz w:val="20"/>
          <w:szCs w:val="20"/>
        </w:rPr>
        <w:t>Hands either flat on the mat or clasped together (participant's preference, maintained consistently across testing sessions)</w:t>
      </w:r>
    </w:p>
    <w:p w14:paraId="0777F184" w14:textId="77777777" w:rsidR="00096747" w:rsidRPr="005978FE" w:rsidRDefault="00096747" w:rsidP="00096747">
      <w:pPr>
        <w:numPr>
          <w:ilvl w:val="1"/>
          <w:numId w:val="31"/>
        </w:numPr>
        <w:rPr>
          <w:rFonts w:ascii="Palatino Linotype" w:hAnsi="Palatino Linotype"/>
          <w:sz w:val="20"/>
          <w:szCs w:val="20"/>
        </w:rPr>
      </w:pPr>
      <w:r w:rsidRPr="005978FE">
        <w:rPr>
          <w:rFonts w:ascii="Palatino Linotype" w:hAnsi="Palatino Linotype"/>
          <w:sz w:val="20"/>
          <w:szCs w:val="20"/>
        </w:rPr>
        <w:t>Feet positioned hip-width apart, with only the toes contacting the mat</w:t>
      </w:r>
    </w:p>
    <w:p w14:paraId="1F7919AA" w14:textId="77777777" w:rsidR="00096747" w:rsidRPr="005978FE" w:rsidRDefault="00096747" w:rsidP="00096747">
      <w:pPr>
        <w:numPr>
          <w:ilvl w:val="1"/>
          <w:numId w:val="31"/>
        </w:numPr>
        <w:rPr>
          <w:rFonts w:ascii="Palatino Linotype" w:hAnsi="Palatino Linotype"/>
          <w:sz w:val="20"/>
          <w:szCs w:val="20"/>
        </w:rPr>
      </w:pPr>
      <w:r w:rsidRPr="005978FE">
        <w:rPr>
          <w:rFonts w:ascii="Palatino Linotype" w:hAnsi="Palatino Linotype"/>
          <w:sz w:val="20"/>
          <w:szCs w:val="20"/>
        </w:rPr>
        <w:t>Body forming a straight line from the crown of the head through the shoulders, hips, knees, and ankles</w:t>
      </w:r>
    </w:p>
    <w:p w14:paraId="03DA57E4" w14:textId="77777777" w:rsidR="00096747" w:rsidRPr="005978FE" w:rsidRDefault="00096747" w:rsidP="00096747">
      <w:pPr>
        <w:numPr>
          <w:ilvl w:val="1"/>
          <w:numId w:val="31"/>
        </w:numPr>
        <w:rPr>
          <w:rFonts w:ascii="Palatino Linotype" w:hAnsi="Palatino Linotype"/>
          <w:sz w:val="20"/>
          <w:szCs w:val="20"/>
        </w:rPr>
      </w:pPr>
      <w:r w:rsidRPr="005978FE">
        <w:rPr>
          <w:rFonts w:ascii="Palatino Linotype" w:hAnsi="Palatino Linotype"/>
          <w:sz w:val="20"/>
          <w:szCs w:val="20"/>
        </w:rPr>
        <w:t>Head in neutral alignment with the spine, eyes directed toward the mat</w:t>
      </w:r>
    </w:p>
    <w:p w14:paraId="6A6A8417" w14:textId="77777777" w:rsidR="00096747" w:rsidRPr="005978FE" w:rsidRDefault="00096747" w:rsidP="00096747">
      <w:pPr>
        <w:numPr>
          <w:ilvl w:val="0"/>
          <w:numId w:val="31"/>
        </w:numPr>
        <w:rPr>
          <w:rFonts w:ascii="Palatino Linotype" w:hAnsi="Palatino Linotype"/>
          <w:sz w:val="20"/>
          <w:szCs w:val="20"/>
        </w:rPr>
      </w:pPr>
      <w:r w:rsidRPr="005978FE">
        <w:rPr>
          <w:rFonts w:ascii="Palatino Linotype" w:hAnsi="Palatino Linotype"/>
          <w:sz w:val="20"/>
          <w:szCs w:val="20"/>
        </w:rPr>
        <w:t>The assessor visually confirmed that the participant achieved the correct position—specifically verifying:</w:t>
      </w:r>
    </w:p>
    <w:p w14:paraId="135A6463" w14:textId="77777777" w:rsidR="00096747" w:rsidRPr="005978FE" w:rsidRDefault="00096747" w:rsidP="00096747">
      <w:pPr>
        <w:numPr>
          <w:ilvl w:val="1"/>
          <w:numId w:val="31"/>
        </w:numPr>
        <w:rPr>
          <w:rFonts w:ascii="Palatino Linotype" w:hAnsi="Palatino Linotype"/>
          <w:sz w:val="20"/>
          <w:szCs w:val="20"/>
        </w:rPr>
      </w:pPr>
      <w:r w:rsidRPr="005978FE">
        <w:rPr>
          <w:rFonts w:ascii="Palatino Linotype" w:hAnsi="Palatino Linotype"/>
          <w:sz w:val="20"/>
          <w:szCs w:val="20"/>
        </w:rPr>
        <w:t>No excessive lordosis (lumbar hyperextension / hip sag)</w:t>
      </w:r>
    </w:p>
    <w:p w14:paraId="0DC9F160" w14:textId="77777777" w:rsidR="00096747" w:rsidRPr="005978FE" w:rsidRDefault="00096747" w:rsidP="00096747">
      <w:pPr>
        <w:numPr>
          <w:ilvl w:val="1"/>
          <w:numId w:val="31"/>
        </w:numPr>
        <w:rPr>
          <w:rFonts w:ascii="Palatino Linotype" w:hAnsi="Palatino Linotype"/>
          <w:sz w:val="20"/>
          <w:szCs w:val="20"/>
        </w:rPr>
      </w:pPr>
      <w:r w:rsidRPr="005978FE">
        <w:rPr>
          <w:rFonts w:ascii="Palatino Linotype" w:hAnsi="Palatino Linotype"/>
          <w:sz w:val="20"/>
          <w:szCs w:val="20"/>
        </w:rPr>
        <w:t>No excessive kyphosis (hip pike / elevation above the horizontal plane)</w:t>
      </w:r>
    </w:p>
    <w:p w14:paraId="173DA753" w14:textId="77777777" w:rsidR="00096747" w:rsidRPr="005978FE" w:rsidRDefault="00096747" w:rsidP="00096747">
      <w:pPr>
        <w:numPr>
          <w:ilvl w:val="1"/>
          <w:numId w:val="31"/>
        </w:numPr>
        <w:rPr>
          <w:rFonts w:ascii="Palatino Linotype" w:hAnsi="Palatino Linotype"/>
          <w:sz w:val="20"/>
          <w:szCs w:val="20"/>
        </w:rPr>
      </w:pPr>
      <w:r w:rsidRPr="005978FE">
        <w:rPr>
          <w:rFonts w:ascii="Palatino Linotype" w:hAnsi="Palatino Linotype"/>
          <w:sz w:val="20"/>
          <w:szCs w:val="20"/>
        </w:rPr>
        <w:t>Neutral cervical spine alignment</w:t>
      </w:r>
    </w:p>
    <w:p w14:paraId="3348DE84" w14:textId="77777777" w:rsidR="00096747" w:rsidRPr="005978FE" w:rsidRDefault="00096747" w:rsidP="00096747">
      <w:pPr>
        <w:numPr>
          <w:ilvl w:val="0"/>
          <w:numId w:val="31"/>
        </w:numPr>
        <w:rPr>
          <w:rFonts w:ascii="Palatino Linotype" w:hAnsi="Palatino Linotype"/>
          <w:sz w:val="20"/>
          <w:szCs w:val="20"/>
        </w:rPr>
      </w:pPr>
      <w:r w:rsidRPr="005978FE">
        <w:rPr>
          <w:rFonts w:ascii="Palatino Linotype" w:hAnsi="Palatino Linotype"/>
          <w:sz w:val="20"/>
          <w:szCs w:val="20"/>
        </w:rPr>
        <w:t>Timing commenced the instant the assessor confirmed the correct position and announced "Start"</w:t>
      </w:r>
    </w:p>
    <w:p w14:paraId="0D8D2CBF" w14:textId="77777777" w:rsidR="00096747" w:rsidRPr="005978FE" w:rsidRDefault="00096747" w:rsidP="00096747">
      <w:pPr>
        <w:numPr>
          <w:ilvl w:val="0"/>
          <w:numId w:val="31"/>
        </w:numPr>
        <w:rPr>
          <w:rFonts w:ascii="Palatino Linotype" w:hAnsi="Palatino Linotype"/>
          <w:sz w:val="20"/>
          <w:szCs w:val="20"/>
        </w:rPr>
      </w:pPr>
      <w:r w:rsidRPr="005978FE">
        <w:rPr>
          <w:rFonts w:ascii="Palatino Linotype" w:hAnsi="Palatino Linotype"/>
          <w:sz w:val="20"/>
          <w:szCs w:val="20"/>
        </w:rPr>
        <w:lastRenderedPageBreak/>
        <w:t>The participant was instructed: "Hold this position for as long as you can. Breathe normally throughout. I will tell you when to stop."</w:t>
      </w:r>
    </w:p>
    <w:p w14:paraId="7BFA571A" w14:textId="77777777" w:rsidR="00096747" w:rsidRPr="005978FE" w:rsidRDefault="00096747" w:rsidP="00096747">
      <w:pPr>
        <w:numPr>
          <w:ilvl w:val="0"/>
          <w:numId w:val="31"/>
        </w:numPr>
        <w:rPr>
          <w:rFonts w:ascii="Palatino Linotype" w:hAnsi="Palatino Linotype"/>
          <w:sz w:val="20"/>
          <w:szCs w:val="20"/>
        </w:rPr>
      </w:pPr>
      <w:r w:rsidRPr="005978FE">
        <w:rPr>
          <w:rFonts w:ascii="Palatino Linotype" w:hAnsi="Palatino Linotype"/>
          <w:sz w:val="20"/>
          <w:szCs w:val="20"/>
        </w:rPr>
        <w:t>The assessor continuously monitored the participant's posture from a lateral viewpoint throughout the test</w:t>
      </w:r>
    </w:p>
    <w:p w14:paraId="4DEC77BB" w14:textId="77777777" w:rsidR="00096747" w:rsidRPr="005978FE" w:rsidRDefault="00096747" w:rsidP="00096747">
      <w:pPr>
        <w:numPr>
          <w:ilvl w:val="0"/>
          <w:numId w:val="31"/>
        </w:numPr>
        <w:rPr>
          <w:rFonts w:ascii="Palatino Linotype" w:hAnsi="Palatino Linotype"/>
          <w:sz w:val="20"/>
          <w:szCs w:val="20"/>
        </w:rPr>
      </w:pPr>
      <w:r w:rsidRPr="005978FE">
        <w:rPr>
          <w:rFonts w:ascii="Palatino Linotype" w:hAnsi="Palatino Linotype"/>
          <w:sz w:val="20"/>
          <w:szCs w:val="20"/>
        </w:rPr>
        <w:t>The test was terminated, and timing stopped, when any of the following termination criteria were met:</w:t>
      </w:r>
    </w:p>
    <w:p w14:paraId="03BA215F" w14:textId="77777777" w:rsidR="00096747" w:rsidRPr="005978FE" w:rsidRDefault="00096747" w:rsidP="00096747">
      <w:pPr>
        <w:numPr>
          <w:ilvl w:val="1"/>
          <w:numId w:val="31"/>
        </w:numPr>
        <w:rPr>
          <w:rFonts w:ascii="Palatino Linotype" w:hAnsi="Palatino Linotype"/>
          <w:sz w:val="20"/>
          <w:szCs w:val="20"/>
        </w:rPr>
      </w:pPr>
      <w:r w:rsidRPr="005978FE">
        <w:rPr>
          <w:rFonts w:ascii="Palatino Linotype" w:hAnsi="Palatino Linotype"/>
          <w:sz w:val="20"/>
          <w:szCs w:val="20"/>
        </w:rPr>
        <w:t>The hips dropped more than approximately 5 cm below the neutral horizontal plane (assessed visually by the assessor using a rigid straightedge or alignment rod as reference)</w:t>
      </w:r>
    </w:p>
    <w:p w14:paraId="169EE439" w14:textId="77777777" w:rsidR="00096747" w:rsidRPr="005978FE" w:rsidRDefault="00096747" w:rsidP="00096747">
      <w:pPr>
        <w:numPr>
          <w:ilvl w:val="1"/>
          <w:numId w:val="31"/>
        </w:numPr>
        <w:rPr>
          <w:rFonts w:ascii="Palatino Linotype" w:hAnsi="Palatino Linotype"/>
          <w:sz w:val="20"/>
          <w:szCs w:val="20"/>
        </w:rPr>
      </w:pPr>
      <w:r w:rsidRPr="005978FE">
        <w:rPr>
          <w:rFonts w:ascii="Palatino Linotype" w:hAnsi="Palatino Linotype"/>
          <w:sz w:val="20"/>
          <w:szCs w:val="20"/>
        </w:rPr>
        <w:t>The hips rose more than approximately 5 cm above the neutral horizontal plane</w:t>
      </w:r>
    </w:p>
    <w:p w14:paraId="68A626B6" w14:textId="77777777" w:rsidR="00096747" w:rsidRPr="005978FE" w:rsidRDefault="00096747" w:rsidP="00096747">
      <w:pPr>
        <w:numPr>
          <w:ilvl w:val="1"/>
          <w:numId w:val="31"/>
        </w:numPr>
        <w:rPr>
          <w:rFonts w:ascii="Palatino Linotype" w:hAnsi="Palatino Linotype"/>
          <w:sz w:val="20"/>
          <w:szCs w:val="20"/>
        </w:rPr>
      </w:pPr>
      <w:r w:rsidRPr="005978FE">
        <w:rPr>
          <w:rFonts w:ascii="Palatino Linotype" w:hAnsi="Palatino Linotype"/>
          <w:sz w:val="20"/>
          <w:szCs w:val="20"/>
        </w:rPr>
        <w:t>The knees contacted the mat</w:t>
      </w:r>
    </w:p>
    <w:p w14:paraId="4928034F" w14:textId="77777777" w:rsidR="00096747" w:rsidRPr="005978FE" w:rsidRDefault="00096747" w:rsidP="00096747">
      <w:pPr>
        <w:numPr>
          <w:ilvl w:val="1"/>
          <w:numId w:val="31"/>
        </w:numPr>
        <w:rPr>
          <w:rFonts w:ascii="Palatino Linotype" w:hAnsi="Palatino Linotype"/>
          <w:sz w:val="20"/>
          <w:szCs w:val="20"/>
        </w:rPr>
      </w:pPr>
      <w:r w:rsidRPr="005978FE">
        <w:rPr>
          <w:rFonts w:ascii="Palatino Linotype" w:hAnsi="Palatino Linotype"/>
          <w:sz w:val="20"/>
          <w:szCs w:val="20"/>
        </w:rPr>
        <w:t>The participant verbally indicated inability to continue</w:t>
      </w:r>
    </w:p>
    <w:p w14:paraId="1F13DCD2" w14:textId="77777777" w:rsidR="00096747" w:rsidRPr="005978FE" w:rsidRDefault="00096747" w:rsidP="00096747">
      <w:pPr>
        <w:numPr>
          <w:ilvl w:val="1"/>
          <w:numId w:val="31"/>
        </w:numPr>
        <w:rPr>
          <w:rFonts w:ascii="Palatino Linotype" w:hAnsi="Palatino Linotype"/>
          <w:sz w:val="20"/>
          <w:szCs w:val="20"/>
        </w:rPr>
      </w:pPr>
      <w:r w:rsidRPr="005978FE">
        <w:rPr>
          <w:rFonts w:ascii="Palatino Linotype" w:hAnsi="Palatino Linotype"/>
          <w:sz w:val="20"/>
          <w:szCs w:val="20"/>
        </w:rPr>
        <w:t>The participant voluntarily lowered to the mat</w:t>
      </w:r>
    </w:p>
    <w:p w14:paraId="580B2613" w14:textId="77777777" w:rsidR="00096747" w:rsidRPr="005978FE" w:rsidRDefault="00096747" w:rsidP="00096747">
      <w:pPr>
        <w:numPr>
          <w:ilvl w:val="0"/>
          <w:numId w:val="31"/>
        </w:numPr>
        <w:rPr>
          <w:rFonts w:ascii="Palatino Linotype" w:hAnsi="Palatino Linotype"/>
          <w:sz w:val="20"/>
          <w:szCs w:val="20"/>
        </w:rPr>
      </w:pPr>
      <w:r w:rsidRPr="005978FE">
        <w:rPr>
          <w:rFonts w:ascii="Palatino Linotype" w:hAnsi="Palatino Linotype"/>
          <w:sz w:val="20"/>
          <w:szCs w:val="20"/>
        </w:rPr>
        <w:t>The assessor announced "Stop" and immediately recorded the elapsed time</w:t>
      </w:r>
    </w:p>
    <w:p w14:paraId="3EC0932D" w14:textId="77777777" w:rsidR="00096747" w:rsidRPr="005978FE" w:rsidRDefault="00096747" w:rsidP="00096747">
      <w:pPr>
        <w:numPr>
          <w:ilvl w:val="0"/>
          <w:numId w:val="31"/>
        </w:numPr>
        <w:rPr>
          <w:rFonts w:ascii="Palatino Linotype" w:hAnsi="Palatino Linotype"/>
          <w:sz w:val="20"/>
          <w:szCs w:val="20"/>
        </w:rPr>
      </w:pPr>
      <w:r w:rsidRPr="005978FE">
        <w:rPr>
          <w:rFonts w:ascii="Palatino Linotype" w:hAnsi="Palatino Linotype"/>
          <w:sz w:val="20"/>
          <w:szCs w:val="20"/>
        </w:rPr>
        <w:t>One trial was performed</w:t>
      </w:r>
    </w:p>
    <w:p w14:paraId="7CDAEAE1"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Recording:</w:t>
      </w:r>
      <w:r w:rsidRPr="005978FE">
        <w:rPr>
          <w:rFonts w:ascii="Palatino Linotype" w:hAnsi="Palatino Linotype"/>
          <w:sz w:val="20"/>
          <w:szCs w:val="20"/>
        </w:rPr>
        <w:t> Plank hold time in seconds (sec) to one decimal place</w:t>
      </w:r>
    </w:p>
    <w:p w14:paraId="7571A927" w14:textId="77777777" w:rsidR="00096747" w:rsidRPr="005978FE" w:rsidRDefault="00096747" w:rsidP="00096747">
      <w:pPr>
        <w:rPr>
          <w:rFonts w:ascii="Palatino Linotype" w:hAnsi="Palatino Linotype"/>
          <w:b/>
          <w:bCs/>
        </w:rPr>
      </w:pPr>
      <w:r w:rsidRPr="005978FE">
        <w:rPr>
          <w:rFonts w:ascii="Palatino Linotype" w:hAnsi="Palatino Linotype"/>
          <w:b/>
          <w:bCs/>
        </w:rPr>
        <w:t>Standing Broad Jump (Horizontal Jump)</w:t>
      </w:r>
    </w:p>
    <w:p w14:paraId="24734145"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Equipment:</w:t>
      </w:r>
      <w:r w:rsidRPr="005978FE">
        <w:rPr>
          <w:rFonts w:ascii="Palatino Linotype" w:hAnsi="Palatino Linotype"/>
          <w:sz w:val="20"/>
          <w:szCs w:val="20"/>
        </w:rPr>
        <w:t> Non-slip rubber mat or indoor sports surface; measuring tape (graduated in cm); adhesive floor marking tape for takeoff line; chalk or talcum powder for landing mark identification</w:t>
      </w:r>
    </w:p>
    <w:p w14:paraId="749BB088"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Purpose:</w:t>
      </w:r>
      <w:r w:rsidRPr="005978FE">
        <w:rPr>
          <w:rFonts w:ascii="Palatino Linotype" w:hAnsi="Palatino Linotype"/>
          <w:sz w:val="20"/>
          <w:szCs w:val="20"/>
        </w:rPr>
        <w:t> To assess explosive lower-body muscular power (integration of muscular strength and movement velocity) through a maximal horizontal jump from a stationary bilateral stance.</w:t>
      </w:r>
    </w:p>
    <w:p w14:paraId="13D041A7"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Procedure:</w:t>
      </w:r>
    </w:p>
    <w:p w14:paraId="37735B0A" w14:textId="77777777" w:rsidR="00096747" w:rsidRPr="005978FE" w:rsidRDefault="00096747" w:rsidP="00096747">
      <w:pPr>
        <w:numPr>
          <w:ilvl w:val="0"/>
          <w:numId w:val="32"/>
        </w:numPr>
        <w:rPr>
          <w:rFonts w:ascii="Palatino Linotype" w:hAnsi="Palatino Linotype"/>
          <w:sz w:val="20"/>
          <w:szCs w:val="20"/>
        </w:rPr>
      </w:pPr>
      <w:r w:rsidRPr="005978FE">
        <w:rPr>
          <w:rFonts w:ascii="Palatino Linotype" w:hAnsi="Palatino Linotype"/>
          <w:sz w:val="20"/>
          <w:szCs w:val="20"/>
        </w:rPr>
        <w:t>A clearly visible straight takeoff line was marked on the floor surface using adhesive tape</w:t>
      </w:r>
    </w:p>
    <w:p w14:paraId="5F787163" w14:textId="77777777" w:rsidR="00096747" w:rsidRPr="005978FE" w:rsidRDefault="00096747" w:rsidP="00096747">
      <w:pPr>
        <w:numPr>
          <w:ilvl w:val="0"/>
          <w:numId w:val="32"/>
        </w:numPr>
        <w:rPr>
          <w:rFonts w:ascii="Palatino Linotype" w:hAnsi="Palatino Linotype"/>
          <w:sz w:val="20"/>
          <w:szCs w:val="20"/>
        </w:rPr>
      </w:pPr>
      <w:r w:rsidRPr="005978FE">
        <w:rPr>
          <w:rFonts w:ascii="Palatino Linotype" w:hAnsi="Palatino Linotype"/>
          <w:sz w:val="20"/>
          <w:szCs w:val="20"/>
        </w:rPr>
        <w:t>A measuring tape was laid along the floor surface perpendicular to the takeoff line, extending forward for at least 300 cm</w:t>
      </w:r>
    </w:p>
    <w:p w14:paraId="2AA2CC3E" w14:textId="77777777" w:rsidR="00096747" w:rsidRPr="005978FE" w:rsidRDefault="00096747" w:rsidP="00096747">
      <w:pPr>
        <w:numPr>
          <w:ilvl w:val="0"/>
          <w:numId w:val="32"/>
        </w:numPr>
        <w:rPr>
          <w:rFonts w:ascii="Palatino Linotype" w:hAnsi="Palatino Linotype"/>
          <w:sz w:val="20"/>
          <w:szCs w:val="20"/>
        </w:rPr>
      </w:pPr>
      <w:r w:rsidRPr="005978FE">
        <w:rPr>
          <w:rFonts w:ascii="Palatino Linotype" w:hAnsi="Palatino Linotype"/>
          <w:sz w:val="20"/>
          <w:szCs w:val="20"/>
        </w:rPr>
        <w:t>The participant stood immediately behind the takeoff line with feet approximately shoulder-width apart, toes aligned with (but not touching or crossing) the line</w:t>
      </w:r>
    </w:p>
    <w:p w14:paraId="428221DE" w14:textId="77777777" w:rsidR="00096747" w:rsidRPr="005978FE" w:rsidRDefault="00096747" w:rsidP="00096747">
      <w:pPr>
        <w:numPr>
          <w:ilvl w:val="0"/>
          <w:numId w:val="32"/>
        </w:numPr>
        <w:rPr>
          <w:rFonts w:ascii="Palatino Linotype" w:hAnsi="Palatino Linotype"/>
          <w:sz w:val="20"/>
          <w:szCs w:val="20"/>
        </w:rPr>
      </w:pPr>
      <w:r w:rsidRPr="005978FE">
        <w:rPr>
          <w:rFonts w:ascii="Palatino Linotype" w:hAnsi="Palatino Linotype"/>
          <w:sz w:val="20"/>
          <w:szCs w:val="20"/>
        </w:rPr>
        <w:t>The participant was instructed: "When ready, swing your arms, bend your knees, and jump as far forward as you can. Land on both feet simultaneously. Try to land in a stable, balanced position without falling backward."</w:t>
      </w:r>
    </w:p>
    <w:p w14:paraId="155A1618" w14:textId="77777777" w:rsidR="00096747" w:rsidRPr="005978FE" w:rsidRDefault="00096747" w:rsidP="00096747">
      <w:pPr>
        <w:numPr>
          <w:ilvl w:val="0"/>
          <w:numId w:val="32"/>
        </w:numPr>
        <w:rPr>
          <w:rFonts w:ascii="Palatino Linotype" w:hAnsi="Palatino Linotype"/>
          <w:sz w:val="20"/>
          <w:szCs w:val="20"/>
        </w:rPr>
      </w:pPr>
      <w:r w:rsidRPr="005978FE">
        <w:rPr>
          <w:rFonts w:ascii="Palatino Linotype" w:hAnsi="Palatino Linotype"/>
          <w:sz w:val="20"/>
          <w:szCs w:val="20"/>
        </w:rPr>
        <w:lastRenderedPageBreak/>
        <w:t>A preparatory countermovement was permitted: arm swing, hip and knee flexion to a self-selected depth</w:t>
      </w:r>
    </w:p>
    <w:p w14:paraId="3C0E6565" w14:textId="77777777" w:rsidR="00096747" w:rsidRPr="005978FE" w:rsidRDefault="00096747" w:rsidP="00096747">
      <w:pPr>
        <w:numPr>
          <w:ilvl w:val="0"/>
          <w:numId w:val="32"/>
        </w:numPr>
        <w:rPr>
          <w:rFonts w:ascii="Palatino Linotype" w:hAnsi="Palatino Linotype"/>
          <w:sz w:val="20"/>
          <w:szCs w:val="20"/>
        </w:rPr>
      </w:pPr>
      <w:r w:rsidRPr="005978FE">
        <w:rPr>
          <w:rFonts w:ascii="Palatino Linotype" w:hAnsi="Palatino Linotype"/>
          <w:sz w:val="20"/>
          <w:szCs w:val="20"/>
        </w:rPr>
        <w:t>No approach steps, run-up, or hopping prior to takeoff was allowed</w:t>
      </w:r>
    </w:p>
    <w:p w14:paraId="0F54A2E5" w14:textId="77777777" w:rsidR="00096747" w:rsidRPr="005978FE" w:rsidRDefault="00096747" w:rsidP="00096747">
      <w:pPr>
        <w:numPr>
          <w:ilvl w:val="0"/>
          <w:numId w:val="32"/>
        </w:numPr>
        <w:rPr>
          <w:rFonts w:ascii="Palatino Linotype" w:hAnsi="Palatino Linotype"/>
          <w:sz w:val="20"/>
          <w:szCs w:val="20"/>
        </w:rPr>
      </w:pPr>
      <w:r w:rsidRPr="005978FE">
        <w:rPr>
          <w:rFonts w:ascii="Palatino Linotype" w:hAnsi="Palatino Linotype"/>
          <w:sz w:val="20"/>
          <w:szCs w:val="20"/>
        </w:rPr>
        <w:t>The participant executed the jump, propelling the body forward using both legs simultaneously</w:t>
      </w:r>
    </w:p>
    <w:p w14:paraId="3CF9DE71" w14:textId="77777777" w:rsidR="00096747" w:rsidRPr="005978FE" w:rsidRDefault="00096747" w:rsidP="00096747">
      <w:pPr>
        <w:numPr>
          <w:ilvl w:val="0"/>
          <w:numId w:val="32"/>
        </w:numPr>
        <w:rPr>
          <w:rFonts w:ascii="Palatino Linotype" w:hAnsi="Palatino Linotype"/>
          <w:sz w:val="20"/>
          <w:szCs w:val="20"/>
        </w:rPr>
      </w:pPr>
      <w:r w:rsidRPr="005978FE">
        <w:rPr>
          <w:rFonts w:ascii="Palatino Linotype" w:hAnsi="Palatino Linotype"/>
          <w:sz w:val="20"/>
          <w:szCs w:val="20"/>
        </w:rPr>
        <w:t>The landing distance was measured from the takeoff line to the nearest point of body contact at landing (typically the rearmost heel)</w:t>
      </w:r>
    </w:p>
    <w:p w14:paraId="58D7782E" w14:textId="77777777" w:rsidR="00096747" w:rsidRPr="005978FE" w:rsidRDefault="00096747" w:rsidP="00096747">
      <w:pPr>
        <w:numPr>
          <w:ilvl w:val="0"/>
          <w:numId w:val="32"/>
        </w:numPr>
        <w:rPr>
          <w:rFonts w:ascii="Palatino Linotype" w:hAnsi="Palatino Linotype"/>
          <w:sz w:val="20"/>
          <w:szCs w:val="20"/>
        </w:rPr>
      </w:pPr>
      <w:r w:rsidRPr="005978FE">
        <w:rPr>
          <w:rFonts w:ascii="Palatino Linotype" w:hAnsi="Palatino Linotype"/>
          <w:sz w:val="20"/>
          <w:szCs w:val="20"/>
        </w:rPr>
        <w:t>If the participant fell backward upon landing (hands or buttocks contacting the ground behind the heels), the measurement was taken from the takeoff line to the nearest point of rearward body contact</w:t>
      </w:r>
    </w:p>
    <w:p w14:paraId="5D2A6276" w14:textId="77777777" w:rsidR="00096747" w:rsidRPr="005978FE" w:rsidRDefault="00096747" w:rsidP="00096747">
      <w:pPr>
        <w:numPr>
          <w:ilvl w:val="0"/>
          <w:numId w:val="32"/>
        </w:numPr>
        <w:rPr>
          <w:rFonts w:ascii="Palatino Linotype" w:hAnsi="Palatino Linotype"/>
          <w:sz w:val="20"/>
          <w:szCs w:val="20"/>
        </w:rPr>
      </w:pPr>
      <w:r w:rsidRPr="005978FE">
        <w:rPr>
          <w:rFonts w:ascii="Palatino Linotype" w:hAnsi="Palatino Linotype"/>
          <w:sz w:val="20"/>
          <w:szCs w:val="20"/>
        </w:rPr>
        <w:t>If the participant stepped on or beyond the takeoff line prior to the jump, the trial was declared invalid and repeated</w:t>
      </w:r>
    </w:p>
    <w:p w14:paraId="3E103C55" w14:textId="77777777" w:rsidR="00096747" w:rsidRPr="005978FE" w:rsidRDefault="00096747" w:rsidP="00096747">
      <w:pPr>
        <w:numPr>
          <w:ilvl w:val="0"/>
          <w:numId w:val="32"/>
        </w:numPr>
        <w:rPr>
          <w:rFonts w:ascii="Palatino Linotype" w:hAnsi="Palatino Linotype"/>
          <w:sz w:val="20"/>
          <w:szCs w:val="20"/>
        </w:rPr>
      </w:pPr>
      <w:r w:rsidRPr="005978FE">
        <w:rPr>
          <w:rFonts w:ascii="Palatino Linotype" w:hAnsi="Palatino Linotype"/>
          <w:sz w:val="20"/>
          <w:szCs w:val="20"/>
        </w:rPr>
        <w:t>Three valid trials were performed with a minimum rest interval of 60 seconds between trials</w:t>
      </w:r>
    </w:p>
    <w:p w14:paraId="0FE75F33" w14:textId="77777777" w:rsidR="00096747" w:rsidRPr="005978FE" w:rsidRDefault="00096747" w:rsidP="00096747">
      <w:pPr>
        <w:numPr>
          <w:ilvl w:val="0"/>
          <w:numId w:val="32"/>
        </w:numPr>
        <w:rPr>
          <w:rFonts w:ascii="Palatino Linotype" w:hAnsi="Palatino Linotype"/>
          <w:sz w:val="20"/>
          <w:szCs w:val="20"/>
        </w:rPr>
      </w:pPr>
      <w:r w:rsidRPr="005978FE">
        <w:rPr>
          <w:rFonts w:ascii="Palatino Linotype" w:hAnsi="Palatino Linotype"/>
          <w:sz w:val="20"/>
          <w:szCs w:val="20"/>
        </w:rPr>
        <w:t>The longest valid jump distance was recorded as the final score</w:t>
      </w:r>
    </w:p>
    <w:p w14:paraId="3A3BE498"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Recording:</w:t>
      </w:r>
      <w:r w:rsidRPr="005978FE">
        <w:rPr>
          <w:rFonts w:ascii="Palatino Linotype" w:hAnsi="Palatino Linotype"/>
          <w:sz w:val="20"/>
          <w:szCs w:val="20"/>
        </w:rPr>
        <w:t> Jump distance in centimeters (cm) to the nearest whole centimeter</w:t>
      </w:r>
    </w:p>
    <w:p w14:paraId="26BD767C"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Warm-Up:</w:t>
      </w:r>
      <w:r w:rsidRPr="005978FE">
        <w:rPr>
          <w:rFonts w:ascii="Palatino Linotype" w:hAnsi="Palatino Linotype"/>
          <w:sz w:val="20"/>
          <w:szCs w:val="20"/>
        </w:rPr>
        <w:t> Participants were permitted to perform 2–3 practice jumps at submaximal effort (approximately 50–70% perceived effort) prior to the recorded trials</w:t>
      </w:r>
    </w:p>
    <w:p w14:paraId="4D772FAA" w14:textId="77777777" w:rsidR="00096747" w:rsidRPr="005978FE" w:rsidRDefault="00096747" w:rsidP="00096747">
      <w:pPr>
        <w:rPr>
          <w:rFonts w:ascii="Palatino Linotype" w:hAnsi="Palatino Linotype"/>
          <w:b/>
          <w:bCs/>
          <w:sz w:val="26"/>
          <w:szCs w:val="26"/>
        </w:rPr>
      </w:pPr>
      <w:r w:rsidRPr="005978FE">
        <w:rPr>
          <w:rFonts w:ascii="Palatino Linotype" w:hAnsi="Palatino Linotype"/>
          <w:b/>
          <w:bCs/>
          <w:sz w:val="26"/>
          <w:szCs w:val="26"/>
        </w:rPr>
        <w:t>Trunk Flexibility — Sit-and-Reach Test</w:t>
      </w:r>
    </w:p>
    <w:p w14:paraId="706C6492"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Equipment:</w:t>
      </w:r>
      <w:r w:rsidRPr="005978FE">
        <w:rPr>
          <w:rFonts w:ascii="Palatino Linotype" w:hAnsi="Palatino Linotype"/>
          <w:sz w:val="20"/>
          <w:szCs w:val="20"/>
        </w:rPr>
        <w:t> Standard sit-and-reach testing box (Baseline Evaluation Instruments, Fabrication Enterprises, White Plains, NY, USA); box dimensions: 30 cm × 30 cm × 30 cm; graduated measurement scale extending from −25 cm to +25 cm, with the zero point aligned at the edge of the box where the feet are placed</w:t>
      </w:r>
    </w:p>
    <w:p w14:paraId="095B30C0"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Purpose:</w:t>
      </w:r>
      <w:r w:rsidRPr="005978FE">
        <w:rPr>
          <w:rFonts w:ascii="Palatino Linotype" w:hAnsi="Palatino Linotype"/>
          <w:sz w:val="20"/>
          <w:szCs w:val="20"/>
        </w:rPr>
        <w:t> To assess the flexibility of the posterior chain musculature, specifically hamstring extensibility and lumbar-thoracic spinal flexion range of motion.</w:t>
      </w:r>
    </w:p>
    <w:p w14:paraId="0A69E509"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Procedure:</w:t>
      </w:r>
    </w:p>
    <w:p w14:paraId="1B842EFD" w14:textId="77777777" w:rsidR="00096747" w:rsidRPr="005978FE" w:rsidRDefault="00096747" w:rsidP="00096747">
      <w:pPr>
        <w:numPr>
          <w:ilvl w:val="0"/>
          <w:numId w:val="33"/>
        </w:numPr>
        <w:rPr>
          <w:rFonts w:ascii="Palatino Linotype" w:hAnsi="Palatino Linotype"/>
          <w:sz w:val="20"/>
          <w:szCs w:val="20"/>
        </w:rPr>
      </w:pPr>
      <w:r w:rsidRPr="005978FE">
        <w:rPr>
          <w:rFonts w:ascii="Palatino Linotype" w:hAnsi="Palatino Linotype"/>
          <w:sz w:val="20"/>
          <w:szCs w:val="20"/>
        </w:rPr>
        <w:t>The participant removed footwear and sat on the floor with legs fully extended, feet flat against the vertical face of the sit-and-reach box, hip-width apart</w:t>
      </w:r>
    </w:p>
    <w:p w14:paraId="390B5389" w14:textId="77777777" w:rsidR="00096747" w:rsidRPr="005978FE" w:rsidRDefault="00096747" w:rsidP="00096747">
      <w:pPr>
        <w:numPr>
          <w:ilvl w:val="0"/>
          <w:numId w:val="33"/>
        </w:numPr>
        <w:rPr>
          <w:rFonts w:ascii="Palatino Linotype" w:hAnsi="Palatino Linotype"/>
          <w:sz w:val="20"/>
          <w:szCs w:val="20"/>
        </w:rPr>
      </w:pPr>
      <w:r w:rsidRPr="005978FE">
        <w:rPr>
          <w:rFonts w:ascii="Palatino Linotype" w:hAnsi="Palatino Linotype"/>
          <w:sz w:val="20"/>
          <w:szCs w:val="20"/>
        </w:rPr>
        <w:t>The knees were maintained in full extension throughout the test; the assessor placed one hand gently on the participant's knees to monitor for knee flexion (if detected, the trial was declared invalid)</w:t>
      </w:r>
    </w:p>
    <w:p w14:paraId="02908E62" w14:textId="77777777" w:rsidR="00096747" w:rsidRPr="005978FE" w:rsidRDefault="00096747" w:rsidP="00096747">
      <w:pPr>
        <w:numPr>
          <w:ilvl w:val="0"/>
          <w:numId w:val="33"/>
        </w:numPr>
        <w:rPr>
          <w:rFonts w:ascii="Palatino Linotype" w:hAnsi="Palatino Linotype"/>
          <w:sz w:val="20"/>
          <w:szCs w:val="20"/>
        </w:rPr>
      </w:pPr>
      <w:r w:rsidRPr="005978FE">
        <w:rPr>
          <w:rFonts w:ascii="Palatino Linotype" w:hAnsi="Palatino Linotype"/>
          <w:sz w:val="20"/>
          <w:szCs w:val="20"/>
        </w:rPr>
        <w:t>The arms were extended forward with hands placed one on top of the other, palms facing downward, middle fingers aligned and even</w:t>
      </w:r>
    </w:p>
    <w:p w14:paraId="7EB2F062" w14:textId="77777777" w:rsidR="00096747" w:rsidRPr="005978FE" w:rsidRDefault="00096747" w:rsidP="00096747">
      <w:pPr>
        <w:numPr>
          <w:ilvl w:val="0"/>
          <w:numId w:val="33"/>
        </w:numPr>
        <w:rPr>
          <w:rFonts w:ascii="Palatino Linotype" w:hAnsi="Palatino Linotype"/>
          <w:sz w:val="20"/>
          <w:szCs w:val="20"/>
        </w:rPr>
      </w:pPr>
      <w:r w:rsidRPr="005978FE">
        <w:rPr>
          <w:rFonts w:ascii="Palatino Linotype" w:hAnsi="Palatino Linotype"/>
          <w:sz w:val="20"/>
          <w:szCs w:val="20"/>
        </w:rPr>
        <w:lastRenderedPageBreak/>
        <w:t>The participant was instructed: "Slowly reach forward along the top of the box as far as you comfortably can. Move smoothly without bouncing or jerking. Hold your farthest reach position for at least 2 seconds."</w:t>
      </w:r>
    </w:p>
    <w:p w14:paraId="31BCD4F1" w14:textId="77777777" w:rsidR="00096747" w:rsidRPr="005978FE" w:rsidRDefault="00096747" w:rsidP="00096747">
      <w:pPr>
        <w:numPr>
          <w:ilvl w:val="0"/>
          <w:numId w:val="33"/>
        </w:numPr>
        <w:rPr>
          <w:rFonts w:ascii="Palatino Linotype" w:hAnsi="Palatino Linotype"/>
          <w:sz w:val="20"/>
          <w:szCs w:val="20"/>
        </w:rPr>
      </w:pPr>
      <w:r w:rsidRPr="005978FE">
        <w:rPr>
          <w:rFonts w:ascii="Palatino Linotype" w:hAnsi="Palatino Linotype"/>
          <w:sz w:val="20"/>
          <w:szCs w:val="20"/>
        </w:rPr>
        <w:t>The participant slowly and smoothly slid the fingertips forward along the measurement scale on the top of the box, maintaining bilateral symmetry (no rotation of the trunk or lateral shifting)</w:t>
      </w:r>
    </w:p>
    <w:p w14:paraId="3441FD57" w14:textId="77777777" w:rsidR="00096747" w:rsidRPr="005978FE" w:rsidRDefault="00096747" w:rsidP="00096747">
      <w:pPr>
        <w:numPr>
          <w:ilvl w:val="0"/>
          <w:numId w:val="33"/>
        </w:numPr>
        <w:rPr>
          <w:rFonts w:ascii="Palatino Linotype" w:hAnsi="Palatino Linotype"/>
          <w:sz w:val="20"/>
          <w:szCs w:val="20"/>
        </w:rPr>
      </w:pPr>
      <w:r w:rsidRPr="005978FE">
        <w:rPr>
          <w:rFonts w:ascii="Palatino Linotype" w:hAnsi="Palatino Linotype"/>
          <w:sz w:val="20"/>
          <w:szCs w:val="20"/>
        </w:rPr>
        <w:t>The assessor confirmed that the knees remained fully extended and that the reach position was sustained for a minimum of 2 seconds</w:t>
      </w:r>
    </w:p>
    <w:p w14:paraId="62A0B9A3" w14:textId="77777777" w:rsidR="00096747" w:rsidRPr="005978FE" w:rsidRDefault="00096747" w:rsidP="00096747">
      <w:pPr>
        <w:numPr>
          <w:ilvl w:val="0"/>
          <w:numId w:val="33"/>
        </w:numPr>
        <w:rPr>
          <w:rFonts w:ascii="Palatino Linotype" w:hAnsi="Palatino Linotype"/>
          <w:sz w:val="20"/>
          <w:szCs w:val="20"/>
        </w:rPr>
      </w:pPr>
      <w:r w:rsidRPr="005978FE">
        <w:rPr>
          <w:rFonts w:ascii="Palatino Linotype" w:hAnsi="Palatino Linotype"/>
          <w:sz w:val="20"/>
          <w:szCs w:val="20"/>
        </w:rPr>
        <w:t>The farthest point reached by the fingertips, held for ≥ 2 seconds, was read from the graduated scale</w:t>
      </w:r>
    </w:p>
    <w:p w14:paraId="4AFE838C" w14:textId="77777777" w:rsidR="00096747" w:rsidRPr="005978FE" w:rsidRDefault="00096747" w:rsidP="00096747">
      <w:pPr>
        <w:numPr>
          <w:ilvl w:val="0"/>
          <w:numId w:val="33"/>
        </w:numPr>
        <w:rPr>
          <w:rFonts w:ascii="Palatino Linotype" w:hAnsi="Palatino Linotype"/>
          <w:sz w:val="20"/>
          <w:szCs w:val="20"/>
        </w:rPr>
      </w:pPr>
      <w:r w:rsidRPr="005978FE">
        <w:rPr>
          <w:rFonts w:ascii="Palatino Linotype" w:hAnsi="Palatino Linotype"/>
          <w:sz w:val="20"/>
          <w:szCs w:val="20"/>
        </w:rPr>
        <w:t>Three trials were performed with a 15-second rest interval between trials</w:t>
      </w:r>
    </w:p>
    <w:p w14:paraId="210969D4" w14:textId="77777777" w:rsidR="00096747" w:rsidRPr="005978FE" w:rsidRDefault="00096747" w:rsidP="00096747">
      <w:pPr>
        <w:numPr>
          <w:ilvl w:val="0"/>
          <w:numId w:val="33"/>
        </w:numPr>
        <w:rPr>
          <w:rFonts w:ascii="Palatino Linotype" w:hAnsi="Palatino Linotype"/>
          <w:sz w:val="20"/>
          <w:szCs w:val="20"/>
        </w:rPr>
      </w:pPr>
      <w:r w:rsidRPr="005978FE">
        <w:rPr>
          <w:rFonts w:ascii="Palatino Linotype" w:hAnsi="Palatino Linotype"/>
          <w:sz w:val="20"/>
          <w:szCs w:val="20"/>
        </w:rPr>
        <w:t>The maximum distance achieved across three trials was recorded as the final score</w:t>
      </w:r>
    </w:p>
    <w:p w14:paraId="012DA6F0"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Recording:</w:t>
      </w:r>
      <w:r w:rsidRPr="005978FE">
        <w:rPr>
          <w:rFonts w:ascii="Palatino Linotype" w:hAnsi="Palatino Linotype"/>
          <w:sz w:val="20"/>
          <w:szCs w:val="20"/>
        </w:rPr>
        <w:t> Distance in centimeters (cm) to one decimal place; positive values indicate the fingertips extended beyond the toe line, and negative values indicate the fingertips did not reach the toe line</w:t>
      </w:r>
    </w:p>
    <w:p w14:paraId="4F69EC26"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Warm-Up:</w:t>
      </w:r>
      <w:r w:rsidRPr="005978FE">
        <w:rPr>
          <w:rFonts w:ascii="Palatino Linotype" w:hAnsi="Palatino Linotype"/>
          <w:sz w:val="20"/>
          <w:szCs w:val="20"/>
        </w:rPr>
        <w:t> No specific warm-up stretching was permitted immediately prior to the test to ensure standardization of baseline flexibility measurement. However, the test was administered after the participant had been ambulatory in the testing laboratory for at least 20 minutes.</w:t>
      </w:r>
    </w:p>
    <w:p w14:paraId="2D955908" w14:textId="77777777" w:rsidR="00096747" w:rsidRPr="005978FE" w:rsidRDefault="00096747" w:rsidP="00096747">
      <w:pPr>
        <w:rPr>
          <w:rFonts w:ascii="Palatino Linotype" w:hAnsi="Palatino Linotype"/>
          <w:b/>
          <w:bCs/>
        </w:rPr>
      </w:pPr>
      <w:r w:rsidRPr="005978FE">
        <w:rPr>
          <w:rFonts w:ascii="Palatino Linotype" w:hAnsi="Palatino Linotype"/>
          <w:b/>
          <w:bCs/>
        </w:rPr>
        <w:t>Abdominal Muscular Endurance — 60-Second Sit-Up Test</w:t>
      </w:r>
    </w:p>
    <w:p w14:paraId="55854413"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Equipment:</w:t>
      </w:r>
      <w:r w:rsidRPr="005978FE">
        <w:rPr>
          <w:rFonts w:ascii="Palatino Linotype" w:hAnsi="Palatino Linotype"/>
          <w:sz w:val="20"/>
          <w:szCs w:val="20"/>
        </w:rPr>
        <w:t> Exercise mat (standard thickness 10 mm); digital stopwatch (Seiko S141); an assistant to stabilize the participant's feet</w:t>
      </w:r>
    </w:p>
    <w:p w14:paraId="74916145"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Purpose:</w:t>
      </w:r>
      <w:r w:rsidRPr="005978FE">
        <w:rPr>
          <w:rFonts w:ascii="Palatino Linotype" w:hAnsi="Palatino Linotype"/>
          <w:sz w:val="20"/>
          <w:szCs w:val="20"/>
        </w:rPr>
        <w:t> To assess the dynamic muscular endurance of the abdominal musculature (rectus abdominis, internal and external obliques) and hip flexors through repeated trunk flexion movements against gravity within a fixed time period.</w:t>
      </w:r>
    </w:p>
    <w:p w14:paraId="084D8224"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Procedure:</w:t>
      </w:r>
    </w:p>
    <w:p w14:paraId="20864C1D" w14:textId="77777777" w:rsidR="00096747" w:rsidRPr="005978FE" w:rsidRDefault="00096747" w:rsidP="00096747">
      <w:pPr>
        <w:numPr>
          <w:ilvl w:val="0"/>
          <w:numId w:val="34"/>
        </w:numPr>
        <w:rPr>
          <w:rFonts w:ascii="Palatino Linotype" w:hAnsi="Palatino Linotype"/>
          <w:sz w:val="20"/>
          <w:szCs w:val="20"/>
        </w:rPr>
      </w:pPr>
      <w:r w:rsidRPr="005978FE">
        <w:rPr>
          <w:rFonts w:ascii="Palatino Linotype" w:hAnsi="Palatino Linotype"/>
          <w:sz w:val="20"/>
          <w:szCs w:val="20"/>
        </w:rPr>
        <w:t>The participant assumed a supine position on the exercise mat with knees bent at approximately 90°, feet flat on the mat approximately hip-width apart</w:t>
      </w:r>
    </w:p>
    <w:p w14:paraId="5B22AE61" w14:textId="77777777" w:rsidR="00096747" w:rsidRPr="005978FE" w:rsidRDefault="00096747" w:rsidP="00096747">
      <w:pPr>
        <w:numPr>
          <w:ilvl w:val="0"/>
          <w:numId w:val="34"/>
        </w:numPr>
        <w:rPr>
          <w:rFonts w:ascii="Palatino Linotype" w:hAnsi="Palatino Linotype"/>
          <w:sz w:val="20"/>
          <w:szCs w:val="20"/>
        </w:rPr>
      </w:pPr>
      <w:r w:rsidRPr="005978FE">
        <w:rPr>
          <w:rFonts w:ascii="Palatino Linotype" w:hAnsi="Palatino Linotype"/>
          <w:sz w:val="20"/>
          <w:szCs w:val="20"/>
        </w:rPr>
        <w:t>An assistant firmly stabilized the participant's feet by placing both hands over the dorsum of the feet or holding the ankles, applying sufficient downward force to prevent the feet from lifting during the exercise</w:t>
      </w:r>
    </w:p>
    <w:p w14:paraId="5C88A1C4" w14:textId="77777777" w:rsidR="00096747" w:rsidRPr="005978FE" w:rsidRDefault="00096747" w:rsidP="00096747">
      <w:pPr>
        <w:numPr>
          <w:ilvl w:val="0"/>
          <w:numId w:val="34"/>
        </w:numPr>
        <w:rPr>
          <w:rFonts w:ascii="Palatino Linotype" w:hAnsi="Palatino Linotype"/>
          <w:sz w:val="20"/>
          <w:szCs w:val="20"/>
        </w:rPr>
      </w:pPr>
      <w:r w:rsidRPr="005978FE">
        <w:rPr>
          <w:rFonts w:ascii="Palatino Linotype" w:hAnsi="Palatino Linotype"/>
          <w:sz w:val="20"/>
          <w:szCs w:val="20"/>
        </w:rPr>
        <w:t>The participant interlocked the fingers behind the head, with the elbows pointing laterally</w:t>
      </w:r>
    </w:p>
    <w:p w14:paraId="00B2D6F1" w14:textId="77777777" w:rsidR="00096747" w:rsidRPr="005978FE" w:rsidRDefault="00096747" w:rsidP="00096747">
      <w:pPr>
        <w:numPr>
          <w:ilvl w:val="0"/>
          <w:numId w:val="34"/>
        </w:numPr>
        <w:rPr>
          <w:rFonts w:ascii="Palatino Linotype" w:hAnsi="Palatino Linotype"/>
          <w:sz w:val="20"/>
          <w:szCs w:val="20"/>
        </w:rPr>
      </w:pPr>
      <w:r w:rsidRPr="005978FE">
        <w:rPr>
          <w:rFonts w:ascii="Palatino Linotype" w:hAnsi="Palatino Linotype"/>
          <w:sz w:val="20"/>
          <w:szCs w:val="20"/>
        </w:rPr>
        <w:t>The starting position was confirmed: shoulder blades in contact with the mat, chin in neutral position (not tucked to chest), fingers interlocked behind the occiput</w:t>
      </w:r>
    </w:p>
    <w:p w14:paraId="67EC7CE4" w14:textId="77777777" w:rsidR="00096747" w:rsidRPr="005978FE" w:rsidRDefault="00096747" w:rsidP="00096747">
      <w:pPr>
        <w:numPr>
          <w:ilvl w:val="0"/>
          <w:numId w:val="34"/>
        </w:numPr>
        <w:rPr>
          <w:rFonts w:ascii="Palatino Linotype" w:hAnsi="Palatino Linotype"/>
          <w:sz w:val="20"/>
          <w:szCs w:val="20"/>
        </w:rPr>
      </w:pPr>
      <w:r w:rsidRPr="005978FE">
        <w:rPr>
          <w:rFonts w:ascii="Palatino Linotype" w:hAnsi="Palatino Linotype"/>
          <w:sz w:val="20"/>
          <w:szCs w:val="20"/>
        </w:rPr>
        <w:t xml:space="preserve">The participant was instructed: "On my signal, perform as many complete sit-ups as you can in 60 seconds. Each repetition starts with your shoulder blades on the mat and ends when your </w:t>
      </w:r>
      <w:r w:rsidRPr="005978FE">
        <w:rPr>
          <w:rFonts w:ascii="Palatino Linotype" w:hAnsi="Palatino Linotype"/>
          <w:sz w:val="20"/>
          <w:szCs w:val="20"/>
        </w:rPr>
        <w:lastRenderedPageBreak/>
        <w:t>elbows touch your knees. Then return to the starting position with your shoulder blades touching the mat. Pace yourself. Ready? Go."</w:t>
      </w:r>
    </w:p>
    <w:p w14:paraId="76803083" w14:textId="77777777" w:rsidR="00096747" w:rsidRPr="005978FE" w:rsidRDefault="00096747" w:rsidP="00096747">
      <w:pPr>
        <w:numPr>
          <w:ilvl w:val="0"/>
          <w:numId w:val="34"/>
        </w:numPr>
        <w:rPr>
          <w:rFonts w:ascii="Palatino Linotype" w:hAnsi="Palatino Linotype"/>
          <w:sz w:val="20"/>
          <w:szCs w:val="20"/>
        </w:rPr>
      </w:pPr>
      <w:r w:rsidRPr="005978FE">
        <w:rPr>
          <w:rFonts w:ascii="Palatino Linotype" w:hAnsi="Palatino Linotype"/>
          <w:sz w:val="20"/>
          <w:szCs w:val="20"/>
        </w:rPr>
        <w:t>The assessor started the stopwatch simultaneously with the "Go" command</w:t>
      </w:r>
    </w:p>
    <w:p w14:paraId="2ED1F64B" w14:textId="77777777" w:rsidR="00096747" w:rsidRPr="005978FE" w:rsidRDefault="00096747" w:rsidP="00096747">
      <w:pPr>
        <w:numPr>
          <w:ilvl w:val="0"/>
          <w:numId w:val="34"/>
        </w:numPr>
        <w:rPr>
          <w:rFonts w:ascii="Palatino Linotype" w:hAnsi="Palatino Linotype"/>
          <w:sz w:val="20"/>
          <w:szCs w:val="20"/>
        </w:rPr>
      </w:pPr>
      <w:r w:rsidRPr="005978FE">
        <w:rPr>
          <w:rFonts w:ascii="Palatino Linotype" w:hAnsi="Palatino Linotype"/>
          <w:sz w:val="20"/>
          <w:szCs w:val="20"/>
        </w:rPr>
        <w:t>A valid repetition was counted when:</w:t>
      </w:r>
    </w:p>
    <w:p w14:paraId="47E279E1" w14:textId="77777777" w:rsidR="00096747" w:rsidRPr="005978FE" w:rsidRDefault="00096747" w:rsidP="00096747">
      <w:pPr>
        <w:numPr>
          <w:ilvl w:val="1"/>
          <w:numId w:val="34"/>
        </w:numPr>
        <w:rPr>
          <w:rFonts w:ascii="Palatino Linotype" w:hAnsi="Palatino Linotype"/>
          <w:sz w:val="20"/>
          <w:szCs w:val="20"/>
        </w:rPr>
      </w:pPr>
      <w:r w:rsidRPr="005978FE">
        <w:rPr>
          <w:rFonts w:ascii="Palatino Linotype" w:hAnsi="Palatino Linotype"/>
          <w:sz w:val="20"/>
          <w:szCs w:val="20"/>
        </w:rPr>
        <w:t>The participant curled the trunk forward from the supine starting position</w:t>
      </w:r>
    </w:p>
    <w:p w14:paraId="566A9663" w14:textId="77777777" w:rsidR="00096747" w:rsidRPr="005978FE" w:rsidRDefault="00096747" w:rsidP="00096747">
      <w:pPr>
        <w:numPr>
          <w:ilvl w:val="1"/>
          <w:numId w:val="34"/>
        </w:numPr>
        <w:rPr>
          <w:rFonts w:ascii="Palatino Linotype" w:hAnsi="Palatino Linotype"/>
          <w:sz w:val="20"/>
          <w:szCs w:val="20"/>
        </w:rPr>
      </w:pPr>
      <w:r w:rsidRPr="005978FE">
        <w:rPr>
          <w:rFonts w:ascii="Palatino Linotype" w:hAnsi="Palatino Linotype"/>
          <w:sz w:val="20"/>
          <w:szCs w:val="20"/>
        </w:rPr>
        <w:t>Both elbows made contact with both knees (or the proximal thighs at knee level)</w:t>
      </w:r>
    </w:p>
    <w:p w14:paraId="52183226" w14:textId="77777777" w:rsidR="00096747" w:rsidRPr="005978FE" w:rsidRDefault="00096747" w:rsidP="00096747">
      <w:pPr>
        <w:numPr>
          <w:ilvl w:val="1"/>
          <w:numId w:val="34"/>
        </w:numPr>
        <w:rPr>
          <w:rFonts w:ascii="Palatino Linotype" w:hAnsi="Palatino Linotype"/>
          <w:sz w:val="20"/>
          <w:szCs w:val="20"/>
        </w:rPr>
      </w:pPr>
      <w:r w:rsidRPr="005978FE">
        <w:rPr>
          <w:rFonts w:ascii="Palatino Linotype" w:hAnsi="Palatino Linotype"/>
          <w:sz w:val="20"/>
          <w:szCs w:val="20"/>
        </w:rPr>
        <w:t>The participant returned to the supine position with shoulder blades in contact with the mat</w:t>
      </w:r>
    </w:p>
    <w:p w14:paraId="0548C203" w14:textId="77777777" w:rsidR="00096747" w:rsidRPr="005978FE" w:rsidRDefault="00096747" w:rsidP="00096747">
      <w:pPr>
        <w:numPr>
          <w:ilvl w:val="0"/>
          <w:numId w:val="34"/>
        </w:numPr>
        <w:rPr>
          <w:rFonts w:ascii="Palatino Linotype" w:hAnsi="Palatino Linotype"/>
          <w:sz w:val="20"/>
          <w:szCs w:val="20"/>
        </w:rPr>
      </w:pPr>
      <w:r w:rsidRPr="005978FE">
        <w:rPr>
          <w:rFonts w:ascii="Palatino Linotype" w:hAnsi="Palatino Linotype"/>
          <w:sz w:val="20"/>
          <w:szCs w:val="20"/>
        </w:rPr>
        <w:t>Invalid repetitions (incomplete range of motion, elbows not reaching the knees, shoulder blades not returning to the mat) were not counted, and the participant was verbally cued: "That one did not count — go all the way up/down"</w:t>
      </w:r>
    </w:p>
    <w:p w14:paraId="53479746" w14:textId="77777777" w:rsidR="00096747" w:rsidRPr="005978FE" w:rsidRDefault="00096747" w:rsidP="00096747">
      <w:pPr>
        <w:numPr>
          <w:ilvl w:val="0"/>
          <w:numId w:val="34"/>
        </w:numPr>
        <w:rPr>
          <w:rFonts w:ascii="Palatino Linotype" w:hAnsi="Palatino Linotype"/>
          <w:sz w:val="20"/>
          <w:szCs w:val="20"/>
        </w:rPr>
      </w:pPr>
      <w:r w:rsidRPr="005978FE">
        <w:rPr>
          <w:rFonts w:ascii="Palatino Linotype" w:hAnsi="Palatino Linotype"/>
          <w:sz w:val="20"/>
          <w:szCs w:val="20"/>
        </w:rPr>
        <w:t>The assessor called out the elapsed time at 15-second intervals ("15 seconds... 30 seconds... 45 seconds...")</w:t>
      </w:r>
    </w:p>
    <w:p w14:paraId="7C833C61" w14:textId="77777777" w:rsidR="00096747" w:rsidRPr="005978FE" w:rsidRDefault="00096747" w:rsidP="00096747">
      <w:pPr>
        <w:numPr>
          <w:ilvl w:val="0"/>
          <w:numId w:val="34"/>
        </w:numPr>
        <w:rPr>
          <w:rFonts w:ascii="Palatino Linotype" w:hAnsi="Palatino Linotype"/>
          <w:sz w:val="20"/>
          <w:szCs w:val="20"/>
        </w:rPr>
      </w:pPr>
      <w:r w:rsidRPr="005978FE">
        <w:rPr>
          <w:rFonts w:ascii="Palatino Linotype" w:hAnsi="Palatino Linotype"/>
          <w:sz w:val="20"/>
          <w:szCs w:val="20"/>
        </w:rPr>
        <w:t>At 60 seconds, the assessor announced "Stop" and the participant ceased the exercise</w:t>
      </w:r>
    </w:p>
    <w:p w14:paraId="51B06147" w14:textId="77777777" w:rsidR="00096747" w:rsidRPr="005978FE" w:rsidRDefault="00096747" w:rsidP="00096747">
      <w:pPr>
        <w:numPr>
          <w:ilvl w:val="0"/>
          <w:numId w:val="34"/>
        </w:numPr>
        <w:rPr>
          <w:rFonts w:ascii="Palatino Linotype" w:hAnsi="Palatino Linotype"/>
          <w:sz w:val="20"/>
          <w:szCs w:val="20"/>
        </w:rPr>
      </w:pPr>
      <w:r w:rsidRPr="005978FE">
        <w:rPr>
          <w:rFonts w:ascii="Palatino Linotype" w:hAnsi="Palatino Linotype"/>
          <w:sz w:val="20"/>
          <w:szCs w:val="20"/>
        </w:rPr>
        <w:t>The total number of valid repetitions completed within the 60-second period was recorded</w:t>
      </w:r>
    </w:p>
    <w:p w14:paraId="7690CD5C" w14:textId="77777777" w:rsidR="00096747" w:rsidRPr="005978FE" w:rsidRDefault="00096747" w:rsidP="00096747">
      <w:pPr>
        <w:numPr>
          <w:ilvl w:val="0"/>
          <w:numId w:val="34"/>
        </w:numPr>
        <w:rPr>
          <w:rFonts w:ascii="Palatino Linotype" w:hAnsi="Palatino Linotype"/>
          <w:sz w:val="20"/>
          <w:szCs w:val="20"/>
        </w:rPr>
      </w:pPr>
      <w:r w:rsidRPr="005978FE">
        <w:rPr>
          <w:rFonts w:ascii="Palatino Linotype" w:hAnsi="Palatino Linotype"/>
          <w:sz w:val="20"/>
          <w:szCs w:val="20"/>
        </w:rPr>
        <w:t>One trial was performed</w:t>
      </w:r>
    </w:p>
    <w:p w14:paraId="2C234A32"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Recording:</w:t>
      </w:r>
      <w:r w:rsidRPr="005978FE">
        <w:rPr>
          <w:rFonts w:ascii="Palatino Linotype" w:hAnsi="Palatino Linotype"/>
          <w:sz w:val="20"/>
          <w:szCs w:val="20"/>
        </w:rPr>
        <w:t> Number of valid sit-ups (count) — whole number</w:t>
      </w:r>
    </w:p>
    <w:p w14:paraId="60E218BC"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Safety Considerations:</w:t>
      </w:r>
      <w:r w:rsidRPr="005978FE">
        <w:rPr>
          <w:rFonts w:ascii="Palatino Linotype" w:hAnsi="Palatino Linotype"/>
          <w:sz w:val="20"/>
          <w:szCs w:val="20"/>
        </w:rPr>
        <w:t> Participants were cautioned against pulling on the neck with the interlocked hands and were instructed to keep the chin in a neutral position to avoid cervical flexor strain.</w:t>
      </w:r>
    </w:p>
    <w:p w14:paraId="5CDBC374" w14:textId="77777777" w:rsidR="00096747" w:rsidRPr="005978FE" w:rsidRDefault="00096747" w:rsidP="00096747">
      <w:pPr>
        <w:rPr>
          <w:rFonts w:ascii="Palatino Linotype" w:hAnsi="Palatino Linotype"/>
          <w:b/>
          <w:bCs/>
        </w:rPr>
      </w:pPr>
      <w:r w:rsidRPr="005978FE">
        <w:rPr>
          <w:rFonts w:ascii="Palatino Linotype" w:hAnsi="Palatino Linotype"/>
          <w:b/>
          <w:bCs/>
        </w:rPr>
        <w:t>Static Balance — Single-Leg Stance Test (Eyes Open)</w:t>
      </w:r>
    </w:p>
    <w:p w14:paraId="75E62D34"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Equipment:</w:t>
      </w:r>
      <w:r w:rsidRPr="005978FE">
        <w:rPr>
          <w:rFonts w:ascii="Palatino Linotype" w:hAnsi="Palatino Linotype"/>
          <w:sz w:val="20"/>
          <w:szCs w:val="20"/>
        </w:rPr>
        <w:t> Digital stopwatch (Seiko S141); flat, firm, non-slip floor surface; no footwear</w:t>
      </w:r>
    </w:p>
    <w:p w14:paraId="1A610B98"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Purpose:</w:t>
      </w:r>
      <w:r w:rsidRPr="005978FE">
        <w:rPr>
          <w:rFonts w:ascii="Palatino Linotype" w:hAnsi="Palatino Linotype"/>
          <w:sz w:val="20"/>
          <w:szCs w:val="20"/>
        </w:rPr>
        <w:t> To assess static postural balance and proprioceptive control under single-limb support conditions as an indicator of neuromuscular coordination and fall risk reduction capacity.</w:t>
      </w:r>
    </w:p>
    <w:p w14:paraId="180688AF"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Procedure:</w:t>
      </w:r>
    </w:p>
    <w:p w14:paraId="4DB65978" w14:textId="77777777" w:rsidR="00096747" w:rsidRPr="005978FE" w:rsidRDefault="00096747" w:rsidP="00096747">
      <w:pPr>
        <w:numPr>
          <w:ilvl w:val="0"/>
          <w:numId w:val="35"/>
        </w:numPr>
        <w:rPr>
          <w:rFonts w:ascii="Palatino Linotype" w:hAnsi="Palatino Linotype"/>
          <w:sz w:val="20"/>
          <w:szCs w:val="20"/>
        </w:rPr>
      </w:pPr>
      <w:r w:rsidRPr="005978FE">
        <w:rPr>
          <w:rFonts w:ascii="Palatino Linotype" w:hAnsi="Palatino Linotype"/>
          <w:sz w:val="20"/>
          <w:szCs w:val="20"/>
        </w:rPr>
        <w:t>The participant removed all footwear and stood barefoot on a flat, firm, non-slip surface</w:t>
      </w:r>
    </w:p>
    <w:p w14:paraId="67933DC3" w14:textId="77777777" w:rsidR="00096747" w:rsidRPr="005978FE" w:rsidRDefault="00096747" w:rsidP="00096747">
      <w:pPr>
        <w:numPr>
          <w:ilvl w:val="0"/>
          <w:numId w:val="35"/>
        </w:numPr>
        <w:rPr>
          <w:rFonts w:ascii="Palatino Linotype" w:hAnsi="Palatino Linotype"/>
          <w:sz w:val="20"/>
          <w:szCs w:val="20"/>
        </w:rPr>
      </w:pPr>
      <w:r w:rsidRPr="005978FE">
        <w:rPr>
          <w:rFonts w:ascii="Palatino Linotype" w:hAnsi="Palatino Linotype"/>
          <w:sz w:val="20"/>
          <w:szCs w:val="20"/>
        </w:rPr>
        <w:t>The dominant leg was identified (the leg the participant would use to kick a ball) and designated as the support leg</w:t>
      </w:r>
    </w:p>
    <w:p w14:paraId="16B554A2" w14:textId="77777777" w:rsidR="00096747" w:rsidRPr="005978FE" w:rsidRDefault="00096747" w:rsidP="00096747">
      <w:pPr>
        <w:numPr>
          <w:ilvl w:val="0"/>
          <w:numId w:val="35"/>
        </w:numPr>
        <w:rPr>
          <w:rFonts w:ascii="Palatino Linotype" w:hAnsi="Palatino Linotype"/>
          <w:sz w:val="20"/>
          <w:szCs w:val="20"/>
        </w:rPr>
      </w:pPr>
      <w:r w:rsidRPr="005978FE">
        <w:rPr>
          <w:rFonts w:ascii="Palatino Linotype" w:hAnsi="Palatino Linotype"/>
          <w:sz w:val="20"/>
          <w:szCs w:val="20"/>
        </w:rPr>
        <w:t>The starting position was demonstrated by the assessor and assumed by the participant:</w:t>
      </w:r>
    </w:p>
    <w:p w14:paraId="457C88D1" w14:textId="77777777" w:rsidR="00096747" w:rsidRPr="005978FE" w:rsidRDefault="00096747" w:rsidP="00096747">
      <w:pPr>
        <w:numPr>
          <w:ilvl w:val="1"/>
          <w:numId w:val="35"/>
        </w:numPr>
        <w:rPr>
          <w:rFonts w:ascii="Palatino Linotype" w:hAnsi="Palatino Linotype"/>
          <w:sz w:val="20"/>
          <w:szCs w:val="20"/>
        </w:rPr>
      </w:pPr>
      <w:r w:rsidRPr="005978FE">
        <w:rPr>
          <w:rFonts w:ascii="Palatino Linotype" w:hAnsi="Palatino Linotype"/>
          <w:sz w:val="20"/>
          <w:szCs w:val="20"/>
        </w:rPr>
        <w:t>Standing on the ball (metatarsal heads) of the dominant foot, with the heel raised off the floor</w:t>
      </w:r>
    </w:p>
    <w:p w14:paraId="55999C15" w14:textId="77777777" w:rsidR="00096747" w:rsidRPr="005978FE" w:rsidRDefault="00096747" w:rsidP="00096747">
      <w:pPr>
        <w:numPr>
          <w:ilvl w:val="1"/>
          <w:numId w:val="35"/>
        </w:numPr>
        <w:rPr>
          <w:rFonts w:ascii="Palatino Linotype" w:hAnsi="Palatino Linotype"/>
          <w:sz w:val="20"/>
          <w:szCs w:val="20"/>
        </w:rPr>
      </w:pPr>
      <w:r w:rsidRPr="005978FE">
        <w:rPr>
          <w:rFonts w:ascii="Palatino Linotype" w:hAnsi="Palatino Linotype"/>
          <w:sz w:val="20"/>
          <w:szCs w:val="20"/>
        </w:rPr>
        <w:lastRenderedPageBreak/>
        <w:t>The contralateral (non-support) leg flexed at the knee to approximately 90°, with the hip in neutral position (thigh vertical)</w:t>
      </w:r>
    </w:p>
    <w:p w14:paraId="0105A986" w14:textId="77777777" w:rsidR="00096747" w:rsidRPr="005978FE" w:rsidRDefault="00096747" w:rsidP="00096747">
      <w:pPr>
        <w:numPr>
          <w:ilvl w:val="1"/>
          <w:numId w:val="35"/>
        </w:numPr>
        <w:rPr>
          <w:rFonts w:ascii="Palatino Linotype" w:hAnsi="Palatino Linotype"/>
          <w:sz w:val="20"/>
          <w:szCs w:val="20"/>
        </w:rPr>
      </w:pPr>
      <w:r w:rsidRPr="005978FE">
        <w:rPr>
          <w:rFonts w:ascii="Palatino Linotype" w:hAnsi="Palatino Linotype"/>
          <w:sz w:val="20"/>
          <w:szCs w:val="20"/>
        </w:rPr>
        <w:t>The non-support foot not touching the support leg at any point</w:t>
      </w:r>
    </w:p>
    <w:p w14:paraId="51452FA1" w14:textId="77777777" w:rsidR="00096747" w:rsidRPr="005978FE" w:rsidRDefault="00096747" w:rsidP="00096747">
      <w:pPr>
        <w:numPr>
          <w:ilvl w:val="1"/>
          <w:numId w:val="35"/>
        </w:numPr>
        <w:rPr>
          <w:rFonts w:ascii="Palatino Linotype" w:hAnsi="Palatino Linotype"/>
          <w:sz w:val="20"/>
          <w:szCs w:val="20"/>
        </w:rPr>
      </w:pPr>
      <w:r w:rsidRPr="005978FE">
        <w:rPr>
          <w:rFonts w:ascii="Palatino Linotype" w:hAnsi="Palatino Linotype"/>
          <w:sz w:val="20"/>
          <w:szCs w:val="20"/>
        </w:rPr>
        <w:t>Arms resting naturally at the sides of the body</w:t>
      </w:r>
    </w:p>
    <w:p w14:paraId="664104EF" w14:textId="77777777" w:rsidR="00096747" w:rsidRPr="005978FE" w:rsidRDefault="00096747" w:rsidP="00096747">
      <w:pPr>
        <w:numPr>
          <w:ilvl w:val="1"/>
          <w:numId w:val="35"/>
        </w:numPr>
        <w:rPr>
          <w:rFonts w:ascii="Palatino Linotype" w:hAnsi="Palatino Linotype"/>
          <w:sz w:val="20"/>
          <w:szCs w:val="20"/>
        </w:rPr>
      </w:pPr>
      <w:r w:rsidRPr="005978FE">
        <w:rPr>
          <w:rFonts w:ascii="Palatino Linotype" w:hAnsi="Palatino Linotype"/>
          <w:sz w:val="20"/>
          <w:szCs w:val="20"/>
        </w:rPr>
        <w:t>Eyes open, gaze directed at a fixed visual target (a marked point on the wall at eye level, approximately 2 meters away)</w:t>
      </w:r>
    </w:p>
    <w:p w14:paraId="67673B22" w14:textId="77777777" w:rsidR="00096747" w:rsidRPr="005978FE" w:rsidRDefault="00096747" w:rsidP="00096747">
      <w:pPr>
        <w:numPr>
          <w:ilvl w:val="0"/>
          <w:numId w:val="35"/>
        </w:numPr>
        <w:rPr>
          <w:rFonts w:ascii="Palatino Linotype" w:hAnsi="Palatino Linotype"/>
          <w:sz w:val="20"/>
          <w:szCs w:val="20"/>
        </w:rPr>
      </w:pPr>
      <w:r w:rsidRPr="005978FE">
        <w:rPr>
          <w:rFonts w:ascii="Palatino Linotype" w:hAnsi="Palatino Linotype"/>
          <w:sz w:val="20"/>
          <w:szCs w:val="20"/>
        </w:rPr>
        <w:t>The participant was instructed: "Stand on the ball of your foot for as long as you can. Keep your eyes open and look at the point on the wall. Keep your arms at your sides. I will start timing when you are in position and tell you when the test is over."</w:t>
      </w:r>
    </w:p>
    <w:p w14:paraId="7E548048" w14:textId="77777777" w:rsidR="00096747" w:rsidRPr="005978FE" w:rsidRDefault="00096747" w:rsidP="00096747">
      <w:pPr>
        <w:numPr>
          <w:ilvl w:val="0"/>
          <w:numId w:val="35"/>
        </w:numPr>
        <w:rPr>
          <w:rFonts w:ascii="Palatino Linotype" w:hAnsi="Palatino Linotype"/>
          <w:sz w:val="20"/>
          <w:szCs w:val="20"/>
        </w:rPr>
      </w:pPr>
      <w:r w:rsidRPr="005978FE">
        <w:rPr>
          <w:rFonts w:ascii="Palatino Linotype" w:hAnsi="Palatino Linotype"/>
          <w:sz w:val="20"/>
          <w:szCs w:val="20"/>
        </w:rPr>
        <w:t>Timing commenced when the participant assumed the correct single-leg stance on the ball of the foot and the assessor confirmed the position</w:t>
      </w:r>
    </w:p>
    <w:p w14:paraId="0ACA50CE" w14:textId="77777777" w:rsidR="00096747" w:rsidRPr="005978FE" w:rsidRDefault="00096747" w:rsidP="00096747">
      <w:pPr>
        <w:numPr>
          <w:ilvl w:val="0"/>
          <w:numId w:val="35"/>
        </w:numPr>
        <w:rPr>
          <w:rFonts w:ascii="Palatino Linotype" w:hAnsi="Palatino Linotype"/>
          <w:sz w:val="20"/>
          <w:szCs w:val="20"/>
        </w:rPr>
      </w:pPr>
      <w:r w:rsidRPr="005978FE">
        <w:rPr>
          <w:rFonts w:ascii="Palatino Linotype" w:hAnsi="Palatino Linotype"/>
          <w:sz w:val="20"/>
          <w:szCs w:val="20"/>
        </w:rPr>
        <w:t>The test was terminated, and timing stopped, when any of the following occurred:</w:t>
      </w:r>
    </w:p>
    <w:p w14:paraId="0E8AB20D" w14:textId="77777777" w:rsidR="00096747" w:rsidRPr="005978FE" w:rsidRDefault="00096747" w:rsidP="00096747">
      <w:pPr>
        <w:numPr>
          <w:ilvl w:val="1"/>
          <w:numId w:val="35"/>
        </w:numPr>
        <w:rPr>
          <w:rFonts w:ascii="Palatino Linotype" w:hAnsi="Palatino Linotype"/>
          <w:sz w:val="20"/>
          <w:szCs w:val="20"/>
        </w:rPr>
      </w:pPr>
      <w:r w:rsidRPr="005978FE">
        <w:rPr>
          <w:rFonts w:ascii="Palatino Linotype" w:hAnsi="Palatino Linotype"/>
          <w:sz w:val="20"/>
          <w:szCs w:val="20"/>
        </w:rPr>
        <w:t>The raised foot touched the ground</w:t>
      </w:r>
    </w:p>
    <w:p w14:paraId="79DD4D93" w14:textId="77777777" w:rsidR="00096747" w:rsidRPr="005978FE" w:rsidRDefault="00096747" w:rsidP="00096747">
      <w:pPr>
        <w:numPr>
          <w:ilvl w:val="1"/>
          <w:numId w:val="35"/>
        </w:numPr>
        <w:rPr>
          <w:rFonts w:ascii="Palatino Linotype" w:hAnsi="Palatino Linotype"/>
          <w:sz w:val="20"/>
          <w:szCs w:val="20"/>
        </w:rPr>
      </w:pPr>
      <w:r w:rsidRPr="005978FE">
        <w:rPr>
          <w:rFonts w:ascii="Palatino Linotype" w:hAnsi="Palatino Linotype"/>
          <w:sz w:val="20"/>
          <w:szCs w:val="20"/>
        </w:rPr>
        <w:t>The support foot shifted from its original position on the floor (stepping, sliding, or hopping)</w:t>
      </w:r>
    </w:p>
    <w:p w14:paraId="39F5EABA" w14:textId="77777777" w:rsidR="00096747" w:rsidRPr="005978FE" w:rsidRDefault="00096747" w:rsidP="00096747">
      <w:pPr>
        <w:numPr>
          <w:ilvl w:val="1"/>
          <w:numId w:val="35"/>
        </w:numPr>
        <w:rPr>
          <w:rFonts w:ascii="Palatino Linotype" w:hAnsi="Palatino Linotype"/>
          <w:sz w:val="20"/>
          <w:szCs w:val="20"/>
        </w:rPr>
      </w:pPr>
      <w:r w:rsidRPr="005978FE">
        <w:rPr>
          <w:rFonts w:ascii="Palatino Linotype" w:hAnsi="Palatino Linotype"/>
          <w:sz w:val="20"/>
          <w:szCs w:val="20"/>
        </w:rPr>
        <w:t>The heel of the support foot touched the ground</w:t>
      </w:r>
    </w:p>
    <w:p w14:paraId="2A3AB1D2" w14:textId="77777777" w:rsidR="00096747" w:rsidRPr="005978FE" w:rsidRDefault="00096747" w:rsidP="00096747">
      <w:pPr>
        <w:numPr>
          <w:ilvl w:val="1"/>
          <w:numId w:val="35"/>
        </w:numPr>
        <w:rPr>
          <w:rFonts w:ascii="Palatino Linotype" w:hAnsi="Palatino Linotype"/>
          <w:sz w:val="20"/>
          <w:szCs w:val="20"/>
        </w:rPr>
      </w:pPr>
      <w:r w:rsidRPr="005978FE">
        <w:rPr>
          <w:rFonts w:ascii="Palatino Linotype" w:hAnsi="Palatino Linotype"/>
          <w:sz w:val="20"/>
          <w:szCs w:val="20"/>
        </w:rPr>
        <w:t>The arms moved from the designated resting position at the sides (i.e., significant arm flailing or grasping for support)</w:t>
      </w:r>
    </w:p>
    <w:p w14:paraId="28C48D5F" w14:textId="77777777" w:rsidR="00096747" w:rsidRPr="005978FE" w:rsidRDefault="00096747" w:rsidP="00096747">
      <w:pPr>
        <w:numPr>
          <w:ilvl w:val="1"/>
          <w:numId w:val="35"/>
        </w:numPr>
        <w:rPr>
          <w:rFonts w:ascii="Palatino Linotype" w:hAnsi="Palatino Linotype"/>
          <w:sz w:val="20"/>
          <w:szCs w:val="20"/>
        </w:rPr>
      </w:pPr>
      <w:r w:rsidRPr="005978FE">
        <w:rPr>
          <w:rFonts w:ascii="Palatino Linotype" w:hAnsi="Palatino Linotype"/>
          <w:sz w:val="20"/>
          <w:szCs w:val="20"/>
        </w:rPr>
        <w:t>The participant opened closed eyes (not applicable in this protocol, as eyes remained open)</w:t>
      </w:r>
    </w:p>
    <w:p w14:paraId="17704550" w14:textId="77777777" w:rsidR="00096747" w:rsidRPr="005978FE" w:rsidRDefault="00096747" w:rsidP="00096747">
      <w:pPr>
        <w:numPr>
          <w:ilvl w:val="1"/>
          <w:numId w:val="35"/>
        </w:numPr>
        <w:rPr>
          <w:rFonts w:ascii="Palatino Linotype" w:hAnsi="Palatino Linotype"/>
          <w:sz w:val="20"/>
          <w:szCs w:val="20"/>
        </w:rPr>
      </w:pPr>
      <w:r w:rsidRPr="005978FE">
        <w:rPr>
          <w:rFonts w:ascii="Palatino Linotype" w:hAnsi="Palatino Linotype"/>
          <w:sz w:val="20"/>
          <w:szCs w:val="20"/>
        </w:rPr>
        <w:t>The maximum time of 60 seconds was reached</w:t>
      </w:r>
    </w:p>
    <w:p w14:paraId="491FD2B2" w14:textId="77777777" w:rsidR="00096747" w:rsidRPr="005978FE" w:rsidRDefault="00096747" w:rsidP="00096747">
      <w:pPr>
        <w:numPr>
          <w:ilvl w:val="1"/>
          <w:numId w:val="35"/>
        </w:numPr>
        <w:rPr>
          <w:rFonts w:ascii="Palatino Linotype" w:hAnsi="Palatino Linotype"/>
          <w:sz w:val="20"/>
          <w:szCs w:val="20"/>
        </w:rPr>
      </w:pPr>
      <w:r w:rsidRPr="005978FE">
        <w:rPr>
          <w:rFonts w:ascii="Palatino Linotype" w:hAnsi="Palatino Linotype"/>
          <w:sz w:val="20"/>
          <w:szCs w:val="20"/>
        </w:rPr>
        <w:t>The participant requested termination</w:t>
      </w:r>
    </w:p>
    <w:p w14:paraId="64E2DF30" w14:textId="77777777" w:rsidR="00096747" w:rsidRPr="005978FE" w:rsidRDefault="00096747" w:rsidP="00096747">
      <w:pPr>
        <w:numPr>
          <w:ilvl w:val="0"/>
          <w:numId w:val="35"/>
        </w:numPr>
        <w:rPr>
          <w:rFonts w:ascii="Palatino Linotype" w:hAnsi="Palatino Linotype"/>
          <w:sz w:val="20"/>
          <w:szCs w:val="20"/>
        </w:rPr>
      </w:pPr>
      <w:r w:rsidRPr="005978FE">
        <w:rPr>
          <w:rFonts w:ascii="Palatino Linotype" w:hAnsi="Palatino Linotype"/>
          <w:sz w:val="20"/>
          <w:szCs w:val="20"/>
        </w:rPr>
        <w:t>Three trials were performed with a minimum rest interval of 30 seconds between trials</w:t>
      </w:r>
    </w:p>
    <w:p w14:paraId="6E991D2F" w14:textId="77777777" w:rsidR="00096747" w:rsidRPr="005978FE" w:rsidRDefault="00096747" w:rsidP="00096747">
      <w:pPr>
        <w:numPr>
          <w:ilvl w:val="0"/>
          <w:numId w:val="35"/>
        </w:numPr>
        <w:rPr>
          <w:rFonts w:ascii="Palatino Linotype" w:hAnsi="Palatino Linotype"/>
          <w:sz w:val="20"/>
          <w:szCs w:val="20"/>
        </w:rPr>
      </w:pPr>
      <w:r w:rsidRPr="005978FE">
        <w:rPr>
          <w:rFonts w:ascii="Palatino Linotype" w:hAnsi="Palatino Linotype"/>
          <w:sz w:val="20"/>
          <w:szCs w:val="20"/>
        </w:rPr>
        <w:t>The longest time maintained in the correct position was recorded as the final score</w:t>
      </w:r>
    </w:p>
    <w:p w14:paraId="030191BC"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Recording:</w:t>
      </w:r>
      <w:r w:rsidRPr="005978FE">
        <w:rPr>
          <w:rFonts w:ascii="Palatino Linotype" w:hAnsi="Palatino Linotype"/>
          <w:sz w:val="20"/>
          <w:szCs w:val="20"/>
        </w:rPr>
        <w:t> Balance time in seconds (sec) to one decimal place; maximum score = 60.0 seconds</w:t>
      </w:r>
    </w:p>
    <w:p w14:paraId="6E407DEF" w14:textId="77777777" w:rsidR="00096747" w:rsidRPr="005978FE" w:rsidRDefault="00096747" w:rsidP="00096747">
      <w:pPr>
        <w:rPr>
          <w:rFonts w:ascii="Palatino Linotype" w:hAnsi="Palatino Linotype"/>
          <w:b/>
          <w:bCs/>
        </w:rPr>
      </w:pPr>
      <w:r w:rsidRPr="005978FE">
        <w:rPr>
          <w:rFonts w:ascii="Palatino Linotype" w:hAnsi="Palatino Linotype"/>
          <w:b/>
          <w:bCs/>
        </w:rPr>
        <w:t>Agility — Modified T-Test</w:t>
      </w:r>
    </w:p>
    <w:p w14:paraId="3B2C3336"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Equipment:</w:t>
      </w:r>
      <w:r w:rsidRPr="005978FE">
        <w:rPr>
          <w:rFonts w:ascii="Palatino Linotype" w:hAnsi="Palatino Linotype"/>
          <w:sz w:val="20"/>
          <w:szCs w:val="20"/>
        </w:rPr>
        <w:t> Four traffic cones; measuring tape; adhesive floor marking tape; electronic timing gates (Brower Timing Systems TC-Timing System, Draper, UT, USA); flat, non-slip indoor sports surface; athletic footwear (participants wore their own sports shoes, consistent across testing sessions)</w:t>
      </w:r>
    </w:p>
    <w:p w14:paraId="29B57310"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lastRenderedPageBreak/>
        <w:t>Purpose:</w:t>
      </w:r>
      <w:r w:rsidRPr="005978FE">
        <w:rPr>
          <w:rFonts w:ascii="Palatino Linotype" w:hAnsi="Palatino Linotype"/>
          <w:sz w:val="20"/>
          <w:szCs w:val="20"/>
        </w:rPr>
        <w:t> To assess multi-directional agility, defined as the ability to rapidly change direction and speed in response to spatial demands—a composite neuromuscular capacity reflecting coordination, lower-body power, deceleration control, and proprioceptive efficiency.</w:t>
      </w:r>
    </w:p>
    <w:p w14:paraId="310BFB7D"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Course Layout:</w:t>
      </w:r>
    </w:p>
    <w:p w14:paraId="33BBB99C" w14:textId="77777777" w:rsidR="00096747" w:rsidRPr="005978FE" w:rsidRDefault="00096747" w:rsidP="00096747">
      <w:pPr>
        <w:numPr>
          <w:ilvl w:val="0"/>
          <w:numId w:val="36"/>
        </w:numPr>
        <w:rPr>
          <w:rFonts w:ascii="Palatino Linotype" w:hAnsi="Palatino Linotype"/>
          <w:sz w:val="20"/>
          <w:szCs w:val="20"/>
        </w:rPr>
      </w:pPr>
      <w:r w:rsidRPr="005978FE">
        <w:rPr>
          <w:rFonts w:ascii="Palatino Linotype" w:hAnsi="Palatino Linotype"/>
          <w:sz w:val="20"/>
          <w:szCs w:val="20"/>
        </w:rPr>
        <w:t>Cone A: Positioned 10 meters directly forward from the start/finish line</w:t>
      </w:r>
    </w:p>
    <w:p w14:paraId="43CC6F49" w14:textId="77777777" w:rsidR="00096747" w:rsidRPr="005978FE" w:rsidRDefault="00096747" w:rsidP="00096747">
      <w:pPr>
        <w:numPr>
          <w:ilvl w:val="0"/>
          <w:numId w:val="36"/>
        </w:numPr>
        <w:rPr>
          <w:rFonts w:ascii="Palatino Linotype" w:hAnsi="Palatino Linotype"/>
          <w:sz w:val="20"/>
          <w:szCs w:val="20"/>
        </w:rPr>
      </w:pPr>
      <w:r w:rsidRPr="005978FE">
        <w:rPr>
          <w:rFonts w:ascii="Palatino Linotype" w:hAnsi="Palatino Linotype"/>
          <w:sz w:val="20"/>
          <w:szCs w:val="20"/>
        </w:rPr>
        <w:t>Cone B: Positioned 5 meters to the left of Cone A</w:t>
      </w:r>
    </w:p>
    <w:p w14:paraId="14D626A7" w14:textId="77777777" w:rsidR="00096747" w:rsidRPr="005978FE" w:rsidRDefault="00096747" w:rsidP="00096747">
      <w:pPr>
        <w:numPr>
          <w:ilvl w:val="0"/>
          <w:numId w:val="36"/>
        </w:numPr>
        <w:rPr>
          <w:rFonts w:ascii="Palatino Linotype" w:hAnsi="Palatino Linotype"/>
          <w:sz w:val="20"/>
          <w:szCs w:val="20"/>
        </w:rPr>
      </w:pPr>
      <w:r w:rsidRPr="005978FE">
        <w:rPr>
          <w:rFonts w:ascii="Palatino Linotype" w:hAnsi="Palatino Linotype"/>
          <w:sz w:val="20"/>
          <w:szCs w:val="20"/>
        </w:rPr>
        <w:t>Cone C: Positioned 5 meters to the right of Cone A (Note: In the standard T-test layout, left and right positions are defined relative to the participant facing the course)</w:t>
      </w:r>
    </w:p>
    <w:p w14:paraId="7695940E" w14:textId="77777777" w:rsidR="00096747" w:rsidRPr="005978FE" w:rsidRDefault="00096747" w:rsidP="00096747">
      <w:pPr>
        <w:numPr>
          <w:ilvl w:val="0"/>
          <w:numId w:val="36"/>
        </w:numPr>
        <w:rPr>
          <w:rFonts w:ascii="Palatino Linotype" w:hAnsi="Palatino Linotype"/>
          <w:sz w:val="20"/>
          <w:szCs w:val="20"/>
        </w:rPr>
      </w:pPr>
      <w:r w:rsidRPr="005978FE">
        <w:rPr>
          <w:rFonts w:ascii="Palatino Linotype" w:hAnsi="Palatino Linotype"/>
          <w:sz w:val="20"/>
          <w:szCs w:val="20"/>
        </w:rPr>
        <w:t>Cone D: Same position as Cone B on opposite side</w:t>
      </w:r>
    </w:p>
    <w:p w14:paraId="635DD08C"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Detailed cone placement (from the participant's perspective facing the course):</w:t>
      </w:r>
    </w:p>
    <w:p w14:paraId="2116879E" w14:textId="77777777" w:rsidR="00096747" w:rsidRPr="005978FE" w:rsidRDefault="00096747" w:rsidP="00096747">
      <w:pPr>
        <w:numPr>
          <w:ilvl w:val="0"/>
          <w:numId w:val="37"/>
        </w:numPr>
        <w:rPr>
          <w:rFonts w:ascii="Palatino Linotype" w:hAnsi="Palatino Linotype"/>
          <w:sz w:val="20"/>
          <w:szCs w:val="20"/>
        </w:rPr>
      </w:pPr>
      <w:r w:rsidRPr="005978FE">
        <w:rPr>
          <w:rFonts w:ascii="Palatino Linotype" w:hAnsi="Palatino Linotype"/>
          <w:sz w:val="20"/>
          <w:szCs w:val="20"/>
        </w:rPr>
        <w:t>Start/Finish line: Marked with adhesive tape at floor level, with the timing gate beams positioned at hip height</w:t>
      </w:r>
    </w:p>
    <w:p w14:paraId="785D7C6E" w14:textId="77777777" w:rsidR="00096747" w:rsidRPr="005978FE" w:rsidRDefault="00096747" w:rsidP="00096747">
      <w:pPr>
        <w:numPr>
          <w:ilvl w:val="0"/>
          <w:numId w:val="37"/>
        </w:numPr>
        <w:rPr>
          <w:rFonts w:ascii="Palatino Linotype" w:hAnsi="Palatino Linotype"/>
          <w:sz w:val="20"/>
          <w:szCs w:val="20"/>
        </w:rPr>
      </w:pPr>
      <w:r w:rsidRPr="005978FE">
        <w:rPr>
          <w:rFonts w:ascii="Palatino Linotype" w:hAnsi="Palatino Linotype"/>
          <w:sz w:val="20"/>
          <w:szCs w:val="20"/>
        </w:rPr>
        <w:t>Cone A (center): 10 meters directly ahead of the start line</w:t>
      </w:r>
    </w:p>
    <w:p w14:paraId="357B8578" w14:textId="77777777" w:rsidR="00096747" w:rsidRPr="005978FE" w:rsidRDefault="00096747" w:rsidP="00096747">
      <w:pPr>
        <w:numPr>
          <w:ilvl w:val="0"/>
          <w:numId w:val="37"/>
        </w:numPr>
        <w:rPr>
          <w:rFonts w:ascii="Palatino Linotype" w:hAnsi="Palatino Linotype"/>
          <w:sz w:val="20"/>
          <w:szCs w:val="20"/>
        </w:rPr>
      </w:pPr>
      <w:r w:rsidRPr="005978FE">
        <w:rPr>
          <w:rFonts w:ascii="Palatino Linotype" w:hAnsi="Palatino Linotype"/>
          <w:sz w:val="20"/>
          <w:szCs w:val="20"/>
        </w:rPr>
        <w:t>Cone B (left): 5 meters to the left of Cone A</w:t>
      </w:r>
    </w:p>
    <w:p w14:paraId="5EBC09A9" w14:textId="77777777" w:rsidR="00096747" w:rsidRPr="005978FE" w:rsidRDefault="00096747" w:rsidP="00096747">
      <w:pPr>
        <w:numPr>
          <w:ilvl w:val="0"/>
          <w:numId w:val="37"/>
        </w:numPr>
        <w:rPr>
          <w:rFonts w:ascii="Palatino Linotype" w:hAnsi="Palatino Linotype"/>
          <w:sz w:val="20"/>
          <w:szCs w:val="20"/>
        </w:rPr>
      </w:pPr>
      <w:r w:rsidRPr="005978FE">
        <w:rPr>
          <w:rFonts w:ascii="Palatino Linotype" w:hAnsi="Palatino Linotype"/>
          <w:sz w:val="20"/>
          <w:szCs w:val="20"/>
        </w:rPr>
        <w:t>Cone D (right): 5 meters to the right of Cone A</w:t>
      </w:r>
    </w:p>
    <w:p w14:paraId="6ECB73A8"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Electronic Timing Setup:</w:t>
      </w:r>
    </w:p>
    <w:p w14:paraId="0E20D704" w14:textId="77777777" w:rsidR="00096747" w:rsidRPr="005978FE" w:rsidRDefault="00096747" w:rsidP="00096747">
      <w:pPr>
        <w:numPr>
          <w:ilvl w:val="0"/>
          <w:numId w:val="38"/>
        </w:numPr>
        <w:rPr>
          <w:rFonts w:ascii="Palatino Linotype" w:hAnsi="Palatino Linotype"/>
          <w:sz w:val="20"/>
          <w:szCs w:val="20"/>
        </w:rPr>
      </w:pPr>
      <w:r w:rsidRPr="005978FE">
        <w:rPr>
          <w:rFonts w:ascii="Palatino Linotype" w:hAnsi="Palatino Linotype"/>
          <w:sz w:val="20"/>
          <w:szCs w:val="20"/>
        </w:rPr>
        <w:t>A single-beam electronic timing gate was positioned at the start/finish line at a height of approximately 0.9 m</w:t>
      </w:r>
    </w:p>
    <w:p w14:paraId="1CE565FC" w14:textId="77777777" w:rsidR="00096747" w:rsidRPr="005978FE" w:rsidRDefault="00096747" w:rsidP="00096747">
      <w:pPr>
        <w:numPr>
          <w:ilvl w:val="0"/>
          <w:numId w:val="38"/>
        </w:numPr>
        <w:rPr>
          <w:rFonts w:ascii="Palatino Linotype" w:hAnsi="Palatino Linotype"/>
          <w:sz w:val="20"/>
          <w:szCs w:val="20"/>
        </w:rPr>
      </w:pPr>
      <w:r w:rsidRPr="005978FE">
        <w:rPr>
          <w:rFonts w:ascii="Palatino Linotype" w:hAnsi="Palatino Linotype"/>
          <w:sz w:val="20"/>
          <w:szCs w:val="20"/>
        </w:rPr>
        <w:t>The timer was activated when the participant broke the beam upon departure and stopped when the participant broke the beam upon return</w:t>
      </w:r>
    </w:p>
    <w:p w14:paraId="27862A7F"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Procedure:</w:t>
      </w:r>
    </w:p>
    <w:p w14:paraId="61191B95" w14:textId="77777777" w:rsidR="00096747" w:rsidRPr="005978FE" w:rsidRDefault="00096747" w:rsidP="00096747">
      <w:pPr>
        <w:numPr>
          <w:ilvl w:val="0"/>
          <w:numId w:val="39"/>
        </w:numPr>
        <w:rPr>
          <w:rFonts w:ascii="Palatino Linotype" w:hAnsi="Palatino Linotype"/>
          <w:sz w:val="20"/>
          <w:szCs w:val="20"/>
        </w:rPr>
      </w:pPr>
      <w:r w:rsidRPr="005978FE">
        <w:rPr>
          <w:rFonts w:ascii="Palatino Linotype" w:hAnsi="Palatino Linotype"/>
          <w:sz w:val="20"/>
          <w:szCs w:val="20"/>
        </w:rPr>
        <w:t>The course was demonstrated at walking speed by the assessor, with verbal description of each segment</w:t>
      </w:r>
    </w:p>
    <w:p w14:paraId="1B440DFB" w14:textId="77777777" w:rsidR="00096747" w:rsidRPr="005978FE" w:rsidRDefault="00096747" w:rsidP="00096747">
      <w:pPr>
        <w:numPr>
          <w:ilvl w:val="0"/>
          <w:numId w:val="39"/>
        </w:numPr>
        <w:rPr>
          <w:rFonts w:ascii="Palatino Linotype" w:hAnsi="Palatino Linotype"/>
          <w:sz w:val="20"/>
          <w:szCs w:val="20"/>
        </w:rPr>
      </w:pPr>
      <w:r w:rsidRPr="005978FE">
        <w:rPr>
          <w:rFonts w:ascii="Palatino Linotype" w:hAnsi="Palatino Linotype"/>
          <w:sz w:val="20"/>
          <w:szCs w:val="20"/>
        </w:rPr>
        <w:t>The participant stood behind the start line in a two-point athletic stance (feet staggered, one foot slightly forward, weight on the balls of the feet, knees slightly flexed, trunk inclined forward)</w:t>
      </w:r>
    </w:p>
    <w:p w14:paraId="1CD90A69" w14:textId="77777777" w:rsidR="00096747" w:rsidRPr="005978FE" w:rsidRDefault="00096747" w:rsidP="00096747">
      <w:pPr>
        <w:numPr>
          <w:ilvl w:val="0"/>
          <w:numId w:val="39"/>
        </w:numPr>
        <w:rPr>
          <w:rFonts w:ascii="Palatino Linotype" w:hAnsi="Palatino Linotype"/>
          <w:sz w:val="20"/>
          <w:szCs w:val="20"/>
        </w:rPr>
      </w:pPr>
      <w:r w:rsidRPr="005978FE">
        <w:rPr>
          <w:rFonts w:ascii="Palatino Linotype" w:hAnsi="Palatino Linotype"/>
          <w:sz w:val="20"/>
          <w:szCs w:val="20"/>
        </w:rPr>
        <w:t>Movement Sequence:</w:t>
      </w:r>
    </w:p>
    <w:p w14:paraId="4D7128C6" w14:textId="77777777" w:rsidR="00096747" w:rsidRPr="005978FE" w:rsidRDefault="00096747" w:rsidP="00096747">
      <w:pPr>
        <w:numPr>
          <w:ilvl w:val="1"/>
          <w:numId w:val="39"/>
        </w:numPr>
        <w:rPr>
          <w:rFonts w:ascii="Palatino Linotype" w:hAnsi="Palatino Linotype"/>
          <w:sz w:val="20"/>
          <w:szCs w:val="20"/>
        </w:rPr>
      </w:pPr>
      <w:r w:rsidRPr="005978FE">
        <w:rPr>
          <w:rFonts w:ascii="Palatino Linotype" w:hAnsi="Palatino Linotype"/>
          <w:b/>
          <w:bCs/>
          <w:sz w:val="20"/>
          <w:szCs w:val="20"/>
        </w:rPr>
        <w:t>Segment 1:</w:t>
      </w:r>
      <w:r w:rsidRPr="005978FE">
        <w:rPr>
          <w:rFonts w:ascii="Palatino Linotype" w:hAnsi="Palatino Linotype"/>
          <w:sz w:val="20"/>
          <w:szCs w:val="20"/>
        </w:rPr>
        <w:t> Sprint forward 10 meters from start line to Cone A; touch the base of Cone A with the right hand</w:t>
      </w:r>
    </w:p>
    <w:p w14:paraId="09360A7A" w14:textId="77777777" w:rsidR="00096747" w:rsidRPr="005978FE" w:rsidRDefault="00096747" w:rsidP="00096747">
      <w:pPr>
        <w:numPr>
          <w:ilvl w:val="1"/>
          <w:numId w:val="39"/>
        </w:numPr>
        <w:rPr>
          <w:rFonts w:ascii="Palatino Linotype" w:hAnsi="Palatino Linotype"/>
          <w:sz w:val="20"/>
          <w:szCs w:val="20"/>
        </w:rPr>
      </w:pPr>
      <w:r w:rsidRPr="005978FE">
        <w:rPr>
          <w:rFonts w:ascii="Palatino Linotype" w:hAnsi="Palatino Linotype"/>
          <w:b/>
          <w:bCs/>
          <w:sz w:val="20"/>
          <w:szCs w:val="20"/>
        </w:rPr>
        <w:t>Segment 2:</w:t>
      </w:r>
      <w:r w:rsidRPr="005978FE">
        <w:rPr>
          <w:rFonts w:ascii="Palatino Linotype" w:hAnsi="Palatino Linotype"/>
          <w:sz w:val="20"/>
          <w:szCs w:val="20"/>
        </w:rPr>
        <w:t> Lateral shuffle (side-step) to the left 5 meters to Cone B; touch the base of Cone B with the left hand</w:t>
      </w:r>
    </w:p>
    <w:p w14:paraId="793C95ED" w14:textId="77777777" w:rsidR="00096747" w:rsidRPr="005978FE" w:rsidRDefault="00096747" w:rsidP="00096747">
      <w:pPr>
        <w:numPr>
          <w:ilvl w:val="1"/>
          <w:numId w:val="39"/>
        </w:numPr>
        <w:rPr>
          <w:rFonts w:ascii="Palatino Linotype" w:hAnsi="Palatino Linotype"/>
          <w:sz w:val="20"/>
          <w:szCs w:val="20"/>
        </w:rPr>
      </w:pPr>
      <w:r w:rsidRPr="005978FE">
        <w:rPr>
          <w:rFonts w:ascii="Palatino Linotype" w:hAnsi="Palatino Linotype"/>
          <w:b/>
          <w:bCs/>
          <w:sz w:val="20"/>
          <w:szCs w:val="20"/>
        </w:rPr>
        <w:lastRenderedPageBreak/>
        <w:t>Segment 3:</w:t>
      </w:r>
      <w:r w:rsidRPr="005978FE">
        <w:rPr>
          <w:rFonts w:ascii="Palatino Linotype" w:hAnsi="Palatino Linotype"/>
          <w:sz w:val="20"/>
          <w:szCs w:val="20"/>
        </w:rPr>
        <w:t> Lateral shuffle to the right 10 meters to Cone D (passing through Cone A); touch the base of Cone D with the right hand</w:t>
      </w:r>
    </w:p>
    <w:p w14:paraId="24509A5D" w14:textId="77777777" w:rsidR="00096747" w:rsidRPr="005978FE" w:rsidRDefault="00096747" w:rsidP="00096747">
      <w:pPr>
        <w:numPr>
          <w:ilvl w:val="1"/>
          <w:numId w:val="39"/>
        </w:numPr>
        <w:rPr>
          <w:rFonts w:ascii="Palatino Linotype" w:hAnsi="Palatino Linotype"/>
          <w:sz w:val="20"/>
          <w:szCs w:val="20"/>
        </w:rPr>
      </w:pPr>
      <w:r w:rsidRPr="005978FE">
        <w:rPr>
          <w:rFonts w:ascii="Palatino Linotype" w:hAnsi="Palatino Linotype"/>
          <w:b/>
          <w:bCs/>
          <w:sz w:val="20"/>
          <w:szCs w:val="20"/>
        </w:rPr>
        <w:t>Segment 4:</w:t>
      </w:r>
      <w:r w:rsidRPr="005978FE">
        <w:rPr>
          <w:rFonts w:ascii="Palatino Linotype" w:hAnsi="Palatino Linotype"/>
          <w:sz w:val="20"/>
          <w:szCs w:val="20"/>
        </w:rPr>
        <w:t> Lateral shuffle to the left 5 meters back to Cone A; touch the base of Cone A with the left hand</w:t>
      </w:r>
    </w:p>
    <w:p w14:paraId="433E9F9A" w14:textId="77777777" w:rsidR="00096747" w:rsidRPr="005978FE" w:rsidRDefault="00096747" w:rsidP="00096747">
      <w:pPr>
        <w:numPr>
          <w:ilvl w:val="1"/>
          <w:numId w:val="39"/>
        </w:numPr>
        <w:rPr>
          <w:rFonts w:ascii="Palatino Linotype" w:hAnsi="Palatino Linotype"/>
          <w:sz w:val="20"/>
          <w:szCs w:val="20"/>
        </w:rPr>
      </w:pPr>
      <w:r w:rsidRPr="005978FE">
        <w:rPr>
          <w:rFonts w:ascii="Palatino Linotype" w:hAnsi="Palatino Linotype"/>
          <w:b/>
          <w:bCs/>
          <w:sz w:val="20"/>
          <w:szCs w:val="20"/>
        </w:rPr>
        <w:t>Segment 5:</w:t>
      </w:r>
      <w:r w:rsidRPr="005978FE">
        <w:rPr>
          <w:rFonts w:ascii="Palatino Linotype" w:hAnsi="Palatino Linotype"/>
          <w:sz w:val="20"/>
          <w:szCs w:val="20"/>
        </w:rPr>
        <w:t> Backpedal (run backward) 10 meters from Cone A back through the start/finish timing gate</w:t>
      </w:r>
    </w:p>
    <w:p w14:paraId="547DAB2A" w14:textId="77777777" w:rsidR="00096747" w:rsidRPr="005978FE" w:rsidRDefault="00096747" w:rsidP="00096747">
      <w:pPr>
        <w:numPr>
          <w:ilvl w:val="0"/>
          <w:numId w:val="39"/>
        </w:numPr>
        <w:rPr>
          <w:rFonts w:ascii="Palatino Linotype" w:hAnsi="Palatino Linotype"/>
          <w:sz w:val="20"/>
          <w:szCs w:val="20"/>
        </w:rPr>
      </w:pPr>
      <w:r w:rsidRPr="005978FE">
        <w:rPr>
          <w:rFonts w:ascii="Palatino Linotype" w:hAnsi="Palatino Linotype"/>
          <w:sz w:val="20"/>
          <w:szCs w:val="20"/>
        </w:rPr>
        <w:t>The electronic timer recorded the total elapsed time from the initial beam break (departure) to the final beam break (return)</w:t>
      </w:r>
    </w:p>
    <w:p w14:paraId="741C4A63" w14:textId="77777777" w:rsidR="00096747" w:rsidRPr="005978FE" w:rsidRDefault="00096747" w:rsidP="00096747">
      <w:pPr>
        <w:numPr>
          <w:ilvl w:val="0"/>
          <w:numId w:val="39"/>
        </w:numPr>
        <w:rPr>
          <w:rFonts w:ascii="Palatino Linotype" w:hAnsi="Palatino Linotype"/>
          <w:sz w:val="20"/>
          <w:szCs w:val="20"/>
        </w:rPr>
      </w:pPr>
      <w:r w:rsidRPr="005978FE">
        <w:rPr>
          <w:rFonts w:ascii="Palatino Linotype" w:hAnsi="Palatino Linotype"/>
          <w:sz w:val="20"/>
          <w:szCs w:val="20"/>
        </w:rPr>
        <w:t>A trial was declared invalid and repeated if:</w:t>
      </w:r>
    </w:p>
    <w:p w14:paraId="7C5EB9E3" w14:textId="77777777" w:rsidR="00096747" w:rsidRPr="005978FE" w:rsidRDefault="00096747" w:rsidP="00096747">
      <w:pPr>
        <w:numPr>
          <w:ilvl w:val="1"/>
          <w:numId w:val="39"/>
        </w:numPr>
        <w:rPr>
          <w:rFonts w:ascii="Palatino Linotype" w:hAnsi="Palatino Linotype"/>
          <w:sz w:val="20"/>
          <w:szCs w:val="20"/>
        </w:rPr>
      </w:pPr>
      <w:r w:rsidRPr="005978FE">
        <w:rPr>
          <w:rFonts w:ascii="Palatino Linotype" w:hAnsi="Palatino Linotype"/>
          <w:sz w:val="20"/>
          <w:szCs w:val="20"/>
        </w:rPr>
        <w:t>The participant crossed feet during lateral shuffling (feet must not cross over)</w:t>
      </w:r>
    </w:p>
    <w:p w14:paraId="590E3878" w14:textId="77777777" w:rsidR="00096747" w:rsidRPr="005978FE" w:rsidRDefault="00096747" w:rsidP="00096747">
      <w:pPr>
        <w:numPr>
          <w:ilvl w:val="1"/>
          <w:numId w:val="39"/>
        </w:numPr>
        <w:rPr>
          <w:rFonts w:ascii="Palatino Linotype" w:hAnsi="Palatino Linotype"/>
          <w:sz w:val="20"/>
          <w:szCs w:val="20"/>
        </w:rPr>
      </w:pPr>
      <w:r w:rsidRPr="005978FE">
        <w:rPr>
          <w:rFonts w:ascii="Palatino Linotype" w:hAnsi="Palatino Linotype"/>
          <w:sz w:val="20"/>
          <w:szCs w:val="20"/>
        </w:rPr>
        <w:t>The participant failed to touch the base of any designated cone</w:t>
      </w:r>
    </w:p>
    <w:p w14:paraId="119928F1" w14:textId="77777777" w:rsidR="00096747" w:rsidRPr="005978FE" w:rsidRDefault="00096747" w:rsidP="00096747">
      <w:pPr>
        <w:numPr>
          <w:ilvl w:val="1"/>
          <w:numId w:val="39"/>
        </w:numPr>
        <w:rPr>
          <w:rFonts w:ascii="Palatino Linotype" w:hAnsi="Palatino Linotype"/>
          <w:sz w:val="20"/>
          <w:szCs w:val="20"/>
        </w:rPr>
      </w:pPr>
      <w:r w:rsidRPr="005978FE">
        <w:rPr>
          <w:rFonts w:ascii="Palatino Linotype" w:hAnsi="Palatino Linotype"/>
          <w:sz w:val="20"/>
          <w:szCs w:val="20"/>
        </w:rPr>
        <w:t>The participant turned to face a new direction rather than maintaining a forward-facing orientation during lateral shuffles</w:t>
      </w:r>
    </w:p>
    <w:p w14:paraId="3BC454C2" w14:textId="77777777" w:rsidR="00096747" w:rsidRPr="005978FE" w:rsidRDefault="00096747" w:rsidP="00096747">
      <w:pPr>
        <w:numPr>
          <w:ilvl w:val="1"/>
          <w:numId w:val="39"/>
        </w:numPr>
        <w:rPr>
          <w:rFonts w:ascii="Palatino Linotype" w:hAnsi="Palatino Linotype"/>
          <w:sz w:val="20"/>
          <w:szCs w:val="20"/>
        </w:rPr>
      </w:pPr>
      <w:r w:rsidRPr="005978FE">
        <w:rPr>
          <w:rFonts w:ascii="Palatino Linotype" w:hAnsi="Palatino Linotype"/>
          <w:sz w:val="20"/>
          <w:szCs w:val="20"/>
        </w:rPr>
        <w:t>The participant ran forward instead of backpedaling during Segment 5</w:t>
      </w:r>
    </w:p>
    <w:p w14:paraId="75F45A95" w14:textId="77777777" w:rsidR="00096747" w:rsidRPr="005978FE" w:rsidRDefault="00096747" w:rsidP="00096747">
      <w:pPr>
        <w:numPr>
          <w:ilvl w:val="0"/>
          <w:numId w:val="39"/>
        </w:numPr>
        <w:rPr>
          <w:rFonts w:ascii="Palatino Linotype" w:hAnsi="Palatino Linotype"/>
          <w:sz w:val="20"/>
          <w:szCs w:val="20"/>
        </w:rPr>
      </w:pPr>
      <w:r w:rsidRPr="005978FE">
        <w:rPr>
          <w:rFonts w:ascii="Palatino Linotype" w:hAnsi="Palatino Linotype"/>
          <w:sz w:val="20"/>
          <w:szCs w:val="20"/>
        </w:rPr>
        <w:t>One familiarization trial at 75% perceived effort was permitted prior to the recorded trials</w:t>
      </w:r>
    </w:p>
    <w:p w14:paraId="3A440A9A" w14:textId="77777777" w:rsidR="00096747" w:rsidRPr="005978FE" w:rsidRDefault="00096747" w:rsidP="00096747">
      <w:pPr>
        <w:numPr>
          <w:ilvl w:val="0"/>
          <w:numId w:val="39"/>
        </w:numPr>
        <w:rPr>
          <w:rFonts w:ascii="Palatino Linotype" w:hAnsi="Palatino Linotype"/>
          <w:sz w:val="20"/>
          <w:szCs w:val="20"/>
        </w:rPr>
      </w:pPr>
      <w:r w:rsidRPr="005978FE">
        <w:rPr>
          <w:rFonts w:ascii="Palatino Linotype" w:hAnsi="Palatino Linotype"/>
          <w:sz w:val="20"/>
          <w:szCs w:val="20"/>
        </w:rPr>
        <w:t>Three valid trials were performed with a minimum rest interval of 2 minutes between trials to allow full recovery</w:t>
      </w:r>
    </w:p>
    <w:p w14:paraId="5F57952D" w14:textId="77777777" w:rsidR="00096747" w:rsidRPr="005978FE" w:rsidRDefault="00096747" w:rsidP="00096747">
      <w:pPr>
        <w:numPr>
          <w:ilvl w:val="0"/>
          <w:numId w:val="39"/>
        </w:numPr>
        <w:rPr>
          <w:rFonts w:ascii="Palatino Linotype" w:hAnsi="Palatino Linotype"/>
          <w:sz w:val="20"/>
          <w:szCs w:val="20"/>
        </w:rPr>
      </w:pPr>
      <w:r w:rsidRPr="005978FE">
        <w:rPr>
          <w:rFonts w:ascii="Palatino Linotype" w:hAnsi="Palatino Linotype"/>
          <w:sz w:val="20"/>
          <w:szCs w:val="20"/>
        </w:rPr>
        <w:t>The fastest valid time was recorded as the final score</w:t>
      </w:r>
    </w:p>
    <w:p w14:paraId="3E02DA61"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Recording:</w:t>
      </w:r>
      <w:r w:rsidRPr="005978FE">
        <w:rPr>
          <w:rFonts w:ascii="Palatino Linotype" w:hAnsi="Palatino Linotype"/>
          <w:sz w:val="20"/>
          <w:szCs w:val="20"/>
        </w:rPr>
        <w:t> T-test completion time in seconds (sec) to two decimal places</w:t>
      </w:r>
    </w:p>
    <w:p w14:paraId="7759A11F" w14:textId="77777777" w:rsidR="00096747" w:rsidRPr="005978FE" w:rsidRDefault="00096747" w:rsidP="00096747">
      <w:pPr>
        <w:rPr>
          <w:rFonts w:ascii="Palatino Linotype" w:hAnsi="Palatino Linotype"/>
          <w:b/>
          <w:bCs/>
          <w:sz w:val="28"/>
          <w:szCs w:val="28"/>
        </w:rPr>
      </w:pPr>
      <w:r w:rsidRPr="005978FE">
        <w:rPr>
          <w:rFonts w:ascii="Palatino Linotype" w:hAnsi="Palatino Linotype"/>
          <w:b/>
          <w:bCs/>
          <w:sz w:val="28"/>
          <w:szCs w:val="28"/>
        </w:rPr>
        <w:t>Cardiometabolic and Biological Measurements</w:t>
      </w:r>
    </w:p>
    <w:p w14:paraId="4487235D" w14:textId="77777777" w:rsidR="00096747" w:rsidRPr="005978FE" w:rsidRDefault="00096747" w:rsidP="00096747">
      <w:pPr>
        <w:rPr>
          <w:rFonts w:ascii="Palatino Linotype" w:hAnsi="Palatino Linotype"/>
          <w:b/>
          <w:bCs/>
        </w:rPr>
      </w:pPr>
      <w:r w:rsidRPr="005978FE">
        <w:rPr>
          <w:rFonts w:ascii="Palatino Linotype" w:hAnsi="Palatino Linotype"/>
          <w:b/>
          <w:bCs/>
        </w:rPr>
        <w:t>Forced Vital Capacity (FVC)</w:t>
      </w:r>
    </w:p>
    <w:p w14:paraId="0F647F6E"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Equipment:</w:t>
      </w:r>
      <w:r w:rsidRPr="005978FE">
        <w:rPr>
          <w:rFonts w:ascii="Palatino Linotype" w:hAnsi="Palatino Linotype"/>
          <w:sz w:val="20"/>
          <w:szCs w:val="20"/>
        </w:rPr>
        <w:t> Portable digital spirometer (MIR Spirobank II, MIR Medical International Research, Rome, Italy); disposable bacterial/viral filter mouthpieces (individual, single-use); nose clips</w:t>
      </w:r>
    </w:p>
    <w:p w14:paraId="1D794DDE"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Calibration:</w:t>
      </w:r>
      <w:r w:rsidRPr="005978FE">
        <w:rPr>
          <w:rFonts w:ascii="Palatino Linotype" w:hAnsi="Palatino Linotype"/>
          <w:sz w:val="20"/>
          <w:szCs w:val="20"/>
        </w:rPr>
        <w:t> The spirometer was volume-calibrated using a 3-liter calibration syringe prior to each testing session, in accordance with ATS/ERS spirometry standardization guidelines. Calibration was accepted if the measured volume fell within ± 3.5% of the known 3-liter volume.</w:t>
      </w:r>
    </w:p>
    <w:p w14:paraId="51AD0C3F" w14:textId="77777777" w:rsidR="00096747" w:rsidRDefault="00096747" w:rsidP="00096747">
      <w:pPr>
        <w:rPr>
          <w:rFonts w:ascii="Palatino Linotype" w:hAnsi="Palatino Linotype"/>
          <w:sz w:val="20"/>
          <w:szCs w:val="20"/>
        </w:rPr>
      </w:pPr>
      <w:r w:rsidRPr="005978FE">
        <w:rPr>
          <w:rFonts w:ascii="Palatino Linotype" w:hAnsi="Palatino Linotype"/>
          <w:b/>
          <w:bCs/>
          <w:sz w:val="20"/>
          <w:szCs w:val="20"/>
        </w:rPr>
        <w:t>Purpose:</w:t>
      </w:r>
      <w:r w:rsidRPr="005978FE">
        <w:rPr>
          <w:rFonts w:ascii="Palatino Linotype" w:hAnsi="Palatino Linotype"/>
          <w:sz w:val="20"/>
          <w:szCs w:val="20"/>
        </w:rPr>
        <w:t> To assess the maximum volume of air that can be forcefully exhaled from the lungs following a maximal inspiration—a measure of pulmonary capacity reflecting respiratory muscle strength and lung volume.</w:t>
      </w:r>
    </w:p>
    <w:p w14:paraId="1B143B6C"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Procedure:</w:t>
      </w:r>
    </w:p>
    <w:p w14:paraId="72385AB3" w14:textId="77777777" w:rsidR="00096747" w:rsidRPr="005978FE" w:rsidRDefault="00096747" w:rsidP="00096747">
      <w:pPr>
        <w:numPr>
          <w:ilvl w:val="0"/>
          <w:numId w:val="40"/>
        </w:numPr>
        <w:rPr>
          <w:rFonts w:ascii="Palatino Linotype" w:hAnsi="Palatino Linotype"/>
          <w:sz w:val="20"/>
          <w:szCs w:val="20"/>
        </w:rPr>
      </w:pPr>
      <w:r w:rsidRPr="005978FE">
        <w:rPr>
          <w:rFonts w:ascii="Palatino Linotype" w:hAnsi="Palatino Linotype"/>
          <w:sz w:val="20"/>
          <w:szCs w:val="20"/>
        </w:rPr>
        <w:t>The participant was seated upright in a chair with back support, feet flat on the floor</w:t>
      </w:r>
    </w:p>
    <w:p w14:paraId="76FC7544" w14:textId="77777777" w:rsidR="00096747" w:rsidRPr="005978FE" w:rsidRDefault="00096747" w:rsidP="00096747">
      <w:pPr>
        <w:numPr>
          <w:ilvl w:val="0"/>
          <w:numId w:val="40"/>
        </w:numPr>
        <w:rPr>
          <w:rFonts w:ascii="Palatino Linotype" w:hAnsi="Palatino Linotype"/>
          <w:sz w:val="20"/>
          <w:szCs w:val="20"/>
        </w:rPr>
      </w:pPr>
      <w:r w:rsidRPr="005978FE">
        <w:rPr>
          <w:rFonts w:ascii="Palatino Linotype" w:hAnsi="Palatino Linotype"/>
          <w:sz w:val="20"/>
          <w:szCs w:val="20"/>
        </w:rPr>
        <w:lastRenderedPageBreak/>
        <w:t>A disposable mouthpiece with bacterial filter was attached to the spirometer</w:t>
      </w:r>
    </w:p>
    <w:p w14:paraId="4E2BB5CD" w14:textId="77777777" w:rsidR="00096747" w:rsidRPr="005978FE" w:rsidRDefault="00096747" w:rsidP="00096747">
      <w:pPr>
        <w:numPr>
          <w:ilvl w:val="0"/>
          <w:numId w:val="40"/>
        </w:numPr>
        <w:rPr>
          <w:rFonts w:ascii="Palatino Linotype" w:hAnsi="Palatino Linotype"/>
          <w:sz w:val="20"/>
          <w:szCs w:val="20"/>
        </w:rPr>
      </w:pPr>
      <w:r w:rsidRPr="005978FE">
        <w:rPr>
          <w:rFonts w:ascii="Palatino Linotype" w:hAnsi="Palatino Linotype"/>
          <w:sz w:val="20"/>
          <w:szCs w:val="20"/>
        </w:rPr>
        <w:t>A nose clip was placed on the participant's nose to prevent air leakage through the nasal passages</w:t>
      </w:r>
    </w:p>
    <w:p w14:paraId="7DEA5C4D" w14:textId="77777777" w:rsidR="00096747" w:rsidRPr="005978FE" w:rsidRDefault="00096747" w:rsidP="00096747">
      <w:pPr>
        <w:numPr>
          <w:ilvl w:val="0"/>
          <w:numId w:val="40"/>
        </w:numPr>
        <w:rPr>
          <w:rFonts w:ascii="Palatino Linotype" w:hAnsi="Palatino Linotype"/>
          <w:sz w:val="20"/>
          <w:szCs w:val="20"/>
        </w:rPr>
      </w:pPr>
      <w:r w:rsidRPr="005978FE">
        <w:rPr>
          <w:rFonts w:ascii="Palatino Linotype" w:hAnsi="Palatino Linotype"/>
          <w:sz w:val="20"/>
          <w:szCs w:val="20"/>
        </w:rPr>
        <w:t>The technique was demonstrated by the assessor: "Take the deepest breath you possibly can, filling your lungs completely. Then place your lips tightly around the mouthpiece and blow out as hard and as fast as you can, continuing to blow until absolutely no more air can be expelled from your lungs. Keep blowing even when you feel empty."</w:t>
      </w:r>
    </w:p>
    <w:p w14:paraId="22E3E638" w14:textId="77777777" w:rsidR="00096747" w:rsidRPr="005978FE" w:rsidRDefault="00096747" w:rsidP="00096747">
      <w:pPr>
        <w:numPr>
          <w:ilvl w:val="0"/>
          <w:numId w:val="40"/>
        </w:numPr>
        <w:rPr>
          <w:rFonts w:ascii="Palatino Linotype" w:hAnsi="Palatino Linotype"/>
          <w:sz w:val="20"/>
          <w:szCs w:val="20"/>
        </w:rPr>
      </w:pPr>
      <w:r w:rsidRPr="005978FE">
        <w:rPr>
          <w:rFonts w:ascii="Palatino Linotype" w:hAnsi="Palatino Linotype"/>
          <w:sz w:val="20"/>
          <w:szCs w:val="20"/>
        </w:rPr>
        <w:t>The participant performed a practice attempt to confirm understanding</w:t>
      </w:r>
    </w:p>
    <w:p w14:paraId="1C03A9B8" w14:textId="77777777" w:rsidR="00096747" w:rsidRPr="005978FE" w:rsidRDefault="00096747" w:rsidP="00096747">
      <w:pPr>
        <w:numPr>
          <w:ilvl w:val="0"/>
          <w:numId w:val="40"/>
        </w:numPr>
        <w:rPr>
          <w:rFonts w:ascii="Palatino Linotype" w:hAnsi="Palatino Linotype"/>
          <w:sz w:val="20"/>
          <w:szCs w:val="20"/>
        </w:rPr>
      </w:pPr>
      <w:r w:rsidRPr="005978FE">
        <w:rPr>
          <w:rFonts w:ascii="Palatino Linotype" w:hAnsi="Palatino Linotype"/>
          <w:sz w:val="20"/>
          <w:szCs w:val="20"/>
        </w:rPr>
        <w:t>When ready, the participant:</w:t>
      </w:r>
    </w:p>
    <w:p w14:paraId="5392B43C" w14:textId="77777777" w:rsidR="00096747" w:rsidRPr="005978FE" w:rsidRDefault="00096747" w:rsidP="00096747">
      <w:pPr>
        <w:numPr>
          <w:ilvl w:val="1"/>
          <w:numId w:val="40"/>
        </w:numPr>
        <w:rPr>
          <w:rFonts w:ascii="Palatino Linotype" w:hAnsi="Palatino Linotype"/>
          <w:sz w:val="20"/>
          <w:szCs w:val="20"/>
        </w:rPr>
      </w:pPr>
      <w:r w:rsidRPr="005978FE">
        <w:rPr>
          <w:rFonts w:ascii="Palatino Linotype" w:hAnsi="Palatino Linotype"/>
          <w:sz w:val="20"/>
          <w:szCs w:val="20"/>
        </w:rPr>
        <w:t>Inhaled maximally (total lung capacity)</w:t>
      </w:r>
    </w:p>
    <w:p w14:paraId="3E194B12" w14:textId="77777777" w:rsidR="00096747" w:rsidRPr="005978FE" w:rsidRDefault="00096747" w:rsidP="00096747">
      <w:pPr>
        <w:numPr>
          <w:ilvl w:val="1"/>
          <w:numId w:val="40"/>
        </w:numPr>
        <w:rPr>
          <w:rFonts w:ascii="Palatino Linotype" w:hAnsi="Palatino Linotype"/>
          <w:sz w:val="20"/>
          <w:szCs w:val="20"/>
        </w:rPr>
      </w:pPr>
      <w:r w:rsidRPr="005978FE">
        <w:rPr>
          <w:rFonts w:ascii="Palatino Linotype" w:hAnsi="Palatino Linotype"/>
          <w:sz w:val="20"/>
          <w:szCs w:val="20"/>
        </w:rPr>
        <w:t>Sealed lips around the mouthpiece</w:t>
      </w:r>
    </w:p>
    <w:p w14:paraId="6B61D33E" w14:textId="77777777" w:rsidR="00096747" w:rsidRPr="005978FE" w:rsidRDefault="00096747" w:rsidP="00096747">
      <w:pPr>
        <w:numPr>
          <w:ilvl w:val="1"/>
          <w:numId w:val="40"/>
        </w:numPr>
        <w:rPr>
          <w:rFonts w:ascii="Palatino Linotype" w:hAnsi="Palatino Linotype"/>
          <w:sz w:val="20"/>
          <w:szCs w:val="20"/>
        </w:rPr>
      </w:pPr>
      <w:r w:rsidRPr="005978FE">
        <w:rPr>
          <w:rFonts w:ascii="Palatino Linotype" w:hAnsi="Palatino Linotype"/>
          <w:sz w:val="20"/>
          <w:szCs w:val="20"/>
        </w:rPr>
        <w:t>Exhaled with maximal force and effort</w:t>
      </w:r>
    </w:p>
    <w:p w14:paraId="22F1EC55" w14:textId="77777777" w:rsidR="00096747" w:rsidRPr="005978FE" w:rsidRDefault="00096747" w:rsidP="00096747">
      <w:pPr>
        <w:numPr>
          <w:ilvl w:val="1"/>
          <w:numId w:val="40"/>
        </w:numPr>
        <w:rPr>
          <w:rFonts w:ascii="Palatino Linotype" w:hAnsi="Palatino Linotype"/>
          <w:sz w:val="20"/>
          <w:szCs w:val="20"/>
        </w:rPr>
      </w:pPr>
      <w:r w:rsidRPr="005978FE">
        <w:rPr>
          <w:rFonts w:ascii="Palatino Linotype" w:hAnsi="Palatino Linotype"/>
          <w:sz w:val="20"/>
          <w:szCs w:val="20"/>
        </w:rPr>
        <w:t>Continued exhaling for at least 6 seconds or until an expiratory plateau was achieved (no detectable change in volume for ≥ 1 second)</w:t>
      </w:r>
    </w:p>
    <w:p w14:paraId="360447A1" w14:textId="77777777" w:rsidR="00096747" w:rsidRPr="005978FE" w:rsidRDefault="00096747" w:rsidP="00096747">
      <w:pPr>
        <w:numPr>
          <w:ilvl w:val="0"/>
          <w:numId w:val="40"/>
        </w:numPr>
        <w:rPr>
          <w:rFonts w:ascii="Palatino Linotype" w:hAnsi="Palatino Linotype"/>
          <w:sz w:val="20"/>
          <w:szCs w:val="20"/>
        </w:rPr>
      </w:pPr>
      <w:r w:rsidRPr="005978FE">
        <w:rPr>
          <w:rFonts w:ascii="Palatino Linotype" w:hAnsi="Palatino Linotype"/>
          <w:sz w:val="20"/>
          <w:szCs w:val="20"/>
        </w:rPr>
        <w:t>The assessor monitored the real-time flow-volume and volume-time curves on the spirometer display to confirm technical acceptability:</w:t>
      </w:r>
    </w:p>
    <w:p w14:paraId="5D3CC1A8" w14:textId="77777777" w:rsidR="00096747" w:rsidRPr="005978FE" w:rsidRDefault="00096747" w:rsidP="00096747">
      <w:pPr>
        <w:numPr>
          <w:ilvl w:val="1"/>
          <w:numId w:val="40"/>
        </w:numPr>
        <w:rPr>
          <w:rFonts w:ascii="Palatino Linotype" w:hAnsi="Palatino Linotype"/>
          <w:sz w:val="20"/>
          <w:szCs w:val="20"/>
        </w:rPr>
      </w:pPr>
      <w:r w:rsidRPr="005978FE">
        <w:rPr>
          <w:rFonts w:ascii="Palatino Linotype" w:hAnsi="Palatino Linotype"/>
          <w:sz w:val="20"/>
          <w:szCs w:val="20"/>
        </w:rPr>
        <w:t>Sharp initial peak flow (no hesitation at the start of expiration)</w:t>
      </w:r>
    </w:p>
    <w:p w14:paraId="7EDE1F85" w14:textId="77777777" w:rsidR="00096747" w:rsidRPr="005978FE" w:rsidRDefault="00096747" w:rsidP="00096747">
      <w:pPr>
        <w:numPr>
          <w:ilvl w:val="1"/>
          <w:numId w:val="40"/>
        </w:numPr>
        <w:rPr>
          <w:rFonts w:ascii="Palatino Linotype" w:hAnsi="Palatino Linotype"/>
          <w:sz w:val="20"/>
          <w:szCs w:val="20"/>
        </w:rPr>
      </w:pPr>
      <w:r w:rsidRPr="005978FE">
        <w:rPr>
          <w:rFonts w:ascii="Palatino Linotype" w:hAnsi="Palatino Linotype"/>
          <w:sz w:val="20"/>
          <w:szCs w:val="20"/>
        </w:rPr>
        <w:t>Smooth, continuous expiratory flow (no coughing, glottic closure, or early termination)</w:t>
      </w:r>
    </w:p>
    <w:p w14:paraId="2A6C3B30" w14:textId="77777777" w:rsidR="00096747" w:rsidRPr="005978FE" w:rsidRDefault="00096747" w:rsidP="00096747">
      <w:pPr>
        <w:numPr>
          <w:ilvl w:val="1"/>
          <w:numId w:val="40"/>
        </w:numPr>
        <w:rPr>
          <w:rFonts w:ascii="Palatino Linotype" w:hAnsi="Palatino Linotype"/>
          <w:sz w:val="20"/>
          <w:szCs w:val="20"/>
        </w:rPr>
      </w:pPr>
      <w:r w:rsidRPr="005978FE">
        <w:rPr>
          <w:rFonts w:ascii="Palatino Linotype" w:hAnsi="Palatino Linotype"/>
          <w:sz w:val="20"/>
          <w:szCs w:val="20"/>
        </w:rPr>
        <w:t>Adequate exhalation duration (≥ 6 seconds)</w:t>
      </w:r>
    </w:p>
    <w:p w14:paraId="15275C4F" w14:textId="77777777" w:rsidR="00096747" w:rsidRPr="005978FE" w:rsidRDefault="00096747" w:rsidP="00096747">
      <w:pPr>
        <w:numPr>
          <w:ilvl w:val="1"/>
          <w:numId w:val="40"/>
        </w:numPr>
        <w:rPr>
          <w:rFonts w:ascii="Palatino Linotype" w:hAnsi="Palatino Linotype"/>
          <w:sz w:val="20"/>
          <w:szCs w:val="20"/>
        </w:rPr>
      </w:pPr>
      <w:r w:rsidRPr="005978FE">
        <w:rPr>
          <w:rFonts w:ascii="Palatino Linotype" w:hAnsi="Palatino Linotype"/>
          <w:sz w:val="20"/>
          <w:szCs w:val="20"/>
        </w:rPr>
        <w:t>Satisfactory end-of-test plateau</w:t>
      </w:r>
    </w:p>
    <w:p w14:paraId="220CFB33" w14:textId="77777777" w:rsidR="00096747" w:rsidRPr="005978FE" w:rsidRDefault="00096747" w:rsidP="00096747">
      <w:pPr>
        <w:numPr>
          <w:ilvl w:val="0"/>
          <w:numId w:val="40"/>
        </w:numPr>
        <w:rPr>
          <w:rFonts w:ascii="Palatino Linotype" w:hAnsi="Palatino Linotype"/>
          <w:sz w:val="20"/>
          <w:szCs w:val="20"/>
        </w:rPr>
      </w:pPr>
      <w:r w:rsidRPr="005978FE">
        <w:rPr>
          <w:rFonts w:ascii="Palatino Linotype" w:hAnsi="Palatino Linotype"/>
          <w:sz w:val="20"/>
          <w:szCs w:val="20"/>
        </w:rPr>
        <w:t>At least three technically acceptable efforts were obtained, with a maximum of eight attempts</w:t>
      </w:r>
    </w:p>
    <w:p w14:paraId="670D855A" w14:textId="77777777" w:rsidR="00096747" w:rsidRPr="005978FE" w:rsidRDefault="00096747" w:rsidP="00096747">
      <w:pPr>
        <w:numPr>
          <w:ilvl w:val="0"/>
          <w:numId w:val="40"/>
        </w:numPr>
        <w:rPr>
          <w:rFonts w:ascii="Palatino Linotype" w:hAnsi="Palatino Linotype"/>
          <w:sz w:val="20"/>
          <w:szCs w:val="20"/>
        </w:rPr>
      </w:pPr>
      <w:r w:rsidRPr="005978FE">
        <w:rPr>
          <w:rFonts w:ascii="Palatino Linotype" w:hAnsi="Palatino Linotype"/>
          <w:sz w:val="20"/>
          <w:szCs w:val="20"/>
        </w:rPr>
        <w:t>Acceptability criteria: The two highest FVC values from technically acceptable efforts must be within 150 mL of each other</w:t>
      </w:r>
    </w:p>
    <w:p w14:paraId="0CC1C5E2" w14:textId="77777777" w:rsidR="00096747" w:rsidRPr="005978FE" w:rsidRDefault="00096747" w:rsidP="00096747">
      <w:pPr>
        <w:numPr>
          <w:ilvl w:val="0"/>
          <w:numId w:val="40"/>
        </w:numPr>
        <w:rPr>
          <w:rFonts w:ascii="Palatino Linotype" w:hAnsi="Palatino Linotype"/>
          <w:sz w:val="20"/>
          <w:szCs w:val="20"/>
        </w:rPr>
      </w:pPr>
      <w:r w:rsidRPr="005978FE">
        <w:rPr>
          <w:rFonts w:ascii="Palatino Linotype" w:hAnsi="Palatino Linotype"/>
          <w:sz w:val="20"/>
          <w:szCs w:val="20"/>
        </w:rPr>
        <w:t>The highest FVC value from the acceptable efforts was recorded</w:t>
      </w:r>
    </w:p>
    <w:p w14:paraId="00D13012"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Recording:</w:t>
      </w:r>
      <w:r w:rsidRPr="005978FE">
        <w:rPr>
          <w:rFonts w:ascii="Palatino Linotype" w:hAnsi="Palatino Linotype"/>
          <w:sz w:val="20"/>
          <w:szCs w:val="20"/>
        </w:rPr>
        <w:t> Forced Vital Capacity in milliliters (mL) to the nearest whole milliliter</w:t>
      </w:r>
    </w:p>
    <w:p w14:paraId="742DC228"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Rest Interval:</w:t>
      </w:r>
      <w:r w:rsidRPr="005978FE">
        <w:rPr>
          <w:rFonts w:ascii="Palatino Linotype" w:hAnsi="Palatino Linotype"/>
          <w:sz w:val="20"/>
          <w:szCs w:val="20"/>
        </w:rPr>
        <w:t> A minimum of 30 seconds was provided between consecutive attempts</w:t>
      </w:r>
    </w:p>
    <w:p w14:paraId="1AD9BBE5" w14:textId="77777777" w:rsidR="00096747" w:rsidRDefault="00096747" w:rsidP="00096747">
      <w:pPr>
        <w:rPr>
          <w:rFonts w:ascii="Palatino Linotype" w:hAnsi="Palatino Linotype"/>
          <w:b/>
          <w:bCs/>
        </w:rPr>
      </w:pPr>
    </w:p>
    <w:p w14:paraId="4E403F84" w14:textId="77777777" w:rsidR="00096747" w:rsidRDefault="00096747" w:rsidP="00096747">
      <w:pPr>
        <w:rPr>
          <w:rFonts w:ascii="Palatino Linotype" w:hAnsi="Palatino Linotype"/>
          <w:b/>
          <w:bCs/>
        </w:rPr>
      </w:pPr>
    </w:p>
    <w:p w14:paraId="312D4B66" w14:textId="77777777" w:rsidR="00096747" w:rsidRDefault="00096747" w:rsidP="00096747">
      <w:pPr>
        <w:rPr>
          <w:rFonts w:ascii="Palatino Linotype" w:hAnsi="Palatino Linotype"/>
          <w:b/>
          <w:bCs/>
        </w:rPr>
      </w:pPr>
    </w:p>
    <w:p w14:paraId="1FF8872E" w14:textId="77777777" w:rsidR="00096747" w:rsidRDefault="00096747" w:rsidP="00096747">
      <w:pPr>
        <w:rPr>
          <w:rFonts w:ascii="Palatino Linotype" w:hAnsi="Palatino Linotype"/>
          <w:b/>
          <w:bCs/>
        </w:rPr>
      </w:pPr>
    </w:p>
    <w:p w14:paraId="17500FE7" w14:textId="31B24B1E" w:rsidR="00096747" w:rsidRPr="005978FE" w:rsidRDefault="00096747" w:rsidP="00096747">
      <w:pPr>
        <w:rPr>
          <w:rFonts w:ascii="Palatino Linotype" w:hAnsi="Palatino Linotype"/>
          <w:b/>
          <w:bCs/>
        </w:rPr>
      </w:pPr>
      <w:r w:rsidRPr="005978FE">
        <w:rPr>
          <w:rFonts w:ascii="Palatino Linotype" w:hAnsi="Palatino Linotype"/>
          <w:b/>
          <w:bCs/>
        </w:rPr>
        <w:lastRenderedPageBreak/>
        <w:t>Resting Heart Rate</w:t>
      </w:r>
    </w:p>
    <w:p w14:paraId="757ED061"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Equipment:</w:t>
      </w:r>
      <w:r w:rsidRPr="005978FE">
        <w:rPr>
          <w:rFonts w:ascii="Palatino Linotype" w:hAnsi="Palatino Linotype"/>
          <w:sz w:val="20"/>
          <w:szCs w:val="20"/>
        </w:rPr>
        <w:t> Validated oscillometric digital sphygmomanometer (Omron HEM-7156T, Omron Healthcare, Kyoto, Japan) with integrated heart rate detection; appropriately sized upper-arm cuff (medium: 22–32 cm; large: 32–42 cm arm circumference)</w:t>
      </w:r>
    </w:p>
    <w:p w14:paraId="1D0D13AC"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Procedure:</w:t>
      </w:r>
    </w:p>
    <w:p w14:paraId="19B87FD5" w14:textId="77777777" w:rsidR="00096747" w:rsidRPr="005978FE" w:rsidRDefault="00096747" w:rsidP="00096747">
      <w:pPr>
        <w:numPr>
          <w:ilvl w:val="0"/>
          <w:numId w:val="41"/>
        </w:numPr>
        <w:rPr>
          <w:rFonts w:ascii="Palatino Linotype" w:hAnsi="Palatino Linotype"/>
          <w:sz w:val="20"/>
          <w:szCs w:val="20"/>
        </w:rPr>
      </w:pPr>
      <w:r w:rsidRPr="005978FE">
        <w:rPr>
          <w:rFonts w:ascii="Palatino Linotype" w:hAnsi="Palatino Linotype"/>
          <w:sz w:val="20"/>
          <w:szCs w:val="20"/>
        </w:rPr>
        <w:t>The participant entered the quiet, temperature-controlled assessment room (22–24°C) and was seated in a comfortable chair with back support</w:t>
      </w:r>
    </w:p>
    <w:p w14:paraId="560CD9C1" w14:textId="77777777" w:rsidR="00096747" w:rsidRPr="005978FE" w:rsidRDefault="00096747" w:rsidP="00096747">
      <w:pPr>
        <w:numPr>
          <w:ilvl w:val="0"/>
          <w:numId w:val="41"/>
        </w:numPr>
        <w:rPr>
          <w:rFonts w:ascii="Palatino Linotype" w:hAnsi="Palatino Linotype"/>
          <w:sz w:val="20"/>
          <w:szCs w:val="20"/>
        </w:rPr>
      </w:pPr>
      <w:r w:rsidRPr="005978FE">
        <w:rPr>
          <w:rFonts w:ascii="Palatino Linotype" w:hAnsi="Palatino Linotype"/>
          <w:sz w:val="20"/>
          <w:szCs w:val="20"/>
        </w:rPr>
        <w:t>The participant was instructed to refrain from talking, using mobile devices, or making sudden movements during the rest period</w:t>
      </w:r>
    </w:p>
    <w:p w14:paraId="460AB6FA" w14:textId="77777777" w:rsidR="00096747" w:rsidRPr="005978FE" w:rsidRDefault="00096747" w:rsidP="00096747">
      <w:pPr>
        <w:numPr>
          <w:ilvl w:val="0"/>
          <w:numId w:val="41"/>
        </w:numPr>
        <w:rPr>
          <w:rFonts w:ascii="Palatino Linotype" w:hAnsi="Palatino Linotype"/>
          <w:sz w:val="20"/>
          <w:szCs w:val="20"/>
        </w:rPr>
      </w:pPr>
      <w:r w:rsidRPr="005978FE">
        <w:rPr>
          <w:rFonts w:ascii="Palatino Linotype" w:hAnsi="Palatino Linotype"/>
          <w:sz w:val="20"/>
          <w:szCs w:val="20"/>
        </w:rPr>
        <w:t>A minimum seated rest period of 10 minutes was observed prior to measurement</w:t>
      </w:r>
    </w:p>
    <w:p w14:paraId="241A63F2" w14:textId="77777777" w:rsidR="00096747" w:rsidRPr="005978FE" w:rsidRDefault="00096747" w:rsidP="00096747">
      <w:pPr>
        <w:numPr>
          <w:ilvl w:val="0"/>
          <w:numId w:val="41"/>
        </w:numPr>
        <w:rPr>
          <w:rFonts w:ascii="Palatino Linotype" w:hAnsi="Palatino Linotype"/>
          <w:sz w:val="20"/>
          <w:szCs w:val="20"/>
        </w:rPr>
      </w:pPr>
      <w:r w:rsidRPr="005978FE">
        <w:rPr>
          <w:rFonts w:ascii="Palatino Linotype" w:hAnsi="Palatino Linotype"/>
          <w:sz w:val="20"/>
          <w:szCs w:val="20"/>
        </w:rPr>
        <w:t>The appropriate cuff size was selected based on mid-upper-arm circumference measurement</w:t>
      </w:r>
    </w:p>
    <w:p w14:paraId="23790D90" w14:textId="77777777" w:rsidR="00096747" w:rsidRPr="005978FE" w:rsidRDefault="00096747" w:rsidP="00096747">
      <w:pPr>
        <w:numPr>
          <w:ilvl w:val="0"/>
          <w:numId w:val="41"/>
        </w:numPr>
        <w:rPr>
          <w:rFonts w:ascii="Palatino Linotype" w:hAnsi="Palatino Linotype"/>
          <w:sz w:val="20"/>
          <w:szCs w:val="20"/>
        </w:rPr>
      </w:pPr>
      <w:r w:rsidRPr="005978FE">
        <w:rPr>
          <w:rFonts w:ascii="Palatino Linotype" w:hAnsi="Palatino Linotype"/>
          <w:sz w:val="20"/>
          <w:szCs w:val="20"/>
        </w:rPr>
        <w:t>The cuff was applied to the non-dominant upper arm, positioned approximately 2 cm above the antecubital fossa, with the arterial indicator marker aligned over the brachial artery</w:t>
      </w:r>
    </w:p>
    <w:p w14:paraId="760A0E33" w14:textId="77777777" w:rsidR="00096747" w:rsidRPr="005978FE" w:rsidRDefault="00096747" w:rsidP="00096747">
      <w:pPr>
        <w:numPr>
          <w:ilvl w:val="0"/>
          <w:numId w:val="41"/>
        </w:numPr>
        <w:rPr>
          <w:rFonts w:ascii="Palatino Linotype" w:hAnsi="Palatino Linotype"/>
          <w:sz w:val="20"/>
          <w:szCs w:val="20"/>
        </w:rPr>
      </w:pPr>
      <w:r w:rsidRPr="005978FE">
        <w:rPr>
          <w:rFonts w:ascii="Palatino Linotype" w:hAnsi="Palatino Linotype"/>
          <w:sz w:val="20"/>
          <w:szCs w:val="20"/>
        </w:rPr>
        <w:t>The arm was supported at heart level on a table or armrest, with the palm facing upward and the elbow slightly flexed</w:t>
      </w:r>
    </w:p>
    <w:p w14:paraId="7ACF9FE7" w14:textId="77777777" w:rsidR="00096747" w:rsidRPr="005978FE" w:rsidRDefault="00096747" w:rsidP="00096747">
      <w:pPr>
        <w:numPr>
          <w:ilvl w:val="0"/>
          <w:numId w:val="41"/>
        </w:numPr>
        <w:rPr>
          <w:rFonts w:ascii="Palatino Linotype" w:hAnsi="Palatino Linotype"/>
          <w:sz w:val="20"/>
          <w:szCs w:val="20"/>
        </w:rPr>
      </w:pPr>
      <w:r w:rsidRPr="005978FE">
        <w:rPr>
          <w:rFonts w:ascii="Palatino Linotype" w:hAnsi="Palatino Linotype"/>
          <w:sz w:val="20"/>
          <w:szCs w:val="20"/>
        </w:rPr>
        <w:t>The device was activated, and the measurement cycle was allowed to complete automatically</w:t>
      </w:r>
    </w:p>
    <w:p w14:paraId="0A3657FC" w14:textId="77777777" w:rsidR="00096747" w:rsidRPr="005978FE" w:rsidRDefault="00096747" w:rsidP="00096747">
      <w:pPr>
        <w:numPr>
          <w:ilvl w:val="0"/>
          <w:numId w:val="41"/>
        </w:numPr>
        <w:rPr>
          <w:rFonts w:ascii="Palatino Linotype" w:hAnsi="Palatino Linotype"/>
          <w:sz w:val="20"/>
          <w:szCs w:val="20"/>
        </w:rPr>
      </w:pPr>
      <w:r w:rsidRPr="005978FE">
        <w:rPr>
          <w:rFonts w:ascii="Palatino Linotype" w:hAnsi="Palatino Linotype"/>
          <w:sz w:val="20"/>
          <w:szCs w:val="20"/>
        </w:rPr>
        <w:t>The heart rate value (bpm) displayed upon completion was recorded</w:t>
      </w:r>
    </w:p>
    <w:p w14:paraId="61DA03C9" w14:textId="77777777" w:rsidR="00096747" w:rsidRPr="005978FE" w:rsidRDefault="00096747" w:rsidP="00096747">
      <w:pPr>
        <w:numPr>
          <w:ilvl w:val="0"/>
          <w:numId w:val="41"/>
        </w:numPr>
        <w:rPr>
          <w:rFonts w:ascii="Palatino Linotype" w:hAnsi="Palatino Linotype"/>
          <w:sz w:val="20"/>
          <w:szCs w:val="20"/>
        </w:rPr>
      </w:pPr>
      <w:r w:rsidRPr="005978FE">
        <w:rPr>
          <w:rFonts w:ascii="Palatino Linotype" w:hAnsi="Palatino Linotype"/>
          <w:sz w:val="20"/>
          <w:szCs w:val="20"/>
        </w:rPr>
        <w:t>Two measurements were taken at a minimum interval of 2 minutes; the average of the two readings was used as the final resting heart rate</w:t>
      </w:r>
    </w:p>
    <w:p w14:paraId="03D01A6D"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Recording:</w:t>
      </w:r>
      <w:r w:rsidRPr="005978FE">
        <w:rPr>
          <w:rFonts w:ascii="Palatino Linotype" w:hAnsi="Palatino Linotype"/>
          <w:sz w:val="20"/>
          <w:szCs w:val="20"/>
        </w:rPr>
        <w:t> Resting heart rate in beats per minute (bpm) to the nearest whole number</w:t>
      </w:r>
    </w:p>
    <w:p w14:paraId="61928A5B" w14:textId="77777777" w:rsidR="00096747" w:rsidRPr="005978FE" w:rsidRDefault="00096747" w:rsidP="00096747">
      <w:pPr>
        <w:rPr>
          <w:rFonts w:ascii="Palatino Linotype" w:hAnsi="Palatino Linotype"/>
          <w:b/>
          <w:bCs/>
        </w:rPr>
      </w:pPr>
      <w:r w:rsidRPr="005978FE">
        <w:rPr>
          <w:rFonts w:ascii="Palatino Linotype" w:hAnsi="Palatino Linotype"/>
          <w:b/>
          <w:bCs/>
        </w:rPr>
        <w:t>Arterial Blood Pressure (Systolic and Diastolic)</w:t>
      </w:r>
    </w:p>
    <w:p w14:paraId="4DD2BF31"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Equipment:</w:t>
      </w:r>
      <w:r w:rsidRPr="005978FE">
        <w:rPr>
          <w:rFonts w:ascii="Palatino Linotype" w:hAnsi="Palatino Linotype"/>
          <w:sz w:val="20"/>
          <w:szCs w:val="20"/>
        </w:rPr>
        <w:t> Same validated oscillometric sphygmomanometer (Omron HEM-7156T) as described in B.4.2</w:t>
      </w:r>
    </w:p>
    <w:p w14:paraId="28FD977D"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Procedure:</w:t>
      </w:r>
    </w:p>
    <w:p w14:paraId="23A96456" w14:textId="77777777" w:rsidR="00096747" w:rsidRPr="005978FE" w:rsidRDefault="00096747" w:rsidP="00096747">
      <w:pPr>
        <w:numPr>
          <w:ilvl w:val="0"/>
          <w:numId w:val="42"/>
        </w:numPr>
        <w:rPr>
          <w:rFonts w:ascii="Palatino Linotype" w:hAnsi="Palatino Linotype"/>
          <w:sz w:val="20"/>
          <w:szCs w:val="20"/>
        </w:rPr>
      </w:pPr>
      <w:r w:rsidRPr="005978FE">
        <w:rPr>
          <w:rFonts w:ascii="Palatino Linotype" w:hAnsi="Palatino Linotype"/>
          <w:sz w:val="20"/>
          <w:szCs w:val="20"/>
        </w:rPr>
        <w:t>Same preparation protocol as described in B.4.2 (10-minute seated rest, quiet environment, appropriately sized cuff applied to non-dominant arm at heart level)</w:t>
      </w:r>
    </w:p>
    <w:p w14:paraId="347B0D7C" w14:textId="77777777" w:rsidR="00096747" w:rsidRPr="005978FE" w:rsidRDefault="00096747" w:rsidP="00096747">
      <w:pPr>
        <w:numPr>
          <w:ilvl w:val="0"/>
          <w:numId w:val="42"/>
        </w:numPr>
        <w:rPr>
          <w:rFonts w:ascii="Palatino Linotype" w:hAnsi="Palatino Linotype"/>
          <w:sz w:val="20"/>
          <w:szCs w:val="20"/>
        </w:rPr>
      </w:pPr>
      <w:r w:rsidRPr="005978FE">
        <w:rPr>
          <w:rFonts w:ascii="Palatino Linotype" w:hAnsi="Palatino Linotype"/>
          <w:sz w:val="20"/>
          <w:szCs w:val="20"/>
        </w:rPr>
        <w:t>Additional pre-measurement requirements:</w:t>
      </w:r>
    </w:p>
    <w:p w14:paraId="6FC12A81" w14:textId="77777777" w:rsidR="00096747" w:rsidRPr="005978FE" w:rsidRDefault="00096747" w:rsidP="00096747">
      <w:pPr>
        <w:numPr>
          <w:ilvl w:val="1"/>
          <w:numId w:val="42"/>
        </w:numPr>
        <w:rPr>
          <w:rFonts w:ascii="Palatino Linotype" w:hAnsi="Palatino Linotype"/>
          <w:sz w:val="20"/>
          <w:szCs w:val="20"/>
        </w:rPr>
      </w:pPr>
      <w:r w:rsidRPr="005978FE">
        <w:rPr>
          <w:rFonts w:ascii="Palatino Linotype" w:hAnsi="Palatino Linotype"/>
          <w:sz w:val="20"/>
          <w:szCs w:val="20"/>
        </w:rPr>
        <w:t>No caffeine consumption within 12 hours</w:t>
      </w:r>
    </w:p>
    <w:p w14:paraId="60889C9C" w14:textId="77777777" w:rsidR="00096747" w:rsidRPr="005978FE" w:rsidRDefault="00096747" w:rsidP="00096747">
      <w:pPr>
        <w:numPr>
          <w:ilvl w:val="1"/>
          <w:numId w:val="42"/>
        </w:numPr>
        <w:rPr>
          <w:rFonts w:ascii="Palatino Linotype" w:hAnsi="Palatino Linotype"/>
          <w:sz w:val="20"/>
          <w:szCs w:val="20"/>
        </w:rPr>
      </w:pPr>
      <w:r w:rsidRPr="005978FE">
        <w:rPr>
          <w:rFonts w:ascii="Palatino Linotype" w:hAnsi="Palatino Linotype"/>
          <w:sz w:val="20"/>
          <w:szCs w:val="20"/>
        </w:rPr>
        <w:t>No tobacco use within 30 minutes (not applicable in this sample, as participants were screened for current smoking)</w:t>
      </w:r>
    </w:p>
    <w:p w14:paraId="73ECEF59" w14:textId="77777777" w:rsidR="00096747" w:rsidRPr="005978FE" w:rsidRDefault="00096747" w:rsidP="00096747">
      <w:pPr>
        <w:numPr>
          <w:ilvl w:val="1"/>
          <w:numId w:val="42"/>
        </w:numPr>
        <w:rPr>
          <w:rFonts w:ascii="Palatino Linotype" w:hAnsi="Palatino Linotype"/>
          <w:sz w:val="20"/>
          <w:szCs w:val="20"/>
        </w:rPr>
      </w:pPr>
      <w:r w:rsidRPr="005978FE">
        <w:rPr>
          <w:rFonts w:ascii="Palatino Linotype" w:hAnsi="Palatino Linotype"/>
          <w:sz w:val="20"/>
          <w:szCs w:val="20"/>
        </w:rPr>
        <w:t>Bladder voided within 30 minutes</w:t>
      </w:r>
    </w:p>
    <w:p w14:paraId="63A73200" w14:textId="77777777" w:rsidR="00096747" w:rsidRPr="005978FE" w:rsidRDefault="00096747" w:rsidP="00096747">
      <w:pPr>
        <w:numPr>
          <w:ilvl w:val="0"/>
          <w:numId w:val="42"/>
        </w:numPr>
        <w:rPr>
          <w:rFonts w:ascii="Palatino Linotype" w:hAnsi="Palatino Linotype"/>
          <w:sz w:val="20"/>
          <w:szCs w:val="20"/>
        </w:rPr>
      </w:pPr>
      <w:r w:rsidRPr="005978FE">
        <w:rPr>
          <w:rFonts w:ascii="Palatino Linotype" w:hAnsi="Palatino Linotype"/>
          <w:sz w:val="20"/>
          <w:szCs w:val="20"/>
        </w:rPr>
        <w:lastRenderedPageBreak/>
        <w:t>The device was activated, and the inflation–deflation cycle was completed automatically</w:t>
      </w:r>
    </w:p>
    <w:p w14:paraId="20360FD4" w14:textId="77777777" w:rsidR="00096747" w:rsidRPr="005978FE" w:rsidRDefault="00096747" w:rsidP="00096747">
      <w:pPr>
        <w:numPr>
          <w:ilvl w:val="0"/>
          <w:numId w:val="42"/>
        </w:numPr>
        <w:rPr>
          <w:rFonts w:ascii="Palatino Linotype" w:hAnsi="Palatino Linotype"/>
          <w:sz w:val="20"/>
          <w:szCs w:val="20"/>
        </w:rPr>
      </w:pPr>
      <w:r w:rsidRPr="005978FE">
        <w:rPr>
          <w:rFonts w:ascii="Palatino Linotype" w:hAnsi="Palatino Linotype"/>
          <w:sz w:val="20"/>
          <w:szCs w:val="20"/>
        </w:rPr>
        <w:t>Systolic blood pressure (SBP) and diastolic blood pressure (DBP) values displayed upon completion were recorded</w:t>
      </w:r>
    </w:p>
    <w:p w14:paraId="550A0C16" w14:textId="77777777" w:rsidR="00096747" w:rsidRPr="005978FE" w:rsidRDefault="00096747" w:rsidP="00096747">
      <w:pPr>
        <w:numPr>
          <w:ilvl w:val="0"/>
          <w:numId w:val="42"/>
        </w:numPr>
        <w:rPr>
          <w:rFonts w:ascii="Palatino Linotype" w:hAnsi="Palatino Linotype"/>
          <w:sz w:val="20"/>
          <w:szCs w:val="20"/>
        </w:rPr>
      </w:pPr>
      <w:r w:rsidRPr="005978FE">
        <w:rPr>
          <w:rFonts w:ascii="Palatino Linotype" w:hAnsi="Palatino Linotype"/>
          <w:sz w:val="20"/>
          <w:szCs w:val="20"/>
        </w:rPr>
        <w:t>Two consecutive measurements were taken at a minimum interval of 2 minutes</w:t>
      </w:r>
    </w:p>
    <w:p w14:paraId="7D7E7A2F" w14:textId="77777777" w:rsidR="00096747" w:rsidRPr="005978FE" w:rsidRDefault="00096747" w:rsidP="00096747">
      <w:pPr>
        <w:numPr>
          <w:ilvl w:val="0"/>
          <w:numId w:val="42"/>
        </w:numPr>
        <w:rPr>
          <w:rFonts w:ascii="Palatino Linotype" w:hAnsi="Palatino Linotype"/>
          <w:sz w:val="20"/>
          <w:szCs w:val="20"/>
        </w:rPr>
      </w:pPr>
      <w:r w:rsidRPr="005978FE">
        <w:rPr>
          <w:rFonts w:ascii="Palatino Linotype" w:hAnsi="Palatino Linotype"/>
          <w:sz w:val="20"/>
          <w:szCs w:val="20"/>
        </w:rPr>
        <w:t>If the two SBP readings differed by &gt; 10 mmHg, a third measurement was obtained</w:t>
      </w:r>
    </w:p>
    <w:p w14:paraId="7822673D" w14:textId="77777777" w:rsidR="00096747" w:rsidRPr="005978FE" w:rsidRDefault="00096747" w:rsidP="00096747">
      <w:pPr>
        <w:numPr>
          <w:ilvl w:val="0"/>
          <w:numId w:val="42"/>
        </w:numPr>
        <w:rPr>
          <w:rFonts w:ascii="Palatino Linotype" w:hAnsi="Palatino Linotype"/>
          <w:sz w:val="20"/>
          <w:szCs w:val="20"/>
        </w:rPr>
      </w:pPr>
      <w:r w:rsidRPr="005978FE">
        <w:rPr>
          <w:rFonts w:ascii="Palatino Linotype" w:hAnsi="Palatino Linotype"/>
          <w:sz w:val="20"/>
          <w:szCs w:val="20"/>
        </w:rPr>
        <w:t>The arithmetic mean of the two closest readings was recorded as the final blood pressure value for each parameter</w:t>
      </w:r>
    </w:p>
    <w:p w14:paraId="5ADF8D43"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Recording:</w:t>
      </w:r>
      <w:r w:rsidRPr="005978FE">
        <w:rPr>
          <w:rFonts w:ascii="Palatino Linotype" w:hAnsi="Palatino Linotype"/>
          <w:sz w:val="20"/>
          <w:szCs w:val="20"/>
        </w:rPr>
        <w:t> SBP and DBP in millimeters of mercury (mmHg) to the nearest whole number</w:t>
      </w:r>
    </w:p>
    <w:p w14:paraId="4D3B3827" w14:textId="2C43CF6F" w:rsidR="00096747" w:rsidRPr="005978FE" w:rsidRDefault="00096747" w:rsidP="00096747">
      <w:pPr>
        <w:spacing w:after="0"/>
        <w:rPr>
          <w:rFonts w:ascii="Palatino Linotype" w:hAnsi="Palatino Linotype"/>
          <w:sz w:val="20"/>
          <w:szCs w:val="20"/>
        </w:rPr>
      </w:pPr>
      <w:r>
        <w:rPr>
          <w:rFonts w:ascii="Palatino Linotype" w:hAnsi="Palatino Linotype"/>
          <w:b/>
          <w:bCs/>
          <w:sz w:val="20"/>
          <w:szCs w:val="20"/>
        </w:rPr>
        <w:t>S</w:t>
      </w:r>
      <w:r>
        <w:rPr>
          <w:rFonts w:ascii="Palatino Linotype" w:hAnsi="Palatino Linotype"/>
          <w:b/>
          <w:bCs/>
          <w:sz w:val="20"/>
          <w:szCs w:val="20"/>
        </w:rPr>
        <w:t>5</w:t>
      </w:r>
      <w:r>
        <w:rPr>
          <w:rFonts w:ascii="Palatino Linotype" w:hAnsi="Palatino Linotype"/>
          <w:b/>
          <w:bCs/>
          <w:sz w:val="20"/>
          <w:szCs w:val="20"/>
        </w:rPr>
        <w:t xml:space="preserve">. </w:t>
      </w:r>
      <w:r w:rsidRPr="005978FE">
        <w:rPr>
          <w:rFonts w:ascii="Palatino Linotype" w:hAnsi="Palatino Linotype"/>
          <w:b/>
          <w:bCs/>
          <w:sz w:val="20"/>
          <w:szCs w:val="20"/>
        </w:rPr>
        <w:t>Classification Thresholds (ACC/AHA 2017 Guidelines):</w:t>
      </w:r>
    </w:p>
    <w:tbl>
      <w:tblPr>
        <w:tblStyle w:val="PlainTable2"/>
        <w:tblW w:w="5000" w:type="pct"/>
        <w:tblLook w:val="04A0" w:firstRow="1" w:lastRow="0" w:firstColumn="1" w:lastColumn="0" w:noHBand="0" w:noVBand="1"/>
      </w:tblPr>
      <w:tblGrid>
        <w:gridCol w:w="4081"/>
        <w:gridCol w:w="2593"/>
        <w:gridCol w:w="2686"/>
      </w:tblGrid>
      <w:tr w:rsidR="00096747" w:rsidRPr="005978FE" w14:paraId="55465FF6" w14:textId="77777777" w:rsidTr="006010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0" w:type="pct"/>
            <w:noWrap/>
            <w:hideMark/>
          </w:tcPr>
          <w:p w14:paraId="73E610D3" w14:textId="77777777" w:rsidR="00096747" w:rsidRPr="005978FE" w:rsidRDefault="00096747" w:rsidP="00601083">
            <w:pPr>
              <w:spacing w:line="278" w:lineRule="auto"/>
              <w:rPr>
                <w:rFonts w:ascii="Palatino Linotype" w:hAnsi="Palatino Linotype"/>
                <w:sz w:val="20"/>
                <w:szCs w:val="20"/>
              </w:rPr>
            </w:pPr>
            <w:r w:rsidRPr="005978FE">
              <w:rPr>
                <w:rFonts w:ascii="Palatino Linotype" w:hAnsi="Palatino Linotype"/>
                <w:sz w:val="20"/>
                <w:szCs w:val="20"/>
              </w:rPr>
              <w:t>Category</w:t>
            </w:r>
          </w:p>
        </w:tc>
        <w:tc>
          <w:tcPr>
            <w:tcW w:w="1385" w:type="pct"/>
            <w:noWrap/>
            <w:hideMark/>
          </w:tcPr>
          <w:p w14:paraId="5C2054A1" w14:textId="77777777" w:rsidR="00096747" w:rsidRPr="005978FE" w:rsidRDefault="00096747" w:rsidP="00601083">
            <w:pPr>
              <w:spacing w:line="278"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SBP (mmHg)</w:t>
            </w:r>
          </w:p>
        </w:tc>
        <w:tc>
          <w:tcPr>
            <w:tcW w:w="1435" w:type="pct"/>
            <w:noWrap/>
            <w:hideMark/>
          </w:tcPr>
          <w:p w14:paraId="5F5B8691" w14:textId="77777777" w:rsidR="00096747" w:rsidRPr="005978FE" w:rsidRDefault="00096747" w:rsidP="00601083">
            <w:pPr>
              <w:spacing w:line="278"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DBP (mmHg)</w:t>
            </w:r>
          </w:p>
        </w:tc>
      </w:tr>
      <w:tr w:rsidR="00096747" w:rsidRPr="005978FE" w14:paraId="22DE587B" w14:textId="77777777" w:rsidTr="006010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0" w:type="pct"/>
            <w:hideMark/>
          </w:tcPr>
          <w:p w14:paraId="07DC40CE" w14:textId="77777777" w:rsidR="00096747" w:rsidRPr="005978FE" w:rsidRDefault="00096747" w:rsidP="00601083">
            <w:pPr>
              <w:spacing w:line="278" w:lineRule="auto"/>
              <w:rPr>
                <w:rFonts w:ascii="Palatino Linotype" w:hAnsi="Palatino Linotype"/>
                <w:sz w:val="20"/>
                <w:szCs w:val="20"/>
              </w:rPr>
            </w:pPr>
            <w:r w:rsidRPr="005978FE">
              <w:rPr>
                <w:rFonts w:ascii="Palatino Linotype" w:hAnsi="Palatino Linotype"/>
                <w:sz w:val="20"/>
                <w:szCs w:val="20"/>
              </w:rPr>
              <w:t>Normal</w:t>
            </w:r>
          </w:p>
        </w:tc>
        <w:tc>
          <w:tcPr>
            <w:tcW w:w="1385" w:type="pct"/>
            <w:hideMark/>
          </w:tcPr>
          <w:p w14:paraId="27AEC98C" w14:textId="77777777" w:rsidR="00096747" w:rsidRPr="005978FE" w:rsidRDefault="00096747" w:rsidP="00601083">
            <w:pPr>
              <w:spacing w:line="278"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&lt; 120</w:t>
            </w:r>
          </w:p>
        </w:tc>
        <w:tc>
          <w:tcPr>
            <w:tcW w:w="1435" w:type="pct"/>
            <w:hideMark/>
          </w:tcPr>
          <w:p w14:paraId="7776C7DD" w14:textId="77777777" w:rsidR="00096747" w:rsidRPr="005978FE" w:rsidRDefault="00096747" w:rsidP="00601083">
            <w:pPr>
              <w:spacing w:line="278"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&lt; 80</w:t>
            </w:r>
          </w:p>
        </w:tc>
      </w:tr>
      <w:tr w:rsidR="00096747" w:rsidRPr="005978FE" w14:paraId="59DABFFC" w14:textId="77777777" w:rsidTr="00601083">
        <w:tc>
          <w:tcPr>
            <w:cnfStyle w:val="001000000000" w:firstRow="0" w:lastRow="0" w:firstColumn="1" w:lastColumn="0" w:oddVBand="0" w:evenVBand="0" w:oddHBand="0" w:evenHBand="0" w:firstRowFirstColumn="0" w:firstRowLastColumn="0" w:lastRowFirstColumn="0" w:lastRowLastColumn="0"/>
            <w:tcW w:w="2180" w:type="pct"/>
            <w:hideMark/>
          </w:tcPr>
          <w:p w14:paraId="46F52F70" w14:textId="77777777" w:rsidR="00096747" w:rsidRPr="005978FE" w:rsidRDefault="00096747" w:rsidP="00601083">
            <w:pPr>
              <w:spacing w:line="278" w:lineRule="auto"/>
              <w:rPr>
                <w:rFonts w:ascii="Palatino Linotype" w:hAnsi="Palatino Linotype"/>
                <w:sz w:val="20"/>
                <w:szCs w:val="20"/>
              </w:rPr>
            </w:pPr>
            <w:r w:rsidRPr="005978FE">
              <w:rPr>
                <w:rFonts w:ascii="Palatino Linotype" w:hAnsi="Palatino Linotype"/>
                <w:sz w:val="20"/>
                <w:szCs w:val="20"/>
              </w:rPr>
              <w:t>Elevated</w:t>
            </w:r>
          </w:p>
        </w:tc>
        <w:tc>
          <w:tcPr>
            <w:tcW w:w="1385" w:type="pct"/>
            <w:hideMark/>
          </w:tcPr>
          <w:p w14:paraId="4729C3D6" w14:textId="77777777" w:rsidR="00096747" w:rsidRPr="005978FE" w:rsidRDefault="00096747" w:rsidP="00601083">
            <w:pPr>
              <w:spacing w:line="278"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120–129</w:t>
            </w:r>
          </w:p>
        </w:tc>
        <w:tc>
          <w:tcPr>
            <w:tcW w:w="1435" w:type="pct"/>
            <w:hideMark/>
          </w:tcPr>
          <w:p w14:paraId="284AD504" w14:textId="77777777" w:rsidR="00096747" w:rsidRPr="005978FE" w:rsidRDefault="00096747" w:rsidP="00601083">
            <w:pPr>
              <w:spacing w:line="278"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&lt; 80</w:t>
            </w:r>
          </w:p>
        </w:tc>
      </w:tr>
      <w:tr w:rsidR="00096747" w:rsidRPr="005978FE" w14:paraId="3A01CFEE" w14:textId="77777777" w:rsidTr="006010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80" w:type="pct"/>
            <w:hideMark/>
          </w:tcPr>
          <w:p w14:paraId="380415F7" w14:textId="77777777" w:rsidR="00096747" w:rsidRPr="005978FE" w:rsidRDefault="00096747" w:rsidP="00601083">
            <w:pPr>
              <w:spacing w:line="278" w:lineRule="auto"/>
              <w:rPr>
                <w:rFonts w:ascii="Palatino Linotype" w:hAnsi="Palatino Linotype"/>
                <w:sz w:val="20"/>
                <w:szCs w:val="20"/>
              </w:rPr>
            </w:pPr>
            <w:r w:rsidRPr="005978FE">
              <w:rPr>
                <w:rFonts w:ascii="Palatino Linotype" w:hAnsi="Palatino Linotype"/>
                <w:sz w:val="20"/>
                <w:szCs w:val="20"/>
              </w:rPr>
              <w:t>Hypertension Stage 1</w:t>
            </w:r>
          </w:p>
        </w:tc>
        <w:tc>
          <w:tcPr>
            <w:tcW w:w="1385" w:type="pct"/>
            <w:hideMark/>
          </w:tcPr>
          <w:p w14:paraId="0FCB8265" w14:textId="77777777" w:rsidR="00096747" w:rsidRPr="005978FE" w:rsidRDefault="00096747" w:rsidP="00601083">
            <w:pPr>
              <w:spacing w:line="278"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130–139</w:t>
            </w:r>
          </w:p>
        </w:tc>
        <w:tc>
          <w:tcPr>
            <w:tcW w:w="1435" w:type="pct"/>
            <w:hideMark/>
          </w:tcPr>
          <w:p w14:paraId="0D56121E" w14:textId="77777777" w:rsidR="00096747" w:rsidRPr="005978FE" w:rsidRDefault="00096747" w:rsidP="00601083">
            <w:pPr>
              <w:spacing w:line="278"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80–89</w:t>
            </w:r>
          </w:p>
        </w:tc>
      </w:tr>
      <w:tr w:rsidR="00096747" w:rsidRPr="005978FE" w14:paraId="2C8B0C20" w14:textId="77777777" w:rsidTr="00601083">
        <w:tc>
          <w:tcPr>
            <w:cnfStyle w:val="001000000000" w:firstRow="0" w:lastRow="0" w:firstColumn="1" w:lastColumn="0" w:oddVBand="0" w:evenVBand="0" w:oddHBand="0" w:evenHBand="0" w:firstRowFirstColumn="0" w:firstRowLastColumn="0" w:lastRowFirstColumn="0" w:lastRowLastColumn="0"/>
            <w:tcW w:w="2180" w:type="pct"/>
            <w:hideMark/>
          </w:tcPr>
          <w:p w14:paraId="7292BECA" w14:textId="77777777" w:rsidR="00096747" w:rsidRPr="005978FE" w:rsidRDefault="00096747" w:rsidP="00601083">
            <w:pPr>
              <w:spacing w:line="278" w:lineRule="auto"/>
              <w:rPr>
                <w:rFonts w:ascii="Palatino Linotype" w:hAnsi="Palatino Linotype"/>
                <w:sz w:val="20"/>
                <w:szCs w:val="20"/>
              </w:rPr>
            </w:pPr>
            <w:r w:rsidRPr="005978FE">
              <w:rPr>
                <w:rFonts w:ascii="Palatino Linotype" w:hAnsi="Palatino Linotype"/>
                <w:sz w:val="20"/>
                <w:szCs w:val="20"/>
              </w:rPr>
              <w:t>Hypertension Stage 2</w:t>
            </w:r>
          </w:p>
        </w:tc>
        <w:tc>
          <w:tcPr>
            <w:tcW w:w="1385" w:type="pct"/>
            <w:hideMark/>
          </w:tcPr>
          <w:p w14:paraId="02AE49B7" w14:textId="77777777" w:rsidR="00096747" w:rsidRPr="005978FE" w:rsidRDefault="00096747" w:rsidP="00601083">
            <w:pPr>
              <w:spacing w:line="278"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 140</w:t>
            </w:r>
          </w:p>
        </w:tc>
        <w:tc>
          <w:tcPr>
            <w:tcW w:w="1435" w:type="pct"/>
            <w:hideMark/>
          </w:tcPr>
          <w:p w14:paraId="734EAE8B" w14:textId="77777777" w:rsidR="00096747" w:rsidRPr="005978FE" w:rsidRDefault="00096747" w:rsidP="00601083">
            <w:pPr>
              <w:spacing w:line="278"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 90</w:t>
            </w:r>
          </w:p>
        </w:tc>
      </w:tr>
    </w:tbl>
    <w:p w14:paraId="6D5CFB51" w14:textId="77777777" w:rsidR="00096747" w:rsidRDefault="00096747" w:rsidP="00096747">
      <w:pPr>
        <w:rPr>
          <w:rFonts w:ascii="Palatino Linotype" w:hAnsi="Palatino Linotype"/>
          <w:b/>
          <w:bCs/>
          <w:sz w:val="20"/>
          <w:szCs w:val="20"/>
          <w:rtl/>
        </w:rPr>
      </w:pPr>
    </w:p>
    <w:p w14:paraId="23224E82" w14:textId="77777777" w:rsidR="00096747" w:rsidRPr="005978FE" w:rsidRDefault="00096747" w:rsidP="00096747">
      <w:pPr>
        <w:rPr>
          <w:rFonts w:ascii="Palatino Linotype" w:hAnsi="Palatino Linotype"/>
          <w:b/>
          <w:bCs/>
          <w:sz w:val="20"/>
          <w:szCs w:val="20"/>
        </w:rPr>
      </w:pPr>
      <w:r w:rsidRPr="005978FE">
        <w:rPr>
          <w:rFonts w:ascii="Palatino Linotype" w:hAnsi="Palatino Linotype"/>
          <w:b/>
          <w:bCs/>
          <w:sz w:val="20"/>
          <w:szCs w:val="20"/>
        </w:rPr>
        <w:t>Venous Blood Sampling and Biochemical Analysis</w:t>
      </w:r>
    </w:p>
    <w:p w14:paraId="762AA345"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Personnel:</w:t>
      </w:r>
      <w:r w:rsidRPr="005978FE">
        <w:rPr>
          <w:rFonts w:ascii="Palatino Linotype" w:hAnsi="Palatino Linotype"/>
          <w:sz w:val="20"/>
          <w:szCs w:val="20"/>
        </w:rPr>
        <w:t> Certified phlebotomist with current licensure and ≥ 3 years clinical experience</w:t>
      </w:r>
    </w:p>
    <w:p w14:paraId="5CC68A4C"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Equipment and Supplies:</w:t>
      </w:r>
    </w:p>
    <w:p w14:paraId="47B465BE" w14:textId="77777777" w:rsidR="00096747" w:rsidRPr="005978FE" w:rsidRDefault="00096747" w:rsidP="00096747">
      <w:pPr>
        <w:numPr>
          <w:ilvl w:val="0"/>
          <w:numId w:val="43"/>
        </w:numPr>
        <w:rPr>
          <w:rFonts w:ascii="Palatino Linotype" w:hAnsi="Palatino Linotype"/>
          <w:sz w:val="20"/>
          <w:szCs w:val="20"/>
        </w:rPr>
      </w:pPr>
      <w:r w:rsidRPr="005978FE">
        <w:rPr>
          <w:rFonts w:ascii="Palatino Linotype" w:hAnsi="Palatino Linotype"/>
          <w:sz w:val="20"/>
          <w:szCs w:val="20"/>
        </w:rPr>
        <w:t>Vacutainer blood collection system (Becton Dickinson, Franklin Lakes, NJ, USA)</w:t>
      </w:r>
    </w:p>
    <w:p w14:paraId="6EB00595" w14:textId="77777777" w:rsidR="00096747" w:rsidRPr="005978FE" w:rsidRDefault="00096747" w:rsidP="00096747">
      <w:pPr>
        <w:numPr>
          <w:ilvl w:val="0"/>
          <w:numId w:val="43"/>
        </w:numPr>
        <w:rPr>
          <w:rFonts w:ascii="Palatino Linotype" w:hAnsi="Palatino Linotype"/>
          <w:sz w:val="20"/>
          <w:szCs w:val="20"/>
        </w:rPr>
      </w:pPr>
      <w:r w:rsidRPr="005978FE">
        <w:rPr>
          <w:rFonts w:ascii="Palatino Linotype" w:hAnsi="Palatino Linotype"/>
          <w:sz w:val="20"/>
          <w:szCs w:val="20"/>
        </w:rPr>
        <w:t>21-gauge butterfly needle with Luer adapter</w:t>
      </w:r>
    </w:p>
    <w:p w14:paraId="71D323FB" w14:textId="77777777" w:rsidR="00096747" w:rsidRPr="005978FE" w:rsidRDefault="00096747" w:rsidP="00096747">
      <w:pPr>
        <w:numPr>
          <w:ilvl w:val="0"/>
          <w:numId w:val="43"/>
        </w:numPr>
        <w:rPr>
          <w:rFonts w:ascii="Palatino Linotype" w:hAnsi="Palatino Linotype"/>
          <w:sz w:val="20"/>
          <w:szCs w:val="20"/>
        </w:rPr>
      </w:pPr>
      <w:r w:rsidRPr="005978FE">
        <w:rPr>
          <w:rFonts w:ascii="Palatino Linotype" w:hAnsi="Palatino Linotype"/>
          <w:sz w:val="20"/>
          <w:szCs w:val="20"/>
        </w:rPr>
        <w:t>Tourniquet (latex-free)</w:t>
      </w:r>
    </w:p>
    <w:p w14:paraId="4C1841F4" w14:textId="77777777" w:rsidR="00096747" w:rsidRPr="005978FE" w:rsidRDefault="00096747" w:rsidP="00096747">
      <w:pPr>
        <w:numPr>
          <w:ilvl w:val="0"/>
          <w:numId w:val="43"/>
        </w:numPr>
        <w:rPr>
          <w:rFonts w:ascii="Palatino Linotype" w:hAnsi="Palatino Linotype"/>
          <w:sz w:val="20"/>
          <w:szCs w:val="20"/>
        </w:rPr>
      </w:pPr>
      <w:r w:rsidRPr="005978FE">
        <w:rPr>
          <w:rFonts w:ascii="Palatino Linotype" w:hAnsi="Palatino Linotype"/>
          <w:sz w:val="20"/>
          <w:szCs w:val="20"/>
        </w:rPr>
        <w:t>Alcohol swabs (70% isopropyl alcohol)</w:t>
      </w:r>
    </w:p>
    <w:p w14:paraId="59A70B86" w14:textId="77777777" w:rsidR="00096747" w:rsidRPr="005978FE" w:rsidRDefault="00096747" w:rsidP="00096747">
      <w:pPr>
        <w:numPr>
          <w:ilvl w:val="0"/>
          <w:numId w:val="43"/>
        </w:numPr>
        <w:rPr>
          <w:rFonts w:ascii="Palatino Linotype" w:hAnsi="Palatino Linotype"/>
          <w:sz w:val="20"/>
          <w:szCs w:val="20"/>
        </w:rPr>
      </w:pPr>
      <w:r w:rsidRPr="005978FE">
        <w:rPr>
          <w:rFonts w:ascii="Palatino Linotype" w:hAnsi="Palatino Linotype"/>
          <w:sz w:val="20"/>
          <w:szCs w:val="20"/>
        </w:rPr>
        <w:t>Sterile cotton gauze and adhesive bandage</w:t>
      </w:r>
    </w:p>
    <w:p w14:paraId="7872045E" w14:textId="77777777" w:rsidR="00096747" w:rsidRPr="005978FE" w:rsidRDefault="00096747" w:rsidP="00096747">
      <w:pPr>
        <w:numPr>
          <w:ilvl w:val="0"/>
          <w:numId w:val="43"/>
        </w:numPr>
        <w:rPr>
          <w:rFonts w:ascii="Palatino Linotype" w:hAnsi="Palatino Linotype"/>
          <w:sz w:val="20"/>
          <w:szCs w:val="20"/>
        </w:rPr>
      </w:pPr>
      <w:r w:rsidRPr="005978FE">
        <w:rPr>
          <w:rFonts w:ascii="Palatino Linotype" w:hAnsi="Palatino Linotype"/>
          <w:sz w:val="20"/>
          <w:szCs w:val="20"/>
        </w:rPr>
        <w:t>Collection tubes:</w:t>
      </w:r>
    </w:p>
    <w:p w14:paraId="491E918B" w14:textId="77777777" w:rsidR="00096747" w:rsidRPr="005978FE" w:rsidRDefault="00096747" w:rsidP="00096747">
      <w:pPr>
        <w:numPr>
          <w:ilvl w:val="1"/>
          <w:numId w:val="43"/>
        </w:numPr>
        <w:rPr>
          <w:rFonts w:ascii="Palatino Linotype" w:hAnsi="Palatino Linotype"/>
          <w:sz w:val="20"/>
          <w:szCs w:val="20"/>
        </w:rPr>
      </w:pPr>
      <w:r w:rsidRPr="005978FE">
        <w:rPr>
          <w:rFonts w:ascii="Palatino Linotype" w:hAnsi="Palatino Linotype"/>
          <w:sz w:val="20"/>
          <w:szCs w:val="20"/>
        </w:rPr>
        <w:t>1 × EDTA tube (lavender top, 3 mL) — for HbA1c analysis</w:t>
      </w:r>
    </w:p>
    <w:p w14:paraId="34C26407" w14:textId="77777777" w:rsidR="00096747" w:rsidRPr="005978FE" w:rsidRDefault="00096747" w:rsidP="00096747">
      <w:pPr>
        <w:numPr>
          <w:ilvl w:val="1"/>
          <w:numId w:val="43"/>
        </w:numPr>
        <w:rPr>
          <w:rFonts w:ascii="Palatino Linotype" w:hAnsi="Palatino Linotype"/>
          <w:sz w:val="20"/>
          <w:szCs w:val="20"/>
        </w:rPr>
      </w:pPr>
      <w:r w:rsidRPr="005978FE">
        <w:rPr>
          <w:rFonts w:ascii="Palatino Linotype" w:hAnsi="Palatino Linotype"/>
          <w:sz w:val="20"/>
          <w:szCs w:val="20"/>
        </w:rPr>
        <w:t>1 × SST (serum separator tube, gold top, 5 mL) — for lipid panel and fasting glucose</w:t>
      </w:r>
    </w:p>
    <w:p w14:paraId="208434EA" w14:textId="77777777" w:rsidR="00096747" w:rsidRPr="005978FE" w:rsidRDefault="00096747" w:rsidP="00096747">
      <w:pPr>
        <w:numPr>
          <w:ilvl w:val="1"/>
          <w:numId w:val="43"/>
        </w:numPr>
        <w:rPr>
          <w:rFonts w:ascii="Palatino Linotype" w:hAnsi="Palatino Linotype"/>
          <w:sz w:val="20"/>
          <w:szCs w:val="20"/>
        </w:rPr>
      </w:pPr>
      <w:r w:rsidRPr="005978FE">
        <w:rPr>
          <w:rFonts w:ascii="Palatino Linotype" w:hAnsi="Palatino Linotype"/>
          <w:sz w:val="20"/>
          <w:szCs w:val="20"/>
        </w:rPr>
        <w:t>1 × Sodium fluoride/potassium oxalate tube (gray top, 2 mL) — for glucose confirmation</w:t>
      </w:r>
    </w:p>
    <w:p w14:paraId="0AEEBCB8" w14:textId="77777777" w:rsidR="00096747" w:rsidRPr="005978FE" w:rsidRDefault="00096747" w:rsidP="00096747">
      <w:pPr>
        <w:numPr>
          <w:ilvl w:val="0"/>
          <w:numId w:val="43"/>
        </w:numPr>
        <w:rPr>
          <w:rFonts w:ascii="Palatino Linotype" w:hAnsi="Palatino Linotype"/>
          <w:sz w:val="20"/>
          <w:szCs w:val="20"/>
        </w:rPr>
      </w:pPr>
      <w:r w:rsidRPr="005978FE">
        <w:rPr>
          <w:rFonts w:ascii="Palatino Linotype" w:hAnsi="Palatino Linotype"/>
          <w:sz w:val="20"/>
          <w:szCs w:val="20"/>
        </w:rPr>
        <w:t>Biohazard transport bag with absorbent material</w:t>
      </w:r>
    </w:p>
    <w:p w14:paraId="03CA8BCE" w14:textId="77777777" w:rsidR="00096747" w:rsidRPr="005978FE" w:rsidRDefault="00096747" w:rsidP="00096747">
      <w:pPr>
        <w:numPr>
          <w:ilvl w:val="0"/>
          <w:numId w:val="43"/>
        </w:numPr>
        <w:rPr>
          <w:rFonts w:ascii="Palatino Linotype" w:hAnsi="Palatino Linotype"/>
          <w:sz w:val="20"/>
          <w:szCs w:val="20"/>
        </w:rPr>
      </w:pPr>
      <w:r w:rsidRPr="005978FE">
        <w:rPr>
          <w:rFonts w:ascii="Palatino Linotype" w:hAnsi="Palatino Linotype"/>
          <w:sz w:val="20"/>
          <w:szCs w:val="20"/>
        </w:rPr>
        <w:t>Temperature-controlled specimen transport cooler (2–8°C)</w:t>
      </w:r>
    </w:p>
    <w:p w14:paraId="0C6210B7" w14:textId="77777777" w:rsidR="00096747" w:rsidRDefault="00096747" w:rsidP="00096747">
      <w:pPr>
        <w:rPr>
          <w:rFonts w:ascii="Palatino Linotype" w:hAnsi="Palatino Linotype"/>
          <w:b/>
          <w:bCs/>
          <w:sz w:val="20"/>
          <w:szCs w:val="20"/>
          <w:rtl/>
        </w:rPr>
      </w:pPr>
    </w:p>
    <w:p w14:paraId="2927FCC5" w14:textId="77777777" w:rsidR="00096747" w:rsidRPr="005978FE" w:rsidRDefault="00096747" w:rsidP="00096747">
      <w:pPr>
        <w:rPr>
          <w:rFonts w:ascii="Palatino Linotype" w:hAnsi="Palatino Linotype"/>
          <w:sz w:val="28"/>
          <w:szCs w:val="28"/>
        </w:rPr>
      </w:pPr>
      <w:r w:rsidRPr="005978FE">
        <w:rPr>
          <w:rFonts w:ascii="Palatino Linotype" w:hAnsi="Palatino Linotype"/>
          <w:b/>
          <w:bCs/>
          <w:sz w:val="28"/>
          <w:szCs w:val="28"/>
        </w:rPr>
        <w:lastRenderedPageBreak/>
        <w:t>Pre-Analytical Conditions:</w:t>
      </w:r>
    </w:p>
    <w:p w14:paraId="7E18E58F" w14:textId="77777777" w:rsidR="00096747" w:rsidRPr="005978FE" w:rsidRDefault="00096747" w:rsidP="00096747">
      <w:pPr>
        <w:numPr>
          <w:ilvl w:val="0"/>
          <w:numId w:val="44"/>
        </w:numPr>
        <w:rPr>
          <w:rFonts w:ascii="Palatino Linotype" w:hAnsi="Palatino Linotype"/>
          <w:sz w:val="20"/>
          <w:szCs w:val="20"/>
        </w:rPr>
      </w:pPr>
      <w:r w:rsidRPr="005978FE">
        <w:rPr>
          <w:rFonts w:ascii="Palatino Linotype" w:hAnsi="Palatino Linotype"/>
          <w:sz w:val="20"/>
          <w:szCs w:val="20"/>
        </w:rPr>
        <w:t>Overnight fast of ≥ 10 hours confirmed verbally by the participant upon arrival</w:t>
      </w:r>
    </w:p>
    <w:p w14:paraId="1C2B908B" w14:textId="77777777" w:rsidR="00096747" w:rsidRPr="005978FE" w:rsidRDefault="00096747" w:rsidP="00096747">
      <w:pPr>
        <w:numPr>
          <w:ilvl w:val="0"/>
          <w:numId w:val="44"/>
        </w:numPr>
        <w:rPr>
          <w:rFonts w:ascii="Palatino Linotype" w:hAnsi="Palatino Linotype"/>
          <w:sz w:val="20"/>
          <w:szCs w:val="20"/>
        </w:rPr>
      </w:pPr>
      <w:r w:rsidRPr="005978FE">
        <w:rPr>
          <w:rFonts w:ascii="Palatino Linotype" w:hAnsi="Palatino Linotype"/>
          <w:sz w:val="20"/>
          <w:szCs w:val="20"/>
        </w:rPr>
        <w:t>Participant seated comfortably with arm extended and supported on a padded phlebotomy armrest</w:t>
      </w:r>
    </w:p>
    <w:p w14:paraId="4E54E60F" w14:textId="77777777" w:rsidR="00096747" w:rsidRPr="005978FE" w:rsidRDefault="00096747" w:rsidP="00096747">
      <w:pPr>
        <w:numPr>
          <w:ilvl w:val="0"/>
          <w:numId w:val="44"/>
        </w:numPr>
        <w:rPr>
          <w:rFonts w:ascii="Palatino Linotype" w:hAnsi="Palatino Linotype"/>
          <w:sz w:val="20"/>
          <w:szCs w:val="20"/>
        </w:rPr>
      </w:pPr>
      <w:r w:rsidRPr="005978FE">
        <w:rPr>
          <w:rFonts w:ascii="Palatino Linotype" w:hAnsi="Palatino Linotype"/>
          <w:sz w:val="20"/>
          <w:szCs w:val="20"/>
        </w:rPr>
        <w:t>Ambient room temperature: 22–24°C</w:t>
      </w:r>
    </w:p>
    <w:p w14:paraId="2A0AA4D1"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Phlebotomy Procedure:</w:t>
      </w:r>
    </w:p>
    <w:p w14:paraId="7561B7D2" w14:textId="77777777" w:rsidR="00096747" w:rsidRPr="005978FE" w:rsidRDefault="00096747" w:rsidP="00096747">
      <w:pPr>
        <w:numPr>
          <w:ilvl w:val="0"/>
          <w:numId w:val="45"/>
        </w:numPr>
        <w:rPr>
          <w:rFonts w:ascii="Palatino Linotype" w:hAnsi="Palatino Linotype"/>
          <w:sz w:val="20"/>
          <w:szCs w:val="20"/>
        </w:rPr>
      </w:pPr>
      <w:r w:rsidRPr="005978FE">
        <w:rPr>
          <w:rFonts w:ascii="Palatino Linotype" w:hAnsi="Palatino Linotype"/>
          <w:sz w:val="20"/>
          <w:szCs w:val="20"/>
        </w:rPr>
        <w:t>The phlebotomist verified participant identity against the study ID code</w:t>
      </w:r>
    </w:p>
    <w:p w14:paraId="40D5E195" w14:textId="77777777" w:rsidR="00096747" w:rsidRPr="005978FE" w:rsidRDefault="00096747" w:rsidP="00096747">
      <w:pPr>
        <w:numPr>
          <w:ilvl w:val="0"/>
          <w:numId w:val="45"/>
        </w:numPr>
        <w:rPr>
          <w:rFonts w:ascii="Palatino Linotype" w:hAnsi="Palatino Linotype"/>
          <w:sz w:val="20"/>
          <w:szCs w:val="20"/>
        </w:rPr>
      </w:pPr>
      <w:r w:rsidRPr="005978FE">
        <w:rPr>
          <w:rFonts w:ascii="Palatino Linotype" w:hAnsi="Palatino Linotype"/>
          <w:sz w:val="20"/>
          <w:szCs w:val="20"/>
        </w:rPr>
        <w:t>The participant was asked to confirm fasting status and to report any recent illness, medication changes, or deviations from preparation instructions</w:t>
      </w:r>
    </w:p>
    <w:p w14:paraId="683BF95A" w14:textId="77777777" w:rsidR="00096747" w:rsidRPr="005978FE" w:rsidRDefault="00096747" w:rsidP="00096747">
      <w:pPr>
        <w:numPr>
          <w:ilvl w:val="0"/>
          <w:numId w:val="45"/>
        </w:numPr>
        <w:rPr>
          <w:rFonts w:ascii="Palatino Linotype" w:hAnsi="Palatino Linotype"/>
          <w:sz w:val="20"/>
          <w:szCs w:val="20"/>
        </w:rPr>
      </w:pPr>
      <w:r w:rsidRPr="005978FE">
        <w:rPr>
          <w:rFonts w:ascii="Palatino Linotype" w:hAnsi="Palatino Linotype"/>
          <w:sz w:val="20"/>
          <w:szCs w:val="20"/>
        </w:rPr>
        <w:t>An appropriate venipuncture site was identified in the antecubital fossa (median cubital vein preferred; cephalic or basilic veins as alternatives)</w:t>
      </w:r>
    </w:p>
    <w:p w14:paraId="5FD9E4EF" w14:textId="77777777" w:rsidR="00096747" w:rsidRPr="005978FE" w:rsidRDefault="00096747" w:rsidP="00096747">
      <w:pPr>
        <w:numPr>
          <w:ilvl w:val="0"/>
          <w:numId w:val="45"/>
        </w:numPr>
        <w:rPr>
          <w:rFonts w:ascii="Palatino Linotype" w:hAnsi="Palatino Linotype"/>
          <w:sz w:val="20"/>
          <w:szCs w:val="20"/>
        </w:rPr>
      </w:pPr>
      <w:r w:rsidRPr="005978FE">
        <w:rPr>
          <w:rFonts w:ascii="Palatino Linotype" w:hAnsi="Palatino Linotype"/>
          <w:sz w:val="20"/>
          <w:szCs w:val="20"/>
        </w:rPr>
        <w:t>A tourniquet was applied approximately 7–10 cm above the intended puncture site, and the participant was instructed to make a fist to promote vein distension</w:t>
      </w:r>
    </w:p>
    <w:p w14:paraId="45308C9A" w14:textId="77777777" w:rsidR="00096747" w:rsidRPr="005978FE" w:rsidRDefault="00096747" w:rsidP="00096747">
      <w:pPr>
        <w:numPr>
          <w:ilvl w:val="0"/>
          <w:numId w:val="45"/>
        </w:numPr>
        <w:rPr>
          <w:rFonts w:ascii="Palatino Linotype" w:hAnsi="Palatino Linotype"/>
          <w:sz w:val="20"/>
          <w:szCs w:val="20"/>
        </w:rPr>
      </w:pPr>
      <w:r w:rsidRPr="005978FE">
        <w:rPr>
          <w:rFonts w:ascii="Palatino Linotype" w:hAnsi="Palatino Linotype"/>
          <w:sz w:val="20"/>
          <w:szCs w:val="20"/>
        </w:rPr>
        <w:t>The puncture site was cleansed with a 70% isopropyl alcohol swab using a circular motion from center outward, and allowed to air-dry for 30 seconds</w:t>
      </w:r>
    </w:p>
    <w:p w14:paraId="728EB95F" w14:textId="77777777" w:rsidR="00096747" w:rsidRPr="005978FE" w:rsidRDefault="00096747" w:rsidP="00096747">
      <w:pPr>
        <w:numPr>
          <w:ilvl w:val="0"/>
          <w:numId w:val="45"/>
        </w:numPr>
        <w:rPr>
          <w:rFonts w:ascii="Palatino Linotype" w:hAnsi="Palatino Linotype"/>
          <w:sz w:val="20"/>
          <w:szCs w:val="20"/>
        </w:rPr>
      </w:pPr>
      <w:r w:rsidRPr="005978FE">
        <w:rPr>
          <w:rFonts w:ascii="Palatino Linotype" w:hAnsi="Palatino Linotype"/>
          <w:sz w:val="20"/>
          <w:szCs w:val="20"/>
        </w:rPr>
        <w:t>The butterfly needle was inserted into the vein at an angle of approximately 15–30°, bevel facing upward</w:t>
      </w:r>
    </w:p>
    <w:p w14:paraId="686A7203" w14:textId="77777777" w:rsidR="00096747" w:rsidRPr="005978FE" w:rsidRDefault="00096747" w:rsidP="00096747">
      <w:pPr>
        <w:numPr>
          <w:ilvl w:val="0"/>
          <w:numId w:val="45"/>
        </w:numPr>
        <w:rPr>
          <w:rFonts w:ascii="Palatino Linotype" w:hAnsi="Palatino Linotype"/>
          <w:sz w:val="20"/>
          <w:szCs w:val="20"/>
        </w:rPr>
      </w:pPr>
      <w:r w:rsidRPr="005978FE">
        <w:rPr>
          <w:rFonts w:ascii="Palatino Linotype" w:hAnsi="Palatino Linotype"/>
          <w:sz w:val="20"/>
          <w:szCs w:val="20"/>
        </w:rPr>
        <w:t>Upon flashback confirmation, the tourniquet was released, and vacuum collection tubes were attached sequentially</w:t>
      </w:r>
    </w:p>
    <w:p w14:paraId="56A4CAB5" w14:textId="77777777" w:rsidR="00096747" w:rsidRPr="005978FE" w:rsidRDefault="00096747" w:rsidP="00096747">
      <w:pPr>
        <w:numPr>
          <w:ilvl w:val="0"/>
          <w:numId w:val="45"/>
        </w:numPr>
        <w:rPr>
          <w:rFonts w:ascii="Palatino Linotype" w:hAnsi="Palatino Linotype"/>
          <w:sz w:val="20"/>
          <w:szCs w:val="20"/>
        </w:rPr>
      </w:pPr>
      <w:r w:rsidRPr="005978FE">
        <w:rPr>
          <w:rFonts w:ascii="Palatino Linotype" w:hAnsi="Palatino Linotype"/>
          <w:sz w:val="20"/>
          <w:szCs w:val="20"/>
        </w:rPr>
        <w:t xml:space="preserve">Tubes were filled in the recommended order of draw: EDTA tube </w:t>
      </w:r>
      <w:r w:rsidRPr="005978FE">
        <w:rPr>
          <w:rFonts w:ascii="Times New Roman" w:hAnsi="Times New Roman" w:cs="Times New Roman"/>
          <w:sz w:val="20"/>
          <w:szCs w:val="20"/>
        </w:rPr>
        <w:t>→</w:t>
      </w:r>
      <w:r w:rsidRPr="005978FE">
        <w:rPr>
          <w:rFonts w:ascii="Palatino Linotype" w:hAnsi="Palatino Linotype"/>
          <w:sz w:val="20"/>
          <w:szCs w:val="20"/>
        </w:rPr>
        <w:t xml:space="preserve"> SST tube </w:t>
      </w:r>
      <w:r w:rsidRPr="005978FE">
        <w:rPr>
          <w:rFonts w:ascii="Times New Roman" w:hAnsi="Times New Roman" w:cs="Times New Roman"/>
          <w:sz w:val="20"/>
          <w:szCs w:val="20"/>
        </w:rPr>
        <w:t>→</w:t>
      </w:r>
      <w:r w:rsidRPr="005978FE">
        <w:rPr>
          <w:rFonts w:ascii="Palatino Linotype" w:hAnsi="Palatino Linotype"/>
          <w:sz w:val="20"/>
          <w:szCs w:val="20"/>
        </w:rPr>
        <w:t xml:space="preserve"> fluoride/oxalate tube</w:t>
      </w:r>
    </w:p>
    <w:p w14:paraId="0B0177FF" w14:textId="77777777" w:rsidR="00096747" w:rsidRPr="005978FE" w:rsidRDefault="00096747" w:rsidP="00096747">
      <w:pPr>
        <w:numPr>
          <w:ilvl w:val="0"/>
          <w:numId w:val="45"/>
        </w:numPr>
        <w:rPr>
          <w:rFonts w:ascii="Palatino Linotype" w:hAnsi="Palatino Linotype"/>
          <w:sz w:val="20"/>
          <w:szCs w:val="20"/>
        </w:rPr>
      </w:pPr>
      <w:r w:rsidRPr="005978FE">
        <w:rPr>
          <w:rFonts w:ascii="Palatino Linotype" w:hAnsi="Palatino Linotype"/>
          <w:sz w:val="20"/>
          <w:szCs w:val="20"/>
        </w:rPr>
        <w:t>Each tube was gently inverted 8–10 times immediately upon removal to ensure proper mixing with anticoagulant or clot activator</w:t>
      </w:r>
    </w:p>
    <w:p w14:paraId="526516E0" w14:textId="77777777" w:rsidR="00096747" w:rsidRPr="005978FE" w:rsidRDefault="00096747" w:rsidP="00096747">
      <w:pPr>
        <w:numPr>
          <w:ilvl w:val="0"/>
          <w:numId w:val="45"/>
        </w:numPr>
        <w:rPr>
          <w:rFonts w:ascii="Palatino Linotype" w:hAnsi="Palatino Linotype"/>
          <w:sz w:val="20"/>
          <w:szCs w:val="20"/>
        </w:rPr>
      </w:pPr>
      <w:r w:rsidRPr="005978FE">
        <w:rPr>
          <w:rFonts w:ascii="Palatino Linotype" w:hAnsi="Palatino Linotype"/>
          <w:sz w:val="20"/>
          <w:szCs w:val="20"/>
        </w:rPr>
        <w:t>The needle was withdrawn, and a sterile gauze pad was applied with firm pressure for 2–3 minutes; an adhesive bandage was then applied</w:t>
      </w:r>
    </w:p>
    <w:p w14:paraId="0B2B73C8" w14:textId="77777777" w:rsidR="00096747" w:rsidRPr="005978FE" w:rsidRDefault="00096747" w:rsidP="00096747">
      <w:pPr>
        <w:numPr>
          <w:ilvl w:val="0"/>
          <w:numId w:val="45"/>
        </w:numPr>
        <w:rPr>
          <w:rFonts w:ascii="Palatino Linotype" w:hAnsi="Palatino Linotype"/>
          <w:sz w:val="20"/>
          <w:szCs w:val="20"/>
        </w:rPr>
      </w:pPr>
      <w:r w:rsidRPr="005978FE">
        <w:rPr>
          <w:rFonts w:ascii="Palatino Linotype" w:hAnsi="Palatino Linotype"/>
          <w:sz w:val="20"/>
          <w:szCs w:val="20"/>
        </w:rPr>
        <w:t>The participant was instructed to keep the arm extended (not flexed) for 5 minutes to minimize hematoma formation</w:t>
      </w:r>
    </w:p>
    <w:p w14:paraId="1D05826B" w14:textId="77777777" w:rsidR="00096747" w:rsidRPr="005978FE" w:rsidRDefault="00096747" w:rsidP="00096747">
      <w:pPr>
        <w:numPr>
          <w:ilvl w:val="0"/>
          <w:numId w:val="45"/>
        </w:numPr>
        <w:rPr>
          <w:rFonts w:ascii="Palatino Linotype" w:hAnsi="Palatino Linotype"/>
          <w:sz w:val="20"/>
          <w:szCs w:val="20"/>
        </w:rPr>
      </w:pPr>
      <w:r w:rsidRPr="005978FE">
        <w:rPr>
          <w:rFonts w:ascii="Palatino Linotype" w:hAnsi="Palatino Linotype"/>
          <w:sz w:val="20"/>
          <w:szCs w:val="20"/>
        </w:rPr>
        <w:t>Specimens were labeled with the participant's study ID code, date, and time of collection</w:t>
      </w:r>
    </w:p>
    <w:p w14:paraId="776916A3" w14:textId="77777777" w:rsidR="00096747" w:rsidRPr="005978FE" w:rsidRDefault="00096747" w:rsidP="00096747">
      <w:pPr>
        <w:numPr>
          <w:ilvl w:val="0"/>
          <w:numId w:val="45"/>
        </w:numPr>
        <w:rPr>
          <w:rFonts w:ascii="Palatino Linotype" w:hAnsi="Palatino Linotype"/>
          <w:sz w:val="20"/>
          <w:szCs w:val="20"/>
        </w:rPr>
      </w:pPr>
      <w:r w:rsidRPr="005978FE">
        <w:rPr>
          <w:rFonts w:ascii="Palatino Linotype" w:hAnsi="Palatino Linotype"/>
          <w:sz w:val="20"/>
          <w:szCs w:val="20"/>
        </w:rPr>
        <w:t>Samples were placed in a temperature-controlled transport cooler and delivered to the certified clinical laboratory (Al-Ahsa Central Laboratory) within 60 minutes of collection</w:t>
      </w:r>
    </w:p>
    <w:p w14:paraId="15966E44" w14:textId="77777777" w:rsidR="00096747" w:rsidRDefault="00096747" w:rsidP="00096747">
      <w:pPr>
        <w:rPr>
          <w:rFonts w:ascii="Palatino Linotype" w:hAnsi="Palatino Linotype"/>
          <w:b/>
          <w:bCs/>
          <w:sz w:val="20"/>
          <w:szCs w:val="20"/>
          <w:rtl/>
        </w:rPr>
      </w:pPr>
    </w:p>
    <w:p w14:paraId="4710F4B4" w14:textId="149B4E74" w:rsidR="00096747" w:rsidRPr="005978FE" w:rsidRDefault="00096747" w:rsidP="00096747">
      <w:pPr>
        <w:rPr>
          <w:rFonts w:ascii="Palatino Linotype" w:hAnsi="Palatino Linotype"/>
          <w:sz w:val="20"/>
          <w:szCs w:val="20"/>
        </w:rPr>
      </w:pPr>
      <w:r>
        <w:rPr>
          <w:rFonts w:ascii="Palatino Linotype" w:hAnsi="Palatino Linotype"/>
          <w:b/>
          <w:bCs/>
          <w:sz w:val="20"/>
          <w:szCs w:val="20"/>
        </w:rPr>
        <w:lastRenderedPageBreak/>
        <w:t>S</w:t>
      </w:r>
      <w:r>
        <w:rPr>
          <w:rFonts w:ascii="Palatino Linotype" w:hAnsi="Palatino Linotype"/>
          <w:b/>
          <w:bCs/>
          <w:sz w:val="20"/>
          <w:szCs w:val="20"/>
        </w:rPr>
        <w:t>6</w:t>
      </w:r>
      <w:r>
        <w:rPr>
          <w:rFonts w:ascii="Palatino Linotype" w:hAnsi="Palatino Linotype"/>
          <w:b/>
          <w:bCs/>
          <w:sz w:val="20"/>
          <w:szCs w:val="20"/>
        </w:rPr>
        <w:t xml:space="preserve">. </w:t>
      </w:r>
      <w:r w:rsidRPr="005978FE">
        <w:rPr>
          <w:rFonts w:ascii="Palatino Linotype" w:hAnsi="Palatino Linotype"/>
          <w:b/>
          <w:bCs/>
          <w:sz w:val="20"/>
          <w:szCs w:val="20"/>
        </w:rPr>
        <w:t>Laboratory Analysis Methods:</w:t>
      </w:r>
    </w:p>
    <w:tbl>
      <w:tblPr>
        <w:tblStyle w:val="PlainTable2"/>
        <w:tblW w:w="5149" w:type="pct"/>
        <w:tblLook w:val="04A0" w:firstRow="1" w:lastRow="0" w:firstColumn="1" w:lastColumn="0" w:noHBand="0" w:noVBand="1"/>
      </w:tblPr>
      <w:tblGrid>
        <w:gridCol w:w="2191"/>
        <w:gridCol w:w="3764"/>
        <w:gridCol w:w="1413"/>
        <w:gridCol w:w="2271"/>
      </w:tblGrid>
      <w:tr w:rsidR="00096747" w:rsidRPr="005978FE" w14:paraId="0D22A884" w14:textId="77777777" w:rsidTr="006010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noWrap/>
            <w:hideMark/>
          </w:tcPr>
          <w:p w14:paraId="70887A99" w14:textId="77777777" w:rsidR="00096747" w:rsidRPr="005978FE" w:rsidRDefault="00096747" w:rsidP="00601083">
            <w:pPr>
              <w:spacing w:line="278" w:lineRule="auto"/>
              <w:rPr>
                <w:rFonts w:ascii="Palatino Linotype" w:hAnsi="Palatino Linotype"/>
                <w:sz w:val="20"/>
                <w:szCs w:val="20"/>
              </w:rPr>
            </w:pPr>
            <w:r w:rsidRPr="005978FE">
              <w:rPr>
                <w:rFonts w:ascii="Palatino Linotype" w:hAnsi="Palatino Linotype"/>
                <w:sz w:val="20"/>
                <w:szCs w:val="20"/>
              </w:rPr>
              <w:t>Analyte</w:t>
            </w:r>
          </w:p>
        </w:tc>
        <w:tc>
          <w:tcPr>
            <w:tcW w:w="1952" w:type="pct"/>
            <w:noWrap/>
            <w:hideMark/>
          </w:tcPr>
          <w:p w14:paraId="3ED43E49" w14:textId="77777777" w:rsidR="00096747" w:rsidRPr="005978FE" w:rsidRDefault="00096747" w:rsidP="00601083">
            <w:pPr>
              <w:spacing w:line="278"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Method</w:t>
            </w:r>
          </w:p>
        </w:tc>
        <w:tc>
          <w:tcPr>
            <w:tcW w:w="733" w:type="pct"/>
            <w:noWrap/>
            <w:hideMark/>
          </w:tcPr>
          <w:p w14:paraId="6F66565A" w14:textId="77777777" w:rsidR="00096747" w:rsidRPr="005978FE" w:rsidRDefault="00096747" w:rsidP="00601083">
            <w:pPr>
              <w:spacing w:line="278"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Analyzer</w:t>
            </w:r>
          </w:p>
        </w:tc>
        <w:tc>
          <w:tcPr>
            <w:tcW w:w="1178" w:type="pct"/>
            <w:noWrap/>
            <w:hideMark/>
          </w:tcPr>
          <w:p w14:paraId="440BA0BF" w14:textId="77777777" w:rsidR="00096747" w:rsidRPr="005978FE" w:rsidRDefault="00096747" w:rsidP="00601083">
            <w:pPr>
              <w:spacing w:line="278" w:lineRule="auto"/>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Reference Range</w:t>
            </w:r>
          </w:p>
        </w:tc>
      </w:tr>
      <w:tr w:rsidR="00096747" w:rsidRPr="005978FE" w14:paraId="7FD3B89C" w14:textId="77777777" w:rsidTr="006010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hideMark/>
          </w:tcPr>
          <w:p w14:paraId="05A77D5D" w14:textId="77777777" w:rsidR="00096747" w:rsidRPr="005978FE" w:rsidRDefault="00096747" w:rsidP="00601083">
            <w:pPr>
              <w:spacing w:line="278" w:lineRule="auto"/>
              <w:rPr>
                <w:rFonts w:ascii="Palatino Linotype" w:hAnsi="Palatino Linotype"/>
                <w:sz w:val="20"/>
                <w:szCs w:val="20"/>
              </w:rPr>
            </w:pPr>
            <w:r w:rsidRPr="005978FE">
              <w:rPr>
                <w:rFonts w:ascii="Palatino Linotype" w:hAnsi="Palatino Linotype"/>
                <w:sz w:val="20"/>
                <w:szCs w:val="20"/>
              </w:rPr>
              <w:t>Total Cholesterol</w:t>
            </w:r>
          </w:p>
        </w:tc>
        <w:tc>
          <w:tcPr>
            <w:tcW w:w="1952" w:type="pct"/>
            <w:hideMark/>
          </w:tcPr>
          <w:p w14:paraId="05810F1D" w14:textId="77777777" w:rsidR="00096747" w:rsidRPr="005978FE" w:rsidRDefault="00096747" w:rsidP="00601083">
            <w:pPr>
              <w:spacing w:line="278"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Enzymatic colorimetric (cholesterol oxidase/peroxidase)</w:t>
            </w:r>
          </w:p>
        </w:tc>
        <w:tc>
          <w:tcPr>
            <w:tcW w:w="733" w:type="pct"/>
            <w:hideMark/>
          </w:tcPr>
          <w:p w14:paraId="432D7319" w14:textId="77777777" w:rsidR="00096747" w:rsidRPr="005978FE" w:rsidRDefault="00096747" w:rsidP="00601083">
            <w:pPr>
              <w:spacing w:line="278"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Roche Cobas c501</w:t>
            </w:r>
          </w:p>
        </w:tc>
        <w:tc>
          <w:tcPr>
            <w:tcW w:w="1178" w:type="pct"/>
            <w:hideMark/>
          </w:tcPr>
          <w:p w14:paraId="41A55C53" w14:textId="77777777" w:rsidR="00096747" w:rsidRPr="005978FE" w:rsidRDefault="00096747" w:rsidP="00601083">
            <w:pPr>
              <w:spacing w:line="278"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Desirable: &lt; 200 mg/dL</w:t>
            </w:r>
          </w:p>
        </w:tc>
      </w:tr>
      <w:tr w:rsidR="00096747" w:rsidRPr="005978FE" w14:paraId="3633D8F9" w14:textId="77777777" w:rsidTr="00601083">
        <w:tc>
          <w:tcPr>
            <w:cnfStyle w:val="001000000000" w:firstRow="0" w:lastRow="0" w:firstColumn="1" w:lastColumn="0" w:oddVBand="0" w:evenVBand="0" w:oddHBand="0" w:evenHBand="0" w:firstRowFirstColumn="0" w:firstRowLastColumn="0" w:lastRowFirstColumn="0" w:lastRowLastColumn="0"/>
            <w:tcW w:w="1136" w:type="pct"/>
            <w:hideMark/>
          </w:tcPr>
          <w:p w14:paraId="785E3E6A" w14:textId="77777777" w:rsidR="00096747" w:rsidRPr="005978FE" w:rsidRDefault="00096747" w:rsidP="00601083">
            <w:pPr>
              <w:spacing w:line="278" w:lineRule="auto"/>
              <w:rPr>
                <w:rFonts w:ascii="Palatino Linotype" w:hAnsi="Palatino Linotype"/>
                <w:sz w:val="20"/>
                <w:szCs w:val="20"/>
              </w:rPr>
            </w:pPr>
            <w:r w:rsidRPr="005978FE">
              <w:rPr>
                <w:rFonts w:ascii="Palatino Linotype" w:hAnsi="Palatino Linotype"/>
                <w:sz w:val="20"/>
                <w:szCs w:val="20"/>
              </w:rPr>
              <w:t>Triglycerides</w:t>
            </w:r>
          </w:p>
        </w:tc>
        <w:tc>
          <w:tcPr>
            <w:tcW w:w="1952" w:type="pct"/>
            <w:hideMark/>
          </w:tcPr>
          <w:p w14:paraId="528D718D" w14:textId="77777777" w:rsidR="00096747" w:rsidRPr="005978FE" w:rsidRDefault="00096747" w:rsidP="00601083">
            <w:pPr>
              <w:spacing w:line="278"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Enzymatic colorimetric (GPO-PAP)</w:t>
            </w:r>
          </w:p>
        </w:tc>
        <w:tc>
          <w:tcPr>
            <w:tcW w:w="733" w:type="pct"/>
            <w:hideMark/>
          </w:tcPr>
          <w:p w14:paraId="174A109B" w14:textId="77777777" w:rsidR="00096747" w:rsidRPr="005978FE" w:rsidRDefault="00096747" w:rsidP="00601083">
            <w:pPr>
              <w:spacing w:line="278"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Roche Cobas c501</w:t>
            </w:r>
          </w:p>
        </w:tc>
        <w:tc>
          <w:tcPr>
            <w:tcW w:w="1178" w:type="pct"/>
            <w:hideMark/>
          </w:tcPr>
          <w:p w14:paraId="0F6BD0BF" w14:textId="77777777" w:rsidR="00096747" w:rsidRPr="005978FE" w:rsidRDefault="00096747" w:rsidP="00601083">
            <w:pPr>
              <w:spacing w:line="278"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Normal: &lt; 150 mg/dL</w:t>
            </w:r>
          </w:p>
        </w:tc>
      </w:tr>
      <w:tr w:rsidR="00096747" w:rsidRPr="005978FE" w14:paraId="0EC131D9" w14:textId="77777777" w:rsidTr="006010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hideMark/>
          </w:tcPr>
          <w:p w14:paraId="7E179B06" w14:textId="77777777" w:rsidR="00096747" w:rsidRPr="005978FE" w:rsidRDefault="00096747" w:rsidP="00601083">
            <w:pPr>
              <w:spacing w:line="278" w:lineRule="auto"/>
              <w:rPr>
                <w:rFonts w:ascii="Palatino Linotype" w:hAnsi="Palatino Linotype"/>
                <w:sz w:val="20"/>
                <w:szCs w:val="20"/>
              </w:rPr>
            </w:pPr>
            <w:r w:rsidRPr="005978FE">
              <w:rPr>
                <w:rFonts w:ascii="Palatino Linotype" w:hAnsi="Palatino Linotype"/>
                <w:sz w:val="20"/>
                <w:szCs w:val="20"/>
              </w:rPr>
              <w:t>HDL-Cholesterol</w:t>
            </w:r>
          </w:p>
        </w:tc>
        <w:tc>
          <w:tcPr>
            <w:tcW w:w="1952" w:type="pct"/>
            <w:hideMark/>
          </w:tcPr>
          <w:p w14:paraId="6AA33BD3" w14:textId="77777777" w:rsidR="00096747" w:rsidRPr="005978FE" w:rsidRDefault="00096747" w:rsidP="00601083">
            <w:pPr>
              <w:spacing w:line="278"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Direct homogeneous enzymatic assay</w:t>
            </w:r>
          </w:p>
        </w:tc>
        <w:tc>
          <w:tcPr>
            <w:tcW w:w="733" w:type="pct"/>
            <w:hideMark/>
          </w:tcPr>
          <w:p w14:paraId="133AF73B" w14:textId="77777777" w:rsidR="00096747" w:rsidRPr="005978FE" w:rsidRDefault="00096747" w:rsidP="00601083">
            <w:pPr>
              <w:spacing w:line="278"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Roche Cobas c501</w:t>
            </w:r>
          </w:p>
        </w:tc>
        <w:tc>
          <w:tcPr>
            <w:tcW w:w="1178" w:type="pct"/>
            <w:hideMark/>
          </w:tcPr>
          <w:p w14:paraId="582B4349" w14:textId="77777777" w:rsidR="00096747" w:rsidRPr="005978FE" w:rsidRDefault="00096747" w:rsidP="00601083">
            <w:pPr>
              <w:spacing w:line="278"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Desirable: ≥ 40 mg/dL (men)</w:t>
            </w:r>
          </w:p>
        </w:tc>
      </w:tr>
      <w:tr w:rsidR="00096747" w:rsidRPr="005978FE" w14:paraId="1B10E699" w14:textId="77777777" w:rsidTr="00601083">
        <w:tc>
          <w:tcPr>
            <w:cnfStyle w:val="001000000000" w:firstRow="0" w:lastRow="0" w:firstColumn="1" w:lastColumn="0" w:oddVBand="0" w:evenVBand="0" w:oddHBand="0" w:evenHBand="0" w:firstRowFirstColumn="0" w:firstRowLastColumn="0" w:lastRowFirstColumn="0" w:lastRowLastColumn="0"/>
            <w:tcW w:w="1136" w:type="pct"/>
            <w:hideMark/>
          </w:tcPr>
          <w:p w14:paraId="24A1FBA5" w14:textId="77777777" w:rsidR="00096747" w:rsidRPr="005978FE" w:rsidRDefault="00096747" w:rsidP="00601083">
            <w:pPr>
              <w:spacing w:line="278" w:lineRule="auto"/>
              <w:rPr>
                <w:rFonts w:ascii="Palatino Linotype" w:hAnsi="Palatino Linotype"/>
                <w:sz w:val="20"/>
                <w:szCs w:val="20"/>
              </w:rPr>
            </w:pPr>
            <w:r w:rsidRPr="005978FE">
              <w:rPr>
                <w:rFonts w:ascii="Palatino Linotype" w:hAnsi="Palatino Linotype"/>
                <w:sz w:val="20"/>
                <w:szCs w:val="20"/>
              </w:rPr>
              <w:t>LDL-Cholesterol</w:t>
            </w:r>
          </w:p>
        </w:tc>
        <w:tc>
          <w:tcPr>
            <w:tcW w:w="1952" w:type="pct"/>
            <w:hideMark/>
          </w:tcPr>
          <w:p w14:paraId="753FAA0D" w14:textId="77777777" w:rsidR="00096747" w:rsidRPr="005978FE" w:rsidRDefault="00096747" w:rsidP="00601083">
            <w:pPr>
              <w:spacing w:line="278"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Friedewald calculation: LDL = TC − HDL − (TG/5)</w:t>
            </w:r>
          </w:p>
        </w:tc>
        <w:tc>
          <w:tcPr>
            <w:tcW w:w="733" w:type="pct"/>
            <w:hideMark/>
          </w:tcPr>
          <w:p w14:paraId="266BAF02" w14:textId="77777777" w:rsidR="00096747" w:rsidRPr="005978FE" w:rsidRDefault="00096747" w:rsidP="00601083">
            <w:pPr>
              <w:spacing w:line="278"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Calculated</w:t>
            </w:r>
          </w:p>
        </w:tc>
        <w:tc>
          <w:tcPr>
            <w:tcW w:w="1178" w:type="pct"/>
            <w:hideMark/>
          </w:tcPr>
          <w:p w14:paraId="0C25A3FD" w14:textId="77777777" w:rsidR="00096747" w:rsidRPr="005978FE" w:rsidRDefault="00096747" w:rsidP="00601083">
            <w:pPr>
              <w:spacing w:line="278"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Optimal: &lt; 100 mg/dL</w:t>
            </w:r>
          </w:p>
        </w:tc>
      </w:tr>
      <w:tr w:rsidR="00096747" w:rsidRPr="005978FE" w14:paraId="7F44CAEB" w14:textId="77777777" w:rsidTr="006010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136" w:type="pct"/>
            <w:hideMark/>
          </w:tcPr>
          <w:p w14:paraId="726B2C35" w14:textId="77777777" w:rsidR="00096747" w:rsidRPr="005978FE" w:rsidRDefault="00096747" w:rsidP="00601083">
            <w:pPr>
              <w:spacing w:line="278" w:lineRule="auto"/>
              <w:rPr>
                <w:rFonts w:ascii="Palatino Linotype" w:hAnsi="Palatino Linotype"/>
                <w:sz w:val="20"/>
                <w:szCs w:val="20"/>
              </w:rPr>
            </w:pPr>
            <w:r w:rsidRPr="005978FE">
              <w:rPr>
                <w:rFonts w:ascii="Palatino Linotype" w:hAnsi="Palatino Linotype"/>
                <w:sz w:val="20"/>
                <w:szCs w:val="20"/>
              </w:rPr>
              <w:t>Fasting Blood Glucose</w:t>
            </w:r>
          </w:p>
        </w:tc>
        <w:tc>
          <w:tcPr>
            <w:tcW w:w="1952" w:type="pct"/>
            <w:hideMark/>
          </w:tcPr>
          <w:p w14:paraId="148BE90A" w14:textId="77777777" w:rsidR="00096747" w:rsidRPr="005978FE" w:rsidRDefault="00096747" w:rsidP="00601083">
            <w:pPr>
              <w:spacing w:line="278"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Hexokinase enzymatic method</w:t>
            </w:r>
          </w:p>
        </w:tc>
        <w:tc>
          <w:tcPr>
            <w:tcW w:w="733" w:type="pct"/>
            <w:hideMark/>
          </w:tcPr>
          <w:p w14:paraId="5677DACE" w14:textId="77777777" w:rsidR="00096747" w:rsidRPr="005978FE" w:rsidRDefault="00096747" w:rsidP="00601083">
            <w:pPr>
              <w:spacing w:line="278"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Roche Cobas c501</w:t>
            </w:r>
          </w:p>
        </w:tc>
        <w:tc>
          <w:tcPr>
            <w:tcW w:w="1178" w:type="pct"/>
            <w:hideMark/>
          </w:tcPr>
          <w:p w14:paraId="4F11F730" w14:textId="77777777" w:rsidR="00096747" w:rsidRPr="005978FE" w:rsidRDefault="00096747" w:rsidP="00601083">
            <w:pPr>
              <w:spacing w:line="278" w:lineRule="auto"/>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Normal: 70–99 mg/dL</w:t>
            </w:r>
          </w:p>
        </w:tc>
      </w:tr>
      <w:tr w:rsidR="00096747" w:rsidRPr="005978FE" w14:paraId="05A9DCF0" w14:textId="77777777" w:rsidTr="00601083">
        <w:tc>
          <w:tcPr>
            <w:cnfStyle w:val="001000000000" w:firstRow="0" w:lastRow="0" w:firstColumn="1" w:lastColumn="0" w:oddVBand="0" w:evenVBand="0" w:oddHBand="0" w:evenHBand="0" w:firstRowFirstColumn="0" w:firstRowLastColumn="0" w:lastRowFirstColumn="0" w:lastRowLastColumn="0"/>
            <w:tcW w:w="1136" w:type="pct"/>
            <w:hideMark/>
          </w:tcPr>
          <w:p w14:paraId="0D299B73" w14:textId="77777777" w:rsidR="00096747" w:rsidRPr="005978FE" w:rsidRDefault="00096747" w:rsidP="00601083">
            <w:pPr>
              <w:spacing w:line="278" w:lineRule="auto"/>
              <w:rPr>
                <w:rFonts w:ascii="Palatino Linotype" w:hAnsi="Palatino Linotype"/>
                <w:sz w:val="20"/>
                <w:szCs w:val="20"/>
              </w:rPr>
            </w:pPr>
            <w:r w:rsidRPr="005978FE">
              <w:rPr>
                <w:rFonts w:ascii="Palatino Linotype" w:hAnsi="Palatino Linotype"/>
                <w:sz w:val="20"/>
                <w:szCs w:val="20"/>
              </w:rPr>
              <w:t>Glycated Hemoglobin (HbA1c)</w:t>
            </w:r>
          </w:p>
        </w:tc>
        <w:tc>
          <w:tcPr>
            <w:tcW w:w="1952" w:type="pct"/>
            <w:hideMark/>
          </w:tcPr>
          <w:p w14:paraId="103D4AD8" w14:textId="77777777" w:rsidR="00096747" w:rsidRPr="005978FE" w:rsidRDefault="00096747" w:rsidP="00601083">
            <w:pPr>
              <w:spacing w:line="278"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High-performance liquid chromatography (HPLC)</w:t>
            </w:r>
          </w:p>
        </w:tc>
        <w:tc>
          <w:tcPr>
            <w:tcW w:w="733" w:type="pct"/>
            <w:hideMark/>
          </w:tcPr>
          <w:p w14:paraId="1A6CFF90" w14:textId="77777777" w:rsidR="00096747" w:rsidRPr="005978FE" w:rsidRDefault="00096747" w:rsidP="00601083">
            <w:pPr>
              <w:spacing w:line="278"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Bio-Rad D-10</w:t>
            </w:r>
          </w:p>
        </w:tc>
        <w:tc>
          <w:tcPr>
            <w:tcW w:w="1178" w:type="pct"/>
            <w:hideMark/>
          </w:tcPr>
          <w:p w14:paraId="6294E88A" w14:textId="77777777" w:rsidR="00096747" w:rsidRPr="005978FE" w:rsidRDefault="00096747" w:rsidP="00601083">
            <w:pPr>
              <w:spacing w:line="278" w:lineRule="auto"/>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Normal: &lt; 5.7%</w:t>
            </w:r>
          </w:p>
        </w:tc>
      </w:tr>
    </w:tbl>
    <w:p w14:paraId="608D9EC1"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Quality Assurance:</w:t>
      </w:r>
      <w:r w:rsidRPr="005978FE">
        <w:rPr>
          <w:rFonts w:ascii="Palatino Linotype" w:hAnsi="Palatino Linotype"/>
          <w:sz w:val="20"/>
          <w:szCs w:val="20"/>
        </w:rPr>
        <w:t> The Al-Ahsa Central Laboratory operates under ISO 15189 accreditation and participates in external quality assurance proficiency testing programs. Internal quality control samples (normal and abnormal levels) were run with each analytical batch, and results were accepted only when control values fell within ± 2 standard deviations of the established target values.</w:t>
      </w:r>
    </w:p>
    <w:p w14:paraId="34103B77" w14:textId="77777777" w:rsidR="00096747" w:rsidRPr="005978FE" w:rsidRDefault="00096747" w:rsidP="00096747">
      <w:pPr>
        <w:rPr>
          <w:rFonts w:ascii="Palatino Linotype" w:hAnsi="Palatino Linotype"/>
          <w:b/>
          <w:bCs/>
        </w:rPr>
      </w:pPr>
      <w:r w:rsidRPr="005978FE">
        <w:rPr>
          <w:rFonts w:ascii="Palatino Linotype" w:hAnsi="Palatino Linotype"/>
          <w:b/>
          <w:bCs/>
        </w:rPr>
        <w:t>Capillary Blood Lactate (Resting and Post-Exercise)</w:t>
      </w:r>
    </w:p>
    <w:p w14:paraId="6DC6068A"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Equipment:</w:t>
      </w:r>
      <w:r w:rsidRPr="005978FE">
        <w:rPr>
          <w:rFonts w:ascii="Palatino Linotype" w:hAnsi="Palatino Linotype"/>
          <w:sz w:val="20"/>
          <w:szCs w:val="20"/>
        </w:rPr>
        <w:t> Portable lactate analyzer (Lactate Pro 2, Arkray Inc., Kyoto, Japan); single-use enzyme electrode test strips (Lactate Pro 2 strips); disposable sterile lancets (1.8 mm depth); alcohol swabs; sterile gauze pads</w:t>
      </w:r>
    </w:p>
    <w:p w14:paraId="60F5D2D1"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Analyzer Specifications:</w:t>
      </w:r>
    </w:p>
    <w:p w14:paraId="51A59156" w14:textId="77777777" w:rsidR="00096747" w:rsidRPr="005978FE" w:rsidRDefault="00096747" w:rsidP="00096747">
      <w:pPr>
        <w:numPr>
          <w:ilvl w:val="0"/>
          <w:numId w:val="46"/>
        </w:numPr>
        <w:rPr>
          <w:rFonts w:ascii="Palatino Linotype" w:hAnsi="Palatino Linotype"/>
          <w:sz w:val="20"/>
          <w:szCs w:val="20"/>
        </w:rPr>
      </w:pPr>
      <w:r w:rsidRPr="005978FE">
        <w:rPr>
          <w:rFonts w:ascii="Palatino Linotype" w:hAnsi="Palatino Linotype"/>
          <w:sz w:val="20"/>
          <w:szCs w:val="20"/>
        </w:rPr>
        <w:t>Measurement range: 0.5–25.0 mmol/L</w:t>
      </w:r>
    </w:p>
    <w:p w14:paraId="57C58248" w14:textId="77777777" w:rsidR="00096747" w:rsidRPr="005978FE" w:rsidRDefault="00096747" w:rsidP="00096747">
      <w:pPr>
        <w:numPr>
          <w:ilvl w:val="0"/>
          <w:numId w:val="46"/>
        </w:numPr>
        <w:rPr>
          <w:rFonts w:ascii="Palatino Linotype" w:hAnsi="Palatino Linotype"/>
          <w:sz w:val="20"/>
          <w:szCs w:val="20"/>
        </w:rPr>
      </w:pPr>
      <w:r w:rsidRPr="005978FE">
        <w:rPr>
          <w:rFonts w:ascii="Palatino Linotype" w:hAnsi="Palatino Linotype"/>
          <w:sz w:val="20"/>
          <w:szCs w:val="20"/>
        </w:rPr>
        <w:t>Sample volume: 0.3 µL</w:t>
      </w:r>
    </w:p>
    <w:p w14:paraId="4F23EF87" w14:textId="77777777" w:rsidR="00096747" w:rsidRPr="005978FE" w:rsidRDefault="00096747" w:rsidP="00096747">
      <w:pPr>
        <w:numPr>
          <w:ilvl w:val="0"/>
          <w:numId w:val="46"/>
        </w:numPr>
        <w:rPr>
          <w:rFonts w:ascii="Palatino Linotype" w:hAnsi="Palatino Linotype"/>
          <w:sz w:val="20"/>
          <w:szCs w:val="20"/>
        </w:rPr>
      </w:pPr>
      <w:r w:rsidRPr="005978FE">
        <w:rPr>
          <w:rFonts w:ascii="Palatino Linotype" w:hAnsi="Palatino Linotype"/>
          <w:sz w:val="20"/>
          <w:szCs w:val="20"/>
        </w:rPr>
        <w:t>Measurement time: 15 seconds</w:t>
      </w:r>
    </w:p>
    <w:p w14:paraId="30A8F30C" w14:textId="77777777" w:rsidR="00096747" w:rsidRPr="005978FE" w:rsidRDefault="00096747" w:rsidP="00096747">
      <w:pPr>
        <w:numPr>
          <w:ilvl w:val="0"/>
          <w:numId w:val="46"/>
        </w:numPr>
        <w:rPr>
          <w:rFonts w:ascii="Palatino Linotype" w:hAnsi="Palatino Linotype"/>
          <w:sz w:val="20"/>
          <w:szCs w:val="20"/>
        </w:rPr>
      </w:pPr>
      <w:r w:rsidRPr="005978FE">
        <w:rPr>
          <w:rFonts w:ascii="Palatino Linotype" w:hAnsi="Palatino Linotype"/>
          <w:sz w:val="20"/>
          <w:szCs w:val="20"/>
        </w:rPr>
        <w:t>Measurement principle: Amperometric enzyme electrode (lactate oxidase)</w:t>
      </w:r>
    </w:p>
    <w:p w14:paraId="5C80E781" w14:textId="77777777" w:rsidR="00096747" w:rsidRPr="005978FE" w:rsidRDefault="00096747" w:rsidP="00096747">
      <w:pPr>
        <w:numPr>
          <w:ilvl w:val="0"/>
          <w:numId w:val="46"/>
        </w:numPr>
        <w:rPr>
          <w:rFonts w:ascii="Palatino Linotype" w:hAnsi="Palatino Linotype"/>
          <w:sz w:val="20"/>
          <w:szCs w:val="20"/>
        </w:rPr>
      </w:pPr>
      <w:r w:rsidRPr="005978FE">
        <w:rPr>
          <w:rFonts w:ascii="Palatino Linotype" w:hAnsi="Palatino Linotype"/>
          <w:sz w:val="20"/>
          <w:szCs w:val="20"/>
        </w:rPr>
        <w:t>Coefficient of variation: &lt; 4% within the clinical measurement range</w:t>
      </w:r>
    </w:p>
    <w:p w14:paraId="583E1907" w14:textId="77777777" w:rsidR="00096747" w:rsidRPr="005978FE" w:rsidRDefault="00096747" w:rsidP="00096747">
      <w:pPr>
        <w:rPr>
          <w:rFonts w:ascii="Palatino Linotype" w:hAnsi="Palatino Linotype"/>
        </w:rPr>
      </w:pPr>
      <w:r w:rsidRPr="005978FE">
        <w:rPr>
          <w:rFonts w:ascii="Palatino Linotype" w:hAnsi="Palatino Linotype"/>
          <w:b/>
          <w:bCs/>
        </w:rPr>
        <w:t>Resting Blood Lactate Measurement</w:t>
      </w:r>
    </w:p>
    <w:p w14:paraId="6153013A"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Procedure:</w:t>
      </w:r>
    </w:p>
    <w:p w14:paraId="4862E630" w14:textId="77777777" w:rsidR="00096747" w:rsidRPr="005978FE" w:rsidRDefault="00096747" w:rsidP="00096747">
      <w:pPr>
        <w:numPr>
          <w:ilvl w:val="0"/>
          <w:numId w:val="47"/>
        </w:numPr>
        <w:rPr>
          <w:rFonts w:ascii="Palatino Linotype" w:hAnsi="Palatino Linotype"/>
          <w:sz w:val="20"/>
          <w:szCs w:val="20"/>
        </w:rPr>
      </w:pPr>
      <w:r w:rsidRPr="005978FE">
        <w:rPr>
          <w:rFonts w:ascii="Palatino Linotype" w:hAnsi="Palatino Linotype"/>
          <w:sz w:val="20"/>
          <w:szCs w:val="20"/>
        </w:rPr>
        <w:t>The participant was seated comfortably in a quiet, temperature-controlled room for a minimum of 10 minutes prior to sampling</w:t>
      </w:r>
    </w:p>
    <w:p w14:paraId="15258A4B" w14:textId="77777777" w:rsidR="00096747" w:rsidRPr="005978FE" w:rsidRDefault="00096747" w:rsidP="00096747">
      <w:pPr>
        <w:numPr>
          <w:ilvl w:val="0"/>
          <w:numId w:val="47"/>
        </w:numPr>
        <w:rPr>
          <w:rFonts w:ascii="Palatino Linotype" w:hAnsi="Palatino Linotype"/>
          <w:sz w:val="20"/>
          <w:szCs w:val="20"/>
        </w:rPr>
      </w:pPr>
      <w:r w:rsidRPr="005978FE">
        <w:rPr>
          <w:rFonts w:ascii="Palatino Linotype" w:hAnsi="Palatino Linotype"/>
          <w:sz w:val="20"/>
          <w:szCs w:val="20"/>
        </w:rPr>
        <w:t>The participant's non-dominant hand was selected for capillary blood sampling</w:t>
      </w:r>
    </w:p>
    <w:p w14:paraId="5C372454" w14:textId="77777777" w:rsidR="00096747" w:rsidRPr="005978FE" w:rsidRDefault="00096747" w:rsidP="00096747">
      <w:pPr>
        <w:numPr>
          <w:ilvl w:val="0"/>
          <w:numId w:val="47"/>
        </w:numPr>
        <w:rPr>
          <w:rFonts w:ascii="Palatino Linotype" w:hAnsi="Palatino Linotype"/>
          <w:sz w:val="20"/>
          <w:szCs w:val="20"/>
        </w:rPr>
      </w:pPr>
      <w:r w:rsidRPr="005978FE">
        <w:rPr>
          <w:rFonts w:ascii="Palatino Linotype" w:hAnsi="Palatino Linotype"/>
          <w:sz w:val="20"/>
          <w:szCs w:val="20"/>
        </w:rPr>
        <w:lastRenderedPageBreak/>
        <w:t>The ring finger or middle finger of the non-dominant hand was selected as the puncture site (these fingers are preferred because they have fewer nerve endings and lower risk of infection compared to the index finger and thumb)</w:t>
      </w:r>
    </w:p>
    <w:p w14:paraId="4A79967D" w14:textId="77777777" w:rsidR="00096747" w:rsidRPr="005978FE" w:rsidRDefault="00096747" w:rsidP="00096747">
      <w:pPr>
        <w:numPr>
          <w:ilvl w:val="0"/>
          <w:numId w:val="47"/>
        </w:numPr>
        <w:rPr>
          <w:rFonts w:ascii="Palatino Linotype" w:hAnsi="Palatino Linotype"/>
          <w:sz w:val="20"/>
          <w:szCs w:val="20"/>
        </w:rPr>
      </w:pPr>
      <w:r w:rsidRPr="005978FE">
        <w:rPr>
          <w:rFonts w:ascii="Palatino Linotype" w:hAnsi="Palatino Linotype"/>
          <w:sz w:val="20"/>
          <w:szCs w:val="20"/>
        </w:rPr>
        <w:t>The selected fingertip was warmed by gentle rubbing or application of a warm cloth for 30 seconds to promote capillary blood flow</w:t>
      </w:r>
    </w:p>
    <w:p w14:paraId="358F096F" w14:textId="77777777" w:rsidR="00096747" w:rsidRPr="005978FE" w:rsidRDefault="00096747" w:rsidP="00096747">
      <w:pPr>
        <w:numPr>
          <w:ilvl w:val="0"/>
          <w:numId w:val="47"/>
        </w:numPr>
        <w:rPr>
          <w:rFonts w:ascii="Palatino Linotype" w:hAnsi="Palatino Linotype"/>
          <w:sz w:val="20"/>
          <w:szCs w:val="20"/>
        </w:rPr>
      </w:pPr>
      <w:r w:rsidRPr="005978FE">
        <w:rPr>
          <w:rFonts w:ascii="Palatino Linotype" w:hAnsi="Palatino Linotype"/>
          <w:sz w:val="20"/>
          <w:szCs w:val="20"/>
        </w:rPr>
        <w:t>The puncture site was cleaned with a 70% isopropyl alcohol swab and allowed to air-dry completely (at least 30 seconds) to prevent alcohol contamination of the blood sample, which could interfere with the enzymatic reaction</w:t>
      </w:r>
    </w:p>
    <w:p w14:paraId="4B69C0DD" w14:textId="77777777" w:rsidR="00096747" w:rsidRPr="005978FE" w:rsidRDefault="00096747" w:rsidP="00096747">
      <w:pPr>
        <w:numPr>
          <w:ilvl w:val="0"/>
          <w:numId w:val="47"/>
        </w:numPr>
        <w:rPr>
          <w:rFonts w:ascii="Palatino Linotype" w:hAnsi="Palatino Linotype"/>
          <w:sz w:val="20"/>
          <w:szCs w:val="20"/>
        </w:rPr>
      </w:pPr>
      <w:r w:rsidRPr="005978FE">
        <w:rPr>
          <w:rFonts w:ascii="Palatino Linotype" w:hAnsi="Palatino Linotype"/>
          <w:sz w:val="20"/>
          <w:szCs w:val="20"/>
        </w:rPr>
        <w:t>A new test strip was inserted into the Lactate Pro 2 analyzer, and the device was confirmed as ready for sample application</w:t>
      </w:r>
    </w:p>
    <w:p w14:paraId="3318BA73" w14:textId="77777777" w:rsidR="00096747" w:rsidRPr="005978FE" w:rsidRDefault="00096747" w:rsidP="00096747">
      <w:pPr>
        <w:numPr>
          <w:ilvl w:val="0"/>
          <w:numId w:val="47"/>
        </w:numPr>
        <w:rPr>
          <w:rFonts w:ascii="Palatino Linotype" w:hAnsi="Palatino Linotype"/>
          <w:sz w:val="20"/>
          <w:szCs w:val="20"/>
        </w:rPr>
      </w:pPr>
      <w:r w:rsidRPr="005978FE">
        <w:rPr>
          <w:rFonts w:ascii="Palatino Linotype" w:hAnsi="Palatino Linotype"/>
          <w:sz w:val="20"/>
          <w:szCs w:val="20"/>
        </w:rPr>
        <w:t>A sterile, disposable lancet was used to puncture the lateral aspect of the fingertip (avoiding the central pad to minimize pain)</w:t>
      </w:r>
    </w:p>
    <w:p w14:paraId="56B59149" w14:textId="77777777" w:rsidR="00096747" w:rsidRPr="005978FE" w:rsidRDefault="00096747" w:rsidP="00096747">
      <w:pPr>
        <w:numPr>
          <w:ilvl w:val="0"/>
          <w:numId w:val="47"/>
        </w:numPr>
        <w:rPr>
          <w:rFonts w:ascii="Palatino Linotype" w:hAnsi="Palatino Linotype"/>
          <w:sz w:val="20"/>
          <w:szCs w:val="20"/>
        </w:rPr>
      </w:pPr>
      <w:r w:rsidRPr="005978FE">
        <w:rPr>
          <w:rFonts w:ascii="Palatino Linotype" w:hAnsi="Palatino Linotype"/>
          <w:sz w:val="20"/>
          <w:szCs w:val="20"/>
        </w:rPr>
        <w:t>The first drop of blood was wiped away with a sterile gauze pad (the first drop contains excess interstitial fluid that could dilute the lactate concentration)</w:t>
      </w:r>
    </w:p>
    <w:p w14:paraId="0E93909D" w14:textId="77777777" w:rsidR="00096747" w:rsidRPr="005978FE" w:rsidRDefault="00096747" w:rsidP="00096747">
      <w:pPr>
        <w:numPr>
          <w:ilvl w:val="0"/>
          <w:numId w:val="47"/>
        </w:numPr>
        <w:rPr>
          <w:rFonts w:ascii="Palatino Linotype" w:hAnsi="Palatino Linotype"/>
          <w:sz w:val="20"/>
          <w:szCs w:val="20"/>
        </w:rPr>
      </w:pPr>
      <w:r w:rsidRPr="005978FE">
        <w:rPr>
          <w:rFonts w:ascii="Palatino Linotype" w:hAnsi="Palatino Linotype"/>
          <w:sz w:val="20"/>
          <w:szCs w:val="20"/>
        </w:rPr>
        <w:t>The fingertip was gently squeezed (without excessive pressure, which could cause hemolysis or interstitial fluid contamination) to form a second, sufficiently large blood drop</w:t>
      </w:r>
    </w:p>
    <w:p w14:paraId="4E1F8A83" w14:textId="77777777" w:rsidR="00096747" w:rsidRPr="005978FE" w:rsidRDefault="00096747" w:rsidP="00096747">
      <w:pPr>
        <w:numPr>
          <w:ilvl w:val="0"/>
          <w:numId w:val="47"/>
        </w:numPr>
        <w:rPr>
          <w:rFonts w:ascii="Palatino Linotype" w:hAnsi="Palatino Linotype"/>
          <w:sz w:val="20"/>
          <w:szCs w:val="20"/>
        </w:rPr>
      </w:pPr>
      <w:r w:rsidRPr="005978FE">
        <w:rPr>
          <w:rFonts w:ascii="Palatino Linotype" w:hAnsi="Palatino Linotype"/>
          <w:sz w:val="20"/>
          <w:szCs w:val="20"/>
        </w:rPr>
        <w:t>The blood drop was applied directly to the absorbent zone of the test strip, ensuring complete coverage of the sample application area</w:t>
      </w:r>
    </w:p>
    <w:p w14:paraId="2B119543" w14:textId="77777777" w:rsidR="00096747" w:rsidRPr="005978FE" w:rsidRDefault="00096747" w:rsidP="00096747">
      <w:pPr>
        <w:numPr>
          <w:ilvl w:val="0"/>
          <w:numId w:val="47"/>
        </w:numPr>
        <w:rPr>
          <w:rFonts w:ascii="Palatino Linotype" w:hAnsi="Palatino Linotype"/>
          <w:sz w:val="20"/>
          <w:szCs w:val="20"/>
        </w:rPr>
      </w:pPr>
      <w:r w:rsidRPr="005978FE">
        <w:rPr>
          <w:rFonts w:ascii="Palatino Linotype" w:hAnsi="Palatino Linotype"/>
          <w:sz w:val="20"/>
          <w:szCs w:val="20"/>
        </w:rPr>
        <w:t>The analyzer processed the sample and displayed the lactate concentration within 15 seconds</w:t>
      </w:r>
    </w:p>
    <w:p w14:paraId="5C9804BA" w14:textId="77777777" w:rsidR="00096747" w:rsidRPr="005978FE" w:rsidRDefault="00096747" w:rsidP="00096747">
      <w:pPr>
        <w:numPr>
          <w:ilvl w:val="0"/>
          <w:numId w:val="47"/>
        </w:numPr>
        <w:rPr>
          <w:rFonts w:ascii="Palatino Linotype" w:hAnsi="Palatino Linotype"/>
          <w:sz w:val="20"/>
          <w:szCs w:val="20"/>
        </w:rPr>
      </w:pPr>
      <w:r w:rsidRPr="005978FE">
        <w:rPr>
          <w:rFonts w:ascii="Palatino Linotype" w:hAnsi="Palatino Linotype"/>
          <w:sz w:val="20"/>
          <w:szCs w:val="20"/>
        </w:rPr>
        <w:t>The value was recorded immediately</w:t>
      </w:r>
    </w:p>
    <w:p w14:paraId="4EFA4828" w14:textId="77777777" w:rsidR="00096747" w:rsidRPr="005978FE" w:rsidRDefault="00096747" w:rsidP="00096747">
      <w:pPr>
        <w:numPr>
          <w:ilvl w:val="0"/>
          <w:numId w:val="47"/>
        </w:numPr>
        <w:rPr>
          <w:rFonts w:ascii="Palatino Linotype" w:hAnsi="Palatino Linotype"/>
          <w:sz w:val="20"/>
          <w:szCs w:val="20"/>
        </w:rPr>
      </w:pPr>
      <w:r w:rsidRPr="005978FE">
        <w:rPr>
          <w:rFonts w:ascii="Palatino Linotype" w:hAnsi="Palatino Linotype"/>
          <w:sz w:val="20"/>
          <w:szCs w:val="20"/>
        </w:rPr>
        <w:t>A sterile gauze pad was applied to the puncture site with gentle pressure until bleeding ceased</w:t>
      </w:r>
    </w:p>
    <w:p w14:paraId="72AF18A5" w14:textId="77777777" w:rsidR="00096747" w:rsidRPr="005978FE" w:rsidRDefault="00096747" w:rsidP="00096747">
      <w:pPr>
        <w:numPr>
          <w:ilvl w:val="0"/>
          <w:numId w:val="47"/>
        </w:numPr>
        <w:rPr>
          <w:rFonts w:ascii="Palatino Linotype" w:hAnsi="Palatino Linotype"/>
          <w:sz w:val="20"/>
          <w:szCs w:val="20"/>
        </w:rPr>
      </w:pPr>
      <w:r w:rsidRPr="005978FE">
        <w:rPr>
          <w:rFonts w:ascii="Palatino Linotype" w:hAnsi="Palatino Linotype"/>
          <w:sz w:val="20"/>
          <w:szCs w:val="20"/>
        </w:rPr>
        <w:t>One measurement was obtained at rest</w:t>
      </w:r>
    </w:p>
    <w:p w14:paraId="42516448"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Recording:</w:t>
      </w:r>
      <w:r w:rsidRPr="005978FE">
        <w:rPr>
          <w:rFonts w:ascii="Palatino Linotype" w:hAnsi="Palatino Linotype"/>
          <w:sz w:val="20"/>
          <w:szCs w:val="20"/>
        </w:rPr>
        <w:t> Resting blood lactate in millimoles per liter (mmol/L) to one decimal place</w:t>
      </w:r>
    </w:p>
    <w:p w14:paraId="4780FF30"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Normal Reference Range:</w:t>
      </w:r>
      <w:r w:rsidRPr="005978FE">
        <w:rPr>
          <w:rFonts w:ascii="Palatino Linotype" w:hAnsi="Palatino Linotype"/>
          <w:sz w:val="20"/>
          <w:szCs w:val="20"/>
        </w:rPr>
        <w:t> Resting capillary blood lactate in healthy adults: 0.5–2.2 mmol/L</w:t>
      </w:r>
    </w:p>
    <w:p w14:paraId="3ACAB6E5" w14:textId="77777777" w:rsidR="00096747" w:rsidRPr="005978FE" w:rsidRDefault="00096747" w:rsidP="00096747">
      <w:pPr>
        <w:rPr>
          <w:rFonts w:ascii="Palatino Linotype" w:hAnsi="Palatino Linotype"/>
        </w:rPr>
      </w:pPr>
      <w:r w:rsidRPr="005978FE">
        <w:rPr>
          <w:rFonts w:ascii="Palatino Linotype" w:hAnsi="Palatino Linotype"/>
          <w:b/>
          <w:bCs/>
        </w:rPr>
        <w:t>Post-Exercise Blood Lactate Measurement</w:t>
      </w:r>
    </w:p>
    <w:p w14:paraId="0DD73C99"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Pre-Requisite:</w:t>
      </w:r>
      <w:r w:rsidRPr="005978FE">
        <w:rPr>
          <w:rFonts w:ascii="Palatino Linotype" w:hAnsi="Palatino Linotype"/>
          <w:sz w:val="20"/>
          <w:szCs w:val="20"/>
        </w:rPr>
        <w:t> The post-exercise lactate measurement was obtained following completion of a standardized graded exercise test (GXT) performed on a motorized treadmill using the Bruce Protocol.</w:t>
      </w:r>
    </w:p>
    <w:p w14:paraId="153C5F0D"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Graded Exercise Test — Bruce Treadmill Protocol:</w:t>
      </w:r>
    </w:p>
    <w:p w14:paraId="4817224E"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Equipment:</w:t>
      </w:r>
      <w:r w:rsidRPr="005978FE">
        <w:rPr>
          <w:rFonts w:ascii="Palatino Linotype" w:hAnsi="Palatino Linotype"/>
          <w:sz w:val="20"/>
          <w:szCs w:val="20"/>
        </w:rPr>
        <w:t xml:space="preserve"> Motorized treadmill (h/p/cosmos Pulsar, h/p/cosmos Sports &amp; Medical GmbH, Nussdorf-Traunstein, Germany); 12-lead electrocardiograph (ECG) for continuous cardiac monitoring (Schiller AT-102plus, Schiller AG, Baar, Switzerland); Polar H10 chest-strap heart rate monitor; rating of perceived </w:t>
      </w:r>
      <w:r w:rsidRPr="005978FE">
        <w:rPr>
          <w:rFonts w:ascii="Palatino Linotype" w:hAnsi="Palatino Linotype"/>
          <w:sz w:val="20"/>
          <w:szCs w:val="20"/>
        </w:rPr>
        <w:lastRenderedPageBreak/>
        <w:t>exertion (RPE) chart (Borg 6–20 scale); emergency resuscitation equipment (defibrillator, oxygen, emergency medications)</w:t>
      </w:r>
    </w:p>
    <w:p w14:paraId="3A8BE719" w14:textId="76AA8791" w:rsidR="00096747" w:rsidRPr="005978FE" w:rsidRDefault="00096747" w:rsidP="00096747">
      <w:pPr>
        <w:rPr>
          <w:rFonts w:ascii="Palatino Linotype" w:hAnsi="Palatino Linotype"/>
          <w:sz w:val="20"/>
          <w:szCs w:val="20"/>
        </w:rPr>
      </w:pPr>
      <w:r>
        <w:rPr>
          <w:rFonts w:ascii="Palatino Linotype" w:hAnsi="Palatino Linotype"/>
          <w:b/>
          <w:bCs/>
          <w:sz w:val="20"/>
          <w:szCs w:val="20"/>
        </w:rPr>
        <w:t>S</w:t>
      </w:r>
      <w:r>
        <w:rPr>
          <w:rFonts w:ascii="Palatino Linotype" w:hAnsi="Palatino Linotype"/>
          <w:b/>
          <w:bCs/>
          <w:sz w:val="20"/>
          <w:szCs w:val="20"/>
        </w:rPr>
        <w:t>7</w:t>
      </w:r>
      <w:r>
        <w:rPr>
          <w:rFonts w:ascii="Palatino Linotype" w:hAnsi="Palatino Linotype"/>
          <w:b/>
          <w:bCs/>
          <w:sz w:val="20"/>
          <w:szCs w:val="20"/>
        </w:rPr>
        <w:t xml:space="preserve">. </w:t>
      </w:r>
      <w:r w:rsidRPr="005978FE">
        <w:rPr>
          <w:rFonts w:ascii="Palatino Linotype" w:hAnsi="Palatino Linotype"/>
          <w:b/>
          <w:bCs/>
          <w:sz w:val="20"/>
          <w:szCs w:val="20"/>
        </w:rPr>
        <w:t>Protocol Stages:</w:t>
      </w:r>
    </w:p>
    <w:tbl>
      <w:tblPr>
        <w:tblStyle w:val="PlainTable2"/>
        <w:tblW w:w="5000" w:type="pct"/>
        <w:tblLook w:val="04A0" w:firstRow="1" w:lastRow="0" w:firstColumn="1" w:lastColumn="0" w:noHBand="0" w:noVBand="1"/>
      </w:tblPr>
      <w:tblGrid>
        <w:gridCol w:w="1361"/>
        <w:gridCol w:w="2304"/>
        <w:gridCol w:w="3239"/>
        <w:gridCol w:w="2456"/>
      </w:tblGrid>
      <w:tr w:rsidR="00096747" w:rsidRPr="005978FE" w14:paraId="57997B8E" w14:textId="77777777" w:rsidTr="0060108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7" w:type="pct"/>
            <w:noWrap/>
            <w:vAlign w:val="center"/>
            <w:hideMark/>
          </w:tcPr>
          <w:p w14:paraId="242D7EFA" w14:textId="77777777" w:rsidR="00096747" w:rsidRPr="005978FE" w:rsidRDefault="00096747" w:rsidP="00601083">
            <w:pPr>
              <w:spacing w:line="278" w:lineRule="auto"/>
              <w:jc w:val="center"/>
              <w:rPr>
                <w:rFonts w:ascii="Palatino Linotype" w:hAnsi="Palatino Linotype"/>
                <w:sz w:val="20"/>
                <w:szCs w:val="20"/>
              </w:rPr>
            </w:pPr>
            <w:r w:rsidRPr="005978FE">
              <w:rPr>
                <w:rFonts w:ascii="Palatino Linotype" w:hAnsi="Palatino Linotype"/>
                <w:sz w:val="20"/>
                <w:szCs w:val="20"/>
              </w:rPr>
              <w:t>Stage</w:t>
            </w:r>
          </w:p>
        </w:tc>
        <w:tc>
          <w:tcPr>
            <w:tcW w:w="1231" w:type="pct"/>
            <w:noWrap/>
            <w:vAlign w:val="center"/>
            <w:hideMark/>
          </w:tcPr>
          <w:p w14:paraId="006D0EF2" w14:textId="77777777" w:rsidR="00096747" w:rsidRPr="005978FE" w:rsidRDefault="00096747" w:rsidP="00601083">
            <w:pPr>
              <w:spacing w:line="278" w:lineRule="auto"/>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Duration</w:t>
            </w:r>
          </w:p>
        </w:tc>
        <w:tc>
          <w:tcPr>
            <w:tcW w:w="1730" w:type="pct"/>
            <w:noWrap/>
            <w:vAlign w:val="center"/>
            <w:hideMark/>
          </w:tcPr>
          <w:p w14:paraId="72E31062" w14:textId="77777777" w:rsidR="00096747" w:rsidRPr="005978FE" w:rsidRDefault="00096747" w:rsidP="00601083">
            <w:pPr>
              <w:spacing w:line="278" w:lineRule="auto"/>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Speed (km/h)</w:t>
            </w:r>
          </w:p>
        </w:tc>
        <w:tc>
          <w:tcPr>
            <w:tcW w:w="1313" w:type="pct"/>
            <w:noWrap/>
            <w:vAlign w:val="center"/>
            <w:hideMark/>
          </w:tcPr>
          <w:p w14:paraId="0BF881D5" w14:textId="77777777" w:rsidR="00096747" w:rsidRPr="005978FE" w:rsidRDefault="00096747" w:rsidP="00601083">
            <w:pPr>
              <w:spacing w:line="278" w:lineRule="auto"/>
              <w:jc w:val="center"/>
              <w:cnfStyle w:val="100000000000" w:firstRow="1"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Grade (%)</w:t>
            </w:r>
          </w:p>
        </w:tc>
      </w:tr>
      <w:tr w:rsidR="00096747" w:rsidRPr="005978FE" w14:paraId="55A96720" w14:textId="77777777" w:rsidTr="006010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7" w:type="pct"/>
            <w:vAlign w:val="center"/>
            <w:hideMark/>
          </w:tcPr>
          <w:p w14:paraId="3625D2C0" w14:textId="77777777" w:rsidR="00096747" w:rsidRPr="005978FE" w:rsidRDefault="00096747" w:rsidP="00601083">
            <w:pPr>
              <w:spacing w:line="278" w:lineRule="auto"/>
              <w:jc w:val="center"/>
              <w:rPr>
                <w:rFonts w:ascii="Palatino Linotype" w:hAnsi="Palatino Linotype"/>
                <w:sz w:val="20"/>
                <w:szCs w:val="20"/>
              </w:rPr>
            </w:pPr>
            <w:r w:rsidRPr="005978FE">
              <w:rPr>
                <w:rFonts w:ascii="Palatino Linotype" w:hAnsi="Palatino Linotype"/>
                <w:sz w:val="20"/>
                <w:szCs w:val="20"/>
              </w:rPr>
              <w:t>1</w:t>
            </w:r>
          </w:p>
        </w:tc>
        <w:tc>
          <w:tcPr>
            <w:tcW w:w="1231" w:type="pct"/>
            <w:vAlign w:val="center"/>
            <w:hideMark/>
          </w:tcPr>
          <w:p w14:paraId="6412D342" w14:textId="77777777" w:rsidR="00096747" w:rsidRPr="005978FE" w:rsidRDefault="00096747" w:rsidP="00601083">
            <w:pPr>
              <w:spacing w:line="278"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3 minutes</w:t>
            </w:r>
          </w:p>
        </w:tc>
        <w:tc>
          <w:tcPr>
            <w:tcW w:w="1730" w:type="pct"/>
            <w:vAlign w:val="center"/>
            <w:hideMark/>
          </w:tcPr>
          <w:p w14:paraId="413F7E11" w14:textId="77777777" w:rsidR="00096747" w:rsidRPr="005978FE" w:rsidRDefault="00096747" w:rsidP="00601083">
            <w:pPr>
              <w:spacing w:line="278"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2.7</w:t>
            </w:r>
          </w:p>
        </w:tc>
        <w:tc>
          <w:tcPr>
            <w:tcW w:w="1313" w:type="pct"/>
            <w:vAlign w:val="center"/>
            <w:hideMark/>
          </w:tcPr>
          <w:p w14:paraId="3BD42C04" w14:textId="77777777" w:rsidR="00096747" w:rsidRPr="005978FE" w:rsidRDefault="00096747" w:rsidP="00601083">
            <w:pPr>
              <w:spacing w:line="278"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10%</w:t>
            </w:r>
          </w:p>
        </w:tc>
      </w:tr>
      <w:tr w:rsidR="00096747" w:rsidRPr="005978FE" w14:paraId="756294A2" w14:textId="77777777" w:rsidTr="00601083">
        <w:tc>
          <w:tcPr>
            <w:cnfStyle w:val="001000000000" w:firstRow="0" w:lastRow="0" w:firstColumn="1" w:lastColumn="0" w:oddVBand="0" w:evenVBand="0" w:oddHBand="0" w:evenHBand="0" w:firstRowFirstColumn="0" w:firstRowLastColumn="0" w:lastRowFirstColumn="0" w:lastRowLastColumn="0"/>
            <w:tcW w:w="727" w:type="pct"/>
            <w:vAlign w:val="center"/>
            <w:hideMark/>
          </w:tcPr>
          <w:p w14:paraId="5EE61003" w14:textId="77777777" w:rsidR="00096747" w:rsidRPr="005978FE" w:rsidRDefault="00096747" w:rsidP="00601083">
            <w:pPr>
              <w:spacing w:line="278" w:lineRule="auto"/>
              <w:jc w:val="center"/>
              <w:rPr>
                <w:rFonts w:ascii="Palatino Linotype" w:hAnsi="Palatino Linotype"/>
                <w:sz w:val="20"/>
                <w:szCs w:val="20"/>
              </w:rPr>
            </w:pPr>
            <w:r w:rsidRPr="005978FE">
              <w:rPr>
                <w:rFonts w:ascii="Palatino Linotype" w:hAnsi="Palatino Linotype"/>
                <w:sz w:val="20"/>
                <w:szCs w:val="20"/>
              </w:rPr>
              <w:t>2</w:t>
            </w:r>
          </w:p>
        </w:tc>
        <w:tc>
          <w:tcPr>
            <w:tcW w:w="1231" w:type="pct"/>
            <w:vAlign w:val="center"/>
            <w:hideMark/>
          </w:tcPr>
          <w:p w14:paraId="3B0137AE" w14:textId="77777777" w:rsidR="00096747" w:rsidRPr="005978FE" w:rsidRDefault="00096747" w:rsidP="00601083">
            <w:pPr>
              <w:spacing w:line="278"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3 minutes</w:t>
            </w:r>
          </w:p>
        </w:tc>
        <w:tc>
          <w:tcPr>
            <w:tcW w:w="1730" w:type="pct"/>
            <w:vAlign w:val="center"/>
            <w:hideMark/>
          </w:tcPr>
          <w:p w14:paraId="38C1D9F7" w14:textId="77777777" w:rsidR="00096747" w:rsidRPr="005978FE" w:rsidRDefault="00096747" w:rsidP="00601083">
            <w:pPr>
              <w:spacing w:line="278"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4.0</w:t>
            </w:r>
          </w:p>
        </w:tc>
        <w:tc>
          <w:tcPr>
            <w:tcW w:w="1313" w:type="pct"/>
            <w:vAlign w:val="center"/>
            <w:hideMark/>
          </w:tcPr>
          <w:p w14:paraId="7FD3A4B4" w14:textId="77777777" w:rsidR="00096747" w:rsidRPr="005978FE" w:rsidRDefault="00096747" w:rsidP="00601083">
            <w:pPr>
              <w:spacing w:line="278"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12%</w:t>
            </w:r>
          </w:p>
        </w:tc>
      </w:tr>
      <w:tr w:rsidR="00096747" w:rsidRPr="005978FE" w14:paraId="5E5E6380" w14:textId="77777777" w:rsidTr="006010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7" w:type="pct"/>
            <w:vAlign w:val="center"/>
            <w:hideMark/>
          </w:tcPr>
          <w:p w14:paraId="61ED05CF" w14:textId="77777777" w:rsidR="00096747" w:rsidRPr="005978FE" w:rsidRDefault="00096747" w:rsidP="00601083">
            <w:pPr>
              <w:spacing w:line="278" w:lineRule="auto"/>
              <w:jc w:val="center"/>
              <w:rPr>
                <w:rFonts w:ascii="Palatino Linotype" w:hAnsi="Palatino Linotype"/>
                <w:sz w:val="20"/>
                <w:szCs w:val="20"/>
              </w:rPr>
            </w:pPr>
            <w:r w:rsidRPr="005978FE">
              <w:rPr>
                <w:rFonts w:ascii="Palatino Linotype" w:hAnsi="Palatino Linotype"/>
                <w:sz w:val="20"/>
                <w:szCs w:val="20"/>
              </w:rPr>
              <w:t>3</w:t>
            </w:r>
          </w:p>
        </w:tc>
        <w:tc>
          <w:tcPr>
            <w:tcW w:w="1231" w:type="pct"/>
            <w:vAlign w:val="center"/>
            <w:hideMark/>
          </w:tcPr>
          <w:p w14:paraId="5D04B2E2" w14:textId="77777777" w:rsidR="00096747" w:rsidRPr="005978FE" w:rsidRDefault="00096747" w:rsidP="00601083">
            <w:pPr>
              <w:spacing w:line="278"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3 minutes</w:t>
            </w:r>
          </w:p>
        </w:tc>
        <w:tc>
          <w:tcPr>
            <w:tcW w:w="1730" w:type="pct"/>
            <w:vAlign w:val="center"/>
            <w:hideMark/>
          </w:tcPr>
          <w:p w14:paraId="184F7C65" w14:textId="77777777" w:rsidR="00096747" w:rsidRPr="005978FE" w:rsidRDefault="00096747" w:rsidP="00601083">
            <w:pPr>
              <w:spacing w:line="278"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5.5</w:t>
            </w:r>
          </w:p>
        </w:tc>
        <w:tc>
          <w:tcPr>
            <w:tcW w:w="1313" w:type="pct"/>
            <w:vAlign w:val="center"/>
            <w:hideMark/>
          </w:tcPr>
          <w:p w14:paraId="3C63DE92" w14:textId="77777777" w:rsidR="00096747" w:rsidRPr="005978FE" w:rsidRDefault="00096747" w:rsidP="00601083">
            <w:pPr>
              <w:spacing w:line="278"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14%</w:t>
            </w:r>
          </w:p>
        </w:tc>
      </w:tr>
      <w:tr w:rsidR="00096747" w:rsidRPr="005978FE" w14:paraId="69CA0707" w14:textId="77777777" w:rsidTr="00601083">
        <w:tc>
          <w:tcPr>
            <w:cnfStyle w:val="001000000000" w:firstRow="0" w:lastRow="0" w:firstColumn="1" w:lastColumn="0" w:oddVBand="0" w:evenVBand="0" w:oddHBand="0" w:evenHBand="0" w:firstRowFirstColumn="0" w:firstRowLastColumn="0" w:lastRowFirstColumn="0" w:lastRowLastColumn="0"/>
            <w:tcW w:w="727" w:type="pct"/>
            <w:vAlign w:val="center"/>
            <w:hideMark/>
          </w:tcPr>
          <w:p w14:paraId="661C04E2" w14:textId="77777777" w:rsidR="00096747" w:rsidRPr="005978FE" w:rsidRDefault="00096747" w:rsidP="00601083">
            <w:pPr>
              <w:spacing w:line="278" w:lineRule="auto"/>
              <w:jc w:val="center"/>
              <w:rPr>
                <w:rFonts w:ascii="Palatino Linotype" w:hAnsi="Palatino Linotype"/>
                <w:sz w:val="20"/>
                <w:szCs w:val="20"/>
              </w:rPr>
            </w:pPr>
            <w:r w:rsidRPr="005978FE">
              <w:rPr>
                <w:rFonts w:ascii="Palatino Linotype" w:hAnsi="Palatino Linotype"/>
                <w:sz w:val="20"/>
                <w:szCs w:val="20"/>
              </w:rPr>
              <w:t>4</w:t>
            </w:r>
          </w:p>
        </w:tc>
        <w:tc>
          <w:tcPr>
            <w:tcW w:w="1231" w:type="pct"/>
            <w:vAlign w:val="center"/>
            <w:hideMark/>
          </w:tcPr>
          <w:p w14:paraId="5BF434B5" w14:textId="77777777" w:rsidR="00096747" w:rsidRPr="005978FE" w:rsidRDefault="00096747" w:rsidP="00601083">
            <w:pPr>
              <w:spacing w:line="278"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3 minutes</w:t>
            </w:r>
          </w:p>
        </w:tc>
        <w:tc>
          <w:tcPr>
            <w:tcW w:w="1730" w:type="pct"/>
            <w:vAlign w:val="center"/>
            <w:hideMark/>
          </w:tcPr>
          <w:p w14:paraId="4296DF17" w14:textId="77777777" w:rsidR="00096747" w:rsidRPr="005978FE" w:rsidRDefault="00096747" w:rsidP="00601083">
            <w:pPr>
              <w:spacing w:line="278"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6.8</w:t>
            </w:r>
          </w:p>
        </w:tc>
        <w:tc>
          <w:tcPr>
            <w:tcW w:w="1313" w:type="pct"/>
            <w:vAlign w:val="center"/>
            <w:hideMark/>
          </w:tcPr>
          <w:p w14:paraId="30F95F4E" w14:textId="77777777" w:rsidR="00096747" w:rsidRPr="005978FE" w:rsidRDefault="00096747" w:rsidP="00601083">
            <w:pPr>
              <w:spacing w:line="278"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16%</w:t>
            </w:r>
          </w:p>
        </w:tc>
      </w:tr>
      <w:tr w:rsidR="00096747" w:rsidRPr="005978FE" w14:paraId="5FF18514" w14:textId="77777777" w:rsidTr="006010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7" w:type="pct"/>
            <w:vAlign w:val="center"/>
            <w:hideMark/>
          </w:tcPr>
          <w:p w14:paraId="067C93A1" w14:textId="77777777" w:rsidR="00096747" w:rsidRPr="005978FE" w:rsidRDefault="00096747" w:rsidP="00601083">
            <w:pPr>
              <w:spacing w:line="278" w:lineRule="auto"/>
              <w:jc w:val="center"/>
              <w:rPr>
                <w:rFonts w:ascii="Palatino Linotype" w:hAnsi="Palatino Linotype"/>
                <w:sz w:val="20"/>
                <w:szCs w:val="20"/>
              </w:rPr>
            </w:pPr>
            <w:r w:rsidRPr="005978FE">
              <w:rPr>
                <w:rFonts w:ascii="Palatino Linotype" w:hAnsi="Palatino Linotype"/>
                <w:sz w:val="20"/>
                <w:szCs w:val="20"/>
              </w:rPr>
              <w:t>5</w:t>
            </w:r>
          </w:p>
        </w:tc>
        <w:tc>
          <w:tcPr>
            <w:tcW w:w="1231" w:type="pct"/>
            <w:vAlign w:val="center"/>
            <w:hideMark/>
          </w:tcPr>
          <w:p w14:paraId="7438332B" w14:textId="77777777" w:rsidR="00096747" w:rsidRPr="005978FE" w:rsidRDefault="00096747" w:rsidP="00601083">
            <w:pPr>
              <w:spacing w:line="278"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3 minutes</w:t>
            </w:r>
          </w:p>
        </w:tc>
        <w:tc>
          <w:tcPr>
            <w:tcW w:w="1730" w:type="pct"/>
            <w:vAlign w:val="center"/>
            <w:hideMark/>
          </w:tcPr>
          <w:p w14:paraId="2B0FF4DB" w14:textId="77777777" w:rsidR="00096747" w:rsidRPr="005978FE" w:rsidRDefault="00096747" w:rsidP="00601083">
            <w:pPr>
              <w:spacing w:line="278"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8.0</w:t>
            </w:r>
          </w:p>
        </w:tc>
        <w:tc>
          <w:tcPr>
            <w:tcW w:w="1313" w:type="pct"/>
            <w:vAlign w:val="center"/>
            <w:hideMark/>
          </w:tcPr>
          <w:p w14:paraId="1E312F55" w14:textId="77777777" w:rsidR="00096747" w:rsidRPr="005978FE" w:rsidRDefault="00096747" w:rsidP="00601083">
            <w:pPr>
              <w:spacing w:line="278"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18%</w:t>
            </w:r>
          </w:p>
        </w:tc>
      </w:tr>
      <w:tr w:rsidR="00096747" w:rsidRPr="005978FE" w14:paraId="70736719" w14:textId="77777777" w:rsidTr="00601083">
        <w:tc>
          <w:tcPr>
            <w:cnfStyle w:val="001000000000" w:firstRow="0" w:lastRow="0" w:firstColumn="1" w:lastColumn="0" w:oddVBand="0" w:evenVBand="0" w:oddHBand="0" w:evenHBand="0" w:firstRowFirstColumn="0" w:firstRowLastColumn="0" w:lastRowFirstColumn="0" w:lastRowLastColumn="0"/>
            <w:tcW w:w="727" w:type="pct"/>
            <w:vAlign w:val="center"/>
            <w:hideMark/>
          </w:tcPr>
          <w:p w14:paraId="4F8B28C1" w14:textId="77777777" w:rsidR="00096747" w:rsidRPr="005978FE" w:rsidRDefault="00096747" w:rsidP="00601083">
            <w:pPr>
              <w:spacing w:line="278" w:lineRule="auto"/>
              <w:jc w:val="center"/>
              <w:rPr>
                <w:rFonts w:ascii="Palatino Linotype" w:hAnsi="Palatino Linotype"/>
                <w:sz w:val="20"/>
                <w:szCs w:val="20"/>
              </w:rPr>
            </w:pPr>
            <w:r w:rsidRPr="005978FE">
              <w:rPr>
                <w:rFonts w:ascii="Palatino Linotype" w:hAnsi="Palatino Linotype"/>
                <w:sz w:val="20"/>
                <w:szCs w:val="20"/>
              </w:rPr>
              <w:t>6</w:t>
            </w:r>
          </w:p>
        </w:tc>
        <w:tc>
          <w:tcPr>
            <w:tcW w:w="1231" w:type="pct"/>
            <w:vAlign w:val="center"/>
            <w:hideMark/>
          </w:tcPr>
          <w:p w14:paraId="28A761CF" w14:textId="77777777" w:rsidR="00096747" w:rsidRPr="005978FE" w:rsidRDefault="00096747" w:rsidP="00601083">
            <w:pPr>
              <w:spacing w:line="278"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3 minutes</w:t>
            </w:r>
          </w:p>
        </w:tc>
        <w:tc>
          <w:tcPr>
            <w:tcW w:w="1730" w:type="pct"/>
            <w:vAlign w:val="center"/>
            <w:hideMark/>
          </w:tcPr>
          <w:p w14:paraId="3860190B" w14:textId="77777777" w:rsidR="00096747" w:rsidRPr="005978FE" w:rsidRDefault="00096747" w:rsidP="00601083">
            <w:pPr>
              <w:spacing w:line="278"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8.8</w:t>
            </w:r>
          </w:p>
        </w:tc>
        <w:tc>
          <w:tcPr>
            <w:tcW w:w="1313" w:type="pct"/>
            <w:vAlign w:val="center"/>
            <w:hideMark/>
          </w:tcPr>
          <w:p w14:paraId="59AD827A" w14:textId="77777777" w:rsidR="00096747" w:rsidRPr="005978FE" w:rsidRDefault="00096747" w:rsidP="00601083">
            <w:pPr>
              <w:spacing w:line="278" w:lineRule="auto"/>
              <w:jc w:val="center"/>
              <w:cnfStyle w:val="000000000000" w:firstRow="0" w:lastRow="0" w:firstColumn="0" w:lastColumn="0" w:oddVBand="0" w:evenVBand="0" w:oddHBand="0"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20%</w:t>
            </w:r>
          </w:p>
        </w:tc>
      </w:tr>
      <w:tr w:rsidR="00096747" w:rsidRPr="005978FE" w14:paraId="07068B61" w14:textId="77777777" w:rsidTr="0060108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727" w:type="pct"/>
            <w:vAlign w:val="center"/>
            <w:hideMark/>
          </w:tcPr>
          <w:p w14:paraId="16470FB0" w14:textId="77777777" w:rsidR="00096747" w:rsidRPr="005978FE" w:rsidRDefault="00096747" w:rsidP="00601083">
            <w:pPr>
              <w:spacing w:line="278" w:lineRule="auto"/>
              <w:jc w:val="center"/>
              <w:rPr>
                <w:rFonts w:ascii="Palatino Linotype" w:hAnsi="Palatino Linotype"/>
                <w:sz w:val="20"/>
                <w:szCs w:val="20"/>
              </w:rPr>
            </w:pPr>
            <w:r w:rsidRPr="005978FE">
              <w:rPr>
                <w:rFonts w:ascii="Palatino Linotype" w:hAnsi="Palatino Linotype"/>
                <w:sz w:val="20"/>
                <w:szCs w:val="20"/>
              </w:rPr>
              <w:t>7</w:t>
            </w:r>
          </w:p>
        </w:tc>
        <w:tc>
          <w:tcPr>
            <w:tcW w:w="1231" w:type="pct"/>
            <w:vAlign w:val="center"/>
            <w:hideMark/>
          </w:tcPr>
          <w:p w14:paraId="3F31921A" w14:textId="77777777" w:rsidR="00096747" w:rsidRPr="005978FE" w:rsidRDefault="00096747" w:rsidP="00601083">
            <w:pPr>
              <w:spacing w:line="278"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3 minutes</w:t>
            </w:r>
          </w:p>
        </w:tc>
        <w:tc>
          <w:tcPr>
            <w:tcW w:w="1730" w:type="pct"/>
            <w:vAlign w:val="center"/>
            <w:hideMark/>
          </w:tcPr>
          <w:p w14:paraId="6BBECE01" w14:textId="77777777" w:rsidR="00096747" w:rsidRPr="005978FE" w:rsidRDefault="00096747" w:rsidP="00601083">
            <w:pPr>
              <w:spacing w:line="278"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9.6</w:t>
            </w:r>
          </w:p>
        </w:tc>
        <w:tc>
          <w:tcPr>
            <w:tcW w:w="1313" w:type="pct"/>
            <w:vAlign w:val="center"/>
            <w:hideMark/>
          </w:tcPr>
          <w:p w14:paraId="11F1DF0C" w14:textId="77777777" w:rsidR="00096747" w:rsidRPr="005978FE" w:rsidRDefault="00096747" w:rsidP="00601083">
            <w:pPr>
              <w:spacing w:line="278" w:lineRule="auto"/>
              <w:jc w:val="center"/>
              <w:cnfStyle w:val="000000100000" w:firstRow="0" w:lastRow="0" w:firstColumn="0" w:lastColumn="0" w:oddVBand="0" w:evenVBand="0" w:oddHBand="1" w:evenHBand="0" w:firstRowFirstColumn="0" w:firstRowLastColumn="0" w:lastRowFirstColumn="0" w:lastRowLastColumn="0"/>
              <w:rPr>
                <w:rFonts w:ascii="Palatino Linotype" w:hAnsi="Palatino Linotype"/>
                <w:sz w:val="20"/>
                <w:szCs w:val="20"/>
              </w:rPr>
            </w:pPr>
            <w:r w:rsidRPr="005978FE">
              <w:rPr>
                <w:rFonts w:ascii="Palatino Linotype" w:hAnsi="Palatino Linotype"/>
                <w:sz w:val="20"/>
                <w:szCs w:val="20"/>
              </w:rPr>
              <w:t>22%</w:t>
            </w:r>
          </w:p>
        </w:tc>
      </w:tr>
    </w:tbl>
    <w:p w14:paraId="211DCEAC" w14:textId="77777777" w:rsidR="00096747" w:rsidRPr="005978FE" w:rsidRDefault="00096747" w:rsidP="00096747">
      <w:pPr>
        <w:spacing w:before="120" w:after="0"/>
        <w:rPr>
          <w:rFonts w:ascii="Palatino Linotype" w:hAnsi="Palatino Linotype"/>
          <w:sz w:val="20"/>
          <w:szCs w:val="20"/>
        </w:rPr>
      </w:pPr>
      <w:r w:rsidRPr="005978FE">
        <w:rPr>
          <w:rFonts w:ascii="Palatino Linotype" w:hAnsi="Palatino Linotype"/>
          <w:b/>
          <w:bCs/>
          <w:sz w:val="20"/>
          <w:szCs w:val="20"/>
        </w:rPr>
        <w:t>Procedure:</w:t>
      </w:r>
    </w:p>
    <w:p w14:paraId="0F8E6C70" w14:textId="77777777" w:rsidR="00096747" w:rsidRPr="005978FE" w:rsidRDefault="00096747" w:rsidP="00096747">
      <w:pPr>
        <w:numPr>
          <w:ilvl w:val="0"/>
          <w:numId w:val="48"/>
        </w:numPr>
        <w:rPr>
          <w:rFonts w:ascii="Palatino Linotype" w:hAnsi="Palatino Linotype"/>
          <w:sz w:val="20"/>
          <w:szCs w:val="20"/>
        </w:rPr>
      </w:pPr>
      <w:r w:rsidRPr="005978FE">
        <w:rPr>
          <w:rFonts w:ascii="Palatino Linotype" w:hAnsi="Palatino Linotype"/>
          <w:sz w:val="20"/>
          <w:szCs w:val="20"/>
        </w:rPr>
        <w:t>The participant was fitted with the 12-lead ECG and Polar H10 chest-strap heart rate monitor</w:t>
      </w:r>
    </w:p>
    <w:p w14:paraId="65E2B0E5" w14:textId="77777777" w:rsidR="00096747" w:rsidRPr="005978FE" w:rsidRDefault="00096747" w:rsidP="00096747">
      <w:pPr>
        <w:numPr>
          <w:ilvl w:val="0"/>
          <w:numId w:val="48"/>
        </w:numPr>
        <w:rPr>
          <w:rFonts w:ascii="Palatino Linotype" w:hAnsi="Palatino Linotype"/>
          <w:sz w:val="20"/>
          <w:szCs w:val="20"/>
        </w:rPr>
      </w:pPr>
      <w:r w:rsidRPr="005978FE">
        <w:rPr>
          <w:rFonts w:ascii="Palatino Linotype" w:hAnsi="Palatino Linotype"/>
          <w:sz w:val="20"/>
          <w:szCs w:val="20"/>
        </w:rPr>
        <w:t>Resting ECG and heart rate were recorded in the standing position on the treadmill</w:t>
      </w:r>
    </w:p>
    <w:p w14:paraId="44A92179" w14:textId="77777777" w:rsidR="00096747" w:rsidRPr="005978FE" w:rsidRDefault="00096747" w:rsidP="00096747">
      <w:pPr>
        <w:numPr>
          <w:ilvl w:val="0"/>
          <w:numId w:val="48"/>
        </w:numPr>
        <w:rPr>
          <w:rFonts w:ascii="Palatino Linotype" w:hAnsi="Palatino Linotype"/>
          <w:sz w:val="20"/>
          <w:szCs w:val="20"/>
        </w:rPr>
      </w:pPr>
      <w:r w:rsidRPr="005978FE">
        <w:rPr>
          <w:rFonts w:ascii="Palatino Linotype" w:hAnsi="Palatino Linotype"/>
          <w:sz w:val="20"/>
          <w:szCs w:val="20"/>
        </w:rPr>
        <w:t>The Bruce protocol was initiated at Stage 1 (2.7 km/h, 10% grade)</w:t>
      </w:r>
    </w:p>
    <w:p w14:paraId="27760875" w14:textId="77777777" w:rsidR="00096747" w:rsidRPr="005978FE" w:rsidRDefault="00096747" w:rsidP="00096747">
      <w:pPr>
        <w:numPr>
          <w:ilvl w:val="0"/>
          <w:numId w:val="48"/>
        </w:numPr>
        <w:rPr>
          <w:rFonts w:ascii="Palatino Linotype" w:hAnsi="Palatino Linotype"/>
          <w:sz w:val="20"/>
          <w:szCs w:val="20"/>
        </w:rPr>
      </w:pPr>
      <w:r w:rsidRPr="005978FE">
        <w:rPr>
          <w:rFonts w:ascii="Palatino Linotype" w:hAnsi="Palatino Linotype"/>
          <w:sz w:val="20"/>
          <w:szCs w:val="20"/>
        </w:rPr>
        <w:t>Speed and incline were increased every 3 minutes according to the protocol stages</w:t>
      </w:r>
    </w:p>
    <w:p w14:paraId="762F40C0" w14:textId="77777777" w:rsidR="00096747" w:rsidRPr="005978FE" w:rsidRDefault="00096747" w:rsidP="00096747">
      <w:pPr>
        <w:numPr>
          <w:ilvl w:val="0"/>
          <w:numId w:val="48"/>
        </w:numPr>
        <w:rPr>
          <w:rFonts w:ascii="Palatino Linotype" w:hAnsi="Palatino Linotype"/>
          <w:sz w:val="20"/>
          <w:szCs w:val="20"/>
        </w:rPr>
      </w:pPr>
      <w:r w:rsidRPr="005978FE">
        <w:rPr>
          <w:rFonts w:ascii="Palatino Linotype" w:hAnsi="Palatino Linotype"/>
          <w:sz w:val="20"/>
          <w:szCs w:val="20"/>
        </w:rPr>
        <w:t>During each stage, the following were monitored continuously:</w:t>
      </w:r>
    </w:p>
    <w:p w14:paraId="0DD3F433" w14:textId="77777777" w:rsidR="00096747" w:rsidRPr="005978FE" w:rsidRDefault="00096747" w:rsidP="00096747">
      <w:pPr>
        <w:numPr>
          <w:ilvl w:val="1"/>
          <w:numId w:val="48"/>
        </w:numPr>
        <w:rPr>
          <w:rFonts w:ascii="Palatino Linotype" w:hAnsi="Palatino Linotype"/>
          <w:sz w:val="20"/>
          <w:szCs w:val="20"/>
        </w:rPr>
      </w:pPr>
      <w:r w:rsidRPr="005978FE">
        <w:rPr>
          <w:rFonts w:ascii="Palatino Linotype" w:hAnsi="Palatino Linotype"/>
          <w:sz w:val="20"/>
          <w:szCs w:val="20"/>
        </w:rPr>
        <w:t>Heart rate (via ECG and chest-strap monitor)</w:t>
      </w:r>
    </w:p>
    <w:p w14:paraId="174BF21E" w14:textId="77777777" w:rsidR="00096747" w:rsidRPr="005978FE" w:rsidRDefault="00096747" w:rsidP="00096747">
      <w:pPr>
        <w:numPr>
          <w:ilvl w:val="1"/>
          <w:numId w:val="48"/>
        </w:numPr>
        <w:rPr>
          <w:rFonts w:ascii="Palatino Linotype" w:hAnsi="Palatino Linotype"/>
          <w:sz w:val="20"/>
          <w:szCs w:val="20"/>
        </w:rPr>
      </w:pPr>
      <w:r w:rsidRPr="005978FE">
        <w:rPr>
          <w:rFonts w:ascii="Palatino Linotype" w:hAnsi="Palatino Linotype"/>
          <w:sz w:val="20"/>
          <w:szCs w:val="20"/>
        </w:rPr>
        <w:t>ECG rhythm and morphology</w:t>
      </w:r>
    </w:p>
    <w:p w14:paraId="5794151B" w14:textId="77777777" w:rsidR="00096747" w:rsidRPr="005978FE" w:rsidRDefault="00096747" w:rsidP="00096747">
      <w:pPr>
        <w:numPr>
          <w:ilvl w:val="1"/>
          <w:numId w:val="48"/>
        </w:numPr>
        <w:rPr>
          <w:rFonts w:ascii="Palatino Linotype" w:hAnsi="Palatino Linotype"/>
          <w:sz w:val="20"/>
          <w:szCs w:val="20"/>
        </w:rPr>
      </w:pPr>
      <w:r w:rsidRPr="005978FE">
        <w:rPr>
          <w:rFonts w:ascii="Palatino Linotype" w:hAnsi="Palatino Linotype"/>
          <w:sz w:val="20"/>
          <w:szCs w:val="20"/>
        </w:rPr>
        <w:t>Rating of perceived exertion (RPE, assessed verbally at the end of each stage by the participant pointing to the Borg scale)</w:t>
      </w:r>
    </w:p>
    <w:p w14:paraId="66FA8D17" w14:textId="77777777" w:rsidR="00096747" w:rsidRPr="005978FE" w:rsidRDefault="00096747" w:rsidP="00096747">
      <w:pPr>
        <w:numPr>
          <w:ilvl w:val="1"/>
          <w:numId w:val="48"/>
        </w:numPr>
        <w:rPr>
          <w:rFonts w:ascii="Palatino Linotype" w:hAnsi="Palatino Linotype"/>
          <w:sz w:val="20"/>
          <w:szCs w:val="20"/>
        </w:rPr>
      </w:pPr>
      <w:r w:rsidRPr="005978FE">
        <w:rPr>
          <w:rFonts w:ascii="Palatino Linotype" w:hAnsi="Palatino Linotype"/>
          <w:sz w:val="20"/>
          <w:szCs w:val="20"/>
        </w:rPr>
        <w:t>Blood pressure (measured during the final 30 seconds of each stage)</w:t>
      </w:r>
    </w:p>
    <w:p w14:paraId="350394DB" w14:textId="77777777" w:rsidR="00096747" w:rsidRPr="005978FE" w:rsidRDefault="00096747" w:rsidP="00096747">
      <w:pPr>
        <w:numPr>
          <w:ilvl w:val="1"/>
          <w:numId w:val="48"/>
        </w:numPr>
        <w:rPr>
          <w:rFonts w:ascii="Palatino Linotype" w:hAnsi="Palatino Linotype"/>
          <w:sz w:val="20"/>
          <w:szCs w:val="20"/>
        </w:rPr>
      </w:pPr>
      <w:r w:rsidRPr="005978FE">
        <w:rPr>
          <w:rFonts w:ascii="Palatino Linotype" w:hAnsi="Palatino Linotype"/>
          <w:sz w:val="20"/>
          <w:szCs w:val="20"/>
        </w:rPr>
        <w:t>Signs and symptoms (chest pain, dyspnea, dizziness, pallor, cyanosis, ataxia)</w:t>
      </w:r>
    </w:p>
    <w:p w14:paraId="657265CE" w14:textId="77777777" w:rsidR="00096747" w:rsidRPr="005978FE" w:rsidRDefault="00096747" w:rsidP="00096747">
      <w:pPr>
        <w:numPr>
          <w:ilvl w:val="0"/>
          <w:numId w:val="48"/>
        </w:numPr>
        <w:rPr>
          <w:rFonts w:ascii="Palatino Linotype" w:hAnsi="Palatino Linotype"/>
          <w:sz w:val="20"/>
          <w:szCs w:val="20"/>
        </w:rPr>
      </w:pPr>
      <w:r w:rsidRPr="005978FE">
        <w:rPr>
          <w:rFonts w:ascii="Palatino Linotype" w:hAnsi="Palatino Linotype"/>
          <w:sz w:val="20"/>
          <w:szCs w:val="20"/>
        </w:rPr>
        <w:t>The test was continued until the participant reached volitional exhaustion (voluntary termination due to inability to continue) or until one of the following absolute termination criteria was met:</w:t>
      </w:r>
    </w:p>
    <w:p w14:paraId="70B87E47" w14:textId="77777777" w:rsidR="00096747" w:rsidRPr="005978FE" w:rsidRDefault="00096747" w:rsidP="00096747">
      <w:pPr>
        <w:numPr>
          <w:ilvl w:val="1"/>
          <w:numId w:val="48"/>
        </w:numPr>
        <w:rPr>
          <w:rFonts w:ascii="Palatino Linotype" w:hAnsi="Palatino Linotype"/>
          <w:sz w:val="20"/>
          <w:szCs w:val="20"/>
        </w:rPr>
      </w:pPr>
      <w:r w:rsidRPr="005978FE">
        <w:rPr>
          <w:rFonts w:ascii="Palatino Linotype" w:hAnsi="Palatino Linotype"/>
          <w:sz w:val="20"/>
          <w:szCs w:val="20"/>
        </w:rPr>
        <w:t>ST-segment depression &gt; 2 mm on ECG</w:t>
      </w:r>
    </w:p>
    <w:p w14:paraId="70D15FF4" w14:textId="77777777" w:rsidR="00096747" w:rsidRPr="005978FE" w:rsidRDefault="00096747" w:rsidP="00096747">
      <w:pPr>
        <w:numPr>
          <w:ilvl w:val="1"/>
          <w:numId w:val="48"/>
        </w:numPr>
        <w:rPr>
          <w:rFonts w:ascii="Palatino Linotype" w:hAnsi="Palatino Linotype"/>
          <w:sz w:val="20"/>
          <w:szCs w:val="20"/>
        </w:rPr>
      </w:pPr>
      <w:r w:rsidRPr="005978FE">
        <w:rPr>
          <w:rFonts w:ascii="Palatino Linotype" w:hAnsi="Palatino Linotype"/>
          <w:sz w:val="20"/>
          <w:szCs w:val="20"/>
        </w:rPr>
        <w:t>Sustained ventricular tachycardia or other serious arrhythmia</w:t>
      </w:r>
    </w:p>
    <w:p w14:paraId="2B5AFEB7" w14:textId="77777777" w:rsidR="00096747" w:rsidRPr="005978FE" w:rsidRDefault="00096747" w:rsidP="00096747">
      <w:pPr>
        <w:numPr>
          <w:ilvl w:val="1"/>
          <w:numId w:val="48"/>
        </w:numPr>
        <w:rPr>
          <w:rFonts w:ascii="Palatino Linotype" w:hAnsi="Palatino Linotype"/>
          <w:sz w:val="20"/>
          <w:szCs w:val="20"/>
        </w:rPr>
      </w:pPr>
      <w:r w:rsidRPr="005978FE">
        <w:rPr>
          <w:rFonts w:ascii="Palatino Linotype" w:hAnsi="Palatino Linotype"/>
          <w:sz w:val="20"/>
          <w:szCs w:val="20"/>
        </w:rPr>
        <w:t>Drop in systolic blood pressure &gt; 10 mmHg below baseline despite increasing workload</w:t>
      </w:r>
    </w:p>
    <w:p w14:paraId="5CEA7BAF" w14:textId="77777777" w:rsidR="00096747" w:rsidRPr="005978FE" w:rsidRDefault="00096747" w:rsidP="00096747">
      <w:pPr>
        <w:numPr>
          <w:ilvl w:val="1"/>
          <w:numId w:val="48"/>
        </w:numPr>
        <w:rPr>
          <w:rFonts w:ascii="Palatino Linotype" w:hAnsi="Palatino Linotype"/>
          <w:sz w:val="20"/>
          <w:szCs w:val="20"/>
        </w:rPr>
      </w:pPr>
      <w:r w:rsidRPr="005978FE">
        <w:rPr>
          <w:rFonts w:ascii="Palatino Linotype" w:hAnsi="Palatino Linotype"/>
          <w:sz w:val="20"/>
          <w:szCs w:val="20"/>
        </w:rPr>
        <w:t>Systolic blood pressure &gt; 250 mmHg or diastolic blood pressure &gt; 115 mmHg</w:t>
      </w:r>
    </w:p>
    <w:p w14:paraId="2A97D42C" w14:textId="77777777" w:rsidR="00096747" w:rsidRPr="005978FE" w:rsidRDefault="00096747" w:rsidP="00096747">
      <w:pPr>
        <w:numPr>
          <w:ilvl w:val="1"/>
          <w:numId w:val="48"/>
        </w:numPr>
        <w:rPr>
          <w:rFonts w:ascii="Palatino Linotype" w:hAnsi="Palatino Linotype"/>
          <w:sz w:val="20"/>
          <w:szCs w:val="20"/>
        </w:rPr>
      </w:pPr>
      <w:r w:rsidRPr="005978FE">
        <w:rPr>
          <w:rFonts w:ascii="Palatino Linotype" w:hAnsi="Palatino Linotype"/>
          <w:sz w:val="20"/>
          <w:szCs w:val="20"/>
        </w:rPr>
        <w:t>Severe angina (3–4 on the 4-point angina scale)</w:t>
      </w:r>
    </w:p>
    <w:p w14:paraId="1DB36F88" w14:textId="77777777" w:rsidR="00096747" w:rsidRPr="005978FE" w:rsidRDefault="00096747" w:rsidP="00096747">
      <w:pPr>
        <w:numPr>
          <w:ilvl w:val="1"/>
          <w:numId w:val="48"/>
        </w:numPr>
        <w:rPr>
          <w:rFonts w:ascii="Palatino Linotype" w:hAnsi="Palatino Linotype"/>
          <w:sz w:val="20"/>
          <w:szCs w:val="20"/>
        </w:rPr>
      </w:pPr>
      <w:r w:rsidRPr="005978FE">
        <w:rPr>
          <w:rFonts w:ascii="Palatino Linotype" w:hAnsi="Palatino Linotype"/>
          <w:sz w:val="20"/>
          <w:szCs w:val="20"/>
        </w:rPr>
        <w:t>Signs of poor perfusion (cyanosis, pallor, cold/clammy skin)</w:t>
      </w:r>
    </w:p>
    <w:p w14:paraId="07CA7C31" w14:textId="77777777" w:rsidR="00096747" w:rsidRPr="005978FE" w:rsidRDefault="00096747" w:rsidP="00096747">
      <w:pPr>
        <w:numPr>
          <w:ilvl w:val="1"/>
          <w:numId w:val="48"/>
        </w:numPr>
        <w:rPr>
          <w:rFonts w:ascii="Palatino Linotype" w:hAnsi="Palatino Linotype"/>
          <w:sz w:val="20"/>
          <w:szCs w:val="20"/>
        </w:rPr>
      </w:pPr>
      <w:r w:rsidRPr="005978FE">
        <w:rPr>
          <w:rFonts w:ascii="Palatino Linotype" w:hAnsi="Palatino Linotype"/>
          <w:sz w:val="20"/>
          <w:szCs w:val="20"/>
        </w:rPr>
        <w:lastRenderedPageBreak/>
        <w:t>Participant's request to stop</w:t>
      </w:r>
    </w:p>
    <w:p w14:paraId="7E0B17B9" w14:textId="77777777" w:rsidR="00096747" w:rsidRPr="005978FE" w:rsidRDefault="00096747" w:rsidP="00096747">
      <w:pPr>
        <w:numPr>
          <w:ilvl w:val="1"/>
          <w:numId w:val="48"/>
        </w:numPr>
        <w:rPr>
          <w:rFonts w:ascii="Palatino Linotype" w:hAnsi="Palatino Linotype"/>
          <w:sz w:val="20"/>
          <w:szCs w:val="20"/>
        </w:rPr>
      </w:pPr>
      <w:r w:rsidRPr="005978FE">
        <w:rPr>
          <w:rFonts w:ascii="Palatino Linotype" w:hAnsi="Palatino Linotype"/>
          <w:sz w:val="20"/>
          <w:szCs w:val="20"/>
        </w:rPr>
        <w:t>Technical equipment malfunction</w:t>
      </w:r>
    </w:p>
    <w:p w14:paraId="0A9A0FB1" w14:textId="77777777" w:rsidR="00096747" w:rsidRPr="005978FE" w:rsidRDefault="00096747" w:rsidP="00096747">
      <w:pPr>
        <w:numPr>
          <w:ilvl w:val="0"/>
          <w:numId w:val="48"/>
        </w:numPr>
        <w:rPr>
          <w:rFonts w:ascii="Palatino Linotype" w:hAnsi="Palatino Linotype"/>
          <w:sz w:val="20"/>
          <w:szCs w:val="20"/>
        </w:rPr>
      </w:pPr>
      <w:r w:rsidRPr="005978FE">
        <w:rPr>
          <w:rFonts w:ascii="Palatino Linotype" w:hAnsi="Palatino Linotype"/>
          <w:sz w:val="20"/>
          <w:szCs w:val="20"/>
        </w:rPr>
        <w:t>Upon test termination, the treadmill was immediately reduced to a walking speed (2.0 km/h, 0% grade) for a 3–5 minute active cool-down period</w:t>
      </w:r>
    </w:p>
    <w:p w14:paraId="5358B9F7" w14:textId="77777777" w:rsidR="00096747" w:rsidRPr="005978FE" w:rsidRDefault="00096747" w:rsidP="00096747">
      <w:pPr>
        <w:numPr>
          <w:ilvl w:val="0"/>
          <w:numId w:val="48"/>
        </w:numPr>
        <w:rPr>
          <w:rFonts w:ascii="Palatino Linotype" w:hAnsi="Palatino Linotype"/>
          <w:sz w:val="20"/>
          <w:szCs w:val="20"/>
        </w:rPr>
      </w:pPr>
      <w:r w:rsidRPr="005978FE">
        <w:rPr>
          <w:rFonts w:ascii="Palatino Linotype" w:hAnsi="Palatino Linotype"/>
          <w:sz w:val="20"/>
          <w:szCs w:val="20"/>
        </w:rPr>
        <w:t>The participant was assisted off the treadmill and seated in a chair</w:t>
      </w:r>
    </w:p>
    <w:p w14:paraId="0DE30935" w14:textId="77777777" w:rsidR="00096747" w:rsidRPr="005978FE" w:rsidRDefault="00096747" w:rsidP="00096747">
      <w:pPr>
        <w:rPr>
          <w:rFonts w:ascii="Palatino Linotype" w:hAnsi="Palatino Linotype"/>
        </w:rPr>
      </w:pPr>
      <w:r w:rsidRPr="005978FE">
        <w:rPr>
          <w:rFonts w:ascii="Palatino Linotype" w:hAnsi="Palatino Linotype"/>
          <w:b/>
          <w:bCs/>
        </w:rPr>
        <w:t>Post-Exercise Lactate Sampling:</w:t>
      </w:r>
    </w:p>
    <w:p w14:paraId="59E4ECE0" w14:textId="77777777" w:rsidR="00096747" w:rsidRPr="005978FE" w:rsidRDefault="00096747" w:rsidP="00096747">
      <w:pPr>
        <w:numPr>
          <w:ilvl w:val="0"/>
          <w:numId w:val="49"/>
        </w:numPr>
        <w:rPr>
          <w:rFonts w:ascii="Palatino Linotype" w:hAnsi="Palatino Linotype"/>
          <w:sz w:val="20"/>
          <w:szCs w:val="20"/>
        </w:rPr>
      </w:pPr>
      <w:r w:rsidRPr="005978FE">
        <w:rPr>
          <w:rFonts w:ascii="Palatino Linotype" w:hAnsi="Palatino Linotype"/>
          <w:sz w:val="20"/>
          <w:szCs w:val="20"/>
        </w:rPr>
        <w:t>Within 3 minutes of exercise cessation (timed from the moment the treadmill was stopped), a capillary blood sample was obtained from the fingertip using the same procedure described in B.4.5.1</w:t>
      </w:r>
    </w:p>
    <w:p w14:paraId="3E60372D" w14:textId="77777777" w:rsidR="00096747" w:rsidRPr="005978FE" w:rsidRDefault="00096747" w:rsidP="00096747">
      <w:pPr>
        <w:numPr>
          <w:ilvl w:val="0"/>
          <w:numId w:val="49"/>
        </w:numPr>
        <w:rPr>
          <w:rFonts w:ascii="Palatino Linotype" w:hAnsi="Palatino Linotype"/>
          <w:sz w:val="20"/>
          <w:szCs w:val="20"/>
        </w:rPr>
      </w:pPr>
      <w:r w:rsidRPr="005978FE">
        <w:rPr>
          <w:rFonts w:ascii="Palatino Linotype" w:hAnsi="Palatino Linotype"/>
          <w:sz w:val="20"/>
          <w:szCs w:val="20"/>
        </w:rPr>
        <w:t>The 3-minute post-exercise time point was selected because blood lactate concentration typically peaks approximately 3–5 minutes after cessation of maximal exercise, reflecting the diffusion equilibrium between intramuscular and circulating lactate pools</w:t>
      </w:r>
    </w:p>
    <w:p w14:paraId="0C317F1C" w14:textId="77777777" w:rsidR="00096747" w:rsidRPr="005978FE" w:rsidRDefault="00096747" w:rsidP="00096747">
      <w:pPr>
        <w:numPr>
          <w:ilvl w:val="0"/>
          <w:numId w:val="49"/>
        </w:numPr>
        <w:rPr>
          <w:rFonts w:ascii="Palatino Linotype" w:hAnsi="Palatino Linotype"/>
          <w:sz w:val="20"/>
          <w:szCs w:val="20"/>
        </w:rPr>
      </w:pPr>
      <w:r w:rsidRPr="005978FE">
        <w:rPr>
          <w:rFonts w:ascii="Palatino Linotype" w:hAnsi="Palatino Linotype"/>
          <w:sz w:val="20"/>
          <w:szCs w:val="20"/>
        </w:rPr>
        <w:t>The Lactate Pro 2 analyzer was prepared with a fresh test strip prior to the participant's completion of the GXT to minimize delay</w:t>
      </w:r>
    </w:p>
    <w:p w14:paraId="61E60CC4" w14:textId="77777777" w:rsidR="00096747" w:rsidRPr="005978FE" w:rsidRDefault="00096747" w:rsidP="00096747">
      <w:pPr>
        <w:numPr>
          <w:ilvl w:val="0"/>
          <w:numId w:val="49"/>
        </w:numPr>
        <w:rPr>
          <w:rFonts w:ascii="Palatino Linotype" w:hAnsi="Palatino Linotype"/>
          <w:sz w:val="20"/>
          <w:szCs w:val="20"/>
        </w:rPr>
      </w:pPr>
      <w:r w:rsidRPr="005978FE">
        <w:rPr>
          <w:rFonts w:ascii="Palatino Linotype" w:hAnsi="Palatino Linotype"/>
          <w:sz w:val="20"/>
          <w:szCs w:val="20"/>
        </w:rPr>
        <w:t>The first drop of blood was discarded; the second drop was applied to the test strip</w:t>
      </w:r>
    </w:p>
    <w:p w14:paraId="5184B2DD" w14:textId="77777777" w:rsidR="00096747" w:rsidRPr="005978FE" w:rsidRDefault="00096747" w:rsidP="00096747">
      <w:pPr>
        <w:numPr>
          <w:ilvl w:val="0"/>
          <w:numId w:val="49"/>
        </w:numPr>
        <w:rPr>
          <w:rFonts w:ascii="Palatino Linotype" w:hAnsi="Palatino Linotype"/>
          <w:sz w:val="20"/>
          <w:szCs w:val="20"/>
        </w:rPr>
      </w:pPr>
      <w:r w:rsidRPr="005978FE">
        <w:rPr>
          <w:rFonts w:ascii="Palatino Linotype" w:hAnsi="Palatino Linotype"/>
          <w:sz w:val="20"/>
          <w:szCs w:val="20"/>
        </w:rPr>
        <w:t>The lactate concentration was displayed and recorded within 15 seconds</w:t>
      </w:r>
    </w:p>
    <w:p w14:paraId="6ACEA532" w14:textId="77777777" w:rsidR="00096747" w:rsidRPr="005978FE" w:rsidRDefault="00096747" w:rsidP="00096747">
      <w:pPr>
        <w:rPr>
          <w:rFonts w:ascii="Palatino Linotype" w:hAnsi="Palatino Linotype"/>
          <w:sz w:val="20"/>
          <w:szCs w:val="20"/>
        </w:rPr>
      </w:pPr>
      <w:r w:rsidRPr="005978FE">
        <w:rPr>
          <w:rFonts w:ascii="Palatino Linotype" w:hAnsi="Palatino Linotype"/>
          <w:b/>
          <w:bCs/>
          <w:sz w:val="20"/>
          <w:szCs w:val="20"/>
        </w:rPr>
        <w:t>Recording:</w:t>
      </w:r>
      <w:r w:rsidRPr="005978FE">
        <w:rPr>
          <w:rFonts w:ascii="Palatino Linotype" w:hAnsi="Palatino Linotype"/>
          <w:sz w:val="20"/>
          <w:szCs w:val="20"/>
        </w:rPr>
        <w:t> Post-exercise blood lactate in millimoles per liter (mmol/L) to one decimal place</w:t>
      </w:r>
    </w:p>
    <w:p w14:paraId="14A451FF" w14:textId="77777777" w:rsidR="00096747" w:rsidRPr="005978FE" w:rsidRDefault="00096747" w:rsidP="00096747">
      <w:pPr>
        <w:rPr>
          <w:rFonts w:ascii="Palatino Linotype" w:hAnsi="Palatino Linotype"/>
        </w:rPr>
      </w:pPr>
      <w:r w:rsidRPr="005978FE">
        <w:rPr>
          <w:rFonts w:ascii="Palatino Linotype" w:hAnsi="Palatino Linotype"/>
          <w:b/>
          <w:bCs/>
        </w:rPr>
        <w:t>Safety Precautions for Graded Exercise Test:</w:t>
      </w:r>
    </w:p>
    <w:p w14:paraId="7EEA6D96" w14:textId="77777777" w:rsidR="00096747" w:rsidRPr="005978FE" w:rsidRDefault="00096747" w:rsidP="00096747">
      <w:pPr>
        <w:numPr>
          <w:ilvl w:val="0"/>
          <w:numId w:val="50"/>
        </w:numPr>
        <w:rPr>
          <w:rFonts w:ascii="Palatino Linotype" w:hAnsi="Palatino Linotype"/>
          <w:sz w:val="20"/>
          <w:szCs w:val="20"/>
        </w:rPr>
      </w:pPr>
      <w:r w:rsidRPr="005978FE">
        <w:rPr>
          <w:rFonts w:ascii="Palatino Linotype" w:hAnsi="Palatino Linotype"/>
          <w:sz w:val="20"/>
          <w:szCs w:val="20"/>
        </w:rPr>
        <w:t>A physician or certified exercise physiologist with ACLS certification was present throughout the test</w:t>
      </w:r>
    </w:p>
    <w:p w14:paraId="027B1E6A" w14:textId="77777777" w:rsidR="00096747" w:rsidRPr="005978FE" w:rsidRDefault="00096747" w:rsidP="00096747">
      <w:pPr>
        <w:numPr>
          <w:ilvl w:val="0"/>
          <w:numId w:val="50"/>
        </w:numPr>
        <w:rPr>
          <w:rFonts w:ascii="Palatino Linotype" w:hAnsi="Palatino Linotype"/>
          <w:sz w:val="20"/>
          <w:szCs w:val="20"/>
        </w:rPr>
      </w:pPr>
      <w:r w:rsidRPr="005978FE">
        <w:rPr>
          <w:rFonts w:ascii="Palatino Linotype" w:hAnsi="Palatino Linotype"/>
          <w:sz w:val="20"/>
          <w:szCs w:val="20"/>
        </w:rPr>
        <w:t>An automated external defibrillator (AED) was immediately accessible (within 30 seconds)</w:t>
      </w:r>
    </w:p>
    <w:p w14:paraId="484A72FE" w14:textId="77777777" w:rsidR="00096747" w:rsidRPr="005978FE" w:rsidRDefault="00096747" w:rsidP="00096747">
      <w:pPr>
        <w:numPr>
          <w:ilvl w:val="0"/>
          <w:numId w:val="50"/>
        </w:numPr>
        <w:rPr>
          <w:rFonts w:ascii="Palatino Linotype" w:hAnsi="Palatino Linotype"/>
          <w:sz w:val="20"/>
          <w:szCs w:val="20"/>
        </w:rPr>
      </w:pPr>
      <w:r w:rsidRPr="005978FE">
        <w:rPr>
          <w:rFonts w:ascii="Palatino Linotype" w:hAnsi="Palatino Linotype"/>
          <w:sz w:val="20"/>
          <w:szCs w:val="20"/>
        </w:rPr>
        <w:t>Emergency medications (nitroglycerin, aspirin, epinephrine) were available in the testing laboratory</w:t>
      </w:r>
    </w:p>
    <w:p w14:paraId="6B2A53BD" w14:textId="77777777" w:rsidR="00096747" w:rsidRPr="005978FE" w:rsidRDefault="00096747" w:rsidP="00096747">
      <w:pPr>
        <w:numPr>
          <w:ilvl w:val="0"/>
          <w:numId w:val="50"/>
        </w:numPr>
        <w:rPr>
          <w:rFonts w:ascii="Palatino Linotype" w:hAnsi="Palatino Linotype"/>
          <w:sz w:val="20"/>
          <w:szCs w:val="20"/>
        </w:rPr>
      </w:pPr>
      <w:r w:rsidRPr="005978FE">
        <w:rPr>
          <w:rFonts w:ascii="Palatino Linotype" w:hAnsi="Palatino Linotype"/>
          <w:sz w:val="20"/>
          <w:szCs w:val="20"/>
        </w:rPr>
        <w:t>An emergency action plan with designated roles and procedures was reviewed by all testing personnel prior to the commencement of the study</w:t>
      </w:r>
    </w:p>
    <w:p w14:paraId="51DB65DB" w14:textId="77777777" w:rsidR="00096747" w:rsidRPr="005978FE" w:rsidRDefault="00096747" w:rsidP="00096747">
      <w:pPr>
        <w:numPr>
          <w:ilvl w:val="0"/>
          <w:numId w:val="50"/>
        </w:numPr>
        <w:rPr>
          <w:rFonts w:ascii="Palatino Linotype" w:hAnsi="Palatino Linotype"/>
          <w:sz w:val="20"/>
          <w:szCs w:val="20"/>
        </w:rPr>
      </w:pPr>
      <w:r w:rsidRPr="005978FE">
        <w:rPr>
          <w:rFonts w:ascii="Palatino Linotype" w:hAnsi="Palatino Linotype"/>
          <w:sz w:val="20"/>
          <w:szCs w:val="20"/>
        </w:rPr>
        <w:t>Participants were screened for absolute and relative contraindications to maximal exercise testing (ACSM guidelines) during the enrollment process</w:t>
      </w:r>
    </w:p>
    <w:p w14:paraId="7B586C36" w14:textId="77777777" w:rsidR="00C827C3" w:rsidRDefault="00C827C3"/>
    <w:sectPr w:rsidR="00C827C3" w:rsidSect="00FE2BEE">
      <w:footerReference w:type="default" r:id="rId7"/>
      <w:pgSz w:w="12240" w:h="15840"/>
      <w:pgMar w:top="1440" w:right="1440" w:bottom="1440" w:left="1440" w:header="680" w:footer="6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72F836" w14:textId="77777777" w:rsidR="009D1711" w:rsidRDefault="009D1711">
      <w:pPr>
        <w:spacing w:after="0" w:line="240" w:lineRule="auto"/>
      </w:pPr>
      <w:r>
        <w:separator/>
      </w:r>
    </w:p>
  </w:endnote>
  <w:endnote w:type="continuationSeparator" w:id="0">
    <w:p w14:paraId="68E53EC9" w14:textId="77777777" w:rsidR="009D1711" w:rsidRDefault="009D171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implified Arabic">
    <w:panose1 w:val="02020603050405020304"/>
    <w:charset w:val="00"/>
    <w:family w:val="roman"/>
    <w:pitch w:val="variable"/>
    <w:sig w:usb0="00002003" w:usb1="80000000" w:usb2="00000008" w:usb3="00000000" w:csb0="0000004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MuseoSans-500">
    <w:altName w:val="Calibri"/>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D47DF7" w14:textId="77777777" w:rsidR="00FE2BEE" w:rsidRDefault="00FE2BEE" w:rsidP="00857B6F">
    <w:pPr>
      <w:pStyle w:val="Footer"/>
    </w:pPr>
    <w:r>
      <w:rPr>
        <w:rFonts w:ascii="MuseoSans-500" w:hAnsi="MuseoSans-500" w:cs="MuseoSans-500"/>
        <w:color w:val="485C5F"/>
        <w:sz w:val="14"/>
        <w:szCs w:val="14"/>
      </w:rPr>
      <w:t xml:space="preserve">Frontiers in </w:t>
    </w:r>
    <w:r>
      <w:rPr>
        <w:rFonts w:ascii="MuseoSans-500" w:hAnsi="MuseoSans-500" w:cs="MuseoSans-500"/>
        <w:color w:val="E60A1C"/>
        <w:sz w:val="14"/>
        <w:szCs w:val="14"/>
      </w:rPr>
      <w:t>Public Health</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F691CE3" w14:textId="77777777" w:rsidR="009D1711" w:rsidRDefault="009D1711">
      <w:pPr>
        <w:spacing w:after="0" w:line="240" w:lineRule="auto"/>
      </w:pPr>
      <w:r>
        <w:separator/>
      </w:r>
    </w:p>
  </w:footnote>
  <w:footnote w:type="continuationSeparator" w:id="0">
    <w:p w14:paraId="160152A0" w14:textId="77777777" w:rsidR="009D1711" w:rsidRDefault="009D171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B57BF9"/>
    <w:multiLevelType w:val="multilevel"/>
    <w:tmpl w:val="B98010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6F76A35"/>
    <w:multiLevelType w:val="multilevel"/>
    <w:tmpl w:val="99B6845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1465267"/>
    <w:multiLevelType w:val="multilevel"/>
    <w:tmpl w:val="13B0A2E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5ED4BBF"/>
    <w:multiLevelType w:val="multilevel"/>
    <w:tmpl w:val="4AEEE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6BF5A05"/>
    <w:multiLevelType w:val="multilevel"/>
    <w:tmpl w:val="77E0617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D0867F9"/>
    <w:multiLevelType w:val="multilevel"/>
    <w:tmpl w:val="0CA67DF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FB50C1C"/>
    <w:multiLevelType w:val="hybridMultilevel"/>
    <w:tmpl w:val="7BB2DBCA"/>
    <w:lvl w:ilvl="0" w:tplc="D5FCDC7E">
      <w:numFmt w:val="bullet"/>
      <w:lvlText w:val="-"/>
      <w:lvlJc w:val="left"/>
      <w:pPr>
        <w:ind w:left="720" w:hanging="360"/>
      </w:pPr>
      <w:rPr>
        <w:rFonts w:ascii="Times New Roman" w:eastAsia="Times New Roman" w:hAnsi="Times New Roman" w:cs="Simplified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6703F06"/>
    <w:multiLevelType w:val="multilevel"/>
    <w:tmpl w:val="1C88FC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30E928A2"/>
    <w:multiLevelType w:val="multilevel"/>
    <w:tmpl w:val="FCAAD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1FA0B90"/>
    <w:multiLevelType w:val="multilevel"/>
    <w:tmpl w:val="7F429AF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20D5012"/>
    <w:multiLevelType w:val="multilevel"/>
    <w:tmpl w:val="09F2D41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396345B"/>
    <w:multiLevelType w:val="multilevel"/>
    <w:tmpl w:val="65446A6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3461229C"/>
    <w:multiLevelType w:val="multilevel"/>
    <w:tmpl w:val="E8324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F322509"/>
    <w:multiLevelType w:val="multilevel"/>
    <w:tmpl w:val="21D0A1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45034D0E"/>
    <w:multiLevelType w:val="multilevel"/>
    <w:tmpl w:val="AAFADE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5C37A99"/>
    <w:multiLevelType w:val="multilevel"/>
    <w:tmpl w:val="32789A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4F6A664D"/>
    <w:multiLevelType w:val="multilevel"/>
    <w:tmpl w:val="CB24B7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1585FDC"/>
    <w:multiLevelType w:val="multilevel"/>
    <w:tmpl w:val="70FC0A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4447DE"/>
    <w:multiLevelType w:val="multilevel"/>
    <w:tmpl w:val="A31614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5A303ECD"/>
    <w:multiLevelType w:val="multilevel"/>
    <w:tmpl w:val="DD963C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E8567D2"/>
    <w:multiLevelType w:val="multilevel"/>
    <w:tmpl w:val="552A9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5FA503AE"/>
    <w:multiLevelType w:val="multilevel"/>
    <w:tmpl w:val="BE6CBB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62A118CE"/>
    <w:multiLevelType w:val="multilevel"/>
    <w:tmpl w:val="AC0019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634353B9"/>
    <w:multiLevelType w:val="multilevel"/>
    <w:tmpl w:val="72604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665D5ABA"/>
    <w:multiLevelType w:val="multilevel"/>
    <w:tmpl w:val="D4869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70A06B23"/>
    <w:multiLevelType w:val="multilevel"/>
    <w:tmpl w:val="BAA2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72211C5A"/>
    <w:multiLevelType w:val="multilevel"/>
    <w:tmpl w:val="BCCC83F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73E724AC"/>
    <w:multiLevelType w:val="multilevel"/>
    <w:tmpl w:val="37646C42"/>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DDA5778"/>
    <w:multiLevelType w:val="multilevel"/>
    <w:tmpl w:val="DC0C70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03250851">
    <w:abstractNumId w:val="6"/>
  </w:num>
  <w:num w:numId="2" w16cid:durableId="424040725">
    <w:abstractNumId w:val="22"/>
  </w:num>
  <w:num w:numId="3" w16cid:durableId="45840232">
    <w:abstractNumId w:val="8"/>
  </w:num>
  <w:num w:numId="4" w16cid:durableId="786969123">
    <w:abstractNumId w:val="24"/>
  </w:num>
  <w:num w:numId="5" w16cid:durableId="144398621">
    <w:abstractNumId w:val="12"/>
  </w:num>
  <w:num w:numId="6" w16cid:durableId="1714884874">
    <w:abstractNumId w:val="25"/>
  </w:num>
  <w:num w:numId="7" w16cid:durableId="228998621">
    <w:abstractNumId w:val="19"/>
  </w:num>
  <w:num w:numId="8" w16cid:durableId="159006187">
    <w:abstractNumId w:val="1"/>
  </w:num>
  <w:num w:numId="9" w16cid:durableId="304163058">
    <w:abstractNumId w:val="11"/>
  </w:num>
  <w:num w:numId="10" w16cid:durableId="1882476928">
    <w:abstractNumId w:val="4"/>
  </w:num>
  <w:num w:numId="11" w16cid:durableId="276956865">
    <w:abstractNumId w:val="21"/>
  </w:num>
  <w:num w:numId="12" w16cid:durableId="1544050187">
    <w:abstractNumId w:val="15"/>
  </w:num>
  <w:num w:numId="13" w16cid:durableId="1373917335">
    <w:abstractNumId w:val="9"/>
  </w:num>
  <w:num w:numId="14" w16cid:durableId="1998145547">
    <w:abstractNumId w:val="26"/>
  </w:num>
  <w:num w:numId="15" w16cid:durableId="1587616110">
    <w:abstractNumId w:val="0"/>
  </w:num>
  <w:num w:numId="16" w16cid:durableId="902450817">
    <w:abstractNumId w:val="14"/>
  </w:num>
  <w:num w:numId="17" w16cid:durableId="1999839370">
    <w:abstractNumId w:val="20"/>
  </w:num>
  <w:num w:numId="18" w16cid:durableId="2054310237">
    <w:abstractNumId w:val="2"/>
  </w:num>
  <w:num w:numId="19" w16cid:durableId="2133202640">
    <w:abstractNumId w:val="10"/>
  </w:num>
  <w:num w:numId="20" w16cid:durableId="1667131615">
    <w:abstractNumId w:val="16"/>
  </w:num>
  <w:num w:numId="21" w16cid:durableId="1012486334">
    <w:abstractNumId w:val="27"/>
  </w:num>
  <w:num w:numId="22" w16cid:durableId="1090662662">
    <w:abstractNumId w:val="17"/>
  </w:num>
  <w:num w:numId="23" w16cid:durableId="1172263191">
    <w:abstractNumId w:val="23"/>
  </w:num>
  <w:num w:numId="24" w16cid:durableId="868418783">
    <w:abstractNumId w:val="7"/>
  </w:num>
  <w:num w:numId="25" w16cid:durableId="1077823601">
    <w:abstractNumId w:val="13"/>
  </w:num>
  <w:num w:numId="26" w16cid:durableId="1922446227">
    <w:abstractNumId w:val="18"/>
  </w:num>
  <w:num w:numId="27" w16cid:durableId="1273903334">
    <w:abstractNumId w:val="5"/>
  </w:num>
  <w:num w:numId="28" w16cid:durableId="892354444">
    <w:abstractNumId w:val="28"/>
  </w:num>
  <w:num w:numId="29" w16cid:durableId="291907196">
    <w:abstractNumId w:val="3"/>
  </w:num>
  <w:num w:numId="30" w16cid:durableId="326709265">
    <w:abstractNumId w:val="1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213355017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26249626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2001719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2085910364">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2098020528">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229311804">
    <w:abstractNumId w:val="0"/>
    <w:lvlOverride w:ilvl="0"/>
    <w:lvlOverride w:ilvl="1"/>
    <w:lvlOverride w:ilvl="2"/>
    <w:lvlOverride w:ilvl="3"/>
    <w:lvlOverride w:ilvl="4"/>
    <w:lvlOverride w:ilvl="5"/>
    <w:lvlOverride w:ilvl="6"/>
    <w:lvlOverride w:ilvl="7"/>
    <w:lvlOverride w:ilvl="8"/>
  </w:num>
  <w:num w:numId="37" w16cid:durableId="1348093578">
    <w:abstractNumId w:val="14"/>
    <w:lvlOverride w:ilvl="0"/>
    <w:lvlOverride w:ilvl="1"/>
    <w:lvlOverride w:ilvl="2"/>
    <w:lvlOverride w:ilvl="3"/>
    <w:lvlOverride w:ilvl="4"/>
    <w:lvlOverride w:ilvl="5"/>
    <w:lvlOverride w:ilvl="6"/>
    <w:lvlOverride w:ilvl="7"/>
    <w:lvlOverride w:ilvl="8"/>
  </w:num>
  <w:num w:numId="38" w16cid:durableId="207449234">
    <w:abstractNumId w:val="20"/>
    <w:lvlOverride w:ilvl="0"/>
    <w:lvlOverride w:ilvl="1"/>
    <w:lvlOverride w:ilvl="2"/>
    <w:lvlOverride w:ilvl="3"/>
    <w:lvlOverride w:ilvl="4"/>
    <w:lvlOverride w:ilvl="5"/>
    <w:lvlOverride w:ilvl="6"/>
    <w:lvlOverride w:ilvl="7"/>
    <w:lvlOverride w:ilvl="8"/>
  </w:num>
  <w:num w:numId="39" w16cid:durableId="1820148526">
    <w:abstractNumId w:val="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944533283">
    <w:abstractNumId w:val="1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1853450375">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96093832">
    <w:abstractNumId w:val="2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757218029">
    <w:abstractNumId w:val="17"/>
    <w:lvlOverride w:ilvl="0"/>
    <w:lvlOverride w:ilvl="1"/>
    <w:lvlOverride w:ilvl="2"/>
    <w:lvlOverride w:ilvl="3"/>
    <w:lvlOverride w:ilvl="4"/>
    <w:lvlOverride w:ilvl="5"/>
    <w:lvlOverride w:ilvl="6"/>
    <w:lvlOverride w:ilvl="7"/>
    <w:lvlOverride w:ilvl="8"/>
  </w:num>
  <w:num w:numId="44" w16cid:durableId="1631325120">
    <w:abstractNumId w:val="23"/>
    <w:lvlOverride w:ilvl="0"/>
    <w:lvlOverride w:ilvl="1"/>
    <w:lvlOverride w:ilvl="2"/>
    <w:lvlOverride w:ilvl="3"/>
    <w:lvlOverride w:ilvl="4"/>
    <w:lvlOverride w:ilvl="5"/>
    <w:lvlOverride w:ilvl="6"/>
    <w:lvlOverride w:ilvl="7"/>
    <w:lvlOverride w:ilvl="8"/>
  </w:num>
  <w:num w:numId="45" w16cid:durableId="185676719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752703549">
    <w:abstractNumId w:val="13"/>
    <w:lvlOverride w:ilvl="0"/>
    <w:lvlOverride w:ilvl="1"/>
    <w:lvlOverride w:ilvl="2"/>
    <w:lvlOverride w:ilvl="3"/>
    <w:lvlOverride w:ilvl="4"/>
    <w:lvlOverride w:ilvl="5"/>
    <w:lvlOverride w:ilvl="6"/>
    <w:lvlOverride w:ilvl="7"/>
    <w:lvlOverride w:ilvl="8"/>
  </w:num>
  <w:num w:numId="47" w16cid:durableId="194264063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624628242">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179779569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543450273">
    <w:abstractNumId w:val="3"/>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2BEE"/>
    <w:rsid w:val="00096747"/>
    <w:rsid w:val="002254F5"/>
    <w:rsid w:val="0030452B"/>
    <w:rsid w:val="00332B4B"/>
    <w:rsid w:val="00357A2A"/>
    <w:rsid w:val="00392122"/>
    <w:rsid w:val="00890D73"/>
    <w:rsid w:val="009D1711"/>
    <w:rsid w:val="00AC6CE7"/>
    <w:rsid w:val="00B13FF9"/>
    <w:rsid w:val="00BD5234"/>
    <w:rsid w:val="00C827C3"/>
    <w:rsid w:val="00E032E8"/>
    <w:rsid w:val="00E952CA"/>
    <w:rsid w:val="00EF78F3"/>
    <w:rsid w:val="00F27435"/>
    <w:rsid w:val="00FD64F4"/>
    <w:rsid w:val="00FE2BE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6CD0C"/>
  <w15:chartTrackingRefBased/>
  <w15:docId w15:val="{F19E88FB-22BF-440A-94AF-D98B13B0E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E2BEE"/>
  </w:style>
  <w:style w:type="paragraph" w:styleId="Heading1">
    <w:name w:val="heading 1"/>
    <w:basedOn w:val="Normal"/>
    <w:next w:val="Normal"/>
    <w:link w:val="Heading1Char"/>
    <w:uiPriority w:val="9"/>
    <w:qFormat/>
    <w:rsid w:val="00FE2BEE"/>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FE2BEE"/>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FE2BEE"/>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FE2BEE"/>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FE2BEE"/>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FE2BE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2BE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2BE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2BE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1">
    <w:name w:val="Style1"/>
    <w:basedOn w:val="TableNormal"/>
    <w:uiPriority w:val="99"/>
    <w:rsid w:val="00890D73"/>
    <w:pPr>
      <w:spacing w:after="0" w:line="240" w:lineRule="auto"/>
    </w:pPr>
    <w:tblPr>
      <w:tblBorders>
        <w:top w:val="single" w:sz="4" w:space="0" w:color="auto"/>
        <w:bottom w:val="single" w:sz="4" w:space="0" w:color="auto"/>
      </w:tblBorders>
    </w:tblPr>
  </w:style>
  <w:style w:type="character" w:customStyle="1" w:styleId="Heading1Char">
    <w:name w:val="Heading 1 Char"/>
    <w:basedOn w:val="DefaultParagraphFont"/>
    <w:link w:val="Heading1"/>
    <w:uiPriority w:val="9"/>
    <w:rsid w:val="00FE2BEE"/>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FE2BEE"/>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FE2BEE"/>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FE2BEE"/>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FE2BEE"/>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FE2BE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2BE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2BE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2BEE"/>
    <w:rPr>
      <w:rFonts w:eastAsiaTheme="majorEastAsia" w:cstheme="majorBidi"/>
      <w:color w:val="272727" w:themeColor="text1" w:themeTint="D8"/>
    </w:rPr>
  </w:style>
  <w:style w:type="paragraph" w:styleId="Title">
    <w:name w:val="Title"/>
    <w:basedOn w:val="Normal"/>
    <w:next w:val="Normal"/>
    <w:link w:val="TitleChar"/>
    <w:uiPriority w:val="10"/>
    <w:qFormat/>
    <w:rsid w:val="00FE2BE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2BE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2BE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2BE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2BEE"/>
    <w:pPr>
      <w:spacing w:before="160"/>
      <w:jc w:val="center"/>
    </w:pPr>
    <w:rPr>
      <w:i/>
      <w:iCs/>
      <w:color w:val="404040" w:themeColor="text1" w:themeTint="BF"/>
    </w:rPr>
  </w:style>
  <w:style w:type="character" w:customStyle="1" w:styleId="QuoteChar">
    <w:name w:val="Quote Char"/>
    <w:basedOn w:val="DefaultParagraphFont"/>
    <w:link w:val="Quote"/>
    <w:uiPriority w:val="29"/>
    <w:rsid w:val="00FE2BEE"/>
    <w:rPr>
      <w:i/>
      <w:iCs/>
      <w:color w:val="404040" w:themeColor="text1" w:themeTint="BF"/>
    </w:rPr>
  </w:style>
  <w:style w:type="paragraph" w:styleId="ListParagraph">
    <w:name w:val="List Paragraph"/>
    <w:basedOn w:val="Normal"/>
    <w:uiPriority w:val="34"/>
    <w:qFormat/>
    <w:rsid w:val="00FE2BEE"/>
    <w:pPr>
      <w:ind w:left="720"/>
      <w:contextualSpacing/>
    </w:pPr>
  </w:style>
  <w:style w:type="character" w:styleId="IntenseEmphasis">
    <w:name w:val="Intense Emphasis"/>
    <w:basedOn w:val="DefaultParagraphFont"/>
    <w:uiPriority w:val="21"/>
    <w:qFormat/>
    <w:rsid w:val="00FE2BEE"/>
    <w:rPr>
      <w:i/>
      <w:iCs/>
      <w:color w:val="2F5496" w:themeColor="accent1" w:themeShade="BF"/>
    </w:rPr>
  </w:style>
  <w:style w:type="paragraph" w:styleId="IntenseQuote">
    <w:name w:val="Intense Quote"/>
    <w:basedOn w:val="Normal"/>
    <w:next w:val="Normal"/>
    <w:link w:val="IntenseQuoteChar"/>
    <w:uiPriority w:val="30"/>
    <w:qFormat/>
    <w:rsid w:val="00FE2BE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FE2BEE"/>
    <w:rPr>
      <w:i/>
      <w:iCs/>
      <w:color w:val="2F5496" w:themeColor="accent1" w:themeShade="BF"/>
    </w:rPr>
  </w:style>
  <w:style w:type="character" w:styleId="IntenseReference">
    <w:name w:val="Intense Reference"/>
    <w:basedOn w:val="DefaultParagraphFont"/>
    <w:uiPriority w:val="32"/>
    <w:qFormat/>
    <w:rsid w:val="00FE2BEE"/>
    <w:rPr>
      <w:b/>
      <w:bCs/>
      <w:smallCaps/>
      <w:color w:val="2F5496" w:themeColor="accent1" w:themeShade="BF"/>
      <w:spacing w:val="5"/>
    </w:rPr>
  </w:style>
  <w:style w:type="paragraph" w:styleId="Footer">
    <w:name w:val="footer"/>
    <w:basedOn w:val="Normal"/>
    <w:link w:val="FooterChar"/>
    <w:uiPriority w:val="99"/>
    <w:unhideWhenUsed/>
    <w:rsid w:val="00FE2BEE"/>
    <w:pPr>
      <w:tabs>
        <w:tab w:val="center" w:pos="4680"/>
        <w:tab w:val="right" w:pos="9360"/>
      </w:tabs>
      <w:spacing w:after="0" w:line="240" w:lineRule="auto"/>
    </w:pPr>
  </w:style>
  <w:style w:type="character" w:customStyle="1" w:styleId="FooterChar">
    <w:name w:val="Footer Char"/>
    <w:basedOn w:val="DefaultParagraphFont"/>
    <w:link w:val="Footer"/>
    <w:uiPriority w:val="99"/>
    <w:rsid w:val="00FE2BEE"/>
  </w:style>
  <w:style w:type="table" w:styleId="PlainTable2">
    <w:name w:val="Plain Table 2"/>
    <w:basedOn w:val="TableNormal"/>
    <w:uiPriority w:val="42"/>
    <w:rsid w:val="00FE2BEE"/>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65</TotalTime>
  <Pages>24</Pages>
  <Words>7047</Words>
  <Characters>38619</Characters>
  <Application>Microsoft Office Word</Application>
  <DocSecurity>0</DocSecurity>
  <Lines>990</Lines>
  <Paragraphs>748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badry eid</dc:creator>
  <cp:keywords/>
  <dc:description/>
  <cp:lastModifiedBy>badry eid</cp:lastModifiedBy>
  <cp:revision>3</cp:revision>
  <dcterms:created xsi:type="dcterms:W3CDTF">2026-03-28T21:53:00Z</dcterms:created>
  <dcterms:modified xsi:type="dcterms:W3CDTF">2026-03-28T23:37:00Z</dcterms:modified>
</cp:coreProperties>
</file>