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2FA75" w14:textId="292B84F7" w:rsidR="003B29EA" w:rsidRPr="001B6C5D" w:rsidRDefault="001B6C5D" w:rsidP="00167502">
      <w:pPr>
        <w:jc w:val="center"/>
        <w:rPr>
          <w:rFonts w:ascii="Calibri" w:hAnsi="Calibri" w:cs="Calibri"/>
          <w:b/>
          <w:bCs/>
          <w:sz w:val="28"/>
          <w:szCs w:val="28"/>
          <w:lang w:val="en-GB"/>
        </w:rPr>
      </w:pPr>
      <w:r w:rsidRPr="001B6C5D">
        <w:rPr>
          <w:rFonts w:ascii="Calibri" w:hAnsi="Calibri" w:cs="Calibri"/>
          <w:b/>
          <w:bCs/>
          <w:sz w:val="28"/>
          <w:szCs w:val="28"/>
          <w:lang w:val="en-GB"/>
        </w:rPr>
        <w:t xml:space="preserve">Online </w:t>
      </w:r>
      <w:r w:rsidR="00364AB6" w:rsidRPr="001B6C5D">
        <w:rPr>
          <w:rFonts w:ascii="Calibri" w:hAnsi="Calibri" w:cs="Calibri"/>
          <w:b/>
          <w:bCs/>
          <w:sz w:val="28"/>
          <w:szCs w:val="28"/>
          <w:lang w:val="en-GB"/>
        </w:rPr>
        <w:t>Supplementa</w:t>
      </w:r>
      <w:r w:rsidRPr="001B6C5D">
        <w:rPr>
          <w:rFonts w:ascii="Calibri" w:hAnsi="Calibri" w:cs="Calibri"/>
          <w:b/>
          <w:bCs/>
          <w:sz w:val="28"/>
          <w:szCs w:val="28"/>
          <w:lang w:val="en-GB"/>
        </w:rPr>
        <w:t xml:space="preserve">ry </w:t>
      </w:r>
      <w:r w:rsidR="00364AB6" w:rsidRPr="001B6C5D">
        <w:rPr>
          <w:rFonts w:ascii="Calibri" w:hAnsi="Calibri" w:cs="Calibri"/>
          <w:b/>
          <w:bCs/>
          <w:sz w:val="28"/>
          <w:szCs w:val="28"/>
          <w:lang w:val="en-GB"/>
        </w:rPr>
        <w:t>Material</w:t>
      </w:r>
    </w:p>
    <w:p w14:paraId="1D0CD932" w14:textId="77777777" w:rsidR="00167502" w:rsidRPr="001B6C5D" w:rsidRDefault="00167502">
      <w:pPr>
        <w:rPr>
          <w:rFonts w:ascii="Calibri" w:hAnsi="Calibri" w:cs="Calibri"/>
          <w:b/>
          <w:bCs/>
          <w:lang w:val="en-GB"/>
        </w:rPr>
      </w:pPr>
    </w:p>
    <w:p w14:paraId="084BA7A3" w14:textId="77777777" w:rsidR="00167502" w:rsidRPr="001B6C5D" w:rsidRDefault="00167502">
      <w:pPr>
        <w:rPr>
          <w:rFonts w:ascii="Calibri" w:hAnsi="Calibri" w:cs="Calibri"/>
          <w:b/>
          <w:bCs/>
          <w:lang w:val="en-GB"/>
        </w:rPr>
      </w:pPr>
    </w:p>
    <w:p w14:paraId="3B4A4923" w14:textId="4E478897" w:rsidR="00167502" w:rsidRPr="001B6C5D" w:rsidRDefault="00ED0002" w:rsidP="00510417">
      <w:pPr>
        <w:spacing w:line="480" w:lineRule="auto"/>
        <w:jc w:val="center"/>
        <w:rPr>
          <w:rFonts w:ascii="Calibri" w:hAnsi="Calibri" w:cs="Calibri"/>
          <w:sz w:val="24"/>
          <w:szCs w:val="24"/>
          <w:lang w:val="en-GB"/>
        </w:rPr>
      </w:pPr>
      <w:r w:rsidRPr="001B6C5D">
        <w:rPr>
          <w:rStyle w:val="Fuerte"/>
          <w:rFonts w:ascii="Calibri" w:eastAsiaTheme="majorEastAsia" w:hAnsi="Calibri" w:cs="Calibri"/>
          <w:kern w:val="0"/>
          <w:sz w:val="24"/>
          <w:szCs w:val="24"/>
          <w:lang w:val="en-GB" w:eastAsia="es-ES"/>
          <w14:ligatures w14:val="none"/>
        </w:rPr>
        <w:t>Alveolar-capillary membrane conductance and clinical outcomes in fibrotic interstitial lung disease</w:t>
      </w:r>
    </w:p>
    <w:p w14:paraId="60D5A3AE" w14:textId="77777777" w:rsidR="00510417" w:rsidRPr="001B6C5D" w:rsidRDefault="00510417" w:rsidP="00510417">
      <w:pPr>
        <w:spacing w:line="480" w:lineRule="auto"/>
        <w:jc w:val="center"/>
        <w:rPr>
          <w:rFonts w:ascii="Calibri" w:hAnsi="Calibri" w:cs="Calibri"/>
          <w:sz w:val="24"/>
          <w:szCs w:val="24"/>
          <w:lang w:val="en-GB"/>
        </w:rPr>
      </w:pPr>
    </w:p>
    <w:p w14:paraId="228B480B" w14:textId="760F0B1A" w:rsidR="003B29EA" w:rsidRPr="001B6C5D" w:rsidRDefault="003B29EA" w:rsidP="00510417">
      <w:pPr>
        <w:spacing w:line="480" w:lineRule="auto"/>
        <w:jc w:val="center"/>
        <w:rPr>
          <w:rFonts w:ascii="Calibri" w:hAnsi="Calibri" w:cs="Calibri"/>
          <w:b/>
          <w:bCs/>
          <w:sz w:val="24"/>
          <w:szCs w:val="24"/>
          <w:lang w:val="en-GB"/>
        </w:rPr>
      </w:pPr>
      <w:r w:rsidRPr="001B6C5D">
        <w:rPr>
          <w:rFonts w:ascii="Calibri" w:hAnsi="Calibri" w:cs="Calibri"/>
          <w:b/>
          <w:bCs/>
          <w:sz w:val="24"/>
          <w:szCs w:val="24"/>
          <w:lang w:val="en-GB"/>
        </w:rPr>
        <w:br w:type="page"/>
      </w:r>
    </w:p>
    <w:p w14:paraId="711E7FD6" w14:textId="77777777" w:rsidR="00484AD3" w:rsidRPr="001B6C5D" w:rsidRDefault="00484AD3" w:rsidP="00484AD3">
      <w:pPr>
        <w:spacing w:after="0" w:line="480" w:lineRule="auto"/>
        <w:jc w:val="both"/>
        <w:rPr>
          <w:rFonts w:ascii="Calibri" w:eastAsia="MS Mincho" w:hAnsi="Calibri" w:cs="Calibri"/>
          <w:b/>
          <w:kern w:val="0"/>
          <w:sz w:val="24"/>
          <w:szCs w:val="24"/>
          <w:lang w:val="en-GB"/>
          <w14:ligatures w14:val="none"/>
        </w:rPr>
      </w:pPr>
      <w:r w:rsidRPr="001B6C5D">
        <w:rPr>
          <w:rFonts w:ascii="Calibri" w:eastAsia="MS Mincho" w:hAnsi="Calibri" w:cs="Calibri"/>
          <w:b/>
          <w:kern w:val="0"/>
          <w:sz w:val="24"/>
          <w:szCs w:val="24"/>
          <w:lang w:val="en-GB"/>
          <w14:ligatures w14:val="none"/>
        </w:rPr>
        <w:lastRenderedPageBreak/>
        <w:t>METHODS</w:t>
      </w:r>
    </w:p>
    <w:p w14:paraId="3A1B20CA" w14:textId="77777777" w:rsidR="00484AD3" w:rsidRPr="001B6C5D" w:rsidRDefault="00484AD3" w:rsidP="00484AD3">
      <w:pPr>
        <w:spacing w:after="0" w:line="480" w:lineRule="auto"/>
        <w:jc w:val="both"/>
        <w:rPr>
          <w:rFonts w:ascii="Calibri" w:eastAsia="MS Mincho" w:hAnsi="Calibri" w:cs="Calibri"/>
          <w:b/>
          <w:kern w:val="0"/>
          <w:sz w:val="24"/>
          <w:szCs w:val="24"/>
          <w:lang w:val="en-GB"/>
          <w14:ligatures w14:val="none"/>
        </w:rPr>
      </w:pPr>
      <w:r w:rsidRPr="001B6C5D">
        <w:rPr>
          <w:rFonts w:ascii="Calibri" w:eastAsia="MS Mincho" w:hAnsi="Calibri" w:cs="Calibri"/>
          <w:b/>
          <w:kern w:val="0"/>
          <w:sz w:val="24"/>
          <w:szCs w:val="24"/>
          <w:lang w:val="en-GB"/>
          <w14:ligatures w14:val="none"/>
        </w:rPr>
        <w:t>Study design and participants</w:t>
      </w:r>
    </w:p>
    <w:p w14:paraId="3DC5BC86" w14:textId="2DCDEFB4" w:rsidR="00484AD3" w:rsidRPr="001B6C5D" w:rsidRDefault="00484AD3" w:rsidP="00484AD3">
      <w:pPr>
        <w:spacing w:after="0" w:line="480" w:lineRule="auto"/>
        <w:jc w:val="both"/>
        <w:rPr>
          <w:rFonts w:ascii="Calibri" w:eastAsia="MS Mincho" w:hAnsi="Calibri" w:cs="Calibri"/>
          <w:kern w:val="0"/>
          <w:sz w:val="24"/>
          <w:szCs w:val="24"/>
          <w:lang w:val="en-GB"/>
          <w14:ligatures w14:val="none"/>
        </w:rPr>
      </w:pPr>
      <w:r w:rsidRPr="001B6C5D">
        <w:rPr>
          <w:rFonts w:ascii="Calibri" w:eastAsia="MS Mincho" w:hAnsi="Calibri" w:cs="Calibri"/>
          <w:kern w:val="0"/>
          <w:sz w:val="24"/>
          <w:szCs w:val="24"/>
          <w:lang w:val="en-GB"/>
          <w14:ligatures w14:val="none"/>
        </w:rPr>
        <w:t xml:space="preserve">This prospective longitudinal cohort study was conducted at four tertiary referral </w:t>
      </w:r>
      <w:r w:rsidR="001B6C5D" w:rsidRPr="001B6C5D">
        <w:rPr>
          <w:rFonts w:ascii="Calibri" w:eastAsia="MS Mincho" w:hAnsi="Calibri" w:cs="Calibri"/>
          <w:kern w:val="0"/>
          <w:sz w:val="24"/>
          <w:szCs w:val="24"/>
          <w:lang w:val="en-GB"/>
          <w14:ligatures w14:val="none"/>
        </w:rPr>
        <w:t>centres</w:t>
      </w:r>
      <w:r w:rsidRPr="001B6C5D">
        <w:rPr>
          <w:rFonts w:ascii="Calibri" w:eastAsia="MS Mincho" w:hAnsi="Calibri" w:cs="Calibri"/>
          <w:kern w:val="0"/>
          <w:sz w:val="24"/>
          <w:szCs w:val="24"/>
          <w:lang w:val="en-GB"/>
          <w14:ligatures w14:val="none"/>
        </w:rPr>
        <w:t xml:space="preserve"> in </w:t>
      </w:r>
      <w:r w:rsidR="00ED0002" w:rsidRPr="001B6C5D">
        <w:rPr>
          <w:rFonts w:ascii="Calibri" w:eastAsia="MS Mincho" w:hAnsi="Calibri" w:cs="Calibri"/>
          <w:kern w:val="0"/>
          <w:sz w:val="24"/>
          <w:szCs w:val="24"/>
          <w:lang w:val="en-GB"/>
          <w14:ligatures w14:val="none"/>
        </w:rPr>
        <w:t>Spain</w:t>
      </w:r>
      <w:r w:rsidRPr="001B6C5D">
        <w:rPr>
          <w:rFonts w:ascii="Calibri" w:eastAsia="MS Mincho" w:hAnsi="Calibri" w:cs="Calibri"/>
          <w:kern w:val="0"/>
          <w:sz w:val="24"/>
          <w:szCs w:val="24"/>
          <w:lang w:val="en-GB"/>
          <w14:ligatures w14:val="none"/>
        </w:rPr>
        <w:t>. Eligible patients were 18-80 years old and had a confirmed diagnosis, within the preceding two years of either IPF or SSc-ILD. IPF was diagnosed according to international ATS/ERS/JRS/ALAT guidelines</w:t>
      </w:r>
      <w:r w:rsidR="00B50392" w:rsidRPr="001B6C5D">
        <w:rPr>
          <w:rFonts w:ascii="Calibri" w:eastAsia="MS Mincho" w:hAnsi="Calibri" w:cs="Calibri"/>
          <w:kern w:val="0"/>
          <w:sz w:val="24"/>
          <w:szCs w:val="24"/>
          <w:lang w:val="en-GB"/>
          <w14:ligatures w14:val="none"/>
        </w:rPr>
        <w:t>,</w:t>
      </w:r>
      <w:r w:rsidRPr="001B6C5D">
        <w:rPr>
          <w:rFonts w:ascii="Calibri" w:eastAsia="MS Mincho" w:hAnsi="Calibri" w:cs="Calibri"/>
          <w:kern w:val="0"/>
          <w:sz w:val="24"/>
          <w:szCs w:val="24"/>
          <w:lang w:val="en-GB"/>
          <w14:ligatures w14:val="none"/>
        </w:rPr>
        <w:fldChar w:fldCharType="begin">
          <w:fldData xml:space="preserve">PEVuZE5vdGU+PENpdGU+PEF1dGhvcj5SYWdodTwvQXV0aG9yPjxZZWFyPjIwMjI8L1llYXI+PElE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</w:fldData>
        </w:fldChar>
      </w:r>
      <w:r w:rsidR="00B50392" w:rsidRPr="001B6C5D">
        <w:rPr>
          <w:rFonts w:ascii="Calibri" w:eastAsia="MS Mincho" w:hAnsi="Calibri" w:cs="Calibri"/>
          <w:kern w:val="0"/>
          <w:sz w:val="24"/>
          <w:szCs w:val="24"/>
          <w:lang w:val="en-GB"/>
          <w14:ligatures w14:val="none"/>
        </w:rPr>
        <w:instrText xml:space="preserve"> ADDIN EN.CITE </w:instrText>
      </w:r>
      <w:r w:rsidR="00B50392" w:rsidRPr="001B6C5D">
        <w:rPr>
          <w:rFonts w:ascii="Calibri" w:eastAsia="MS Mincho" w:hAnsi="Calibri" w:cs="Calibri"/>
          <w:kern w:val="0"/>
          <w:sz w:val="24"/>
          <w:szCs w:val="24"/>
          <w:lang w:val="en-GB"/>
          <w14:ligatures w14:val="none"/>
        </w:rPr>
        <w:fldChar w:fldCharType="begin">
          <w:fldData xml:space="preserve">PEVuZE5vdGU+PENpdGU+PEF1dGhvcj5SYWdodTwvQXV0aG9yPjxZZWFyPjIwMjI8L1llYXI+PElE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</w:fldData>
        </w:fldChar>
      </w:r>
      <w:r w:rsidR="00B50392" w:rsidRPr="001B6C5D">
        <w:rPr>
          <w:rFonts w:ascii="Calibri" w:eastAsia="MS Mincho" w:hAnsi="Calibri" w:cs="Calibri"/>
          <w:kern w:val="0"/>
          <w:sz w:val="24"/>
          <w:szCs w:val="24"/>
          <w:lang w:val="en-GB"/>
          <w14:ligatures w14:val="none"/>
        </w:rPr>
        <w:instrText xml:space="preserve"> ADDIN EN.CITE.DATA </w:instrText>
      </w:r>
      <w:r w:rsidR="00B50392" w:rsidRPr="001B6C5D">
        <w:rPr>
          <w:rFonts w:ascii="Calibri" w:eastAsia="MS Mincho" w:hAnsi="Calibri" w:cs="Calibri"/>
          <w:kern w:val="0"/>
          <w:sz w:val="24"/>
          <w:szCs w:val="24"/>
          <w:lang w:val="en-GB"/>
          <w14:ligatures w14:val="none"/>
        </w:rPr>
      </w:r>
      <w:r w:rsidR="00B50392" w:rsidRPr="001B6C5D">
        <w:rPr>
          <w:rFonts w:ascii="Calibri" w:eastAsia="MS Mincho" w:hAnsi="Calibri" w:cs="Calibri"/>
          <w:kern w:val="0"/>
          <w:sz w:val="24"/>
          <w:szCs w:val="24"/>
          <w:lang w:val="en-GB"/>
          <w14:ligatures w14:val="none"/>
        </w:rPr>
        <w:fldChar w:fldCharType="end"/>
      </w:r>
      <w:r w:rsidRPr="001B6C5D">
        <w:rPr>
          <w:rFonts w:ascii="Calibri" w:eastAsia="MS Mincho" w:hAnsi="Calibri" w:cs="Calibri"/>
          <w:kern w:val="0"/>
          <w:sz w:val="24"/>
          <w:szCs w:val="24"/>
          <w:lang w:val="en-GB"/>
          <w14:ligatures w14:val="none"/>
        </w:rPr>
      </w:r>
      <w:r w:rsidRPr="001B6C5D">
        <w:rPr>
          <w:rFonts w:ascii="Calibri" w:eastAsia="MS Mincho" w:hAnsi="Calibri" w:cs="Calibri"/>
          <w:kern w:val="0"/>
          <w:sz w:val="24"/>
          <w:szCs w:val="24"/>
          <w:lang w:val="en-GB"/>
          <w14:ligatures w14:val="none"/>
        </w:rPr>
        <w:fldChar w:fldCharType="separate"/>
      </w:r>
      <w:r w:rsidR="00B50392" w:rsidRPr="001B6C5D">
        <w:rPr>
          <w:rFonts w:ascii="Calibri" w:eastAsia="MS Mincho" w:hAnsi="Calibri" w:cs="Calibri"/>
          <w:noProof/>
          <w:kern w:val="0"/>
          <w:sz w:val="24"/>
          <w:szCs w:val="24"/>
          <w:vertAlign w:val="superscript"/>
          <w:lang w:val="en-GB"/>
          <w14:ligatures w14:val="none"/>
        </w:rPr>
        <w:t>1</w:t>
      </w:r>
      <w:r w:rsidRPr="001B6C5D">
        <w:rPr>
          <w:rFonts w:ascii="Calibri" w:eastAsia="MS Mincho" w:hAnsi="Calibri" w:cs="Calibri"/>
          <w:kern w:val="0"/>
          <w:sz w:val="24"/>
          <w:szCs w:val="24"/>
          <w:lang w:val="en-GB"/>
          <w14:ligatures w14:val="none"/>
        </w:rPr>
        <w:fldChar w:fldCharType="end"/>
      </w:r>
      <w:r w:rsidRPr="001B6C5D">
        <w:rPr>
          <w:rFonts w:ascii="Calibri" w:eastAsia="MS Mincho" w:hAnsi="Calibri" w:cs="Calibri"/>
          <w:kern w:val="0"/>
          <w:sz w:val="24"/>
          <w:szCs w:val="24"/>
          <w:lang w:val="en-GB"/>
          <w14:ligatures w14:val="none"/>
        </w:rPr>
        <w:t xml:space="preserve"> requiring an usual interstitial pneumonia (UIP) pattern on high-resolution computed tomography (HRCT) or surgical lung biopsy, and excluding alternative causes such as environmental exposures, connective tissue diseases other than systemic sclerosis, or drug-induced injury. SSc-ILD was defined in patients fulfilling American Rheumatism Association criteria for systemic sclerosis</w:t>
      </w:r>
      <w:r w:rsidR="00B50392" w:rsidRPr="001B6C5D">
        <w:rPr>
          <w:rFonts w:ascii="Calibri" w:eastAsia="MS Mincho" w:hAnsi="Calibri" w:cs="Calibri"/>
          <w:kern w:val="0"/>
          <w:sz w:val="24"/>
          <w:szCs w:val="24"/>
          <w:lang w:val="en-GB"/>
          <w14:ligatures w14:val="none"/>
        </w:rPr>
        <w:t>,</w:t>
      </w:r>
      <w:r w:rsidRPr="001B6C5D">
        <w:rPr>
          <w:rFonts w:ascii="Calibri" w:eastAsia="MS Mincho" w:hAnsi="Calibri" w:cs="Calibri"/>
          <w:kern w:val="0"/>
          <w:sz w:val="24"/>
          <w:szCs w:val="24"/>
          <w:lang w:val="en-GB"/>
          <w14:ligatures w14:val="none"/>
        </w:rPr>
        <w:fldChar w:fldCharType="begin"/>
      </w:r>
      <w:r w:rsidR="00B50392" w:rsidRPr="001B6C5D">
        <w:rPr>
          <w:rFonts w:ascii="Calibri" w:eastAsia="MS Mincho" w:hAnsi="Calibri" w:cs="Calibri"/>
          <w:kern w:val="0"/>
          <w:sz w:val="24"/>
          <w:szCs w:val="24"/>
          <w:lang w:val="en-GB"/>
          <w14:ligatures w14:val="none"/>
        </w:rPr>
        <w:instrText xml:space="preserve"> ADDIN EN.CITE &lt;EndNote&gt;&lt;Cite&gt;&lt;Year&gt;1980&lt;/Year&gt;&lt;IDText&gt;Preliminary criteria for the classification of systemic sclerosis (scleroderma). Subcommittee for scleroderma criteria of the American Rheumatism Association Diagnostic and Therapeutic Criteria Committee&lt;/IDText&gt;&lt;DisplayText&gt;&lt;style face="superscript"&gt;2&lt;/style&gt;&lt;/DisplayText&gt;&lt;record&gt;&lt;dates&gt;&lt;pub-dates&gt;&lt;date&gt;May&lt;/date&gt;&lt;/pub-dates&gt;&lt;year&gt;1980&lt;/year&gt;&lt;/dates&gt;&lt;keywords&gt;&lt;keyword&gt;Adolescent&lt;/keyword&gt;&lt;keyword&gt;Adult&lt;/keyword&gt;&lt;keyword&gt;Aged&lt;/keyword&gt;&lt;keyword&gt;Connective Tissue/pathology&lt;/keyword&gt;&lt;keyword&gt;Diagnosis, Differential&lt;/keyword&gt;&lt;keyword&gt;Female&lt;/keyword&gt;&lt;keyword&gt;Follow-Up Studies&lt;/keyword&gt;&lt;keyword&gt;Humans&lt;/keyword&gt;&lt;keyword&gt;Male&lt;/keyword&gt;&lt;keyword&gt;Middle Aged&lt;/keyword&gt;&lt;keyword&gt;Raynaud Disease/diagnosis/pathology&lt;/keyword&gt;&lt;keyword&gt;Scleroderma, Systemic/*classification/diagnosis/pathology&lt;/keyword&gt;&lt;keyword&gt;Skin/*pathology&lt;/keyword&gt;&lt;/keywords&gt;&lt;isbn&gt;0004-3591 (Print)&amp;#xD;0004-3591&lt;/isbn&gt;&lt;titles&gt;&lt;title&gt;Preliminary criteria for the classification of systemic sclerosis (scleroderma). Subcommittee for scleroderma criteria of the American Rheumatism Association Diagnostic and Therapeutic Criteria Committee&lt;/title&gt;&lt;secondary-title&gt;Arthritis Rheum&lt;/secondary-title&gt;&lt;/titles&gt;&lt;pages&gt;581-90&lt;/pages&gt;&lt;number&gt;5&lt;/number&gt;&lt;language&gt;eng&lt;/language&gt;&lt;added-date format="utc"&gt;1759352866&lt;/added-date&gt;&lt;ref-type name="Journal Article"&gt;17&lt;/ref-type&gt;&lt;remote-database-provider&gt;NLM&lt;/remote-database-provider&gt;&lt;rec-number&gt;2515&lt;/rec-number&gt;&lt;last-updated-date format="utc"&gt;1759352866&lt;/last-updated-date&gt;&lt;accession-num&gt;7378088&lt;/accession-num&gt;&lt;electronic-resource-num&gt;10.1002/art.1780230510&lt;/electronic-resource-num&gt;&lt;volume&gt;23&lt;/volume&gt;&lt;/record&gt;&lt;/Cite&gt;&lt;/EndNote&gt;</w:instrText>
      </w:r>
      <w:r w:rsidRPr="001B6C5D">
        <w:rPr>
          <w:rFonts w:ascii="Calibri" w:eastAsia="MS Mincho" w:hAnsi="Calibri" w:cs="Calibri"/>
          <w:kern w:val="0"/>
          <w:sz w:val="24"/>
          <w:szCs w:val="24"/>
          <w:lang w:val="en-GB"/>
          <w14:ligatures w14:val="none"/>
        </w:rPr>
        <w:fldChar w:fldCharType="separate"/>
      </w:r>
      <w:r w:rsidR="00B50392" w:rsidRPr="001B6C5D">
        <w:rPr>
          <w:rFonts w:ascii="Calibri" w:eastAsia="MS Mincho" w:hAnsi="Calibri" w:cs="Calibri"/>
          <w:noProof/>
          <w:kern w:val="0"/>
          <w:sz w:val="24"/>
          <w:szCs w:val="24"/>
          <w:vertAlign w:val="superscript"/>
          <w:lang w:val="en-GB"/>
          <w14:ligatures w14:val="none"/>
        </w:rPr>
        <w:t>2</w:t>
      </w:r>
      <w:r w:rsidRPr="001B6C5D">
        <w:rPr>
          <w:rFonts w:ascii="Calibri" w:eastAsia="MS Mincho" w:hAnsi="Calibri" w:cs="Calibri"/>
          <w:kern w:val="0"/>
          <w:sz w:val="24"/>
          <w:szCs w:val="24"/>
          <w:lang w:val="en-GB"/>
          <w14:ligatures w14:val="none"/>
        </w:rPr>
        <w:fldChar w:fldCharType="end"/>
      </w:r>
      <w:r w:rsidRPr="001B6C5D">
        <w:rPr>
          <w:rFonts w:ascii="Calibri" w:eastAsia="MS Mincho" w:hAnsi="Calibri" w:cs="Calibri"/>
          <w:kern w:val="0"/>
          <w:sz w:val="24"/>
          <w:szCs w:val="24"/>
          <w:lang w:val="en-GB"/>
          <w14:ligatures w14:val="none"/>
        </w:rPr>
        <w:t xml:space="preserve"> with </w:t>
      </w:r>
      <w:r w:rsidR="001B6C5D" w:rsidRPr="001B6C5D">
        <w:rPr>
          <w:rFonts w:ascii="Calibri" w:eastAsia="MS Mincho" w:hAnsi="Calibri" w:cs="Calibri"/>
          <w:kern w:val="0"/>
          <w:sz w:val="24"/>
          <w:szCs w:val="24"/>
          <w:lang w:val="en-GB"/>
          <w14:ligatures w14:val="none"/>
        </w:rPr>
        <w:t>dyspnoea</w:t>
      </w:r>
      <w:r w:rsidRPr="001B6C5D">
        <w:rPr>
          <w:rFonts w:ascii="Calibri" w:eastAsia="MS Mincho" w:hAnsi="Calibri" w:cs="Calibri"/>
          <w:kern w:val="0"/>
          <w:sz w:val="24"/>
          <w:szCs w:val="24"/>
          <w:lang w:val="en-GB"/>
          <w14:ligatures w14:val="none"/>
        </w:rPr>
        <w:t xml:space="preserve"> and HRCT evidence of interstitial involvement.</w:t>
      </w:r>
    </w:p>
    <w:p w14:paraId="65DE4408" w14:textId="77777777" w:rsidR="00484AD3" w:rsidRPr="001B6C5D" w:rsidRDefault="00484AD3" w:rsidP="00484AD3">
      <w:pPr>
        <w:spacing w:after="0" w:line="480" w:lineRule="auto"/>
        <w:jc w:val="both"/>
        <w:rPr>
          <w:rFonts w:ascii="Calibri" w:eastAsia="MS Mincho" w:hAnsi="Calibri" w:cs="Calibri"/>
          <w:kern w:val="0"/>
          <w:sz w:val="24"/>
          <w:szCs w:val="24"/>
          <w:lang w:val="en-GB"/>
          <w14:ligatures w14:val="none"/>
        </w:rPr>
      </w:pPr>
      <w:r w:rsidRPr="001B6C5D">
        <w:rPr>
          <w:rFonts w:ascii="Calibri" w:eastAsia="MS Mincho" w:hAnsi="Calibri" w:cs="Calibri"/>
          <w:kern w:val="0"/>
          <w:sz w:val="24"/>
          <w:szCs w:val="24"/>
          <w:lang w:val="en-GB"/>
          <w14:ligatures w14:val="none"/>
        </w:rPr>
        <w:t>Exclusion criteria included contraindications to pulmonary function testing, hospitalization for acute respiratory exacerbation within the previous two months, findings suggestive of hypersensitivity pneumonitis or organizing pneumonia, other known causes of fibrosis, severe comorbidities with an expected survival &lt;6 months, or current or previous diagnoses of emphysema, COPD, asthma, chest-wall or neuromuscular disorders, and morbid obesity. Patients were withdrawn if they underwent lung transplantation or withdrew consent.</w:t>
      </w:r>
    </w:p>
    <w:p w14:paraId="1AE4E191" w14:textId="46628B06" w:rsidR="00484AD3" w:rsidRPr="001B6C5D" w:rsidRDefault="00E73495" w:rsidP="00484AD3">
      <w:pPr>
        <w:spacing w:after="0" w:line="480" w:lineRule="auto"/>
        <w:jc w:val="both"/>
        <w:rPr>
          <w:rFonts w:ascii="Calibri" w:eastAsia="MS Mincho" w:hAnsi="Calibri" w:cs="Calibri"/>
          <w:kern w:val="0"/>
          <w:sz w:val="24"/>
          <w:szCs w:val="24"/>
          <w:lang w:val="en-GB"/>
          <w14:ligatures w14:val="none"/>
        </w:rPr>
      </w:pPr>
      <w:r w:rsidRPr="00E73495">
        <w:rPr>
          <w:rFonts w:ascii="Calibri" w:eastAsia="MS Mincho" w:hAnsi="Calibri" w:cs="Calibri"/>
          <w:kern w:val="0"/>
          <w:sz w:val="24"/>
          <w:szCs w:val="24"/>
          <w:lang w:val="en-GB"/>
          <w14:ligatures w14:val="none"/>
        </w:rPr>
        <w:t>The study protocol was approved by the Ethics Committee of Hospital Universitario La Paz, and all participants provided written informed consent</w:t>
      </w:r>
      <w:r w:rsidR="00484AD3" w:rsidRPr="001B6C5D">
        <w:rPr>
          <w:rFonts w:ascii="Calibri" w:eastAsia="MS Mincho" w:hAnsi="Calibri" w:cs="Calibri"/>
          <w:kern w:val="0"/>
          <w:sz w:val="24"/>
          <w:szCs w:val="24"/>
          <w:lang w:val="en-GB"/>
          <w14:ligatures w14:val="none"/>
        </w:rPr>
        <w:t xml:space="preserve">. </w:t>
      </w:r>
    </w:p>
    <w:p w14:paraId="0104EDDE" w14:textId="77777777" w:rsidR="00484AD3" w:rsidRPr="001B6C5D" w:rsidRDefault="00484AD3" w:rsidP="00484AD3">
      <w:pPr>
        <w:keepNext/>
        <w:keepLines/>
        <w:spacing w:after="0" w:line="480" w:lineRule="auto"/>
        <w:jc w:val="both"/>
        <w:outlineLvl w:val="1"/>
        <w:rPr>
          <w:rFonts w:ascii="Calibri" w:eastAsia="MS Gothic" w:hAnsi="Calibri" w:cs="Calibri"/>
          <w:b/>
          <w:bCs/>
          <w:kern w:val="0"/>
          <w:sz w:val="24"/>
          <w:szCs w:val="24"/>
          <w:lang w:val="en-GB"/>
          <w14:ligatures w14:val="none"/>
        </w:rPr>
      </w:pPr>
    </w:p>
    <w:p w14:paraId="0BB711F4" w14:textId="2BCA0A96" w:rsidR="00484AD3" w:rsidRPr="001B6C5D" w:rsidRDefault="00484AD3" w:rsidP="00484AD3">
      <w:pPr>
        <w:keepNext/>
        <w:keepLines/>
        <w:spacing w:after="0" w:line="480" w:lineRule="auto"/>
        <w:jc w:val="both"/>
        <w:outlineLvl w:val="1"/>
        <w:rPr>
          <w:rFonts w:ascii="Calibri" w:eastAsia="MS Gothic" w:hAnsi="Calibri" w:cs="Calibri"/>
          <w:b/>
          <w:bCs/>
          <w:kern w:val="0"/>
          <w:sz w:val="24"/>
          <w:szCs w:val="24"/>
          <w:lang w:val="en-GB"/>
          <w14:ligatures w14:val="none"/>
        </w:rPr>
      </w:pPr>
      <w:r w:rsidRPr="001B6C5D">
        <w:rPr>
          <w:rFonts w:ascii="Calibri" w:eastAsia="MS Gothic" w:hAnsi="Calibri" w:cs="Calibri"/>
          <w:b/>
          <w:bCs/>
          <w:kern w:val="0"/>
          <w:sz w:val="24"/>
          <w:szCs w:val="24"/>
          <w:lang w:val="en-GB"/>
          <w14:ligatures w14:val="none"/>
        </w:rPr>
        <w:t>Measurements</w:t>
      </w:r>
    </w:p>
    <w:p w14:paraId="09387025" w14:textId="7457D2BB" w:rsidR="00484AD3" w:rsidRPr="001B6C5D" w:rsidRDefault="00484AD3" w:rsidP="00484AD3">
      <w:pPr>
        <w:spacing w:after="0" w:line="480" w:lineRule="auto"/>
        <w:jc w:val="both"/>
        <w:rPr>
          <w:rFonts w:ascii="Calibri" w:eastAsia="MS Mincho" w:hAnsi="Calibri" w:cs="Calibri"/>
          <w:kern w:val="0"/>
          <w:sz w:val="24"/>
          <w:szCs w:val="24"/>
          <w:lang w:val="en-GB"/>
          <w14:ligatures w14:val="none"/>
        </w:rPr>
      </w:pPr>
      <w:r w:rsidRPr="001B6C5D">
        <w:rPr>
          <w:rFonts w:ascii="Calibri" w:eastAsia="MS Mincho" w:hAnsi="Calibri" w:cs="Calibri"/>
          <w:kern w:val="0"/>
          <w:sz w:val="24"/>
          <w:szCs w:val="24"/>
          <w:lang w:val="en-GB"/>
          <w14:ligatures w14:val="none"/>
        </w:rPr>
        <w:t xml:space="preserve">Participants attended baseline and week-24 visits; a random subsample of 40 patients was reassessed on day 24 to evaluate short-term repeatability. Selection was performed </w:t>
      </w:r>
      <w:r w:rsidRPr="001B6C5D">
        <w:rPr>
          <w:rFonts w:ascii="Calibri" w:eastAsia="MS Mincho" w:hAnsi="Calibri" w:cs="Calibri"/>
          <w:kern w:val="0"/>
          <w:sz w:val="24"/>
          <w:szCs w:val="24"/>
          <w:lang w:val="en-GB"/>
          <w14:ligatures w14:val="none"/>
        </w:rPr>
        <w:lastRenderedPageBreak/>
        <w:t xml:space="preserve">at each </w:t>
      </w:r>
      <w:r w:rsidR="001B6C5D" w:rsidRPr="001B6C5D">
        <w:rPr>
          <w:rFonts w:ascii="Calibri" w:eastAsia="MS Mincho" w:hAnsi="Calibri" w:cs="Calibri"/>
          <w:kern w:val="0"/>
          <w:sz w:val="24"/>
          <w:szCs w:val="24"/>
          <w:lang w:val="en-GB"/>
          <w14:ligatures w14:val="none"/>
        </w:rPr>
        <w:t>centre</w:t>
      </w:r>
      <w:r w:rsidRPr="001B6C5D">
        <w:rPr>
          <w:rFonts w:ascii="Calibri" w:eastAsia="MS Mincho" w:hAnsi="Calibri" w:cs="Calibri"/>
          <w:kern w:val="0"/>
          <w:sz w:val="24"/>
          <w:szCs w:val="24"/>
          <w:lang w:val="en-GB"/>
          <w14:ligatures w14:val="none"/>
        </w:rPr>
        <w:t xml:space="preserve"> using computer-generated random allocation (R software, version 4.1.2) applied to consecutive pairs of enrolled subjects until the sample size was reached. The resulting subsample was approximately balanced across </w:t>
      </w:r>
      <w:r w:rsidR="001B6C5D" w:rsidRPr="001B6C5D">
        <w:rPr>
          <w:rFonts w:ascii="Calibri" w:eastAsia="MS Mincho" w:hAnsi="Calibri" w:cs="Calibri"/>
          <w:kern w:val="0"/>
          <w:sz w:val="24"/>
          <w:szCs w:val="24"/>
          <w:lang w:val="en-GB"/>
          <w14:ligatures w14:val="none"/>
        </w:rPr>
        <w:t>centres</w:t>
      </w:r>
      <w:r w:rsidRPr="001B6C5D">
        <w:rPr>
          <w:rFonts w:ascii="Calibri" w:eastAsia="MS Mincho" w:hAnsi="Calibri" w:cs="Calibri"/>
          <w:kern w:val="0"/>
          <w:sz w:val="24"/>
          <w:szCs w:val="24"/>
          <w:lang w:val="en-GB"/>
          <w14:ligatures w14:val="none"/>
        </w:rPr>
        <w:t xml:space="preserve"> and included patients from both ILD subgroups. Clinical management was unaffected by study participation, and follow-up calls were conducted at 12 and 24 months. The primary endpoint was two-year transplant-free survival (survival without lung transplantation two years after the 24-week visit). Secondary endpoints included respiratory hospitalizations, acute exacerbations defined by consensus criteria</w:t>
      </w:r>
      <w:r w:rsidR="00B50392" w:rsidRPr="001B6C5D">
        <w:rPr>
          <w:rFonts w:ascii="Calibri" w:eastAsia="MS Mincho" w:hAnsi="Calibri" w:cs="Calibri"/>
          <w:kern w:val="0"/>
          <w:sz w:val="24"/>
          <w:szCs w:val="24"/>
          <w:lang w:val="en-GB"/>
          <w14:ligatures w14:val="none"/>
        </w:rPr>
        <w:t>,</w:t>
      </w:r>
      <w:r w:rsidRPr="001B6C5D">
        <w:rPr>
          <w:rFonts w:ascii="Calibri" w:eastAsia="MS Mincho" w:hAnsi="Calibri" w:cs="Calibri"/>
          <w:kern w:val="0"/>
          <w:sz w:val="24"/>
          <w:szCs w:val="24"/>
          <w:lang w:val="en-GB"/>
          <w14:ligatures w14:val="none"/>
        </w:rPr>
        <w:fldChar w:fldCharType="begin">
          <w:fldData xml:space="preserve">PEVuZE5vdGU+PENpdGU+PEF1dGhvcj5Db2xsYXJkPC9BdXRob3I+PFllYXI+MjAwNzwvWWVhcj48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</w:fldData>
        </w:fldChar>
      </w:r>
      <w:r w:rsidR="00B50392" w:rsidRPr="001B6C5D">
        <w:rPr>
          <w:rFonts w:ascii="Calibri" w:eastAsia="MS Mincho" w:hAnsi="Calibri" w:cs="Calibri"/>
          <w:kern w:val="0"/>
          <w:sz w:val="24"/>
          <w:szCs w:val="24"/>
          <w:lang w:val="en-GB"/>
          <w14:ligatures w14:val="none"/>
        </w:rPr>
        <w:instrText xml:space="preserve"> ADDIN EN.CITE </w:instrText>
      </w:r>
      <w:r w:rsidR="00B50392" w:rsidRPr="001B6C5D">
        <w:rPr>
          <w:rFonts w:ascii="Calibri" w:eastAsia="MS Mincho" w:hAnsi="Calibri" w:cs="Calibri"/>
          <w:kern w:val="0"/>
          <w:sz w:val="24"/>
          <w:szCs w:val="24"/>
          <w:lang w:val="en-GB"/>
          <w14:ligatures w14:val="none"/>
        </w:rPr>
        <w:fldChar w:fldCharType="begin">
          <w:fldData xml:space="preserve">PEVuZE5vdGU+PENpdGU+PEF1dGhvcj5Db2xsYXJkPC9BdXRob3I+PFllYXI+MjAwNzwvWWVhcj48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</w:fldData>
        </w:fldChar>
      </w:r>
      <w:r w:rsidR="00B50392" w:rsidRPr="001B6C5D">
        <w:rPr>
          <w:rFonts w:ascii="Calibri" w:eastAsia="MS Mincho" w:hAnsi="Calibri" w:cs="Calibri"/>
          <w:kern w:val="0"/>
          <w:sz w:val="24"/>
          <w:szCs w:val="24"/>
          <w:lang w:val="en-GB"/>
          <w14:ligatures w14:val="none"/>
        </w:rPr>
        <w:instrText xml:space="preserve"> ADDIN EN.CITE.DATA </w:instrText>
      </w:r>
      <w:r w:rsidR="00B50392" w:rsidRPr="001B6C5D">
        <w:rPr>
          <w:rFonts w:ascii="Calibri" w:eastAsia="MS Mincho" w:hAnsi="Calibri" w:cs="Calibri"/>
          <w:kern w:val="0"/>
          <w:sz w:val="24"/>
          <w:szCs w:val="24"/>
          <w:lang w:val="en-GB"/>
          <w14:ligatures w14:val="none"/>
        </w:rPr>
      </w:r>
      <w:r w:rsidR="00B50392" w:rsidRPr="001B6C5D">
        <w:rPr>
          <w:rFonts w:ascii="Calibri" w:eastAsia="MS Mincho" w:hAnsi="Calibri" w:cs="Calibri"/>
          <w:kern w:val="0"/>
          <w:sz w:val="24"/>
          <w:szCs w:val="24"/>
          <w:lang w:val="en-GB"/>
          <w14:ligatures w14:val="none"/>
        </w:rPr>
        <w:fldChar w:fldCharType="end"/>
      </w:r>
      <w:r w:rsidRPr="001B6C5D">
        <w:rPr>
          <w:rFonts w:ascii="Calibri" w:eastAsia="MS Mincho" w:hAnsi="Calibri" w:cs="Calibri"/>
          <w:kern w:val="0"/>
          <w:sz w:val="24"/>
          <w:szCs w:val="24"/>
          <w:lang w:val="en-GB"/>
          <w14:ligatures w14:val="none"/>
        </w:rPr>
      </w:r>
      <w:r w:rsidRPr="001B6C5D">
        <w:rPr>
          <w:rFonts w:ascii="Calibri" w:eastAsia="MS Mincho" w:hAnsi="Calibri" w:cs="Calibri"/>
          <w:kern w:val="0"/>
          <w:sz w:val="24"/>
          <w:szCs w:val="24"/>
          <w:lang w:val="en-GB"/>
          <w14:ligatures w14:val="none"/>
        </w:rPr>
        <w:fldChar w:fldCharType="separate"/>
      </w:r>
      <w:r w:rsidR="00B50392" w:rsidRPr="001B6C5D">
        <w:rPr>
          <w:rFonts w:ascii="Calibri" w:eastAsia="MS Mincho" w:hAnsi="Calibri" w:cs="Calibri"/>
          <w:noProof/>
          <w:kern w:val="0"/>
          <w:sz w:val="24"/>
          <w:szCs w:val="24"/>
          <w:vertAlign w:val="superscript"/>
          <w:lang w:val="en-GB"/>
          <w14:ligatures w14:val="none"/>
        </w:rPr>
        <w:t>3</w:t>
      </w:r>
      <w:r w:rsidRPr="001B6C5D">
        <w:rPr>
          <w:rFonts w:ascii="Calibri" w:eastAsia="MS Mincho" w:hAnsi="Calibri" w:cs="Calibri"/>
          <w:kern w:val="0"/>
          <w:sz w:val="24"/>
          <w:szCs w:val="24"/>
          <w:lang w:val="en-GB"/>
          <w14:ligatures w14:val="none"/>
        </w:rPr>
        <w:fldChar w:fldCharType="end"/>
      </w:r>
      <w:r w:rsidRPr="001B6C5D">
        <w:rPr>
          <w:rFonts w:ascii="Calibri" w:eastAsia="MS Mincho" w:hAnsi="Calibri" w:cs="Calibri"/>
          <w:kern w:val="0"/>
          <w:sz w:val="24"/>
          <w:szCs w:val="24"/>
          <w:lang w:val="en-GB"/>
          <w14:ligatures w14:val="none"/>
        </w:rPr>
        <w:t xml:space="preserve"> and all-cause mortality.</w:t>
      </w:r>
    </w:p>
    <w:p w14:paraId="5532FF40" w14:textId="4D4F3555" w:rsidR="00484AD3" w:rsidRPr="001B6C5D" w:rsidRDefault="00484AD3" w:rsidP="00484AD3">
      <w:pPr>
        <w:spacing w:after="0" w:line="480" w:lineRule="auto"/>
        <w:jc w:val="both"/>
        <w:rPr>
          <w:rFonts w:ascii="Calibri" w:eastAsia="MS Mincho" w:hAnsi="Calibri" w:cs="Calibri"/>
          <w:kern w:val="0"/>
          <w:sz w:val="24"/>
          <w:szCs w:val="24"/>
          <w:lang w:val="en-GB"/>
          <w14:ligatures w14:val="none"/>
        </w:rPr>
      </w:pPr>
      <w:r w:rsidRPr="001B6C5D">
        <w:rPr>
          <w:rFonts w:ascii="Calibri" w:eastAsia="MS Mincho" w:hAnsi="Calibri" w:cs="Calibri"/>
          <w:kern w:val="0"/>
          <w:sz w:val="24"/>
          <w:szCs w:val="24"/>
          <w:lang w:val="en-GB"/>
          <w14:ligatures w14:val="none"/>
        </w:rPr>
        <w:t xml:space="preserve">At each visit, demographic and clinical data were collected, including ILD subtype, diagnostic criteria, HRCT findings, smoking history, comorbidities, prior hospitalizations and treatments (oxygen therapy, corticosteroids, immunomodulators, and antifibrotics). </w:t>
      </w:r>
      <w:r w:rsidR="001B6C5D" w:rsidRPr="001B6C5D">
        <w:rPr>
          <w:rFonts w:ascii="Calibri" w:eastAsia="MS Mincho" w:hAnsi="Calibri" w:cs="Calibri"/>
          <w:kern w:val="0"/>
          <w:sz w:val="24"/>
          <w:szCs w:val="24"/>
          <w:lang w:val="en-GB"/>
          <w14:ligatures w14:val="none"/>
        </w:rPr>
        <w:t>Dyspnoea</w:t>
      </w:r>
      <w:r w:rsidRPr="001B6C5D">
        <w:rPr>
          <w:rFonts w:ascii="Calibri" w:eastAsia="MS Mincho" w:hAnsi="Calibri" w:cs="Calibri"/>
          <w:kern w:val="0"/>
          <w:sz w:val="24"/>
          <w:szCs w:val="24"/>
          <w:lang w:val="en-GB"/>
          <w14:ligatures w14:val="none"/>
        </w:rPr>
        <w:t xml:space="preserve"> was assessed with the modified Medical Research Council (mMRC) scale and the Baseline/ Transition </w:t>
      </w:r>
      <w:r w:rsidR="001B6C5D" w:rsidRPr="001B6C5D">
        <w:rPr>
          <w:rFonts w:ascii="Calibri" w:eastAsia="MS Mincho" w:hAnsi="Calibri" w:cs="Calibri"/>
          <w:kern w:val="0"/>
          <w:sz w:val="24"/>
          <w:szCs w:val="24"/>
          <w:lang w:val="en-GB"/>
          <w14:ligatures w14:val="none"/>
        </w:rPr>
        <w:t>Dyspnoea</w:t>
      </w:r>
      <w:r w:rsidRPr="001B6C5D">
        <w:rPr>
          <w:rFonts w:ascii="Calibri" w:eastAsia="MS Mincho" w:hAnsi="Calibri" w:cs="Calibri"/>
          <w:kern w:val="0"/>
          <w:sz w:val="24"/>
          <w:szCs w:val="24"/>
          <w:lang w:val="en-GB"/>
          <w14:ligatures w14:val="none"/>
        </w:rPr>
        <w:t xml:space="preserve"> Indexes (BDI/TDI)</w:t>
      </w:r>
      <w:r w:rsidR="00B50392" w:rsidRPr="001B6C5D">
        <w:rPr>
          <w:rFonts w:ascii="Calibri" w:eastAsia="MS Mincho" w:hAnsi="Calibri" w:cs="Calibri"/>
          <w:kern w:val="0"/>
          <w:sz w:val="24"/>
          <w:szCs w:val="24"/>
          <w:lang w:val="en-GB"/>
          <w14:ligatures w14:val="none"/>
        </w:rPr>
        <w:t>.</w:t>
      </w:r>
      <w:r w:rsidRPr="001B6C5D">
        <w:rPr>
          <w:rFonts w:ascii="Calibri" w:eastAsia="MS Mincho" w:hAnsi="Calibri" w:cs="Calibri"/>
          <w:kern w:val="0"/>
          <w:sz w:val="24"/>
          <w:szCs w:val="24"/>
          <w:lang w:val="en-GB"/>
          <w14:ligatures w14:val="none"/>
        </w:rPr>
        <w:fldChar w:fldCharType="begin"/>
      </w:r>
      <w:r w:rsidR="00B50392" w:rsidRPr="001B6C5D">
        <w:rPr>
          <w:rFonts w:ascii="Calibri" w:eastAsia="MS Mincho" w:hAnsi="Calibri" w:cs="Calibri"/>
          <w:kern w:val="0"/>
          <w:sz w:val="24"/>
          <w:szCs w:val="24"/>
          <w:lang w:val="en-GB"/>
          <w14:ligatures w14:val="none"/>
        </w:rPr>
        <w:instrText xml:space="preserve"> ADDIN EN.CITE &lt;EndNote&gt;&lt;Cite&gt;&lt;Author&gt;Mahler&lt;/Author&gt;&lt;Year&gt;1984&lt;/Year&gt;&lt;IDText&gt;The measurement of dyspnea. Contents, interobserver agreement, and physiologic correlates of two new clinical indexes&lt;/IDText&gt;&lt;DisplayText&gt;&lt;style face="superscript"&gt;4&lt;/style&gt;&lt;/DisplayText&gt;&lt;record&gt;&lt;dates&gt;&lt;pub-dates&gt;&lt;date&gt;Jun&lt;/date&gt;&lt;/pub-dates&gt;&lt;year&gt;1984&lt;/year&gt;&lt;/dates&gt;&lt;keywords&gt;&lt;keyword&gt;Aged&lt;/keyword&gt;&lt;keyword&gt;Asthma/diagnosis&lt;/keyword&gt;&lt;keyword&gt;Dyspnea/classification/*diagnosis/physiopathology&lt;/keyword&gt;&lt;keyword&gt;Humans&lt;/keyword&gt;&lt;keyword&gt;Lung Diseases, Obstructive/diagnosis&lt;/keyword&gt;&lt;keyword&gt;Male&lt;/keyword&gt;&lt;keyword&gt;Middle Aged&lt;/keyword&gt;&lt;keyword&gt;Physical Exertion&lt;/keyword&gt;&lt;keyword&gt;Prospective Studies&lt;/keyword&gt;&lt;keyword&gt;Pulmonary Fibrosis/diagnosis&lt;/keyword&gt;&lt;keyword&gt;Respiratory Function Tests&lt;/keyword&gt;&lt;/keywords&gt;&lt;isbn&gt;0012-3692 (Print)&amp;#xD;0012-3692&lt;/isbn&gt;&lt;titles&gt;&lt;title&gt;The measurement of dyspnea. Contents, interobserver agreement, and physiologic correlates of two new clinical indexes&lt;/title&gt;&lt;secondary-title&gt;Chest&lt;/secondary-title&gt;&lt;/titles&gt;&lt;pages&gt;751-8&lt;/pages&gt;&lt;number&gt;6&lt;/number&gt;&lt;contributors&gt;&lt;authors&gt;&lt;author&gt;Mahler, D. A.&lt;/author&gt;&lt;author&gt;Weinberg, D. H.&lt;/author&gt;&lt;author&gt;Wells, C. K.&lt;/author&gt;&lt;author&gt;Feinstein, A. R.&lt;/author&gt;&lt;/authors&gt;&lt;/contributors&gt;&lt;language&gt;eng&lt;/language&gt;&lt;added-date format="utc"&gt;1759353187&lt;/added-date&gt;&lt;ref-type name="Journal Article"&gt;17&lt;/ref-type&gt;&lt;remote-database-provider&gt;NLM&lt;/remote-database-provider&gt;&lt;rec-number&gt;2517&lt;/rec-number&gt;&lt;last-updated-date format="utc"&gt;1759353187&lt;/last-updated-date&gt;&lt;accession-num&gt;6723384&lt;/accession-num&gt;&lt;electronic-resource-num&gt;10.1378/chest.85.6.751&lt;/electronic-resource-num&gt;&lt;volume&gt;85&lt;/volume&gt;&lt;/record&gt;&lt;/Cite&gt;&lt;/EndNote&gt;</w:instrText>
      </w:r>
      <w:r w:rsidRPr="001B6C5D">
        <w:rPr>
          <w:rFonts w:ascii="Calibri" w:eastAsia="MS Mincho" w:hAnsi="Calibri" w:cs="Calibri"/>
          <w:kern w:val="0"/>
          <w:sz w:val="24"/>
          <w:szCs w:val="24"/>
          <w:lang w:val="en-GB"/>
          <w14:ligatures w14:val="none"/>
        </w:rPr>
        <w:fldChar w:fldCharType="separate"/>
      </w:r>
      <w:r w:rsidR="00B50392" w:rsidRPr="001B6C5D">
        <w:rPr>
          <w:rFonts w:ascii="Calibri" w:eastAsia="MS Mincho" w:hAnsi="Calibri" w:cs="Calibri"/>
          <w:noProof/>
          <w:kern w:val="0"/>
          <w:sz w:val="24"/>
          <w:szCs w:val="24"/>
          <w:vertAlign w:val="superscript"/>
          <w:lang w:val="en-GB"/>
          <w14:ligatures w14:val="none"/>
        </w:rPr>
        <w:t>4</w:t>
      </w:r>
      <w:r w:rsidRPr="001B6C5D">
        <w:rPr>
          <w:rFonts w:ascii="Calibri" w:eastAsia="MS Mincho" w:hAnsi="Calibri" w:cs="Calibri"/>
          <w:kern w:val="0"/>
          <w:sz w:val="24"/>
          <w:szCs w:val="24"/>
          <w:lang w:val="en-GB"/>
          <w14:ligatures w14:val="none"/>
        </w:rPr>
        <w:fldChar w:fldCharType="end"/>
      </w:r>
      <w:r w:rsidRPr="001B6C5D">
        <w:rPr>
          <w:rFonts w:ascii="Calibri" w:eastAsia="MS Mincho" w:hAnsi="Calibri" w:cs="Calibri"/>
          <w:kern w:val="0"/>
          <w:sz w:val="24"/>
          <w:szCs w:val="24"/>
          <w:lang w:val="en-GB"/>
          <w14:ligatures w14:val="none"/>
        </w:rPr>
        <w:t xml:space="preserve"> Health-related quality of life (HRQoL) was measured with the 36-item Short Form Health Survey (SF-36)</w:t>
      </w:r>
      <w:r w:rsidR="00B50392" w:rsidRPr="001B6C5D">
        <w:rPr>
          <w:rFonts w:ascii="Calibri" w:eastAsia="MS Mincho" w:hAnsi="Calibri" w:cs="Calibri"/>
          <w:kern w:val="0"/>
          <w:sz w:val="24"/>
          <w:szCs w:val="24"/>
          <w:lang w:val="en-GB"/>
          <w14:ligatures w14:val="none"/>
        </w:rPr>
        <w:t>.</w:t>
      </w:r>
      <w:r w:rsidRPr="001B6C5D">
        <w:rPr>
          <w:rFonts w:ascii="Calibri" w:eastAsia="MS Mincho" w:hAnsi="Calibri" w:cs="Calibri"/>
          <w:kern w:val="0"/>
          <w:sz w:val="24"/>
          <w:szCs w:val="24"/>
          <w:lang w:val="en-GB"/>
          <w14:ligatures w14:val="none"/>
        </w:rPr>
        <w:fldChar w:fldCharType="begin"/>
      </w:r>
      <w:r w:rsidR="00B50392" w:rsidRPr="001B6C5D">
        <w:rPr>
          <w:rFonts w:ascii="Calibri" w:eastAsia="MS Mincho" w:hAnsi="Calibri" w:cs="Calibri"/>
          <w:kern w:val="0"/>
          <w:sz w:val="24"/>
          <w:szCs w:val="24"/>
          <w:lang w:val="en-GB"/>
          <w14:ligatures w14:val="none"/>
        </w:rPr>
        <w:instrText xml:space="preserve"> ADDIN EN.CITE &lt;EndNote&gt;&lt;Cite&gt;&lt;Author&gt;Ware&lt;/Author&gt;&lt;Year&gt;1992&lt;/Year&gt;&lt;IDText&gt;The MOS 36-item short-form health survey (SF-36). I. Conceptual framework and item selection&lt;/IDText&gt;&lt;DisplayText&gt;&lt;style face="superscript"&gt;5&lt;/style&gt;&lt;/DisplayText&gt;&lt;record&gt;&lt;dates&gt;&lt;pub-dates&gt;&lt;date&gt;Jun&lt;/date&gt;&lt;/pub-dates&gt;&lt;year&gt;1992&lt;/year&gt;&lt;/dates&gt;&lt;keywords&gt;&lt;keyword&gt;Activities of Daily Living&lt;/keyword&gt;&lt;keyword&gt;Adolescent&lt;/keyword&gt;&lt;keyword&gt;Adult&lt;/keyword&gt;&lt;keyword&gt;Aged&lt;/keyword&gt;&lt;keyword&gt;Health Policy&lt;/keyword&gt;&lt;keyword&gt;Health Services Research&lt;/keyword&gt;&lt;keyword&gt;*Health Status&lt;/keyword&gt;&lt;keyword&gt;*Health Surveys&lt;/keyword&gt;&lt;keyword&gt;Humans&lt;/keyword&gt;&lt;keyword&gt;Mental Health&lt;/keyword&gt;&lt;keyword&gt;Middle Aged&lt;/keyword&gt;&lt;keyword&gt;*Outcome Assessment, Health Care&lt;/keyword&gt;&lt;keyword&gt;Role&lt;/keyword&gt;&lt;keyword&gt;Self-Assessment&lt;/keyword&gt;&lt;keyword&gt;*Surveys and Questionnaires&lt;/keyword&gt;&lt;/keywords&gt;&lt;isbn&gt;0025-7079 (Print)&amp;#xD;0025-7079&lt;/isbn&gt;&lt;titles&gt;&lt;title&gt;The MOS 36-item short-form health survey (SF-36). I. Conceptual framework and item selection&lt;/title&gt;&lt;secondary-title&gt;Med Care&lt;/secondary-title&gt;&lt;/titles&gt;&lt;pages&gt;473-83&lt;/pages&gt;&lt;number&gt;6&lt;/number&gt;&lt;contributors&gt;&lt;authors&gt;&lt;author&gt;Ware, J. E., Jr.&lt;/author&gt;&lt;author&gt;Sherbourne, C. D.&lt;/author&gt;&lt;/authors&gt;&lt;/contributors&gt;&lt;language&gt;eng&lt;/language&gt;&lt;added-date format="utc"&gt;1759353259&lt;/added-date&gt;&lt;ref-type name="Journal Article"&gt;17&lt;/ref-type&gt;&lt;auth-address&gt;Health Institute, Boston, MA 02111.&lt;/auth-address&gt;&lt;remote-database-provider&gt;NLM&lt;/remote-database-provider&gt;&lt;rec-number&gt;2518&lt;/rec-number&gt;&lt;last-updated-date format="utc"&gt;1759353259&lt;/last-updated-date&gt;&lt;accession-num&gt;1593914&lt;/accession-num&gt;&lt;volume&gt;30&lt;/volume&gt;&lt;/record&gt;&lt;/Cite&gt;&lt;/EndNote&gt;</w:instrText>
      </w:r>
      <w:r w:rsidRPr="001B6C5D">
        <w:rPr>
          <w:rFonts w:ascii="Calibri" w:eastAsia="MS Mincho" w:hAnsi="Calibri" w:cs="Calibri"/>
          <w:kern w:val="0"/>
          <w:sz w:val="24"/>
          <w:szCs w:val="24"/>
          <w:lang w:val="en-GB"/>
          <w14:ligatures w14:val="none"/>
        </w:rPr>
        <w:fldChar w:fldCharType="separate"/>
      </w:r>
      <w:r w:rsidR="00B50392" w:rsidRPr="001B6C5D">
        <w:rPr>
          <w:rFonts w:ascii="Calibri" w:eastAsia="MS Mincho" w:hAnsi="Calibri" w:cs="Calibri"/>
          <w:noProof/>
          <w:kern w:val="0"/>
          <w:sz w:val="24"/>
          <w:szCs w:val="24"/>
          <w:vertAlign w:val="superscript"/>
          <w:lang w:val="en-GB"/>
          <w14:ligatures w14:val="none"/>
        </w:rPr>
        <w:t>5</w:t>
      </w:r>
      <w:r w:rsidRPr="001B6C5D">
        <w:rPr>
          <w:rFonts w:ascii="Calibri" w:eastAsia="MS Mincho" w:hAnsi="Calibri" w:cs="Calibri"/>
          <w:kern w:val="0"/>
          <w:sz w:val="24"/>
          <w:szCs w:val="24"/>
          <w:lang w:val="en-GB"/>
          <w14:ligatures w14:val="none"/>
        </w:rPr>
        <w:fldChar w:fldCharType="end"/>
      </w:r>
      <w:r w:rsidRPr="001B6C5D">
        <w:rPr>
          <w:rFonts w:ascii="Calibri" w:eastAsia="MS Mincho" w:hAnsi="Calibri" w:cs="Calibri"/>
          <w:kern w:val="0"/>
          <w:sz w:val="24"/>
          <w:szCs w:val="24"/>
          <w:lang w:val="en-GB"/>
          <w14:ligatures w14:val="none"/>
        </w:rPr>
        <w:t xml:space="preserve"> Arterial blood gases were obtained breathing room air using an ABL90 FLEX </w:t>
      </w:r>
      <w:r w:rsidR="001B6C5D" w:rsidRPr="001B6C5D">
        <w:rPr>
          <w:rFonts w:ascii="Calibri" w:eastAsia="MS Mincho" w:hAnsi="Calibri" w:cs="Calibri"/>
          <w:kern w:val="0"/>
          <w:sz w:val="24"/>
          <w:szCs w:val="24"/>
          <w:lang w:val="en-GB"/>
          <w14:ligatures w14:val="none"/>
        </w:rPr>
        <w:t>analyser</w:t>
      </w:r>
      <w:r w:rsidRPr="001B6C5D">
        <w:rPr>
          <w:rFonts w:ascii="Calibri" w:eastAsia="MS Mincho" w:hAnsi="Calibri" w:cs="Calibri"/>
          <w:kern w:val="0"/>
          <w:sz w:val="24"/>
          <w:szCs w:val="24"/>
          <w:lang w:val="en-GB"/>
          <w14:ligatures w14:val="none"/>
        </w:rPr>
        <w:t xml:space="preserve"> (Radiometer, Copenhagen, Denmark). The six-minute walk test (6MWT) was conducted twice according to ATS standards</w:t>
      </w:r>
      <w:r w:rsidR="00B50392" w:rsidRPr="001B6C5D">
        <w:rPr>
          <w:rFonts w:ascii="Calibri" w:eastAsia="MS Mincho" w:hAnsi="Calibri" w:cs="Calibri"/>
          <w:kern w:val="0"/>
          <w:sz w:val="24"/>
          <w:szCs w:val="24"/>
          <w:lang w:val="en-GB"/>
          <w14:ligatures w14:val="none"/>
        </w:rPr>
        <w:t>.</w:t>
      </w:r>
      <w:r w:rsidRPr="001B6C5D">
        <w:rPr>
          <w:rFonts w:ascii="Calibri" w:eastAsia="MS Mincho" w:hAnsi="Calibri" w:cs="Calibri"/>
          <w:kern w:val="0"/>
          <w:sz w:val="24"/>
          <w:szCs w:val="24"/>
          <w:lang w:val="en-GB"/>
          <w14:ligatures w14:val="none"/>
        </w:rPr>
        <w:fldChar w:fldCharType="begin"/>
      </w:r>
      <w:r w:rsidR="00B50392" w:rsidRPr="001B6C5D">
        <w:rPr>
          <w:rFonts w:ascii="Calibri" w:eastAsia="MS Mincho" w:hAnsi="Calibri" w:cs="Calibri"/>
          <w:kern w:val="0"/>
          <w:sz w:val="24"/>
          <w:szCs w:val="24"/>
          <w:lang w:val="en-GB"/>
          <w14:ligatures w14:val="none"/>
        </w:rPr>
        <w:instrText xml:space="preserve"> ADDIN EN.CITE &lt;EndNote&gt;&lt;Cite&gt;&lt;Year&gt;2002&lt;/Year&gt;&lt;IDText&gt;ATS statement: guidelines for the six-minute walk test&lt;/IDText&gt;&lt;DisplayText&gt;&lt;style face="superscript"&gt;6&lt;/style&gt;&lt;/DisplayText&gt;&lt;record&gt;&lt;dates&gt;&lt;pub-dates&gt;&lt;date&gt;Jul 1&lt;/date&gt;&lt;/pub-dates&gt;&lt;year&gt;2002&lt;/year&gt;&lt;/dates&gt;&lt;keywords&gt;&lt;keyword&gt;Contraindications&lt;/keyword&gt;&lt;keyword&gt;Data Collection&lt;/keyword&gt;&lt;keyword&gt;Data Interpretation, Statistical&lt;/keyword&gt;&lt;keyword&gt;Exercise Test/instrumentation/*methods&lt;/keyword&gt;&lt;keyword&gt;Humans&lt;/keyword&gt;&lt;keyword&gt;Quality Assurance, Health Care&lt;/keyword&gt;&lt;keyword&gt;Safety&lt;/keyword&gt;&lt;keyword&gt;Walking&lt;/keyword&gt;&lt;/keywords&gt;&lt;isbn&gt;1073-449X (Print)&amp;#xD;1073-449x&lt;/isbn&gt;&lt;titles&gt;&lt;title&gt;ATS statement: guidelines for the six-minute walk test&lt;/title&gt;&lt;secondary-title&gt;Am J Respir Crit Care Med&lt;/secondary-title&gt;&lt;/titles&gt;&lt;pages&gt;111-7&lt;/pages&gt;&lt;number&gt;1&lt;/number&gt;&lt;language&gt;eng&lt;/language&gt;&lt;added-date format="utc"&gt;1649802305&lt;/added-date&gt;&lt;ref-type name="Journal Article"&gt;17&lt;/ref-type&gt;&lt;remote-database-provider&gt;NLM&lt;/remote-database-provider&gt;&lt;rec-number&gt;1519&lt;/rec-number&gt;&lt;last-updated-date format="utc"&gt;1649802305&lt;/last-updated-date&gt;&lt;accession-num&gt;12091180&lt;/accession-num&gt;&lt;electronic-resource-num&gt;10.1164/ajrccm.166.1.at1102&lt;/electronic-resource-num&gt;&lt;volume&gt;166&lt;/volume&gt;&lt;/record&gt;&lt;/Cite&gt;&lt;/EndNote&gt;</w:instrText>
      </w:r>
      <w:r w:rsidRPr="001B6C5D">
        <w:rPr>
          <w:rFonts w:ascii="Calibri" w:eastAsia="MS Mincho" w:hAnsi="Calibri" w:cs="Calibri"/>
          <w:kern w:val="0"/>
          <w:sz w:val="24"/>
          <w:szCs w:val="24"/>
          <w:lang w:val="en-GB"/>
          <w14:ligatures w14:val="none"/>
        </w:rPr>
        <w:fldChar w:fldCharType="separate"/>
      </w:r>
      <w:r w:rsidR="00B50392" w:rsidRPr="001B6C5D">
        <w:rPr>
          <w:rFonts w:ascii="Calibri" w:eastAsia="MS Mincho" w:hAnsi="Calibri" w:cs="Calibri"/>
          <w:noProof/>
          <w:kern w:val="0"/>
          <w:sz w:val="24"/>
          <w:szCs w:val="24"/>
          <w:vertAlign w:val="superscript"/>
          <w:lang w:val="en-GB"/>
          <w14:ligatures w14:val="none"/>
        </w:rPr>
        <w:t>6</w:t>
      </w:r>
      <w:r w:rsidRPr="001B6C5D">
        <w:rPr>
          <w:rFonts w:ascii="Calibri" w:eastAsia="MS Mincho" w:hAnsi="Calibri" w:cs="Calibri"/>
          <w:kern w:val="0"/>
          <w:sz w:val="24"/>
          <w:szCs w:val="24"/>
          <w:lang w:val="en-GB"/>
          <w14:ligatures w14:val="none"/>
        </w:rPr>
        <w:fldChar w:fldCharType="end"/>
      </w:r>
      <w:r w:rsidRPr="001B6C5D">
        <w:rPr>
          <w:rFonts w:ascii="Calibri" w:eastAsia="MS Mincho" w:hAnsi="Calibri" w:cs="Calibri"/>
          <w:kern w:val="0"/>
          <w:sz w:val="24"/>
          <w:szCs w:val="24"/>
          <w:lang w:val="en-GB"/>
          <w14:ligatures w14:val="none"/>
        </w:rPr>
        <w:t xml:space="preserve"> Baseline transthoracic echocardiography estimated pulmonary artery systolic pressure following ASE/EACVI recommendations</w:t>
      </w:r>
      <w:r w:rsidR="00B50392" w:rsidRPr="001B6C5D">
        <w:rPr>
          <w:rFonts w:ascii="Calibri" w:eastAsia="MS Mincho" w:hAnsi="Calibri" w:cs="Calibri"/>
          <w:kern w:val="0"/>
          <w:sz w:val="24"/>
          <w:szCs w:val="24"/>
          <w:lang w:val="en-GB"/>
          <w14:ligatures w14:val="none"/>
        </w:rPr>
        <w:t>.</w:t>
      </w:r>
      <w:r w:rsidRPr="001B6C5D">
        <w:rPr>
          <w:rFonts w:ascii="Calibri" w:eastAsia="MS Mincho" w:hAnsi="Calibri" w:cs="Calibri"/>
          <w:kern w:val="0"/>
          <w:sz w:val="24"/>
          <w:szCs w:val="24"/>
          <w:lang w:val="en-GB"/>
          <w14:ligatures w14:val="none"/>
        </w:rPr>
        <w:fldChar w:fldCharType="begin">
          <w:fldData xml:space="preserve">PEVuZE5vdGU+PENpdGU+PEF1dGhvcj5MYW5nPC9BdXRob3I+PFllYXI+MjAxNTwvWWVhcj48SURU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</w:fldData>
        </w:fldChar>
      </w:r>
      <w:r w:rsidR="00B50392" w:rsidRPr="001B6C5D">
        <w:rPr>
          <w:rFonts w:ascii="Calibri" w:eastAsia="MS Mincho" w:hAnsi="Calibri" w:cs="Calibri"/>
          <w:kern w:val="0"/>
          <w:sz w:val="24"/>
          <w:szCs w:val="24"/>
          <w:lang w:val="en-GB"/>
          <w14:ligatures w14:val="none"/>
        </w:rPr>
        <w:instrText xml:space="preserve"> ADDIN EN.CITE </w:instrText>
      </w:r>
      <w:r w:rsidR="00B50392" w:rsidRPr="001B6C5D">
        <w:rPr>
          <w:rFonts w:ascii="Calibri" w:eastAsia="MS Mincho" w:hAnsi="Calibri" w:cs="Calibri"/>
          <w:kern w:val="0"/>
          <w:sz w:val="24"/>
          <w:szCs w:val="24"/>
          <w:lang w:val="en-GB"/>
          <w14:ligatures w14:val="none"/>
        </w:rPr>
        <w:fldChar w:fldCharType="begin">
          <w:fldData xml:space="preserve">PEVuZE5vdGU+PENpdGU+PEF1dGhvcj5MYW5nPC9BdXRob3I+PFllYXI+MjAxNTwvWWVhcj48SURU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</w:fldData>
        </w:fldChar>
      </w:r>
      <w:r w:rsidR="00B50392" w:rsidRPr="001B6C5D">
        <w:rPr>
          <w:rFonts w:ascii="Calibri" w:eastAsia="MS Mincho" w:hAnsi="Calibri" w:cs="Calibri"/>
          <w:kern w:val="0"/>
          <w:sz w:val="24"/>
          <w:szCs w:val="24"/>
          <w:lang w:val="en-GB"/>
          <w14:ligatures w14:val="none"/>
        </w:rPr>
        <w:instrText xml:space="preserve"> ADDIN EN.CITE.DATA </w:instrText>
      </w:r>
      <w:r w:rsidR="00B50392" w:rsidRPr="001B6C5D">
        <w:rPr>
          <w:rFonts w:ascii="Calibri" w:eastAsia="MS Mincho" w:hAnsi="Calibri" w:cs="Calibri"/>
          <w:kern w:val="0"/>
          <w:sz w:val="24"/>
          <w:szCs w:val="24"/>
          <w:lang w:val="en-GB"/>
          <w14:ligatures w14:val="none"/>
        </w:rPr>
      </w:r>
      <w:r w:rsidR="00B50392" w:rsidRPr="001B6C5D">
        <w:rPr>
          <w:rFonts w:ascii="Calibri" w:eastAsia="MS Mincho" w:hAnsi="Calibri" w:cs="Calibri"/>
          <w:kern w:val="0"/>
          <w:sz w:val="24"/>
          <w:szCs w:val="24"/>
          <w:lang w:val="en-GB"/>
          <w14:ligatures w14:val="none"/>
        </w:rPr>
        <w:fldChar w:fldCharType="end"/>
      </w:r>
      <w:r w:rsidRPr="001B6C5D">
        <w:rPr>
          <w:rFonts w:ascii="Calibri" w:eastAsia="MS Mincho" w:hAnsi="Calibri" w:cs="Calibri"/>
          <w:kern w:val="0"/>
          <w:sz w:val="24"/>
          <w:szCs w:val="24"/>
          <w:lang w:val="en-GB"/>
          <w14:ligatures w14:val="none"/>
        </w:rPr>
      </w:r>
      <w:r w:rsidRPr="001B6C5D">
        <w:rPr>
          <w:rFonts w:ascii="Calibri" w:eastAsia="MS Mincho" w:hAnsi="Calibri" w:cs="Calibri"/>
          <w:kern w:val="0"/>
          <w:sz w:val="24"/>
          <w:szCs w:val="24"/>
          <w:lang w:val="en-GB"/>
          <w14:ligatures w14:val="none"/>
        </w:rPr>
        <w:fldChar w:fldCharType="separate"/>
      </w:r>
      <w:r w:rsidR="00B50392" w:rsidRPr="001B6C5D">
        <w:rPr>
          <w:rFonts w:ascii="Calibri" w:eastAsia="MS Mincho" w:hAnsi="Calibri" w:cs="Calibri"/>
          <w:noProof/>
          <w:kern w:val="0"/>
          <w:sz w:val="24"/>
          <w:szCs w:val="24"/>
          <w:vertAlign w:val="superscript"/>
          <w:lang w:val="en-GB"/>
          <w14:ligatures w14:val="none"/>
        </w:rPr>
        <w:t>7</w:t>
      </w:r>
      <w:r w:rsidRPr="001B6C5D">
        <w:rPr>
          <w:rFonts w:ascii="Calibri" w:eastAsia="MS Mincho" w:hAnsi="Calibri" w:cs="Calibri"/>
          <w:kern w:val="0"/>
          <w:sz w:val="24"/>
          <w:szCs w:val="24"/>
          <w:lang w:val="en-GB"/>
          <w14:ligatures w14:val="none"/>
        </w:rPr>
        <w:fldChar w:fldCharType="end"/>
      </w:r>
    </w:p>
    <w:p w14:paraId="207722DA" w14:textId="77777777" w:rsidR="00484AD3" w:rsidRPr="001B6C5D" w:rsidRDefault="00484AD3" w:rsidP="00484AD3">
      <w:pPr>
        <w:spacing w:after="0" w:line="480" w:lineRule="auto"/>
        <w:jc w:val="both"/>
        <w:rPr>
          <w:rFonts w:ascii="Calibri" w:eastAsia="MS Mincho" w:hAnsi="Calibri" w:cs="Calibri"/>
          <w:kern w:val="0"/>
          <w:sz w:val="24"/>
          <w:szCs w:val="24"/>
          <w:lang w:val="en-GB"/>
          <w14:ligatures w14:val="none"/>
        </w:rPr>
      </w:pPr>
    </w:p>
    <w:p w14:paraId="1580CE8E" w14:textId="77777777" w:rsidR="00484AD3" w:rsidRPr="001B6C5D" w:rsidRDefault="00484AD3" w:rsidP="00484AD3">
      <w:pPr>
        <w:spacing w:after="0" w:line="480" w:lineRule="auto"/>
        <w:jc w:val="both"/>
        <w:rPr>
          <w:rFonts w:ascii="Calibri" w:eastAsia="MS Mincho" w:hAnsi="Calibri" w:cs="Calibri"/>
          <w:b/>
          <w:bCs/>
          <w:kern w:val="0"/>
          <w:sz w:val="24"/>
          <w:szCs w:val="24"/>
          <w:lang w:val="en-GB"/>
          <w14:ligatures w14:val="none"/>
        </w:rPr>
      </w:pPr>
      <w:r w:rsidRPr="001B6C5D">
        <w:rPr>
          <w:rFonts w:ascii="Calibri" w:eastAsia="MS Mincho" w:hAnsi="Calibri" w:cs="Calibri"/>
          <w:b/>
          <w:bCs/>
          <w:kern w:val="0"/>
          <w:sz w:val="24"/>
          <w:szCs w:val="24"/>
          <w:lang w:val="en-GB"/>
          <w14:ligatures w14:val="none"/>
        </w:rPr>
        <w:t>Pulmonary function testing</w:t>
      </w:r>
    </w:p>
    <w:p w14:paraId="0980CA66" w14:textId="2F4E7F8B" w:rsidR="00484AD3" w:rsidRPr="001B6C5D" w:rsidRDefault="00484AD3" w:rsidP="00484AD3">
      <w:pPr>
        <w:spacing w:after="0" w:line="480" w:lineRule="auto"/>
        <w:jc w:val="both"/>
        <w:rPr>
          <w:rFonts w:ascii="Calibri" w:eastAsia="MS Mincho" w:hAnsi="Calibri" w:cs="Calibri"/>
          <w:kern w:val="0"/>
          <w:sz w:val="24"/>
          <w:szCs w:val="24"/>
          <w:lang w:val="en-GB"/>
          <w14:ligatures w14:val="none"/>
        </w:rPr>
      </w:pPr>
      <w:r w:rsidRPr="001B6C5D">
        <w:rPr>
          <w:rFonts w:ascii="Calibri" w:eastAsia="MS Mincho" w:hAnsi="Calibri" w:cs="Calibri"/>
          <w:kern w:val="0"/>
          <w:sz w:val="24"/>
          <w:szCs w:val="24"/>
          <w:lang w:val="en-GB"/>
          <w14:ligatures w14:val="none"/>
        </w:rPr>
        <w:t xml:space="preserve">All pulmonary function measurements were performed at a single reference </w:t>
      </w:r>
      <w:r w:rsidR="001B6C5D" w:rsidRPr="001B6C5D">
        <w:rPr>
          <w:rFonts w:ascii="Calibri" w:eastAsia="MS Mincho" w:hAnsi="Calibri" w:cs="Calibri"/>
          <w:kern w:val="0"/>
          <w:sz w:val="24"/>
          <w:szCs w:val="24"/>
          <w:lang w:val="en-GB"/>
          <w14:ligatures w14:val="none"/>
        </w:rPr>
        <w:t>centre</w:t>
      </w:r>
      <w:r w:rsidRPr="001B6C5D">
        <w:rPr>
          <w:rFonts w:ascii="Calibri" w:eastAsia="MS Mincho" w:hAnsi="Calibri" w:cs="Calibri"/>
          <w:kern w:val="0"/>
          <w:sz w:val="24"/>
          <w:szCs w:val="24"/>
          <w:lang w:val="en-GB"/>
          <w14:ligatures w14:val="none"/>
        </w:rPr>
        <w:t xml:space="preserve"> (</w:t>
      </w:r>
      <w:r w:rsidR="000C6409" w:rsidRPr="001B6C5D">
        <w:rPr>
          <w:rFonts w:ascii="Calibri" w:eastAsia="MS Mincho" w:hAnsi="Calibri" w:cs="Calibri"/>
          <w:kern w:val="0"/>
          <w:sz w:val="24"/>
          <w:szCs w:val="24"/>
          <w:lang w:val="en-GB"/>
          <w14:ligatures w14:val="none"/>
        </w:rPr>
        <w:t>[deleted]</w:t>
      </w:r>
      <w:r w:rsidRPr="001B6C5D">
        <w:rPr>
          <w:rFonts w:ascii="Calibri" w:eastAsia="MS Mincho" w:hAnsi="Calibri" w:cs="Calibri"/>
          <w:kern w:val="0"/>
          <w:sz w:val="24"/>
          <w:szCs w:val="24"/>
          <w:lang w:val="en-GB"/>
          <w14:ligatures w14:val="none"/>
        </w:rPr>
        <w:t>) to ensure methodological consistency. Spirometry and single-breath diffusing capacity for carbon monoxide (DLCO) were obtained using a MasterLab 6.0 system (Viasys, Würzburg, Germany) following international guidelines</w:t>
      </w:r>
      <w:r w:rsidR="00B50392" w:rsidRPr="001B6C5D">
        <w:rPr>
          <w:rFonts w:ascii="Calibri" w:eastAsia="MS Mincho" w:hAnsi="Calibri" w:cs="Calibri"/>
          <w:kern w:val="0"/>
          <w:sz w:val="24"/>
          <w:szCs w:val="24"/>
          <w:lang w:val="en-GB"/>
          <w14:ligatures w14:val="none"/>
        </w:rPr>
        <w:t>,</w:t>
      </w:r>
      <w:r w:rsidRPr="001B6C5D">
        <w:rPr>
          <w:rFonts w:ascii="Calibri" w:eastAsia="MS Mincho" w:hAnsi="Calibri" w:cs="Calibri"/>
          <w:kern w:val="0"/>
          <w:sz w:val="24"/>
          <w:szCs w:val="24"/>
          <w:lang w:val="en-GB"/>
          <w14:ligatures w14:val="none"/>
        </w:rPr>
        <w:fldChar w:fldCharType="begin">
          <w:fldData xml:space="preserve">PEVuZE5vdGU+PENpdGU+PEF1dGhvcj5NaWxsZXI8L0F1dGhvcj48WWVhcj4yMDA1PC9ZZWFyPjxJ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</w:fldData>
        </w:fldChar>
      </w:r>
      <w:r w:rsidR="00B50392" w:rsidRPr="001B6C5D">
        <w:rPr>
          <w:rFonts w:ascii="Calibri" w:eastAsia="MS Mincho" w:hAnsi="Calibri" w:cs="Calibri"/>
          <w:kern w:val="0"/>
          <w:sz w:val="24"/>
          <w:szCs w:val="24"/>
          <w:lang w:val="en-GB"/>
          <w14:ligatures w14:val="none"/>
        </w:rPr>
        <w:instrText xml:space="preserve"> ADDIN EN.CITE </w:instrText>
      </w:r>
      <w:r w:rsidR="00B50392" w:rsidRPr="001B6C5D">
        <w:rPr>
          <w:rFonts w:ascii="Calibri" w:eastAsia="MS Mincho" w:hAnsi="Calibri" w:cs="Calibri"/>
          <w:kern w:val="0"/>
          <w:sz w:val="24"/>
          <w:szCs w:val="24"/>
          <w:lang w:val="en-GB"/>
          <w14:ligatures w14:val="none"/>
        </w:rPr>
        <w:fldChar w:fldCharType="begin">
          <w:fldData xml:space="preserve">PEVuZE5vdGU+PENpdGU+PEF1dGhvcj5NaWxsZXI8L0F1dGhvcj48WWVhcj4yMDA1PC9ZZWFyPjxJ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</w:fldData>
        </w:fldChar>
      </w:r>
      <w:r w:rsidR="00B50392" w:rsidRPr="001B6C5D">
        <w:rPr>
          <w:rFonts w:ascii="Calibri" w:eastAsia="MS Mincho" w:hAnsi="Calibri" w:cs="Calibri"/>
          <w:kern w:val="0"/>
          <w:sz w:val="24"/>
          <w:szCs w:val="24"/>
          <w:lang w:val="en-GB"/>
          <w14:ligatures w14:val="none"/>
        </w:rPr>
        <w:instrText xml:space="preserve"> ADDIN EN.CITE.DATA </w:instrText>
      </w:r>
      <w:r w:rsidR="00B50392" w:rsidRPr="001B6C5D">
        <w:rPr>
          <w:rFonts w:ascii="Calibri" w:eastAsia="MS Mincho" w:hAnsi="Calibri" w:cs="Calibri"/>
          <w:kern w:val="0"/>
          <w:sz w:val="24"/>
          <w:szCs w:val="24"/>
          <w:lang w:val="en-GB"/>
          <w14:ligatures w14:val="none"/>
        </w:rPr>
      </w:r>
      <w:r w:rsidR="00B50392" w:rsidRPr="001B6C5D">
        <w:rPr>
          <w:rFonts w:ascii="Calibri" w:eastAsia="MS Mincho" w:hAnsi="Calibri" w:cs="Calibri"/>
          <w:kern w:val="0"/>
          <w:sz w:val="24"/>
          <w:szCs w:val="24"/>
          <w:lang w:val="en-GB"/>
          <w14:ligatures w14:val="none"/>
        </w:rPr>
        <w:fldChar w:fldCharType="end"/>
      </w:r>
      <w:r w:rsidRPr="001B6C5D">
        <w:rPr>
          <w:rFonts w:ascii="Calibri" w:eastAsia="MS Mincho" w:hAnsi="Calibri" w:cs="Calibri"/>
          <w:kern w:val="0"/>
          <w:sz w:val="24"/>
          <w:szCs w:val="24"/>
          <w:lang w:val="en-GB"/>
          <w14:ligatures w14:val="none"/>
        </w:rPr>
      </w:r>
      <w:r w:rsidRPr="001B6C5D">
        <w:rPr>
          <w:rFonts w:ascii="Calibri" w:eastAsia="MS Mincho" w:hAnsi="Calibri" w:cs="Calibri"/>
          <w:kern w:val="0"/>
          <w:sz w:val="24"/>
          <w:szCs w:val="24"/>
          <w:lang w:val="en-GB"/>
          <w14:ligatures w14:val="none"/>
        </w:rPr>
        <w:fldChar w:fldCharType="separate"/>
      </w:r>
      <w:r w:rsidR="00B50392" w:rsidRPr="001B6C5D">
        <w:rPr>
          <w:rFonts w:ascii="Calibri" w:eastAsia="MS Mincho" w:hAnsi="Calibri" w:cs="Calibri"/>
          <w:noProof/>
          <w:kern w:val="0"/>
          <w:sz w:val="24"/>
          <w:szCs w:val="24"/>
          <w:vertAlign w:val="superscript"/>
          <w:lang w:val="en-GB"/>
          <w14:ligatures w14:val="none"/>
        </w:rPr>
        <w:t>8,9</w:t>
      </w:r>
      <w:r w:rsidRPr="001B6C5D">
        <w:rPr>
          <w:rFonts w:ascii="Calibri" w:eastAsia="MS Mincho" w:hAnsi="Calibri" w:cs="Calibri"/>
          <w:kern w:val="0"/>
          <w:sz w:val="24"/>
          <w:szCs w:val="24"/>
          <w:lang w:val="en-GB"/>
          <w14:ligatures w14:val="none"/>
        </w:rPr>
        <w:fldChar w:fldCharType="end"/>
      </w:r>
      <w:r w:rsidRPr="001B6C5D">
        <w:rPr>
          <w:rFonts w:ascii="Calibri" w:eastAsia="MS Mincho" w:hAnsi="Calibri" w:cs="Calibri"/>
          <w:kern w:val="0"/>
          <w:sz w:val="24"/>
          <w:szCs w:val="24"/>
          <w:lang w:val="en-GB"/>
          <w14:ligatures w14:val="none"/>
        </w:rPr>
        <w:t xml:space="preserve"> with </w:t>
      </w:r>
      <w:r w:rsidRPr="001B6C5D">
        <w:rPr>
          <w:rFonts w:ascii="Calibri" w:eastAsia="MS Mincho" w:hAnsi="Calibri" w:cs="Calibri"/>
          <w:kern w:val="0"/>
          <w:sz w:val="24"/>
          <w:szCs w:val="24"/>
          <w:lang w:val="en-GB"/>
          <w14:ligatures w14:val="none"/>
        </w:rPr>
        <w:lastRenderedPageBreak/>
        <w:t>predicted values from Global Lung Initiative equations</w:t>
      </w:r>
      <w:r w:rsidR="00B50392" w:rsidRPr="001B6C5D">
        <w:rPr>
          <w:rFonts w:ascii="Calibri" w:eastAsia="MS Mincho" w:hAnsi="Calibri" w:cs="Calibri"/>
          <w:kern w:val="0"/>
          <w:sz w:val="24"/>
          <w:szCs w:val="24"/>
          <w:lang w:val="en-GB"/>
          <w14:ligatures w14:val="none"/>
        </w:rPr>
        <w:t>.</w:t>
      </w:r>
      <w:r w:rsidRPr="001B6C5D">
        <w:rPr>
          <w:rFonts w:ascii="Calibri" w:eastAsia="MS Mincho" w:hAnsi="Calibri" w:cs="Calibri"/>
          <w:kern w:val="0"/>
          <w:sz w:val="24"/>
          <w:szCs w:val="24"/>
          <w:lang w:val="en-GB"/>
          <w14:ligatures w14:val="none"/>
        </w:rPr>
        <w:fldChar w:fldCharType="begin">
          <w:fldData xml:space="preserve">PEVuZE5vdGU+PENpdGU+PEF1dGhvcj5RdWFuamVyPC9BdXRob3I+PFllYXI+MjAxMjwvWWVhcj48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</w:fldData>
        </w:fldChar>
      </w:r>
      <w:r w:rsidR="00B50392" w:rsidRPr="001B6C5D">
        <w:rPr>
          <w:rFonts w:ascii="Calibri" w:eastAsia="MS Mincho" w:hAnsi="Calibri" w:cs="Calibri"/>
          <w:kern w:val="0"/>
          <w:sz w:val="24"/>
          <w:szCs w:val="24"/>
          <w:lang w:val="en-GB"/>
          <w14:ligatures w14:val="none"/>
        </w:rPr>
        <w:instrText xml:space="preserve"> ADDIN EN.CITE </w:instrText>
      </w:r>
      <w:r w:rsidR="00B50392" w:rsidRPr="001B6C5D">
        <w:rPr>
          <w:rFonts w:ascii="Calibri" w:eastAsia="MS Mincho" w:hAnsi="Calibri" w:cs="Calibri"/>
          <w:kern w:val="0"/>
          <w:sz w:val="24"/>
          <w:szCs w:val="24"/>
          <w:lang w:val="en-GB"/>
          <w14:ligatures w14:val="none"/>
        </w:rPr>
        <w:fldChar w:fldCharType="begin">
          <w:fldData xml:space="preserve">PEVuZE5vdGU+PENpdGU+PEF1dGhvcj5RdWFuamVyPC9BdXRob3I+PFllYXI+MjAxMjwvWWVhcj48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</w:fldData>
        </w:fldChar>
      </w:r>
      <w:r w:rsidR="00B50392" w:rsidRPr="001B6C5D">
        <w:rPr>
          <w:rFonts w:ascii="Calibri" w:eastAsia="MS Mincho" w:hAnsi="Calibri" w:cs="Calibri"/>
          <w:kern w:val="0"/>
          <w:sz w:val="24"/>
          <w:szCs w:val="24"/>
          <w:lang w:val="en-GB"/>
          <w14:ligatures w14:val="none"/>
        </w:rPr>
        <w:instrText xml:space="preserve"> ADDIN EN.CITE.DATA </w:instrText>
      </w:r>
      <w:r w:rsidR="00B50392" w:rsidRPr="001B6C5D">
        <w:rPr>
          <w:rFonts w:ascii="Calibri" w:eastAsia="MS Mincho" w:hAnsi="Calibri" w:cs="Calibri"/>
          <w:kern w:val="0"/>
          <w:sz w:val="24"/>
          <w:szCs w:val="24"/>
          <w:lang w:val="en-GB"/>
          <w14:ligatures w14:val="none"/>
        </w:rPr>
      </w:r>
      <w:r w:rsidR="00B50392" w:rsidRPr="001B6C5D">
        <w:rPr>
          <w:rFonts w:ascii="Calibri" w:eastAsia="MS Mincho" w:hAnsi="Calibri" w:cs="Calibri"/>
          <w:kern w:val="0"/>
          <w:sz w:val="24"/>
          <w:szCs w:val="24"/>
          <w:lang w:val="en-GB"/>
          <w14:ligatures w14:val="none"/>
        </w:rPr>
        <w:fldChar w:fldCharType="end"/>
      </w:r>
      <w:r w:rsidRPr="001B6C5D">
        <w:rPr>
          <w:rFonts w:ascii="Calibri" w:eastAsia="MS Mincho" w:hAnsi="Calibri" w:cs="Calibri"/>
          <w:kern w:val="0"/>
          <w:sz w:val="24"/>
          <w:szCs w:val="24"/>
          <w:lang w:val="en-GB"/>
          <w14:ligatures w14:val="none"/>
        </w:rPr>
      </w:r>
      <w:r w:rsidRPr="001B6C5D">
        <w:rPr>
          <w:rFonts w:ascii="Calibri" w:eastAsia="MS Mincho" w:hAnsi="Calibri" w:cs="Calibri"/>
          <w:kern w:val="0"/>
          <w:sz w:val="24"/>
          <w:szCs w:val="24"/>
          <w:lang w:val="en-GB"/>
          <w14:ligatures w14:val="none"/>
        </w:rPr>
        <w:fldChar w:fldCharType="separate"/>
      </w:r>
      <w:r w:rsidR="00B50392" w:rsidRPr="001B6C5D">
        <w:rPr>
          <w:rFonts w:ascii="Calibri" w:eastAsia="MS Mincho" w:hAnsi="Calibri" w:cs="Calibri"/>
          <w:noProof/>
          <w:kern w:val="0"/>
          <w:sz w:val="24"/>
          <w:szCs w:val="24"/>
          <w:vertAlign w:val="superscript"/>
          <w:lang w:val="en-GB"/>
          <w14:ligatures w14:val="none"/>
        </w:rPr>
        <w:t>10,11</w:t>
      </w:r>
      <w:r w:rsidRPr="001B6C5D">
        <w:rPr>
          <w:rFonts w:ascii="Calibri" w:eastAsia="MS Mincho" w:hAnsi="Calibri" w:cs="Calibri"/>
          <w:kern w:val="0"/>
          <w:sz w:val="24"/>
          <w:szCs w:val="24"/>
          <w:lang w:val="en-GB"/>
          <w14:ligatures w14:val="none"/>
        </w:rPr>
        <w:fldChar w:fldCharType="end"/>
      </w:r>
      <w:r w:rsidRPr="001B6C5D">
        <w:rPr>
          <w:rFonts w:ascii="Calibri" w:eastAsia="MS Mincho" w:hAnsi="Calibri" w:cs="Calibri"/>
          <w:kern w:val="0"/>
          <w:sz w:val="24"/>
          <w:szCs w:val="24"/>
          <w:lang w:val="en-GB"/>
          <w14:ligatures w14:val="none"/>
        </w:rPr>
        <w:t xml:space="preserve"> The composite physiologic index (CPI) was calculated as: 91 – (0.65 × %predicted DLCO) – (0.53 × %predicted FVC) + (0.34 × %predicted FEV</w:t>
      </w:r>
      <w:r w:rsidRPr="001B6C5D">
        <w:rPr>
          <w:rFonts w:ascii="Calibri" w:eastAsia="MS Mincho" w:hAnsi="Calibri" w:cs="Calibri"/>
          <w:kern w:val="0"/>
          <w:sz w:val="24"/>
          <w:szCs w:val="24"/>
          <w:vertAlign w:val="subscript"/>
          <w:lang w:val="en-GB"/>
          <w14:ligatures w14:val="none"/>
        </w:rPr>
        <w:t>1</w:t>
      </w:r>
      <w:r w:rsidRPr="001B6C5D">
        <w:rPr>
          <w:rFonts w:ascii="Calibri" w:eastAsia="MS Mincho" w:hAnsi="Calibri" w:cs="Calibri"/>
          <w:kern w:val="0"/>
          <w:sz w:val="24"/>
          <w:szCs w:val="24"/>
          <w:lang w:val="en-GB"/>
          <w14:ligatures w14:val="none"/>
        </w:rPr>
        <w:t>)</w:t>
      </w:r>
      <w:r w:rsidR="00B50392" w:rsidRPr="001B6C5D">
        <w:rPr>
          <w:rFonts w:ascii="Calibri" w:eastAsia="MS Mincho" w:hAnsi="Calibri" w:cs="Calibri"/>
          <w:kern w:val="0"/>
          <w:sz w:val="24"/>
          <w:szCs w:val="24"/>
          <w:lang w:val="en-GB"/>
          <w14:ligatures w14:val="none"/>
        </w:rPr>
        <w:t>.</w:t>
      </w:r>
      <w:r w:rsidRPr="001B6C5D">
        <w:rPr>
          <w:rFonts w:ascii="Calibri" w:eastAsia="MS Mincho" w:hAnsi="Calibri" w:cs="Calibri"/>
          <w:kern w:val="0"/>
          <w:sz w:val="24"/>
          <w:szCs w:val="24"/>
          <w:lang w:val="en-GB"/>
          <w14:ligatures w14:val="none"/>
        </w:rPr>
        <w:fldChar w:fldCharType="begin">
          <w:fldData xml:space="preserve">PEVuZE5vdGU+PENpdGU+PEF1dGhvcj5XZWxsczwvQXV0aG9yPjxZZWFyPjIwMDM8L1llYXI+PElE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</w:fldData>
        </w:fldChar>
      </w:r>
      <w:r w:rsidR="00B50392" w:rsidRPr="001B6C5D">
        <w:rPr>
          <w:rFonts w:ascii="Calibri" w:eastAsia="MS Mincho" w:hAnsi="Calibri" w:cs="Calibri"/>
          <w:kern w:val="0"/>
          <w:sz w:val="24"/>
          <w:szCs w:val="24"/>
          <w:lang w:val="en-GB"/>
          <w14:ligatures w14:val="none"/>
        </w:rPr>
        <w:instrText xml:space="preserve"> ADDIN EN.CITE </w:instrText>
      </w:r>
      <w:r w:rsidR="00B50392" w:rsidRPr="001B6C5D">
        <w:rPr>
          <w:rFonts w:ascii="Calibri" w:eastAsia="MS Mincho" w:hAnsi="Calibri" w:cs="Calibri"/>
          <w:kern w:val="0"/>
          <w:sz w:val="24"/>
          <w:szCs w:val="24"/>
          <w:lang w:val="en-GB"/>
          <w14:ligatures w14:val="none"/>
        </w:rPr>
        <w:fldChar w:fldCharType="begin">
          <w:fldData xml:space="preserve">PEVuZE5vdGU+PENpdGU+PEF1dGhvcj5XZWxsczwvQXV0aG9yPjxZZWFyPjIwMDM8L1llYXI+PElE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</w:fldData>
        </w:fldChar>
      </w:r>
      <w:r w:rsidR="00B50392" w:rsidRPr="001B6C5D">
        <w:rPr>
          <w:rFonts w:ascii="Calibri" w:eastAsia="MS Mincho" w:hAnsi="Calibri" w:cs="Calibri"/>
          <w:kern w:val="0"/>
          <w:sz w:val="24"/>
          <w:szCs w:val="24"/>
          <w:lang w:val="en-GB"/>
          <w14:ligatures w14:val="none"/>
        </w:rPr>
        <w:instrText xml:space="preserve"> ADDIN EN.CITE.DATA </w:instrText>
      </w:r>
      <w:r w:rsidR="00B50392" w:rsidRPr="001B6C5D">
        <w:rPr>
          <w:rFonts w:ascii="Calibri" w:eastAsia="MS Mincho" w:hAnsi="Calibri" w:cs="Calibri"/>
          <w:kern w:val="0"/>
          <w:sz w:val="24"/>
          <w:szCs w:val="24"/>
          <w:lang w:val="en-GB"/>
          <w14:ligatures w14:val="none"/>
        </w:rPr>
      </w:r>
      <w:r w:rsidR="00B50392" w:rsidRPr="001B6C5D">
        <w:rPr>
          <w:rFonts w:ascii="Calibri" w:eastAsia="MS Mincho" w:hAnsi="Calibri" w:cs="Calibri"/>
          <w:kern w:val="0"/>
          <w:sz w:val="24"/>
          <w:szCs w:val="24"/>
          <w:lang w:val="en-GB"/>
          <w14:ligatures w14:val="none"/>
        </w:rPr>
        <w:fldChar w:fldCharType="end"/>
      </w:r>
      <w:r w:rsidRPr="001B6C5D">
        <w:rPr>
          <w:rFonts w:ascii="Calibri" w:eastAsia="MS Mincho" w:hAnsi="Calibri" w:cs="Calibri"/>
          <w:kern w:val="0"/>
          <w:sz w:val="24"/>
          <w:szCs w:val="24"/>
          <w:lang w:val="en-GB"/>
          <w14:ligatures w14:val="none"/>
        </w:rPr>
      </w:r>
      <w:r w:rsidRPr="001B6C5D">
        <w:rPr>
          <w:rFonts w:ascii="Calibri" w:eastAsia="MS Mincho" w:hAnsi="Calibri" w:cs="Calibri"/>
          <w:kern w:val="0"/>
          <w:sz w:val="24"/>
          <w:szCs w:val="24"/>
          <w:lang w:val="en-GB"/>
          <w14:ligatures w14:val="none"/>
        </w:rPr>
        <w:fldChar w:fldCharType="separate"/>
      </w:r>
      <w:r w:rsidR="00B50392" w:rsidRPr="001B6C5D">
        <w:rPr>
          <w:rFonts w:ascii="Calibri" w:eastAsia="MS Mincho" w:hAnsi="Calibri" w:cs="Calibri"/>
          <w:noProof/>
          <w:kern w:val="0"/>
          <w:sz w:val="24"/>
          <w:szCs w:val="24"/>
          <w:vertAlign w:val="superscript"/>
          <w:lang w:val="en-GB"/>
          <w14:ligatures w14:val="none"/>
        </w:rPr>
        <w:t>12</w:t>
      </w:r>
      <w:r w:rsidRPr="001B6C5D">
        <w:rPr>
          <w:rFonts w:ascii="Calibri" w:eastAsia="MS Mincho" w:hAnsi="Calibri" w:cs="Calibri"/>
          <w:kern w:val="0"/>
          <w:sz w:val="24"/>
          <w:szCs w:val="24"/>
          <w:lang w:val="en-GB"/>
          <w14:ligatures w14:val="none"/>
        </w:rPr>
        <w:fldChar w:fldCharType="end"/>
      </w:r>
    </w:p>
    <w:p w14:paraId="2CE14FFF" w14:textId="79AA4CC3" w:rsidR="00484AD3" w:rsidRPr="001B6C5D" w:rsidRDefault="00484AD3" w:rsidP="00484AD3">
      <w:pPr>
        <w:spacing w:after="0" w:line="480" w:lineRule="auto"/>
        <w:jc w:val="both"/>
        <w:rPr>
          <w:rFonts w:ascii="Calibri" w:eastAsia="MS Mincho" w:hAnsi="Calibri" w:cs="Calibri"/>
          <w:kern w:val="0"/>
          <w:sz w:val="24"/>
          <w:szCs w:val="24"/>
          <w:lang w:val="en-GB"/>
          <w14:ligatures w14:val="none"/>
        </w:rPr>
      </w:pPr>
      <w:r w:rsidRPr="001B6C5D">
        <w:rPr>
          <w:rFonts w:ascii="Calibri" w:eastAsia="MS Mincho" w:hAnsi="Calibri" w:cs="Calibri"/>
          <w:kern w:val="0"/>
          <w:sz w:val="24"/>
          <w:szCs w:val="24"/>
          <w:lang w:val="en-GB"/>
          <w14:ligatures w14:val="none"/>
        </w:rPr>
        <w:t>After 20 minutes of rest, the diffusing capacity for nitric oxide (DLNO) was measured using the single-breath technique per ERS standardization</w:t>
      </w:r>
      <w:r w:rsidR="00B50392" w:rsidRPr="001B6C5D">
        <w:rPr>
          <w:rFonts w:ascii="Calibri" w:eastAsia="MS Mincho" w:hAnsi="Calibri" w:cs="Calibri"/>
          <w:kern w:val="0"/>
          <w:sz w:val="24"/>
          <w:szCs w:val="24"/>
          <w:lang w:val="en-GB"/>
          <w14:ligatures w14:val="none"/>
        </w:rPr>
        <w:t>,</w:t>
      </w:r>
      <w:r w:rsidRPr="001B6C5D">
        <w:rPr>
          <w:rFonts w:ascii="Calibri" w:eastAsia="MS Mincho" w:hAnsi="Calibri" w:cs="Calibri"/>
          <w:kern w:val="0"/>
          <w:sz w:val="24"/>
          <w:szCs w:val="24"/>
          <w:lang w:val="en-GB"/>
          <w14:ligatures w14:val="none"/>
        </w:rPr>
        <w:fldChar w:fldCharType="begin">
          <w:fldData xml:space="preserve">PEVuZE5vdGU+PENpdGU+PEF1dGhvcj5aYXZvcnNreTwvQXV0aG9yPjxZZWFyPjIwMTc8L1llYXI+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</w:fldData>
        </w:fldChar>
      </w:r>
      <w:r w:rsidR="00B50392" w:rsidRPr="001B6C5D">
        <w:rPr>
          <w:rFonts w:ascii="Calibri" w:eastAsia="MS Mincho" w:hAnsi="Calibri" w:cs="Calibri"/>
          <w:kern w:val="0"/>
          <w:sz w:val="24"/>
          <w:szCs w:val="24"/>
          <w:lang w:val="en-GB"/>
          <w14:ligatures w14:val="none"/>
        </w:rPr>
        <w:instrText xml:space="preserve"> ADDIN EN.CITE </w:instrText>
      </w:r>
      <w:r w:rsidR="00B50392" w:rsidRPr="001B6C5D">
        <w:rPr>
          <w:rFonts w:ascii="Calibri" w:eastAsia="MS Mincho" w:hAnsi="Calibri" w:cs="Calibri"/>
          <w:kern w:val="0"/>
          <w:sz w:val="24"/>
          <w:szCs w:val="24"/>
          <w:lang w:val="en-GB"/>
          <w14:ligatures w14:val="none"/>
        </w:rPr>
        <w:fldChar w:fldCharType="begin">
          <w:fldData xml:space="preserve">PEVuZE5vdGU+PENpdGU+PEF1dGhvcj5aYXZvcnNreTwvQXV0aG9yPjxZZWFyPjIwMTc8L1llYXI+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</w:fldData>
        </w:fldChar>
      </w:r>
      <w:r w:rsidR="00B50392" w:rsidRPr="001B6C5D">
        <w:rPr>
          <w:rFonts w:ascii="Calibri" w:eastAsia="MS Mincho" w:hAnsi="Calibri" w:cs="Calibri"/>
          <w:kern w:val="0"/>
          <w:sz w:val="24"/>
          <w:szCs w:val="24"/>
          <w:lang w:val="en-GB"/>
          <w14:ligatures w14:val="none"/>
        </w:rPr>
        <w:instrText xml:space="preserve"> ADDIN EN.CITE.DATA </w:instrText>
      </w:r>
      <w:r w:rsidR="00B50392" w:rsidRPr="001B6C5D">
        <w:rPr>
          <w:rFonts w:ascii="Calibri" w:eastAsia="MS Mincho" w:hAnsi="Calibri" w:cs="Calibri"/>
          <w:kern w:val="0"/>
          <w:sz w:val="24"/>
          <w:szCs w:val="24"/>
          <w:lang w:val="en-GB"/>
          <w14:ligatures w14:val="none"/>
        </w:rPr>
      </w:r>
      <w:r w:rsidR="00B50392" w:rsidRPr="001B6C5D">
        <w:rPr>
          <w:rFonts w:ascii="Calibri" w:eastAsia="MS Mincho" w:hAnsi="Calibri" w:cs="Calibri"/>
          <w:kern w:val="0"/>
          <w:sz w:val="24"/>
          <w:szCs w:val="24"/>
          <w:lang w:val="en-GB"/>
          <w14:ligatures w14:val="none"/>
        </w:rPr>
        <w:fldChar w:fldCharType="end"/>
      </w:r>
      <w:r w:rsidRPr="001B6C5D">
        <w:rPr>
          <w:rFonts w:ascii="Calibri" w:eastAsia="MS Mincho" w:hAnsi="Calibri" w:cs="Calibri"/>
          <w:kern w:val="0"/>
          <w:sz w:val="24"/>
          <w:szCs w:val="24"/>
          <w:lang w:val="en-GB"/>
          <w14:ligatures w14:val="none"/>
        </w:rPr>
      </w:r>
      <w:r w:rsidRPr="001B6C5D">
        <w:rPr>
          <w:rFonts w:ascii="Calibri" w:eastAsia="MS Mincho" w:hAnsi="Calibri" w:cs="Calibri"/>
          <w:kern w:val="0"/>
          <w:sz w:val="24"/>
          <w:szCs w:val="24"/>
          <w:lang w:val="en-GB"/>
          <w14:ligatures w14:val="none"/>
        </w:rPr>
        <w:fldChar w:fldCharType="separate"/>
      </w:r>
      <w:r w:rsidR="00B50392" w:rsidRPr="001B6C5D">
        <w:rPr>
          <w:rFonts w:ascii="Calibri" w:eastAsia="MS Mincho" w:hAnsi="Calibri" w:cs="Calibri"/>
          <w:noProof/>
          <w:kern w:val="0"/>
          <w:sz w:val="24"/>
          <w:szCs w:val="24"/>
          <w:vertAlign w:val="superscript"/>
          <w:lang w:val="en-GB"/>
          <w14:ligatures w14:val="none"/>
        </w:rPr>
        <w:t>13</w:t>
      </w:r>
      <w:r w:rsidRPr="001B6C5D">
        <w:rPr>
          <w:rFonts w:ascii="Calibri" w:eastAsia="MS Mincho" w:hAnsi="Calibri" w:cs="Calibri"/>
          <w:kern w:val="0"/>
          <w:sz w:val="24"/>
          <w:szCs w:val="24"/>
          <w:lang w:val="en-GB"/>
          <w14:ligatures w14:val="none"/>
        </w:rPr>
        <w:fldChar w:fldCharType="end"/>
      </w:r>
      <w:r w:rsidRPr="001B6C5D">
        <w:rPr>
          <w:rFonts w:ascii="Calibri" w:eastAsia="MS Mincho" w:hAnsi="Calibri" w:cs="Calibri"/>
          <w:kern w:val="0"/>
          <w:sz w:val="24"/>
          <w:szCs w:val="24"/>
          <w:lang w:val="en-GB"/>
          <w14:ligatures w14:val="none"/>
        </w:rPr>
        <w:t xml:space="preserve"> with a Viasys MasterLab system equipped with rapid-response </w:t>
      </w:r>
      <w:r w:rsidR="001B6C5D" w:rsidRPr="001B6C5D">
        <w:rPr>
          <w:rFonts w:ascii="Calibri" w:eastAsia="MS Mincho" w:hAnsi="Calibri" w:cs="Calibri"/>
          <w:kern w:val="0"/>
          <w:sz w:val="24"/>
          <w:szCs w:val="24"/>
          <w:lang w:val="en-GB"/>
          <w14:ligatures w14:val="none"/>
        </w:rPr>
        <w:t>analysers</w:t>
      </w:r>
      <w:r w:rsidRPr="001B6C5D">
        <w:rPr>
          <w:rFonts w:ascii="Calibri" w:eastAsia="MS Mincho" w:hAnsi="Calibri" w:cs="Calibri"/>
          <w:kern w:val="0"/>
          <w:sz w:val="24"/>
          <w:szCs w:val="24"/>
          <w:lang w:val="en-GB"/>
          <w14:ligatures w14:val="none"/>
        </w:rPr>
        <w:t xml:space="preserve">. The test gas mixture contained approximately 40-50 ppm nitric oxide, ~0.3% carbon monoxide, ~9% helium, 20.9% oxygen, and balance nitrogen. Gases were stored in a calibrated inhalation bag, gently mixed before each use, and checked for stability. </w:t>
      </w:r>
    </w:p>
    <w:p w14:paraId="5AC6B22A" w14:textId="28C6D705" w:rsidR="00484AD3" w:rsidRPr="001B6C5D" w:rsidRDefault="00484AD3" w:rsidP="00484AD3">
      <w:pPr>
        <w:spacing w:after="0" w:line="480" w:lineRule="auto"/>
        <w:jc w:val="both"/>
        <w:rPr>
          <w:rFonts w:ascii="Calibri" w:eastAsia="MS Mincho" w:hAnsi="Calibri" w:cs="Calibri"/>
          <w:kern w:val="0"/>
          <w:sz w:val="24"/>
          <w:szCs w:val="24"/>
          <w:lang w:val="en-GB"/>
          <w14:ligatures w14:val="none"/>
        </w:rPr>
      </w:pPr>
      <w:r w:rsidRPr="001B6C5D">
        <w:rPr>
          <w:rFonts w:ascii="Calibri" w:eastAsia="MS Mincho" w:hAnsi="Calibri" w:cs="Calibri"/>
          <w:kern w:val="0"/>
          <w:sz w:val="24"/>
          <w:szCs w:val="24"/>
          <w:lang w:val="en-GB"/>
          <w14:ligatures w14:val="none"/>
        </w:rPr>
        <w:t xml:space="preserve">Participants, seated and carefully instructed, exhaled to residual volume, inhaled rapidly to total lung capacity, held their breath for approximately 5 seconds, and exhaled smoothly to near residual volume while concentrations of NO, CO, helium and volume were continuously recorded. Inspired volume had to reach ≥90% of the largest vital capacity within four seconds. Alveolar sample collection used the procedure for washout and sampling in RGA systems, without the fixed 750-mL discard volume required in classical systems. Breath-hold time was calculated using the Jones-Mead method, and alveolar volume (VA) was calculated using the Fowler method. Physiological corrections were applied for dead space, signal alignment, and </w:t>
      </w:r>
      <w:r w:rsidR="001B6C5D" w:rsidRPr="001B6C5D">
        <w:rPr>
          <w:rFonts w:ascii="Calibri" w:eastAsia="MS Mincho" w:hAnsi="Calibri" w:cs="Calibri"/>
          <w:kern w:val="0"/>
          <w:sz w:val="24"/>
          <w:szCs w:val="24"/>
          <w:lang w:val="en-GB"/>
          <w14:ligatures w14:val="none"/>
        </w:rPr>
        <w:t>analyser</w:t>
      </w:r>
      <w:r w:rsidRPr="001B6C5D">
        <w:rPr>
          <w:rFonts w:ascii="Calibri" w:eastAsia="MS Mincho" w:hAnsi="Calibri" w:cs="Calibri"/>
          <w:kern w:val="0"/>
          <w:sz w:val="24"/>
          <w:szCs w:val="24"/>
          <w:lang w:val="en-GB"/>
          <w14:ligatures w14:val="none"/>
        </w:rPr>
        <w:t xml:space="preserve"> lag. Quality criteria required the absence of Valsalva/Müller </w:t>
      </w:r>
      <w:r w:rsidR="001B6C5D" w:rsidRPr="001B6C5D">
        <w:rPr>
          <w:rFonts w:ascii="Calibri" w:eastAsia="MS Mincho" w:hAnsi="Calibri" w:cs="Calibri"/>
          <w:kern w:val="0"/>
          <w:sz w:val="24"/>
          <w:szCs w:val="24"/>
          <w:lang w:val="en-GB"/>
          <w14:ligatures w14:val="none"/>
        </w:rPr>
        <w:t>manoeuvres</w:t>
      </w:r>
      <w:r w:rsidRPr="001B6C5D">
        <w:rPr>
          <w:rFonts w:ascii="Calibri" w:eastAsia="MS Mincho" w:hAnsi="Calibri" w:cs="Calibri"/>
          <w:kern w:val="0"/>
          <w:sz w:val="24"/>
          <w:szCs w:val="24"/>
          <w:lang w:val="en-GB"/>
          <w14:ligatures w14:val="none"/>
        </w:rPr>
        <w:t xml:space="preserve">, stable baseline flow, and at least two acceptable </w:t>
      </w:r>
      <w:r w:rsidR="001B6C5D" w:rsidRPr="001B6C5D">
        <w:rPr>
          <w:rFonts w:ascii="Calibri" w:eastAsia="MS Mincho" w:hAnsi="Calibri" w:cs="Calibri"/>
          <w:kern w:val="0"/>
          <w:sz w:val="24"/>
          <w:szCs w:val="24"/>
          <w:lang w:val="en-GB"/>
          <w14:ligatures w14:val="none"/>
        </w:rPr>
        <w:t>manoeuvres</w:t>
      </w:r>
      <w:r w:rsidRPr="001B6C5D">
        <w:rPr>
          <w:rFonts w:ascii="Calibri" w:eastAsia="MS Mincho" w:hAnsi="Calibri" w:cs="Calibri"/>
          <w:kern w:val="0"/>
          <w:sz w:val="24"/>
          <w:szCs w:val="24"/>
          <w:lang w:val="en-GB"/>
          <w14:ligatures w14:val="none"/>
        </w:rPr>
        <w:t xml:space="preserve"> with DLNO and DLCO values within 10% or 2 mL·min⁻¹·mmHg⁻¹, whichever was greater (maximum five attempts). The mean of the two highest reproducible values was reported.</w:t>
      </w:r>
    </w:p>
    <w:p w14:paraId="13ADEEDF" w14:textId="48ACCCD4" w:rsidR="00484AD3" w:rsidRPr="001B6C5D" w:rsidRDefault="00484AD3" w:rsidP="00484AD3">
      <w:pPr>
        <w:spacing w:after="0" w:line="480" w:lineRule="auto"/>
        <w:jc w:val="both"/>
        <w:rPr>
          <w:rFonts w:ascii="Calibri" w:eastAsia="MS Mincho" w:hAnsi="Calibri" w:cs="Calibri"/>
          <w:kern w:val="0"/>
          <w:sz w:val="24"/>
          <w:szCs w:val="24"/>
          <w:lang w:val="en-GB"/>
          <w14:ligatures w14:val="none"/>
        </w:rPr>
      </w:pPr>
      <w:r w:rsidRPr="001B6C5D">
        <w:rPr>
          <w:rFonts w:ascii="Calibri" w:eastAsia="MS Mincho" w:hAnsi="Calibri" w:cs="Calibri"/>
          <w:kern w:val="0"/>
          <w:sz w:val="24"/>
          <w:szCs w:val="24"/>
          <w:lang w:val="en-GB"/>
          <w14:ligatures w14:val="none"/>
        </w:rPr>
        <w:t xml:space="preserve">Simultaneous NO and CO uptake enabled partitioning of total diffusing capacity into alveolar-capillary membrane conductance (DmCO) and pulmonary capillary blood </w:t>
      </w:r>
      <w:r w:rsidRPr="001B6C5D">
        <w:rPr>
          <w:rFonts w:ascii="Calibri" w:eastAsia="MS Mincho" w:hAnsi="Calibri" w:cs="Calibri"/>
          <w:kern w:val="0"/>
          <w:sz w:val="24"/>
          <w:szCs w:val="24"/>
          <w:lang w:val="en-GB"/>
          <w14:ligatures w14:val="none"/>
        </w:rPr>
        <w:lastRenderedPageBreak/>
        <w:t>volume (Vc) using the Roughton-Forster model</w:t>
      </w:r>
      <w:r w:rsidR="00B50392" w:rsidRPr="001B6C5D">
        <w:rPr>
          <w:rFonts w:ascii="Calibri" w:eastAsia="MS Mincho" w:hAnsi="Calibri" w:cs="Calibri"/>
          <w:kern w:val="0"/>
          <w:sz w:val="24"/>
          <w:szCs w:val="24"/>
          <w:lang w:val="en-GB"/>
          <w14:ligatures w14:val="none"/>
        </w:rPr>
        <w:t>.</w:t>
      </w:r>
      <w:r w:rsidRPr="001B6C5D">
        <w:rPr>
          <w:rFonts w:ascii="Calibri" w:eastAsia="MS Mincho" w:hAnsi="Calibri" w:cs="Calibri"/>
          <w:kern w:val="0"/>
          <w:sz w:val="24"/>
          <w:szCs w:val="24"/>
          <w:lang w:val="en-GB"/>
          <w14:ligatures w14:val="none"/>
        </w:rPr>
        <w:fldChar w:fldCharType="begin"/>
      </w:r>
      <w:r w:rsidR="00B50392" w:rsidRPr="001B6C5D">
        <w:rPr>
          <w:rFonts w:ascii="Calibri" w:eastAsia="MS Mincho" w:hAnsi="Calibri" w:cs="Calibri"/>
          <w:kern w:val="0"/>
          <w:sz w:val="24"/>
          <w:szCs w:val="24"/>
          <w:lang w:val="en-GB"/>
          <w14:ligatures w14:val="none"/>
        </w:rPr>
        <w:instrText xml:space="preserve"> ADDIN EN.CITE &lt;EndNote&gt;&lt;Cite&gt;&lt;Author&gt;Roughton&lt;/Author&gt;&lt;Year&gt;1957&lt;/Year&gt;&lt;IDText&gt;Relative importance of diffusion and chemical reaction rates in determining rate of exchange of gases in the human lung, with special reference to true diffusing capacity of pulmonary membrane and volume of blood in the lung capillaries&lt;/IDText&gt;&lt;DisplayText&gt;&lt;style face="superscript"&gt;14&lt;/style&gt;&lt;/DisplayText&gt;&lt;record&gt;&lt;dates&gt;&lt;pub-dates&gt;&lt;date&gt;Sep&lt;/date&gt;&lt;/pub-dates&gt;&lt;year&gt;1957&lt;/year&gt;&lt;/dates&gt;&lt;keywords&gt;&lt;keyword&gt;*Capillaries&lt;/keyword&gt;&lt;keyword&gt;*Cell Respiration&lt;/keyword&gt;&lt;keyword&gt;*Gases&lt;/keyword&gt;&lt;keyword&gt;Humans&lt;/keyword&gt;&lt;keyword&gt;*Lung&lt;/keyword&gt;&lt;keyword&gt;Respiration/*physiology&lt;/keyword&gt;&lt;keyword&gt;*RESPIRATION/physiology&lt;/keyword&gt;&lt;/keywords&gt;&lt;isbn&gt;0021-8987 (Print)&amp;#xD;0021-8987&lt;/isbn&gt;&lt;titles&gt;&lt;title&gt;Relative importance of diffusion and chemical reaction rates in determining rate of exchange of gases in the human lung, with special reference to true diffusing capacity of pulmonary membrane and volume of blood in the lung capillaries&lt;/title&gt;&lt;secondary-title&gt;J Appl Physiol&lt;/secondary-title&gt;&lt;/titles&gt;&lt;pages&gt;290-302&lt;/pages&gt;&lt;number&gt;2&lt;/number&gt;&lt;contributors&gt;&lt;authors&gt;&lt;author&gt;Roughton, F. J.&lt;/author&gt;&lt;author&gt;Forster, R. E.&lt;/author&gt;&lt;/authors&gt;&lt;/contributors&gt;&lt;language&gt;eng&lt;/language&gt;&lt;added-date format="utc"&gt;1759354181&lt;/added-date&gt;&lt;ref-type name="Journal Article"&gt;17&lt;/ref-type&gt;&lt;remote-database-provider&gt;NLM&lt;/remote-database-provider&gt;&lt;rec-number&gt;2524&lt;/rec-number&gt;&lt;last-updated-date format="utc"&gt;1759354181&lt;/last-updated-date&gt;&lt;accession-num&gt;13475180&lt;/accession-num&gt;&lt;electronic-resource-num&gt;10.1152/jappl.1957.11.2.290&lt;/electronic-resource-num&gt;&lt;volume&gt;11&lt;/volume&gt;&lt;/record&gt;&lt;/Cite&gt;&lt;/EndNote&gt;</w:instrText>
      </w:r>
      <w:r w:rsidRPr="001B6C5D">
        <w:rPr>
          <w:rFonts w:ascii="Calibri" w:eastAsia="MS Mincho" w:hAnsi="Calibri" w:cs="Calibri"/>
          <w:kern w:val="0"/>
          <w:sz w:val="24"/>
          <w:szCs w:val="24"/>
          <w:lang w:val="en-GB"/>
          <w14:ligatures w14:val="none"/>
        </w:rPr>
        <w:fldChar w:fldCharType="separate"/>
      </w:r>
      <w:r w:rsidR="00B50392" w:rsidRPr="001B6C5D">
        <w:rPr>
          <w:rFonts w:ascii="Calibri" w:eastAsia="MS Mincho" w:hAnsi="Calibri" w:cs="Calibri"/>
          <w:noProof/>
          <w:kern w:val="0"/>
          <w:sz w:val="24"/>
          <w:szCs w:val="24"/>
          <w:vertAlign w:val="superscript"/>
          <w:lang w:val="en-GB"/>
          <w14:ligatures w14:val="none"/>
        </w:rPr>
        <w:t>14</w:t>
      </w:r>
      <w:r w:rsidRPr="001B6C5D">
        <w:rPr>
          <w:rFonts w:ascii="Calibri" w:eastAsia="MS Mincho" w:hAnsi="Calibri" w:cs="Calibri"/>
          <w:kern w:val="0"/>
          <w:sz w:val="24"/>
          <w:szCs w:val="24"/>
          <w:lang w:val="en-GB"/>
          <w14:ligatures w14:val="none"/>
        </w:rPr>
        <w:fldChar w:fldCharType="end"/>
      </w:r>
      <w:r w:rsidRPr="001B6C5D">
        <w:rPr>
          <w:rFonts w:ascii="Calibri" w:eastAsia="MS Mincho" w:hAnsi="Calibri" w:cs="Calibri"/>
          <w:kern w:val="0"/>
          <w:sz w:val="24"/>
          <w:szCs w:val="24"/>
          <w:lang w:val="en-GB"/>
          <w14:ligatures w14:val="none"/>
        </w:rPr>
        <w:t xml:space="preserve"> Results included DLNO, DmCO and Vc (absolute and VA-normalized), with reference values from </w:t>
      </w:r>
      <w:r w:rsidRPr="001B6C5D">
        <w:rPr>
          <w:rFonts w:ascii="Calibri" w:eastAsia="MS Mincho" w:hAnsi="Calibri" w:cs="Calibri"/>
          <w:i/>
          <w:iCs/>
          <w:kern w:val="0"/>
          <w:sz w:val="24"/>
          <w:szCs w:val="24"/>
          <w:lang w:val="en-GB"/>
          <w14:ligatures w14:val="none"/>
        </w:rPr>
        <w:t>Zavorsky et al</w:t>
      </w:r>
      <w:r w:rsidRPr="001B6C5D">
        <w:rPr>
          <w:rFonts w:ascii="Calibri" w:eastAsia="MS Mincho" w:hAnsi="Calibri" w:cs="Calibri"/>
          <w:kern w:val="0"/>
          <w:sz w:val="24"/>
          <w:szCs w:val="24"/>
          <w:lang w:val="en-GB"/>
          <w14:ligatures w14:val="none"/>
        </w:rPr>
        <w:t>.</w:t>
      </w:r>
      <w:r w:rsidRPr="001B6C5D">
        <w:rPr>
          <w:rFonts w:ascii="Calibri" w:eastAsia="MS Mincho" w:hAnsi="Calibri" w:cs="Calibri"/>
          <w:kern w:val="0"/>
          <w:sz w:val="24"/>
          <w:szCs w:val="24"/>
          <w:lang w:val="en-GB"/>
          <w14:ligatures w14:val="none"/>
        </w:rPr>
        <w:fldChar w:fldCharType="begin">
          <w:fldData xml:space="preserve">PEVuZE5vdGU+PENpdGU+PEF1dGhvcj5aYXZvcnNreTwvQXV0aG9yPjxZZWFyPjIwMTc8L1llYXI+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</w:fldData>
        </w:fldChar>
      </w:r>
      <w:r w:rsidR="00B50392" w:rsidRPr="001B6C5D">
        <w:rPr>
          <w:rFonts w:ascii="Calibri" w:eastAsia="MS Mincho" w:hAnsi="Calibri" w:cs="Calibri"/>
          <w:kern w:val="0"/>
          <w:sz w:val="24"/>
          <w:szCs w:val="24"/>
          <w:lang w:val="en-GB"/>
          <w14:ligatures w14:val="none"/>
        </w:rPr>
        <w:instrText xml:space="preserve"> ADDIN EN.CITE </w:instrText>
      </w:r>
      <w:r w:rsidR="00B50392" w:rsidRPr="001B6C5D">
        <w:rPr>
          <w:rFonts w:ascii="Calibri" w:eastAsia="MS Mincho" w:hAnsi="Calibri" w:cs="Calibri"/>
          <w:kern w:val="0"/>
          <w:sz w:val="24"/>
          <w:szCs w:val="24"/>
          <w:lang w:val="en-GB"/>
          <w14:ligatures w14:val="none"/>
        </w:rPr>
        <w:fldChar w:fldCharType="begin">
          <w:fldData xml:space="preserve">PEVuZE5vdGU+PENpdGU+PEF1dGhvcj5aYXZvcnNreTwvQXV0aG9yPjxZZWFyPjIwMTc8L1llYXI+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</w:fldData>
        </w:fldChar>
      </w:r>
      <w:r w:rsidR="00B50392" w:rsidRPr="001B6C5D">
        <w:rPr>
          <w:rFonts w:ascii="Calibri" w:eastAsia="MS Mincho" w:hAnsi="Calibri" w:cs="Calibri"/>
          <w:kern w:val="0"/>
          <w:sz w:val="24"/>
          <w:szCs w:val="24"/>
          <w:lang w:val="en-GB"/>
          <w14:ligatures w14:val="none"/>
        </w:rPr>
        <w:instrText xml:space="preserve"> ADDIN EN.CITE.DATA </w:instrText>
      </w:r>
      <w:r w:rsidR="00B50392" w:rsidRPr="001B6C5D">
        <w:rPr>
          <w:rFonts w:ascii="Calibri" w:eastAsia="MS Mincho" w:hAnsi="Calibri" w:cs="Calibri"/>
          <w:kern w:val="0"/>
          <w:sz w:val="24"/>
          <w:szCs w:val="24"/>
          <w:lang w:val="en-GB"/>
          <w14:ligatures w14:val="none"/>
        </w:rPr>
      </w:r>
      <w:r w:rsidR="00B50392" w:rsidRPr="001B6C5D">
        <w:rPr>
          <w:rFonts w:ascii="Calibri" w:eastAsia="MS Mincho" w:hAnsi="Calibri" w:cs="Calibri"/>
          <w:kern w:val="0"/>
          <w:sz w:val="24"/>
          <w:szCs w:val="24"/>
          <w:lang w:val="en-GB"/>
          <w14:ligatures w14:val="none"/>
        </w:rPr>
        <w:fldChar w:fldCharType="end"/>
      </w:r>
      <w:r w:rsidRPr="001B6C5D">
        <w:rPr>
          <w:rFonts w:ascii="Calibri" w:eastAsia="MS Mincho" w:hAnsi="Calibri" w:cs="Calibri"/>
          <w:kern w:val="0"/>
          <w:sz w:val="24"/>
          <w:szCs w:val="24"/>
          <w:lang w:val="en-GB"/>
          <w14:ligatures w14:val="none"/>
        </w:rPr>
      </w:r>
      <w:r w:rsidRPr="001B6C5D">
        <w:rPr>
          <w:rFonts w:ascii="Calibri" w:eastAsia="MS Mincho" w:hAnsi="Calibri" w:cs="Calibri"/>
          <w:kern w:val="0"/>
          <w:sz w:val="24"/>
          <w:szCs w:val="24"/>
          <w:lang w:val="en-GB"/>
          <w14:ligatures w14:val="none"/>
        </w:rPr>
        <w:fldChar w:fldCharType="separate"/>
      </w:r>
      <w:r w:rsidR="00B50392" w:rsidRPr="001B6C5D">
        <w:rPr>
          <w:rFonts w:ascii="Calibri" w:eastAsia="MS Mincho" w:hAnsi="Calibri" w:cs="Calibri"/>
          <w:noProof/>
          <w:kern w:val="0"/>
          <w:sz w:val="24"/>
          <w:szCs w:val="24"/>
          <w:vertAlign w:val="superscript"/>
          <w:lang w:val="en-GB"/>
          <w14:ligatures w14:val="none"/>
        </w:rPr>
        <w:t>13</w:t>
      </w:r>
      <w:r w:rsidRPr="001B6C5D">
        <w:rPr>
          <w:rFonts w:ascii="Calibri" w:eastAsia="MS Mincho" w:hAnsi="Calibri" w:cs="Calibri"/>
          <w:kern w:val="0"/>
          <w:sz w:val="24"/>
          <w:szCs w:val="24"/>
          <w:lang w:val="en-GB"/>
          <w14:ligatures w14:val="none"/>
        </w:rPr>
        <w:fldChar w:fldCharType="end"/>
      </w:r>
      <w:r w:rsidRPr="001B6C5D">
        <w:rPr>
          <w:rFonts w:ascii="Cambria" w:eastAsia="MS Mincho" w:hAnsi="Cambria" w:cs="Times New Roman"/>
          <w:kern w:val="0"/>
          <w:lang w:val="en-GB"/>
          <w14:ligatures w14:val="none"/>
        </w:rPr>
        <w:t xml:space="preserve"> </w:t>
      </w:r>
    </w:p>
    <w:p w14:paraId="12B18CEC" w14:textId="77777777" w:rsidR="00484AD3" w:rsidRPr="001B6C5D" w:rsidRDefault="00484AD3" w:rsidP="00484AD3">
      <w:pPr>
        <w:spacing w:after="0" w:line="480" w:lineRule="auto"/>
        <w:jc w:val="both"/>
        <w:rPr>
          <w:rFonts w:ascii="Calibri" w:eastAsia="MS Mincho" w:hAnsi="Calibri" w:cs="Calibri"/>
          <w:kern w:val="0"/>
          <w:sz w:val="24"/>
          <w:szCs w:val="24"/>
          <w:lang w:val="en-GB"/>
          <w14:ligatures w14:val="none"/>
        </w:rPr>
      </w:pPr>
    </w:p>
    <w:p w14:paraId="4077FE25" w14:textId="77777777" w:rsidR="00484AD3" w:rsidRPr="001B6C5D" w:rsidRDefault="00484AD3" w:rsidP="00484AD3">
      <w:pPr>
        <w:keepNext/>
        <w:keepLines/>
        <w:spacing w:after="0" w:line="480" w:lineRule="auto"/>
        <w:jc w:val="both"/>
        <w:outlineLvl w:val="1"/>
        <w:rPr>
          <w:rFonts w:ascii="Calibri" w:eastAsia="MS Gothic" w:hAnsi="Calibri" w:cs="Calibri"/>
          <w:b/>
          <w:bCs/>
          <w:kern w:val="0"/>
          <w:sz w:val="24"/>
          <w:szCs w:val="24"/>
          <w:lang w:val="en-GB"/>
          <w14:ligatures w14:val="none"/>
        </w:rPr>
      </w:pPr>
      <w:r w:rsidRPr="001B6C5D">
        <w:rPr>
          <w:rFonts w:ascii="Calibri" w:eastAsia="MS Gothic" w:hAnsi="Calibri" w:cs="Calibri"/>
          <w:b/>
          <w:bCs/>
          <w:kern w:val="0"/>
          <w:sz w:val="24"/>
          <w:szCs w:val="24"/>
          <w:lang w:val="en-GB"/>
          <w14:ligatures w14:val="none"/>
        </w:rPr>
        <w:t>Statistical analysis</w:t>
      </w:r>
    </w:p>
    <w:p w14:paraId="565DA50F" w14:textId="53886DA8" w:rsidR="00484AD3" w:rsidRPr="001B6C5D" w:rsidRDefault="00484AD3" w:rsidP="00484AD3">
      <w:pPr>
        <w:spacing w:after="0" w:line="480" w:lineRule="auto"/>
        <w:jc w:val="both"/>
        <w:rPr>
          <w:rFonts w:ascii="Calibri" w:eastAsia="MS Mincho" w:hAnsi="Calibri" w:cs="Calibri"/>
          <w:kern w:val="0"/>
          <w:sz w:val="24"/>
          <w:szCs w:val="24"/>
          <w:lang w:val="en-GB"/>
          <w14:ligatures w14:val="none"/>
        </w:rPr>
      </w:pPr>
      <w:r w:rsidRPr="001B6C5D">
        <w:rPr>
          <w:rFonts w:ascii="Calibri" w:eastAsia="MS Mincho" w:hAnsi="Calibri" w:cs="Calibri"/>
          <w:kern w:val="0"/>
          <w:sz w:val="24"/>
          <w:szCs w:val="24"/>
          <w:lang w:val="en-GB"/>
          <w14:ligatures w14:val="none"/>
        </w:rPr>
        <w:t>Sample size was estimated from published data on short</w:t>
      </w:r>
      <w:r w:rsidRPr="001B6C5D">
        <w:rPr>
          <w:rFonts w:ascii="Cambria Math" w:eastAsia="MS Mincho" w:hAnsi="Cambria Math" w:cs="Cambria Math"/>
          <w:kern w:val="0"/>
          <w:sz w:val="24"/>
          <w:szCs w:val="24"/>
          <w:lang w:val="en-GB"/>
          <w14:ligatures w14:val="none"/>
        </w:rPr>
        <w:t>‑</w:t>
      </w:r>
      <w:r w:rsidRPr="001B6C5D">
        <w:rPr>
          <w:rFonts w:ascii="Calibri" w:eastAsia="MS Mincho" w:hAnsi="Calibri" w:cs="Calibri"/>
          <w:kern w:val="0"/>
          <w:sz w:val="24"/>
          <w:szCs w:val="24"/>
          <w:lang w:val="en-GB"/>
          <w14:ligatures w14:val="none"/>
        </w:rPr>
        <w:t>term DLCO decline in ILD</w:t>
      </w:r>
      <w:r w:rsidR="00B50392" w:rsidRPr="001B6C5D">
        <w:rPr>
          <w:rFonts w:ascii="Calibri" w:eastAsia="MS Mincho" w:hAnsi="Calibri" w:cs="Calibri"/>
          <w:kern w:val="0"/>
          <w:sz w:val="24"/>
          <w:szCs w:val="24"/>
          <w:lang w:val="en-GB"/>
          <w14:ligatures w14:val="none"/>
        </w:rPr>
        <w:t>.</w:t>
      </w:r>
      <w:r w:rsidRPr="001B6C5D">
        <w:rPr>
          <w:rFonts w:ascii="Calibri" w:eastAsia="MS Mincho" w:hAnsi="Calibri" w:cs="Calibri"/>
          <w:kern w:val="0"/>
          <w:sz w:val="24"/>
          <w:szCs w:val="24"/>
          <w:lang w:val="en-GB"/>
          <w14:ligatures w14:val="none"/>
        </w:rPr>
        <w:fldChar w:fldCharType="begin">
          <w:fldData xml:space="preserve">PEVuZE5vdGU+PENpdGU+PEF1dGhvcj5LaG9yPC9BdXRob3I+PFllYXI+MjAyMDwvWWVhcj48SURU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==
</w:fldData>
        </w:fldChar>
      </w:r>
      <w:r w:rsidR="00B50392" w:rsidRPr="001B6C5D">
        <w:rPr>
          <w:rFonts w:ascii="Calibri" w:eastAsia="MS Mincho" w:hAnsi="Calibri" w:cs="Calibri"/>
          <w:kern w:val="0"/>
          <w:sz w:val="24"/>
          <w:szCs w:val="24"/>
          <w:lang w:val="en-GB"/>
          <w14:ligatures w14:val="none"/>
        </w:rPr>
        <w:instrText xml:space="preserve"> ADDIN EN.CITE </w:instrText>
      </w:r>
      <w:r w:rsidR="00B50392" w:rsidRPr="001B6C5D">
        <w:rPr>
          <w:rFonts w:ascii="Calibri" w:eastAsia="MS Mincho" w:hAnsi="Calibri" w:cs="Calibri"/>
          <w:kern w:val="0"/>
          <w:sz w:val="24"/>
          <w:szCs w:val="24"/>
          <w:lang w:val="en-GB"/>
          <w14:ligatures w14:val="none"/>
        </w:rPr>
        <w:fldChar w:fldCharType="begin">
          <w:fldData xml:space="preserve">PEVuZE5vdGU+PENpdGU+PEF1dGhvcj5LaG9yPC9BdXRob3I+PFllYXI+MjAyMDwvWWVhcj48SURU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==
</w:fldData>
        </w:fldChar>
      </w:r>
      <w:r w:rsidR="00B50392" w:rsidRPr="001B6C5D">
        <w:rPr>
          <w:rFonts w:ascii="Calibri" w:eastAsia="MS Mincho" w:hAnsi="Calibri" w:cs="Calibri"/>
          <w:kern w:val="0"/>
          <w:sz w:val="24"/>
          <w:szCs w:val="24"/>
          <w:lang w:val="en-GB"/>
          <w14:ligatures w14:val="none"/>
        </w:rPr>
        <w:instrText xml:space="preserve"> ADDIN EN.CITE.DATA </w:instrText>
      </w:r>
      <w:r w:rsidR="00B50392" w:rsidRPr="001B6C5D">
        <w:rPr>
          <w:rFonts w:ascii="Calibri" w:eastAsia="MS Mincho" w:hAnsi="Calibri" w:cs="Calibri"/>
          <w:kern w:val="0"/>
          <w:sz w:val="24"/>
          <w:szCs w:val="24"/>
          <w:lang w:val="en-GB"/>
          <w14:ligatures w14:val="none"/>
        </w:rPr>
      </w:r>
      <w:r w:rsidR="00B50392" w:rsidRPr="001B6C5D">
        <w:rPr>
          <w:rFonts w:ascii="Calibri" w:eastAsia="MS Mincho" w:hAnsi="Calibri" w:cs="Calibri"/>
          <w:kern w:val="0"/>
          <w:sz w:val="24"/>
          <w:szCs w:val="24"/>
          <w:lang w:val="en-GB"/>
          <w14:ligatures w14:val="none"/>
        </w:rPr>
        <w:fldChar w:fldCharType="end"/>
      </w:r>
      <w:r w:rsidRPr="001B6C5D">
        <w:rPr>
          <w:rFonts w:ascii="Calibri" w:eastAsia="MS Mincho" w:hAnsi="Calibri" w:cs="Calibri"/>
          <w:kern w:val="0"/>
          <w:sz w:val="24"/>
          <w:szCs w:val="24"/>
          <w:lang w:val="en-GB"/>
          <w14:ligatures w14:val="none"/>
        </w:rPr>
      </w:r>
      <w:r w:rsidRPr="001B6C5D">
        <w:rPr>
          <w:rFonts w:ascii="Calibri" w:eastAsia="MS Mincho" w:hAnsi="Calibri" w:cs="Calibri"/>
          <w:kern w:val="0"/>
          <w:sz w:val="24"/>
          <w:szCs w:val="24"/>
          <w:lang w:val="en-GB"/>
          <w14:ligatures w14:val="none"/>
        </w:rPr>
        <w:fldChar w:fldCharType="separate"/>
      </w:r>
      <w:r w:rsidR="00B50392" w:rsidRPr="001B6C5D">
        <w:rPr>
          <w:rFonts w:ascii="Calibri" w:eastAsia="MS Mincho" w:hAnsi="Calibri" w:cs="Calibri"/>
          <w:noProof/>
          <w:kern w:val="0"/>
          <w:sz w:val="24"/>
          <w:szCs w:val="24"/>
          <w:vertAlign w:val="superscript"/>
          <w:lang w:val="en-GB"/>
          <w14:ligatures w14:val="none"/>
        </w:rPr>
        <w:t>15</w:t>
      </w:r>
      <w:r w:rsidRPr="001B6C5D">
        <w:rPr>
          <w:rFonts w:ascii="Calibri" w:eastAsia="MS Mincho" w:hAnsi="Calibri" w:cs="Calibri"/>
          <w:kern w:val="0"/>
          <w:sz w:val="24"/>
          <w:szCs w:val="24"/>
          <w:lang w:val="en-GB"/>
          <w14:ligatures w14:val="none"/>
        </w:rPr>
        <w:fldChar w:fldCharType="end"/>
      </w:r>
      <w:r w:rsidRPr="001B6C5D">
        <w:rPr>
          <w:rFonts w:ascii="Calibri" w:eastAsia="MS Mincho" w:hAnsi="Calibri" w:cs="Calibri"/>
          <w:kern w:val="0"/>
          <w:sz w:val="24"/>
          <w:szCs w:val="24"/>
          <w:lang w:val="en-GB"/>
          <w14:ligatures w14:val="none"/>
        </w:rPr>
        <w:t xml:space="preserve"> Assuming that DLNO would exhibit approximately twice that magnitude of change over the same time frame, a total of 93 participants was estimated to provide 80% power to detect this difference with a two-sided α = 0.05. A 10% attrition rate was incorporated into the final target. The calculation was not based on the primary endpoint (two-year transplant-free survival), for which no reliable event-rate assumptions were available at study inception.</w:t>
      </w:r>
    </w:p>
    <w:p w14:paraId="6192258F" w14:textId="129D82FF" w:rsidR="00484AD3" w:rsidRPr="001B6C5D" w:rsidRDefault="00484AD3" w:rsidP="00484AD3">
      <w:pPr>
        <w:spacing w:after="0" w:line="480" w:lineRule="auto"/>
        <w:jc w:val="both"/>
        <w:rPr>
          <w:rFonts w:ascii="Calibri" w:eastAsia="MS Mincho" w:hAnsi="Calibri" w:cs="Calibri"/>
          <w:kern w:val="0"/>
          <w:sz w:val="24"/>
          <w:szCs w:val="24"/>
          <w:lang w:val="en-GB"/>
          <w14:ligatures w14:val="none"/>
        </w:rPr>
      </w:pPr>
      <w:r w:rsidRPr="001B6C5D">
        <w:rPr>
          <w:rFonts w:ascii="Calibri" w:eastAsia="MS Mincho" w:hAnsi="Calibri" w:cs="Calibri"/>
          <w:kern w:val="0"/>
          <w:sz w:val="24"/>
          <w:szCs w:val="24"/>
          <w:lang w:val="en-GB"/>
          <w14:ligatures w14:val="none"/>
        </w:rPr>
        <w:t xml:space="preserve">Continuous variables were expressed as mean ± standard deviation or median (interquartile range), categorical as counts and percentages. Reliability of DLNO, DmCO and Vc was assessed using intraclass correlation coefficients (ICC) between baseline and day-24 data, with ICC ≥0.80 indicated good reliability. Agreement and bias were evaluated with Bland–Altman plots. Validity was examined via correlations of DLNO, DmCO and Vc with </w:t>
      </w:r>
      <w:r w:rsidR="001B6C5D" w:rsidRPr="001B6C5D">
        <w:rPr>
          <w:rFonts w:ascii="Calibri" w:eastAsia="MS Mincho" w:hAnsi="Calibri" w:cs="Calibri"/>
          <w:kern w:val="0"/>
          <w:sz w:val="24"/>
          <w:szCs w:val="24"/>
          <w:lang w:val="en-GB"/>
          <w14:ligatures w14:val="none"/>
        </w:rPr>
        <w:t>dyspnoea</w:t>
      </w:r>
      <w:r w:rsidRPr="001B6C5D">
        <w:rPr>
          <w:rFonts w:ascii="Calibri" w:eastAsia="MS Mincho" w:hAnsi="Calibri" w:cs="Calibri"/>
          <w:kern w:val="0"/>
          <w:sz w:val="24"/>
          <w:szCs w:val="24"/>
          <w:lang w:val="en-GB"/>
          <w14:ligatures w14:val="none"/>
        </w:rPr>
        <w:t xml:space="preserve"> scores, SF-36, CPI, PaO</w:t>
      </w:r>
      <w:r w:rsidRPr="001B6C5D">
        <w:rPr>
          <w:rFonts w:ascii="Calibri" w:eastAsia="MS Mincho" w:hAnsi="Calibri" w:cs="Calibri"/>
          <w:kern w:val="0"/>
          <w:sz w:val="24"/>
          <w:szCs w:val="24"/>
          <w:vertAlign w:val="subscript"/>
          <w:lang w:val="en-GB"/>
          <w14:ligatures w14:val="none"/>
        </w:rPr>
        <w:t>2</w:t>
      </w:r>
      <w:r w:rsidRPr="001B6C5D">
        <w:rPr>
          <w:rFonts w:ascii="Calibri" w:eastAsia="MS Mincho" w:hAnsi="Calibri" w:cs="Calibri"/>
          <w:kern w:val="0"/>
          <w:sz w:val="24"/>
          <w:szCs w:val="24"/>
          <w:lang w:val="en-GB"/>
          <w14:ligatures w14:val="none"/>
        </w:rPr>
        <w:t xml:space="preserve"> and alveolar-arterial oxygen gradient (PA-aO</w:t>
      </w:r>
      <w:r w:rsidRPr="001B6C5D">
        <w:rPr>
          <w:rFonts w:ascii="Calibri" w:eastAsia="MS Mincho" w:hAnsi="Calibri" w:cs="Calibri"/>
          <w:kern w:val="0"/>
          <w:sz w:val="24"/>
          <w:szCs w:val="24"/>
          <w:vertAlign w:val="subscript"/>
          <w:lang w:val="en-GB"/>
          <w14:ligatures w14:val="none"/>
        </w:rPr>
        <w:t>2</w:t>
      </w:r>
      <w:r w:rsidRPr="001B6C5D">
        <w:rPr>
          <w:rFonts w:ascii="Calibri" w:eastAsia="MS Mincho" w:hAnsi="Calibri" w:cs="Calibri"/>
          <w:kern w:val="0"/>
          <w:sz w:val="24"/>
          <w:szCs w:val="24"/>
          <w:lang w:val="en-GB"/>
          <w14:ligatures w14:val="none"/>
        </w:rPr>
        <w:t>), categorized as strong (&gt;0.50), moderate (0.30–0.50), weak (0.10–0.30), or negligible (&lt;0.10). Construct validity was tested by comparing percent-predicted DLNO parameters across subgroups stratified by CPI, PaO</w:t>
      </w:r>
      <w:r w:rsidRPr="001B6C5D">
        <w:rPr>
          <w:rFonts w:ascii="Calibri" w:eastAsia="MS Mincho" w:hAnsi="Calibri" w:cs="Calibri"/>
          <w:kern w:val="0"/>
          <w:sz w:val="24"/>
          <w:szCs w:val="24"/>
          <w:vertAlign w:val="subscript"/>
          <w:lang w:val="en-GB"/>
          <w14:ligatures w14:val="none"/>
        </w:rPr>
        <w:t>2</w:t>
      </w:r>
      <w:r w:rsidRPr="001B6C5D">
        <w:rPr>
          <w:rFonts w:ascii="Calibri" w:eastAsia="MS Mincho" w:hAnsi="Calibri" w:cs="Calibri"/>
          <w:kern w:val="0"/>
          <w:sz w:val="24"/>
          <w:szCs w:val="24"/>
          <w:lang w:val="en-GB"/>
          <w14:ligatures w14:val="none"/>
        </w:rPr>
        <w:t>, and PA-aO</w:t>
      </w:r>
      <w:r w:rsidRPr="001B6C5D">
        <w:rPr>
          <w:rFonts w:ascii="Calibri" w:eastAsia="MS Mincho" w:hAnsi="Calibri" w:cs="Calibri"/>
          <w:kern w:val="0"/>
          <w:sz w:val="24"/>
          <w:szCs w:val="24"/>
          <w:vertAlign w:val="subscript"/>
          <w:lang w:val="en-GB"/>
          <w14:ligatures w14:val="none"/>
        </w:rPr>
        <w:t>2</w:t>
      </w:r>
      <w:r w:rsidRPr="001B6C5D">
        <w:rPr>
          <w:rFonts w:ascii="Calibri" w:eastAsia="MS Mincho" w:hAnsi="Calibri" w:cs="Calibri"/>
          <w:kern w:val="0"/>
          <w:sz w:val="24"/>
          <w:szCs w:val="24"/>
          <w:lang w:val="en-GB"/>
          <w14:ligatures w14:val="none"/>
        </w:rPr>
        <w:t xml:space="preserve"> at baseline using analysis of variance.</w:t>
      </w:r>
    </w:p>
    <w:p w14:paraId="3EB7DB7B" w14:textId="66881FA1" w:rsidR="00484AD3" w:rsidRPr="001B6C5D" w:rsidRDefault="00484AD3" w:rsidP="00484AD3">
      <w:pPr>
        <w:spacing w:after="0" w:line="480" w:lineRule="auto"/>
        <w:jc w:val="both"/>
        <w:rPr>
          <w:rFonts w:ascii="Calibri" w:eastAsia="MS Mincho" w:hAnsi="Calibri" w:cs="Calibri"/>
          <w:kern w:val="0"/>
          <w:sz w:val="24"/>
          <w:szCs w:val="24"/>
          <w:lang w:val="en-GB"/>
          <w14:ligatures w14:val="none"/>
        </w:rPr>
      </w:pPr>
      <w:r w:rsidRPr="001B6C5D">
        <w:rPr>
          <w:rFonts w:ascii="Calibri" w:eastAsia="MS Mincho" w:hAnsi="Calibri" w:cs="Calibri"/>
          <w:kern w:val="0"/>
          <w:sz w:val="24"/>
          <w:szCs w:val="24"/>
          <w:lang w:val="en-GB"/>
          <w14:ligatures w14:val="none"/>
        </w:rPr>
        <w:t xml:space="preserve">Responsiveness was evaluated by relating baseline–week 24 changes in DLNO, DmCO and Vc to contemporaneous changes in </w:t>
      </w:r>
      <w:r w:rsidR="001B6C5D" w:rsidRPr="001B6C5D">
        <w:rPr>
          <w:rFonts w:ascii="Calibri" w:eastAsia="MS Mincho" w:hAnsi="Calibri" w:cs="Calibri"/>
          <w:kern w:val="0"/>
          <w:sz w:val="24"/>
          <w:szCs w:val="24"/>
          <w:lang w:val="en-GB"/>
          <w14:ligatures w14:val="none"/>
        </w:rPr>
        <w:t>dyspnoea</w:t>
      </w:r>
      <w:r w:rsidRPr="001B6C5D">
        <w:rPr>
          <w:rFonts w:ascii="Calibri" w:eastAsia="MS Mincho" w:hAnsi="Calibri" w:cs="Calibri"/>
          <w:kern w:val="0"/>
          <w:sz w:val="24"/>
          <w:szCs w:val="24"/>
          <w:lang w:val="en-GB"/>
          <w14:ligatures w14:val="none"/>
        </w:rPr>
        <w:t xml:space="preserve">, SF-36 scores, CPI and arterial blood gases. Effect sizes were used to distinguish true change from within-subject variability. </w:t>
      </w:r>
      <w:r w:rsidRPr="001B6C5D">
        <w:rPr>
          <w:rFonts w:ascii="Calibri" w:eastAsia="MS Mincho" w:hAnsi="Calibri" w:cs="Calibri"/>
          <w:kern w:val="0"/>
          <w:sz w:val="24"/>
          <w:szCs w:val="24"/>
          <w:lang w:val="en-GB"/>
          <w14:ligatures w14:val="none"/>
        </w:rPr>
        <w:lastRenderedPageBreak/>
        <w:t xml:space="preserve">Prognostic analyses examined associations between these changes and two-year transplant-free survival (primary endpoint), 12- and 24-month all-cause mortality, and respiratory hospitalization. Hazard ratios were estimated using multivariable Cox proportional hazards models adjusted for age, sex, smoking status (ever/never), ILD subgroup, study </w:t>
      </w:r>
      <w:r w:rsidR="001B6C5D" w:rsidRPr="001B6C5D">
        <w:rPr>
          <w:rFonts w:ascii="Calibri" w:eastAsia="MS Mincho" w:hAnsi="Calibri" w:cs="Calibri"/>
          <w:kern w:val="0"/>
          <w:sz w:val="24"/>
          <w:szCs w:val="24"/>
          <w:lang w:val="en-GB"/>
          <w14:ligatures w14:val="none"/>
        </w:rPr>
        <w:t>centre</w:t>
      </w:r>
      <w:r w:rsidRPr="001B6C5D">
        <w:rPr>
          <w:rFonts w:ascii="Calibri" w:eastAsia="MS Mincho" w:hAnsi="Calibri" w:cs="Calibri"/>
          <w:kern w:val="0"/>
          <w:sz w:val="24"/>
          <w:szCs w:val="24"/>
          <w:lang w:val="en-GB"/>
          <w14:ligatures w14:val="none"/>
        </w:rPr>
        <w:t>, comorbidities (Charlson score), and treatment status (antifibrotic therapy at baseline). The proportional hazards assumption was checked using Schoenfeld residuals.</w:t>
      </w:r>
    </w:p>
    <w:p w14:paraId="2E6BD32E" w14:textId="77777777" w:rsidR="00484AD3" w:rsidRPr="001B6C5D" w:rsidRDefault="00484AD3" w:rsidP="00484AD3">
      <w:pPr>
        <w:spacing w:after="0" w:line="480" w:lineRule="auto"/>
        <w:jc w:val="both"/>
        <w:rPr>
          <w:rFonts w:ascii="Calibri" w:eastAsia="MS Mincho" w:hAnsi="Calibri" w:cs="Calibri"/>
          <w:color w:val="000000"/>
          <w:kern w:val="0"/>
          <w:sz w:val="24"/>
          <w:szCs w:val="24"/>
          <w:lang w:val="en-GB"/>
          <w14:ligatures w14:val="none"/>
        </w:rPr>
      </w:pPr>
      <w:r w:rsidRPr="001B6C5D">
        <w:rPr>
          <w:rFonts w:ascii="Calibri" w:eastAsia="MS Mincho" w:hAnsi="Calibri" w:cs="Calibri"/>
          <w:color w:val="000000"/>
          <w:kern w:val="0"/>
          <w:sz w:val="24"/>
          <w:szCs w:val="24"/>
          <w:lang w:val="en-GB"/>
          <w14:ligatures w14:val="none"/>
        </w:rPr>
        <w:t>Minimal clinically important difference (MCID) values for DLNO, DmCO and Vc (% predicted change) were estimated using both distribution-based and anchor-based approaches. All MCID analyses were based on baseline and week-24 measurements in the full cohort. Distribution-based estimates included the standard error of measurement (SEM), 0.2 × SD, and 1/3 SD, where baseline SD was obtained from the full population. The ICC used to compute the SEM was derived from the 24-day reliability subgroup, but the SEM-based MCID itself was calculated using baseline–week-24 data. In parallel, anchor-based MCIDs were estimated using week-24 changes in DL indices and the SF-36 physical component summary as the clinical anchor, comparing “somewhat better” (GRC=2), “same” (GRC=3), and “somewhat worse” (GRC=4) strata.</w:t>
      </w:r>
      <w:r w:rsidRPr="001B6C5D">
        <w:rPr>
          <w:rFonts w:ascii="Cambria" w:eastAsia="MS Mincho" w:hAnsi="Cambria" w:cs="Times New Roman"/>
          <w:kern w:val="0"/>
          <w:lang w:val="en-GB"/>
          <w14:ligatures w14:val="none"/>
        </w:rPr>
        <w:t xml:space="preserve"> </w:t>
      </w:r>
      <w:r w:rsidRPr="001B6C5D">
        <w:rPr>
          <w:rFonts w:ascii="Calibri" w:eastAsia="MS Mincho" w:hAnsi="Calibri" w:cs="Calibri"/>
          <w:color w:val="000000"/>
          <w:kern w:val="0"/>
          <w:sz w:val="24"/>
          <w:szCs w:val="24"/>
          <w:lang w:val="en-GB"/>
          <w14:ligatures w14:val="none"/>
        </w:rPr>
        <w:t>Exploratory analyses compared baseline values between patients with and without predefined events at week 24 using unequal-variance t-tests, reporting standardized effect sizes (Cohen’s d).</w:t>
      </w:r>
    </w:p>
    <w:p w14:paraId="799148D9" w14:textId="77777777" w:rsidR="00484AD3" w:rsidRPr="001B6C5D" w:rsidRDefault="00484AD3" w:rsidP="00484AD3">
      <w:pPr>
        <w:spacing w:after="0" w:line="480" w:lineRule="auto"/>
        <w:jc w:val="both"/>
        <w:rPr>
          <w:rFonts w:ascii="Calibri" w:eastAsia="MS Mincho" w:hAnsi="Calibri" w:cs="Calibri"/>
          <w:color w:val="000000"/>
          <w:kern w:val="0"/>
          <w:sz w:val="24"/>
          <w:szCs w:val="24"/>
          <w:lang w:val="en-GB"/>
          <w14:ligatures w14:val="none"/>
        </w:rPr>
      </w:pPr>
      <w:r w:rsidRPr="001B6C5D">
        <w:rPr>
          <w:rFonts w:ascii="Calibri" w:eastAsia="MS Mincho" w:hAnsi="Calibri" w:cs="Calibri"/>
          <w:color w:val="000000"/>
          <w:kern w:val="0"/>
          <w:sz w:val="24"/>
          <w:szCs w:val="24"/>
          <w:lang w:val="en-GB"/>
          <w14:ligatures w14:val="none"/>
        </w:rPr>
        <w:t>All analyses were performed on observed data without imputation, using SPSS (IBM, Arnonk, NY, USA). A p-value &lt; 0.005 was considered statistically significant.</w:t>
      </w:r>
    </w:p>
    <w:p w14:paraId="0A819E18" w14:textId="77777777" w:rsidR="00484AD3" w:rsidRPr="001B6C5D" w:rsidRDefault="00484AD3">
      <w:pPr>
        <w:rPr>
          <w:rFonts w:ascii="Calibri" w:hAnsi="Calibri" w:cs="Calibri"/>
          <w:b/>
          <w:bCs/>
          <w:lang w:val="en-GB"/>
        </w:rPr>
      </w:pPr>
      <w:r w:rsidRPr="001B6C5D">
        <w:rPr>
          <w:rFonts w:ascii="Calibri" w:hAnsi="Calibri" w:cs="Calibri"/>
          <w:b/>
          <w:bCs/>
          <w:lang w:val="en-GB"/>
        </w:rPr>
        <w:br w:type="page"/>
      </w:r>
    </w:p>
    <w:p w14:paraId="6A90C7FC" w14:textId="0C9AE5CD" w:rsidR="00484AD3" w:rsidRPr="001B6C5D" w:rsidRDefault="00484AD3" w:rsidP="00B50392">
      <w:pPr>
        <w:jc w:val="both"/>
        <w:rPr>
          <w:rFonts w:ascii="Calibri" w:hAnsi="Calibri" w:cs="Calibri"/>
          <w:b/>
          <w:bCs/>
          <w:sz w:val="24"/>
          <w:lang w:val="en-GB"/>
        </w:rPr>
      </w:pPr>
      <w:r w:rsidRPr="001B6C5D">
        <w:rPr>
          <w:rFonts w:ascii="Calibri" w:hAnsi="Calibri" w:cs="Calibri"/>
          <w:b/>
          <w:bCs/>
          <w:sz w:val="24"/>
          <w:lang w:val="en-GB"/>
        </w:rPr>
        <w:lastRenderedPageBreak/>
        <w:t>REFERENCES</w:t>
      </w:r>
    </w:p>
    <w:p w14:paraId="5A326F23" w14:textId="77777777" w:rsidR="00B50392" w:rsidRPr="001B6C5D" w:rsidRDefault="00484AD3" w:rsidP="00B50392">
      <w:pPr>
        <w:pStyle w:val="EndNoteBibliography"/>
        <w:spacing w:after="0"/>
        <w:ind w:left="720" w:hanging="720"/>
        <w:jc w:val="both"/>
        <w:rPr>
          <w:rFonts w:ascii="Calibri" w:hAnsi="Calibri" w:cs="Calibri"/>
          <w:sz w:val="24"/>
          <w:lang w:val="en-GB"/>
        </w:rPr>
      </w:pPr>
      <w:r w:rsidRPr="001B6C5D">
        <w:rPr>
          <w:rFonts w:ascii="Calibri" w:hAnsi="Calibri" w:cs="Calibri"/>
          <w:sz w:val="24"/>
          <w:lang w:val="en-GB"/>
        </w:rPr>
        <w:fldChar w:fldCharType="begin"/>
      </w:r>
      <w:r w:rsidRPr="001B6C5D">
        <w:rPr>
          <w:rFonts w:ascii="Calibri" w:hAnsi="Calibri" w:cs="Calibri"/>
          <w:sz w:val="24"/>
          <w:lang w:val="en-GB"/>
        </w:rPr>
        <w:instrText xml:space="preserve"> ADDIN EN.REFLIST </w:instrText>
      </w:r>
      <w:r w:rsidRPr="001B6C5D">
        <w:rPr>
          <w:rFonts w:ascii="Calibri" w:hAnsi="Calibri" w:cs="Calibri"/>
          <w:sz w:val="24"/>
          <w:lang w:val="en-GB"/>
        </w:rPr>
        <w:fldChar w:fldCharType="separate"/>
      </w:r>
      <w:r w:rsidR="00B50392" w:rsidRPr="001B6C5D">
        <w:rPr>
          <w:rFonts w:ascii="Calibri" w:hAnsi="Calibri" w:cs="Calibri"/>
          <w:sz w:val="24"/>
          <w:lang w:val="en-GB"/>
        </w:rPr>
        <w:t>1.</w:t>
      </w:r>
      <w:r w:rsidR="00B50392" w:rsidRPr="001B6C5D">
        <w:rPr>
          <w:rFonts w:ascii="Calibri" w:hAnsi="Calibri" w:cs="Calibri"/>
          <w:sz w:val="24"/>
          <w:lang w:val="en-GB"/>
        </w:rPr>
        <w:tab/>
        <w:t xml:space="preserve">Raghu G, Remy-Jardin M, Richeldi L, et al. Idiopathic Pulmonary Fibrosis (an Update) and Progressive Pulmonary Fibrosis in Adults: An Official ATS/ERS/JRS/ALAT Clinical Practice Guideline. </w:t>
      </w:r>
      <w:r w:rsidR="00B50392" w:rsidRPr="001B6C5D">
        <w:rPr>
          <w:rFonts w:ascii="Calibri" w:hAnsi="Calibri" w:cs="Calibri"/>
          <w:i/>
          <w:sz w:val="24"/>
          <w:lang w:val="en-GB"/>
        </w:rPr>
        <w:t xml:space="preserve">Am J Respir Crit Care Med. </w:t>
      </w:r>
      <w:r w:rsidR="00B50392" w:rsidRPr="001B6C5D">
        <w:rPr>
          <w:rFonts w:ascii="Calibri" w:hAnsi="Calibri" w:cs="Calibri"/>
          <w:sz w:val="24"/>
          <w:lang w:val="en-GB"/>
        </w:rPr>
        <w:t>2022;205(9):e18-e47.</w:t>
      </w:r>
    </w:p>
    <w:p w14:paraId="31929B27" w14:textId="77777777" w:rsidR="00B50392" w:rsidRPr="001B6C5D" w:rsidRDefault="00B50392" w:rsidP="00B50392">
      <w:pPr>
        <w:pStyle w:val="EndNoteBibliography"/>
        <w:spacing w:after="0"/>
        <w:ind w:left="720" w:hanging="720"/>
        <w:jc w:val="both"/>
        <w:rPr>
          <w:rFonts w:ascii="Calibri" w:hAnsi="Calibri" w:cs="Calibri"/>
          <w:sz w:val="24"/>
          <w:lang w:val="en-GB"/>
        </w:rPr>
      </w:pPr>
      <w:r w:rsidRPr="001B6C5D">
        <w:rPr>
          <w:rFonts w:ascii="Calibri" w:hAnsi="Calibri" w:cs="Calibri"/>
          <w:sz w:val="24"/>
          <w:lang w:val="en-GB"/>
        </w:rPr>
        <w:t>2.</w:t>
      </w:r>
      <w:r w:rsidRPr="001B6C5D">
        <w:rPr>
          <w:rFonts w:ascii="Calibri" w:hAnsi="Calibri" w:cs="Calibri"/>
          <w:sz w:val="24"/>
          <w:lang w:val="en-GB"/>
        </w:rPr>
        <w:tab/>
        <w:t xml:space="preserve">Preliminary criteria for the classification of systemic sclerosis (scleroderma). Subcommittee for scleroderma criteria of the American Rheumatism Association Diagnostic and Therapeutic Criteria Committee. </w:t>
      </w:r>
      <w:r w:rsidRPr="001B6C5D">
        <w:rPr>
          <w:rFonts w:ascii="Calibri" w:hAnsi="Calibri" w:cs="Calibri"/>
          <w:i/>
          <w:sz w:val="24"/>
          <w:lang w:val="en-GB"/>
        </w:rPr>
        <w:t xml:space="preserve">Arthritis Rheum. </w:t>
      </w:r>
      <w:r w:rsidRPr="001B6C5D">
        <w:rPr>
          <w:rFonts w:ascii="Calibri" w:hAnsi="Calibri" w:cs="Calibri"/>
          <w:sz w:val="24"/>
          <w:lang w:val="en-GB"/>
        </w:rPr>
        <w:t>1980;23(5):581-590.</w:t>
      </w:r>
    </w:p>
    <w:p w14:paraId="2FDBB079" w14:textId="77777777" w:rsidR="00B50392" w:rsidRPr="001B6C5D" w:rsidRDefault="00B50392" w:rsidP="00B50392">
      <w:pPr>
        <w:pStyle w:val="EndNoteBibliography"/>
        <w:spacing w:after="0"/>
        <w:ind w:left="720" w:hanging="720"/>
        <w:jc w:val="both"/>
        <w:rPr>
          <w:rFonts w:ascii="Calibri" w:hAnsi="Calibri" w:cs="Calibri"/>
          <w:sz w:val="24"/>
          <w:lang w:val="en-GB"/>
        </w:rPr>
      </w:pPr>
      <w:r w:rsidRPr="001B6C5D">
        <w:rPr>
          <w:rFonts w:ascii="Calibri" w:hAnsi="Calibri" w:cs="Calibri"/>
          <w:sz w:val="24"/>
          <w:lang w:val="en-GB"/>
        </w:rPr>
        <w:t>3.</w:t>
      </w:r>
      <w:r w:rsidRPr="001B6C5D">
        <w:rPr>
          <w:rFonts w:ascii="Calibri" w:hAnsi="Calibri" w:cs="Calibri"/>
          <w:sz w:val="24"/>
          <w:lang w:val="en-GB"/>
        </w:rPr>
        <w:tab/>
        <w:t xml:space="preserve">Collard HR, Moore BB, Flaherty KR, et al. Acute exacerbations of idiopathic pulmonary fibrosis. </w:t>
      </w:r>
      <w:r w:rsidRPr="001B6C5D">
        <w:rPr>
          <w:rFonts w:ascii="Calibri" w:hAnsi="Calibri" w:cs="Calibri"/>
          <w:i/>
          <w:sz w:val="24"/>
          <w:lang w:val="en-GB"/>
        </w:rPr>
        <w:t xml:space="preserve">Am J Respir Crit Care Med. </w:t>
      </w:r>
      <w:r w:rsidRPr="001B6C5D">
        <w:rPr>
          <w:rFonts w:ascii="Calibri" w:hAnsi="Calibri" w:cs="Calibri"/>
          <w:sz w:val="24"/>
          <w:lang w:val="en-GB"/>
        </w:rPr>
        <w:t>2007;176(7):636-643.</w:t>
      </w:r>
    </w:p>
    <w:p w14:paraId="4DD8714B" w14:textId="77777777" w:rsidR="00B50392" w:rsidRPr="001B6C5D" w:rsidRDefault="00B50392" w:rsidP="00B50392">
      <w:pPr>
        <w:pStyle w:val="EndNoteBibliography"/>
        <w:spacing w:after="0"/>
        <w:ind w:left="720" w:hanging="720"/>
        <w:jc w:val="both"/>
        <w:rPr>
          <w:rFonts w:ascii="Calibri" w:hAnsi="Calibri" w:cs="Calibri"/>
          <w:sz w:val="24"/>
          <w:lang w:val="en-GB"/>
        </w:rPr>
      </w:pPr>
      <w:r w:rsidRPr="001B6C5D">
        <w:rPr>
          <w:rFonts w:ascii="Calibri" w:hAnsi="Calibri" w:cs="Calibri"/>
          <w:sz w:val="24"/>
          <w:lang w:val="en-GB"/>
        </w:rPr>
        <w:t>4.</w:t>
      </w:r>
      <w:r w:rsidRPr="001B6C5D">
        <w:rPr>
          <w:rFonts w:ascii="Calibri" w:hAnsi="Calibri" w:cs="Calibri"/>
          <w:sz w:val="24"/>
          <w:lang w:val="en-GB"/>
        </w:rPr>
        <w:tab/>
        <w:t xml:space="preserve">Mahler DA, Weinberg DH, Wells CK, Feinstein AR. The measurement of dyspnea. Contents, interobserver agreement, and physiologic correlates of two new clinical indexes. </w:t>
      </w:r>
      <w:r w:rsidRPr="001B6C5D">
        <w:rPr>
          <w:rFonts w:ascii="Calibri" w:hAnsi="Calibri" w:cs="Calibri"/>
          <w:i/>
          <w:sz w:val="24"/>
          <w:lang w:val="en-GB"/>
        </w:rPr>
        <w:t xml:space="preserve">Chest. </w:t>
      </w:r>
      <w:r w:rsidRPr="001B6C5D">
        <w:rPr>
          <w:rFonts w:ascii="Calibri" w:hAnsi="Calibri" w:cs="Calibri"/>
          <w:sz w:val="24"/>
          <w:lang w:val="en-GB"/>
        </w:rPr>
        <w:t>1984;85(6):751-758.</w:t>
      </w:r>
    </w:p>
    <w:p w14:paraId="40E88288" w14:textId="77777777" w:rsidR="00B50392" w:rsidRPr="001B6C5D" w:rsidRDefault="00B50392" w:rsidP="00B50392">
      <w:pPr>
        <w:pStyle w:val="EndNoteBibliography"/>
        <w:spacing w:after="0"/>
        <w:ind w:left="720" w:hanging="720"/>
        <w:jc w:val="both"/>
        <w:rPr>
          <w:rFonts w:ascii="Calibri" w:hAnsi="Calibri" w:cs="Calibri"/>
          <w:sz w:val="24"/>
          <w:lang w:val="en-GB"/>
        </w:rPr>
      </w:pPr>
      <w:r w:rsidRPr="001B6C5D">
        <w:rPr>
          <w:rFonts w:ascii="Calibri" w:hAnsi="Calibri" w:cs="Calibri"/>
          <w:sz w:val="24"/>
          <w:lang w:val="en-GB"/>
        </w:rPr>
        <w:t>5.</w:t>
      </w:r>
      <w:r w:rsidRPr="001B6C5D">
        <w:rPr>
          <w:rFonts w:ascii="Calibri" w:hAnsi="Calibri" w:cs="Calibri"/>
          <w:sz w:val="24"/>
          <w:lang w:val="en-GB"/>
        </w:rPr>
        <w:tab/>
        <w:t xml:space="preserve">Ware JE, Jr., Sherbourne CD. The MOS 36-item short-form health survey (SF-36). I. Conceptual framework and item selection. </w:t>
      </w:r>
      <w:r w:rsidRPr="001B6C5D">
        <w:rPr>
          <w:rFonts w:ascii="Calibri" w:hAnsi="Calibri" w:cs="Calibri"/>
          <w:i/>
          <w:sz w:val="24"/>
          <w:lang w:val="en-GB"/>
        </w:rPr>
        <w:t xml:space="preserve">Med Care. </w:t>
      </w:r>
      <w:r w:rsidRPr="001B6C5D">
        <w:rPr>
          <w:rFonts w:ascii="Calibri" w:hAnsi="Calibri" w:cs="Calibri"/>
          <w:sz w:val="24"/>
          <w:lang w:val="en-GB"/>
        </w:rPr>
        <w:t>1992;30(6):473-483.</w:t>
      </w:r>
    </w:p>
    <w:p w14:paraId="47E80CD5" w14:textId="77777777" w:rsidR="00B50392" w:rsidRPr="001B6C5D" w:rsidRDefault="00B50392" w:rsidP="00B50392">
      <w:pPr>
        <w:pStyle w:val="EndNoteBibliography"/>
        <w:spacing w:after="0"/>
        <w:ind w:left="720" w:hanging="720"/>
        <w:jc w:val="both"/>
        <w:rPr>
          <w:rFonts w:ascii="Calibri" w:hAnsi="Calibri" w:cs="Calibri"/>
          <w:sz w:val="24"/>
          <w:lang w:val="en-GB"/>
        </w:rPr>
      </w:pPr>
      <w:r w:rsidRPr="001B6C5D">
        <w:rPr>
          <w:rFonts w:ascii="Calibri" w:hAnsi="Calibri" w:cs="Calibri"/>
          <w:sz w:val="24"/>
          <w:lang w:val="en-GB"/>
        </w:rPr>
        <w:t>6.</w:t>
      </w:r>
      <w:r w:rsidRPr="001B6C5D">
        <w:rPr>
          <w:rFonts w:ascii="Calibri" w:hAnsi="Calibri" w:cs="Calibri"/>
          <w:sz w:val="24"/>
          <w:lang w:val="en-GB"/>
        </w:rPr>
        <w:tab/>
        <w:t xml:space="preserve">ATS statement: guidelines for the six-minute walk test. </w:t>
      </w:r>
      <w:r w:rsidRPr="001B6C5D">
        <w:rPr>
          <w:rFonts w:ascii="Calibri" w:hAnsi="Calibri" w:cs="Calibri"/>
          <w:i/>
          <w:sz w:val="24"/>
          <w:lang w:val="en-GB"/>
        </w:rPr>
        <w:t xml:space="preserve">Am J Respir Crit Care Med. </w:t>
      </w:r>
      <w:r w:rsidRPr="001B6C5D">
        <w:rPr>
          <w:rFonts w:ascii="Calibri" w:hAnsi="Calibri" w:cs="Calibri"/>
          <w:sz w:val="24"/>
          <w:lang w:val="en-GB"/>
        </w:rPr>
        <w:t>2002;166(1):111-117.</w:t>
      </w:r>
    </w:p>
    <w:p w14:paraId="3EAAF537" w14:textId="77777777" w:rsidR="00B50392" w:rsidRPr="001B6C5D" w:rsidRDefault="00B50392" w:rsidP="00B50392">
      <w:pPr>
        <w:pStyle w:val="EndNoteBibliography"/>
        <w:spacing w:after="0"/>
        <w:ind w:left="720" w:hanging="720"/>
        <w:jc w:val="both"/>
        <w:rPr>
          <w:rFonts w:ascii="Calibri" w:hAnsi="Calibri" w:cs="Calibri"/>
          <w:sz w:val="24"/>
          <w:lang w:val="en-GB"/>
        </w:rPr>
      </w:pPr>
      <w:r w:rsidRPr="001B6C5D">
        <w:rPr>
          <w:rFonts w:ascii="Calibri" w:hAnsi="Calibri" w:cs="Calibri"/>
          <w:sz w:val="24"/>
          <w:lang w:val="en-GB"/>
        </w:rPr>
        <w:t>7.</w:t>
      </w:r>
      <w:r w:rsidRPr="001B6C5D">
        <w:rPr>
          <w:rFonts w:ascii="Calibri" w:hAnsi="Calibri" w:cs="Calibri"/>
          <w:sz w:val="24"/>
          <w:lang w:val="en-GB"/>
        </w:rPr>
        <w:tab/>
        <w:t xml:space="preserve">Lang RM, Badano LP, Mor-Avi V, et al. Recommendations for cardiac chamber quantification by echocardiography in adults: an update from the American Society of Echocardiography and the European Association of Cardiovascular Imaging. </w:t>
      </w:r>
      <w:r w:rsidRPr="001B6C5D">
        <w:rPr>
          <w:rFonts w:ascii="Calibri" w:hAnsi="Calibri" w:cs="Calibri"/>
          <w:i/>
          <w:sz w:val="24"/>
          <w:lang w:val="en-GB"/>
        </w:rPr>
        <w:t xml:space="preserve">J Am Soc Echocardiogr. </w:t>
      </w:r>
      <w:r w:rsidRPr="001B6C5D">
        <w:rPr>
          <w:rFonts w:ascii="Calibri" w:hAnsi="Calibri" w:cs="Calibri"/>
          <w:sz w:val="24"/>
          <w:lang w:val="en-GB"/>
        </w:rPr>
        <w:t>2015;28(1):1-39.e14.</w:t>
      </w:r>
    </w:p>
    <w:p w14:paraId="4786770A" w14:textId="77777777" w:rsidR="00B50392" w:rsidRPr="001B6C5D" w:rsidRDefault="00B50392" w:rsidP="00B50392">
      <w:pPr>
        <w:pStyle w:val="EndNoteBibliography"/>
        <w:spacing w:after="0"/>
        <w:ind w:left="720" w:hanging="720"/>
        <w:jc w:val="both"/>
        <w:rPr>
          <w:rFonts w:ascii="Calibri" w:hAnsi="Calibri" w:cs="Calibri"/>
          <w:sz w:val="24"/>
          <w:lang w:val="en-GB"/>
        </w:rPr>
      </w:pPr>
      <w:r w:rsidRPr="001B6C5D">
        <w:rPr>
          <w:rFonts w:ascii="Calibri" w:hAnsi="Calibri" w:cs="Calibri"/>
          <w:sz w:val="24"/>
          <w:lang w:val="en-GB"/>
        </w:rPr>
        <w:t>8.</w:t>
      </w:r>
      <w:r w:rsidRPr="001B6C5D">
        <w:rPr>
          <w:rFonts w:ascii="Calibri" w:hAnsi="Calibri" w:cs="Calibri"/>
          <w:sz w:val="24"/>
          <w:lang w:val="en-GB"/>
        </w:rPr>
        <w:tab/>
        <w:t xml:space="preserve">Miller MR, Hankinson J, Brusasco V, et al. Standardisation of spirometry. </w:t>
      </w:r>
      <w:r w:rsidRPr="001B6C5D">
        <w:rPr>
          <w:rFonts w:ascii="Calibri" w:hAnsi="Calibri" w:cs="Calibri"/>
          <w:i/>
          <w:sz w:val="24"/>
          <w:lang w:val="en-GB"/>
        </w:rPr>
        <w:t xml:space="preserve">Eur Respir J. </w:t>
      </w:r>
      <w:r w:rsidRPr="001B6C5D">
        <w:rPr>
          <w:rFonts w:ascii="Calibri" w:hAnsi="Calibri" w:cs="Calibri"/>
          <w:sz w:val="24"/>
          <w:lang w:val="en-GB"/>
        </w:rPr>
        <w:t>2005;26(2):319-338.</w:t>
      </w:r>
    </w:p>
    <w:p w14:paraId="2A29EF00" w14:textId="77777777" w:rsidR="00B50392" w:rsidRPr="001B6C5D" w:rsidRDefault="00B50392" w:rsidP="00B50392">
      <w:pPr>
        <w:pStyle w:val="EndNoteBibliography"/>
        <w:spacing w:after="0"/>
        <w:ind w:left="720" w:hanging="720"/>
        <w:jc w:val="both"/>
        <w:rPr>
          <w:rFonts w:ascii="Calibri" w:hAnsi="Calibri" w:cs="Calibri"/>
          <w:sz w:val="24"/>
          <w:lang w:val="en-GB"/>
        </w:rPr>
      </w:pPr>
      <w:r w:rsidRPr="001B6C5D">
        <w:rPr>
          <w:rFonts w:ascii="Calibri" w:hAnsi="Calibri" w:cs="Calibri"/>
          <w:sz w:val="24"/>
          <w:lang w:val="en-GB"/>
        </w:rPr>
        <w:t>9.</w:t>
      </w:r>
      <w:r w:rsidRPr="001B6C5D">
        <w:rPr>
          <w:rFonts w:ascii="Calibri" w:hAnsi="Calibri" w:cs="Calibri"/>
          <w:sz w:val="24"/>
          <w:lang w:val="en-GB"/>
        </w:rPr>
        <w:tab/>
        <w:t xml:space="preserve">Macintyre N, Crapo RO, Viegi G, et al. Standardisation of the single-breath determination of carbon monoxide uptake in the lung. </w:t>
      </w:r>
      <w:r w:rsidRPr="001B6C5D">
        <w:rPr>
          <w:rFonts w:ascii="Calibri" w:hAnsi="Calibri" w:cs="Calibri"/>
          <w:i/>
          <w:sz w:val="24"/>
          <w:lang w:val="en-GB"/>
        </w:rPr>
        <w:t xml:space="preserve">Eur Respir J. </w:t>
      </w:r>
      <w:r w:rsidRPr="001B6C5D">
        <w:rPr>
          <w:rFonts w:ascii="Calibri" w:hAnsi="Calibri" w:cs="Calibri"/>
          <w:sz w:val="24"/>
          <w:lang w:val="en-GB"/>
        </w:rPr>
        <w:t>2005;26(4):720-735.</w:t>
      </w:r>
    </w:p>
    <w:p w14:paraId="2A45EA2B" w14:textId="77777777" w:rsidR="00B50392" w:rsidRPr="001B6C5D" w:rsidRDefault="00B50392" w:rsidP="00B50392">
      <w:pPr>
        <w:pStyle w:val="EndNoteBibliography"/>
        <w:spacing w:after="0"/>
        <w:ind w:left="720" w:hanging="720"/>
        <w:jc w:val="both"/>
        <w:rPr>
          <w:rFonts w:ascii="Calibri" w:hAnsi="Calibri" w:cs="Calibri"/>
          <w:sz w:val="24"/>
          <w:lang w:val="en-GB"/>
        </w:rPr>
      </w:pPr>
      <w:r w:rsidRPr="001B6C5D">
        <w:rPr>
          <w:rFonts w:ascii="Calibri" w:hAnsi="Calibri" w:cs="Calibri"/>
          <w:sz w:val="24"/>
          <w:lang w:val="en-GB"/>
        </w:rPr>
        <w:t>10.</w:t>
      </w:r>
      <w:r w:rsidRPr="001B6C5D">
        <w:rPr>
          <w:rFonts w:ascii="Calibri" w:hAnsi="Calibri" w:cs="Calibri"/>
          <w:sz w:val="24"/>
          <w:lang w:val="en-GB"/>
        </w:rPr>
        <w:tab/>
        <w:t xml:space="preserve">Quanjer PH, Stanojevic S, Cole TJ, et al. Multi-ethnic reference values for spirometry for the 3-95-yr age range: the global lung function 2012 equations. </w:t>
      </w:r>
      <w:r w:rsidRPr="001B6C5D">
        <w:rPr>
          <w:rFonts w:ascii="Calibri" w:hAnsi="Calibri" w:cs="Calibri"/>
          <w:i/>
          <w:sz w:val="24"/>
          <w:lang w:val="en-GB"/>
        </w:rPr>
        <w:t xml:space="preserve">Eur Respir J. </w:t>
      </w:r>
      <w:r w:rsidRPr="001B6C5D">
        <w:rPr>
          <w:rFonts w:ascii="Calibri" w:hAnsi="Calibri" w:cs="Calibri"/>
          <w:sz w:val="24"/>
          <w:lang w:val="en-GB"/>
        </w:rPr>
        <w:t>2012;40(6):1324-1343.</w:t>
      </w:r>
    </w:p>
    <w:p w14:paraId="347922F8" w14:textId="77777777" w:rsidR="00B50392" w:rsidRPr="001B6C5D" w:rsidRDefault="00B50392" w:rsidP="00B50392">
      <w:pPr>
        <w:pStyle w:val="EndNoteBibliography"/>
        <w:spacing w:after="0"/>
        <w:ind w:left="720" w:hanging="720"/>
        <w:jc w:val="both"/>
        <w:rPr>
          <w:rFonts w:ascii="Calibri" w:hAnsi="Calibri" w:cs="Calibri"/>
          <w:sz w:val="24"/>
          <w:lang w:val="en-GB"/>
        </w:rPr>
      </w:pPr>
      <w:r w:rsidRPr="001B6C5D">
        <w:rPr>
          <w:rFonts w:ascii="Calibri" w:hAnsi="Calibri" w:cs="Calibri"/>
          <w:sz w:val="24"/>
          <w:lang w:val="en-GB"/>
        </w:rPr>
        <w:t>11.</w:t>
      </w:r>
      <w:r w:rsidRPr="001B6C5D">
        <w:rPr>
          <w:rFonts w:ascii="Calibri" w:hAnsi="Calibri" w:cs="Calibri"/>
          <w:sz w:val="24"/>
          <w:lang w:val="en-GB"/>
        </w:rPr>
        <w:tab/>
        <w:t xml:space="preserve">Stanojevic S, Graham BL, Cooper BG, et al. Official ERS technical standards: Global Lung Function Initiative reference values for the carbon monoxide transfer factor for Caucasians. </w:t>
      </w:r>
      <w:r w:rsidRPr="001B6C5D">
        <w:rPr>
          <w:rFonts w:ascii="Calibri" w:hAnsi="Calibri" w:cs="Calibri"/>
          <w:i/>
          <w:sz w:val="24"/>
          <w:lang w:val="en-GB"/>
        </w:rPr>
        <w:t xml:space="preserve">Eur Respir J. </w:t>
      </w:r>
      <w:r w:rsidRPr="001B6C5D">
        <w:rPr>
          <w:rFonts w:ascii="Calibri" w:hAnsi="Calibri" w:cs="Calibri"/>
          <w:sz w:val="24"/>
          <w:lang w:val="en-GB"/>
        </w:rPr>
        <w:t>2017;50(3).</w:t>
      </w:r>
    </w:p>
    <w:p w14:paraId="6745B408" w14:textId="77777777" w:rsidR="00B50392" w:rsidRPr="001B6C5D" w:rsidRDefault="00B50392" w:rsidP="00B50392">
      <w:pPr>
        <w:pStyle w:val="EndNoteBibliography"/>
        <w:spacing w:after="0"/>
        <w:ind w:left="720" w:hanging="720"/>
        <w:jc w:val="both"/>
        <w:rPr>
          <w:rFonts w:ascii="Calibri" w:hAnsi="Calibri" w:cs="Calibri"/>
          <w:sz w:val="24"/>
          <w:lang w:val="en-GB"/>
        </w:rPr>
      </w:pPr>
      <w:r w:rsidRPr="001B6C5D">
        <w:rPr>
          <w:rFonts w:ascii="Calibri" w:hAnsi="Calibri" w:cs="Calibri"/>
          <w:sz w:val="24"/>
          <w:lang w:val="en-GB"/>
        </w:rPr>
        <w:t>12.</w:t>
      </w:r>
      <w:r w:rsidRPr="001B6C5D">
        <w:rPr>
          <w:rFonts w:ascii="Calibri" w:hAnsi="Calibri" w:cs="Calibri"/>
          <w:sz w:val="24"/>
          <w:lang w:val="en-GB"/>
        </w:rPr>
        <w:tab/>
        <w:t xml:space="preserve">Wells AU, Desai SR, Rubens MB, et al. Idiopathic pulmonary fibrosis: a composite physiologic index derived from disease extent observed by computed tomography. </w:t>
      </w:r>
      <w:r w:rsidRPr="001B6C5D">
        <w:rPr>
          <w:rFonts w:ascii="Calibri" w:hAnsi="Calibri" w:cs="Calibri"/>
          <w:i/>
          <w:sz w:val="24"/>
          <w:lang w:val="en-GB"/>
        </w:rPr>
        <w:t xml:space="preserve">Am J Respir Crit Care Med. </w:t>
      </w:r>
      <w:r w:rsidRPr="001B6C5D">
        <w:rPr>
          <w:rFonts w:ascii="Calibri" w:hAnsi="Calibri" w:cs="Calibri"/>
          <w:sz w:val="24"/>
          <w:lang w:val="en-GB"/>
        </w:rPr>
        <w:t>2003;167(7):962-969.</w:t>
      </w:r>
    </w:p>
    <w:p w14:paraId="40C3A19E" w14:textId="77777777" w:rsidR="00B50392" w:rsidRPr="001B6C5D" w:rsidRDefault="00B50392" w:rsidP="00B50392">
      <w:pPr>
        <w:pStyle w:val="EndNoteBibliography"/>
        <w:spacing w:after="0"/>
        <w:ind w:left="720" w:hanging="720"/>
        <w:jc w:val="both"/>
        <w:rPr>
          <w:rFonts w:ascii="Calibri" w:hAnsi="Calibri" w:cs="Calibri"/>
          <w:sz w:val="24"/>
          <w:lang w:val="en-GB"/>
        </w:rPr>
      </w:pPr>
      <w:r w:rsidRPr="001B6C5D">
        <w:rPr>
          <w:rFonts w:ascii="Calibri" w:hAnsi="Calibri" w:cs="Calibri"/>
          <w:sz w:val="24"/>
          <w:lang w:val="en-GB"/>
        </w:rPr>
        <w:t>13.</w:t>
      </w:r>
      <w:r w:rsidRPr="001B6C5D">
        <w:rPr>
          <w:rFonts w:ascii="Calibri" w:hAnsi="Calibri" w:cs="Calibri"/>
          <w:sz w:val="24"/>
          <w:lang w:val="en-GB"/>
        </w:rPr>
        <w:tab/>
        <w:t xml:space="preserve">Zavorsky GS, Hsia CC, Hughes JM, et al. Standardisation and application of the single-breath determination of nitric oxide uptake in the lung. </w:t>
      </w:r>
      <w:r w:rsidRPr="001B6C5D">
        <w:rPr>
          <w:rFonts w:ascii="Calibri" w:hAnsi="Calibri" w:cs="Calibri"/>
          <w:i/>
          <w:sz w:val="24"/>
          <w:lang w:val="en-GB"/>
        </w:rPr>
        <w:t xml:space="preserve">Eur Respir J. </w:t>
      </w:r>
      <w:r w:rsidRPr="001B6C5D">
        <w:rPr>
          <w:rFonts w:ascii="Calibri" w:hAnsi="Calibri" w:cs="Calibri"/>
          <w:sz w:val="24"/>
          <w:lang w:val="en-GB"/>
        </w:rPr>
        <w:t>2017;49(2).</w:t>
      </w:r>
    </w:p>
    <w:p w14:paraId="762DAE7D" w14:textId="77777777" w:rsidR="00B50392" w:rsidRPr="001B6C5D" w:rsidRDefault="00B50392" w:rsidP="00B50392">
      <w:pPr>
        <w:pStyle w:val="EndNoteBibliography"/>
        <w:spacing w:after="0"/>
        <w:ind w:left="720" w:hanging="720"/>
        <w:jc w:val="both"/>
        <w:rPr>
          <w:rFonts w:ascii="Calibri" w:hAnsi="Calibri" w:cs="Calibri"/>
          <w:sz w:val="24"/>
          <w:lang w:val="en-GB"/>
        </w:rPr>
      </w:pPr>
      <w:r w:rsidRPr="001B6C5D">
        <w:rPr>
          <w:rFonts w:ascii="Calibri" w:hAnsi="Calibri" w:cs="Calibri"/>
          <w:sz w:val="24"/>
          <w:lang w:val="en-GB"/>
        </w:rPr>
        <w:t>14.</w:t>
      </w:r>
      <w:r w:rsidRPr="001B6C5D">
        <w:rPr>
          <w:rFonts w:ascii="Calibri" w:hAnsi="Calibri" w:cs="Calibri"/>
          <w:sz w:val="24"/>
          <w:lang w:val="en-GB"/>
        </w:rPr>
        <w:tab/>
        <w:t xml:space="preserve">Roughton FJ, Forster RE. Relative importance of diffusion and chemical reaction rates in determining rate of exchange of gases in the human lung, with special reference to true diffusing capacity of pulmonary membrane and volume of blood in the lung capillaries. </w:t>
      </w:r>
      <w:r w:rsidRPr="001B6C5D">
        <w:rPr>
          <w:rFonts w:ascii="Calibri" w:hAnsi="Calibri" w:cs="Calibri"/>
          <w:i/>
          <w:sz w:val="24"/>
          <w:lang w:val="en-GB"/>
        </w:rPr>
        <w:t xml:space="preserve">J Appl Physiol. </w:t>
      </w:r>
      <w:r w:rsidRPr="001B6C5D">
        <w:rPr>
          <w:rFonts w:ascii="Calibri" w:hAnsi="Calibri" w:cs="Calibri"/>
          <w:sz w:val="24"/>
          <w:lang w:val="en-GB"/>
        </w:rPr>
        <w:t>1957;11(2):290-302.</w:t>
      </w:r>
    </w:p>
    <w:p w14:paraId="2CA21CA4" w14:textId="77777777" w:rsidR="00B50392" w:rsidRPr="001B6C5D" w:rsidRDefault="00B50392" w:rsidP="00B50392">
      <w:pPr>
        <w:pStyle w:val="EndNoteBibliography"/>
        <w:ind w:left="720" w:hanging="720"/>
        <w:jc w:val="both"/>
        <w:rPr>
          <w:rFonts w:ascii="Calibri" w:hAnsi="Calibri" w:cs="Calibri"/>
          <w:sz w:val="24"/>
          <w:lang w:val="en-GB"/>
        </w:rPr>
      </w:pPr>
      <w:r w:rsidRPr="001B6C5D">
        <w:rPr>
          <w:rFonts w:ascii="Calibri" w:hAnsi="Calibri" w:cs="Calibri"/>
          <w:sz w:val="24"/>
          <w:lang w:val="en-GB"/>
        </w:rPr>
        <w:t>15.</w:t>
      </w:r>
      <w:r w:rsidRPr="001B6C5D">
        <w:rPr>
          <w:rFonts w:ascii="Calibri" w:hAnsi="Calibri" w:cs="Calibri"/>
          <w:sz w:val="24"/>
          <w:lang w:val="en-GB"/>
        </w:rPr>
        <w:tab/>
        <w:t xml:space="preserve">Khor YH, Ng Y, Barnes H, Goh NSL, McDonald CF, Holland AE. Prognosis of idiopathic pulmonary fibrosis without anti-fibrotic therapy: a systematic review. </w:t>
      </w:r>
      <w:r w:rsidRPr="001B6C5D">
        <w:rPr>
          <w:rFonts w:ascii="Calibri" w:hAnsi="Calibri" w:cs="Calibri"/>
          <w:i/>
          <w:sz w:val="24"/>
          <w:lang w:val="en-GB"/>
        </w:rPr>
        <w:t xml:space="preserve">Eur Respir Rev. </w:t>
      </w:r>
      <w:r w:rsidRPr="001B6C5D">
        <w:rPr>
          <w:rFonts w:ascii="Calibri" w:hAnsi="Calibri" w:cs="Calibri"/>
          <w:sz w:val="24"/>
          <w:lang w:val="en-GB"/>
        </w:rPr>
        <w:t>2020;29(157).</w:t>
      </w:r>
    </w:p>
    <w:p w14:paraId="20B56373" w14:textId="2044524C" w:rsidR="00484AD3" w:rsidRPr="001B6C5D" w:rsidRDefault="00484AD3" w:rsidP="00B50392">
      <w:pPr>
        <w:jc w:val="both"/>
        <w:rPr>
          <w:rFonts w:ascii="Calibri" w:hAnsi="Calibri" w:cs="Calibri"/>
          <w:lang w:val="en-GB"/>
        </w:rPr>
      </w:pPr>
      <w:r w:rsidRPr="001B6C5D">
        <w:rPr>
          <w:rFonts w:ascii="Calibri" w:hAnsi="Calibri" w:cs="Calibri"/>
          <w:sz w:val="24"/>
          <w:lang w:val="en-GB"/>
        </w:rPr>
        <w:lastRenderedPageBreak/>
        <w:fldChar w:fldCharType="end"/>
      </w:r>
      <w:r w:rsidRPr="001B6C5D">
        <w:rPr>
          <w:rFonts w:ascii="Calibri" w:hAnsi="Calibri" w:cs="Calibri"/>
          <w:b/>
          <w:bCs/>
          <w:lang w:val="en-GB"/>
        </w:rPr>
        <w:t xml:space="preserve">Table </w:t>
      </w:r>
      <w:r w:rsidR="001B6C5D">
        <w:rPr>
          <w:rFonts w:ascii="Calibri" w:hAnsi="Calibri" w:cs="Calibri"/>
          <w:b/>
          <w:bCs/>
          <w:lang w:val="en-GB"/>
        </w:rPr>
        <w:t>S</w:t>
      </w:r>
      <w:r w:rsidRPr="001B6C5D">
        <w:rPr>
          <w:rFonts w:ascii="Calibri" w:hAnsi="Calibri" w:cs="Calibri"/>
          <w:b/>
          <w:bCs/>
          <w:lang w:val="en-GB"/>
        </w:rPr>
        <w:t>1</w:t>
      </w:r>
      <w:r w:rsidRPr="001B6C5D">
        <w:rPr>
          <w:rFonts w:ascii="Calibri" w:hAnsi="Calibri" w:cs="Calibri"/>
          <w:lang w:val="en-GB"/>
        </w:rPr>
        <w:t>. General characteristics of the study subjects*</w:t>
      </w:r>
    </w:p>
    <w:tbl>
      <w:tblPr>
        <w:tblStyle w:val="Tablaconcuadrcula"/>
        <w:tblW w:w="10207" w:type="dxa"/>
        <w:tblInd w:w="-856" w:type="dxa"/>
        <w:tblLook w:val="04A0" w:firstRow="1" w:lastRow="0" w:firstColumn="1" w:lastColumn="0" w:noHBand="0" w:noVBand="1"/>
      </w:tblPr>
      <w:tblGrid>
        <w:gridCol w:w="284"/>
        <w:gridCol w:w="320"/>
        <w:gridCol w:w="4075"/>
        <w:gridCol w:w="1566"/>
        <w:gridCol w:w="1567"/>
        <w:gridCol w:w="1567"/>
        <w:gridCol w:w="828"/>
      </w:tblGrid>
      <w:tr w:rsidR="00484AD3" w:rsidRPr="001B6C5D" w14:paraId="2C7510FA" w14:textId="77777777" w:rsidTr="00A1172D">
        <w:tc>
          <w:tcPr>
            <w:tcW w:w="4679" w:type="dxa"/>
            <w:gridSpan w:val="3"/>
            <w:vAlign w:val="center"/>
          </w:tcPr>
          <w:p w14:paraId="69B4FC6E" w14:textId="77777777" w:rsidR="00484AD3" w:rsidRPr="001B6C5D" w:rsidRDefault="00484AD3" w:rsidP="00A1172D">
            <w:pPr>
              <w:jc w:val="center"/>
              <w:rPr>
                <w:rFonts w:ascii="Calibri" w:hAnsi="Calibri" w:cs="Calibri"/>
                <w:lang w:val="en-GB"/>
              </w:rPr>
            </w:pPr>
          </w:p>
        </w:tc>
        <w:tc>
          <w:tcPr>
            <w:tcW w:w="1566" w:type="dxa"/>
            <w:vAlign w:val="center"/>
          </w:tcPr>
          <w:p w14:paraId="5F44F701"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Overall subjects</w:t>
            </w:r>
          </w:p>
          <w:p w14:paraId="73C4C28B" w14:textId="77777777" w:rsidR="00484AD3" w:rsidRPr="001B6C5D" w:rsidRDefault="00484AD3" w:rsidP="00A1172D">
            <w:pPr>
              <w:jc w:val="center"/>
              <w:rPr>
                <w:rFonts w:ascii="Calibri" w:hAnsi="Calibri" w:cs="Calibri"/>
                <w:lang w:val="en-GB"/>
              </w:rPr>
            </w:pPr>
            <w:r w:rsidRPr="001B6C5D">
              <w:rPr>
                <w:rFonts w:ascii="Calibri" w:hAnsi="Calibri" w:cs="Calibri"/>
                <w:lang w:val="en-GB"/>
              </w:rPr>
              <w:t>(n=93)</w:t>
            </w:r>
          </w:p>
        </w:tc>
        <w:tc>
          <w:tcPr>
            <w:tcW w:w="1567" w:type="dxa"/>
            <w:vAlign w:val="center"/>
          </w:tcPr>
          <w:p w14:paraId="5E683EE3" w14:textId="77777777" w:rsidR="00484AD3" w:rsidRPr="001B6C5D" w:rsidRDefault="00484AD3" w:rsidP="00A1172D">
            <w:pPr>
              <w:jc w:val="center"/>
              <w:rPr>
                <w:rFonts w:ascii="Calibri" w:hAnsi="Calibri" w:cs="Calibri"/>
                <w:lang w:val="en-GB"/>
              </w:rPr>
            </w:pPr>
            <w:r w:rsidRPr="001B6C5D">
              <w:rPr>
                <w:rFonts w:ascii="Calibri" w:hAnsi="Calibri" w:cs="Calibri"/>
                <w:b/>
                <w:bCs/>
                <w:lang w:val="en-GB"/>
              </w:rPr>
              <w:t>IPF patients</w:t>
            </w:r>
            <w:r w:rsidRPr="001B6C5D">
              <w:rPr>
                <w:rFonts w:ascii="Calibri" w:hAnsi="Calibri" w:cs="Calibri"/>
                <w:lang w:val="en-GB"/>
              </w:rPr>
              <w:t xml:space="preserve"> (n=73)</w:t>
            </w:r>
          </w:p>
        </w:tc>
        <w:tc>
          <w:tcPr>
            <w:tcW w:w="1567" w:type="dxa"/>
            <w:vAlign w:val="center"/>
          </w:tcPr>
          <w:p w14:paraId="604175FC"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SSc-ILD patients</w:t>
            </w:r>
          </w:p>
          <w:p w14:paraId="4A58377D" w14:textId="77777777" w:rsidR="00484AD3" w:rsidRPr="001B6C5D" w:rsidRDefault="00484AD3" w:rsidP="00A1172D">
            <w:pPr>
              <w:jc w:val="center"/>
              <w:rPr>
                <w:rFonts w:ascii="Calibri" w:hAnsi="Calibri" w:cs="Calibri"/>
                <w:lang w:val="en-GB"/>
              </w:rPr>
            </w:pPr>
            <w:r w:rsidRPr="001B6C5D">
              <w:rPr>
                <w:rFonts w:ascii="Calibri" w:hAnsi="Calibri" w:cs="Calibri"/>
                <w:lang w:val="en-GB"/>
              </w:rPr>
              <w:t>(n=20)</w:t>
            </w:r>
          </w:p>
        </w:tc>
        <w:tc>
          <w:tcPr>
            <w:tcW w:w="828" w:type="dxa"/>
            <w:vAlign w:val="center"/>
          </w:tcPr>
          <w:p w14:paraId="35558250"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p</w:t>
            </w:r>
          </w:p>
        </w:tc>
      </w:tr>
      <w:tr w:rsidR="00484AD3" w:rsidRPr="001B6C5D" w14:paraId="6F5C5850" w14:textId="77777777" w:rsidTr="00A1172D">
        <w:tc>
          <w:tcPr>
            <w:tcW w:w="9379" w:type="dxa"/>
            <w:gridSpan w:val="6"/>
          </w:tcPr>
          <w:p w14:paraId="22191F76" w14:textId="77777777" w:rsidR="00484AD3" w:rsidRPr="001B6C5D" w:rsidRDefault="00484AD3" w:rsidP="00A1172D">
            <w:pPr>
              <w:rPr>
                <w:rFonts w:ascii="Calibri" w:hAnsi="Calibri" w:cs="Calibri"/>
                <w:lang w:val="en-GB"/>
              </w:rPr>
            </w:pPr>
            <w:r w:rsidRPr="001B6C5D">
              <w:rPr>
                <w:rFonts w:ascii="Calibri" w:hAnsi="Calibri" w:cs="Calibri"/>
                <w:lang w:val="en-GB"/>
              </w:rPr>
              <w:t>Current job situation, n (%)</w:t>
            </w:r>
          </w:p>
        </w:tc>
        <w:tc>
          <w:tcPr>
            <w:tcW w:w="828" w:type="dxa"/>
            <w:vMerge w:val="restart"/>
          </w:tcPr>
          <w:p w14:paraId="38D8C723" w14:textId="77777777" w:rsidR="00484AD3" w:rsidRPr="001B6C5D" w:rsidRDefault="00484AD3" w:rsidP="00A1172D">
            <w:pPr>
              <w:jc w:val="center"/>
              <w:rPr>
                <w:rFonts w:ascii="Calibri" w:hAnsi="Calibri" w:cs="Calibri"/>
                <w:lang w:val="en-GB"/>
              </w:rPr>
            </w:pPr>
            <w:r w:rsidRPr="001B6C5D">
              <w:rPr>
                <w:rFonts w:ascii="Calibri" w:hAnsi="Calibri" w:cs="Calibri"/>
                <w:lang w:val="en-GB"/>
              </w:rPr>
              <w:t>&lt;0.001</w:t>
            </w:r>
          </w:p>
        </w:tc>
      </w:tr>
      <w:tr w:rsidR="00484AD3" w:rsidRPr="001B6C5D" w14:paraId="7754417A" w14:textId="77777777" w:rsidTr="00A1172D">
        <w:tc>
          <w:tcPr>
            <w:tcW w:w="284" w:type="dxa"/>
            <w:vMerge w:val="restart"/>
          </w:tcPr>
          <w:p w14:paraId="44B4E3A8" w14:textId="77777777" w:rsidR="00484AD3" w:rsidRPr="001B6C5D" w:rsidRDefault="00484AD3" w:rsidP="00A1172D">
            <w:pPr>
              <w:rPr>
                <w:rFonts w:ascii="Calibri" w:hAnsi="Calibri" w:cs="Calibri"/>
                <w:lang w:val="en-GB"/>
              </w:rPr>
            </w:pPr>
          </w:p>
        </w:tc>
        <w:tc>
          <w:tcPr>
            <w:tcW w:w="4395" w:type="dxa"/>
            <w:gridSpan w:val="2"/>
          </w:tcPr>
          <w:p w14:paraId="6A8E81C4" w14:textId="77777777" w:rsidR="00484AD3" w:rsidRPr="001B6C5D" w:rsidRDefault="00484AD3" w:rsidP="00A1172D">
            <w:pPr>
              <w:rPr>
                <w:rFonts w:ascii="Calibri" w:hAnsi="Calibri" w:cs="Calibri"/>
                <w:lang w:val="en-GB"/>
              </w:rPr>
            </w:pPr>
            <w:r w:rsidRPr="001B6C5D">
              <w:rPr>
                <w:rFonts w:ascii="Calibri" w:hAnsi="Calibri" w:cs="Calibri"/>
                <w:lang w:val="en-GB"/>
              </w:rPr>
              <w:t>Working</w:t>
            </w:r>
          </w:p>
        </w:tc>
        <w:tc>
          <w:tcPr>
            <w:tcW w:w="1566" w:type="dxa"/>
          </w:tcPr>
          <w:p w14:paraId="78151EF5"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12 (16)</w:t>
            </w:r>
          </w:p>
        </w:tc>
        <w:tc>
          <w:tcPr>
            <w:tcW w:w="1567" w:type="dxa"/>
          </w:tcPr>
          <w:p w14:paraId="5D518647"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14 (70)</w:t>
            </w:r>
          </w:p>
        </w:tc>
        <w:tc>
          <w:tcPr>
            <w:tcW w:w="1567" w:type="dxa"/>
          </w:tcPr>
          <w:p w14:paraId="1B993394" w14:textId="77777777" w:rsidR="00484AD3" w:rsidRPr="001B6C5D" w:rsidRDefault="00484AD3" w:rsidP="00A1172D">
            <w:pPr>
              <w:jc w:val="center"/>
              <w:rPr>
                <w:rFonts w:ascii="Calibri" w:hAnsi="Calibri" w:cs="Calibri"/>
                <w:lang w:val="en-GB"/>
              </w:rPr>
            </w:pPr>
            <w:r w:rsidRPr="001B6C5D">
              <w:rPr>
                <w:rFonts w:ascii="Calibri" w:hAnsi="Calibri" w:cs="Calibri"/>
                <w:lang w:val="en-GB"/>
              </w:rPr>
              <w:t>26 (28)</w:t>
            </w:r>
          </w:p>
        </w:tc>
        <w:tc>
          <w:tcPr>
            <w:tcW w:w="828" w:type="dxa"/>
            <w:vMerge/>
          </w:tcPr>
          <w:p w14:paraId="5F5C69D0" w14:textId="77777777" w:rsidR="00484AD3" w:rsidRPr="001B6C5D" w:rsidRDefault="00484AD3" w:rsidP="00A1172D">
            <w:pPr>
              <w:jc w:val="center"/>
              <w:rPr>
                <w:rFonts w:ascii="Calibri" w:hAnsi="Calibri" w:cs="Calibri"/>
                <w:lang w:val="en-GB"/>
              </w:rPr>
            </w:pPr>
          </w:p>
        </w:tc>
      </w:tr>
      <w:tr w:rsidR="00484AD3" w:rsidRPr="001B6C5D" w14:paraId="39032A8E" w14:textId="77777777" w:rsidTr="00A1172D">
        <w:tc>
          <w:tcPr>
            <w:tcW w:w="284" w:type="dxa"/>
            <w:vMerge/>
          </w:tcPr>
          <w:p w14:paraId="7660DB41" w14:textId="77777777" w:rsidR="00484AD3" w:rsidRPr="001B6C5D" w:rsidRDefault="00484AD3" w:rsidP="00A1172D">
            <w:pPr>
              <w:rPr>
                <w:rFonts w:ascii="Calibri" w:hAnsi="Calibri" w:cs="Calibri"/>
                <w:lang w:val="en-GB"/>
              </w:rPr>
            </w:pPr>
          </w:p>
        </w:tc>
        <w:tc>
          <w:tcPr>
            <w:tcW w:w="4395" w:type="dxa"/>
            <w:gridSpan w:val="2"/>
          </w:tcPr>
          <w:p w14:paraId="7CC84937" w14:textId="77777777" w:rsidR="00484AD3" w:rsidRPr="001B6C5D" w:rsidRDefault="00484AD3" w:rsidP="00A1172D">
            <w:pPr>
              <w:rPr>
                <w:rFonts w:ascii="Calibri" w:hAnsi="Calibri" w:cs="Calibri"/>
                <w:lang w:val="en-GB"/>
              </w:rPr>
            </w:pPr>
            <w:r w:rsidRPr="001B6C5D">
              <w:rPr>
                <w:rFonts w:ascii="Calibri" w:hAnsi="Calibri" w:cs="Calibri"/>
                <w:lang w:val="en-GB"/>
              </w:rPr>
              <w:t>Unemployed</w:t>
            </w:r>
          </w:p>
        </w:tc>
        <w:tc>
          <w:tcPr>
            <w:tcW w:w="1566" w:type="dxa"/>
          </w:tcPr>
          <w:p w14:paraId="2AADC5E2"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 (1)</w:t>
            </w:r>
          </w:p>
        </w:tc>
        <w:tc>
          <w:tcPr>
            <w:tcW w:w="1567" w:type="dxa"/>
          </w:tcPr>
          <w:p w14:paraId="678D2F2A"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w:t>
            </w:r>
          </w:p>
        </w:tc>
        <w:tc>
          <w:tcPr>
            <w:tcW w:w="1567" w:type="dxa"/>
          </w:tcPr>
          <w:p w14:paraId="2E5743B6"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 (1)</w:t>
            </w:r>
          </w:p>
        </w:tc>
        <w:tc>
          <w:tcPr>
            <w:tcW w:w="828" w:type="dxa"/>
            <w:vMerge/>
          </w:tcPr>
          <w:p w14:paraId="64CD74B5" w14:textId="77777777" w:rsidR="00484AD3" w:rsidRPr="001B6C5D" w:rsidRDefault="00484AD3" w:rsidP="00A1172D">
            <w:pPr>
              <w:jc w:val="center"/>
              <w:rPr>
                <w:rFonts w:ascii="Calibri" w:hAnsi="Calibri" w:cs="Calibri"/>
                <w:lang w:val="en-GB"/>
              </w:rPr>
            </w:pPr>
          </w:p>
        </w:tc>
      </w:tr>
      <w:tr w:rsidR="00484AD3" w:rsidRPr="001B6C5D" w14:paraId="5E37AEC6" w14:textId="77777777" w:rsidTr="00A1172D">
        <w:tc>
          <w:tcPr>
            <w:tcW w:w="284" w:type="dxa"/>
            <w:vMerge/>
          </w:tcPr>
          <w:p w14:paraId="49846B84" w14:textId="77777777" w:rsidR="00484AD3" w:rsidRPr="001B6C5D" w:rsidRDefault="00484AD3" w:rsidP="00A1172D">
            <w:pPr>
              <w:rPr>
                <w:rFonts w:ascii="Calibri" w:hAnsi="Calibri" w:cs="Calibri"/>
                <w:lang w:val="en-GB"/>
              </w:rPr>
            </w:pPr>
          </w:p>
        </w:tc>
        <w:tc>
          <w:tcPr>
            <w:tcW w:w="4395" w:type="dxa"/>
            <w:gridSpan w:val="2"/>
          </w:tcPr>
          <w:p w14:paraId="781D904D" w14:textId="77777777" w:rsidR="00484AD3" w:rsidRPr="001B6C5D" w:rsidRDefault="00484AD3" w:rsidP="00A1172D">
            <w:pPr>
              <w:rPr>
                <w:rFonts w:ascii="Calibri" w:hAnsi="Calibri" w:cs="Calibri"/>
                <w:lang w:val="en-GB"/>
              </w:rPr>
            </w:pPr>
            <w:r w:rsidRPr="001B6C5D">
              <w:rPr>
                <w:rFonts w:ascii="Calibri" w:hAnsi="Calibri" w:cs="Calibri"/>
                <w:lang w:val="en-GB"/>
              </w:rPr>
              <w:t>Retired</w:t>
            </w:r>
          </w:p>
        </w:tc>
        <w:tc>
          <w:tcPr>
            <w:tcW w:w="1566" w:type="dxa"/>
          </w:tcPr>
          <w:p w14:paraId="2135C2A6" w14:textId="77777777" w:rsidR="00484AD3" w:rsidRPr="001B6C5D" w:rsidRDefault="00484AD3" w:rsidP="00A1172D">
            <w:pPr>
              <w:jc w:val="center"/>
              <w:rPr>
                <w:rFonts w:ascii="Calibri" w:hAnsi="Calibri" w:cs="Calibri"/>
                <w:lang w:val="en-GB"/>
              </w:rPr>
            </w:pPr>
            <w:r w:rsidRPr="001B6C5D">
              <w:rPr>
                <w:rFonts w:ascii="Calibri" w:hAnsi="Calibri" w:cs="Calibri"/>
                <w:lang w:val="en-GB"/>
              </w:rPr>
              <w:t>60 (82)</w:t>
            </w:r>
          </w:p>
        </w:tc>
        <w:tc>
          <w:tcPr>
            <w:tcW w:w="1567" w:type="dxa"/>
          </w:tcPr>
          <w:p w14:paraId="26792AB4" w14:textId="77777777" w:rsidR="00484AD3" w:rsidRPr="001B6C5D" w:rsidRDefault="00484AD3" w:rsidP="00A1172D">
            <w:pPr>
              <w:jc w:val="center"/>
              <w:rPr>
                <w:rFonts w:ascii="Calibri" w:hAnsi="Calibri" w:cs="Calibri"/>
                <w:lang w:val="en-GB"/>
              </w:rPr>
            </w:pPr>
            <w:r w:rsidRPr="001B6C5D">
              <w:rPr>
                <w:rFonts w:ascii="Calibri" w:hAnsi="Calibri" w:cs="Calibri"/>
                <w:lang w:val="en-GB"/>
              </w:rPr>
              <w:t>6 (30)</w:t>
            </w:r>
          </w:p>
        </w:tc>
        <w:tc>
          <w:tcPr>
            <w:tcW w:w="1567" w:type="dxa"/>
          </w:tcPr>
          <w:p w14:paraId="11681169" w14:textId="77777777" w:rsidR="00484AD3" w:rsidRPr="001B6C5D" w:rsidRDefault="00484AD3" w:rsidP="00A1172D">
            <w:pPr>
              <w:jc w:val="center"/>
              <w:rPr>
                <w:rFonts w:ascii="Calibri" w:hAnsi="Calibri" w:cs="Calibri"/>
                <w:lang w:val="en-GB"/>
              </w:rPr>
            </w:pPr>
            <w:r w:rsidRPr="001B6C5D">
              <w:rPr>
                <w:rFonts w:ascii="Calibri" w:hAnsi="Calibri" w:cs="Calibri"/>
                <w:lang w:val="en-GB"/>
              </w:rPr>
              <w:t>66 (71)</w:t>
            </w:r>
          </w:p>
        </w:tc>
        <w:tc>
          <w:tcPr>
            <w:tcW w:w="828" w:type="dxa"/>
            <w:vMerge/>
          </w:tcPr>
          <w:p w14:paraId="6070B0B3" w14:textId="77777777" w:rsidR="00484AD3" w:rsidRPr="001B6C5D" w:rsidRDefault="00484AD3" w:rsidP="00A1172D">
            <w:pPr>
              <w:jc w:val="center"/>
              <w:rPr>
                <w:rFonts w:ascii="Calibri" w:hAnsi="Calibri" w:cs="Calibri"/>
                <w:lang w:val="en-GB"/>
              </w:rPr>
            </w:pPr>
          </w:p>
        </w:tc>
      </w:tr>
      <w:tr w:rsidR="00484AD3" w:rsidRPr="001B6C5D" w14:paraId="31AD790C" w14:textId="77777777" w:rsidTr="00A1172D">
        <w:tc>
          <w:tcPr>
            <w:tcW w:w="10207" w:type="dxa"/>
            <w:gridSpan w:val="7"/>
          </w:tcPr>
          <w:p w14:paraId="1938C36A" w14:textId="77777777" w:rsidR="00484AD3" w:rsidRPr="001B6C5D" w:rsidRDefault="00484AD3" w:rsidP="00A1172D">
            <w:pPr>
              <w:rPr>
                <w:rFonts w:ascii="Calibri" w:hAnsi="Calibri" w:cs="Calibri"/>
                <w:lang w:val="en-GB"/>
              </w:rPr>
            </w:pPr>
            <w:r w:rsidRPr="001B6C5D">
              <w:rPr>
                <w:rFonts w:ascii="Calibri" w:hAnsi="Calibri" w:cs="Calibri"/>
                <w:lang w:val="en-GB"/>
              </w:rPr>
              <w:t>Diagnosis criteria of IPF</w:t>
            </w:r>
          </w:p>
        </w:tc>
      </w:tr>
      <w:tr w:rsidR="00484AD3" w:rsidRPr="001B6C5D" w14:paraId="07666B33" w14:textId="77777777" w:rsidTr="00A1172D">
        <w:tc>
          <w:tcPr>
            <w:tcW w:w="284" w:type="dxa"/>
            <w:vMerge w:val="restart"/>
          </w:tcPr>
          <w:p w14:paraId="67099C65" w14:textId="77777777" w:rsidR="00484AD3" w:rsidRPr="001B6C5D" w:rsidRDefault="00484AD3" w:rsidP="00A1172D">
            <w:pPr>
              <w:rPr>
                <w:rFonts w:ascii="Calibri" w:hAnsi="Calibri" w:cs="Calibri"/>
                <w:lang w:val="en-GB"/>
              </w:rPr>
            </w:pPr>
          </w:p>
        </w:tc>
        <w:tc>
          <w:tcPr>
            <w:tcW w:w="4395" w:type="dxa"/>
            <w:gridSpan w:val="2"/>
          </w:tcPr>
          <w:p w14:paraId="76C1C320" w14:textId="77777777" w:rsidR="00484AD3" w:rsidRPr="001B6C5D" w:rsidRDefault="00484AD3" w:rsidP="00A1172D">
            <w:pPr>
              <w:rPr>
                <w:rFonts w:ascii="Calibri" w:hAnsi="Calibri" w:cs="Calibri"/>
                <w:lang w:val="en-GB"/>
              </w:rPr>
            </w:pPr>
            <w:r w:rsidRPr="001B6C5D">
              <w:rPr>
                <w:rFonts w:ascii="Calibri" w:hAnsi="Calibri" w:cs="Calibri"/>
                <w:lang w:val="en-GB"/>
              </w:rPr>
              <w:t>Radiologic pattern, n (%)</w:t>
            </w:r>
          </w:p>
        </w:tc>
        <w:tc>
          <w:tcPr>
            <w:tcW w:w="1566" w:type="dxa"/>
          </w:tcPr>
          <w:p w14:paraId="0267AD2C" w14:textId="77777777" w:rsidR="00484AD3" w:rsidRPr="001B6C5D" w:rsidRDefault="00484AD3" w:rsidP="00A1172D">
            <w:pPr>
              <w:jc w:val="center"/>
              <w:rPr>
                <w:rFonts w:ascii="Calibri" w:hAnsi="Calibri" w:cs="Calibri"/>
                <w:lang w:val="en-GB"/>
              </w:rPr>
            </w:pPr>
            <w:r w:rsidRPr="001B6C5D">
              <w:rPr>
                <w:rFonts w:ascii="Calibri" w:hAnsi="Calibri" w:cs="Calibri"/>
                <w:lang w:val="en-GB"/>
              </w:rPr>
              <w:t>30 (32)</w:t>
            </w:r>
          </w:p>
        </w:tc>
        <w:tc>
          <w:tcPr>
            <w:tcW w:w="1567" w:type="dxa"/>
          </w:tcPr>
          <w:p w14:paraId="5E6B1EEA" w14:textId="77777777" w:rsidR="00484AD3" w:rsidRPr="001B6C5D" w:rsidRDefault="00484AD3" w:rsidP="00A1172D">
            <w:pPr>
              <w:jc w:val="center"/>
              <w:rPr>
                <w:rFonts w:ascii="Calibri" w:hAnsi="Calibri" w:cs="Calibri"/>
                <w:lang w:val="en-GB"/>
              </w:rPr>
            </w:pPr>
            <w:r w:rsidRPr="001B6C5D">
              <w:rPr>
                <w:rFonts w:ascii="Calibri" w:hAnsi="Calibri" w:cs="Calibri"/>
                <w:lang w:val="en-GB"/>
              </w:rPr>
              <w:t>28 (38)</w:t>
            </w:r>
          </w:p>
        </w:tc>
        <w:tc>
          <w:tcPr>
            <w:tcW w:w="1567" w:type="dxa"/>
          </w:tcPr>
          <w:p w14:paraId="4E8DDE1C" w14:textId="77777777" w:rsidR="00484AD3" w:rsidRPr="001B6C5D" w:rsidRDefault="00484AD3" w:rsidP="00A1172D">
            <w:pPr>
              <w:jc w:val="center"/>
              <w:rPr>
                <w:rFonts w:ascii="Calibri" w:hAnsi="Calibri" w:cs="Calibri"/>
                <w:lang w:val="en-GB"/>
              </w:rPr>
            </w:pPr>
            <w:r w:rsidRPr="001B6C5D">
              <w:rPr>
                <w:rFonts w:ascii="Calibri" w:hAnsi="Calibri" w:cs="Calibri"/>
                <w:lang w:val="en-GB"/>
              </w:rPr>
              <w:t>2 (10)</w:t>
            </w:r>
          </w:p>
        </w:tc>
        <w:tc>
          <w:tcPr>
            <w:tcW w:w="828" w:type="dxa"/>
          </w:tcPr>
          <w:p w14:paraId="338EC69E"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0.012</w:t>
            </w:r>
          </w:p>
        </w:tc>
      </w:tr>
      <w:tr w:rsidR="00484AD3" w:rsidRPr="001B6C5D" w14:paraId="3371F215" w14:textId="77777777" w:rsidTr="00A1172D">
        <w:tc>
          <w:tcPr>
            <w:tcW w:w="284" w:type="dxa"/>
            <w:vMerge/>
          </w:tcPr>
          <w:p w14:paraId="7F2B4828" w14:textId="77777777" w:rsidR="00484AD3" w:rsidRPr="001B6C5D" w:rsidRDefault="00484AD3" w:rsidP="00A1172D">
            <w:pPr>
              <w:rPr>
                <w:rFonts w:ascii="Calibri" w:hAnsi="Calibri" w:cs="Calibri"/>
                <w:lang w:val="en-GB"/>
              </w:rPr>
            </w:pPr>
          </w:p>
        </w:tc>
        <w:tc>
          <w:tcPr>
            <w:tcW w:w="4395" w:type="dxa"/>
            <w:gridSpan w:val="2"/>
          </w:tcPr>
          <w:p w14:paraId="3A7C356C" w14:textId="77777777" w:rsidR="00484AD3" w:rsidRPr="001B6C5D" w:rsidRDefault="00484AD3" w:rsidP="00A1172D">
            <w:pPr>
              <w:rPr>
                <w:rFonts w:ascii="Calibri" w:hAnsi="Calibri" w:cs="Calibri"/>
                <w:lang w:val="en-GB"/>
              </w:rPr>
            </w:pPr>
            <w:r w:rsidRPr="001B6C5D">
              <w:rPr>
                <w:rFonts w:ascii="Calibri" w:hAnsi="Calibri" w:cs="Calibri"/>
                <w:lang w:val="en-GB"/>
              </w:rPr>
              <w:t>Lung biopsy, n (%)</w:t>
            </w:r>
          </w:p>
        </w:tc>
        <w:tc>
          <w:tcPr>
            <w:tcW w:w="1566" w:type="dxa"/>
          </w:tcPr>
          <w:p w14:paraId="4A1A32B2" w14:textId="77777777" w:rsidR="00484AD3" w:rsidRPr="001B6C5D" w:rsidRDefault="00484AD3" w:rsidP="00A1172D">
            <w:pPr>
              <w:jc w:val="center"/>
              <w:rPr>
                <w:rFonts w:ascii="Calibri" w:hAnsi="Calibri" w:cs="Calibri"/>
                <w:lang w:val="en-GB"/>
              </w:rPr>
            </w:pPr>
            <w:r w:rsidRPr="001B6C5D">
              <w:rPr>
                <w:rFonts w:ascii="Calibri" w:hAnsi="Calibri" w:cs="Calibri"/>
                <w:lang w:val="en-GB"/>
              </w:rPr>
              <w:t>66 (73)</w:t>
            </w:r>
          </w:p>
        </w:tc>
        <w:tc>
          <w:tcPr>
            <w:tcW w:w="1567" w:type="dxa"/>
          </w:tcPr>
          <w:p w14:paraId="6A17B4EC" w14:textId="77777777" w:rsidR="00484AD3" w:rsidRPr="001B6C5D" w:rsidRDefault="00484AD3" w:rsidP="00A1172D">
            <w:pPr>
              <w:jc w:val="center"/>
              <w:rPr>
                <w:rFonts w:ascii="Calibri" w:hAnsi="Calibri" w:cs="Calibri"/>
                <w:lang w:val="en-GB"/>
              </w:rPr>
            </w:pPr>
            <w:r w:rsidRPr="001B6C5D">
              <w:rPr>
                <w:rFonts w:ascii="Calibri" w:hAnsi="Calibri" w:cs="Calibri"/>
                <w:lang w:val="en-GB"/>
              </w:rPr>
              <w:t>48 (66)</w:t>
            </w:r>
          </w:p>
        </w:tc>
        <w:tc>
          <w:tcPr>
            <w:tcW w:w="1567" w:type="dxa"/>
          </w:tcPr>
          <w:p w14:paraId="2A84AEE8" w14:textId="77777777" w:rsidR="00484AD3" w:rsidRPr="001B6C5D" w:rsidRDefault="00484AD3" w:rsidP="00A1172D">
            <w:pPr>
              <w:jc w:val="center"/>
              <w:rPr>
                <w:rFonts w:ascii="Calibri" w:hAnsi="Calibri" w:cs="Calibri"/>
                <w:lang w:val="en-GB"/>
              </w:rPr>
            </w:pPr>
            <w:r w:rsidRPr="001B6C5D">
              <w:rPr>
                <w:rFonts w:ascii="Calibri" w:hAnsi="Calibri" w:cs="Calibri"/>
                <w:lang w:val="en-GB"/>
              </w:rPr>
              <w:t>20 (100)</w:t>
            </w:r>
          </w:p>
        </w:tc>
        <w:tc>
          <w:tcPr>
            <w:tcW w:w="828" w:type="dxa"/>
          </w:tcPr>
          <w:p w14:paraId="3F36C6B5"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0.001</w:t>
            </w:r>
          </w:p>
        </w:tc>
      </w:tr>
      <w:tr w:rsidR="00484AD3" w:rsidRPr="001B6C5D" w14:paraId="6952A61B" w14:textId="77777777" w:rsidTr="00A1172D">
        <w:tc>
          <w:tcPr>
            <w:tcW w:w="284" w:type="dxa"/>
            <w:vMerge/>
          </w:tcPr>
          <w:p w14:paraId="3560F1C9" w14:textId="77777777" w:rsidR="00484AD3" w:rsidRPr="001B6C5D" w:rsidRDefault="00484AD3" w:rsidP="00A1172D">
            <w:pPr>
              <w:rPr>
                <w:rFonts w:ascii="Calibri" w:hAnsi="Calibri" w:cs="Calibri"/>
                <w:lang w:val="en-GB"/>
              </w:rPr>
            </w:pPr>
          </w:p>
        </w:tc>
        <w:tc>
          <w:tcPr>
            <w:tcW w:w="4395" w:type="dxa"/>
            <w:gridSpan w:val="2"/>
          </w:tcPr>
          <w:p w14:paraId="632883E9" w14:textId="77777777" w:rsidR="00484AD3" w:rsidRPr="001B6C5D" w:rsidRDefault="00484AD3" w:rsidP="00A1172D">
            <w:pPr>
              <w:rPr>
                <w:rFonts w:ascii="Calibri" w:hAnsi="Calibri" w:cs="Calibri"/>
                <w:lang w:val="en-GB"/>
              </w:rPr>
            </w:pPr>
            <w:r w:rsidRPr="001B6C5D">
              <w:rPr>
                <w:rFonts w:ascii="Calibri" w:hAnsi="Calibri" w:cs="Calibri"/>
                <w:lang w:val="en-GB"/>
              </w:rPr>
              <w:t>MDD, n (%)</w:t>
            </w:r>
          </w:p>
        </w:tc>
        <w:tc>
          <w:tcPr>
            <w:tcW w:w="1566" w:type="dxa"/>
          </w:tcPr>
          <w:p w14:paraId="24595DF5" w14:textId="77777777" w:rsidR="00484AD3" w:rsidRPr="001B6C5D" w:rsidRDefault="00484AD3" w:rsidP="00A1172D">
            <w:pPr>
              <w:jc w:val="center"/>
              <w:rPr>
                <w:rFonts w:ascii="Calibri" w:hAnsi="Calibri" w:cs="Calibri"/>
                <w:lang w:val="en-GB"/>
              </w:rPr>
            </w:pPr>
            <w:r w:rsidRPr="001B6C5D">
              <w:rPr>
                <w:rFonts w:ascii="Calibri" w:hAnsi="Calibri" w:cs="Calibri"/>
                <w:lang w:val="en-GB"/>
              </w:rPr>
              <w:t>75 (81)</w:t>
            </w:r>
          </w:p>
        </w:tc>
        <w:tc>
          <w:tcPr>
            <w:tcW w:w="1567" w:type="dxa"/>
          </w:tcPr>
          <w:p w14:paraId="13765174" w14:textId="77777777" w:rsidR="00484AD3" w:rsidRPr="001B6C5D" w:rsidRDefault="00484AD3" w:rsidP="00A1172D">
            <w:pPr>
              <w:jc w:val="center"/>
              <w:rPr>
                <w:rFonts w:ascii="Calibri" w:hAnsi="Calibri" w:cs="Calibri"/>
                <w:lang w:val="en-GB"/>
              </w:rPr>
            </w:pPr>
            <w:r w:rsidRPr="001B6C5D">
              <w:rPr>
                <w:rFonts w:ascii="Calibri" w:hAnsi="Calibri" w:cs="Calibri"/>
                <w:lang w:val="en-GB"/>
              </w:rPr>
              <w:t>56 (77)</w:t>
            </w:r>
          </w:p>
        </w:tc>
        <w:tc>
          <w:tcPr>
            <w:tcW w:w="1567" w:type="dxa"/>
          </w:tcPr>
          <w:p w14:paraId="3D1F93A0"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19 (95)</w:t>
            </w:r>
          </w:p>
        </w:tc>
        <w:tc>
          <w:tcPr>
            <w:tcW w:w="828" w:type="dxa"/>
          </w:tcPr>
          <w:p w14:paraId="7F6F3BB6"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0.056</w:t>
            </w:r>
          </w:p>
        </w:tc>
      </w:tr>
      <w:tr w:rsidR="00484AD3" w:rsidRPr="001B6C5D" w14:paraId="493F3BBE" w14:textId="77777777" w:rsidTr="00A1172D">
        <w:tc>
          <w:tcPr>
            <w:tcW w:w="284" w:type="dxa"/>
            <w:vMerge/>
          </w:tcPr>
          <w:p w14:paraId="22BB56B7" w14:textId="77777777" w:rsidR="00484AD3" w:rsidRPr="001B6C5D" w:rsidRDefault="00484AD3" w:rsidP="00A1172D">
            <w:pPr>
              <w:rPr>
                <w:rFonts w:ascii="Calibri" w:hAnsi="Calibri" w:cs="Calibri"/>
                <w:lang w:val="en-GB"/>
              </w:rPr>
            </w:pPr>
          </w:p>
        </w:tc>
        <w:tc>
          <w:tcPr>
            <w:tcW w:w="4395" w:type="dxa"/>
            <w:gridSpan w:val="2"/>
          </w:tcPr>
          <w:p w14:paraId="07FA7C75" w14:textId="77777777" w:rsidR="00484AD3" w:rsidRPr="001B6C5D" w:rsidRDefault="00484AD3" w:rsidP="00A1172D">
            <w:pPr>
              <w:rPr>
                <w:rFonts w:ascii="Calibri" w:hAnsi="Calibri" w:cs="Calibri"/>
                <w:lang w:val="en-GB"/>
              </w:rPr>
            </w:pPr>
            <w:r w:rsidRPr="001B6C5D">
              <w:rPr>
                <w:rFonts w:ascii="Calibri" w:hAnsi="Calibri" w:cs="Calibri"/>
                <w:lang w:val="en-GB"/>
              </w:rPr>
              <w:t>Exclusion other entities, n (%)</w:t>
            </w:r>
          </w:p>
        </w:tc>
        <w:tc>
          <w:tcPr>
            <w:tcW w:w="1566" w:type="dxa"/>
          </w:tcPr>
          <w:p w14:paraId="2F853D0B" w14:textId="77777777" w:rsidR="00484AD3" w:rsidRPr="001B6C5D" w:rsidRDefault="00484AD3" w:rsidP="00A1172D">
            <w:pPr>
              <w:jc w:val="center"/>
              <w:rPr>
                <w:rFonts w:ascii="Calibri" w:hAnsi="Calibri" w:cs="Calibri"/>
                <w:lang w:val="en-GB"/>
              </w:rPr>
            </w:pPr>
            <w:r w:rsidRPr="001B6C5D">
              <w:rPr>
                <w:rFonts w:ascii="Calibri" w:hAnsi="Calibri" w:cs="Calibri"/>
                <w:lang w:val="en-GB"/>
              </w:rPr>
              <w:t>89 (96)</w:t>
            </w:r>
          </w:p>
        </w:tc>
        <w:tc>
          <w:tcPr>
            <w:tcW w:w="1567" w:type="dxa"/>
          </w:tcPr>
          <w:p w14:paraId="25838CBD" w14:textId="77777777" w:rsidR="00484AD3" w:rsidRPr="001B6C5D" w:rsidRDefault="00484AD3" w:rsidP="00A1172D">
            <w:pPr>
              <w:jc w:val="center"/>
              <w:rPr>
                <w:rFonts w:ascii="Calibri" w:hAnsi="Calibri" w:cs="Calibri"/>
                <w:lang w:val="en-GB"/>
              </w:rPr>
            </w:pPr>
            <w:r w:rsidRPr="001B6C5D">
              <w:rPr>
                <w:rFonts w:ascii="Calibri" w:hAnsi="Calibri" w:cs="Calibri"/>
                <w:lang w:val="en-GB"/>
              </w:rPr>
              <w:t>69 (95)</w:t>
            </w:r>
          </w:p>
        </w:tc>
        <w:tc>
          <w:tcPr>
            <w:tcW w:w="1567" w:type="dxa"/>
          </w:tcPr>
          <w:p w14:paraId="42BAFBE9" w14:textId="77777777" w:rsidR="00484AD3" w:rsidRPr="001B6C5D" w:rsidRDefault="00484AD3" w:rsidP="00A1172D">
            <w:pPr>
              <w:jc w:val="center"/>
              <w:rPr>
                <w:rFonts w:ascii="Calibri" w:hAnsi="Calibri" w:cs="Calibri"/>
                <w:lang w:val="en-GB"/>
              </w:rPr>
            </w:pPr>
            <w:r w:rsidRPr="001B6C5D">
              <w:rPr>
                <w:rFonts w:ascii="Calibri" w:hAnsi="Calibri" w:cs="Calibri"/>
                <w:lang w:val="en-GB"/>
              </w:rPr>
              <w:t>20 (100)</w:t>
            </w:r>
          </w:p>
        </w:tc>
        <w:tc>
          <w:tcPr>
            <w:tcW w:w="828" w:type="dxa"/>
          </w:tcPr>
          <w:p w14:paraId="1A5EFDE7"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0.373</w:t>
            </w:r>
          </w:p>
        </w:tc>
      </w:tr>
      <w:tr w:rsidR="00484AD3" w:rsidRPr="001B6C5D" w14:paraId="51E46935" w14:textId="77777777" w:rsidTr="00A1172D">
        <w:tc>
          <w:tcPr>
            <w:tcW w:w="10207" w:type="dxa"/>
            <w:gridSpan w:val="7"/>
          </w:tcPr>
          <w:p w14:paraId="19E3C40A" w14:textId="77777777" w:rsidR="00484AD3" w:rsidRPr="001B6C5D" w:rsidRDefault="00484AD3" w:rsidP="00A1172D">
            <w:pPr>
              <w:rPr>
                <w:rFonts w:ascii="Calibri" w:hAnsi="Calibri" w:cs="Calibri"/>
                <w:lang w:val="en-GB"/>
              </w:rPr>
            </w:pPr>
            <w:r w:rsidRPr="001B6C5D">
              <w:rPr>
                <w:rFonts w:ascii="Calibri" w:hAnsi="Calibri" w:cs="Calibri"/>
                <w:lang w:val="en-GB"/>
              </w:rPr>
              <w:t>Diagnosis criteria of SSc with ILD</w:t>
            </w:r>
          </w:p>
        </w:tc>
      </w:tr>
      <w:tr w:rsidR="00484AD3" w:rsidRPr="001B6C5D" w14:paraId="4D35308D" w14:textId="77777777" w:rsidTr="00A1172D">
        <w:tc>
          <w:tcPr>
            <w:tcW w:w="284" w:type="dxa"/>
            <w:vMerge w:val="restart"/>
          </w:tcPr>
          <w:p w14:paraId="42A4EB39" w14:textId="77777777" w:rsidR="00484AD3" w:rsidRPr="001B6C5D" w:rsidRDefault="00484AD3" w:rsidP="00A1172D">
            <w:pPr>
              <w:rPr>
                <w:rFonts w:ascii="Calibri" w:hAnsi="Calibri" w:cs="Calibri"/>
                <w:lang w:val="en-GB"/>
              </w:rPr>
            </w:pPr>
          </w:p>
        </w:tc>
        <w:tc>
          <w:tcPr>
            <w:tcW w:w="4395" w:type="dxa"/>
            <w:gridSpan w:val="2"/>
          </w:tcPr>
          <w:p w14:paraId="4BE0C2CC" w14:textId="77777777" w:rsidR="00484AD3" w:rsidRPr="001B6C5D" w:rsidRDefault="00484AD3" w:rsidP="00A1172D">
            <w:pPr>
              <w:rPr>
                <w:rFonts w:ascii="Calibri" w:hAnsi="Calibri" w:cs="Calibri"/>
                <w:lang w:val="en-GB"/>
              </w:rPr>
            </w:pPr>
            <w:r w:rsidRPr="001B6C5D">
              <w:rPr>
                <w:rFonts w:ascii="Calibri" w:hAnsi="Calibri" w:cs="Calibri"/>
                <w:lang w:val="en-GB"/>
              </w:rPr>
              <w:t>CT scan, n (%)</w:t>
            </w:r>
          </w:p>
        </w:tc>
        <w:tc>
          <w:tcPr>
            <w:tcW w:w="1566" w:type="dxa"/>
          </w:tcPr>
          <w:p w14:paraId="089DE4D4" w14:textId="77777777" w:rsidR="00484AD3" w:rsidRPr="001B6C5D" w:rsidRDefault="00484AD3" w:rsidP="00A1172D">
            <w:pPr>
              <w:jc w:val="center"/>
              <w:rPr>
                <w:rFonts w:ascii="Calibri" w:hAnsi="Calibri" w:cs="Calibri"/>
                <w:lang w:val="en-GB"/>
              </w:rPr>
            </w:pPr>
            <w:r w:rsidRPr="001B6C5D">
              <w:rPr>
                <w:rFonts w:ascii="Calibri" w:hAnsi="Calibri" w:cs="Calibri"/>
                <w:lang w:val="en-GB"/>
              </w:rPr>
              <w:t>74 (80)</w:t>
            </w:r>
          </w:p>
        </w:tc>
        <w:tc>
          <w:tcPr>
            <w:tcW w:w="1567" w:type="dxa"/>
          </w:tcPr>
          <w:p w14:paraId="2C604EE4" w14:textId="77777777" w:rsidR="00484AD3" w:rsidRPr="001B6C5D" w:rsidRDefault="00484AD3" w:rsidP="00A1172D">
            <w:pPr>
              <w:jc w:val="center"/>
              <w:rPr>
                <w:rFonts w:ascii="Calibri" w:hAnsi="Calibri" w:cs="Calibri"/>
                <w:lang w:val="en-GB"/>
              </w:rPr>
            </w:pPr>
            <w:r w:rsidRPr="001B6C5D">
              <w:rPr>
                <w:rFonts w:ascii="Calibri" w:hAnsi="Calibri" w:cs="Calibri"/>
                <w:lang w:val="en-GB"/>
              </w:rPr>
              <w:t>73 (100)</w:t>
            </w:r>
          </w:p>
        </w:tc>
        <w:tc>
          <w:tcPr>
            <w:tcW w:w="1567" w:type="dxa"/>
          </w:tcPr>
          <w:p w14:paraId="05BF4B50"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 (5)</w:t>
            </w:r>
          </w:p>
        </w:tc>
        <w:tc>
          <w:tcPr>
            <w:tcW w:w="828" w:type="dxa"/>
          </w:tcPr>
          <w:p w14:paraId="16B8DE4F" w14:textId="77777777" w:rsidR="00484AD3" w:rsidRPr="001B6C5D" w:rsidRDefault="00484AD3" w:rsidP="00A1172D">
            <w:pPr>
              <w:jc w:val="center"/>
              <w:rPr>
                <w:rFonts w:ascii="Calibri" w:hAnsi="Calibri" w:cs="Calibri"/>
                <w:lang w:val="en-GB"/>
              </w:rPr>
            </w:pPr>
            <w:r w:rsidRPr="001B6C5D">
              <w:rPr>
                <w:rFonts w:ascii="Calibri" w:hAnsi="Calibri" w:cs="Calibri"/>
                <w:lang w:val="en-GB"/>
              </w:rPr>
              <w:t>&lt;0.001</w:t>
            </w:r>
          </w:p>
        </w:tc>
      </w:tr>
      <w:tr w:rsidR="00484AD3" w:rsidRPr="001B6C5D" w14:paraId="5BF964DC" w14:textId="77777777" w:rsidTr="00A1172D">
        <w:tc>
          <w:tcPr>
            <w:tcW w:w="284" w:type="dxa"/>
            <w:vMerge/>
          </w:tcPr>
          <w:p w14:paraId="0C945F60" w14:textId="77777777" w:rsidR="00484AD3" w:rsidRPr="001B6C5D" w:rsidRDefault="00484AD3" w:rsidP="00A1172D">
            <w:pPr>
              <w:rPr>
                <w:rFonts w:ascii="Calibri" w:hAnsi="Calibri" w:cs="Calibri"/>
                <w:lang w:val="en-GB"/>
              </w:rPr>
            </w:pPr>
          </w:p>
        </w:tc>
        <w:tc>
          <w:tcPr>
            <w:tcW w:w="4395" w:type="dxa"/>
            <w:gridSpan w:val="2"/>
          </w:tcPr>
          <w:p w14:paraId="331BAAA9" w14:textId="77777777" w:rsidR="00484AD3" w:rsidRPr="001B6C5D" w:rsidRDefault="00484AD3" w:rsidP="00A1172D">
            <w:pPr>
              <w:rPr>
                <w:rFonts w:ascii="Calibri" w:hAnsi="Calibri" w:cs="Calibri"/>
                <w:lang w:val="en-GB"/>
              </w:rPr>
            </w:pPr>
            <w:r w:rsidRPr="001B6C5D">
              <w:rPr>
                <w:rFonts w:ascii="Calibri" w:hAnsi="Calibri" w:cs="Calibri"/>
                <w:lang w:val="en-GB"/>
              </w:rPr>
              <w:t>Lung biopsy, n (%)</w:t>
            </w:r>
          </w:p>
        </w:tc>
        <w:tc>
          <w:tcPr>
            <w:tcW w:w="1566" w:type="dxa"/>
          </w:tcPr>
          <w:p w14:paraId="476EE57E" w14:textId="77777777" w:rsidR="00484AD3" w:rsidRPr="001B6C5D" w:rsidRDefault="00484AD3" w:rsidP="00A1172D">
            <w:pPr>
              <w:jc w:val="center"/>
              <w:rPr>
                <w:rFonts w:ascii="Calibri" w:hAnsi="Calibri" w:cs="Calibri"/>
                <w:lang w:val="en-GB"/>
              </w:rPr>
            </w:pPr>
            <w:r w:rsidRPr="001B6C5D">
              <w:rPr>
                <w:rFonts w:ascii="Calibri" w:hAnsi="Calibri" w:cs="Calibri"/>
                <w:lang w:val="en-GB"/>
              </w:rPr>
              <w:t>91 (98)</w:t>
            </w:r>
          </w:p>
        </w:tc>
        <w:tc>
          <w:tcPr>
            <w:tcW w:w="1567" w:type="dxa"/>
          </w:tcPr>
          <w:p w14:paraId="0466F349" w14:textId="77777777" w:rsidR="00484AD3" w:rsidRPr="001B6C5D" w:rsidRDefault="00484AD3" w:rsidP="00A1172D">
            <w:pPr>
              <w:jc w:val="center"/>
              <w:rPr>
                <w:rFonts w:ascii="Calibri" w:hAnsi="Calibri" w:cs="Calibri"/>
                <w:lang w:val="en-GB"/>
              </w:rPr>
            </w:pPr>
            <w:r w:rsidRPr="001B6C5D">
              <w:rPr>
                <w:rFonts w:ascii="Calibri" w:hAnsi="Calibri" w:cs="Calibri"/>
                <w:lang w:val="en-GB"/>
              </w:rPr>
              <w:t>72 (99)</w:t>
            </w:r>
          </w:p>
        </w:tc>
        <w:tc>
          <w:tcPr>
            <w:tcW w:w="1567" w:type="dxa"/>
          </w:tcPr>
          <w:p w14:paraId="7C8FE932"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19 (95)</w:t>
            </w:r>
          </w:p>
        </w:tc>
        <w:tc>
          <w:tcPr>
            <w:tcW w:w="828" w:type="dxa"/>
          </w:tcPr>
          <w:p w14:paraId="37F20D6A"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0.386</w:t>
            </w:r>
          </w:p>
        </w:tc>
      </w:tr>
      <w:tr w:rsidR="00484AD3" w:rsidRPr="001B6C5D" w14:paraId="3E3864CF" w14:textId="77777777" w:rsidTr="00A1172D">
        <w:tc>
          <w:tcPr>
            <w:tcW w:w="10207" w:type="dxa"/>
            <w:gridSpan w:val="7"/>
          </w:tcPr>
          <w:p w14:paraId="099F4576" w14:textId="77777777" w:rsidR="00484AD3" w:rsidRPr="001B6C5D" w:rsidRDefault="00484AD3" w:rsidP="00A1172D">
            <w:pPr>
              <w:rPr>
                <w:rFonts w:ascii="Calibri" w:hAnsi="Calibri" w:cs="Calibri"/>
                <w:lang w:val="en-GB"/>
              </w:rPr>
            </w:pPr>
            <w:r w:rsidRPr="001B6C5D">
              <w:rPr>
                <w:rFonts w:ascii="Calibri" w:hAnsi="Calibri" w:cs="Calibri"/>
                <w:lang w:val="en-GB"/>
              </w:rPr>
              <w:t>CT findings</w:t>
            </w:r>
          </w:p>
        </w:tc>
      </w:tr>
      <w:tr w:rsidR="00484AD3" w:rsidRPr="001B6C5D" w14:paraId="4248C08B" w14:textId="77777777" w:rsidTr="00A1172D">
        <w:tc>
          <w:tcPr>
            <w:tcW w:w="284" w:type="dxa"/>
            <w:vMerge w:val="restart"/>
          </w:tcPr>
          <w:p w14:paraId="148021BC" w14:textId="77777777" w:rsidR="00484AD3" w:rsidRPr="001B6C5D" w:rsidRDefault="00484AD3" w:rsidP="00A1172D">
            <w:pPr>
              <w:rPr>
                <w:rFonts w:ascii="Calibri" w:hAnsi="Calibri" w:cs="Calibri"/>
                <w:lang w:val="en-GB"/>
              </w:rPr>
            </w:pPr>
          </w:p>
        </w:tc>
        <w:tc>
          <w:tcPr>
            <w:tcW w:w="4395" w:type="dxa"/>
            <w:gridSpan w:val="2"/>
          </w:tcPr>
          <w:p w14:paraId="129AD62F" w14:textId="77777777" w:rsidR="00484AD3" w:rsidRPr="001B6C5D" w:rsidRDefault="00484AD3" w:rsidP="00A1172D">
            <w:pPr>
              <w:rPr>
                <w:rFonts w:ascii="Calibri" w:hAnsi="Calibri" w:cs="Calibri"/>
                <w:lang w:val="en-GB"/>
              </w:rPr>
            </w:pPr>
            <w:r w:rsidRPr="001B6C5D">
              <w:rPr>
                <w:rFonts w:ascii="Calibri" w:hAnsi="Calibri" w:cs="Calibri"/>
                <w:lang w:val="en-GB"/>
              </w:rPr>
              <w:t>Subpleural and basal predominant, n (%)</w:t>
            </w:r>
          </w:p>
        </w:tc>
        <w:tc>
          <w:tcPr>
            <w:tcW w:w="1566" w:type="dxa"/>
          </w:tcPr>
          <w:p w14:paraId="591774FB" w14:textId="77777777" w:rsidR="00484AD3" w:rsidRPr="001B6C5D" w:rsidRDefault="00484AD3" w:rsidP="00A1172D">
            <w:pPr>
              <w:jc w:val="center"/>
              <w:rPr>
                <w:rFonts w:ascii="Calibri" w:hAnsi="Calibri" w:cs="Calibri"/>
                <w:lang w:val="en-GB"/>
              </w:rPr>
            </w:pPr>
            <w:r w:rsidRPr="001B6C5D">
              <w:rPr>
                <w:rFonts w:ascii="Calibri" w:hAnsi="Calibri" w:cs="Calibri"/>
                <w:lang w:val="en-GB"/>
              </w:rPr>
              <w:t>20 (21.5)</w:t>
            </w:r>
          </w:p>
        </w:tc>
        <w:tc>
          <w:tcPr>
            <w:tcW w:w="1567" w:type="dxa"/>
          </w:tcPr>
          <w:p w14:paraId="73EFABF4"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13 (17.8)</w:t>
            </w:r>
          </w:p>
        </w:tc>
        <w:tc>
          <w:tcPr>
            <w:tcW w:w="1567" w:type="dxa"/>
          </w:tcPr>
          <w:p w14:paraId="4CA4A9A0" w14:textId="77777777" w:rsidR="00484AD3" w:rsidRPr="001B6C5D" w:rsidRDefault="00484AD3" w:rsidP="00A1172D">
            <w:pPr>
              <w:jc w:val="center"/>
              <w:rPr>
                <w:rFonts w:ascii="Calibri" w:hAnsi="Calibri" w:cs="Calibri"/>
                <w:lang w:val="en-GB"/>
              </w:rPr>
            </w:pPr>
            <w:r w:rsidRPr="001B6C5D">
              <w:rPr>
                <w:rFonts w:ascii="Calibri" w:hAnsi="Calibri" w:cs="Calibri"/>
                <w:lang w:val="en-GB"/>
              </w:rPr>
              <w:t>7 (35.0)</w:t>
            </w:r>
          </w:p>
        </w:tc>
        <w:tc>
          <w:tcPr>
            <w:tcW w:w="828" w:type="dxa"/>
          </w:tcPr>
          <w:p w14:paraId="640C2DDF"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0.092</w:t>
            </w:r>
          </w:p>
        </w:tc>
      </w:tr>
      <w:tr w:rsidR="00484AD3" w:rsidRPr="001B6C5D" w14:paraId="4E4175E3" w14:textId="77777777" w:rsidTr="00A1172D">
        <w:tc>
          <w:tcPr>
            <w:tcW w:w="284" w:type="dxa"/>
            <w:vMerge/>
          </w:tcPr>
          <w:p w14:paraId="7C0F69FC" w14:textId="77777777" w:rsidR="00484AD3" w:rsidRPr="001B6C5D" w:rsidRDefault="00484AD3" w:rsidP="00A1172D">
            <w:pPr>
              <w:rPr>
                <w:rFonts w:ascii="Calibri" w:hAnsi="Calibri" w:cs="Calibri"/>
                <w:lang w:val="en-GB"/>
              </w:rPr>
            </w:pPr>
          </w:p>
        </w:tc>
        <w:tc>
          <w:tcPr>
            <w:tcW w:w="4395" w:type="dxa"/>
            <w:gridSpan w:val="2"/>
          </w:tcPr>
          <w:p w14:paraId="7661F269" w14:textId="77777777" w:rsidR="00484AD3" w:rsidRPr="001B6C5D" w:rsidRDefault="00484AD3" w:rsidP="00A1172D">
            <w:pPr>
              <w:rPr>
                <w:rFonts w:ascii="Calibri" w:hAnsi="Calibri" w:cs="Calibri"/>
                <w:lang w:val="en-GB"/>
              </w:rPr>
            </w:pPr>
            <w:r w:rsidRPr="001B6C5D">
              <w:rPr>
                <w:rFonts w:ascii="Calibri" w:hAnsi="Calibri" w:cs="Calibri"/>
                <w:lang w:val="en-GB"/>
              </w:rPr>
              <w:t>Honeycombing, n (%)</w:t>
            </w:r>
          </w:p>
        </w:tc>
        <w:tc>
          <w:tcPr>
            <w:tcW w:w="1566" w:type="dxa"/>
          </w:tcPr>
          <w:p w14:paraId="269DAEBE" w14:textId="77777777" w:rsidR="00484AD3" w:rsidRPr="001B6C5D" w:rsidRDefault="00484AD3" w:rsidP="00A1172D">
            <w:pPr>
              <w:jc w:val="center"/>
              <w:rPr>
                <w:rFonts w:ascii="Calibri" w:hAnsi="Calibri" w:cs="Calibri"/>
                <w:lang w:val="en-GB"/>
              </w:rPr>
            </w:pPr>
            <w:r w:rsidRPr="001B6C5D">
              <w:rPr>
                <w:rFonts w:ascii="Calibri" w:hAnsi="Calibri" w:cs="Calibri"/>
                <w:lang w:val="en-GB"/>
              </w:rPr>
              <w:t>49 (53)</w:t>
            </w:r>
          </w:p>
        </w:tc>
        <w:tc>
          <w:tcPr>
            <w:tcW w:w="1567" w:type="dxa"/>
          </w:tcPr>
          <w:p w14:paraId="0A456799" w14:textId="77777777" w:rsidR="00484AD3" w:rsidRPr="001B6C5D" w:rsidRDefault="00484AD3" w:rsidP="00A1172D">
            <w:pPr>
              <w:jc w:val="center"/>
              <w:rPr>
                <w:rFonts w:ascii="Calibri" w:hAnsi="Calibri" w:cs="Calibri"/>
                <w:lang w:val="en-GB"/>
              </w:rPr>
            </w:pPr>
            <w:r w:rsidRPr="001B6C5D">
              <w:rPr>
                <w:rFonts w:ascii="Calibri" w:hAnsi="Calibri" w:cs="Calibri"/>
                <w:lang w:val="en-GB"/>
              </w:rPr>
              <w:t>34 (47)</w:t>
            </w:r>
          </w:p>
        </w:tc>
        <w:tc>
          <w:tcPr>
            <w:tcW w:w="1567" w:type="dxa"/>
          </w:tcPr>
          <w:p w14:paraId="23A41161"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15 (75)</w:t>
            </w:r>
          </w:p>
        </w:tc>
        <w:tc>
          <w:tcPr>
            <w:tcW w:w="828" w:type="dxa"/>
          </w:tcPr>
          <w:p w14:paraId="683B83F0"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0.021</w:t>
            </w:r>
          </w:p>
        </w:tc>
      </w:tr>
      <w:tr w:rsidR="00484AD3" w:rsidRPr="001B6C5D" w14:paraId="13ACD231" w14:textId="77777777" w:rsidTr="00A1172D">
        <w:tc>
          <w:tcPr>
            <w:tcW w:w="284" w:type="dxa"/>
            <w:vMerge/>
          </w:tcPr>
          <w:p w14:paraId="40546E4A" w14:textId="77777777" w:rsidR="00484AD3" w:rsidRPr="001B6C5D" w:rsidRDefault="00484AD3" w:rsidP="00A1172D">
            <w:pPr>
              <w:rPr>
                <w:rFonts w:ascii="Calibri" w:hAnsi="Calibri" w:cs="Calibri"/>
                <w:lang w:val="en-GB"/>
              </w:rPr>
            </w:pPr>
          </w:p>
        </w:tc>
        <w:tc>
          <w:tcPr>
            <w:tcW w:w="4395" w:type="dxa"/>
            <w:gridSpan w:val="2"/>
          </w:tcPr>
          <w:p w14:paraId="0217EB26" w14:textId="77777777" w:rsidR="00484AD3" w:rsidRPr="001B6C5D" w:rsidRDefault="00484AD3" w:rsidP="00A1172D">
            <w:pPr>
              <w:rPr>
                <w:rFonts w:ascii="Calibri" w:hAnsi="Calibri" w:cs="Calibri"/>
                <w:lang w:val="en-GB"/>
              </w:rPr>
            </w:pPr>
            <w:r w:rsidRPr="001B6C5D">
              <w:rPr>
                <w:rFonts w:ascii="Calibri" w:hAnsi="Calibri" w:cs="Calibri"/>
                <w:lang w:val="en-GB"/>
              </w:rPr>
              <w:t>Traction bronchiectasis/bronchiolectasis, n (%)</w:t>
            </w:r>
          </w:p>
        </w:tc>
        <w:tc>
          <w:tcPr>
            <w:tcW w:w="1566" w:type="dxa"/>
          </w:tcPr>
          <w:p w14:paraId="6AA4B13F"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14 (15)</w:t>
            </w:r>
          </w:p>
        </w:tc>
        <w:tc>
          <w:tcPr>
            <w:tcW w:w="1567" w:type="dxa"/>
          </w:tcPr>
          <w:p w14:paraId="4B30B0AE"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11 (15)</w:t>
            </w:r>
          </w:p>
        </w:tc>
        <w:tc>
          <w:tcPr>
            <w:tcW w:w="1567" w:type="dxa"/>
          </w:tcPr>
          <w:p w14:paraId="25F6D82E" w14:textId="77777777" w:rsidR="00484AD3" w:rsidRPr="001B6C5D" w:rsidRDefault="00484AD3" w:rsidP="00A1172D">
            <w:pPr>
              <w:jc w:val="center"/>
              <w:rPr>
                <w:rFonts w:ascii="Calibri" w:hAnsi="Calibri" w:cs="Calibri"/>
                <w:lang w:val="en-GB"/>
              </w:rPr>
            </w:pPr>
            <w:r w:rsidRPr="001B6C5D">
              <w:rPr>
                <w:rFonts w:ascii="Calibri" w:hAnsi="Calibri" w:cs="Calibri"/>
                <w:lang w:val="en-GB"/>
              </w:rPr>
              <w:t>3 (15)</w:t>
            </w:r>
          </w:p>
        </w:tc>
        <w:tc>
          <w:tcPr>
            <w:tcW w:w="828" w:type="dxa"/>
          </w:tcPr>
          <w:p w14:paraId="09D035CE"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0.650</w:t>
            </w:r>
          </w:p>
        </w:tc>
      </w:tr>
      <w:tr w:rsidR="00484AD3" w:rsidRPr="001B6C5D" w14:paraId="5E68111F" w14:textId="77777777" w:rsidTr="00A1172D">
        <w:tc>
          <w:tcPr>
            <w:tcW w:w="284" w:type="dxa"/>
            <w:vMerge/>
          </w:tcPr>
          <w:p w14:paraId="680857AC" w14:textId="77777777" w:rsidR="00484AD3" w:rsidRPr="001B6C5D" w:rsidRDefault="00484AD3" w:rsidP="00A1172D">
            <w:pPr>
              <w:rPr>
                <w:rFonts w:ascii="Calibri" w:hAnsi="Calibri" w:cs="Calibri"/>
                <w:lang w:val="en-GB"/>
              </w:rPr>
            </w:pPr>
          </w:p>
        </w:tc>
        <w:tc>
          <w:tcPr>
            <w:tcW w:w="4395" w:type="dxa"/>
            <w:gridSpan w:val="2"/>
          </w:tcPr>
          <w:p w14:paraId="23185254" w14:textId="77777777" w:rsidR="00484AD3" w:rsidRPr="001B6C5D" w:rsidRDefault="00484AD3" w:rsidP="00A1172D">
            <w:pPr>
              <w:rPr>
                <w:rFonts w:ascii="Calibri" w:hAnsi="Calibri" w:cs="Calibri"/>
                <w:lang w:val="en-GB"/>
              </w:rPr>
            </w:pPr>
            <w:r w:rsidRPr="001B6C5D">
              <w:rPr>
                <w:rFonts w:ascii="Calibri" w:hAnsi="Calibri" w:cs="Calibri"/>
                <w:lang w:val="en-GB"/>
              </w:rPr>
              <w:t>Irregular thickening of interlobular septa, n (%)</w:t>
            </w:r>
          </w:p>
        </w:tc>
        <w:tc>
          <w:tcPr>
            <w:tcW w:w="1566" w:type="dxa"/>
          </w:tcPr>
          <w:p w14:paraId="771B291E" w14:textId="77777777" w:rsidR="00484AD3" w:rsidRPr="001B6C5D" w:rsidRDefault="00484AD3" w:rsidP="00A1172D">
            <w:pPr>
              <w:jc w:val="center"/>
              <w:rPr>
                <w:rFonts w:ascii="Calibri" w:hAnsi="Calibri" w:cs="Calibri"/>
                <w:lang w:val="en-GB"/>
              </w:rPr>
            </w:pPr>
            <w:r w:rsidRPr="001B6C5D">
              <w:rPr>
                <w:rFonts w:ascii="Calibri" w:hAnsi="Calibri" w:cs="Calibri"/>
                <w:lang w:val="en-GB"/>
              </w:rPr>
              <w:t>7 (8)</w:t>
            </w:r>
          </w:p>
        </w:tc>
        <w:tc>
          <w:tcPr>
            <w:tcW w:w="1567" w:type="dxa"/>
          </w:tcPr>
          <w:p w14:paraId="68056479" w14:textId="77777777" w:rsidR="00484AD3" w:rsidRPr="001B6C5D" w:rsidRDefault="00484AD3" w:rsidP="00A1172D">
            <w:pPr>
              <w:jc w:val="center"/>
              <w:rPr>
                <w:rFonts w:ascii="Calibri" w:hAnsi="Calibri" w:cs="Calibri"/>
                <w:lang w:val="en-GB"/>
              </w:rPr>
            </w:pPr>
            <w:r w:rsidRPr="001B6C5D">
              <w:rPr>
                <w:rFonts w:ascii="Calibri" w:hAnsi="Calibri" w:cs="Calibri"/>
                <w:lang w:val="en-GB"/>
              </w:rPr>
              <w:t>6 (8)</w:t>
            </w:r>
          </w:p>
        </w:tc>
        <w:tc>
          <w:tcPr>
            <w:tcW w:w="1567" w:type="dxa"/>
          </w:tcPr>
          <w:p w14:paraId="31EC6A79"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 (5)</w:t>
            </w:r>
          </w:p>
        </w:tc>
        <w:tc>
          <w:tcPr>
            <w:tcW w:w="828" w:type="dxa"/>
          </w:tcPr>
          <w:p w14:paraId="55BD68BD"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0.531</w:t>
            </w:r>
          </w:p>
        </w:tc>
      </w:tr>
      <w:tr w:rsidR="00484AD3" w:rsidRPr="001B6C5D" w14:paraId="6E4EC487" w14:textId="77777777" w:rsidTr="00A1172D">
        <w:tc>
          <w:tcPr>
            <w:tcW w:w="284" w:type="dxa"/>
            <w:vMerge/>
          </w:tcPr>
          <w:p w14:paraId="5965B2C5" w14:textId="77777777" w:rsidR="00484AD3" w:rsidRPr="001B6C5D" w:rsidRDefault="00484AD3" w:rsidP="00A1172D">
            <w:pPr>
              <w:rPr>
                <w:rFonts w:ascii="Calibri" w:hAnsi="Calibri" w:cs="Calibri"/>
                <w:lang w:val="en-GB"/>
              </w:rPr>
            </w:pPr>
          </w:p>
        </w:tc>
        <w:tc>
          <w:tcPr>
            <w:tcW w:w="4395" w:type="dxa"/>
            <w:gridSpan w:val="2"/>
          </w:tcPr>
          <w:p w14:paraId="2D88079C" w14:textId="77777777" w:rsidR="00484AD3" w:rsidRPr="001B6C5D" w:rsidRDefault="00484AD3" w:rsidP="00A1172D">
            <w:pPr>
              <w:rPr>
                <w:rFonts w:ascii="Calibri" w:hAnsi="Calibri" w:cs="Calibri"/>
                <w:lang w:val="en-GB"/>
              </w:rPr>
            </w:pPr>
            <w:r w:rsidRPr="001B6C5D">
              <w:rPr>
                <w:rFonts w:ascii="Calibri" w:hAnsi="Calibri" w:cs="Calibri"/>
                <w:lang w:val="en-GB"/>
              </w:rPr>
              <w:t>GGO, n (%)</w:t>
            </w:r>
          </w:p>
        </w:tc>
        <w:tc>
          <w:tcPr>
            <w:tcW w:w="1566" w:type="dxa"/>
          </w:tcPr>
          <w:p w14:paraId="5698AF8E" w14:textId="77777777" w:rsidR="00484AD3" w:rsidRPr="001B6C5D" w:rsidRDefault="00484AD3" w:rsidP="00A1172D">
            <w:pPr>
              <w:jc w:val="center"/>
              <w:rPr>
                <w:rFonts w:ascii="Calibri" w:hAnsi="Calibri" w:cs="Calibri"/>
                <w:lang w:val="en-GB"/>
              </w:rPr>
            </w:pPr>
            <w:r w:rsidRPr="001B6C5D">
              <w:rPr>
                <w:rFonts w:ascii="Calibri" w:hAnsi="Calibri" w:cs="Calibri"/>
                <w:lang w:val="en-GB"/>
              </w:rPr>
              <w:t>51 (55)</w:t>
            </w:r>
          </w:p>
        </w:tc>
        <w:tc>
          <w:tcPr>
            <w:tcW w:w="1567" w:type="dxa"/>
          </w:tcPr>
          <w:p w14:paraId="3A93CA28" w14:textId="77777777" w:rsidR="00484AD3" w:rsidRPr="001B6C5D" w:rsidRDefault="00484AD3" w:rsidP="00A1172D">
            <w:pPr>
              <w:jc w:val="center"/>
              <w:rPr>
                <w:rFonts w:ascii="Calibri" w:hAnsi="Calibri" w:cs="Calibri"/>
                <w:lang w:val="en-GB"/>
              </w:rPr>
            </w:pPr>
            <w:r w:rsidRPr="001B6C5D">
              <w:rPr>
                <w:rFonts w:ascii="Calibri" w:hAnsi="Calibri" w:cs="Calibri"/>
                <w:lang w:val="en-GB"/>
              </w:rPr>
              <w:t>49 (67)</w:t>
            </w:r>
          </w:p>
        </w:tc>
        <w:tc>
          <w:tcPr>
            <w:tcW w:w="1567" w:type="dxa"/>
          </w:tcPr>
          <w:p w14:paraId="52BF25C4" w14:textId="77777777" w:rsidR="00484AD3" w:rsidRPr="001B6C5D" w:rsidRDefault="00484AD3" w:rsidP="00A1172D">
            <w:pPr>
              <w:jc w:val="center"/>
              <w:rPr>
                <w:rFonts w:ascii="Calibri" w:hAnsi="Calibri" w:cs="Calibri"/>
                <w:lang w:val="en-GB"/>
              </w:rPr>
            </w:pPr>
            <w:r w:rsidRPr="001B6C5D">
              <w:rPr>
                <w:rFonts w:ascii="Calibri" w:hAnsi="Calibri" w:cs="Calibri"/>
                <w:lang w:val="en-GB"/>
              </w:rPr>
              <w:t>2 (10)</w:t>
            </w:r>
          </w:p>
        </w:tc>
        <w:tc>
          <w:tcPr>
            <w:tcW w:w="828" w:type="dxa"/>
          </w:tcPr>
          <w:p w14:paraId="0A18A3C0" w14:textId="77777777" w:rsidR="00484AD3" w:rsidRPr="001B6C5D" w:rsidRDefault="00484AD3" w:rsidP="00A1172D">
            <w:pPr>
              <w:jc w:val="center"/>
              <w:rPr>
                <w:rFonts w:ascii="Calibri" w:hAnsi="Calibri" w:cs="Calibri"/>
                <w:lang w:val="en-GB"/>
              </w:rPr>
            </w:pPr>
            <w:r w:rsidRPr="001B6C5D">
              <w:rPr>
                <w:rFonts w:ascii="Calibri" w:hAnsi="Calibri" w:cs="Calibri"/>
                <w:lang w:val="en-GB"/>
              </w:rPr>
              <w:t>&lt;0.001</w:t>
            </w:r>
          </w:p>
        </w:tc>
      </w:tr>
      <w:tr w:rsidR="00484AD3" w:rsidRPr="001B6C5D" w14:paraId="420B4346" w14:textId="77777777" w:rsidTr="00A1172D">
        <w:tc>
          <w:tcPr>
            <w:tcW w:w="284" w:type="dxa"/>
            <w:vMerge/>
          </w:tcPr>
          <w:p w14:paraId="5ED66FB1" w14:textId="77777777" w:rsidR="00484AD3" w:rsidRPr="001B6C5D" w:rsidRDefault="00484AD3" w:rsidP="00A1172D">
            <w:pPr>
              <w:rPr>
                <w:rFonts w:ascii="Calibri" w:hAnsi="Calibri" w:cs="Calibri"/>
                <w:lang w:val="en-GB"/>
              </w:rPr>
            </w:pPr>
          </w:p>
        </w:tc>
        <w:tc>
          <w:tcPr>
            <w:tcW w:w="4395" w:type="dxa"/>
            <w:gridSpan w:val="2"/>
          </w:tcPr>
          <w:p w14:paraId="6387D4DB" w14:textId="77777777" w:rsidR="00484AD3" w:rsidRPr="001B6C5D" w:rsidRDefault="00484AD3" w:rsidP="00A1172D">
            <w:pPr>
              <w:rPr>
                <w:rFonts w:ascii="Calibri" w:hAnsi="Calibri" w:cs="Calibri"/>
                <w:lang w:val="en-GB"/>
              </w:rPr>
            </w:pPr>
            <w:r w:rsidRPr="001B6C5D">
              <w:rPr>
                <w:rFonts w:ascii="Calibri" w:hAnsi="Calibri" w:cs="Calibri"/>
                <w:lang w:val="en-GB"/>
              </w:rPr>
              <w:t>Pulmonary ossification, n (%)</w:t>
            </w:r>
          </w:p>
        </w:tc>
        <w:tc>
          <w:tcPr>
            <w:tcW w:w="1566" w:type="dxa"/>
          </w:tcPr>
          <w:p w14:paraId="6CFDC38D" w14:textId="77777777" w:rsidR="00484AD3" w:rsidRPr="001B6C5D" w:rsidRDefault="00484AD3" w:rsidP="00A1172D">
            <w:pPr>
              <w:jc w:val="center"/>
              <w:rPr>
                <w:rFonts w:ascii="Calibri" w:hAnsi="Calibri" w:cs="Calibri"/>
                <w:lang w:val="en-GB"/>
              </w:rPr>
            </w:pPr>
            <w:r w:rsidRPr="001B6C5D">
              <w:rPr>
                <w:rFonts w:ascii="Calibri" w:hAnsi="Calibri" w:cs="Calibri"/>
                <w:lang w:val="en-GB"/>
              </w:rPr>
              <w:t>89 (96)</w:t>
            </w:r>
          </w:p>
        </w:tc>
        <w:tc>
          <w:tcPr>
            <w:tcW w:w="1567" w:type="dxa"/>
          </w:tcPr>
          <w:p w14:paraId="5E43EAF0" w14:textId="77777777" w:rsidR="00484AD3" w:rsidRPr="001B6C5D" w:rsidRDefault="00484AD3" w:rsidP="00A1172D">
            <w:pPr>
              <w:jc w:val="center"/>
              <w:rPr>
                <w:rFonts w:ascii="Calibri" w:hAnsi="Calibri" w:cs="Calibri"/>
                <w:lang w:val="en-GB"/>
              </w:rPr>
            </w:pPr>
            <w:r w:rsidRPr="001B6C5D">
              <w:rPr>
                <w:rFonts w:ascii="Calibri" w:hAnsi="Calibri" w:cs="Calibri"/>
                <w:lang w:val="en-GB"/>
              </w:rPr>
              <w:t>69 (95)</w:t>
            </w:r>
          </w:p>
        </w:tc>
        <w:tc>
          <w:tcPr>
            <w:tcW w:w="1567" w:type="dxa"/>
          </w:tcPr>
          <w:p w14:paraId="6E98D69F" w14:textId="77777777" w:rsidR="00484AD3" w:rsidRPr="001B6C5D" w:rsidRDefault="00484AD3" w:rsidP="00A1172D">
            <w:pPr>
              <w:jc w:val="center"/>
              <w:rPr>
                <w:rFonts w:ascii="Calibri" w:hAnsi="Calibri" w:cs="Calibri"/>
                <w:lang w:val="en-GB"/>
              </w:rPr>
            </w:pPr>
            <w:r w:rsidRPr="001B6C5D">
              <w:rPr>
                <w:rFonts w:ascii="Calibri" w:hAnsi="Calibri" w:cs="Calibri"/>
                <w:lang w:val="en-GB"/>
              </w:rPr>
              <w:t>20 (100)</w:t>
            </w:r>
          </w:p>
        </w:tc>
        <w:tc>
          <w:tcPr>
            <w:tcW w:w="828" w:type="dxa"/>
          </w:tcPr>
          <w:p w14:paraId="786E7F01"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0.373</w:t>
            </w:r>
          </w:p>
        </w:tc>
      </w:tr>
      <w:tr w:rsidR="00484AD3" w:rsidRPr="001B6C5D" w14:paraId="749F3D69" w14:textId="77777777" w:rsidTr="00A1172D">
        <w:tc>
          <w:tcPr>
            <w:tcW w:w="4679" w:type="dxa"/>
            <w:gridSpan w:val="3"/>
          </w:tcPr>
          <w:p w14:paraId="45209C49" w14:textId="77777777" w:rsidR="00484AD3" w:rsidRPr="001B6C5D" w:rsidRDefault="00484AD3" w:rsidP="00A1172D">
            <w:pPr>
              <w:rPr>
                <w:rFonts w:ascii="Calibri" w:hAnsi="Calibri" w:cs="Calibri"/>
                <w:lang w:val="en-GB"/>
              </w:rPr>
            </w:pPr>
            <w:r w:rsidRPr="001B6C5D">
              <w:rPr>
                <w:rFonts w:ascii="Calibri" w:hAnsi="Calibri" w:cs="Calibri"/>
                <w:lang w:val="en-GB"/>
              </w:rPr>
              <w:t>Lung biopsy, n (%)</w:t>
            </w:r>
          </w:p>
        </w:tc>
        <w:tc>
          <w:tcPr>
            <w:tcW w:w="1566" w:type="dxa"/>
          </w:tcPr>
          <w:p w14:paraId="0F187DC8" w14:textId="77777777" w:rsidR="00484AD3" w:rsidRPr="001B6C5D" w:rsidRDefault="00484AD3" w:rsidP="00A1172D">
            <w:pPr>
              <w:jc w:val="center"/>
              <w:rPr>
                <w:rFonts w:ascii="Calibri" w:hAnsi="Calibri" w:cs="Calibri"/>
                <w:lang w:val="en-GB"/>
              </w:rPr>
            </w:pPr>
            <w:r w:rsidRPr="001B6C5D">
              <w:rPr>
                <w:rFonts w:ascii="Calibri" w:hAnsi="Calibri" w:cs="Calibri"/>
                <w:lang w:val="en-GB"/>
              </w:rPr>
              <w:t>61 (66)</w:t>
            </w:r>
          </w:p>
        </w:tc>
        <w:tc>
          <w:tcPr>
            <w:tcW w:w="1567" w:type="dxa"/>
          </w:tcPr>
          <w:p w14:paraId="399E0C4B" w14:textId="77777777" w:rsidR="00484AD3" w:rsidRPr="001B6C5D" w:rsidRDefault="00484AD3" w:rsidP="00A1172D">
            <w:pPr>
              <w:jc w:val="center"/>
              <w:rPr>
                <w:rFonts w:ascii="Calibri" w:hAnsi="Calibri" w:cs="Calibri"/>
                <w:lang w:val="en-GB"/>
              </w:rPr>
            </w:pPr>
            <w:r w:rsidRPr="001B6C5D">
              <w:rPr>
                <w:rFonts w:ascii="Calibri" w:hAnsi="Calibri" w:cs="Calibri"/>
                <w:lang w:val="en-GB"/>
              </w:rPr>
              <w:t>42 (58)</w:t>
            </w:r>
          </w:p>
        </w:tc>
        <w:tc>
          <w:tcPr>
            <w:tcW w:w="1567" w:type="dxa"/>
          </w:tcPr>
          <w:p w14:paraId="7F4A5A48"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19 (95)</w:t>
            </w:r>
          </w:p>
        </w:tc>
        <w:tc>
          <w:tcPr>
            <w:tcW w:w="828" w:type="dxa"/>
          </w:tcPr>
          <w:p w14:paraId="62766F78"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0.001</w:t>
            </w:r>
          </w:p>
        </w:tc>
      </w:tr>
      <w:tr w:rsidR="00484AD3" w:rsidRPr="001B6C5D" w14:paraId="5A7A108F" w14:textId="77777777" w:rsidTr="00A1172D">
        <w:tc>
          <w:tcPr>
            <w:tcW w:w="10207" w:type="dxa"/>
            <w:gridSpan w:val="7"/>
          </w:tcPr>
          <w:p w14:paraId="1C03D7CA" w14:textId="77777777" w:rsidR="00484AD3" w:rsidRPr="001B6C5D" w:rsidRDefault="00484AD3" w:rsidP="00A1172D">
            <w:pPr>
              <w:rPr>
                <w:rFonts w:ascii="Calibri" w:hAnsi="Calibri" w:cs="Calibri"/>
                <w:lang w:val="en-GB"/>
              </w:rPr>
            </w:pPr>
            <w:r w:rsidRPr="001B6C5D">
              <w:rPr>
                <w:rFonts w:ascii="Calibri" w:hAnsi="Calibri" w:cs="Calibri"/>
                <w:lang w:val="en-GB"/>
              </w:rPr>
              <w:t>Comorbidities</w:t>
            </w:r>
          </w:p>
        </w:tc>
      </w:tr>
      <w:tr w:rsidR="00484AD3" w:rsidRPr="001B6C5D" w14:paraId="356310D7" w14:textId="77777777" w:rsidTr="00A1172D">
        <w:tc>
          <w:tcPr>
            <w:tcW w:w="284" w:type="dxa"/>
            <w:vMerge w:val="restart"/>
          </w:tcPr>
          <w:p w14:paraId="17DA3649" w14:textId="77777777" w:rsidR="00484AD3" w:rsidRPr="001B6C5D" w:rsidRDefault="00484AD3" w:rsidP="00A1172D">
            <w:pPr>
              <w:rPr>
                <w:rFonts w:ascii="Calibri" w:hAnsi="Calibri" w:cs="Calibri"/>
                <w:lang w:val="en-GB"/>
              </w:rPr>
            </w:pPr>
          </w:p>
        </w:tc>
        <w:tc>
          <w:tcPr>
            <w:tcW w:w="4395" w:type="dxa"/>
            <w:gridSpan w:val="2"/>
          </w:tcPr>
          <w:p w14:paraId="29615D6C" w14:textId="77777777" w:rsidR="00484AD3" w:rsidRPr="001B6C5D" w:rsidRDefault="00484AD3" w:rsidP="00A1172D">
            <w:pPr>
              <w:rPr>
                <w:rFonts w:ascii="Calibri" w:hAnsi="Calibri" w:cs="Calibri"/>
                <w:lang w:val="en-GB"/>
              </w:rPr>
            </w:pPr>
            <w:r w:rsidRPr="001B6C5D">
              <w:rPr>
                <w:rFonts w:ascii="Calibri" w:hAnsi="Calibri" w:cs="Calibri"/>
                <w:lang w:val="en-GB"/>
              </w:rPr>
              <w:t>Obesity, n (%)</w:t>
            </w:r>
          </w:p>
        </w:tc>
        <w:tc>
          <w:tcPr>
            <w:tcW w:w="1566" w:type="dxa"/>
          </w:tcPr>
          <w:p w14:paraId="1749B5FA"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17 (19)</w:t>
            </w:r>
          </w:p>
        </w:tc>
        <w:tc>
          <w:tcPr>
            <w:tcW w:w="1567" w:type="dxa"/>
          </w:tcPr>
          <w:p w14:paraId="01D70513"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17 (24)</w:t>
            </w:r>
          </w:p>
        </w:tc>
        <w:tc>
          <w:tcPr>
            <w:tcW w:w="1567" w:type="dxa"/>
          </w:tcPr>
          <w:p w14:paraId="30EA67CB"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w:t>
            </w:r>
          </w:p>
        </w:tc>
        <w:tc>
          <w:tcPr>
            <w:tcW w:w="828" w:type="dxa"/>
          </w:tcPr>
          <w:p w14:paraId="2B9CB1F0"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0.010</w:t>
            </w:r>
          </w:p>
        </w:tc>
      </w:tr>
      <w:tr w:rsidR="00484AD3" w:rsidRPr="001B6C5D" w14:paraId="5914AA54" w14:textId="77777777" w:rsidTr="00A1172D">
        <w:tc>
          <w:tcPr>
            <w:tcW w:w="284" w:type="dxa"/>
            <w:vMerge/>
          </w:tcPr>
          <w:p w14:paraId="3489DAFA" w14:textId="77777777" w:rsidR="00484AD3" w:rsidRPr="001B6C5D" w:rsidRDefault="00484AD3" w:rsidP="00A1172D">
            <w:pPr>
              <w:rPr>
                <w:rFonts w:ascii="Calibri" w:hAnsi="Calibri" w:cs="Calibri"/>
                <w:lang w:val="en-GB"/>
              </w:rPr>
            </w:pPr>
          </w:p>
        </w:tc>
        <w:tc>
          <w:tcPr>
            <w:tcW w:w="4395" w:type="dxa"/>
            <w:gridSpan w:val="2"/>
          </w:tcPr>
          <w:p w14:paraId="27A27E9D" w14:textId="77777777" w:rsidR="00484AD3" w:rsidRPr="001B6C5D" w:rsidRDefault="00484AD3" w:rsidP="00A1172D">
            <w:pPr>
              <w:rPr>
                <w:rFonts w:ascii="Calibri" w:hAnsi="Calibri" w:cs="Calibri"/>
                <w:lang w:val="en-GB"/>
              </w:rPr>
            </w:pPr>
            <w:r w:rsidRPr="001B6C5D">
              <w:rPr>
                <w:rFonts w:ascii="Calibri" w:hAnsi="Calibri" w:cs="Calibri"/>
                <w:lang w:val="en-GB"/>
              </w:rPr>
              <w:t>Diabetes, n (%)</w:t>
            </w:r>
          </w:p>
        </w:tc>
        <w:tc>
          <w:tcPr>
            <w:tcW w:w="1566" w:type="dxa"/>
          </w:tcPr>
          <w:p w14:paraId="1FE0260D"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19 (21)</w:t>
            </w:r>
          </w:p>
        </w:tc>
        <w:tc>
          <w:tcPr>
            <w:tcW w:w="1567" w:type="dxa"/>
          </w:tcPr>
          <w:p w14:paraId="75209277"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18 (25)</w:t>
            </w:r>
          </w:p>
        </w:tc>
        <w:tc>
          <w:tcPr>
            <w:tcW w:w="1567" w:type="dxa"/>
          </w:tcPr>
          <w:p w14:paraId="7D9FE5F3"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 (5)</w:t>
            </w:r>
          </w:p>
        </w:tc>
        <w:tc>
          <w:tcPr>
            <w:tcW w:w="828" w:type="dxa"/>
          </w:tcPr>
          <w:p w14:paraId="7A458BE4"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0.053</w:t>
            </w:r>
          </w:p>
        </w:tc>
      </w:tr>
      <w:tr w:rsidR="00484AD3" w:rsidRPr="001B6C5D" w14:paraId="7C6E0BE8" w14:textId="77777777" w:rsidTr="00A1172D">
        <w:tc>
          <w:tcPr>
            <w:tcW w:w="284" w:type="dxa"/>
            <w:vMerge/>
          </w:tcPr>
          <w:p w14:paraId="08D74624" w14:textId="77777777" w:rsidR="00484AD3" w:rsidRPr="001B6C5D" w:rsidRDefault="00484AD3" w:rsidP="00A1172D">
            <w:pPr>
              <w:rPr>
                <w:rFonts w:ascii="Calibri" w:hAnsi="Calibri" w:cs="Calibri"/>
                <w:lang w:val="en-GB"/>
              </w:rPr>
            </w:pPr>
          </w:p>
        </w:tc>
        <w:tc>
          <w:tcPr>
            <w:tcW w:w="4395" w:type="dxa"/>
            <w:gridSpan w:val="2"/>
          </w:tcPr>
          <w:p w14:paraId="45AA7C97" w14:textId="77777777" w:rsidR="00484AD3" w:rsidRPr="001B6C5D" w:rsidRDefault="00484AD3" w:rsidP="00A1172D">
            <w:pPr>
              <w:rPr>
                <w:rFonts w:ascii="Calibri" w:hAnsi="Calibri" w:cs="Calibri"/>
                <w:lang w:val="en-GB"/>
              </w:rPr>
            </w:pPr>
            <w:r w:rsidRPr="001B6C5D">
              <w:rPr>
                <w:rFonts w:ascii="Calibri" w:hAnsi="Calibri" w:cs="Calibri"/>
                <w:lang w:val="en-GB"/>
              </w:rPr>
              <w:t>Cardiovascular disease, n (%)</w:t>
            </w:r>
          </w:p>
        </w:tc>
        <w:tc>
          <w:tcPr>
            <w:tcW w:w="1566" w:type="dxa"/>
          </w:tcPr>
          <w:p w14:paraId="387A7875" w14:textId="77777777" w:rsidR="00484AD3" w:rsidRPr="001B6C5D" w:rsidRDefault="00484AD3" w:rsidP="00A1172D">
            <w:pPr>
              <w:jc w:val="center"/>
              <w:rPr>
                <w:rFonts w:ascii="Calibri" w:hAnsi="Calibri" w:cs="Calibri"/>
                <w:lang w:val="en-GB"/>
              </w:rPr>
            </w:pPr>
            <w:r w:rsidRPr="001B6C5D">
              <w:rPr>
                <w:rFonts w:ascii="Calibri" w:hAnsi="Calibri" w:cs="Calibri"/>
                <w:lang w:val="en-GB"/>
              </w:rPr>
              <w:t>48 (52)</w:t>
            </w:r>
          </w:p>
        </w:tc>
        <w:tc>
          <w:tcPr>
            <w:tcW w:w="1567" w:type="dxa"/>
          </w:tcPr>
          <w:p w14:paraId="4D6C04E8" w14:textId="77777777" w:rsidR="00484AD3" w:rsidRPr="001B6C5D" w:rsidRDefault="00484AD3" w:rsidP="00A1172D">
            <w:pPr>
              <w:jc w:val="center"/>
              <w:rPr>
                <w:rFonts w:ascii="Calibri" w:hAnsi="Calibri" w:cs="Calibri"/>
                <w:lang w:val="en-GB"/>
              </w:rPr>
            </w:pPr>
            <w:r w:rsidRPr="001B6C5D">
              <w:rPr>
                <w:rFonts w:ascii="Calibri" w:hAnsi="Calibri" w:cs="Calibri"/>
                <w:lang w:val="en-GB"/>
              </w:rPr>
              <w:t>41 (56)</w:t>
            </w:r>
          </w:p>
        </w:tc>
        <w:tc>
          <w:tcPr>
            <w:tcW w:w="1567" w:type="dxa"/>
          </w:tcPr>
          <w:p w14:paraId="44052168" w14:textId="77777777" w:rsidR="00484AD3" w:rsidRPr="001B6C5D" w:rsidRDefault="00484AD3" w:rsidP="00A1172D">
            <w:pPr>
              <w:jc w:val="center"/>
              <w:rPr>
                <w:rFonts w:ascii="Calibri" w:hAnsi="Calibri" w:cs="Calibri"/>
                <w:lang w:val="en-GB"/>
              </w:rPr>
            </w:pPr>
            <w:r w:rsidRPr="001B6C5D">
              <w:rPr>
                <w:rFonts w:ascii="Calibri" w:hAnsi="Calibri" w:cs="Calibri"/>
                <w:lang w:val="en-GB"/>
              </w:rPr>
              <w:t>7 (35)</w:t>
            </w:r>
          </w:p>
        </w:tc>
        <w:tc>
          <w:tcPr>
            <w:tcW w:w="828" w:type="dxa"/>
          </w:tcPr>
          <w:p w14:paraId="13DF668E"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0.077</w:t>
            </w:r>
          </w:p>
        </w:tc>
      </w:tr>
      <w:tr w:rsidR="00484AD3" w:rsidRPr="001B6C5D" w14:paraId="3E8A6415" w14:textId="77777777" w:rsidTr="00A1172D">
        <w:tc>
          <w:tcPr>
            <w:tcW w:w="284" w:type="dxa"/>
            <w:vMerge/>
          </w:tcPr>
          <w:p w14:paraId="24CBB792" w14:textId="77777777" w:rsidR="00484AD3" w:rsidRPr="001B6C5D" w:rsidRDefault="00484AD3" w:rsidP="00A1172D">
            <w:pPr>
              <w:rPr>
                <w:rFonts w:ascii="Calibri" w:hAnsi="Calibri" w:cs="Calibri"/>
                <w:lang w:val="en-GB"/>
              </w:rPr>
            </w:pPr>
          </w:p>
        </w:tc>
        <w:tc>
          <w:tcPr>
            <w:tcW w:w="320" w:type="dxa"/>
            <w:vMerge w:val="restart"/>
          </w:tcPr>
          <w:p w14:paraId="364E3248" w14:textId="77777777" w:rsidR="00484AD3" w:rsidRPr="001B6C5D" w:rsidRDefault="00484AD3" w:rsidP="00A1172D">
            <w:pPr>
              <w:rPr>
                <w:rFonts w:ascii="Calibri" w:hAnsi="Calibri" w:cs="Calibri"/>
                <w:lang w:val="en-GB"/>
              </w:rPr>
            </w:pPr>
          </w:p>
        </w:tc>
        <w:tc>
          <w:tcPr>
            <w:tcW w:w="4075" w:type="dxa"/>
          </w:tcPr>
          <w:p w14:paraId="70EBD09D" w14:textId="77777777" w:rsidR="00484AD3" w:rsidRPr="001B6C5D" w:rsidRDefault="00484AD3" w:rsidP="00A1172D">
            <w:pPr>
              <w:rPr>
                <w:rFonts w:ascii="Calibri" w:hAnsi="Calibri" w:cs="Calibri"/>
                <w:lang w:val="en-GB"/>
              </w:rPr>
            </w:pPr>
            <w:r w:rsidRPr="001B6C5D">
              <w:rPr>
                <w:rFonts w:ascii="Calibri" w:hAnsi="Calibri" w:cs="Calibri"/>
                <w:lang w:val="en-GB"/>
              </w:rPr>
              <w:t>Ischemic heart disease, n (%)</w:t>
            </w:r>
          </w:p>
        </w:tc>
        <w:tc>
          <w:tcPr>
            <w:tcW w:w="1566" w:type="dxa"/>
          </w:tcPr>
          <w:p w14:paraId="21AF1CC9" w14:textId="77777777" w:rsidR="00484AD3" w:rsidRPr="001B6C5D" w:rsidRDefault="00484AD3" w:rsidP="00A1172D">
            <w:pPr>
              <w:jc w:val="center"/>
              <w:rPr>
                <w:rFonts w:ascii="Calibri" w:hAnsi="Calibri" w:cs="Calibri"/>
                <w:lang w:val="en-GB"/>
              </w:rPr>
            </w:pPr>
            <w:r w:rsidRPr="001B6C5D">
              <w:rPr>
                <w:rFonts w:ascii="Calibri" w:hAnsi="Calibri" w:cs="Calibri"/>
                <w:lang w:val="en-GB"/>
              </w:rPr>
              <w:t>4 (4)</w:t>
            </w:r>
          </w:p>
        </w:tc>
        <w:tc>
          <w:tcPr>
            <w:tcW w:w="1567" w:type="dxa"/>
          </w:tcPr>
          <w:p w14:paraId="55F00756"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w:t>
            </w:r>
          </w:p>
        </w:tc>
        <w:tc>
          <w:tcPr>
            <w:tcW w:w="1567" w:type="dxa"/>
          </w:tcPr>
          <w:p w14:paraId="7456508C" w14:textId="77777777" w:rsidR="00484AD3" w:rsidRPr="001B6C5D" w:rsidRDefault="00484AD3" w:rsidP="00A1172D">
            <w:pPr>
              <w:jc w:val="center"/>
              <w:rPr>
                <w:rFonts w:ascii="Calibri" w:hAnsi="Calibri" w:cs="Calibri"/>
                <w:lang w:val="en-GB"/>
              </w:rPr>
            </w:pPr>
            <w:r w:rsidRPr="001B6C5D">
              <w:rPr>
                <w:rFonts w:ascii="Calibri" w:hAnsi="Calibri" w:cs="Calibri"/>
                <w:lang w:val="en-GB"/>
              </w:rPr>
              <w:t>4 (20)</w:t>
            </w:r>
          </w:p>
        </w:tc>
        <w:tc>
          <w:tcPr>
            <w:tcW w:w="828" w:type="dxa"/>
          </w:tcPr>
          <w:p w14:paraId="2E5CF0B0"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0.002</w:t>
            </w:r>
          </w:p>
        </w:tc>
      </w:tr>
      <w:tr w:rsidR="00484AD3" w:rsidRPr="001B6C5D" w14:paraId="2FF1F9F1" w14:textId="77777777" w:rsidTr="00A1172D">
        <w:tc>
          <w:tcPr>
            <w:tcW w:w="284" w:type="dxa"/>
            <w:vMerge/>
          </w:tcPr>
          <w:p w14:paraId="5E2E52CB" w14:textId="77777777" w:rsidR="00484AD3" w:rsidRPr="001B6C5D" w:rsidRDefault="00484AD3" w:rsidP="00A1172D">
            <w:pPr>
              <w:rPr>
                <w:rFonts w:ascii="Calibri" w:hAnsi="Calibri" w:cs="Calibri"/>
                <w:lang w:val="en-GB"/>
              </w:rPr>
            </w:pPr>
          </w:p>
        </w:tc>
        <w:tc>
          <w:tcPr>
            <w:tcW w:w="320" w:type="dxa"/>
            <w:vMerge/>
          </w:tcPr>
          <w:p w14:paraId="322B156E" w14:textId="77777777" w:rsidR="00484AD3" w:rsidRPr="001B6C5D" w:rsidRDefault="00484AD3" w:rsidP="00A1172D">
            <w:pPr>
              <w:rPr>
                <w:rFonts w:ascii="Calibri" w:hAnsi="Calibri" w:cs="Calibri"/>
                <w:lang w:val="en-GB"/>
              </w:rPr>
            </w:pPr>
          </w:p>
        </w:tc>
        <w:tc>
          <w:tcPr>
            <w:tcW w:w="4075" w:type="dxa"/>
          </w:tcPr>
          <w:p w14:paraId="39E1F514" w14:textId="77777777" w:rsidR="00484AD3" w:rsidRPr="001B6C5D" w:rsidRDefault="00484AD3" w:rsidP="00A1172D">
            <w:pPr>
              <w:rPr>
                <w:rFonts w:ascii="Calibri" w:hAnsi="Calibri" w:cs="Calibri"/>
                <w:lang w:val="en-GB"/>
              </w:rPr>
            </w:pPr>
            <w:r w:rsidRPr="001B6C5D">
              <w:rPr>
                <w:rFonts w:ascii="Calibri" w:hAnsi="Calibri" w:cs="Calibri"/>
                <w:lang w:val="en-GB"/>
              </w:rPr>
              <w:t>Atrial fibrillation, n (%)</w:t>
            </w:r>
          </w:p>
        </w:tc>
        <w:tc>
          <w:tcPr>
            <w:tcW w:w="1566" w:type="dxa"/>
          </w:tcPr>
          <w:p w14:paraId="2C83CB1F"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10 (11)</w:t>
            </w:r>
          </w:p>
        </w:tc>
        <w:tc>
          <w:tcPr>
            <w:tcW w:w="1567" w:type="dxa"/>
          </w:tcPr>
          <w:p w14:paraId="57142958" w14:textId="77777777" w:rsidR="00484AD3" w:rsidRPr="001B6C5D" w:rsidRDefault="00484AD3" w:rsidP="00A1172D">
            <w:pPr>
              <w:jc w:val="center"/>
              <w:rPr>
                <w:rFonts w:ascii="Calibri" w:hAnsi="Calibri" w:cs="Calibri"/>
                <w:lang w:val="en-GB"/>
              </w:rPr>
            </w:pPr>
            <w:r w:rsidRPr="001B6C5D">
              <w:rPr>
                <w:rFonts w:ascii="Calibri" w:hAnsi="Calibri" w:cs="Calibri"/>
                <w:lang w:val="en-GB"/>
              </w:rPr>
              <w:t>8 (11)</w:t>
            </w:r>
          </w:p>
        </w:tc>
        <w:tc>
          <w:tcPr>
            <w:tcW w:w="1567" w:type="dxa"/>
          </w:tcPr>
          <w:p w14:paraId="3B8300F1" w14:textId="77777777" w:rsidR="00484AD3" w:rsidRPr="001B6C5D" w:rsidRDefault="00484AD3" w:rsidP="00A1172D">
            <w:pPr>
              <w:jc w:val="center"/>
              <w:rPr>
                <w:rFonts w:ascii="Calibri" w:hAnsi="Calibri" w:cs="Calibri"/>
                <w:lang w:val="en-GB"/>
              </w:rPr>
            </w:pPr>
            <w:r w:rsidRPr="001B6C5D">
              <w:rPr>
                <w:rFonts w:ascii="Calibri" w:hAnsi="Calibri" w:cs="Calibri"/>
                <w:lang w:val="en-GB"/>
              </w:rPr>
              <w:t>2 (10)</w:t>
            </w:r>
          </w:p>
        </w:tc>
        <w:tc>
          <w:tcPr>
            <w:tcW w:w="828" w:type="dxa"/>
          </w:tcPr>
          <w:p w14:paraId="2BC7ED93"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0.633</w:t>
            </w:r>
          </w:p>
        </w:tc>
      </w:tr>
      <w:tr w:rsidR="00484AD3" w:rsidRPr="001B6C5D" w14:paraId="28DE2135" w14:textId="77777777" w:rsidTr="00A1172D">
        <w:tc>
          <w:tcPr>
            <w:tcW w:w="284" w:type="dxa"/>
            <w:vMerge/>
          </w:tcPr>
          <w:p w14:paraId="710E6EB6" w14:textId="77777777" w:rsidR="00484AD3" w:rsidRPr="001B6C5D" w:rsidRDefault="00484AD3" w:rsidP="00A1172D">
            <w:pPr>
              <w:rPr>
                <w:rFonts w:ascii="Calibri" w:hAnsi="Calibri" w:cs="Calibri"/>
                <w:lang w:val="en-GB"/>
              </w:rPr>
            </w:pPr>
          </w:p>
        </w:tc>
        <w:tc>
          <w:tcPr>
            <w:tcW w:w="320" w:type="dxa"/>
            <w:vMerge/>
          </w:tcPr>
          <w:p w14:paraId="51BA25FD" w14:textId="77777777" w:rsidR="00484AD3" w:rsidRPr="001B6C5D" w:rsidRDefault="00484AD3" w:rsidP="00A1172D">
            <w:pPr>
              <w:rPr>
                <w:rFonts w:ascii="Calibri" w:hAnsi="Calibri" w:cs="Calibri"/>
                <w:lang w:val="en-GB"/>
              </w:rPr>
            </w:pPr>
          </w:p>
        </w:tc>
        <w:tc>
          <w:tcPr>
            <w:tcW w:w="4075" w:type="dxa"/>
          </w:tcPr>
          <w:p w14:paraId="6D504E13" w14:textId="77777777" w:rsidR="00484AD3" w:rsidRPr="001B6C5D" w:rsidRDefault="00484AD3" w:rsidP="00A1172D">
            <w:pPr>
              <w:rPr>
                <w:rFonts w:ascii="Calibri" w:hAnsi="Calibri" w:cs="Calibri"/>
                <w:lang w:val="en-GB"/>
              </w:rPr>
            </w:pPr>
            <w:r w:rsidRPr="001B6C5D">
              <w:rPr>
                <w:rFonts w:ascii="Calibri" w:hAnsi="Calibri" w:cs="Calibri"/>
                <w:lang w:val="en-GB"/>
              </w:rPr>
              <w:t>Hypertension, n (%)</w:t>
            </w:r>
          </w:p>
        </w:tc>
        <w:tc>
          <w:tcPr>
            <w:tcW w:w="1566" w:type="dxa"/>
          </w:tcPr>
          <w:p w14:paraId="3CD00FB6" w14:textId="77777777" w:rsidR="00484AD3" w:rsidRPr="001B6C5D" w:rsidRDefault="00484AD3" w:rsidP="00A1172D">
            <w:pPr>
              <w:jc w:val="center"/>
              <w:rPr>
                <w:rFonts w:ascii="Calibri" w:hAnsi="Calibri" w:cs="Calibri"/>
                <w:lang w:val="en-GB"/>
              </w:rPr>
            </w:pPr>
            <w:r w:rsidRPr="001B6C5D">
              <w:rPr>
                <w:rFonts w:ascii="Calibri" w:hAnsi="Calibri" w:cs="Calibri"/>
                <w:lang w:val="en-GB"/>
              </w:rPr>
              <w:t>41 (44)</w:t>
            </w:r>
          </w:p>
        </w:tc>
        <w:tc>
          <w:tcPr>
            <w:tcW w:w="1567" w:type="dxa"/>
          </w:tcPr>
          <w:p w14:paraId="14F786AC" w14:textId="77777777" w:rsidR="00484AD3" w:rsidRPr="001B6C5D" w:rsidRDefault="00484AD3" w:rsidP="00A1172D">
            <w:pPr>
              <w:jc w:val="center"/>
              <w:rPr>
                <w:rFonts w:ascii="Calibri" w:hAnsi="Calibri" w:cs="Calibri"/>
                <w:lang w:val="en-GB"/>
              </w:rPr>
            </w:pPr>
            <w:r w:rsidRPr="001B6C5D">
              <w:rPr>
                <w:rFonts w:ascii="Calibri" w:hAnsi="Calibri" w:cs="Calibri"/>
                <w:lang w:val="en-GB"/>
              </w:rPr>
              <w:t>35 (48)</w:t>
            </w:r>
          </w:p>
        </w:tc>
        <w:tc>
          <w:tcPr>
            <w:tcW w:w="1567" w:type="dxa"/>
          </w:tcPr>
          <w:p w14:paraId="76F627E2" w14:textId="77777777" w:rsidR="00484AD3" w:rsidRPr="001B6C5D" w:rsidRDefault="00484AD3" w:rsidP="00A1172D">
            <w:pPr>
              <w:jc w:val="center"/>
              <w:rPr>
                <w:rFonts w:ascii="Calibri" w:hAnsi="Calibri" w:cs="Calibri"/>
                <w:lang w:val="en-GB"/>
              </w:rPr>
            </w:pPr>
            <w:r w:rsidRPr="001B6C5D">
              <w:rPr>
                <w:rFonts w:ascii="Calibri" w:hAnsi="Calibri" w:cs="Calibri"/>
                <w:lang w:val="en-GB"/>
              </w:rPr>
              <w:t>6 (30)</w:t>
            </w:r>
          </w:p>
        </w:tc>
        <w:tc>
          <w:tcPr>
            <w:tcW w:w="828" w:type="dxa"/>
          </w:tcPr>
          <w:p w14:paraId="5C64FA2B"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0.119</w:t>
            </w:r>
          </w:p>
        </w:tc>
      </w:tr>
      <w:tr w:rsidR="00484AD3" w:rsidRPr="001B6C5D" w14:paraId="1D280070" w14:textId="77777777" w:rsidTr="00A1172D">
        <w:tc>
          <w:tcPr>
            <w:tcW w:w="284" w:type="dxa"/>
            <w:vMerge/>
          </w:tcPr>
          <w:p w14:paraId="6CACC312" w14:textId="77777777" w:rsidR="00484AD3" w:rsidRPr="001B6C5D" w:rsidRDefault="00484AD3" w:rsidP="00A1172D">
            <w:pPr>
              <w:rPr>
                <w:rFonts w:ascii="Calibri" w:hAnsi="Calibri" w:cs="Calibri"/>
                <w:lang w:val="en-GB"/>
              </w:rPr>
            </w:pPr>
          </w:p>
        </w:tc>
        <w:tc>
          <w:tcPr>
            <w:tcW w:w="320" w:type="dxa"/>
            <w:vMerge/>
          </w:tcPr>
          <w:p w14:paraId="3AC47B0E" w14:textId="77777777" w:rsidR="00484AD3" w:rsidRPr="001B6C5D" w:rsidRDefault="00484AD3" w:rsidP="00A1172D">
            <w:pPr>
              <w:rPr>
                <w:rFonts w:ascii="Calibri" w:hAnsi="Calibri" w:cs="Calibri"/>
                <w:lang w:val="en-GB"/>
              </w:rPr>
            </w:pPr>
          </w:p>
        </w:tc>
        <w:tc>
          <w:tcPr>
            <w:tcW w:w="4075" w:type="dxa"/>
          </w:tcPr>
          <w:p w14:paraId="1EB1A91F" w14:textId="77777777" w:rsidR="00484AD3" w:rsidRPr="001B6C5D" w:rsidRDefault="00484AD3" w:rsidP="00A1172D">
            <w:pPr>
              <w:rPr>
                <w:rFonts w:ascii="Calibri" w:hAnsi="Calibri" w:cs="Calibri"/>
                <w:lang w:val="en-GB"/>
              </w:rPr>
            </w:pPr>
            <w:r w:rsidRPr="001B6C5D">
              <w:rPr>
                <w:rFonts w:ascii="Calibri" w:hAnsi="Calibri" w:cs="Calibri"/>
                <w:lang w:val="en-GB"/>
              </w:rPr>
              <w:t>Congestive heart failure, n (%)</w:t>
            </w:r>
          </w:p>
        </w:tc>
        <w:tc>
          <w:tcPr>
            <w:tcW w:w="1566" w:type="dxa"/>
          </w:tcPr>
          <w:p w14:paraId="20B1C65B"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w:t>
            </w:r>
          </w:p>
        </w:tc>
        <w:tc>
          <w:tcPr>
            <w:tcW w:w="1567" w:type="dxa"/>
          </w:tcPr>
          <w:p w14:paraId="5F135E75" w14:textId="77777777" w:rsidR="00484AD3" w:rsidRPr="001B6C5D" w:rsidRDefault="00484AD3" w:rsidP="00A1172D">
            <w:pPr>
              <w:jc w:val="center"/>
              <w:rPr>
                <w:rFonts w:ascii="Calibri" w:hAnsi="Calibri" w:cs="Calibri"/>
                <w:lang w:val="en-GB"/>
              </w:rPr>
            </w:pPr>
            <w:r w:rsidRPr="001B6C5D">
              <w:rPr>
                <w:rFonts w:ascii="Calibri" w:hAnsi="Calibri" w:cs="Calibri"/>
                <w:lang w:val="en-GB"/>
              </w:rPr>
              <w:t>2 (3)</w:t>
            </w:r>
          </w:p>
        </w:tc>
        <w:tc>
          <w:tcPr>
            <w:tcW w:w="1567" w:type="dxa"/>
          </w:tcPr>
          <w:p w14:paraId="051BA0B3" w14:textId="77777777" w:rsidR="00484AD3" w:rsidRPr="001B6C5D" w:rsidRDefault="00484AD3" w:rsidP="00A1172D">
            <w:pPr>
              <w:jc w:val="center"/>
              <w:rPr>
                <w:rFonts w:ascii="Calibri" w:hAnsi="Calibri" w:cs="Calibri"/>
                <w:lang w:val="en-GB"/>
              </w:rPr>
            </w:pPr>
            <w:r w:rsidRPr="001B6C5D">
              <w:rPr>
                <w:rFonts w:ascii="Calibri" w:hAnsi="Calibri" w:cs="Calibri"/>
                <w:lang w:val="en-GB"/>
              </w:rPr>
              <w:t>2 (10)</w:t>
            </w:r>
          </w:p>
        </w:tc>
        <w:tc>
          <w:tcPr>
            <w:tcW w:w="828" w:type="dxa"/>
          </w:tcPr>
          <w:p w14:paraId="0FF09F9D"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0.201</w:t>
            </w:r>
          </w:p>
        </w:tc>
      </w:tr>
      <w:tr w:rsidR="00484AD3" w:rsidRPr="001B6C5D" w14:paraId="5BED8010" w14:textId="77777777" w:rsidTr="00A1172D">
        <w:tc>
          <w:tcPr>
            <w:tcW w:w="4679" w:type="dxa"/>
            <w:gridSpan w:val="3"/>
          </w:tcPr>
          <w:p w14:paraId="22A57738" w14:textId="77777777" w:rsidR="00484AD3" w:rsidRPr="001B6C5D" w:rsidRDefault="00484AD3" w:rsidP="00A1172D">
            <w:pPr>
              <w:rPr>
                <w:rFonts w:ascii="Calibri" w:hAnsi="Calibri" w:cs="Calibri"/>
                <w:lang w:val="en-GB"/>
              </w:rPr>
            </w:pPr>
            <w:r w:rsidRPr="001B6C5D">
              <w:rPr>
                <w:rFonts w:ascii="Calibri" w:hAnsi="Calibri" w:cs="Calibri"/>
                <w:lang w:val="en-GB"/>
              </w:rPr>
              <w:t>Respiratory disease, n (%)</w:t>
            </w:r>
          </w:p>
        </w:tc>
        <w:tc>
          <w:tcPr>
            <w:tcW w:w="1566" w:type="dxa"/>
          </w:tcPr>
          <w:p w14:paraId="40DB7177"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18 (25)</w:t>
            </w:r>
          </w:p>
        </w:tc>
        <w:tc>
          <w:tcPr>
            <w:tcW w:w="1567" w:type="dxa"/>
          </w:tcPr>
          <w:p w14:paraId="3D9CBF11" w14:textId="77777777" w:rsidR="00484AD3" w:rsidRPr="001B6C5D" w:rsidRDefault="00484AD3" w:rsidP="00A1172D">
            <w:pPr>
              <w:jc w:val="center"/>
              <w:rPr>
                <w:rFonts w:ascii="Calibri" w:hAnsi="Calibri" w:cs="Calibri"/>
                <w:lang w:val="en-GB"/>
              </w:rPr>
            </w:pPr>
            <w:r w:rsidRPr="001B6C5D">
              <w:rPr>
                <w:rFonts w:ascii="Calibri" w:hAnsi="Calibri" w:cs="Calibri"/>
                <w:lang w:val="en-GB"/>
              </w:rPr>
              <w:t>3 (15)</w:t>
            </w:r>
          </w:p>
        </w:tc>
        <w:tc>
          <w:tcPr>
            <w:tcW w:w="1567" w:type="dxa"/>
          </w:tcPr>
          <w:p w14:paraId="415ACB0A" w14:textId="77777777" w:rsidR="00484AD3" w:rsidRPr="001B6C5D" w:rsidRDefault="00484AD3" w:rsidP="00A1172D">
            <w:pPr>
              <w:jc w:val="center"/>
              <w:rPr>
                <w:rFonts w:ascii="Calibri" w:hAnsi="Calibri" w:cs="Calibri"/>
                <w:lang w:val="en-GB"/>
              </w:rPr>
            </w:pPr>
            <w:r w:rsidRPr="001B6C5D">
              <w:rPr>
                <w:rFonts w:ascii="Calibri" w:hAnsi="Calibri" w:cs="Calibri"/>
                <w:lang w:val="en-GB"/>
              </w:rPr>
              <w:t>21 (23)</w:t>
            </w:r>
          </w:p>
        </w:tc>
        <w:tc>
          <w:tcPr>
            <w:tcW w:w="828" w:type="dxa"/>
          </w:tcPr>
          <w:p w14:paraId="532C0CA2" w14:textId="77777777" w:rsidR="00484AD3" w:rsidRPr="001B6C5D" w:rsidRDefault="00484AD3" w:rsidP="00A1172D">
            <w:pPr>
              <w:rPr>
                <w:rFonts w:ascii="Calibri" w:hAnsi="Calibri" w:cs="Calibri"/>
                <w:lang w:val="en-GB"/>
              </w:rPr>
            </w:pPr>
            <w:r w:rsidRPr="001B6C5D">
              <w:rPr>
                <w:rFonts w:ascii="Calibri" w:hAnsi="Calibri" w:cs="Calibri"/>
                <w:lang w:val="en-GB"/>
              </w:rPr>
              <w:t>0.278</w:t>
            </w:r>
          </w:p>
        </w:tc>
      </w:tr>
      <w:tr w:rsidR="00484AD3" w:rsidRPr="001B6C5D" w14:paraId="1EBF5689" w14:textId="77777777" w:rsidTr="00A1172D">
        <w:tc>
          <w:tcPr>
            <w:tcW w:w="284" w:type="dxa"/>
            <w:vMerge w:val="restart"/>
          </w:tcPr>
          <w:p w14:paraId="4156BE27" w14:textId="77777777" w:rsidR="00484AD3" w:rsidRPr="001B6C5D" w:rsidRDefault="00484AD3" w:rsidP="00A1172D">
            <w:pPr>
              <w:rPr>
                <w:rFonts w:ascii="Calibri" w:hAnsi="Calibri" w:cs="Calibri"/>
                <w:lang w:val="en-GB"/>
              </w:rPr>
            </w:pPr>
          </w:p>
        </w:tc>
        <w:tc>
          <w:tcPr>
            <w:tcW w:w="320" w:type="dxa"/>
            <w:vMerge w:val="restart"/>
          </w:tcPr>
          <w:p w14:paraId="37C9BDED" w14:textId="77777777" w:rsidR="00484AD3" w:rsidRPr="001B6C5D" w:rsidRDefault="00484AD3" w:rsidP="00A1172D">
            <w:pPr>
              <w:rPr>
                <w:rFonts w:ascii="Calibri" w:hAnsi="Calibri" w:cs="Calibri"/>
                <w:lang w:val="en-GB"/>
              </w:rPr>
            </w:pPr>
          </w:p>
        </w:tc>
        <w:tc>
          <w:tcPr>
            <w:tcW w:w="4075" w:type="dxa"/>
          </w:tcPr>
          <w:p w14:paraId="51880C2E" w14:textId="77777777" w:rsidR="00484AD3" w:rsidRPr="001B6C5D" w:rsidRDefault="00484AD3" w:rsidP="00A1172D">
            <w:pPr>
              <w:rPr>
                <w:rFonts w:ascii="Calibri" w:hAnsi="Calibri" w:cs="Calibri"/>
                <w:lang w:val="en-GB"/>
              </w:rPr>
            </w:pPr>
            <w:r w:rsidRPr="001B6C5D">
              <w:rPr>
                <w:rFonts w:ascii="Calibri" w:hAnsi="Calibri" w:cs="Calibri"/>
                <w:lang w:val="en-GB"/>
              </w:rPr>
              <w:t>Sleep apnea, n (%)</w:t>
            </w:r>
          </w:p>
        </w:tc>
        <w:tc>
          <w:tcPr>
            <w:tcW w:w="1566" w:type="dxa"/>
          </w:tcPr>
          <w:p w14:paraId="6B482DCE"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17 (18)</w:t>
            </w:r>
          </w:p>
        </w:tc>
        <w:tc>
          <w:tcPr>
            <w:tcW w:w="1567" w:type="dxa"/>
          </w:tcPr>
          <w:p w14:paraId="4B1223A8"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15 (21)</w:t>
            </w:r>
          </w:p>
        </w:tc>
        <w:tc>
          <w:tcPr>
            <w:tcW w:w="1567" w:type="dxa"/>
          </w:tcPr>
          <w:p w14:paraId="11EECC8F" w14:textId="77777777" w:rsidR="00484AD3" w:rsidRPr="001B6C5D" w:rsidRDefault="00484AD3" w:rsidP="00A1172D">
            <w:pPr>
              <w:jc w:val="center"/>
              <w:rPr>
                <w:rFonts w:ascii="Calibri" w:hAnsi="Calibri" w:cs="Calibri"/>
                <w:lang w:val="en-GB"/>
              </w:rPr>
            </w:pPr>
            <w:r w:rsidRPr="001B6C5D">
              <w:rPr>
                <w:rFonts w:ascii="Calibri" w:hAnsi="Calibri" w:cs="Calibri"/>
                <w:lang w:val="en-GB"/>
              </w:rPr>
              <w:t>2 (10)</w:t>
            </w:r>
          </w:p>
        </w:tc>
        <w:tc>
          <w:tcPr>
            <w:tcW w:w="828" w:type="dxa"/>
          </w:tcPr>
          <w:p w14:paraId="112A4C57"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0.232</w:t>
            </w:r>
          </w:p>
        </w:tc>
      </w:tr>
      <w:tr w:rsidR="00484AD3" w:rsidRPr="001B6C5D" w14:paraId="68508006" w14:textId="77777777" w:rsidTr="00A1172D">
        <w:tc>
          <w:tcPr>
            <w:tcW w:w="284" w:type="dxa"/>
            <w:vMerge/>
          </w:tcPr>
          <w:p w14:paraId="2D6790B3" w14:textId="77777777" w:rsidR="00484AD3" w:rsidRPr="001B6C5D" w:rsidRDefault="00484AD3" w:rsidP="00A1172D">
            <w:pPr>
              <w:rPr>
                <w:rFonts w:ascii="Calibri" w:hAnsi="Calibri" w:cs="Calibri"/>
                <w:lang w:val="en-GB"/>
              </w:rPr>
            </w:pPr>
          </w:p>
        </w:tc>
        <w:tc>
          <w:tcPr>
            <w:tcW w:w="320" w:type="dxa"/>
            <w:vMerge/>
          </w:tcPr>
          <w:p w14:paraId="7926EF14" w14:textId="77777777" w:rsidR="00484AD3" w:rsidRPr="001B6C5D" w:rsidRDefault="00484AD3" w:rsidP="00A1172D">
            <w:pPr>
              <w:rPr>
                <w:rFonts w:ascii="Calibri" w:hAnsi="Calibri" w:cs="Calibri"/>
                <w:lang w:val="en-GB"/>
              </w:rPr>
            </w:pPr>
          </w:p>
        </w:tc>
        <w:tc>
          <w:tcPr>
            <w:tcW w:w="4075" w:type="dxa"/>
          </w:tcPr>
          <w:p w14:paraId="65AEBA1D" w14:textId="77777777" w:rsidR="00484AD3" w:rsidRPr="001B6C5D" w:rsidRDefault="00484AD3" w:rsidP="00A1172D">
            <w:pPr>
              <w:rPr>
                <w:rFonts w:ascii="Calibri" w:hAnsi="Calibri" w:cs="Calibri"/>
                <w:lang w:val="en-GB"/>
              </w:rPr>
            </w:pPr>
            <w:r w:rsidRPr="001B6C5D">
              <w:rPr>
                <w:rFonts w:ascii="Calibri" w:hAnsi="Calibri" w:cs="Calibri"/>
                <w:lang w:val="en-GB"/>
              </w:rPr>
              <w:t>Asthma, n (%)</w:t>
            </w:r>
          </w:p>
        </w:tc>
        <w:tc>
          <w:tcPr>
            <w:tcW w:w="1566" w:type="dxa"/>
          </w:tcPr>
          <w:p w14:paraId="7B26E171"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 (1)</w:t>
            </w:r>
          </w:p>
        </w:tc>
        <w:tc>
          <w:tcPr>
            <w:tcW w:w="1567" w:type="dxa"/>
          </w:tcPr>
          <w:p w14:paraId="1DA3B65F"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 (1)</w:t>
            </w:r>
          </w:p>
        </w:tc>
        <w:tc>
          <w:tcPr>
            <w:tcW w:w="1567" w:type="dxa"/>
          </w:tcPr>
          <w:p w14:paraId="2C9819FA"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w:t>
            </w:r>
          </w:p>
        </w:tc>
        <w:tc>
          <w:tcPr>
            <w:tcW w:w="828" w:type="dxa"/>
          </w:tcPr>
          <w:p w14:paraId="62295FE3"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0.785</w:t>
            </w:r>
          </w:p>
        </w:tc>
      </w:tr>
      <w:tr w:rsidR="00484AD3" w:rsidRPr="001B6C5D" w14:paraId="6DFE127F" w14:textId="77777777" w:rsidTr="00A1172D">
        <w:tc>
          <w:tcPr>
            <w:tcW w:w="284" w:type="dxa"/>
            <w:vMerge/>
          </w:tcPr>
          <w:p w14:paraId="734C49FB" w14:textId="77777777" w:rsidR="00484AD3" w:rsidRPr="001B6C5D" w:rsidRDefault="00484AD3" w:rsidP="00A1172D">
            <w:pPr>
              <w:rPr>
                <w:rFonts w:ascii="Calibri" w:hAnsi="Calibri" w:cs="Calibri"/>
                <w:lang w:val="en-GB"/>
              </w:rPr>
            </w:pPr>
          </w:p>
        </w:tc>
        <w:tc>
          <w:tcPr>
            <w:tcW w:w="320" w:type="dxa"/>
            <w:vMerge/>
          </w:tcPr>
          <w:p w14:paraId="50BF204A" w14:textId="77777777" w:rsidR="00484AD3" w:rsidRPr="001B6C5D" w:rsidRDefault="00484AD3" w:rsidP="00A1172D">
            <w:pPr>
              <w:rPr>
                <w:rFonts w:ascii="Calibri" w:hAnsi="Calibri" w:cs="Calibri"/>
                <w:lang w:val="en-GB"/>
              </w:rPr>
            </w:pPr>
          </w:p>
        </w:tc>
        <w:tc>
          <w:tcPr>
            <w:tcW w:w="4075" w:type="dxa"/>
          </w:tcPr>
          <w:p w14:paraId="4F468555" w14:textId="77777777" w:rsidR="00484AD3" w:rsidRPr="001B6C5D" w:rsidRDefault="00484AD3" w:rsidP="00A1172D">
            <w:pPr>
              <w:rPr>
                <w:rFonts w:ascii="Calibri" w:hAnsi="Calibri" w:cs="Calibri"/>
                <w:lang w:val="en-GB"/>
              </w:rPr>
            </w:pPr>
            <w:r w:rsidRPr="001B6C5D">
              <w:rPr>
                <w:rFonts w:ascii="Calibri" w:hAnsi="Calibri" w:cs="Calibri"/>
                <w:lang w:val="en-GB"/>
              </w:rPr>
              <w:t>Pulmonary embolism, n (%)</w:t>
            </w:r>
          </w:p>
        </w:tc>
        <w:tc>
          <w:tcPr>
            <w:tcW w:w="1566" w:type="dxa"/>
          </w:tcPr>
          <w:p w14:paraId="5F75EE89" w14:textId="77777777" w:rsidR="00484AD3" w:rsidRPr="001B6C5D" w:rsidRDefault="00484AD3" w:rsidP="00A1172D">
            <w:pPr>
              <w:jc w:val="center"/>
              <w:rPr>
                <w:rFonts w:ascii="Calibri" w:hAnsi="Calibri" w:cs="Calibri"/>
                <w:lang w:val="en-GB"/>
              </w:rPr>
            </w:pPr>
            <w:r w:rsidRPr="001B6C5D">
              <w:rPr>
                <w:rFonts w:ascii="Calibri" w:hAnsi="Calibri" w:cs="Calibri"/>
                <w:lang w:val="en-GB"/>
              </w:rPr>
              <w:t>4 (4)</w:t>
            </w:r>
          </w:p>
        </w:tc>
        <w:tc>
          <w:tcPr>
            <w:tcW w:w="1567" w:type="dxa"/>
          </w:tcPr>
          <w:p w14:paraId="4A4CE3BF" w14:textId="77777777" w:rsidR="00484AD3" w:rsidRPr="001B6C5D" w:rsidRDefault="00484AD3" w:rsidP="00A1172D">
            <w:pPr>
              <w:jc w:val="center"/>
              <w:rPr>
                <w:rFonts w:ascii="Calibri" w:hAnsi="Calibri" w:cs="Calibri"/>
                <w:lang w:val="en-GB"/>
              </w:rPr>
            </w:pPr>
            <w:r w:rsidRPr="001B6C5D">
              <w:rPr>
                <w:rFonts w:ascii="Calibri" w:hAnsi="Calibri" w:cs="Calibri"/>
                <w:lang w:val="en-GB"/>
              </w:rPr>
              <w:t>2 (3)</w:t>
            </w:r>
          </w:p>
        </w:tc>
        <w:tc>
          <w:tcPr>
            <w:tcW w:w="1567" w:type="dxa"/>
          </w:tcPr>
          <w:p w14:paraId="02C9F866" w14:textId="77777777" w:rsidR="00484AD3" w:rsidRPr="001B6C5D" w:rsidRDefault="00484AD3" w:rsidP="00A1172D">
            <w:pPr>
              <w:jc w:val="center"/>
              <w:rPr>
                <w:rFonts w:ascii="Calibri" w:hAnsi="Calibri" w:cs="Calibri"/>
                <w:lang w:val="en-GB"/>
              </w:rPr>
            </w:pPr>
            <w:r w:rsidRPr="001B6C5D">
              <w:rPr>
                <w:rFonts w:ascii="Calibri" w:hAnsi="Calibri" w:cs="Calibri"/>
                <w:lang w:val="en-GB"/>
              </w:rPr>
              <w:t>2 (10)</w:t>
            </w:r>
          </w:p>
        </w:tc>
        <w:tc>
          <w:tcPr>
            <w:tcW w:w="828" w:type="dxa"/>
          </w:tcPr>
          <w:p w14:paraId="194B04A6"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0.201</w:t>
            </w:r>
          </w:p>
        </w:tc>
      </w:tr>
      <w:tr w:rsidR="00484AD3" w:rsidRPr="001B6C5D" w14:paraId="37D1903C" w14:textId="77777777" w:rsidTr="00A1172D">
        <w:tc>
          <w:tcPr>
            <w:tcW w:w="284" w:type="dxa"/>
            <w:vMerge/>
          </w:tcPr>
          <w:p w14:paraId="471879D6" w14:textId="77777777" w:rsidR="00484AD3" w:rsidRPr="001B6C5D" w:rsidRDefault="00484AD3" w:rsidP="00A1172D">
            <w:pPr>
              <w:rPr>
                <w:rFonts w:ascii="Calibri" w:hAnsi="Calibri" w:cs="Calibri"/>
                <w:lang w:val="en-GB"/>
              </w:rPr>
            </w:pPr>
          </w:p>
        </w:tc>
        <w:tc>
          <w:tcPr>
            <w:tcW w:w="4395" w:type="dxa"/>
            <w:gridSpan w:val="2"/>
          </w:tcPr>
          <w:p w14:paraId="1106EF92" w14:textId="77777777" w:rsidR="00484AD3" w:rsidRPr="001B6C5D" w:rsidRDefault="00484AD3" w:rsidP="00A1172D">
            <w:pPr>
              <w:rPr>
                <w:rFonts w:ascii="Calibri" w:hAnsi="Calibri" w:cs="Calibri"/>
                <w:lang w:val="en-GB"/>
              </w:rPr>
            </w:pPr>
            <w:r w:rsidRPr="001B6C5D">
              <w:rPr>
                <w:rFonts w:ascii="Calibri" w:hAnsi="Calibri" w:cs="Calibri"/>
                <w:lang w:val="en-GB"/>
              </w:rPr>
              <w:t>Hypothyroidism, n (%)</w:t>
            </w:r>
          </w:p>
        </w:tc>
        <w:tc>
          <w:tcPr>
            <w:tcW w:w="1566" w:type="dxa"/>
          </w:tcPr>
          <w:p w14:paraId="52216BEF" w14:textId="77777777" w:rsidR="00484AD3" w:rsidRPr="001B6C5D" w:rsidRDefault="00484AD3" w:rsidP="00A1172D">
            <w:pPr>
              <w:jc w:val="center"/>
              <w:rPr>
                <w:rFonts w:ascii="Calibri" w:hAnsi="Calibri" w:cs="Calibri"/>
                <w:lang w:val="en-GB"/>
              </w:rPr>
            </w:pPr>
            <w:r w:rsidRPr="001B6C5D">
              <w:rPr>
                <w:rFonts w:ascii="Calibri" w:hAnsi="Calibri" w:cs="Calibri"/>
                <w:lang w:val="en-GB"/>
              </w:rPr>
              <w:t>7 (7)</w:t>
            </w:r>
          </w:p>
        </w:tc>
        <w:tc>
          <w:tcPr>
            <w:tcW w:w="1567" w:type="dxa"/>
          </w:tcPr>
          <w:p w14:paraId="67369CFE" w14:textId="77777777" w:rsidR="00484AD3" w:rsidRPr="001B6C5D" w:rsidRDefault="00484AD3" w:rsidP="00A1172D">
            <w:pPr>
              <w:jc w:val="center"/>
              <w:rPr>
                <w:rFonts w:ascii="Calibri" w:hAnsi="Calibri" w:cs="Calibri"/>
                <w:lang w:val="en-GB"/>
              </w:rPr>
            </w:pPr>
            <w:r w:rsidRPr="001B6C5D">
              <w:rPr>
                <w:rFonts w:ascii="Calibri" w:hAnsi="Calibri" w:cs="Calibri"/>
                <w:lang w:val="en-GB"/>
              </w:rPr>
              <w:t>6 (8)</w:t>
            </w:r>
          </w:p>
        </w:tc>
        <w:tc>
          <w:tcPr>
            <w:tcW w:w="1567" w:type="dxa"/>
          </w:tcPr>
          <w:p w14:paraId="3531AF11"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 (5)</w:t>
            </w:r>
          </w:p>
        </w:tc>
        <w:tc>
          <w:tcPr>
            <w:tcW w:w="828" w:type="dxa"/>
          </w:tcPr>
          <w:p w14:paraId="4E15DD24"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0.525</w:t>
            </w:r>
          </w:p>
        </w:tc>
      </w:tr>
      <w:tr w:rsidR="00484AD3" w:rsidRPr="001B6C5D" w14:paraId="1CCE8F58" w14:textId="77777777" w:rsidTr="00A1172D">
        <w:tc>
          <w:tcPr>
            <w:tcW w:w="4679" w:type="dxa"/>
            <w:gridSpan w:val="3"/>
          </w:tcPr>
          <w:p w14:paraId="7D9725AF" w14:textId="77777777" w:rsidR="00484AD3" w:rsidRPr="001B6C5D" w:rsidRDefault="00484AD3" w:rsidP="00A1172D">
            <w:pPr>
              <w:rPr>
                <w:rFonts w:ascii="Calibri" w:hAnsi="Calibri" w:cs="Calibri"/>
                <w:lang w:val="en-GB"/>
              </w:rPr>
            </w:pPr>
            <w:r w:rsidRPr="001B6C5D">
              <w:rPr>
                <w:rFonts w:ascii="Calibri" w:hAnsi="Calibri" w:cs="Calibri"/>
                <w:lang w:val="en-GB"/>
              </w:rPr>
              <w:t>Hospitalizations since diagnosis, n (%)</w:t>
            </w:r>
          </w:p>
        </w:tc>
        <w:tc>
          <w:tcPr>
            <w:tcW w:w="1566" w:type="dxa"/>
          </w:tcPr>
          <w:p w14:paraId="2A8DAD40" w14:textId="77777777" w:rsidR="00484AD3" w:rsidRPr="001B6C5D" w:rsidRDefault="00484AD3" w:rsidP="00A1172D">
            <w:pPr>
              <w:jc w:val="center"/>
              <w:rPr>
                <w:rFonts w:ascii="Calibri" w:hAnsi="Calibri" w:cs="Calibri"/>
                <w:lang w:val="en-GB"/>
              </w:rPr>
            </w:pPr>
            <w:r w:rsidRPr="001B6C5D">
              <w:rPr>
                <w:rFonts w:ascii="Calibri" w:hAnsi="Calibri" w:cs="Calibri"/>
                <w:lang w:val="en-GB"/>
              </w:rPr>
              <w:t>21 (23)</w:t>
            </w:r>
          </w:p>
        </w:tc>
        <w:tc>
          <w:tcPr>
            <w:tcW w:w="1567" w:type="dxa"/>
          </w:tcPr>
          <w:p w14:paraId="183C41B3"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11 (15)</w:t>
            </w:r>
          </w:p>
        </w:tc>
        <w:tc>
          <w:tcPr>
            <w:tcW w:w="1567" w:type="dxa"/>
          </w:tcPr>
          <w:p w14:paraId="5AB13483"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10 (50)</w:t>
            </w:r>
          </w:p>
        </w:tc>
        <w:tc>
          <w:tcPr>
            <w:tcW w:w="828" w:type="dxa"/>
          </w:tcPr>
          <w:p w14:paraId="5B38602D"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0.002</w:t>
            </w:r>
          </w:p>
        </w:tc>
      </w:tr>
      <w:tr w:rsidR="00484AD3" w:rsidRPr="001B6C5D" w14:paraId="7E9FB4A8" w14:textId="77777777" w:rsidTr="00A1172D">
        <w:tc>
          <w:tcPr>
            <w:tcW w:w="4679" w:type="dxa"/>
            <w:gridSpan w:val="3"/>
          </w:tcPr>
          <w:p w14:paraId="3B5DD326" w14:textId="77777777" w:rsidR="00484AD3" w:rsidRPr="001B6C5D" w:rsidRDefault="00484AD3" w:rsidP="00A1172D">
            <w:pPr>
              <w:rPr>
                <w:rFonts w:ascii="Calibri" w:hAnsi="Calibri" w:cs="Calibri"/>
                <w:lang w:val="en-GB"/>
              </w:rPr>
            </w:pPr>
            <w:r w:rsidRPr="001B6C5D">
              <w:rPr>
                <w:rFonts w:ascii="Calibri" w:hAnsi="Calibri" w:cs="Calibri"/>
                <w:lang w:val="en-GB"/>
              </w:rPr>
              <w:t>Number of hospitalizations</w:t>
            </w:r>
          </w:p>
        </w:tc>
        <w:tc>
          <w:tcPr>
            <w:tcW w:w="1566" w:type="dxa"/>
          </w:tcPr>
          <w:p w14:paraId="197A2AC7"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 (0-1)</w:t>
            </w:r>
          </w:p>
        </w:tc>
        <w:tc>
          <w:tcPr>
            <w:tcW w:w="1567" w:type="dxa"/>
          </w:tcPr>
          <w:p w14:paraId="7EC7E330"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 (0-0)</w:t>
            </w:r>
          </w:p>
        </w:tc>
        <w:tc>
          <w:tcPr>
            <w:tcW w:w="1567" w:type="dxa"/>
          </w:tcPr>
          <w:p w14:paraId="5563B2E7"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 (0-2)</w:t>
            </w:r>
          </w:p>
        </w:tc>
        <w:tc>
          <w:tcPr>
            <w:tcW w:w="828" w:type="dxa"/>
          </w:tcPr>
          <w:p w14:paraId="6CD33B88" w14:textId="77777777" w:rsidR="00484AD3" w:rsidRPr="001B6C5D" w:rsidRDefault="00484AD3" w:rsidP="00A1172D">
            <w:pPr>
              <w:jc w:val="center"/>
              <w:rPr>
                <w:rFonts w:ascii="Calibri" w:hAnsi="Calibri" w:cs="Calibri"/>
                <w:lang w:val="en-GB"/>
              </w:rPr>
            </w:pPr>
            <w:r w:rsidRPr="001B6C5D">
              <w:rPr>
                <w:rFonts w:ascii="Calibri" w:hAnsi="Calibri" w:cs="Calibri"/>
                <w:lang w:val="en-GB"/>
              </w:rPr>
              <w:t>&lt;0.001</w:t>
            </w:r>
          </w:p>
        </w:tc>
      </w:tr>
    </w:tbl>
    <w:p w14:paraId="4FE292BB" w14:textId="77777777" w:rsidR="00484AD3" w:rsidRPr="001B6C5D" w:rsidRDefault="00484AD3" w:rsidP="00484AD3">
      <w:pPr>
        <w:spacing w:after="0" w:line="240" w:lineRule="auto"/>
        <w:ind w:left="-851" w:right="-710"/>
        <w:jc w:val="both"/>
        <w:rPr>
          <w:rFonts w:ascii="Calibri" w:hAnsi="Calibri" w:cs="Calibri"/>
          <w:sz w:val="20"/>
          <w:szCs w:val="20"/>
          <w:lang w:val="en-GB"/>
        </w:rPr>
      </w:pPr>
      <w:r w:rsidRPr="001B6C5D">
        <w:rPr>
          <w:rFonts w:ascii="Calibri" w:hAnsi="Calibri" w:cs="Calibri"/>
          <w:sz w:val="20"/>
          <w:szCs w:val="20"/>
          <w:lang w:val="en-GB"/>
        </w:rPr>
        <w:t>*Values are median (interquartile range) or number (percentage). Comparisons between groups by Mann-Whitney tests of chi-square tests.</w:t>
      </w:r>
    </w:p>
    <w:p w14:paraId="4223F9F5" w14:textId="77777777" w:rsidR="00484AD3" w:rsidRPr="001B6C5D" w:rsidRDefault="00484AD3" w:rsidP="00484AD3">
      <w:pPr>
        <w:spacing w:after="0" w:line="240" w:lineRule="auto"/>
        <w:ind w:left="-851" w:right="-710"/>
        <w:jc w:val="both"/>
        <w:rPr>
          <w:rFonts w:ascii="Calibri" w:hAnsi="Calibri" w:cs="Calibri"/>
          <w:sz w:val="20"/>
          <w:szCs w:val="20"/>
          <w:lang w:val="en-GB"/>
        </w:rPr>
      </w:pPr>
      <w:r w:rsidRPr="001B6C5D">
        <w:rPr>
          <w:rFonts w:ascii="Calibri" w:hAnsi="Calibri" w:cs="Calibri"/>
          <w:sz w:val="20"/>
          <w:szCs w:val="20"/>
          <w:lang w:val="en-GB"/>
        </w:rPr>
        <w:t>Abbreviations: IPF, idiopathic pulmonary fibrosis; SSc-ILD, systemic sclerosis–associated interstitial lung disease; MDD, multidisciplinary discussion; CT, computed tomography; GGO, ground-glass opacity.</w:t>
      </w:r>
    </w:p>
    <w:p w14:paraId="793906AA" w14:textId="77777777" w:rsidR="00484AD3" w:rsidRPr="001B6C5D" w:rsidRDefault="00484AD3" w:rsidP="00484AD3">
      <w:pPr>
        <w:rPr>
          <w:rFonts w:ascii="Calibri" w:hAnsi="Calibri" w:cs="Calibri"/>
          <w:lang w:val="en-GB"/>
        </w:rPr>
      </w:pPr>
    </w:p>
    <w:p w14:paraId="1BC19FB8" w14:textId="77777777" w:rsidR="00484AD3" w:rsidRPr="001B6C5D" w:rsidRDefault="00484AD3" w:rsidP="00484AD3">
      <w:pPr>
        <w:rPr>
          <w:lang w:val="en-GB"/>
        </w:rPr>
      </w:pPr>
      <w:r w:rsidRPr="001B6C5D">
        <w:rPr>
          <w:lang w:val="en-GB"/>
        </w:rPr>
        <w:br w:type="page"/>
      </w:r>
    </w:p>
    <w:p w14:paraId="6E192856" w14:textId="7EFDA5E5" w:rsidR="00484AD3" w:rsidRPr="001B6C5D" w:rsidRDefault="00364AB6" w:rsidP="00484AD3">
      <w:pPr>
        <w:rPr>
          <w:rFonts w:ascii="Calibri" w:hAnsi="Calibri" w:cs="Calibri"/>
          <w:lang w:val="en-GB"/>
        </w:rPr>
      </w:pPr>
      <w:r w:rsidRPr="001B6C5D">
        <w:rPr>
          <w:rFonts w:ascii="Calibri" w:hAnsi="Calibri" w:cs="Calibri"/>
          <w:b/>
          <w:bCs/>
          <w:lang w:val="en-GB"/>
        </w:rPr>
        <w:lastRenderedPageBreak/>
        <w:t>T</w:t>
      </w:r>
      <w:r w:rsidR="00484AD3" w:rsidRPr="001B6C5D">
        <w:rPr>
          <w:rFonts w:ascii="Calibri" w:hAnsi="Calibri" w:cs="Calibri"/>
          <w:b/>
          <w:bCs/>
          <w:lang w:val="en-GB"/>
        </w:rPr>
        <w:t xml:space="preserve">able </w:t>
      </w:r>
      <w:r w:rsidR="001B6C5D">
        <w:rPr>
          <w:rFonts w:ascii="Calibri" w:hAnsi="Calibri" w:cs="Calibri"/>
          <w:b/>
          <w:bCs/>
          <w:lang w:val="en-GB"/>
        </w:rPr>
        <w:t>S</w:t>
      </w:r>
      <w:r w:rsidR="00484AD3" w:rsidRPr="001B6C5D">
        <w:rPr>
          <w:rFonts w:ascii="Calibri" w:hAnsi="Calibri" w:cs="Calibri"/>
          <w:b/>
          <w:bCs/>
          <w:lang w:val="en-GB"/>
        </w:rPr>
        <w:t>2</w:t>
      </w:r>
      <w:r w:rsidR="00484AD3" w:rsidRPr="001B6C5D">
        <w:rPr>
          <w:rFonts w:ascii="Calibri" w:hAnsi="Calibri" w:cs="Calibri"/>
          <w:lang w:val="en-GB"/>
        </w:rPr>
        <w:t>. General characteristics of the study subjects*</w:t>
      </w:r>
    </w:p>
    <w:tbl>
      <w:tblPr>
        <w:tblStyle w:val="Tablaconcuadrcula"/>
        <w:tblW w:w="10207" w:type="dxa"/>
        <w:tblInd w:w="-856" w:type="dxa"/>
        <w:tblLook w:val="04A0" w:firstRow="1" w:lastRow="0" w:firstColumn="1" w:lastColumn="0" w:noHBand="0" w:noVBand="1"/>
      </w:tblPr>
      <w:tblGrid>
        <w:gridCol w:w="284"/>
        <w:gridCol w:w="4395"/>
        <w:gridCol w:w="1566"/>
        <w:gridCol w:w="1567"/>
        <w:gridCol w:w="1567"/>
        <w:gridCol w:w="828"/>
      </w:tblGrid>
      <w:tr w:rsidR="00484AD3" w:rsidRPr="001B6C5D" w14:paraId="5D647172" w14:textId="77777777" w:rsidTr="00A1172D">
        <w:tc>
          <w:tcPr>
            <w:tcW w:w="4679" w:type="dxa"/>
            <w:gridSpan w:val="2"/>
            <w:vAlign w:val="center"/>
          </w:tcPr>
          <w:p w14:paraId="562D6AEB" w14:textId="77777777" w:rsidR="00484AD3" w:rsidRPr="001B6C5D" w:rsidRDefault="00484AD3" w:rsidP="00A1172D">
            <w:pPr>
              <w:jc w:val="center"/>
              <w:rPr>
                <w:rFonts w:ascii="Calibri" w:hAnsi="Calibri" w:cs="Calibri"/>
                <w:lang w:val="en-GB"/>
              </w:rPr>
            </w:pPr>
          </w:p>
        </w:tc>
        <w:tc>
          <w:tcPr>
            <w:tcW w:w="1566" w:type="dxa"/>
            <w:vAlign w:val="center"/>
          </w:tcPr>
          <w:p w14:paraId="276BA6FE"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Overall subjects</w:t>
            </w:r>
          </w:p>
          <w:p w14:paraId="67F22E25" w14:textId="77777777" w:rsidR="00484AD3" w:rsidRPr="001B6C5D" w:rsidRDefault="00484AD3" w:rsidP="00A1172D">
            <w:pPr>
              <w:jc w:val="center"/>
              <w:rPr>
                <w:rFonts w:ascii="Calibri" w:hAnsi="Calibri" w:cs="Calibri"/>
                <w:lang w:val="en-GB"/>
              </w:rPr>
            </w:pPr>
            <w:r w:rsidRPr="001B6C5D">
              <w:rPr>
                <w:rFonts w:ascii="Calibri" w:hAnsi="Calibri" w:cs="Calibri"/>
                <w:lang w:val="en-GB"/>
              </w:rPr>
              <w:t>(n=93)</w:t>
            </w:r>
          </w:p>
        </w:tc>
        <w:tc>
          <w:tcPr>
            <w:tcW w:w="1567" w:type="dxa"/>
            <w:vAlign w:val="center"/>
          </w:tcPr>
          <w:p w14:paraId="50E13368" w14:textId="77777777" w:rsidR="00484AD3" w:rsidRPr="001B6C5D" w:rsidRDefault="00484AD3" w:rsidP="00A1172D">
            <w:pPr>
              <w:jc w:val="center"/>
              <w:rPr>
                <w:rFonts w:ascii="Calibri" w:hAnsi="Calibri" w:cs="Calibri"/>
                <w:lang w:val="en-GB"/>
              </w:rPr>
            </w:pPr>
            <w:r w:rsidRPr="001B6C5D">
              <w:rPr>
                <w:rFonts w:ascii="Calibri" w:hAnsi="Calibri" w:cs="Calibri"/>
                <w:b/>
                <w:bCs/>
                <w:lang w:val="en-GB"/>
              </w:rPr>
              <w:t>IPF patients</w:t>
            </w:r>
            <w:r w:rsidRPr="001B6C5D">
              <w:rPr>
                <w:rFonts w:ascii="Calibri" w:hAnsi="Calibri" w:cs="Calibri"/>
                <w:lang w:val="en-GB"/>
              </w:rPr>
              <w:t xml:space="preserve"> (n=73)</w:t>
            </w:r>
          </w:p>
        </w:tc>
        <w:tc>
          <w:tcPr>
            <w:tcW w:w="1567" w:type="dxa"/>
            <w:vAlign w:val="center"/>
          </w:tcPr>
          <w:p w14:paraId="6A7E012F"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SSc-ILD patients</w:t>
            </w:r>
          </w:p>
          <w:p w14:paraId="7F005132" w14:textId="77777777" w:rsidR="00484AD3" w:rsidRPr="001B6C5D" w:rsidRDefault="00484AD3" w:rsidP="00A1172D">
            <w:pPr>
              <w:jc w:val="center"/>
              <w:rPr>
                <w:rFonts w:ascii="Calibri" w:hAnsi="Calibri" w:cs="Calibri"/>
                <w:lang w:val="en-GB"/>
              </w:rPr>
            </w:pPr>
            <w:r w:rsidRPr="001B6C5D">
              <w:rPr>
                <w:rFonts w:ascii="Calibri" w:hAnsi="Calibri" w:cs="Calibri"/>
                <w:lang w:val="en-GB"/>
              </w:rPr>
              <w:t>(n=20)</w:t>
            </w:r>
          </w:p>
        </w:tc>
        <w:tc>
          <w:tcPr>
            <w:tcW w:w="828" w:type="dxa"/>
            <w:vAlign w:val="center"/>
          </w:tcPr>
          <w:p w14:paraId="4A37E54C"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p</w:t>
            </w:r>
          </w:p>
        </w:tc>
      </w:tr>
      <w:tr w:rsidR="00484AD3" w:rsidRPr="001B6C5D" w14:paraId="28A897DC" w14:textId="77777777" w:rsidTr="00A1172D">
        <w:tc>
          <w:tcPr>
            <w:tcW w:w="4679" w:type="dxa"/>
            <w:gridSpan w:val="2"/>
          </w:tcPr>
          <w:p w14:paraId="7160FE46" w14:textId="2744A138" w:rsidR="00484AD3" w:rsidRPr="001B6C5D" w:rsidRDefault="001B6C5D" w:rsidP="00A1172D">
            <w:pPr>
              <w:rPr>
                <w:rFonts w:ascii="Calibri" w:hAnsi="Calibri" w:cs="Calibri"/>
                <w:lang w:val="en-GB"/>
              </w:rPr>
            </w:pPr>
            <w:r w:rsidRPr="001B6C5D">
              <w:rPr>
                <w:rFonts w:ascii="Calibri" w:hAnsi="Calibri" w:cs="Calibri"/>
                <w:lang w:val="en-GB"/>
              </w:rPr>
              <w:t>Dyspnoea</w:t>
            </w:r>
            <w:r w:rsidR="00484AD3" w:rsidRPr="001B6C5D">
              <w:rPr>
                <w:rFonts w:ascii="Calibri" w:hAnsi="Calibri" w:cs="Calibri"/>
                <w:lang w:val="en-GB"/>
              </w:rPr>
              <w:t xml:space="preserve"> level, mMRC</w:t>
            </w:r>
          </w:p>
        </w:tc>
        <w:tc>
          <w:tcPr>
            <w:tcW w:w="1566" w:type="dxa"/>
          </w:tcPr>
          <w:p w14:paraId="3107B7CB"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 (1-2)</w:t>
            </w:r>
          </w:p>
        </w:tc>
        <w:tc>
          <w:tcPr>
            <w:tcW w:w="1567" w:type="dxa"/>
          </w:tcPr>
          <w:p w14:paraId="1022C409"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 (0-1)</w:t>
            </w:r>
          </w:p>
        </w:tc>
        <w:tc>
          <w:tcPr>
            <w:tcW w:w="1567" w:type="dxa"/>
          </w:tcPr>
          <w:p w14:paraId="20C74638" w14:textId="77777777" w:rsidR="00484AD3" w:rsidRPr="001B6C5D" w:rsidRDefault="00484AD3" w:rsidP="00A1172D">
            <w:pPr>
              <w:jc w:val="center"/>
              <w:rPr>
                <w:rFonts w:ascii="Calibri" w:hAnsi="Calibri" w:cs="Calibri"/>
                <w:lang w:val="en-GB"/>
              </w:rPr>
            </w:pPr>
            <w:r w:rsidRPr="001B6C5D">
              <w:rPr>
                <w:rFonts w:ascii="Calibri" w:hAnsi="Calibri" w:cs="Calibri"/>
                <w:lang w:val="en-GB"/>
              </w:rPr>
              <w:t>2 (1-2)</w:t>
            </w:r>
          </w:p>
        </w:tc>
        <w:tc>
          <w:tcPr>
            <w:tcW w:w="828" w:type="dxa"/>
          </w:tcPr>
          <w:p w14:paraId="17DD879F"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0.002</w:t>
            </w:r>
          </w:p>
        </w:tc>
      </w:tr>
      <w:tr w:rsidR="00484AD3" w:rsidRPr="001B6C5D" w14:paraId="3FE02BCA" w14:textId="77777777" w:rsidTr="00A1172D">
        <w:tc>
          <w:tcPr>
            <w:tcW w:w="4679" w:type="dxa"/>
            <w:gridSpan w:val="2"/>
          </w:tcPr>
          <w:p w14:paraId="66D69621" w14:textId="77777777" w:rsidR="00484AD3" w:rsidRPr="001B6C5D" w:rsidRDefault="00484AD3" w:rsidP="00A1172D">
            <w:pPr>
              <w:rPr>
                <w:rFonts w:ascii="Calibri" w:hAnsi="Calibri" w:cs="Calibri"/>
                <w:lang w:val="en-GB"/>
              </w:rPr>
            </w:pPr>
            <w:r w:rsidRPr="001B6C5D">
              <w:rPr>
                <w:rFonts w:ascii="Calibri" w:hAnsi="Calibri" w:cs="Calibri"/>
                <w:lang w:val="en-GB"/>
              </w:rPr>
              <w:t>BDI/TDI task</w:t>
            </w:r>
          </w:p>
        </w:tc>
        <w:tc>
          <w:tcPr>
            <w:tcW w:w="1566" w:type="dxa"/>
          </w:tcPr>
          <w:p w14:paraId="514A6D91"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 (0-1)</w:t>
            </w:r>
          </w:p>
        </w:tc>
        <w:tc>
          <w:tcPr>
            <w:tcW w:w="1567" w:type="dxa"/>
          </w:tcPr>
          <w:p w14:paraId="2F5A3E00"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 (0-1)</w:t>
            </w:r>
          </w:p>
        </w:tc>
        <w:tc>
          <w:tcPr>
            <w:tcW w:w="1567" w:type="dxa"/>
          </w:tcPr>
          <w:p w14:paraId="3409562D"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 (1-2)</w:t>
            </w:r>
          </w:p>
        </w:tc>
        <w:tc>
          <w:tcPr>
            <w:tcW w:w="828" w:type="dxa"/>
          </w:tcPr>
          <w:p w14:paraId="653BBD75"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0.003</w:t>
            </w:r>
          </w:p>
        </w:tc>
      </w:tr>
      <w:tr w:rsidR="00484AD3" w:rsidRPr="001B6C5D" w14:paraId="24BCA6CC" w14:textId="77777777" w:rsidTr="00A1172D">
        <w:tc>
          <w:tcPr>
            <w:tcW w:w="4679" w:type="dxa"/>
            <w:gridSpan w:val="2"/>
          </w:tcPr>
          <w:p w14:paraId="15FCA8A5" w14:textId="77777777" w:rsidR="00484AD3" w:rsidRPr="001B6C5D" w:rsidRDefault="00484AD3" w:rsidP="00A1172D">
            <w:pPr>
              <w:rPr>
                <w:rFonts w:ascii="Calibri" w:hAnsi="Calibri" w:cs="Calibri"/>
                <w:lang w:val="en-GB"/>
              </w:rPr>
            </w:pPr>
            <w:r w:rsidRPr="001B6C5D">
              <w:rPr>
                <w:rFonts w:ascii="Calibri" w:hAnsi="Calibri" w:cs="Calibri"/>
                <w:lang w:val="en-GB"/>
              </w:rPr>
              <w:t>BDI/TDI functional</w:t>
            </w:r>
          </w:p>
        </w:tc>
        <w:tc>
          <w:tcPr>
            <w:tcW w:w="1566" w:type="dxa"/>
          </w:tcPr>
          <w:p w14:paraId="18DE87A1"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 (0-1)</w:t>
            </w:r>
          </w:p>
        </w:tc>
        <w:tc>
          <w:tcPr>
            <w:tcW w:w="1567" w:type="dxa"/>
          </w:tcPr>
          <w:p w14:paraId="2C05DC1E"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 (0-1)</w:t>
            </w:r>
          </w:p>
        </w:tc>
        <w:tc>
          <w:tcPr>
            <w:tcW w:w="1567" w:type="dxa"/>
          </w:tcPr>
          <w:p w14:paraId="77DA4050"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 (1-2)</w:t>
            </w:r>
          </w:p>
        </w:tc>
        <w:tc>
          <w:tcPr>
            <w:tcW w:w="828" w:type="dxa"/>
          </w:tcPr>
          <w:p w14:paraId="0AE23FF7"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0.002</w:t>
            </w:r>
          </w:p>
        </w:tc>
      </w:tr>
      <w:tr w:rsidR="00484AD3" w:rsidRPr="001B6C5D" w14:paraId="21FC9193" w14:textId="77777777" w:rsidTr="00A1172D">
        <w:tc>
          <w:tcPr>
            <w:tcW w:w="4679" w:type="dxa"/>
            <w:gridSpan w:val="2"/>
          </w:tcPr>
          <w:p w14:paraId="74579F32" w14:textId="77777777" w:rsidR="00484AD3" w:rsidRPr="001B6C5D" w:rsidRDefault="00484AD3" w:rsidP="00A1172D">
            <w:pPr>
              <w:rPr>
                <w:rFonts w:ascii="Calibri" w:hAnsi="Calibri" w:cs="Calibri"/>
                <w:lang w:val="en-GB"/>
              </w:rPr>
            </w:pPr>
            <w:r w:rsidRPr="001B6C5D">
              <w:rPr>
                <w:rFonts w:ascii="Calibri" w:hAnsi="Calibri" w:cs="Calibri"/>
                <w:lang w:val="en-GB"/>
              </w:rPr>
              <w:t>BDI/TDI effort</w:t>
            </w:r>
          </w:p>
        </w:tc>
        <w:tc>
          <w:tcPr>
            <w:tcW w:w="1566" w:type="dxa"/>
          </w:tcPr>
          <w:p w14:paraId="60833F1E"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 (0-1)</w:t>
            </w:r>
          </w:p>
        </w:tc>
        <w:tc>
          <w:tcPr>
            <w:tcW w:w="1567" w:type="dxa"/>
          </w:tcPr>
          <w:p w14:paraId="261948C7"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 (0-1)</w:t>
            </w:r>
          </w:p>
        </w:tc>
        <w:tc>
          <w:tcPr>
            <w:tcW w:w="1567" w:type="dxa"/>
          </w:tcPr>
          <w:p w14:paraId="3309BCD5"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 (1-2)</w:t>
            </w:r>
          </w:p>
        </w:tc>
        <w:tc>
          <w:tcPr>
            <w:tcW w:w="828" w:type="dxa"/>
          </w:tcPr>
          <w:p w14:paraId="179DF63F"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0.002</w:t>
            </w:r>
          </w:p>
        </w:tc>
      </w:tr>
      <w:tr w:rsidR="00484AD3" w:rsidRPr="001B6C5D" w14:paraId="778E88B2" w14:textId="77777777" w:rsidTr="00A1172D">
        <w:tc>
          <w:tcPr>
            <w:tcW w:w="10207" w:type="dxa"/>
            <w:gridSpan w:val="6"/>
          </w:tcPr>
          <w:p w14:paraId="71698133" w14:textId="77777777" w:rsidR="00484AD3" w:rsidRPr="001B6C5D" w:rsidRDefault="00484AD3" w:rsidP="00A1172D">
            <w:pPr>
              <w:rPr>
                <w:rFonts w:ascii="Calibri" w:hAnsi="Calibri" w:cs="Calibri"/>
                <w:lang w:val="en-GB"/>
              </w:rPr>
            </w:pPr>
            <w:r w:rsidRPr="001B6C5D">
              <w:rPr>
                <w:rFonts w:ascii="Calibri" w:hAnsi="Calibri" w:cs="Calibri"/>
                <w:lang w:val="en-GB"/>
              </w:rPr>
              <w:t>SF-36 questionnaire</w:t>
            </w:r>
          </w:p>
        </w:tc>
      </w:tr>
      <w:tr w:rsidR="00484AD3" w:rsidRPr="001B6C5D" w14:paraId="06DA3BE9" w14:textId="77777777" w:rsidTr="00A1172D">
        <w:tc>
          <w:tcPr>
            <w:tcW w:w="284" w:type="dxa"/>
            <w:vMerge w:val="restart"/>
          </w:tcPr>
          <w:p w14:paraId="321F0894" w14:textId="77777777" w:rsidR="00484AD3" w:rsidRPr="001B6C5D" w:rsidRDefault="00484AD3" w:rsidP="00A1172D">
            <w:pPr>
              <w:rPr>
                <w:rFonts w:ascii="Calibri" w:hAnsi="Calibri" w:cs="Calibri"/>
                <w:lang w:val="en-GB"/>
              </w:rPr>
            </w:pPr>
          </w:p>
        </w:tc>
        <w:tc>
          <w:tcPr>
            <w:tcW w:w="4395" w:type="dxa"/>
          </w:tcPr>
          <w:p w14:paraId="6B98EF9A" w14:textId="77777777" w:rsidR="00484AD3" w:rsidRPr="001B6C5D" w:rsidRDefault="00484AD3" w:rsidP="00A1172D">
            <w:pPr>
              <w:rPr>
                <w:rFonts w:ascii="Calibri" w:hAnsi="Calibri" w:cs="Calibri"/>
                <w:lang w:val="en-GB"/>
              </w:rPr>
            </w:pPr>
            <w:r w:rsidRPr="001B6C5D">
              <w:rPr>
                <w:rFonts w:ascii="Calibri" w:hAnsi="Calibri" w:cs="Calibri"/>
                <w:lang w:val="en-GB"/>
              </w:rPr>
              <w:t>Physical functioning</w:t>
            </w:r>
          </w:p>
        </w:tc>
        <w:tc>
          <w:tcPr>
            <w:tcW w:w="1566" w:type="dxa"/>
          </w:tcPr>
          <w:p w14:paraId="652CDEFA" w14:textId="77777777" w:rsidR="00484AD3" w:rsidRPr="001B6C5D" w:rsidRDefault="00484AD3" w:rsidP="00A1172D">
            <w:pPr>
              <w:jc w:val="center"/>
              <w:rPr>
                <w:rFonts w:ascii="Calibri" w:hAnsi="Calibri" w:cs="Calibri"/>
                <w:lang w:val="en-GB"/>
              </w:rPr>
            </w:pPr>
            <w:r w:rsidRPr="001B6C5D">
              <w:rPr>
                <w:rFonts w:ascii="Calibri" w:hAnsi="Calibri" w:cs="Calibri"/>
                <w:lang w:val="en-GB"/>
              </w:rPr>
              <w:t>63 (40-85)</w:t>
            </w:r>
          </w:p>
        </w:tc>
        <w:tc>
          <w:tcPr>
            <w:tcW w:w="1567" w:type="dxa"/>
          </w:tcPr>
          <w:p w14:paraId="05731CBA" w14:textId="77777777" w:rsidR="00484AD3" w:rsidRPr="001B6C5D" w:rsidRDefault="00484AD3" w:rsidP="00A1172D">
            <w:pPr>
              <w:jc w:val="center"/>
              <w:rPr>
                <w:rFonts w:ascii="Calibri" w:hAnsi="Calibri" w:cs="Calibri"/>
                <w:lang w:val="en-GB"/>
              </w:rPr>
            </w:pPr>
            <w:r w:rsidRPr="001B6C5D">
              <w:rPr>
                <w:rFonts w:ascii="Calibri" w:hAnsi="Calibri" w:cs="Calibri"/>
                <w:lang w:val="en-GB"/>
              </w:rPr>
              <w:t>70 (45-90)</w:t>
            </w:r>
          </w:p>
        </w:tc>
        <w:tc>
          <w:tcPr>
            <w:tcW w:w="1567" w:type="dxa"/>
          </w:tcPr>
          <w:p w14:paraId="2C21C15F" w14:textId="77777777" w:rsidR="00484AD3" w:rsidRPr="001B6C5D" w:rsidRDefault="00484AD3" w:rsidP="00A1172D">
            <w:pPr>
              <w:jc w:val="center"/>
              <w:rPr>
                <w:rFonts w:ascii="Calibri" w:hAnsi="Calibri" w:cs="Calibri"/>
                <w:lang w:val="en-GB"/>
              </w:rPr>
            </w:pPr>
            <w:r w:rsidRPr="001B6C5D">
              <w:rPr>
                <w:rFonts w:ascii="Calibri" w:hAnsi="Calibri" w:cs="Calibri"/>
                <w:lang w:val="en-GB"/>
              </w:rPr>
              <w:t>38 (25-75)</w:t>
            </w:r>
          </w:p>
        </w:tc>
        <w:tc>
          <w:tcPr>
            <w:tcW w:w="828" w:type="dxa"/>
          </w:tcPr>
          <w:p w14:paraId="26041D06"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0.005</w:t>
            </w:r>
          </w:p>
        </w:tc>
      </w:tr>
      <w:tr w:rsidR="00484AD3" w:rsidRPr="001B6C5D" w14:paraId="536B2F03" w14:textId="77777777" w:rsidTr="00A1172D">
        <w:tc>
          <w:tcPr>
            <w:tcW w:w="284" w:type="dxa"/>
            <w:vMerge/>
          </w:tcPr>
          <w:p w14:paraId="7D390D1E" w14:textId="77777777" w:rsidR="00484AD3" w:rsidRPr="001B6C5D" w:rsidRDefault="00484AD3" w:rsidP="00A1172D">
            <w:pPr>
              <w:rPr>
                <w:rFonts w:ascii="Calibri" w:hAnsi="Calibri" w:cs="Calibri"/>
                <w:lang w:val="en-GB"/>
              </w:rPr>
            </w:pPr>
          </w:p>
        </w:tc>
        <w:tc>
          <w:tcPr>
            <w:tcW w:w="4395" w:type="dxa"/>
          </w:tcPr>
          <w:p w14:paraId="10B92FF0" w14:textId="77777777" w:rsidR="00484AD3" w:rsidRPr="001B6C5D" w:rsidRDefault="00484AD3" w:rsidP="00A1172D">
            <w:pPr>
              <w:rPr>
                <w:rFonts w:ascii="Calibri" w:hAnsi="Calibri" w:cs="Calibri"/>
                <w:lang w:val="en-GB"/>
              </w:rPr>
            </w:pPr>
            <w:r w:rsidRPr="001B6C5D">
              <w:rPr>
                <w:rFonts w:ascii="Calibri" w:hAnsi="Calibri" w:cs="Calibri"/>
                <w:lang w:val="en-GB"/>
              </w:rPr>
              <w:t>Role limitations due to physical health</w:t>
            </w:r>
          </w:p>
        </w:tc>
        <w:tc>
          <w:tcPr>
            <w:tcW w:w="1566" w:type="dxa"/>
          </w:tcPr>
          <w:p w14:paraId="2B70BD5D"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100 (0-100)</w:t>
            </w:r>
          </w:p>
        </w:tc>
        <w:tc>
          <w:tcPr>
            <w:tcW w:w="1567" w:type="dxa"/>
          </w:tcPr>
          <w:p w14:paraId="1F1D74F3"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100 (0-100)</w:t>
            </w:r>
          </w:p>
        </w:tc>
        <w:tc>
          <w:tcPr>
            <w:tcW w:w="1567" w:type="dxa"/>
          </w:tcPr>
          <w:p w14:paraId="481C51CA" w14:textId="77777777" w:rsidR="00484AD3" w:rsidRPr="001B6C5D" w:rsidRDefault="00484AD3" w:rsidP="00A1172D">
            <w:pPr>
              <w:jc w:val="center"/>
              <w:rPr>
                <w:rFonts w:ascii="Calibri" w:hAnsi="Calibri" w:cs="Calibri"/>
                <w:lang w:val="en-GB"/>
              </w:rPr>
            </w:pPr>
            <w:r w:rsidRPr="001B6C5D">
              <w:rPr>
                <w:rFonts w:ascii="Calibri" w:hAnsi="Calibri" w:cs="Calibri"/>
                <w:lang w:val="en-GB"/>
              </w:rPr>
              <w:t>50 (0-100)</w:t>
            </w:r>
          </w:p>
        </w:tc>
        <w:tc>
          <w:tcPr>
            <w:tcW w:w="828" w:type="dxa"/>
          </w:tcPr>
          <w:p w14:paraId="017A7F1D"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0.007</w:t>
            </w:r>
          </w:p>
        </w:tc>
      </w:tr>
      <w:tr w:rsidR="00484AD3" w:rsidRPr="001B6C5D" w14:paraId="06DDD249" w14:textId="77777777" w:rsidTr="00A1172D">
        <w:tc>
          <w:tcPr>
            <w:tcW w:w="284" w:type="dxa"/>
            <w:vMerge/>
          </w:tcPr>
          <w:p w14:paraId="51F757C3" w14:textId="77777777" w:rsidR="00484AD3" w:rsidRPr="001B6C5D" w:rsidRDefault="00484AD3" w:rsidP="00A1172D">
            <w:pPr>
              <w:rPr>
                <w:rFonts w:ascii="Calibri" w:hAnsi="Calibri" w:cs="Calibri"/>
                <w:lang w:val="en-GB"/>
              </w:rPr>
            </w:pPr>
          </w:p>
        </w:tc>
        <w:tc>
          <w:tcPr>
            <w:tcW w:w="4395" w:type="dxa"/>
          </w:tcPr>
          <w:p w14:paraId="18EEB8B2" w14:textId="77777777" w:rsidR="00484AD3" w:rsidRPr="001B6C5D" w:rsidRDefault="00484AD3" w:rsidP="00A1172D">
            <w:pPr>
              <w:rPr>
                <w:rFonts w:ascii="Calibri" w:hAnsi="Calibri" w:cs="Calibri"/>
                <w:lang w:val="en-GB"/>
              </w:rPr>
            </w:pPr>
            <w:r w:rsidRPr="001B6C5D">
              <w:rPr>
                <w:rFonts w:ascii="Calibri" w:hAnsi="Calibri" w:cs="Calibri"/>
                <w:lang w:val="en-GB"/>
              </w:rPr>
              <w:t>Bodily pain</w:t>
            </w:r>
          </w:p>
        </w:tc>
        <w:tc>
          <w:tcPr>
            <w:tcW w:w="1566" w:type="dxa"/>
          </w:tcPr>
          <w:p w14:paraId="19304AE0"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100 (78-100)</w:t>
            </w:r>
          </w:p>
        </w:tc>
        <w:tc>
          <w:tcPr>
            <w:tcW w:w="1567" w:type="dxa"/>
          </w:tcPr>
          <w:p w14:paraId="6CB52E6B"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100 (76-100)</w:t>
            </w:r>
          </w:p>
        </w:tc>
        <w:tc>
          <w:tcPr>
            <w:tcW w:w="1567" w:type="dxa"/>
          </w:tcPr>
          <w:p w14:paraId="7DC29DCD" w14:textId="77777777" w:rsidR="00484AD3" w:rsidRPr="001B6C5D" w:rsidRDefault="00484AD3" w:rsidP="00A1172D">
            <w:pPr>
              <w:jc w:val="center"/>
              <w:rPr>
                <w:rFonts w:ascii="Calibri" w:hAnsi="Calibri" w:cs="Calibri"/>
                <w:lang w:val="en-GB"/>
              </w:rPr>
            </w:pPr>
            <w:r w:rsidRPr="001B6C5D">
              <w:rPr>
                <w:rFonts w:ascii="Calibri" w:hAnsi="Calibri" w:cs="Calibri"/>
                <w:lang w:val="en-GB"/>
              </w:rPr>
              <w:t>79 (43-100)</w:t>
            </w:r>
          </w:p>
        </w:tc>
        <w:tc>
          <w:tcPr>
            <w:tcW w:w="828" w:type="dxa"/>
          </w:tcPr>
          <w:p w14:paraId="2E2CC712"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0.043</w:t>
            </w:r>
          </w:p>
        </w:tc>
      </w:tr>
      <w:tr w:rsidR="00484AD3" w:rsidRPr="001B6C5D" w14:paraId="1739226E" w14:textId="77777777" w:rsidTr="00A1172D">
        <w:tc>
          <w:tcPr>
            <w:tcW w:w="284" w:type="dxa"/>
            <w:vMerge/>
          </w:tcPr>
          <w:p w14:paraId="06D8FEB5" w14:textId="77777777" w:rsidR="00484AD3" w:rsidRPr="001B6C5D" w:rsidRDefault="00484AD3" w:rsidP="00A1172D">
            <w:pPr>
              <w:rPr>
                <w:rFonts w:ascii="Calibri" w:hAnsi="Calibri" w:cs="Calibri"/>
                <w:lang w:val="en-GB"/>
              </w:rPr>
            </w:pPr>
          </w:p>
        </w:tc>
        <w:tc>
          <w:tcPr>
            <w:tcW w:w="4395" w:type="dxa"/>
          </w:tcPr>
          <w:p w14:paraId="4DB02478" w14:textId="77777777" w:rsidR="00484AD3" w:rsidRPr="001B6C5D" w:rsidRDefault="00484AD3" w:rsidP="00A1172D">
            <w:pPr>
              <w:rPr>
                <w:rFonts w:ascii="Calibri" w:hAnsi="Calibri" w:cs="Calibri"/>
                <w:lang w:val="en-GB"/>
              </w:rPr>
            </w:pPr>
            <w:r w:rsidRPr="001B6C5D">
              <w:rPr>
                <w:rFonts w:ascii="Calibri" w:hAnsi="Calibri" w:cs="Calibri"/>
                <w:lang w:val="en-GB"/>
              </w:rPr>
              <w:t>General health</w:t>
            </w:r>
          </w:p>
        </w:tc>
        <w:tc>
          <w:tcPr>
            <w:tcW w:w="1566" w:type="dxa"/>
          </w:tcPr>
          <w:p w14:paraId="7973EAB4" w14:textId="77777777" w:rsidR="00484AD3" w:rsidRPr="001B6C5D" w:rsidRDefault="00484AD3" w:rsidP="00A1172D">
            <w:pPr>
              <w:jc w:val="center"/>
              <w:rPr>
                <w:rFonts w:ascii="Calibri" w:hAnsi="Calibri" w:cs="Calibri"/>
                <w:lang w:val="en-GB"/>
              </w:rPr>
            </w:pPr>
            <w:r w:rsidRPr="001B6C5D">
              <w:rPr>
                <w:rFonts w:ascii="Calibri" w:hAnsi="Calibri" w:cs="Calibri"/>
                <w:lang w:val="en-GB"/>
              </w:rPr>
              <w:t>40 (30-50)</w:t>
            </w:r>
          </w:p>
        </w:tc>
        <w:tc>
          <w:tcPr>
            <w:tcW w:w="1567" w:type="dxa"/>
          </w:tcPr>
          <w:p w14:paraId="6EFFF6CC" w14:textId="77777777" w:rsidR="00484AD3" w:rsidRPr="001B6C5D" w:rsidRDefault="00484AD3" w:rsidP="00A1172D">
            <w:pPr>
              <w:jc w:val="center"/>
              <w:rPr>
                <w:rFonts w:ascii="Calibri" w:hAnsi="Calibri" w:cs="Calibri"/>
                <w:lang w:val="en-GB"/>
              </w:rPr>
            </w:pPr>
            <w:r w:rsidRPr="001B6C5D">
              <w:rPr>
                <w:rFonts w:ascii="Calibri" w:hAnsi="Calibri" w:cs="Calibri"/>
                <w:lang w:val="en-GB"/>
              </w:rPr>
              <w:t>45 (35-50)</w:t>
            </w:r>
          </w:p>
        </w:tc>
        <w:tc>
          <w:tcPr>
            <w:tcW w:w="1567" w:type="dxa"/>
          </w:tcPr>
          <w:p w14:paraId="6CABD03D" w14:textId="77777777" w:rsidR="00484AD3" w:rsidRPr="001B6C5D" w:rsidRDefault="00484AD3" w:rsidP="00A1172D">
            <w:pPr>
              <w:jc w:val="center"/>
              <w:rPr>
                <w:rFonts w:ascii="Calibri" w:hAnsi="Calibri" w:cs="Calibri"/>
                <w:lang w:val="en-GB"/>
              </w:rPr>
            </w:pPr>
            <w:r w:rsidRPr="001B6C5D">
              <w:rPr>
                <w:rFonts w:ascii="Calibri" w:hAnsi="Calibri" w:cs="Calibri"/>
                <w:lang w:val="en-GB"/>
              </w:rPr>
              <w:t>58 (55-60)</w:t>
            </w:r>
          </w:p>
        </w:tc>
        <w:tc>
          <w:tcPr>
            <w:tcW w:w="828" w:type="dxa"/>
          </w:tcPr>
          <w:p w14:paraId="1660B62A"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0.003</w:t>
            </w:r>
          </w:p>
        </w:tc>
      </w:tr>
      <w:tr w:rsidR="00484AD3" w:rsidRPr="001B6C5D" w14:paraId="2424E2FC" w14:textId="77777777" w:rsidTr="00A1172D">
        <w:tc>
          <w:tcPr>
            <w:tcW w:w="284" w:type="dxa"/>
            <w:vMerge/>
          </w:tcPr>
          <w:p w14:paraId="05EAA025" w14:textId="77777777" w:rsidR="00484AD3" w:rsidRPr="001B6C5D" w:rsidRDefault="00484AD3" w:rsidP="00A1172D">
            <w:pPr>
              <w:rPr>
                <w:rFonts w:ascii="Calibri" w:hAnsi="Calibri" w:cs="Calibri"/>
                <w:lang w:val="en-GB"/>
              </w:rPr>
            </w:pPr>
          </w:p>
        </w:tc>
        <w:tc>
          <w:tcPr>
            <w:tcW w:w="4395" w:type="dxa"/>
          </w:tcPr>
          <w:p w14:paraId="150E582D" w14:textId="77777777" w:rsidR="00484AD3" w:rsidRPr="001B6C5D" w:rsidRDefault="00484AD3" w:rsidP="00A1172D">
            <w:pPr>
              <w:rPr>
                <w:rFonts w:ascii="Calibri" w:hAnsi="Calibri" w:cs="Calibri"/>
                <w:lang w:val="en-GB"/>
              </w:rPr>
            </w:pPr>
            <w:r w:rsidRPr="001B6C5D">
              <w:rPr>
                <w:rFonts w:ascii="Calibri" w:hAnsi="Calibri" w:cs="Calibri"/>
                <w:lang w:val="en-GB"/>
              </w:rPr>
              <w:t>Vitality</w:t>
            </w:r>
          </w:p>
        </w:tc>
        <w:tc>
          <w:tcPr>
            <w:tcW w:w="1566" w:type="dxa"/>
          </w:tcPr>
          <w:p w14:paraId="62597AAE" w14:textId="77777777" w:rsidR="00484AD3" w:rsidRPr="001B6C5D" w:rsidRDefault="00484AD3" w:rsidP="00A1172D">
            <w:pPr>
              <w:jc w:val="center"/>
              <w:rPr>
                <w:rFonts w:ascii="Calibri" w:hAnsi="Calibri" w:cs="Calibri"/>
                <w:lang w:val="en-GB"/>
              </w:rPr>
            </w:pPr>
            <w:r w:rsidRPr="001B6C5D">
              <w:rPr>
                <w:rFonts w:ascii="Calibri" w:hAnsi="Calibri" w:cs="Calibri"/>
                <w:lang w:val="en-GB"/>
              </w:rPr>
              <w:t>60 (55-65)</w:t>
            </w:r>
          </w:p>
        </w:tc>
        <w:tc>
          <w:tcPr>
            <w:tcW w:w="1567" w:type="dxa"/>
          </w:tcPr>
          <w:p w14:paraId="1DC4583A" w14:textId="77777777" w:rsidR="00484AD3" w:rsidRPr="001B6C5D" w:rsidRDefault="00484AD3" w:rsidP="00A1172D">
            <w:pPr>
              <w:jc w:val="center"/>
              <w:rPr>
                <w:rFonts w:ascii="Calibri" w:hAnsi="Calibri" w:cs="Calibri"/>
                <w:lang w:val="en-GB"/>
              </w:rPr>
            </w:pPr>
            <w:r w:rsidRPr="001B6C5D">
              <w:rPr>
                <w:rFonts w:ascii="Calibri" w:hAnsi="Calibri" w:cs="Calibri"/>
                <w:lang w:val="en-GB"/>
              </w:rPr>
              <w:t>58 (55-60)</w:t>
            </w:r>
          </w:p>
        </w:tc>
        <w:tc>
          <w:tcPr>
            <w:tcW w:w="1567" w:type="dxa"/>
          </w:tcPr>
          <w:p w14:paraId="10797BF2" w14:textId="77777777" w:rsidR="00484AD3" w:rsidRPr="001B6C5D" w:rsidRDefault="00484AD3" w:rsidP="00A1172D">
            <w:pPr>
              <w:jc w:val="center"/>
              <w:rPr>
                <w:rFonts w:ascii="Calibri" w:hAnsi="Calibri" w:cs="Calibri"/>
                <w:lang w:val="en-GB"/>
              </w:rPr>
            </w:pPr>
            <w:r w:rsidRPr="001B6C5D">
              <w:rPr>
                <w:rFonts w:ascii="Calibri" w:hAnsi="Calibri" w:cs="Calibri"/>
                <w:lang w:val="en-GB"/>
              </w:rPr>
              <w:t>60 (55-65)</w:t>
            </w:r>
          </w:p>
        </w:tc>
        <w:tc>
          <w:tcPr>
            <w:tcW w:w="828" w:type="dxa"/>
          </w:tcPr>
          <w:p w14:paraId="1F94A259"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0.320</w:t>
            </w:r>
          </w:p>
        </w:tc>
      </w:tr>
      <w:tr w:rsidR="00484AD3" w:rsidRPr="001B6C5D" w14:paraId="081A301B" w14:textId="77777777" w:rsidTr="00A1172D">
        <w:tc>
          <w:tcPr>
            <w:tcW w:w="284" w:type="dxa"/>
            <w:vMerge/>
          </w:tcPr>
          <w:p w14:paraId="3624AF4B" w14:textId="77777777" w:rsidR="00484AD3" w:rsidRPr="001B6C5D" w:rsidRDefault="00484AD3" w:rsidP="00A1172D">
            <w:pPr>
              <w:rPr>
                <w:rFonts w:ascii="Calibri" w:hAnsi="Calibri" w:cs="Calibri"/>
                <w:lang w:val="en-GB"/>
              </w:rPr>
            </w:pPr>
          </w:p>
        </w:tc>
        <w:tc>
          <w:tcPr>
            <w:tcW w:w="4395" w:type="dxa"/>
          </w:tcPr>
          <w:p w14:paraId="3865B09B" w14:textId="77777777" w:rsidR="00484AD3" w:rsidRPr="001B6C5D" w:rsidRDefault="00484AD3" w:rsidP="00A1172D">
            <w:pPr>
              <w:rPr>
                <w:rFonts w:ascii="Calibri" w:hAnsi="Calibri" w:cs="Calibri"/>
                <w:lang w:val="en-GB"/>
              </w:rPr>
            </w:pPr>
            <w:r w:rsidRPr="001B6C5D">
              <w:rPr>
                <w:rFonts w:ascii="Calibri" w:hAnsi="Calibri" w:cs="Calibri"/>
                <w:lang w:val="en-GB"/>
              </w:rPr>
              <w:t>Social functioning</w:t>
            </w:r>
          </w:p>
        </w:tc>
        <w:tc>
          <w:tcPr>
            <w:tcW w:w="1566" w:type="dxa"/>
          </w:tcPr>
          <w:p w14:paraId="3034F46A" w14:textId="77777777" w:rsidR="00484AD3" w:rsidRPr="001B6C5D" w:rsidRDefault="00484AD3" w:rsidP="00A1172D">
            <w:pPr>
              <w:jc w:val="center"/>
              <w:rPr>
                <w:rFonts w:ascii="Calibri" w:hAnsi="Calibri" w:cs="Calibri"/>
                <w:lang w:val="en-GB"/>
              </w:rPr>
            </w:pPr>
            <w:r w:rsidRPr="001B6C5D">
              <w:rPr>
                <w:rFonts w:ascii="Calibri" w:hAnsi="Calibri" w:cs="Calibri"/>
                <w:lang w:val="en-GB"/>
              </w:rPr>
              <w:t>50 (50-50)</w:t>
            </w:r>
          </w:p>
        </w:tc>
        <w:tc>
          <w:tcPr>
            <w:tcW w:w="1567" w:type="dxa"/>
          </w:tcPr>
          <w:p w14:paraId="7A9152A2" w14:textId="77777777" w:rsidR="00484AD3" w:rsidRPr="001B6C5D" w:rsidRDefault="00484AD3" w:rsidP="00A1172D">
            <w:pPr>
              <w:jc w:val="center"/>
              <w:rPr>
                <w:rFonts w:ascii="Calibri" w:hAnsi="Calibri" w:cs="Calibri"/>
                <w:lang w:val="en-GB"/>
              </w:rPr>
            </w:pPr>
            <w:r w:rsidRPr="001B6C5D">
              <w:rPr>
                <w:rFonts w:ascii="Calibri" w:hAnsi="Calibri" w:cs="Calibri"/>
                <w:lang w:val="en-GB"/>
              </w:rPr>
              <w:t>50 (50-50)</w:t>
            </w:r>
          </w:p>
        </w:tc>
        <w:tc>
          <w:tcPr>
            <w:tcW w:w="1567" w:type="dxa"/>
          </w:tcPr>
          <w:p w14:paraId="341BFFAC" w14:textId="77777777" w:rsidR="00484AD3" w:rsidRPr="001B6C5D" w:rsidRDefault="00484AD3" w:rsidP="00A1172D">
            <w:pPr>
              <w:jc w:val="center"/>
              <w:rPr>
                <w:rFonts w:ascii="Calibri" w:hAnsi="Calibri" w:cs="Calibri"/>
                <w:lang w:val="en-GB"/>
              </w:rPr>
            </w:pPr>
            <w:r w:rsidRPr="001B6C5D">
              <w:rPr>
                <w:rFonts w:ascii="Calibri" w:hAnsi="Calibri" w:cs="Calibri"/>
                <w:lang w:val="en-GB"/>
              </w:rPr>
              <w:t>50 (50-63)</w:t>
            </w:r>
          </w:p>
        </w:tc>
        <w:tc>
          <w:tcPr>
            <w:tcW w:w="828" w:type="dxa"/>
          </w:tcPr>
          <w:p w14:paraId="312C35D6"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0.421</w:t>
            </w:r>
          </w:p>
        </w:tc>
      </w:tr>
      <w:tr w:rsidR="00484AD3" w:rsidRPr="001B6C5D" w14:paraId="0A84E038" w14:textId="77777777" w:rsidTr="00A1172D">
        <w:tc>
          <w:tcPr>
            <w:tcW w:w="284" w:type="dxa"/>
            <w:vMerge/>
          </w:tcPr>
          <w:p w14:paraId="6FB43BB8" w14:textId="77777777" w:rsidR="00484AD3" w:rsidRPr="001B6C5D" w:rsidRDefault="00484AD3" w:rsidP="00A1172D">
            <w:pPr>
              <w:rPr>
                <w:rFonts w:ascii="Calibri" w:hAnsi="Calibri" w:cs="Calibri"/>
                <w:lang w:val="en-GB"/>
              </w:rPr>
            </w:pPr>
          </w:p>
        </w:tc>
        <w:tc>
          <w:tcPr>
            <w:tcW w:w="4395" w:type="dxa"/>
          </w:tcPr>
          <w:p w14:paraId="7063FFB8" w14:textId="77777777" w:rsidR="00484AD3" w:rsidRPr="001B6C5D" w:rsidRDefault="00484AD3" w:rsidP="00A1172D">
            <w:pPr>
              <w:rPr>
                <w:rFonts w:ascii="Calibri" w:hAnsi="Calibri" w:cs="Calibri"/>
                <w:lang w:val="en-GB"/>
              </w:rPr>
            </w:pPr>
            <w:r w:rsidRPr="001B6C5D">
              <w:rPr>
                <w:rFonts w:ascii="Calibri" w:hAnsi="Calibri" w:cs="Calibri"/>
                <w:lang w:val="en-GB"/>
              </w:rPr>
              <w:t>Role limitations due to emotional problems</w:t>
            </w:r>
          </w:p>
        </w:tc>
        <w:tc>
          <w:tcPr>
            <w:tcW w:w="1566" w:type="dxa"/>
          </w:tcPr>
          <w:p w14:paraId="47563C0A"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100 (100-100)</w:t>
            </w:r>
          </w:p>
        </w:tc>
        <w:tc>
          <w:tcPr>
            <w:tcW w:w="1567" w:type="dxa"/>
          </w:tcPr>
          <w:p w14:paraId="524A31C2"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100 (100-100)</w:t>
            </w:r>
          </w:p>
        </w:tc>
        <w:tc>
          <w:tcPr>
            <w:tcW w:w="1567" w:type="dxa"/>
          </w:tcPr>
          <w:p w14:paraId="0363CF6C"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100 (100-100)</w:t>
            </w:r>
          </w:p>
        </w:tc>
        <w:tc>
          <w:tcPr>
            <w:tcW w:w="828" w:type="dxa"/>
          </w:tcPr>
          <w:p w14:paraId="271923F3"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0.416</w:t>
            </w:r>
          </w:p>
        </w:tc>
      </w:tr>
      <w:tr w:rsidR="00484AD3" w:rsidRPr="001B6C5D" w14:paraId="5A5B8979" w14:textId="77777777" w:rsidTr="00A1172D">
        <w:tc>
          <w:tcPr>
            <w:tcW w:w="284" w:type="dxa"/>
            <w:vMerge/>
          </w:tcPr>
          <w:p w14:paraId="269A8E00" w14:textId="77777777" w:rsidR="00484AD3" w:rsidRPr="001B6C5D" w:rsidRDefault="00484AD3" w:rsidP="00A1172D">
            <w:pPr>
              <w:rPr>
                <w:rFonts w:ascii="Calibri" w:hAnsi="Calibri" w:cs="Calibri"/>
                <w:lang w:val="en-GB"/>
              </w:rPr>
            </w:pPr>
          </w:p>
        </w:tc>
        <w:tc>
          <w:tcPr>
            <w:tcW w:w="4395" w:type="dxa"/>
          </w:tcPr>
          <w:p w14:paraId="12465EAF" w14:textId="77777777" w:rsidR="00484AD3" w:rsidRPr="001B6C5D" w:rsidRDefault="00484AD3" w:rsidP="00A1172D">
            <w:pPr>
              <w:rPr>
                <w:rFonts w:ascii="Calibri" w:hAnsi="Calibri" w:cs="Calibri"/>
                <w:lang w:val="en-GB"/>
              </w:rPr>
            </w:pPr>
            <w:r w:rsidRPr="001B6C5D">
              <w:rPr>
                <w:rFonts w:ascii="Calibri" w:hAnsi="Calibri" w:cs="Calibri"/>
                <w:lang w:val="en-GB"/>
              </w:rPr>
              <w:t>Mental health</w:t>
            </w:r>
          </w:p>
        </w:tc>
        <w:tc>
          <w:tcPr>
            <w:tcW w:w="1566" w:type="dxa"/>
          </w:tcPr>
          <w:p w14:paraId="30AB1A65" w14:textId="77777777" w:rsidR="00484AD3" w:rsidRPr="001B6C5D" w:rsidRDefault="00484AD3" w:rsidP="00A1172D">
            <w:pPr>
              <w:jc w:val="center"/>
              <w:rPr>
                <w:rFonts w:ascii="Calibri" w:hAnsi="Calibri" w:cs="Calibri"/>
                <w:lang w:val="en-GB"/>
              </w:rPr>
            </w:pPr>
            <w:r w:rsidRPr="001B6C5D">
              <w:rPr>
                <w:rFonts w:ascii="Calibri" w:hAnsi="Calibri" w:cs="Calibri"/>
                <w:lang w:val="en-GB"/>
              </w:rPr>
              <w:t>54 (48-56)</w:t>
            </w:r>
          </w:p>
        </w:tc>
        <w:tc>
          <w:tcPr>
            <w:tcW w:w="1567" w:type="dxa"/>
          </w:tcPr>
          <w:p w14:paraId="2F205EB9" w14:textId="77777777" w:rsidR="00484AD3" w:rsidRPr="001B6C5D" w:rsidRDefault="00484AD3" w:rsidP="00A1172D">
            <w:pPr>
              <w:jc w:val="center"/>
              <w:rPr>
                <w:rFonts w:ascii="Calibri" w:hAnsi="Calibri" w:cs="Calibri"/>
                <w:lang w:val="en-GB"/>
              </w:rPr>
            </w:pPr>
            <w:r w:rsidRPr="001B6C5D">
              <w:rPr>
                <w:rFonts w:ascii="Calibri" w:hAnsi="Calibri" w:cs="Calibri"/>
                <w:lang w:val="en-GB"/>
              </w:rPr>
              <w:t>52 (48-56)</w:t>
            </w:r>
          </w:p>
        </w:tc>
        <w:tc>
          <w:tcPr>
            <w:tcW w:w="1567" w:type="dxa"/>
          </w:tcPr>
          <w:p w14:paraId="07DEA45F" w14:textId="77777777" w:rsidR="00484AD3" w:rsidRPr="001B6C5D" w:rsidRDefault="00484AD3" w:rsidP="00A1172D">
            <w:pPr>
              <w:jc w:val="center"/>
              <w:rPr>
                <w:rFonts w:ascii="Calibri" w:hAnsi="Calibri" w:cs="Calibri"/>
                <w:lang w:val="en-GB"/>
              </w:rPr>
            </w:pPr>
            <w:r w:rsidRPr="001B6C5D">
              <w:rPr>
                <w:rFonts w:ascii="Calibri" w:hAnsi="Calibri" w:cs="Calibri"/>
                <w:lang w:val="en-GB"/>
              </w:rPr>
              <w:t>56 (52-60)</w:t>
            </w:r>
          </w:p>
        </w:tc>
        <w:tc>
          <w:tcPr>
            <w:tcW w:w="828" w:type="dxa"/>
          </w:tcPr>
          <w:p w14:paraId="035476BB"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0.152</w:t>
            </w:r>
          </w:p>
        </w:tc>
      </w:tr>
      <w:tr w:rsidR="00484AD3" w:rsidRPr="001B6C5D" w14:paraId="55EB9899" w14:textId="77777777" w:rsidTr="00A1172D">
        <w:tc>
          <w:tcPr>
            <w:tcW w:w="284" w:type="dxa"/>
            <w:vMerge/>
          </w:tcPr>
          <w:p w14:paraId="04B5C0E1" w14:textId="77777777" w:rsidR="00484AD3" w:rsidRPr="001B6C5D" w:rsidRDefault="00484AD3" w:rsidP="00A1172D">
            <w:pPr>
              <w:rPr>
                <w:rFonts w:ascii="Calibri" w:hAnsi="Calibri" w:cs="Calibri"/>
                <w:lang w:val="en-GB"/>
              </w:rPr>
            </w:pPr>
          </w:p>
        </w:tc>
        <w:tc>
          <w:tcPr>
            <w:tcW w:w="4395" w:type="dxa"/>
          </w:tcPr>
          <w:p w14:paraId="4BB51AA8" w14:textId="77777777" w:rsidR="00484AD3" w:rsidRPr="001B6C5D" w:rsidRDefault="00484AD3" w:rsidP="00A1172D">
            <w:pPr>
              <w:rPr>
                <w:rFonts w:ascii="Calibri" w:hAnsi="Calibri" w:cs="Calibri"/>
                <w:lang w:val="en-GB"/>
              </w:rPr>
            </w:pPr>
            <w:r w:rsidRPr="001B6C5D">
              <w:rPr>
                <w:rFonts w:ascii="Calibri" w:hAnsi="Calibri" w:cs="Calibri"/>
                <w:lang w:val="en-GB"/>
              </w:rPr>
              <w:t>Physical component summary</w:t>
            </w:r>
          </w:p>
        </w:tc>
        <w:tc>
          <w:tcPr>
            <w:tcW w:w="1566" w:type="dxa"/>
          </w:tcPr>
          <w:p w14:paraId="7DCC6B3B" w14:textId="77777777" w:rsidR="00484AD3" w:rsidRPr="001B6C5D" w:rsidRDefault="00484AD3" w:rsidP="00A1172D">
            <w:pPr>
              <w:jc w:val="center"/>
              <w:rPr>
                <w:rFonts w:ascii="Calibri" w:hAnsi="Calibri" w:cs="Calibri"/>
                <w:lang w:val="en-GB"/>
              </w:rPr>
            </w:pPr>
            <w:r w:rsidRPr="001B6C5D">
              <w:rPr>
                <w:rFonts w:ascii="Calibri" w:hAnsi="Calibri" w:cs="Calibri"/>
                <w:lang w:val="en-GB"/>
              </w:rPr>
              <w:t>45 (35-52)</w:t>
            </w:r>
          </w:p>
        </w:tc>
        <w:tc>
          <w:tcPr>
            <w:tcW w:w="1567" w:type="dxa"/>
          </w:tcPr>
          <w:p w14:paraId="263AAC39" w14:textId="77777777" w:rsidR="00484AD3" w:rsidRPr="001B6C5D" w:rsidRDefault="00484AD3" w:rsidP="00A1172D">
            <w:pPr>
              <w:jc w:val="center"/>
              <w:rPr>
                <w:rFonts w:ascii="Calibri" w:hAnsi="Calibri" w:cs="Calibri"/>
                <w:lang w:val="en-GB"/>
              </w:rPr>
            </w:pPr>
            <w:r w:rsidRPr="001B6C5D">
              <w:rPr>
                <w:rFonts w:ascii="Calibri" w:hAnsi="Calibri" w:cs="Calibri"/>
                <w:lang w:val="en-GB"/>
              </w:rPr>
              <w:t>48 (38-53)</w:t>
            </w:r>
          </w:p>
        </w:tc>
        <w:tc>
          <w:tcPr>
            <w:tcW w:w="1567" w:type="dxa"/>
          </w:tcPr>
          <w:p w14:paraId="33EDCEDD" w14:textId="77777777" w:rsidR="00484AD3" w:rsidRPr="001B6C5D" w:rsidRDefault="00484AD3" w:rsidP="00A1172D">
            <w:pPr>
              <w:jc w:val="center"/>
              <w:rPr>
                <w:rFonts w:ascii="Calibri" w:hAnsi="Calibri" w:cs="Calibri"/>
                <w:lang w:val="en-GB"/>
              </w:rPr>
            </w:pPr>
            <w:r w:rsidRPr="001B6C5D">
              <w:rPr>
                <w:rFonts w:ascii="Calibri" w:hAnsi="Calibri" w:cs="Calibri"/>
                <w:lang w:val="en-GB"/>
              </w:rPr>
              <w:t xml:space="preserve">33 (23-41) </w:t>
            </w:r>
          </w:p>
        </w:tc>
        <w:tc>
          <w:tcPr>
            <w:tcW w:w="828" w:type="dxa"/>
          </w:tcPr>
          <w:p w14:paraId="4525CB0D"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0.001</w:t>
            </w:r>
          </w:p>
        </w:tc>
      </w:tr>
      <w:tr w:rsidR="00484AD3" w:rsidRPr="001B6C5D" w14:paraId="72FB98D6" w14:textId="77777777" w:rsidTr="00A1172D">
        <w:tc>
          <w:tcPr>
            <w:tcW w:w="284" w:type="dxa"/>
            <w:vMerge/>
          </w:tcPr>
          <w:p w14:paraId="4A4A0E7B" w14:textId="77777777" w:rsidR="00484AD3" w:rsidRPr="001B6C5D" w:rsidRDefault="00484AD3" w:rsidP="00A1172D">
            <w:pPr>
              <w:rPr>
                <w:rFonts w:ascii="Calibri" w:hAnsi="Calibri" w:cs="Calibri"/>
                <w:lang w:val="en-GB"/>
              </w:rPr>
            </w:pPr>
          </w:p>
        </w:tc>
        <w:tc>
          <w:tcPr>
            <w:tcW w:w="4395" w:type="dxa"/>
          </w:tcPr>
          <w:p w14:paraId="161A69EA" w14:textId="77777777" w:rsidR="00484AD3" w:rsidRPr="001B6C5D" w:rsidRDefault="00484AD3" w:rsidP="00A1172D">
            <w:pPr>
              <w:rPr>
                <w:rFonts w:ascii="Calibri" w:hAnsi="Calibri" w:cs="Calibri"/>
                <w:lang w:val="en-GB"/>
              </w:rPr>
            </w:pPr>
            <w:r w:rsidRPr="001B6C5D">
              <w:rPr>
                <w:rFonts w:ascii="Calibri" w:hAnsi="Calibri" w:cs="Calibri"/>
                <w:lang w:val="en-GB"/>
              </w:rPr>
              <w:t>Mental component summary</w:t>
            </w:r>
          </w:p>
        </w:tc>
        <w:tc>
          <w:tcPr>
            <w:tcW w:w="1566" w:type="dxa"/>
          </w:tcPr>
          <w:p w14:paraId="0E5DF8B3" w14:textId="77777777" w:rsidR="00484AD3" w:rsidRPr="001B6C5D" w:rsidRDefault="00484AD3" w:rsidP="00A1172D">
            <w:pPr>
              <w:jc w:val="center"/>
              <w:rPr>
                <w:rFonts w:ascii="Calibri" w:hAnsi="Calibri" w:cs="Calibri"/>
                <w:lang w:val="en-GB"/>
              </w:rPr>
            </w:pPr>
            <w:r w:rsidRPr="001B6C5D">
              <w:rPr>
                <w:rFonts w:ascii="Calibri" w:hAnsi="Calibri" w:cs="Calibri"/>
                <w:lang w:val="en-GB"/>
              </w:rPr>
              <w:t>43 (41-48)</w:t>
            </w:r>
          </w:p>
        </w:tc>
        <w:tc>
          <w:tcPr>
            <w:tcW w:w="1567" w:type="dxa"/>
          </w:tcPr>
          <w:p w14:paraId="461A9177" w14:textId="77777777" w:rsidR="00484AD3" w:rsidRPr="001B6C5D" w:rsidRDefault="00484AD3" w:rsidP="00A1172D">
            <w:pPr>
              <w:jc w:val="center"/>
              <w:rPr>
                <w:rFonts w:ascii="Calibri" w:hAnsi="Calibri" w:cs="Calibri"/>
                <w:lang w:val="en-GB"/>
              </w:rPr>
            </w:pPr>
            <w:r w:rsidRPr="001B6C5D">
              <w:rPr>
                <w:rFonts w:ascii="Calibri" w:hAnsi="Calibri" w:cs="Calibri"/>
                <w:lang w:val="en-GB"/>
              </w:rPr>
              <w:t>42 (40-47)</w:t>
            </w:r>
          </w:p>
        </w:tc>
        <w:tc>
          <w:tcPr>
            <w:tcW w:w="1567" w:type="dxa"/>
          </w:tcPr>
          <w:p w14:paraId="044B630B" w14:textId="77777777" w:rsidR="00484AD3" w:rsidRPr="001B6C5D" w:rsidRDefault="00484AD3" w:rsidP="00A1172D">
            <w:pPr>
              <w:jc w:val="center"/>
              <w:rPr>
                <w:rFonts w:ascii="Calibri" w:hAnsi="Calibri" w:cs="Calibri"/>
                <w:lang w:val="en-GB"/>
              </w:rPr>
            </w:pPr>
            <w:r w:rsidRPr="001B6C5D">
              <w:rPr>
                <w:rFonts w:ascii="Calibri" w:hAnsi="Calibri" w:cs="Calibri"/>
                <w:lang w:val="en-GB"/>
              </w:rPr>
              <w:t>47 (42-55)</w:t>
            </w:r>
          </w:p>
        </w:tc>
        <w:tc>
          <w:tcPr>
            <w:tcW w:w="828" w:type="dxa"/>
          </w:tcPr>
          <w:p w14:paraId="5B23442F"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0.009</w:t>
            </w:r>
          </w:p>
        </w:tc>
      </w:tr>
      <w:tr w:rsidR="00484AD3" w:rsidRPr="001B6C5D" w14:paraId="47C12E50" w14:textId="77777777" w:rsidTr="00A1172D">
        <w:tc>
          <w:tcPr>
            <w:tcW w:w="4679" w:type="dxa"/>
            <w:gridSpan w:val="2"/>
          </w:tcPr>
          <w:p w14:paraId="39233ACF" w14:textId="77777777" w:rsidR="00484AD3" w:rsidRPr="001B6C5D" w:rsidRDefault="00484AD3" w:rsidP="00A1172D">
            <w:pPr>
              <w:rPr>
                <w:rFonts w:ascii="Calibri" w:hAnsi="Calibri" w:cs="Calibri"/>
                <w:lang w:val="en-GB"/>
              </w:rPr>
            </w:pPr>
            <w:r w:rsidRPr="001B6C5D">
              <w:rPr>
                <w:rFonts w:ascii="Calibri" w:hAnsi="Calibri" w:cs="Calibri"/>
                <w:lang w:val="en-GB"/>
              </w:rPr>
              <w:t>Pulmonary artery systolic pressure, mmHg</w:t>
            </w:r>
          </w:p>
        </w:tc>
        <w:tc>
          <w:tcPr>
            <w:tcW w:w="1566" w:type="dxa"/>
          </w:tcPr>
          <w:p w14:paraId="1793F4CA" w14:textId="77777777" w:rsidR="00484AD3" w:rsidRPr="001B6C5D" w:rsidRDefault="00484AD3" w:rsidP="00A1172D">
            <w:pPr>
              <w:jc w:val="center"/>
              <w:rPr>
                <w:rFonts w:ascii="Calibri" w:hAnsi="Calibri" w:cs="Calibri"/>
                <w:lang w:val="en-GB"/>
              </w:rPr>
            </w:pPr>
            <w:r w:rsidRPr="001B6C5D">
              <w:rPr>
                <w:rFonts w:ascii="Calibri" w:hAnsi="Calibri" w:cs="Calibri"/>
                <w:lang w:val="en-GB"/>
              </w:rPr>
              <w:t>33 (31-35)</w:t>
            </w:r>
          </w:p>
        </w:tc>
        <w:tc>
          <w:tcPr>
            <w:tcW w:w="1567" w:type="dxa"/>
          </w:tcPr>
          <w:p w14:paraId="222297D7" w14:textId="77777777" w:rsidR="00484AD3" w:rsidRPr="001B6C5D" w:rsidRDefault="00484AD3" w:rsidP="00A1172D">
            <w:pPr>
              <w:jc w:val="center"/>
              <w:rPr>
                <w:rFonts w:ascii="Calibri" w:hAnsi="Calibri" w:cs="Calibri"/>
                <w:lang w:val="en-GB"/>
              </w:rPr>
            </w:pPr>
            <w:r w:rsidRPr="001B6C5D">
              <w:rPr>
                <w:rFonts w:ascii="Calibri" w:hAnsi="Calibri" w:cs="Calibri"/>
                <w:lang w:val="en-GB"/>
              </w:rPr>
              <w:t>32 (31-35)</w:t>
            </w:r>
          </w:p>
        </w:tc>
        <w:tc>
          <w:tcPr>
            <w:tcW w:w="1567" w:type="dxa"/>
          </w:tcPr>
          <w:p w14:paraId="2427DE43" w14:textId="77777777" w:rsidR="00484AD3" w:rsidRPr="001B6C5D" w:rsidRDefault="00484AD3" w:rsidP="00A1172D">
            <w:pPr>
              <w:jc w:val="center"/>
              <w:rPr>
                <w:rFonts w:ascii="Calibri" w:hAnsi="Calibri" w:cs="Calibri"/>
                <w:lang w:val="en-GB"/>
              </w:rPr>
            </w:pPr>
            <w:r w:rsidRPr="001B6C5D">
              <w:rPr>
                <w:rFonts w:ascii="Calibri" w:hAnsi="Calibri" w:cs="Calibri"/>
                <w:lang w:val="en-GB"/>
              </w:rPr>
              <w:t>34 (30-38)</w:t>
            </w:r>
          </w:p>
        </w:tc>
        <w:tc>
          <w:tcPr>
            <w:tcW w:w="828" w:type="dxa"/>
          </w:tcPr>
          <w:p w14:paraId="28866AEF"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0.238</w:t>
            </w:r>
          </w:p>
        </w:tc>
      </w:tr>
      <w:tr w:rsidR="00484AD3" w:rsidRPr="001B6C5D" w14:paraId="6215083E" w14:textId="77777777" w:rsidTr="00A1172D">
        <w:tc>
          <w:tcPr>
            <w:tcW w:w="4679" w:type="dxa"/>
            <w:gridSpan w:val="2"/>
          </w:tcPr>
          <w:p w14:paraId="591A8495" w14:textId="77777777" w:rsidR="00484AD3" w:rsidRPr="001B6C5D" w:rsidRDefault="00484AD3" w:rsidP="00A1172D">
            <w:pPr>
              <w:rPr>
                <w:rFonts w:ascii="Calibri" w:hAnsi="Calibri" w:cs="Calibri"/>
                <w:lang w:val="en-GB"/>
              </w:rPr>
            </w:pPr>
            <w:r w:rsidRPr="001B6C5D">
              <w:rPr>
                <w:rFonts w:ascii="Calibri" w:hAnsi="Calibri" w:cs="Calibri"/>
                <w:lang w:val="en-GB"/>
              </w:rPr>
              <w:t>Right atrial diameter, cm</w:t>
            </w:r>
          </w:p>
        </w:tc>
        <w:tc>
          <w:tcPr>
            <w:tcW w:w="1566" w:type="dxa"/>
          </w:tcPr>
          <w:p w14:paraId="695D39F1"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17 (12-18)</w:t>
            </w:r>
          </w:p>
        </w:tc>
        <w:tc>
          <w:tcPr>
            <w:tcW w:w="1567" w:type="dxa"/>
          </w:tcPr>
          <w:p w14:paraId="3884CF62"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17 (14-18)</w:t>
            </w:r>
          </w:p>
        </w:tc>
        <w:tc>
          <w:tcPr>
            <w:tcW w:w="1567" w:type="dxa"/>
          </w:tcPr>
          <w:p w14:paraId="5A14AD9B" w14:textId="77777777" w:rsidR="00484AD3" w:rsidRPr="001B6C5D" w:rsidRDefault="00484AD3" w:rsidP="00A1172D">
            <w:pPr>
              <w:jc w:val="center"/>
              <w:rPr>
                <w:rFonts w:ascii="Calibri" w:hAnsi="Calibri" w:cs="Calibri"/>
                <w:lang w:val="en-GB"/>
              </w:rPr>
            </w:pPr>
            <w:r w:rsidRPr="001B6C5D">
              <w:rPr>
                <w:rFonts w:ascii="Calibri" w:hAnsi="Calibri" w:cs="Calibri"/>
                <w:lang w:val="en-GB"/>
              </w:rPr>
              <w:t>14 (10-18)</w:t>
            </w:r>
          </w:p>
        </w:tc>
        <w:tc>
          <w:tcPr>
            <w:tcW w:w="828" w:type="dxa"/>
          </w:tcPr>
          <w:p w14:paraId="6654E654"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0.097</w:t>
            </w:r>
          </w:p>
        </w:tc>
      </w:tr>
      <w:tr w:rsidR="00484AD3" w:rsidRPr="001B6C5D" w14:paraId="6E83E385" w14:textId="77777777" w:rsidTr="00A1172D">
        <w:tc>
          <w:tcPr>
            <w:tcW w:w="4679" w:type="dxa"/>
            <w:gridSpan w:val="2"/>
          </w:tcPr>
          <w:p w14:paraId="5BEA29A8" w14:textId="77777777" w:rsidR="00484AD3" w:rsidRPr="001B6C5D" w:rsidRDefault="00484AD3" w:rsidP="00A1172D">
            <w:pPr>
              <w:rPr>
                <w:rFonts w:ascii="Calibri" w:hAnsi="Calibri" w:cs="Calibri"/>
                <w:lang w:val="en-GB"/>
              </w:rPr>
            </w:pPr>
            <w:r w:rsidRPr="001B6C5D">
              <w:rPr>
                <w:rFonts w:ascii="Calibri" w:hAnsi="Calibri" w:cs="Calibri"/>
                <w:lang w:val="en-GB"/>
              </w:rPr>
              <w:t>Maximum tricuspid regurgitation velocity, m/s</w:t>
            </w:r>
          </w:p>
        </w:tc>
        <w:tc>
          <w:tcPr>
            <w:tcW w:w="1566" w:type="dxa"/>
          </w:tcPr>
          <w:p w14:paraId="414D0AE4" w14:textId="77777777" w:rsidR="00484AD3" w:rsidRPr="001B6C5D" w:rsidRDefault="00484AD3" w:rsidP="00A1172D">
            <w:pPr>
              <w:jc w:val="center"/>
              <w:rPr>
                <w:rFonts w:ascii="Calibri" w:hAnsi="Calibri" w:cs="Calibri"/>
                <w:lang w:val="en-GB"/>
              </w:rPr>
            </w:pPr>
            <w:r w:rsidRPr="001B6C5D">
              <w:rPr>
                <w:rFonts w:ascii="Calibri" w:hAnsi="Calibri" w:cs="Calibri"/>
                <w:lang w:val="en-GB"/>
              </w:rPr>
              <w:t>2.50 (2.24-2.67)</w:t>
            </w:r>
          </w:p>
        </w:tc>
        <w:tc>
          <w:tcPr>
            <w:tcW w:w="1567" w:type="dxa"/>
          </w:tcPr>
          <w:p w14:paraId="43A7A625" w14:textId="77777777" w:rsidR="00484AD3" w:rsidRPr="001B6C5D" w:rsidRDefault="00484AD3" w:rsidP="00A1172D">
            <w:pPr>
              <w:jc w:val="center"/>
              <w:rPr>
                <w:rFonts w:ascii="Calibri" w:hAnsi="Calibri" w:cs="Calibri"/>
                <w:lang w:val="en-GB"/>
              </w:rPr>
            </w:pPr>
            <w:r w:rsidRPr="001B6C5D">
              <w:rPr>
                <w:rFonts w:ascii="Calibri" w:hAnsi="Calibri" w:cs="Calibri"/>
                <w:lang w:val="en-GB"/>
              </w:rPr>
              <w:t>2.52 (2.24-2.67)</w:t>
            </w:r>
          </w:p>
        </w:tc>
        <w:tc>
          <w:tcPr>
            <w:tcW w:w="1567" w:type="dxa"/>
          </w:tcPr>
          <w:p w14:paraId="119DA0B4" w14:textId="77777777" w:rsidR="00484AD3" w:rsidRPr="001B6C5D" w:rsidRDefault="00484AD3" w:rsidP="00A1172D">
            <w:pPr>
              <w:jc w:val="center"/>
              <w:rPr>
                <w:rFonts w:ascii="Calibri" w:hAnsi="Calibri" w:cs="Calibri"/>
                <w:lang w:val="en-GB"/>
              </w:rPr>
            </w:pPr>
            <w:r w:rsidRPr="001B6C5D">
              <w:rPr>
                <w:rFonts w:ascii="Calibri" w:hAnsi="Calibri" w:cs="Calibri"/>
                <w:lang w:val="en-GB"/>
              </w:rPr>
              <w:t>2.44 (2.24-2.59)</w:t>
            </w:r>
          </w:p>
        </w:tc>
        <w:tc>
          <w:tcPr>
            <w:tcW w:w="828" w:type="dxa"/>
          </w:tcPr>
          <w:p w14:paraId="672AC2E6"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0.331</w:t>
            </w:r>
          </w:p>
        </w:tc>
      </w:tr>
      <w:tr w:rsidR="00484AD3" w:rsidRPr="001B6C5D" w14:paraId="038986B8" w14:textId="77777777" w:rsidTr="00A1172D">
        <w:tc>
          <w:tcPr>
            <w:tcW w:w="4679" w:type="dxa"/>
            <w:gridSpan w:val="2"/>
          </w:tcPr>
          <w:p w14:paraId="54BC49B8" w14:textId="77777777" w:rsidR="00484AD3" w:rsidRPr="001B6C5D" w:rsidRDefault="00484AD3" w:rsidP="00A1172D">
            <w:pPr>
              <w:rPr>
                <w:rFonts w:ascii="Calibri" w:hAnsi="Calibri" w:cs="Calibri"/>
                <w:lang w:val="en-GB"/>
              </w:rPr>
            </w:pPr>
            <w:r w:rsidRPr="001B6C5D">
              <w:rPr>
                <w:rFonts w:ascii="Calibri" w:hAnsi="Calibri" w:cs="Calibri"/>
                <w:lang w:val="en-GB"/>
              </w:rPr>
              <w:t>Left ventricular ejection fraction, %</w:t>
            </w:r>
          </w:p>
        </w:tc>
        <w:tc>
          <w:tcPr>
            <w:tcW w:w="1566" w:type="dxa"/>
          </w:tcPr>
          <w:p w14:paraId="566500F8" w14:textId="77777777" w:rsidR="00484AD3" w:rsidRPr="001B6C5D" w:rsidRDefault="00484AD3" w:rsidP="00A1172D">
            <w:pPr>
              <w:jc w:val="center"/>
              <w:rPr>
                <w:rFonts w:ascii="Calibri" w:hAnsi="Calibri" w:cs="Calibri"/>
                <w:lang w:val="en-GB"/>
              </w:rPr>
            </w:pPr>
            <w:r w:rsidRPr="001B6C5D">
              <w:rPr>
                <w:rFonts w:ascii="Calibri" w:hAnsi="Calibri" w:cs="Calibri"/>
                <w:lang w:val="en-GB"/>
              </w:rPr>
              <w:t>65 (63-69)</w:t>
            </w:r>
          </w:p>
        </w:tc>
        <w:tc>
          <w:tcPr>
            <w:tcW w:w="1567" w:type="dxa"/>
          </w:tcPr>
          <w:p w14:paraId="7BE2FDDC" w14:textId="77777777" w:rsidR="00484AD3" w:rsidRPr="001B6C5D" w:rsidRDefault="00484AD3" w:rsidP="00A1172D">
            <w:pPr>
              <w:jc w:val="center"/>
              <w:rPr>
                <w:rFonts w:ascii="Calibri" w:hAnsi="Calibri" w:cs="Calibri"/>
                <w:lang w:val="en-GB"/>
              </w:rPr>
            </w:pPr>
            <w:r w:rsidRPr="001B6C5D">
              <w:rPr>
                <w:rFonts w:ascii="Calibri" w:hAnsi="Calibri" w:cs="Calibri"/>
                <w:lang w:val="en-GB"/>
              </w:rPr>
              <w:t>65 (61-68)</w:t>
            </w:r>
          </w:p>
        </w:tc>
        <w:tc>
          <w:tcPr>
            <w:tcW w:w="1567" w:type="dxa"/>
          </w:tcPr>
          <w:p w14:paraId="4E31E3F9" w14:textId="77777777" w:rsidR="00484AD3" w:rsidRPr="001B6C5D" w:rsidRDefault="00484AD3" w:rsidP="00A1172D">
            <w:pPr>
              <w:jc w:val="center"/>
              <w:rPr>
                <w:rFonts w:ascii="Calibri" w:hAnsi="Calibri" w:cs="Calibri"/>
                <w:lang w:val="en-GB"/>
              </w:rPr>
            </w:pPr>
            <w:r w:rsidRPr="001B6C5D">
              <w:rPr>
                <w:rFonts w:ascii="Calibri" w:hAnsi="Calibri" w:cs="Calibri"/>
                <w:lang w:val="en-GB"/>
              </w:rPr>
              <w:t>70 (67-71)</w:t>
            </w:r>
          </w:p>
        </w:tc>
        <w:tc>
          <w:tcPr>
            <w:tcW w:w="828" w:type="dxa"/>
          </w:tcPr>
          <w:p w14:paraId="6B039575" w14:textId="77777777" w:rsidR="00484AD3" w:rsidRPr="001B6C5D" w:rsidRDefault="00484AD3" w:rsidP="00A1172D">
            <w:pPr>
              <w:jc w:val="center"/>
              <w:rPr>
                <w:rFonts w:ascii="Calibri" w:hAnsi="Calibri" w:cs="Calibri"/>
                <w:lang w:val="en-GB"/>
              </w:rPr>
            </w:pPr>
            <w:r w:rsidRPr="001B6C5D">
              <w:rPr>
                <w:rFonts w:ascii="Calibri" w:hAnsi="Calibri" w:cs="Calibri"/>
                <w:lang w:val="en-GB"/>
              </w:rPr>
              <w:t>0.248</w:t>
            </w:r>
          </w:p>
        </w:tc>
      </w:tr>
    </w:tbl>
    <w:p w14:paraId="4E01F2D2" w14:textId="77777777" w:rsidR="00484AD3" w:rsidRPr="001B6C5D" w:rsidRDefault="00484AD3" w:rsidP="00484AD3">
      <w:pPr>
        <w:spacing w:after="0" w:line="240" w:lineRule="auto"/>
        <w:ind w:left="-851" w:right="-710"/>
        <w:jc w:val="both"/>
        <w:rPr>
          <w:rFonts w:ascii="Calibri" w:hAnsi="Calibri" w:cs="Calibri"/>
          <w:sz w:val="20"/>
          <w:szCs w:val="20"/>
          <w:lang w:val="en-GB"/>
        </w:rPr>
      </w:pPr>
      <w:r w:rsidRPr="001B6C5D">
        <w:rPr>
          <w:rFonts w:ascii="Calibri" w:hAnsi="Calibri" w:cs="Calibri"/>
          <w:sz w:val="20"/>
          <w:szCs w:val="20"/>
          <w:lang w:val="en-GB"/>
        </w:rPr>
        <w:t>*Values are median (interquartile range) or number (percentage). Comparisons between groups by Mann-Whitney tests of chi-square tests.</w:t>
      </w:r>
    </w:p>
    <w:p w14:paraId="3BCD420C" w14:textId="740B782F" w:rsidR="00484AD3" w:rsidRPr="001B6C5D" w:rsidRDefault="00484AD3" w:rsidP="00484AD3">
      <w:pPr>
        <w:spacing w:after="0" w:line="240" w:lineRule="auto"/>
        <w:ind w:left="-851" w:right="-710"/>
        <w:jc w:val="both"/>
        <w:rPr>
          <w:rFonts w:ascii="Calibri" w:hAnsi="Calibri" w:cs="Calibri"/>
          <w:sz w:val="20"/>
          <w:szCs w:val="20"/>
          <w:lang w:val="en-GB"/>
        </w:rPr>
      </w:pPr>
      <w:r w:rsidRPr="001B6C5D">
        <w:rPr>
          <w:rFonts w:ascii="Calibri" w:hAnsi="Calibri" w:cs="Calibri"/>
          <w:sz w:val="20"/>
          <w:szCs w:val="20"/>
          <w:lang w:val="en-GB"/>
        </w:rPr>
        <w:t xml:space="preserve">Abbreviations: IPF, idiopathic pulmonary fibrosis; SSc-ILD, systemic sclerosis–associated interstitial lung disease; mMRC, modified Medical Research Council; BDI/TDI, baseline and transition </w:t>
      </w:r>
      <w:r w:rsidR="001B6C5D" w:rsidRPr="001B6C5D">
        <w:rPr>
          <w:rFonts w:ascii="Calibri" w:hAnsi="Calibri" w:cs="Calibri"/>
          <w:sz w:val="20"/>
          <w:szCs w:val="20"/>
          <w:lang w:val="en-GB"/>
        </w:rPr>
        <w:t>dyspnoea</w:t>
      </w:r>
      <w:r w:rsidRPr="001B6C5D">
        <w:rPr>
          <w:rFonts w:ascii="Calibri" w:hAnsi="Calibri" w:cs="Calibri"/>
          <w:sz w:val="20"/>
          <w:szCs w:val="20"/>
          <w:lang w:val="en-GB"/>
        </w:rPr>
        <w:t xml:space="preserve"> indexes; SF36, 36-Item Short Form Health Survey.</w:t>
      </w:r>
    </w:p>
    <w:p w14:paraId="4C6BA571" w14:textId="77777777" w:rsidR="00484AD3" w:rsidRPr="001B6C5D" w:rsidRDefault="00484AD3" w:rsidP="00484AD3">
      <w:pPr>
        <w:spacing w:after="0" w:line="240" w:lineRule="auto"/>
        <w:ind w:left="-851" w:right="-710"/>
        <w:rPr>
          <w:rFonts w:ascii="Calibri" w:hAnsi="Calibri" w:cs="Calibri"/>
          <w:sz w:val="20"/>
          <w:szCs w:val="20"/>
          <w:lang w:val="en-GB"/>
        </w:rPr>
      </w:pPr>
    </w:p>
    <w:p w14:paraId="58B6CD25" w14:textId="77777777" w:rsidR="00484AD3" w:rsidRPr="001B6C5D" w:rsidRDefault="00484AD3" w:rsidP="00484AD3">
      <w:pPr>
        <w:rPr>
          <w:rFonts w:ascii="Calibri" w:hAnsi="Calibri" w:cs="Calibri"/>
          <w:lang w:val="en-GB"/>
        </w:rPr>
      </w:pPr>
    </w:p>
    <w:p w14:paraId="77E8F043" w14:textId="77777777" w:rsidR="00484AD3" w:rsidRPr="001B6C5D" w:rsidRDefault="00484AD3" w:rsidP="00484AD3">
      <w:pPr>
        <w:rPr>
          <w:lang w:val="en-GB"/>
        </w:rPr>
      </w:pPr>
    </w:p>
    <w:p w14:paraId="09818151" w14:textId="63D248B0" w:rsidR="00484AD3" w:rsidRPr="001B6C5D" w:rsidRDefault="00484AD3" w:rsidP="00484AD3">
      <w:pPr>
        <w:rPr>
          <w:rFonts w:ascii="Calibri" w:hAnsi="Calibri" w:cs="Calibri"/>
          <w:b/>
          <w:bCs/>
          <w:lang w:val="en-GB"/>
        </w:rPr>
        <w:sectPr w:rsidR="00484AD3" w:rsidRPr="001B6C5D" w:rsidSect="00484AD3">
          <w:footerReference w:type="default" r:id="rId7"/>
          <w:pgSz w:w="11906" w:h="16838"/>
          <w:pgMar w:top="1417" w:right="1701" w:bottom="1417" w:left="1701" w:header="708" w:footer="708" w:gutter="0"/>
          <w:cols w:space="708"/>
          <w:docGrid w:linePitch="360"/>
        </w:sectPr>
      </w:pPr>
    </w:p>
    <w:p w14:paraId="484AC369" w14:textId="2267DDDD" w:rsidR="00484AD3" w:rsidRPr="001B6C5D" w:rsidRDefault="00364AB6" w:rsidP="00484AD3">
      <w:pPr>
        <w:rPr>
          <w:rFonts w:ascii="Calibri" w:hAnsi="Calibri" w:cs="Calibri"/>
          <w:lang w:val="en-GB"/>
        </w:rPr>
      </w:pPr>
      <w:r w:rsidRPr="001B6C5D">
        <w:rPr>
          <w:rFonts w:ascii="Calibri" w:hAnsi="Calibri" w:cs="Calibri"/>
          <w:b/>
          <w:bCs/>
          <w:lang w:val="en-GB"/>
        </w:rPr>
        <w:lastRenderedPageBreak/>
        <w:t>T</w:t>
      </w:r>
      <w:r w:rsidR="00484AD3" w:rsidRPr="001B6C5D">
        <w:rPr>
          <w:rFonts w:ascii="Calibri" w:hAnsi="Calibri" w:cs="Calibri"/>
          <w:b/>
          <w:bCs/>
          <w:lang w:val="en-GB"/>
        </w:rPr>
        <w:t xml:space="preserve">able </w:t>
      </w:r>
      <w:r w:rsidR="001B6C5D">
        <w:rPr>
          <w:rFonts w:ascii="Calibri" w:hAnsi="Calibri" w:cs="Calibri"/>
          <w:b/>
          <w:bCs/>
          <w:lang w:val="en-GB"/>
        </w:rPr>
        <w:t>S</w:t>
      </w:r>
      <w:r w:rsidR="00484AD3" w:rsidRPr="001B6C5D">
        <w:rPr>
          <w:rFonts w:ascii="Calibri" w:hAnsi="Calibri" w:cs="Calibri"/>
          <w:b/>
          <w:bCs/>
          <w:lang w:val="en-GB"/>
        </w:rPr>
        <w:t>3</w:t>
      </w:r>
      <w:r w:rsidR="00484AD3" w:rsidRPr="001B6C5D">
        <w:rPr>
          <w:rFonts w:ascii="Calibri" w:hAnsi="Calibri" w:cs="Calibri"/>
          <w:lang w:val="en-GB"/>
        </w:rPr>
        <w:t>. Validity analysis. Correlation between percent-predicted values and other measures in IPF patients</w:t>
      </w:r>
    </w:p>
    <w:p w14:paraId="77377BD1" w14:textId="77777777" w:rsidR="00484AD3" w:rsidRPr="001B6C5D" w:rsidRDefault="00484AD3" w:rsidP="00484AD3">
      <w:pPr>
        <w:rPr>
          <w:rFonts w:ascii="Calibri" w:hAnsi="Calibri" w:cs="Calibri"/>
          <w:lang w:val="en-GB"/>
        </w:rPr>
      </w:pPr>
    </w:p>
    <w:tbl>
      <w:tblPr>
        <w:tblStyle w:val="Tablaconcuadrcula"/>
        <w:tblW w:w="14524" w:type="dxa"/>
        <w:tblLook w:val="04A0" w:firstRow="1" w:lastRow="0" w:firstColumn="1" w:lastColumn="0" w:noHBand="0" w:noVBand="1"/>
      </w:tblPr>
      <w:tblGrid>
        <w:gridCol w:w="2090"/>
        <w:gridCol w:w="1554"/>
        <w:gridCol w:w="1554"/>
        <w:gridCol w:w="1554"/>
        <w:gridCol w:w="1555"/>
        <w:gridCol w:w="1554"/>
        <w:gridCol w:w="1554"/>
        <w:gridCol w:w="1554"/>
        <w:gridCol w:w="1555"/>
      </w:tblGrid>
      <w:tr w:rsidR="00484AD3" w:rsidRPr="001B6C5D" w14:paraId="7BBBC3A7" w14:textId="77777777" w:rsidTr="00A1172D">
        <w:tc>
          <w:tcPr>
            <w:tcW w:w="2090" w:type="dxa"/>
          </w:tcPr>
          <w:p w14:paraId="2695F79D" w14:textId="77777777" w:rsidR="00484AD3" w:rsidRPr="001B6C5D" w:rsidRDefault="00484AD3" w:rsidP="00A1172D">
            <w:pPr>
              <w:rPr>
                <w:rFonts w:ascii="Calibri" w:hAnsi="Calibri" w:cs="Calibri"/>
                <w:lang w:val="en-GB"/>
              </w:rPr>
            </w:pPr>
          </w:p>
        </w:tc>
        <w:tc>
          <w:tcPr>
            <w:tcW w:w="1554" w:type="dxa"/>
          </w:tcPr>
          <w:p w14:paraId="62491115"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FVC, % pred.</w:t>
            </w:r>
          </w:p>
        </w:tc>
        <w:tc>
          <w:tcPr>
            <w:tcW w:w="1554" w:type="dxa"/>
          </w:tcPr>
          <w:p w14:paraId="282144AC"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DLCOc, % pred.</w:t>
            </w:r>
          </w:p>
        </w:tc>
        <w:tc>
          <w:tcPr>
            <w:tcW w:w="1554" w:type="dxa"/>
          </w:tcPr>
          <w:p w14:paraId="1F543F7F"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DLNO, % pred.</w:t>
            </w:r>
          </w:p>
        </w:tc>
        <w:tc>
          <w:tcPr>
            <w:tcW w:w="1555" w:type="dxa"/>
          </w:tcPr>
          <w:p w14:paraId="7E14A9C6"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DLNO/VA, % pred.</w:t>
            </w:r>
          </w:p>
        </w:tc>
        <w:tc>
          <w:tcPr>
            <w:tcW w:w="1554" w:type="dxa"/>
          </w:tcPr>
          <w:p w14:paraId="79C20B6F"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DmCO, % pred.</w:t>
            </w:r>
          </w:p>
        </w:tc>
        <w:tc>
          <w:tcPr>
            <w:tcW w:w="1554" w:type="dxa"/>
          </w:tcPr>
          <w:p w14:paraId="243DA0EE"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DmCO/VA, % pred.</w:t>
            </w:r>
          </w:p>
        </w:tc>
        <w:tc>
          <w:tcPr>
            <w:tcW w:w="1554" w:type="dxa"/>
          </w:tcPr>
          <w:p w14:paraId="6B538AD2"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Vc, % pred.</w:t>
            </w:r>
          </w:p>
        </w:tc>
        <w:tc>
          <w:tcPr>
            <w:tcW w:w="1555" w:type="dxa"/>
          </w:tcPr>
          <w:p w14:paraId="7F019B9D"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Vc/VA, % pred.</w:t>
            </w:r>
          </w:p>
        </w:tc>
      </w:tr>
      <w:tr w:rsidR="00484AD3" w:rsidRPr="001B6C5D" w14:paraId="45D1F645" w14:textId="77777777" w:rsidTr="00A1172D">
        <w:tc>
          <w:tcPr>
            <w:tcW w:w="2090" w:type="dxa"/>
          </w:tcPr>
          <w:p w14:paraId="6D4DD3FA" w14:textId="02936642" w:rsidR="00484AD3" w:rsidRPr="001B6C5D" w:rsidRDefault="001B6C5D" w:rsidP="00A1172D">
            <w:pPr>
              <w:rPr>
                <w:rFonts w:ascii="Calibri" w:hAnsi="Calibri" w:cs="Calibri"/>
                <w:lang w:val="en-GB"/>
              </w:rPr>
            </w:pPr>
            <w:r w:rsidRPr="001B6C5D">
              <w:rPr>
                <w:rFonts w:ascii="Calibri" w:hAnsi="Calibri" w:cs="Calibri"/>
                <w:lang w:val="en-GB"/>
              </w:rPr>
              <w:t>Dyspnoea</w:t>
            </w:r>
            <w:r w:rsidR="00484AD3" w:rsidRPr="001B6C5D">
              <w:rPr>
                <w:rFonts w:ascii="Calibri" w:hAnsi="Calibri" w:cs="Calibri"/>
                <w:lang w:val="en-GB"/>
              </w:rPr>
              <w:t xml:space="preserve"> level, mMRC</w:t>
            </w:r>
          </w:p>
        </w:tc>
        <w:tc>
          <w:tcPr>
            <w:tcW w:w="1554" w:type="dxa"/>
          </w:tcPr>
          <w:p w14:paraId="5DCA16D4"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ρ=-0.072; p=0.546</w:t>
            </w:r>
          </w:p>
        </w:tc>
        <w:tc>
          <w:tcPr>
            <w:tcW w:w="1554" w:type="dxa"/>
          </w:tcPr>
          <w:p w14:paraId="2CDAAA58"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ρ=-0.289; p=0.013</w:t>
            </w:r>
          </w:p>
        </w:tc>
        <w:tc>
          <w:tcPr>
            <w:tcW w:w="1554" w:type="dxa"/>
          </w:tcPr>
          <w:p w14:paraId="5BC5B7F3"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ρ=-0.283; p=0.015</w:t>
            </w:r>
          </w:p>
        </w:tc>
        <w:tc>
          <w:tcPr>
            <w:tcW w:w="1555" w:type="dxa"/>
          </w:tcPr>
          <w:p w14:paraId="4B2ED824"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ρ=-0.241; p=0.040</w:t>
            </w:r>
          </w:p>
        </w:tc>
        <w:tc>
          <w:tcPr>
            <w:tcW w:w="1554" w:type="dxa"/>
          </w:tcPr>
          <w:p w14:paraId="5F26C860"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ρ=-0.296; p=0.011</w:t>
            </w:r>
          </w:p>
        </w:tc>
        <w:tc>
          <w:tcPr>
            <w:tcW w:w="1554" w:type="dxa"/>
          </w:tcPr>
          <w:p w14:paraId="6DE1E8E8"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ρ=-0.258; p=0.027</w:t>
            </w:r>
          </w:p>
        </w:tc>
        <w:tc>
          <w:tcPr>
            <w:tcW w:w="1554" w:type="dxa"/>
          </w:tcPr>
          <w:p w14:paraId="0EB10AEA"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ρ=-0.101; p=0.393</w:t>
            </w:r>
          </w:p>
        </w:tc>
        <w:tc>
          <w:tcPr>
            <w:tcW w:w="1555" w:type="dxa"/>
          </w:tcPr>
          <w:p w14:paraId="38FC6596"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ρ=-0.021; p=0.858</w:t>
            </w:r>
          </w:p>
        </w:tc>
      </w:tr>
      <w:tr w:rsidR="00484AD3" w:rsidRPr="001B6C5D" w14:paraId="6F44B15A" w14:textId="77777777" w:rsidTr="00A1172D">
        <w:tc>
          <w:tcPr>
            <w:tcW w:w="2090" w:type="dxa"/>
          </w:tcPr>
          <w:p w14:paraId="22E1998C" w14:textId="77777777" w:rsidR="00484AD3" w:rsidRPr="001B6C5D" w:rsidRDefault="00484AD3" w:rsidP="00A1172D">
            <w:pPr>
              <w:rPr>
                <w:rFonts w:ascii="Calibri" w:hAnsi="Calibri" w:cs="Calibri"/>
                <w:lang w:val="en-GB"/>
              </w:rPr>
            </w:pPr>
            <w:r w:rsidRPr="001B6C5D">
              <w:rPr>
                <w:rFonts w:ascii="Calibri" w:hAnsi="Calibri" w:cs="Calibri"/>
                <w:lang w:val="en-GB"/>
              </w:rPr>
              <w:t>BDI/TDI task</w:t>
            </w:r>
          </w:p>
        </w:tc>
        <w:tc>
          <w:tcPr>
            <w:tcW w:w="1554" w:type="dxa"/>
          </w:tcPr>
          <w:p w14:paraId="43CC5997"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ρ=-0.250; p=0.033</w:t>
            </w:r>
          </w:p>
        </w:tc>
        <w:tc>
          <w:tcPr>
            <w:tcW w:w="1554" w:type="dxa"/>
          </w:tcPr>
          <w:p w14:paraId="1195C582"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ρ=-0.393; p=0.001</w:t>
            </w:r>
          </w:p>
        </w:tc>
        <w:tc>
          <w:tcPr>
            <w:tcW w:w="1554" w:type="dxa"/>
          </w:tcPr>
          <w:p w14:paraId="39C6C2ED"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ρ=-0.412; p&lt;0.001</w:t>
            </w:r>
          </w:p>
        </w:tc>
        <w:tc>
          <w:tcPr>
            <w:tcW w:w="1555" w:type="dxa"/>
          </w:tcPr>
          <w:p w14:paraId="1930C881"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ρ=-0.319; p=0.006</w:t>
            </w:r>
          </w:p>
        </w:tc>
        <w:tc>
          <w:tcPr>
            <w:tcW w:w="1554" w:type="dxa"/>
          </w:tcPr>
          <w:p w14:paraId="7F88BE7F"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ρ=-0.399; p&lt;0.001</w:t>
            </w:r>
          </w:p>
        </w:tc>
        <w:tc>
          <w:tcPr>
            <w:tcW w:w="1554" w:type="dxa"/>
          </w:tcPr>
          <w:p w14:paraId="3C0112D6"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ρ=-0.340; p=0.003</w:t>
            </w:r>
          </w:p>
        </w:tc>
        <w:tc>
          <w:tcPr>
            <w:tcW w:w="1554" w:type="dxa"/>
          </w:tcPr>
          <w:p w14:paraId="103C6999"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ρ=-0.191; p=0.105</w:t>
            </w:r>
          </w:p>
        </w:tc>
        <w:tc>
          <w:tcPr>
            <w:tcW w:w="1555" w:type="dxa"/>
          </w:tcPr>
          <w:p w14:paraId="78ABBB7D"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ρ=-0.057; p=0.630</w:t>
            </w:r>
          </w:p>
        </w:tc>
      </w:tr>
      <w:tr w:rsidR="00484AD3" w:rsidRPr="001B6C5D" w14:paraId="3A3E490F" w14:textId="77777777" w:rsidTr="00A1172D">
        <w:tc>
          <w:tcPr>
            <w:tcW w:w="2090" w:type="dxa"/>
          </w:tcPr>
          <w:p w14:paraId="3954CF25" w14:textId="77777777" w:rsidR="00484AD3" w:rsidRPr="001B6C5D" w:rsidRDefault="00484AD3" w:rsidP="00A1172D">
            <w:pPr>
              <w:rPr>
                <w:rFonts w:ascii="Calibri" w:hAnsi="Calibri" w:cs="Calibri"/>
                <w:lang w:val="en-GB"/>
              </w:rPr>
            </w:pPr>
            <w:r w:rsidRPr="001B6C5D">
              <w:rPr>
                <w:rFonts w:ascii="Calibri" w:hAnsi="Calibri" w:cs="Calibri"/>
                <w:lang w:val="en-GB"/>
              </w:rPr>
              <w:t>BDI/TDI functional</w:t>
            </w:r>
          </w:p>
        </w:tc>
        <w:tc>
          <w:tcPr>
            <w:tcW w:w="1554" w:type="dxa"/>
          </w:tcPr>
          <w:p w14:paraId="059B8541"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ρ=-0.270; p=0.021</w:t>
            </w:r>
          </w:p>
        </w:tc>
        <w:tc>
          <w:tcPr>
            <w:tcW w:w="1554" w:type="dxa"/>
          </w:tcPr>
          <w:p w14:paraId="3A53B4AD"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ρ=-0.322; p=0.006</w:t>
            </w:r>
          </w:p>
        </w:tc>
        <w:tc>
          <w:tcPr>
            <w:tcW w:w="1554" w:type="dxa"/>
          </w:tcPr>
          <w:p w14:paraId="3847352D"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ρ=-0.333; p=0.004</w:t>
            </w:r>
          </w:p>
        </w:tc>
        <w:tc>
          <w:tcPr>
            <w:tcW w:w="1555" w:type="dxa"/>
          </w:tcPr>
          <w:p w14:paraId="1ECFE182"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ρ=-0.200; p=0.090</w:t>
            </w:r>
          </w:p>
        </w:tc>
        <w:tc>
          <w:tcPr>
            <w:tcW w:w="1554" w:type="dxa"/>
          </w:tcPr>
          <w:p w14:paraId="280AE9C2"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ρ=-0.335; p=0.004</w:t>
            </w:r>
          </w:p>
        </w:tc>
        <w:tc>
          <w:tcPr>
            <w:tcW w:w="1554" w:type="dxa"/>
          </w:tcPr>
          <w:p w14:paraId="45B66D6D"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ρ=-0.259; p=0.027</w:t>
            </w:r>
          </w:p>
        </w:tc>
        <w:tc>
          <w:tcPr>
            <w:tcW w:w="1554" w:type="dxa"/>
          </w:tcPr>
          <w:p w14:paraId="0290C00C"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ρ=-0.144; p=0.225</w:t>
            </w:r>
          </w:p>
        </w:tc>
        <w:tc>
          <w:tcPr>
            <w:tcW w:w="1555" w:type="dxa"/>
          </w:tcPr>
          <w:p w14:paraId="062450D9"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ρ=0.019; p=0.876</w:t>
            </w:r>
          </w:p>
        </w:tc>
      </w:tr>
      <w:tr w:rsidR="00484AD3" w:rsidRPr="001B6C5D" w14:paraId="0B95BFF1" w14:textId="77777777" w:rsidTr="00A1172D">
        <w:tc>
          <w:tcPr>
            <w:tcW w:w="2090" w:type="dxa"/>
          </w:tcPr>
          <w:p w14:paraId="0285A613" w14:textId="77777777" w:rsidR="00484AD3" w:rsidRPr="001B6C5D" w:rsidRDefault="00484AD3" w:rsidP="00A1172D">
            <w:pPr>
              <w:rPr>
                <w:rFonts w:ascii="Calibri" w:hAnsi="Calibri" w:cs="Calibri"/>
                <w:lang w:val="en-GB"/>
              </w:rPr>
            </w:pPr>
            <w:r w:rsidRPr="001B6C5D">
              <w:rPr>
                <w:rFonts w:ascii="Calibri" w:hAnsi="Calibri" w:cs="Calibri"/>
                <w:lang w:val="en-GB"/>
              </w:rPr>
              <w:t>BDI/TDI effort</w:t>
            </w:r>
          </w:p>
        </w:tc>
        <w:tc>
          <w:tcPr>
            <w:tcW w:w="1554" w:type="dxa"/>
          </w:tcPr>
          <w:p w14:paraId="5C40E517"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ρ=-0.261; p=0.026</w:t>
            </w:r>
          </w:p>
        </w:tc>
        <w:tc>
          <w:tcPr>
            <w:tcW w:w="1554" w:type="dxa"/>
          </w:tcPr>
          <w:p w14:paraId="40A19A6B"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ρ=-0.399; p&lt;0.001</w:t>
            </w:r>
          </w:p>
        </w:tc>
        <w:tc>
          <w:tcPr>
            <w:tcW w:w="1554" w:type="dxa"/>
          </w:tcPr>
          <w:p w14:paraId="12ADDD68"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ρ=-0.396; p=0.001</w:t>
            </w:r>
          </w:p>
        </w:tc>
        <w:tc>
          <w:tcPr>
            <w:tcW w:w="1555" w:type="dxa"/>
          </w:tcPr>
          <w:p w14:paraId="33138CCA"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ρ=-0.330; p=0.004</w:t>
            </w:r>
          </w:p>
        </w:tc>
        <w:tc>
          <w:tcPr>
            <w:tcW w:w="1554" w:type="dxa"/>
          </w:tcPr>
          <w:p w14:paraId="100CE918"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ρ=-0.384; p=0.001</w:t>
            </w:r>
          </w:p>
        </w:tc>
        <w:tc>
          <w:tcPr>
            <w:tcW w:w="1554" w:type="dxa"/>
          </w:tcPr>
          <w:p w14:paraId="5A56EAAD"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ρ=-0.306; p=0.009</w:t>
            </w:r>
          </w:p>
        </w:tc>
        <w:tc>
          <w:tcPr>
            <w:tcW w:w="1554" w:type="dxa"/>
          </w:tcPr>
          <w:p w14:paraId="5375C816"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ρ=-0.187; p=0.112</w:t>
            </w:r>
          </w:p>
        </w:tc>
        <w:tc>
          <w:tcPr>
            <w:tcW w:w="1555" w:type="dxa"/>
          </w:tcPr>
          <w:p w14:paraId="6889DAA4"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ρ=-0.035; p=0.768</w:t>
            </w:r>
          </w:p>
        </w:tc>
      </w:tr>
      <w:tr w:rsidR="00484AD3" w:rsidRPr="001B6C5D" w14:paraId="054F71CD" w14:textId="77777777" w:rsidTr="00A1172D">
        <w:tc>
          <w:tcPr>
            <w:tcW w:w="2090" w:type="dxa"/>
          </w:tcPr>
          <w:p w14:paraId="0AF1256B" w14:textId="77777777" w:rsidR="00484AD3" w:rsidRPr="001B6C5D" w:rsidRDefault="00484AD3" w:rsidP="00A1172D">
            <w:pPr>
              <w:rPr>
                <w:rFonts w:ascii="Calibri" w:hAnsi="Calibri" w:cs="Calibri"/>
                <w:lang w:val="en-GB"/>
              </w:rPr>
            </w:pPr>
            <w:r w:rsidRPr="001B6C5D">
              <w:rPr>
                <w:rFonts w:ascii="Calibri" w:hAnsi="Calibri" w:cs="Calibri"/>
                <w:lang w:val="en-GB"/>
              </w:rPr>
              <w:t>SF36-PCS</w:t>
            </w:r>
          </w:p>
        </w:tc>
        <w:tc>
          <w:tcPr>
            <w:tcW w:w="1554" w:type="dxa"/>
          </w:tcPr>
          <w:p w14:paraId="60353B6F"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ρ=0.061; p=0.661</w:t>
            </w:r>
          </w:p>
        </w:tc>
        <w:tc>
          <w:tcPr>
            <w:tcW w:w="1554" w:type="dxa"/>
          </w:tcPr>
          <w:p w14:paraId="7535E8B0"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ρ=0.265; p=0.053</w:t>
            </w:r>
          </w:p>
        </w:tc>
        <w:tc>
          <w:tcPr>
            <w:tcW w:w="1554" w:type="dxa"/>
          </w:tcPr>
          <w:p w14:paraId="302CA033"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ρ=0.221; p=0.109</w:t>
            </w:r>
          </w:p>
        </w:tc>
        <w:tc>
          <w:tcPr>
            <w:tcW w:w="1555" w:type="dxa"/>
          </w:tcPr>
          <w:p w14:paraId="3B0A8C89"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ρ=0.216; p=0.116</w:t>
            </w:r>
          </w:p>
        </w:tc>
        <w:tc>
          <w:tcPr>
            <w:tcW w:w="1554" w:type="dxa"/>
          </w:tcPr>
          <w:p w14:paraId="1EBE2C9A"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ρ=0.243; p=0.077</w:t>
            </w:r>
          </w:p>
        </w:tc>
        <w:tc>
          <w:tcPr>
            <w:tcW w:w="1554" w:type="dxa"/>
          </w:tcPr>
          <w:p w14:paraId="00C1D8B4"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ρ=0.195; p=0.158</w:t>
            </w:r>
          </w:p>
        </w:tc>
        <w:tc>
          <w:tcPr>
            <w:tcW w:w="1554" w:type="dxa"/>
          </w:tcPr>
          <w:p w14:paraId="27A3332E"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ρ=-0.040; p=0.774</w:t>
            </w:r>
          </w:p>
        </w:tc>
        <w:tc>
          <w:tcPr>
            <w:tcW w:w="1555" w:type="dxa"/>
          </w:tcPr>
          <w:p w14:paraId="3AEF319F"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ρ=-0.056; p=0.689</w:t>
            </w:r>
          </w:p>
        </w:tc>
      </w:tr>
      <w:tr w:rsidR="00484AD3" w:rsidRPr="001B6C5D" w14:paraId="0D0D818B" w14:textId="77777777" w:rsidTr="00A1172D">
        <w:tc>
          <w:tcPr>
            <w:tcW w:w="2090" w:type="dxa"/>
          </w:tcPr>
          <w:p w14:paraId="53CD76C6" w14:textId="77777777" w:rsidR="00484AD3" w:rsidRPr="001B6C5D" w:rsidRDefault="00484AD3" w:rsidP="00A1172D">
            <w:pPr>
              <w:rPr>
                <w:rFonts w:ascii="Calibri" w:hAnsi="Calibri" w:cs="Calibri"/>
                <w:lang w:val="en-GB"/>
              </w:rPr>
            </w:pPr>
            <w:r w:rsidRPr="001B6C5D">
              <w:rPr>
                <w:rFonts w:ascii="Calibri" w:hAnsi="Calibri" w:cs="Calibri"/>
                <w:lang w:val="en-GB"/>
              </w:rPr>
              <w:t>SF36-MCS</w:t>
            </w:r>
          </w:p>
        </w:tc>
        <w:tc>
          <w:tcPr>
            <w:tcW w:w="1554" w:type="dxa"/>
          </w:tcPr>
          <w:p w14:paraId="0C5277B4"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ρ=-0.034; p=0.808</w:t>
            </w:r>
          </w:p>
        </w:tc>
        <w:tc>
          <w:tcPr>
            <w:tcW w:w="1554" w:type="dxa"/>
          </w:tcPr>
          <w:p w14:paraId="52C6EBD6"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ρ=-0.137; p=0.324</w:t>
            </w:r>
          </w:p>
        </w:tc>
        <w:tc>
          <w:tcPr>
            <w:tcW w:w="1554" w:type="dxa"/>
          </w:tcPr>
          <w:p w14:paraId="34525A78"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ρ=-0.043; p=0.760</w:t>
            </w:r>
          </w:p>
        </w:tc>
        <w:tc>
          <w:tcPr>
            <w:tcW w:w="1555" w:type="dxa"/>
          </w:tcPr>
          <w:p w14:paraId="56656C62"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ρ=-0.050; p=0.718</w:t>
            </w:r>
          </w:p>
        </w:tc>
        <w:tc>
          <w:tcPr>
            <w:tcW w:w="1554" w:type="dxa"/>
          </w:tcPr>
          <w:p w14:paraId="0BFBCDB0"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ρ=-0.062; p=0.658</w:t>
            </w:r>
          </w:p>
        </w:tc>
        <w:tc>
          <w:tcPr>
            <w:tcW w:w="1554" w:type="dxa"/>
          </w:tcPr>
          <w:p w14:paraId="560E837F"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ρ=-0.057; p=0.684</w:t>
            </w:r>
          </w:p>
        </w:tc>
        <w:tc>
          <w:tcPr>
            <w:tcW w:w="1554" w:type="dxa"/>
          </w:tcPr>
          <w:p w14:paraId="05D77F93"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ρ=0.115; p=0.407</w:t>
            </w:r>
          </w:p>
        </w:tc>
        <w:tc>
          <w:tcPr>
            <w:tcW w:w="1555" w:type="dxa"/>
          </w:tcPr>
          <w:p w14:paraId="3745D51D"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ρ=0.138; p=0.320</w:t>
            </w:r>
          </w:p>
        </w:tc>
      </w:tr>
      <w:tr w:rsidR="00484AD3" w:rsidRPr="001B6C5D" w14:paraId="495C1DC0" w14:textId="77777777" w:rsidTr="00A1172D">
        <w:tc>
          <w:tcPr>
            <w:tcW w:w="2090" w:type="dxa"/>
          </w:tcPr>
          <w:p w14:paraId="5A2F7A53" w14:textId="77777777" w:rsidR="00484AD3" w:rsidRPr="001B6C5D" w:rsidRDefault="00484AD3" w:rsidP="00A1172D">
            <w:pPr>
              <w:rPr>
                <w:rFonts w:ascii="Calibri" w:hAnsi="Calibri" w:cs="Calibri"/>
                <w:lang w:val="en-GB"/>
              </w:rPr>
            </w:pPr>
            <w:r w:rsidRPr="001B6C5D">
              <w:rPr>
                <w:rFonts w:ascii="Calibri" w:hAnsi="Calibri" w:cs="Calibri"/>
                <w:lang w:val="en-GB"/>
              </w:rPr>
              <w:t>CPI</w:t>
            </w:r>
          </w:p>
        </w:tc>
        <w:tc>
          <w:tcPr>
            <w:tcW w:w="1554" w:type="dxa"/>
          </w:tcPr>
          <w:p w14:paraId="6A74B145" w14:textId="77777777" w:rsidR="00484AD3" w:rsidRPr="001B6C5D" w:rsidRDefault="00484AD3" w:rsidP="00A1172D">
            <w:pPr>
              <w:jc w:val="center"/>
              <w:rPr>
                <w:rFonts w:ascii="Calibri" w:hAnsi="Calibri" w:cs="Calibri"/>
                <w:b/>
                <w:lang w:val="en-GB"/>
              </w:rPr>
            </w:pPr>
            <w:r w:rsidRPr="001B6C5D">
              <w:rPr>
                <w:rFonts w:ascii="Calibri" w:hAnsi="Calibri" w:cs="Calibri"/>
                <w:lang w:val="en-GB"/>
              </w:rPr>
              <w:t>ρ=0.092; p=0.437</w:t>
            </w:r>
          </w:p>
        </w:tc>
        <w:tc>
          <w:tcPr>
            <w:tcW w:w="1554" w:type="dxa"/>
          </w:tcPr>
          <w:p w14:paraId="19C18C38"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ρ=0.928; p&lt;0.001</w:t>
            </w:r>
          </w:p>
        </w:tc>
        <w:tc>
          <w:tcPr>
            <w:tcW w:w="1554" w:type="dxa"/>
          </w:tcPr>
          <w:p w14:paraId="312D0641"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ρ=0.594; p&lt;0.001</w:t>
            </w:r>
          </w:p>
        </w:tc>
        <w:tc>
          <w:tcPr>
            <w:tcW w:w="1555" w:type="dxa"/>
          </w:tcPr>
          <w:p w14:paraId="2755B126"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ρ=0.771; p&lt;0.001</w:t>
            </w:r>
          </w:p>
        </w:tc>
        <w:tc>
          <w:tcPr>
            <w:tcW w:w="1554" w:type="dxa"/>
          </w:tcPr>
          <w:p w14:paraId="1D79C7DD"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ρ=0.331; p=0.004</w:t>
            </w:r>
          </w:p>
        </w:tc>
        <w:tc>
          <w:tcPr>
            <w:tcW w:w="1554" w:type="dxa"/>
          </w:tcPr>
          <w:p w14:paraId="63F52095"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ρ=0.270; p=0.021</w:t>
            </w:r>
          </w:p>
        </w:tc>
        <w:tc>
          <w:tcPr>
            <w:tcW w:w="1554" w:type="dxa"/>
          </w:tcPr>
          <w:p w14:paraId="4DEFCFEA"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ρ=0.784; p&lt;0.001</w:t>
            </w:r>
          </w:p>
        </w:tc>
        <w:tc>
          <w:tcPr>
            <w:tcW w:w="1555" w:type="dxa"/>
          </w:tcPr>
          <w:p w14:paraId="04083168" w14:textId="77777777" w:rsidR="00484AD3" w:rsidRPr="001B6C5D" w:rsidRDefault="00484AD3" w:rsidP="00A1172D">
            <w:pPr>
              <w:jc w:val="center"/>
              <w:rPr>
                <w:rFonts w:ascii="Calibri" w:hAnsi="Calibri" w:cs="Calibri"/>
                <w:lang w:val="en-GB"/>
              </w:rPr>
            </w:pPr>
            <w:r w:rsidRPr="001B6C5D">
              <w:rPr>
                <w:rFonts w:ascii="Calibri" w:hAnsi="Calibri" w:cs="Calibri"/>
                <w:b/>
                <w:lang w:val="en-GB"/>
              </w:rPr>
              <w:t>ρ=0.686; p&lt;0.001</w:t>
            </w:r>
          </w:p>
        </w:tc>
      </w:tr>
      <w:tr w:rsidR="00484AD3" w:rsidRPr="001B6C5D" w14:paraId="44ECCCB7" w14:textId="77777777" w:rsidTr="00A1172D">
        <w:tc>
          <w:tcPr>
            <w:tcW w:w="2090" w:type="dxa"/>
          </w:tcPr>
          <w:p w14:paraId="6DEE26B7" w14:textId="77777777" w:rsidR="00484AD3" w:rsidRPr="001B6C5D" w:rsidRDefault="00484AD3" w:rsidP="00A1172D">
            <w:pPr>
              <w:rPr>
                <w:rFonts w:ascii="Calibri" w:hAnsi="Calibri" w:cs="Calibri"/>
                <w:lang w:val="en-GB"/>
              </w:rPr>
            </w:pPr>
            <w:r w:rsidRPr="001B6C5D">
              <w:rPr>
                <w:rFonts w:ascii="Calibri" w:hAnsi="Calibri" w:cs="Calibri"/>
                <w:lang w:val="en-GB"/>
              </w:rPr>
              <w:t>PaO</w:t>
            </w:r>
            <w:r w:rsidRPr="001B6C5D">
              <w:rPr>
                <w:rFonts w:ascii="Calibri" w:hAnsi="Calibri" w:cs="Calibri"/>
                <w:vertAlign w:val="subscript"/>
                <w:lang w:val="en-GB"/>
              </w:rPr>
              <w:t>2</w:t>
            </w:r>
            <w:r w:rsidRPr="001B6C5D">
              <w:rPr>
                <w:rFonts w:ascii="Calibri" w:hAnsi="Calibri" w:cs="Calibri"/>
                <w:lang w:val="en-GB"/>
              </w:rPr>
              <w:t>, mmHg</w:t>
            </w:r>
          </w:p>
        </w:tc>
        <w:tc>
          <w:tcPr>
            <w:tcW w:w="1554" w:type="dxa"/>
          </w:tcPr>
          <w:p w14:paraId="64501DC2"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ρ=0.440; p&lt;0.001</w:t>
            </w:r>
          </w:p>
        </w:tc>
        <w:tc>
          <w:tcPr>
            <w:tcW w:w="1554" w:type="dxa"/>
          </w:tcPr>
          <w:p w14:paraId="70928F3D"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ρ=0.433; p&lt;0.001</w:t>
            </w:r>
          </w:p>
        </w:tc>
        <w:tc>
          <w:tcPr>
            <w:tcW w:w="1554" w:type="dxa"/>
          </w:tcPr>
          <w:p w14:paraId="418E095A"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ρ=0.484; p&lt;0.001</w:t>
            </w:r>
          </w:p>
        </w:tc>
        <w:tc>
          <w:tcPr>
            <w:tcW w:w="1555" w:type="dxa"/>
          </w:tcPr>
          <w:p w14:paraId="010994A5"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ρ=0.353; p=0.002</w:t>
            </w:r>
          </w:p>
        </w:tc>
        <w:tc>
          <w:tcPr>
            <w:tcW w:w="1554" w:type="dxa"/>
          </w:tcPr>
          <w:p w14:paraId="67983456"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ρ=0.394; p=0.001</w:t>
            </w:r>
          </w:p>
        </w:tc>
        <w:tc>
          <w:tcPr>
            <w:tcW w:w="1554" w:type="dxa"/>
          </w:tcPr>
          <w:p w14:paraId="551CC280"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ρ=0.268; p=0.022</w:t>
            </w:r>
          </w:p>
        </w:tc>
        <w:tc>
          <w:tcPr>
            <w:tcW w:w="1554" w:type="dxa"/>
          </w:tcPr>
          <w:p w14:paraId="4B5E8616"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ρ=0.298; p=0.010</w:t>
            </w:r>
          </w:p>
        </w:tc>
        <w:tc>
          <w:tcPr>
            <w:tcW w:w="1555" w:type="dxa"/>
          </w:tcPr>
          <w:p w14:paraId="044ACED1"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ρ=0.102; p=0.391</w:t>
            </w:r>
          </w:p>
        </w:tc>
      </w:tr>
      <w:tr w:rsidR="00484AD3" w:rsidRPr="001B6C5D" w14:paraId="5C303815" w14:textId="77777777" w:rsidTr="00A1172D">
        <w:tc>
          <w:tcPr>
            <w:tcW w:w="2090" w:type="dxa"/>
          </w:tcPr>
          <w:p w14:paraId="4B766970" w14:textId="77777777" w:rsidR="00484AD3" w:rsidRPr="001B6C5D" w:rsidRDefault="00484AD3" w:rsidP="00A1172D">
            <w:pPr>
              <w:rPr>
                <w:rFonts w:ascii="Calibri" w:hAnsi="Calibri" w:cs="Calibri"/>
                <w:lang w:val="en-GB"/>
              </w:rPr>
            </w:pPr>
            <w:r w:rsidRPr="001B6C5D">
              <w:rPr>
                <w:rFonts w:ascii="Calibri" w:hAnsi="Calibri" w:cs="Calibri"/>
                <w:lang w:val="en-GB"/>
              </w:rPr>
              <w:t>PA-aO</w:t>
            </w:r>
            <w:r w:rsidRPr="001B6C5D">
              <w:rPr>
                <w:rFonts w:ascii="Calibri" w:hAnsi="Calibri" w:cs="Calibri"/>
                <w:vertAlign w:val="subscript"/>
                <w:lang w:val="en-GB"/>
              </w:rPr>
              <w:t>2</w:t>
            </w:r>
            <w:r w:rsidRPr="001B6C5D">
              <w:rPr>
                <w:rFonts w:ascii="Calibri" w:hAnsi="Calibri" w:cs="Calibri"/>
                <w:lang w:val="en-GB"/>
              </w:rPr>
              <w:t>, mmHg</w:t>
            </w:r>
          </w:p>
        </w:tc>
        <w:tc>
          <w:tcPr>
            <w:tcW w:w="1554" w:type="dxa"/>
          </w:tcPr>
          <w:p w14:paraId="18B7C92D"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ρ=-0.294; p=0.012</w:t>
            </w:r>
          </w:p>
        </w:tc>
        <w:tc>
          <w:tcPr>
            <w:tcW w:w="1554" w:type="dxa"/>
          </w:tcPr>
          <w:p w14:paraId="5DAD94DE"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ρ=-0.456; p&lt;0.001</w:t>
            </w:r>
          </w:p>
        </w:tc>
        <w:tc>
          <w:tcPr>
            <w:tcW w:w="1554" w:type="dxa"/>
          </w:tcPr>
          <w:p w14:paraId="6734FA76"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ρ=-0.484; p&lt;0.001</w:t>
            </w:r>
          </w:p>
        </w:tc>
        <w:tc>
          <w:tcPr>
            <w:tcW w:w="1555" w:type="dxa"/>
          </w:tcPr>
          <w:p w14:paraId="76797DB2"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ρ=-0.472; p&lt;0.001</w:t>
            </w:r>
          </w:p>
        </w:tc>
        <w:tc>
          <w:tcPr>
            <w:tcW w:w="1554" w:type="dxa"/>
          </w:tcPr>
          <w:p w14:paraId="2DD80708"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ρ=-0.370; p=0.001</w:t>
            </w:r>
          </w:p>
        </w:tc>
        <w:tc>
          <w:tcPr>
            <w:tcW w:w="1554" w:type="dxa"/>
          </w:tcPr>
          <w:p w14:paraId="53929100"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ρ=-0.286; p=0.014</w:t>
            </w:r>
          </w:p>
        </w:tc>
        <w:tc>
          <w:tcPr>
            <w:tcW w:w="1554" w:type="dxa"/>
          </w:tcPr>
          <w:p w14:paraId="38D197B3"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ρ=-0.301; p=0.010</w:t>
            </w:r>
          </w:p>
        </w:tc>
        <w:tc>
          <w:tcPr>
            <w:tcW w:w="1555" w:type="dxa"/>
          </w:tcPr>
          <w:p w14:paraId="5BB57AAD"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ρ=-0.181; p=0.125</w:t>
            </w:r>
          </w:p>
        </w:tc>
      </w:tr>
    </w:tbl>
    <w:p w14:paraId="40E4536C" w14:textId="77777777" w:rsidR="00484AD3" w:rsidRPr="001B6C5D" w:rsidRDefault="00484AD3" w:rsidP="00484AD3">
      <w:pPr>
        <w:spacing w:after="0" w:line="240" w:lineRule="auto"/>
        <w:ind w:right="-455"/>
        <w:jc w:val="both"/>
        <w:rPr>
          <w:rFonts w:ascii="Calibri" w:hAnsi="Calibri" w:cs="Calibri"/>
          <w:sz w:val="20"/>
          <w:szCs w:val="20"/>
          <w:lang w:val="en-GB"/>
        </w:rPr>
      </w:pPr>
      <w:r w:rsidRPr="001B6C5D">
        <w:rPr>
          <w:rFonts w:ascii="Calibri" w:hAnsi="Calibri" w:cs="Calibri"/>
          <w:sz w:val="20"/>
          <w:szCs w:val="20"/>
          <w:lang w:val="en-GB"/>
        </w:rPr>
        <w:t>*Values are Spearman correlation coefficients (ρ) and p-values. Significant correlations are highlighted in bold.</w:t>
      </w:r>
    </w:p>
    <w:p w14:paraId="12612F41" w14:textId="6AA1C492" w:rsidR="00484AD3" w:rsidRPr="001B6C5D" w:rsidRDefault="00484AD3" w:rsidP="00484AD3">
      <w:pPr>
        <w:spacing w:after="0" w:line="240" w:lineRule="auto"/>
        <w:ind w:right="-455"/>
        <w:jc w:val="both"/>
        <w:rPr>
          <w:rFonts w:ascii="Calibri" w:hAnsi="Calibri" w:cs="Calibri"/>
          <w:sz w:val="20"/>
          <w:szCs w:val="20"/>
          <w:lang w:val="en-GB"/>
        </w:rPr>
      </w:pPr>
      <w:r w:rsidRPr="001B6C5D">
        <w:rPr>
          <w:rFonts w:ascii="Calibri" w:hAnsi="Calibri" w:cs="Calibri"/>
          <w:sz w:val="20"/>
          <w:szCs w:val="20"/>
          <w:lang w:val="en-GB"/>
        </w:rPr>
        <w:t xml:space="preserve">Abbreviations: IPF, idiopathic pulmonary fibrosis; FVC, forced vital capacity; DLCO, diffusing capacity of the lung for carbon monoxide; VA, alveolar volume; DLNO, diffusing capacity of the lung for nitric oxide; DmCO, alveolar-capillary membrane conductance; Vc, pulmonary capillary blood volume; mMRC, modified Medical Research Council; BDI/TDI, baseline and transition </w:t>
      </w:r>
      <w:r w:rsidR="001B6C5D" w:rsidRPr="001B6C5D">
        <w:rPr>
          <w:rFonts w:ascii="Calibri" w:hAnsi="Calibri" w:cs="Calibri"/>
          <w:sz w:val="20"/>
          <w:szCs w:val="20"/>
          <w:lang w:val="en-GB"/>
        </w:rPr>
        <w:t>dyspnoea</w:t>
      </w:r>
      <w:r w:rsidRPr="001B6C5D">
        <w:rPr>
          <w:rFonts w:ascii="Calibri" w:hAnsi="Calibri" w:cs="Calibri"/>
          <w:sz w:val="20"/>
          <w:szCs w:val="20"/>
          <w:lang w:val="en-GB"/>
        </w:rPr>
        <w:t xml:space="preserve"> indexes; SF36, 36-Item Short Form Health Survey; PCS, physical component summary; MCS, mental component summary; CPI, composite physiologic index; PaO</w:t>
      </w:r>
      <w:r w:rsidRPr="001B6C5D">
        <w:rPr>
          <w:rFonts w:ascii="Calibri" w:hAnsi="Calibri" w:cs="Calibri"/>
          <w:sz w:val="20"/>
          <w:szCs w:val="20"/>
          <w:vertAlign w:val="subscript"/>
          <w:lang w:val="en-GB"/>
        </w:rPr>
        <w:t>2</w:t>
      </w:r>
      <w:r w:rsidRPr="001B6C5D">
        <w:rPr>
          <w:rFonts w:ascii="Calibri" w:hAnsi="Calibri" w:cs="Calibri"/>
          <w:sz w:val="20"/>
          <w:szCs w:val="20"/>
          <w:lang w:val="en-GB"/>
        </w:rPr>
        <w:t>, arterial oxygen pressure; PA-aO</w:t>
      </w:r>
      <w:r w:rsidRPr="001B6C5D">
        <w:rPr>
          <w:rFonts w:ascii="Calibri" w:hAnsi="Calibri" w:cs="Calibri"/>
          <w:sz w:val="20"/>
          <w:szCs w:val="20"/>
          <w:vertAlign w:val="subscript"/>
          <w:lang w:val="en-GB"/>
        </w:rPr>
        <w:t>2</w:t>
      </w:r>
      <w:r w:rsidRPr="001B6C5D">
        <w:rPr>
          <w:rFonts w:ascii="Calibri" w:hAnsi="Calibri" w:cs="Calibri"/>
          <w:sz w:val="20"/>
          <w:szCs w:val="20"/>
          <w:lang w:val="en-GB"/>
        </w:rPr>
        <w:t>, alveolar-arterial oxygen gradient.</w:t>
      </w:r>
    </w:p>
    <w:p w14:paraId="355E7BFF" w14:textId="77777777" w:rsidR="00484AD3" w:rsidRPr="001B6C5D" w:rsidRDefault="00484AD3" w:rsidP="00484AD3">
      <w:pPr>
        <w:rPr>
          <w:rFonts w:ascii="Calibri" w:hAnsi="Calibri" w:cs="Calibri"/>
          <w:lang w:val="en-GB"/>
        </w:rPr>
      </w:pPr>
    </w:p>
    <w:p w14:paraId="04C7C600" w14:textId="77777777" w:rsidR="00484AD3" w:rsidRPr="001B6C5D" w:rsidRDefault="00484AD3" w:rsidP="00484AD3">
      <w:pPr>
        <w:rPr>
          <w:rFonts w:ascii="Calibri" w:hAnsi="Calibri" w:cs="Calibri"/>
          <w:lang w:val="en-GB"/>
        </w:rPr>
      </w:pPr>
      <w:r w:rsidRPr="001B6C5D">
        <w:rPr>
          <w:rFonts w:ascii="Calibri" w:hAnsi="Calibri" w:cs="Calibri"/>
          <w:lang w:val="en-GB"/>
        </w:rPr>
        <w:br w:type="page"/>
      </w:r>
    </w:p>
    <w:p w14:paraId="7F0391BD" w14:textId="5EE6215A" w:rsidR="00484AD3" w:rsidRPr="001B6C5D" w:rsidRDefault="00364AB6" w:rsidP="00484AD3">
      <w:pPr>
        <w:rPr>
          <w:rFonts w:ascii="Calibri" w:hAnsi="Calibri" w:cs="Calibri"/>
          <w:lang w:val="en-GB"/>
        </w:rPr>
      </w:pPr>
      <w:r w:rsidRPr="001B6C5D">
        <w:rPr>
          <w:rFonts w:ascii="Calibri" w:hAnsi="Calibri" w:cs="Calibri"/>
          <w:b/>
          <w:bCs/>
          <w:lang w:val="en-GB"/>
        </w:rPr>
        <w:lastRenderedPageBreak/>
        <w:t>T</w:t>
      </w:r>
      <w:r w:rsidR="00484AD3" w:rsidRPr="001B6C5D">
        <w:rPr>
          <w:rFonts w:ascii="Calibri" w:hAnsi="Calibri" w:cs="Calibri"/>
          <w:b/>
          <w:bCs/>
          <w:lang w:val="en-GB"/>
        </w:rPr>
        <w:t xml:space="preserve">able </w:t>
      </w:r>
      <w:r w:rsidR="001B6C5D">
        <w:rPr>
          <w:rFonts w:ascii="Calibri" w:hAnsi="Calibri" w:cs="Calibri"/>
          <w:b/>
          <w:bCs/>
          <w:lang w:val="en-GB"/>
        </w:rPr>
        <w:t>S</w:t>
      </w:r>
      <w:r w:rsidR="00484AD3" w:rsidRPr="001B6C5D">
        <w:rPr>
          <w:rFonts w:ascii="Calibri" w:hAnsi="Calibri" w:cs="Calibri"/>
          <w:b/>
          <w:bCs/>
          <w:lang w:val="en-GB"/>
        </w:rPr>
        <w:t>4</w:t>
      </w:r>
      <w:r w:rsidR="00484AD3" w:rsidRPr="001B6C5D">
        <w:rPr>
          <w:rFonts w:ascii="Calibri" w:hAnsi="Calibri" w:cs="Calibri"/>
          <w:lang w:val="en-GB"/>
        </w:rPr>
        <w:t>. Validity analysis. Correlation between percent-predicted values and other measures in SSc-ILD patients</w:t>
      </w:r>
    </w:p>
    <w:p w14:paraId="46FAF227" w14:textId="77777777" w:rsidR="00484AD3" w:rsidRPr="001B6C5D" w:rsidRDefault="00484AD3" w:rsidP="00484AD3">
      <w:pPr>
        <w:rPr>
          <w:rFonts w:ascii="Calibri" w:hAnsi="Calibri" w:cs="Calibri"/>
          <w:lang w:val="en-GB"/>
        </w:rPr>
      </w:pPr>
    </w:p>
    <w:tbl>
      <w:tblPr>
        <w:tblStyle w:val="Tablaconcuadrcula"/>
        <w:tblW w:w="14524" w:type="dxa"/>
        <w:tblLook w:val="04A0" w:firstRow="1" w:lastRow="0" w:firstColumn="1" w:lastColumn="0" w:noHBand="0" w:noVBand="1"/>
      </w:tblPr>
      <w:tblGrid>
        <w:gridCol w:w="2090"/>
        <w:gridCol w:w="1554"/>
        <w:gridCol w:w="1554"/>
        <w:gridCol w:w="1554"/>
        <w:gridCol w:w="1555"/>
        <w:gridCol w:w="1554"/>
        <w:gridCol w:w="1554"/>
        <w:gridCol w:w="1554"/>
        <w:gridCol w:w="1555"/>
      </w:tblGrid>
      <w:tr w:rsidR="00484AD3" w:rsidRPr="001B6C5D" w14:paraId="21993ABA" w14:textId="77777777" w:rsidTr="00A1172D">
        <w:tc>
          <w:tcPr>
            <w:tcW w:w="2090" w:type="dxa"/>
          </w:tcPr>
          <w:p w14:paraId="24288AA0" w14:textId="77777777" w:rsidR="00484AD3" w:rsidRPr="001B6C5D" w:rsidRDefault="00484AD3" w:rsidP="00A1172D">
            <w:pPr>
              <w:rPr>
                <w:rFonts w:ascii="Calibri" w:hAnsi="Calibri" w:cs="Calibri"/>
                <w:lang w:val="en-GB"/>
              </w:rPr>
            </w:pPr>
          </w:p>
        </w:tc>
        <w:tc>
          <w:tcPr>
            <w:tcW w:w="1554" w:type="dxa"/>
          </w:tcPr>
          <w:p w14:paraId="425AE867"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FVC, % pred.</w:t>
            </w:r>
          </w:p>
        </w:tc>
        <w:tc>
          <w:tcPr>
            <w:tcW w:w="1554" w:type="dxa"/>
          </w:tcPr>
          <w:p w14:paraId="34928DD0"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DLCOc, % pred.</w:t>
            </w:r>
          </w:p>
        </w:tc>
        <w:tc>
          <w:tcPr>
            <w:tcW w:w="1554" w:type="dxa"/>
          </w:tcPr>
          <w:p w14:paraId="75572898"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DLNO, % pred.</w:t>
            </w:r>
          </w:p>
        </w:tc>
        <w:tc>
          <w:tcPr>
            <w:tcW w:w="1555" w:type="dxa"/>
          </w:tcPr>
          <w:p w14:paraId="2BBD4CBA"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DLNO/VA, % pred.</w:t>
            </w:r>
          </w:p>
        </w:tc>
        <w:tc>
          <w:tcPr>
            <w:tcW w:w="1554" w:type="dxa"/>
          </w:tcPr>
          <w:p w14:paraId="183538A4"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DmCO, % pred.</w:t>
            </w:r>
          </w:p>
        </w:tc>
        <w:tc>
          <w:tcPr>
            <w:tcW w:w="1554" w:type="dxa"/>
          </w:tcPr>
          <w:p w14:paraId="4CCAA07A"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DmCO/VA, % pred.</w:t>
            </w:r>
          </w:p>
        </w:tc>
        <w:tc>
          <w:tcPr>
            <w:tcW w:w="1554" w:type="dxa"/>
          </w:tcPr>
          <w:p w14:paraId="147B4B4E"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Vc, % pred.</w:t>
            </w:r>
          </w:p>
        </w:tc>
        <w:tc>
          <w:tcPr>
            <w:tcW w:w="1555" w:type="dxa"/>
          </w:tcPr>
          <w:p w14:paraId="5904A0CA"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Vc/VA, % pred.</w:t>
            </w:r>
          </w:p>
        </w:tc>
      </w:tr>
      <w:tr w:rsidR="00484AD3" w:rsidRPr="001B6C5D" w14:paraId="379CC80D" w14:textId="77777777" w:rsidTr="00A1172D">
        <w:tc>
          <w:tcPr>
            <w:tcW w:w="2090" w:type="dxa"/>
          </w:tcPr>
          <w:p w14:paraId="0E6EC724" w14:textId="68664862" w:rsidR="00484AD3" w:rsidRPr="001B6C5D" w:rsidRDefault="001B6C5D" w:rsidP="00A1172D">
            <w:pPr>
              <w:rPr>
                <w:rFonts w:ascii="Calibri" w:hAnsi="Calibri" w:cs="Calibri"/>
                <w:lang w:val="en-GB"/>
              </w:rPr>
            </w:pPr>
            <w:r w:rsidRPr="001B6C5D">
              <w:rPr>
                <w:rFonts w:ascii="Calibri" w:hAnsi="Calibri" w:cs="Calibri"/>
                <w:lang w:val="en-GB"/>
              </w:rPr>
              <w:t>Dyspnoea</w:t>
            </w:r>
            <w:r w:rsidR="00484AD3" w:rsidRPr="001B6C5D">
              <w:rPr>
                <w:rFonts w:ascii="Calibri" w:hAnsi="Calibri" w:cs="Calibri"/>
                <w:lang w:val="en-GB"/>
              </w:rPr>
              <w:t xml:space="preserve"> level, mMRC</w:t>
            </w:r>
          </w:p>
        </w:tc>
        <w:tc>
          <w:tcPr>
            <w:tcW w:w="1554" w:type="dxa"/>
          </w:tcPr>
          <w:p w14:paraId="4ADA7430"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ρ=-0.377; p=0.101</w:t>
            </w:r>
          </w:p>
        </w:tc>
        <w:tc>
          <w:tcPr>
            <w:tcW w:w="1554" w:type="dxa"/>
          </w:tcPr>
          <w:p w14:paraId="39A8338C"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ρ=-0.256; p=0.276</w:t>
            </w:r>
          </w:p>
        </w:tc>
        <w:tc>
          <w:tcPr>
            <w:tcW w:w="1554" w:type="dxa"/>
          </w:tcPr>
          <w:p w14:paraId="04CE6119"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ρ=-0.036; p=0.885</w:t>
            </w:r>
          </w:p>
        </w:tc>
        <w:tc>
          <w:tcPr>
            <w:tcW w:w="1555" w:type="dxa"/>
          </w:tcPr>
          <w:p w14:paraId="7C6FAA62"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ρ=0.115; p=0.641</w:t>
            </w:r>
          </w:p>
        </w:tc>
        <w:tc>
          <w:tcPr>
            <w:tcW w:w="1554" w:type="dxa"/>
          </w:tcPr>
          <w:p w14:paraId="62E87B8B"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ρ=0.089; p=0.718</w:t>
            </w:r>
          </w:p>
        </w:tc>
        <w:tc>
          <w:tcPr>
            <w:tcW w:w="1554" w:type="dxa"/>
          </w:tcPr>
          <w:p w14:paraId="0BD86CC6"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ρ=0.231; p=0.341</w:t>
            </w:r>
          </w:p>
        </w:tc>
        <w:tc>
          <w:tcPr>
            <w:tcW w:w="1554" w:type="dxa"/>
          </w:tcPr>
          <w:p w14:paraId="08D1A347"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ρ=-0.409; p=0.082</w:t>
            </w:r>
          </w:p>
        </w:tc>
        <w:tc>
          <w:tcPr>
            <w:tcW w:w="1555" w:type="dxa"/>
          </w:tcPr>
          <w:p w14:paraId="6D7188DF"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ρ=-0.207; p=0.394</w:t>
            </w:r>
          </w:p>
        </w:tc>
      </w:tr>
      <w:tr w:rsidR="00484AD3" w:rsidRPr="001B6C5D" w14:paraId="46526C2C" w14:textId="77777777" w:rsidTr="00A1172D">
        <w:tc>
          <w:tcPr>
            <w:tcW w:w="2090" w:type="dxa"/>
          </w:tcPr>
          <w:p w14:paraId="14B36A13" w14:textId="77777777" w:rsidR="00484AD3" w:rsidRPr="001B6C5D" w:rsidRDefault="00484AD3" w:rsidP="00A1172D">
            <w:pPr>
              <w:rPr>
                <w:rFonts w:ascii="Calibri" w:hAnsi="Calibri" w:cs="Calibri"/>
                <w:lang w:val="en-GB"/>
              </w:rPr>
            </w:pPr>
            <w:r w:rsidRPr="001B6C5D">
              <w:rPr>
                <w:rFonts w:ascii="Calibri" w:hAnsi="Calibri" w:cs="Calibri"/>
                <w:lang w:val="en-GB"/>
              </w:rPr>
              <w:t>BDI/TDI task</w:t>
            </w:r>
          </w:p>
        </w:tc>
        <w:tc>
          <w:tcPr>
            <w:tcW w:w="1554" w:type="dxa"/>
          </w:tcPr>
          <w:p w14:paraId="41F91C17"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ρ=-0.573; p=0.008</w:t>
            </w:r>
          </w:p>
        </w:tc>
        <w:tc>
          <w:tcPr>
            <w:tcW w:w="1554" w:type="dxa"/>
          </w:tcPr>
          <w:p w14:paraId="0CB7793F"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ρ=-0.485; p=0.030</w:t>
            </w:r>
          </w:p>
        </w:tc>
        <w:tc>
          <w:tcPr>
            <w:tcW w:w="1554" w:type="dxa"/>
          </w:tcPr>
          <w:p w14:paraId="75B32606"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ρ=-0.278; p=0.249</w:t>
            </w:r>
          </w:p>
        </w:tc>
        <w:tc>
          <w:tcPr>
            <w:tcW w:w="1555" w:type="dxa"/>
          </w:tcPr>
          <w:p w14:paraId="74C6A099"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ρ=-0.115; p=0.639</w:t>
            </w:r>
          </w:p>
        </w:tc>
        <w:tc>
          <w:tcPr>
            <w:tcW w:w="1554" w:type="dxa"/>
          </w:tcPr>
          <w:p w14:paraId="030C077F"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ρ=-0.089; p=0.719</w:t>
            </w:r>
          </w:p>
        </w:tc>
        <w:tc>
          <w:tcPr>
            <w:tcW w:w="1554" w:type="dxa"/>
          </w:tcPr>
          <w:p w14:paraId="7F8834A0"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ρ=0.075; p=0.760</w:t>
            </w:r>
          </w:p>
        </w:tc>
        <w:tc>
          <w:tcPr>
            <w:tcW w:w="1554" w:type="dxa"/>
          </w:tcPr>
          <w:p w14:paraId="2757E5C0"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ρ=-0.481; p=0.037</w:t>
            </w:r>
          </w:p>
        </w:tc>
        <w:tc>
          <w:tcPr>
            <w:tcW w:w="1555" w:type="dxa"/>
          </w:tcPr>
          <w:p w14:paraId="7215B876"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ρ=-0.043; p=0.862</w:t>
            </w:r>
          </w:p>
        </w:tc>
      </w:tr>
      <w:tr w:rsidR="00484AD3" w:rsidRPr="001B6C5D" w14:paraId="0F087044" w14:textId="77777777" w:rsidTr="00A1172D">
        <w:tc>
          <w:tcPr>
            <w:tcW w:w="2090" w:type="dxa"/>
          </w:tcPr>
          <w:p w14:paraId="630C9DA3" w14:textId="77777777" w:rsidR="00484AD3" w:rsidRPr="001B6C5D" w:rsidRDefault="00484AD3" w:rsidP="00A1172D">
            <w:pPr>
              <w:rPr>
                <w:rFonts w:ascii="Calibri" w:hAnsi="Calibri" w:cs="Calibri"/>
                <w:lang w:val="en-GB"/>
              </w:rPr>
            </w:pPr>
            <w:r w:rsidRPr="001B6C5D">
              <w:rPr>
                <w:rFonts w:ascii="Calibri" w:hAnsi="Calibri" w:cs="Calibri"/>
                <w:lang w:val="en-GB"/>
              </w:rPr>
              <w:t>BDI/TDI functional</w:t>
            </w:r>
          </w:p>
        </w:tc>
        <w:tc>
          <w:tcPr>
            <w:tcW w:w="1554" w:type="dxa"/>
          </w:tcPr>
          <w:p w14:paraId="76086541"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ρ=-0.686; p=0.001</w:t>
            </w:r>
          </w:p>
        </w:tc>
        <w:tc>
          <w:tcPr>
            <w:tcW w:w="1554" w:type="dxa"/>
          </w:tcPr>
          <w:p w14:paraId="3B217629"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ρ=-0.637; p=0.003</w:t>
            </w:r>
          </w:p>
        </w:tc>
        <w:tc>
          <w:tcPr>
            <w:tcW w:w="1554" w:type="dxa"/>
          </w:tcPr>
          <w:p w14:paraId="0DBECD01"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ρ=-0.624; p=0.004</w:t>
            </w:r>
          </w:p>
        </w:tc>
        <w:tc>
          <w:tcPr>
            <w:tcW w:w="1555" w:type="dxa"/>
          </w:tcPr>
          <w:p w14:paraId="6BCB4520"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ρ=-0.429; p=0.067</w:t>
            </w:r>
          </w:p>
        </w:tc>
        <w:tc>
          <w:tcPr>
            <w:tcW w:w="1554" w:type="dxa"/>
          </w:tcPr>
          <w:p w14:paraId="7027CB71"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ρ=-0.622; p=0.004</w:t>
            </w:r>
          </w:p>
        </w:tc>
        <w:tc>
          <w:tcPr>
            <w:tcW w:w="1554" w:type="dxa"/>
          </w:tcPr>
          <w:p w14:paraId="41B4A0C4"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ρ=-0.448; p=0.055</w:t>
            </w:r>
          </w:p>
        </w:tc>
        <w:tc>
          <w:tcPr>
            <w:tcW w:w="1554" w:type="dxa"/>
          </w:tcPr>
          <w:p w14:paraId="49885CA3"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ρ=-0.318; p=0.185</w:t>
            </w:r>
          </w:p>
        </w:tc>
        <w:tc>
          <w:tcPr>
            <w:tcW w:w="1555" w:type="dxa"/>
          </w:tcPr>
          <w:p w14:paraId="0F56C677"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ρ=0.241; p=0.321</w:t>
            </w:r>
          </w:p>
        </w:tc>
      </w:tr>
      <w:tr w:rsidR="00484AD3" w:rsidRPr="001B6C5D" w14:paraId="6FD810A6" w14:textId="77777777" w:rsidTr="00A1172D">
        <w:tc>
          <w:tcPr>
            <w:tcW w:w="2090" w:type="dxa"/>
          </w:tcPr>
          <w:p w14:paraId="51C79A8C" w14:textId="77777777" w:rsidR="00484AD3" w:rsidRPr="001B6C5D" w:rsidRDefault="00484AD3" w:rsidP="00A1172D">
            <w:pPr>
              <w:rPr>
                <w:rFonts w:ascii="Calibri" w:hAnsi="Calibri" w:cs="Calibri"/>
                <w:lang w:val="en-GB"/>
              </w:rPr>
            </w:pPr>
            <w:r w:rsidRPr="001B6C5D">
              <w:rPr>
                <w:rFonts w:ascii="Calibri" w:hAnsi="Calibri" w:cs="Calibri"/>
                <w:lang w:val="en-GB"/>
              </w:rPr>
              <w:t>BDI/TDI effort</w:t>
            </w:r>
          </w:p>
        </w:tc>
        <w:tc>
          <w:tcPr>
            <w:tcW w:w="1554" w:type="dxa"/>
          </w:tcPr>
          <w:p w14:paraId="7180CF63"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ρ=-0.648; p=0.002</w:t>
            </w:r>
          </w:p>
        </w:tc>
        <w:tc>
          <w:tcPr>
            <w:tcW w:w="1554" w:type="dxa"/>
          </w:tcPr>
          <w:p w14:paraId="75A103B2"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ρ=-0.524; p=0.018</w:t>
            </w:r>
          </w:p>
        </w:tc>
        <w:tc>
          <w:tcPr>
            <w:tcW w:w="1554" w:type="dxa"/>
          </w:tcPr>
          <w:p w14:paraId="3D17B1E2"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ρ=-0.514; p=0.024</w:t>
            </w:r>
          </w:p>
        </w:tc>
        <w:tc>
          <w:tcPr>
            <w:tcW w:w="1555" w:type="dxa"/>
          </w:tcPr>
          <w:p w14:paraId="51100C6F"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ρ=-0.309; p=0.198</w:t>
            </w:r>
          </w:p>
        </w:tc>
        <w:tc>
          <w:tcPr>
            <w:tcW w:w="1554" w:type="dxa"/>
          </w:tcPr>
          <w:p w14:paraId="6FB9D64A"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ρ=-0.509; p=0.026</w:t>
            </w:r>
          </w:p>
        </w:tc>
        <w:tc>
          <w:tcPr>
            <w:tcW w:w="1554" w:type="dxa"/>
          </w:tcPr>
          <w:p w14:paraId="475EB82A"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ρ=-0.309; p=0.198</w:t>
            </w:r>
          </w:p>
        </w:tc>
        <w:tc>
          <w:tcPr>
            <w:tcW w:w="1554" w:type="dxa"/>
          </w:tcPr>
          <w:p w14:paraId="17CBF0A9"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ρ=-0.391; p=0.098</w:t>
            </w:r>
          </w:p>
        </w:tc>
        <w:tc>
          <w:tcPr>
            <w:tcW w:w="1555" w:type="dxa"/>
          </w:tcPr>
          <w:p w14:paraId="05DC4F3A"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ρ=0.139; p=0.569</w:t>
            </w:r>
          </w:p>
        </w:tc>
      </w:tr>
      <w:tr w:rsidR="00484AD3" w:rsidRPr="001B6C5D" w14:paraId="0407863D" w14:textId="77777777" w:rsidTr="00A1172D">
        <w:tc>
          <w:tcPr>
            <w:tcW w:w="2090" w:type="dxa"/>
          </w:tcPr>
          <w:p w14:paraId="4F03B36E" w14:textId="77777777" w:rsidR="00484AD3" w:rsidRPr="001B6C5D" w:rsidRDefault="00484AD3" w:rsidP="00A1172D">
            <w:pPr>
              <w:rPr>
                <w:rFonts w:ascii="Calibri" w:hAnsi="Calibri" w:cs="Calibri"/>
                <w:lang w:val="en-GB"/>
              </w:rPr>
            </w:pPr>
            <w:r w:rsidRPr="001B6C5D">
              <w:rPr>
                <w:rFonts w:ascii="Calibri" w:hAnsi="Calibri" w:cs="Calibri"/>
                <w:lang w:val="en-GB"/>
              </w:rPr>
              <w:t>SF36-PCS</w:t>
            </w:r>
          </w:p>
        </w:tc>
        <w:tc>
          <w:tcPr>
            <w:tcW w:w="1554" w:type="dxa"/>
          </w:tcPr>
          <w:p w14:paraId="5C075801"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ρ=0.405; p=0.151</w:t>
            </w:r>
          </w:p>
        </w:tc>
        <w:tc>
          <w:tcPr>
            <w:tcW w:w="1554" w:type="dxa"/>
          </w:tcPr>
          <w:p w14:paraId="20C7FE6C"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ρ=0.103; p=0.725</w:t>
            </w:r>
          </w:p>
        </w:tc>
        <w:tc>
          <w:tcPr>
            <w:tcW w:w="1554" w:type="dxa"/>
          </w:tcPr>
          <w:p w14:paraId="337849D4"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ρ=0.033; p=0.911</w:t>
            </w:r>
          </w:p>
        </w:tc>
        <w:tc>
          <w:tcPr>
            <w:tcW w:w="1555" w:type="dxa"/>
          </w:tcPr>
          <w:p w14:paraId="28B526A1"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ρ=-0.042; p=0.887</w:t>
            </w:r>
          </w:p>
        </w:tc>
        <w:tc>
          <w:tcPr>
            <w:tcW w:w="1554" w:type="dxa"/>
          </w:tcPr>
          <w:p w14:paraId="4897B572"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ρ=0.125; p=0.670</w:t>
            </w:r>
          </w:p>
        </w:tc>
        <w:tc>
          <w:tcPr>
            <w:tcW w:w="1554" w:type="dxa"/>
          </w:tcPr>
          <w:p w14:paraId="7F18B0C6"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ρ=-0.042; p=0.887</w:t>
            </w:r>
          </w:p>
        </w:tc>
        <w:tc>
          <w:tcPr>
            <w:tcW w:w="1554" w:type="dxa"/>
          </w:tcPr>
          <w:p w14:paraId="71429E61"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ρ=0.270; p=0.350</w:t>
            </w:r>
          </w:p>
        </w:tc>
        <w:tc>
          <w:tcPr>
            <w:tcW w:w="1555" w:type="dxa"/>
          </w:tcPr>
          <w:p w14:paraId="23C2D238"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ρ=-0.196; p=0.503</w:t>
            </w:r>
          </w:p>
        </w:tc>
      </w:tr>
      <w:tr w:rsidR="00484AD3" w:rsidRPr="001B6C5D" w14:paraId="23AFC46C" w14:textId="77777777" w:rsidTr="00A1172D">
        <w:tc>
          <w:tcPr>
            <w:tcW w:w="2090" w:type="dxa"/>
          </w:tcPr>
          <w:p w14:paraId="2FB5881C" w14:textId="77777777" w:rsidR="00484AD3" w:rsidRPr="001B6C5D" w:rsidRDefault="00484AD3" w:rsidP="00A1172D">
            <w:pPr>
              <w:rPr>
                <w:rFonts w:ascii="Calibri" w:hAnsi="Calibri" w:cs="Calibri"/>
                <w:lang w:val="en-GB"/>
              </w:rPr>
            </w:pPr>
            <w:r w:rsidRPr="001B6C5D">
              <w:rPr>
                <w:rFonts w:ascii="Calibri" w:hAnsi="Calibri" w:cs="Calibri"/>
                <w:lang w:val="en-GB"/>
              </w:rPr>
              <w:t>SF36-MCS</w:t>
            </w:r>
          </w:p>
        </w:tc>
        <w:tc>
          <w:tcPr>
            <w:tcW w:w="1554" w:type="dxa"/>
          </w:tcPr>
          <w:p w14:paraId="62336B9E"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ρ=-0.317; p=0.270</w:t>
            </w:r>
          </w:p>
        </w:tc>
        <w:tc>
          <w:tcPr>
            <w:tcW w:w="1554" w:type="dxa"/>
          </w:tcPr>
          <w:p w14:paraId="69B4773E"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ρ=-0.385; p=0.175</w:t>
            </w:r>
          </w:p>
        </w:tc>
        <w:tc>
          <w:tcPr>
            <w:tcW w:w="1554" w:type="dxa"/>
          </w:tcPr>
          <w:p w14:paraId="4B4F867A"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ρ=-0.196; p=0.503</w:t>
            </w:r>
          </w:p>
        </w:tc>
        <w:tc>
          <w:tcPr>
            <w:tcW w:w="1555" w:type="dxa"/>
          </w:tcPr>
          <w:p w14:paraId="44E6C0F3"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ρ=-0.169; p=0.563</w:t>
            </w:r>
          </w:p>
        </w:tc>
        <w:tc>
          <w:tcPr>
            <w:tcW w:w="1554" w:type="dxa"/>
          </w:tcPr>
          <w:p w14:paraId="638500D1"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ρ=-0.200; p=0.493</w:t>
            </w:r>
          </w:p>
        </w:tc>
        <w:tc>
          <w:tcPr>
            <w:tcW w:w="1554" w:type="dxa"/>
          </w:tcPr>
          <w:p w14:paraId="007D4A44"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ρ=-0.147; p=0.615</w:t>
            </w:r>
          </w:p>
        </w:tc>
        <w:tc>
          <w:tcPr>
            <w:tcW w:w="1554" w:type="dxa"/>
          </w:tcPr>
          <w:p w14:paraId="6196BB3D"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ρ=-0.516; p=0.059</w:t>
            </w:r>
          </w:p>
        </w:tc>
        <w:tc>
          <w:tcPr>
            <w:tcW w:w="1555" w:type="dxa"/>
          </w:tcPr>
          <w:p w14:paraId="6E99F743"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ρ=-0.121; p=0.681</w:t>
            </w:r>
          </w:p>
        </w:tc>
      </w:tr>
      <w:tr w:rsidR="00484AD3" w:rsidRPr="001B6C5D" w14:paraId="33C40AC2" w14:textId="77777777" w:rsidTr="00A1172D">
        <w:tc>
          <w:tcPr>
            <w:tcW w:w="2090" w:type="dxa"/>
          </w:tcPr>
          <w:p w14:paraId="290F191C" w14:textId="77777777" w:rsidR="00484AD3" w:rsidRPr="001B6C5D" w:rsidRDefault="00484AD3" w:rsidP="00A1172D">
            <w:pPr>
              <w:rPr>
                <w:rFonts w:ascii="Calibri" w:hAnsi="Calibri" w:cs="Calibri"/>
                <w:lang w:val="en-GB"/>
              </w:rPr>
            </w:pPr>
            <w:r w:rsidRPr="001B6C5D">
              <w:rPr>
                <w:rFonts w:ascii="Calibri" w:hAnsi="Calibri" w:cs="Calibri"/>
                <w:lang w:val="en-GB"/>
              </w:rPr>
              <w:t>CPI</w:t>
            </w:r>
          </w:p>
        </w:tc>
        <w:tc>
          <w:tcPr>
            <w:tcW w:w="1554" w:type="dxa"/>
          </w:tcPr>
          <w:p w14:paraId="434311A7"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ρ=0.420; p=0.065</w:t>
            </w:r>
          </w:p>
        </w:tc>
        <w:tc>
          <w:tcPr>
            <w:tcW w:w="1554" w:type="dxa"/>
          </w:tcPr>
          <w:p w14:paraId="7F08FC45" w14:textId="77777777" w:rsidR="00484AD3" w:rsidRPr="001B6C5D" w:rsidRDefault="00484AD3" w:rsidP="00A1172D">
            <w:pPr>
              <w:jc w:val="center"/>
              <w:rPr>
                <w:rFonts w:ascii="Calibri" w:hAnsi="Calibri" w:cs="Calibri"/>
                <w:lang w:val="en-GB"/>
              </w:rPr>
            </w:pPr>
            <w:r w:rsidRPr="001B6C5D">
              <w:rPr>
                <w:rFonts w:ascii="Calibri" w:hAnsi="Calibri" w:cs="Calibri"/>
                <w:b/>
                <w:lang w:val="en-GB"/>
              </w:rPr>
              <w:t>ρ=0.938; p&lt;0.001</w:t>
            </w:r>
          </w:p>
        </w:tc>
        <w:tc>
          <w:tcPr>
            <w:tcW w:w="1554" w:type="dxa"/>
          </w:tcPr>
          <w:p w14:paraId="16C2E3A5"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ρ=0.788; p&lt;0.001</w:t>
            </w:r>
          </w:p>
        </w:tc>
        <w:tc>
          <w:tcPr>
            <w:tcW w:w="1555" w:type="dxa"/>
          </w:tcPr>
          <w:p w14:paraId="4DA3FF17" w14:textId="77777777" w:rsidR="00484AD3" w:rsidRPr="001B6C5D" w:rsidRDefault="00484AD3" w:rsidP="00A1172D">
            <w:pPr>
              <w:jc w:val="center"/>
              <w:rPr>
                <w:rFonts w:ascii="Calibri" w:hAnsi="Calibri" w:cs="Calibri"/>
                <w:lang w:val="en-GB"/>
              </w:rPr>
            </w:pPr>
            <w:r w:rsidRPr="001B6C5D">
              <w:rPr>
                <w:rFonts w:ascii="Calibri" w:hAnsi="Calibri" w:cs="Calibri"/>
                <w:b/>
                <w:lang w:val="en-GB"/>
              </w:rPr>
              <w:t>ρ=0.863; p&lt;0.001</w:t>
            </w:r>
          </w:p>
        </w:tc>
        <w:tc>
          <w:tcPr>
            <w:tcW w:w="1554" w:type="dxa"/>
          </w:tcPr>
          <w:p w14:paraId="277E0081" w14:textId="77777777" w:rsidR="00484AD3" w:rsidRPr="001B6C5D" w:rsidRDefault="00484AD3" w:rsidP="00A1172D">
            <w:pPr>
              <w:jc w:val="center"/>
              <w:rPr>
                <w:rFonts w:ascii="Calibri" w:hAnsi="Calibri" w:cs="Calibri"/>
                <w:lang w:val="en-GB"/>
              </w:rPr>
            </w:pPr>
            <w:r w:rsidRPr="001B6C5D">
              <w:rPr>
                <w:rFonts w:ascii="Calibri" w:hAnsi="Calibri" w:cs="Calibri"/>
                <w:b/>
                <w:lang w:val="en-GB"/>
              </w:rPr>
              <w:t>ρ=0.498; p=0.030</w:t>
            </w:r>
          </w:p>
        </w:tc>
        <w:tc>
          <w:tcPr>
            <w:tcW w:w="1554" w:type="dxa"/>
          </w:tcPr>
          <w:p w14:paraId="27E624F7" w14:textId="77777777" w:rsidR="00484AD3" w:rsidRPr="001B6C5D" w:rsidRDefault="00484AD3" w:rsidP="00A1172D">
            <w:pPr>
              <w:jc w:val="center"/>
              <w:rPr>
                <w:rFonts w:ascii="Calibri" w:hAnsi="Calibri" w:cs="Calibri"/>
                <w:lang w:val="en-GB"/>
              </w:rPr>
            </w:pPr>
            <w:r w:rsidRPr="001B6C5D">
              <w:rPr>
                <w:rFonts w:ascii="Calibri" w:hAnsi="Calibri" w:cs="Calibri"/>
                <w:b/>
                <w:lang w:val="en-GB"/>
              </w:rPr>
              <w:t>ρ=0.582; p=0.009</w:t>
            </w:r>
          </w:p>
        </w:tc>
        <w:tc>
          <w:tcPr>
            <w:tcW w:w="1554" w:type="dxa"/>
          </w:tcPr>
          <w:p w14:paraId="4324D1E0" w14:textId="77777777" w:rsidR="00484AD3" w:rsidRPr="001B6C5D" w:rsidRDefault="00484AD3" w:rsidP="00A1172D">
            <w:pPr>
              <w:jc w:val="center"/>
              <w:rPr>
                <w:rFonts w:ascii="Calibri" w:hAnsi="Calibri" w:cs="Calibri"/>
                <w:lang w:val="en-GB"/>
              </w:rPr>
            </w:pPr>
            <w:r w:rsidRPr="001B6C5D">
              <w:rPr>
                <w:rFonts w:ascii="Calibri" w:hAnsi="Calibri" w:cs="Calibri"/>
                <w:b/>
                <w:lang w:val="en-GB"/>
              </w:rPr>
              <w:t>ρ=0.767; p&lt;0.001</w:t>
            </w:r>
          </w:p>
        </w:tc>
        <w:tc>
          <w:tcPr>
            <w:tcW w:w="1555" w:type="dxa"/>
          </w:tcPr>
          <w:p w14:paraId="7694566A"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ρ=0.284; p=0.238</w:t>
            </w:r>
          </w:p>
        </w:tc>
      </w:tr>
      <w:tr w:rsidR="00484AD3" w:rsidRPr="001B6C5D" w14:paraId="1847A6FA" w14:textId="77777777" w:rsidTr="00A1172D">
        <w:tc>
          <w:tcPr>
            <w:tcW w:w="2090" w:type="dxa"/>
          </w:tcPr>
          <w:p w14:paraId="02DD7DD6" w14:textId="77777777" w:rsidR="00484AD3" w:rsidRPr="001B6C5D" w:rsidRDefault="00484AD3" w:rsidP="00A1172D">
            <w:pPr>
              <w:rPr>
                <w:rFonts w:ascii="Calibri" w:hAnsi="Calibri" w:cs="Calibri"/>
                <w:lang w:val="en-GB"/>
              </w:rPr>
            </w:pPr>
            <w:r w:rsidRPr="001B6C5D">
              <w:rPr>
                <w:rFonts w:ascii="Calibri" w:hAnsi="Calibri" w:cs="Calibri"/>
                <w:lang w:val="en-GB"/>
              </w:rPr>
              <w:t>PaO</w:t>
            </w:r>
            <w:r w:rsidRPr="001B6C5D">
              <w:rPr>
                <w:rFonts w:ascii="Calibri" w:hAnsi="Calibri" w:cs="Calibri"/>
                <w:vertAlign w:val="subscript"/>
                <w:lang w:val="en-GB"/>
              </w:rPr>
              <w:t>2</w:t>
            </w:r>
            <w:r w:rsidRPr="001B6C5D">
              <w:rPr>
                <w:rFonts w:ascii="Calibri" w:hAnsi="Calibri" w:cs="Calibri"/>
                <w:lang w:val="en-GB"/>
              </w:rPr>
              <w:t>, mmHg</w:t>
            </w:r>
          </w:p>
        </w:tc>
        <w:tc>
          <w:tcPr>
            <w:tcW w:w="1554" w:type="dxa"/>
          </w:tcPr>
          <w:p w14:paraId="0631278E"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ρ=0.355; p=0.136</w:t>
            </w:r>
          </w:p>
        </w:tc>
        <w:tc>
          <w:tcPr>
            <w:tcW w:w="1554" w:type="dxa"/>
          </w:tcPr>
          <w:p w14:paraId="26C71788"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ρ=0.256; p=0.289</w:t>
            </w:r>
          </w:p>
        </w:tc>
        <w:tc>
          <w:tcPr>
            <w:tcW w:w="1554" w:type="dxa"/>
          </w:tcPr>
          <w:p w14:paraId="3EDE7591" w14:textId="77777777" w:rsidR="00484AD3" w:rsidRPr="001B6C5D" w:rsidRDefault="00484AD3" w:rsidP="00A1172D">
            <w:pPr>
              <w:jc w:val="center"/>
              <w:rPr>
                <w:rFonts w:ascii="Calibri" w:hAnsi="Calibri" w:cs="Calibri"/>
                <w:b/>
                <w:lang w:val="en-GB"/>
              </w:rPr>
            </w:pPr>
            <w:r w:rsidRPr="001B6C5D">
              <w:rPr>
                <w:rFonts w:ascii="Calibri" w:hAnsi="Calibri" w:cs="Calibri"/>
                <w:b/>
                <w:lang w:val="en-GB"/>
              </w:rPr>
              <w:t>ρ=0.521; p=0.026</w:t>
            </w:r>
          </w:p>
        </w:tc>
        <w:tc>
          <w:tcPr>
            <w:tcW w:w="1555" w:type="dxa"/>
          </w:tcPr>
          <w:p w14:paraId="77511CF8"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ρ=0.245; p=0.328</w:t>
            </w:r>
          </w:p>
        </w:tc>
        <w:tc>
          <w:tcPr>
            <w:tcW w:w="1554" w:type="dxa"/>
          </w:tcPr>
          <w:p w14:paraId="7DD13DCB"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ρ=0.417; p=0.085</w:t>
            </w:r>
          </w:p>
        </w:tc>
        <w:tc>
          <w:tcPr>
            <w:tcW w:w="1554" w:type="dxa"/>
          </w:tcPr>
          <w:p w14:paraId="5F3C7D92"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ρ=0.303; p=0.222</w:t>
            </w:r>
          </w:p>
        </w:tc>
        <w:tc>
          <w:tcPr>
            <w:tcW w:w="1554" w:type="dxa"/>
          </w:tcPr>
          <w:p w14:paraId="2EAA2860"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ρ=0.287; p=0.248</w:t>
            </w:r>
          </w:p>
        </w:tc>
        <w:tc>
          <w:tcPr>
            <w:tcW w:w="1555" w:type="dxa"/>
          </w:tcPr>
          <w:p w14:paraId="50DBB8A6"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ρ=-0.235; p=0.347</w:t>
            </w:r>
          </w:p>
        </w:tc>
      </w:tr>
      <w:tr w:rsidR="00484AD3" w:rsidRPr="001B6C5D" w14:paraId="54D845A0" w14:textId="77777777" w:rsidTr="00A1172D">
        <w:tc>
          <w:tcPr>
            <w:tcW w:w="2090" w:type="dxa"/>
          </w:tcPr>
          <w:p w14:paraId="0FDD832A" w14:textId="77777777" w:rsidR="00484AD3" w:rsidRPr="001B6C5D" w:rsidRDefault="00484AD3" w:rsidP="00A1172D">
            <w:pPr>
              <w:rPr>
                <w:rFonts w:ascii="Calibri" w:hAnsi="Calibri" w:cs="Calibri"/>
                <w:lang w:val="en-GB"/>
              </w:rPr>
            </w:pPr>
            <w:r w:rsidRPr="001B6C5D">
              <w:rPr>
                <w:rFonts w:ascii="Calibri" w:hAnsi="Calibri" w:cs="Calibri"/>
                <w:lang w:val="en-GB"/>
              </w:rPr>
              <w:t>PA-aO</w:t>
            </w:r>
            <w:r w:rsidRPr="001B6C5D">
              <w:rPr>
                <w:rFonts w:ascii="Calibri" w:hAnsi="Calibri" w:cs="Calibri"/>
                <w:vertAlign w:val="subscript"/>
                <w:lang w:val="en-GB"/>
              </w:rPr>
              <w:t>2</w:t>
            </w:r>
            <w:r w:rsidRPr="001B6C5D">
              <w:rPr>
                <w:rFonts w:ascii="Calibri" w:hAnsi="Calibri" w:cs="Calibri"/>
                <w:lang w:val="en-GB"/>
              </w:rPr>
              <w:t>, mmHg</w:t>
            </w:r>
          </w:p>
        </w:tc>
        <w:tc>
          <w:tcPr>
            <w:tcW w:w="1554" w:type="dxa"/>
          </w:tcPr>
          <w:p w14:paraId="3FFD9A87"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ρ=-0.207; p=0.395</w:t>
            </w:r>
          </w:p>
        </w:tc>
        <w:tc>
          <w:tcPr>
            <w:tcW w:w="1554" w:type="dxa"/>
          </w:tcPr>
          <w:p w14:paraId="7F1E16B0"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ρ=-0.109; p=0.657</w:t>
            </w:r>
          </w:p>
        </w:tc>
        <w:tc>
          <w:tcPr>
            <w:tcW w:w="1554" w:type="dxa"/>
          </w:tcPr>
          <w:p w14:paraId="4059627C"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ρ=-0.311; p=0.210</w:t>
            </w:r>
          </w:p>
        </w:tc>
        <w:tc>
          <w:tcPr>
            <w:tcW w:w="1555" w:type="dxa"/>
          </w:tcPr>
          <w:p w14:paraId="40241553"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ρ=-0.150; p=0.553</w:t>
            </w:r>
          </w:p>
        </w:tc>
        <w:tc>
          <w:tcPr>
            <w:tcW w:w="1554" w:type="dxa"/>
          </w:tcPr>
          <w:p w14:paraId="4352E8AB"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ρ=-0.139; p=0.581</w:t>
            </w:r>
          </w:p>
        </w:tc>
        <w:tc>
          <w:tcPr>
            <w:tcW w:w="1554" w:type="dxa"/>
          </w:tcPr>
          <w:p w14:paraId="5EB4C7F4"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ρ=-0.028; p=0.913</w:t>
            </w:r>
          </w:p>
        </w:tc>
        <w:tc>
          <w:tcPr>
            <w:tcW w:w="1554" w:type="dxa"/>
          </w:tcPr>
          <w:p w14:paraId="5867C1B1"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ρ=-0.187; p=0.458</w:t>
            </w:r>
          </w:p>
        </w:tc>
        <w:tc>
          <w:tcPr>
            <w:tcW w:w="1555" w:type="dxa"/>
          </w:tcPr>
          <w:p w14:paraId="1F7E8C47"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ρ=0.020; p=0.938</w:t>
            </w:r>
          </w:p>
        </w:tc>
      </w:tr>
    </w:tbl>
    <w:p w14:paraId="07F3F00F" w14:textId="77777777" w:rsidR="00484AD3" w:rsidRPr="001B6C5D" w:rsidRDefault="00484AD3" w:rsidP="00484AD3">
      <w:pPr>
        <w:spacing w:after="0" w:line="240" w:lineRule="auto"/>
        <w:rPr>
          <w:rFonts w:ascii="Calibri" w:hAnsi="Calibri" w:cs="Calibri"/>
          <w:sz w:val="20"/>
          <w:szCs w:val="20"/>
          <w:lang w:val="en-GB"/>
        </w:rPr>
      </w:pPr>
      <w:r w:rsidRPr="001B6C5D">
        <w:rPr>
          <w:rFonts w:ascii="Calibri" w:hAnsi="Calibri" w:cs="Calibri"/>
          <w:sz w:val="20"/>
          <w:szCs w:val="20"/>
          <w:lang w:val="en-GB"/>
        </w:rPr>
        <w:t>*Values are Spearman correlation coefficients (ρ) and p-values. Significant correlations are highlighted in bold.</w:t>
      </w:r>
    </w:p>
    <w:p w14:paraId="0C5BE5A1" w14:textId="0C0C776B" w:rsidR="00484AD3" w:rsidRPr="001B6C5D" w:rsidRDefault="00484AD3" w:rsidP="001B6C5D">
      <w:pPr>
        <w:spacing w:after="0" w:line="240" w:lineRule="auto"/>
        <w:ind w:right="-455"/>
        <w:jc w:val="both"/>
        <w:rPr>
          <w:rFonts w:ascii="Calibri" w:hAnsi="Calibri" w:cs="Calibri"/>
          <w:lang w:val="en-GB"/>
        </w:rPr>
        <w:sectPr w:rsidR="00484AD3" w:rsidRPr="001B6C5D" w:rsidSect="00484AD3">
          <w:pgSz w:w="16838" w:h="11906" w:orient="landscape"/>
          <w:pgMar w:top="1701" w:right="1417" w:bottom="1701" w:left="1417" w:header="708" w:footer="708" w:gutter="0"/>
          <w:cols w:space="708"/>
          <w:docGrid w:linePitch="360"/>
        </w:sectPr>
      </w:pPr>
      <w:r w:rsidRPr="001B6C5D">
        <w:rPr>
          <w:rFonts w:ascii="Calibri" w:hAnsi="Calibri" w:cs="Calibri"/>
          <w:sz w:val="20"/>
          <w:szCs w:val="20"/>
          <w:lang w:val="en-GB"/>
        </w:rPr>
        <w:t xml:space="preserve">Abbreviations: SSc-ILD, systemic sclerosis–associated interstitial lung disease; FVC, forced vital capacity; DLCO, diffusing capacity of the lung for carbon monoxide; VA, alveolar volume; DLNO, diffusing capacity of the lung for nitric oxide; DmCO, alveolar-capillary membrane conductance; Vc, pulmonary capillary blood volume; mMRC, modified Medical Research Council; BDI/TDI, baseline and transition </w:t>
      </w:r>
      <w:r w:rsidR="001B6C5D" w:rsidRPr="001B6C5D">
        <w:rPr>
          <w:rFonts w:ascii="Calibri" w:hAnsi="Calibri" w:cs="Calibri"/>
          <w:sz w:val="20"/>
          <w:szCs w:val="20"/>
          <w:lang w:val="en-GB"/>
        </w:rPr>
        <w:t>dyspnoea</w:t>
      </w:r>
      <w:r w:rsidRPr="001B6C5D">
        <w:rPr>
          <w:rFonts w:ascii="Calibri" w:hAnsi="Calibri" w:cs="Calibri"/>
          <w:sz w:val="20"/>
          <w:szCs w:val="20"/>
          <w:lang w:val="en-GB"/>
        </w:rPr>
        <w:t xml:space="preserve"> indexes; SF36, 36-Item Short Form Health Survey; PCS, physical component summary; MCS, mental component summary; CPI, composite physiologic index; PaO</w:t>
      </w:r>
      <w:r w:rsidRPr="001B6C5D">
        <w:rPr>
          <w:rFonts w:ascii="Calibri" w:hAnsi="Calibri" w:cs="Calibri"/>
          <w:sz w:val="20"/>
          <w:szCs w:val="20"/>
          <w:vertAlign w:val="subscript"/>
          <w:lang w:val="en-GB"/>
        </w:rPr>
        <w:t>2</w:t>
      </w:r>
      <w:r w:rsidRPr="001B6C5D">
        <w:rPr>
          <w:rFonts w:ascii="Calibri" w:hAnsi="Calibri" w:cs="Calibri"/>
          <w:sz w:val="20"/>
          <w:szCs w:val="20"/>
          <w:lang w:val="en-GB"/>
        </w:rPr>
        <w:t>, arterial oxygen pressure; PA-aO</w:t>
      </w:r>
      <w:r w:rsidRPr="001B6C5D">
        <w:rPr>
          <w:rFonts w:ascii="Calibri" w:hAnsi="Calibri" w:cs="Calibri"/>
          <w:sz w:val="20"/>
          <w:szCs w:val="20"/>
          <w:vertAlign w:val="subscript"/>
          <w:lang w:val="en-GB"/>
        </w:rPr>
        <w:t>2</w:t>
      </w:r>
      <w:r w:rsidRPr="001B6C5D">
        <w:rPr>
          <w:rFonts w:ascii="Calibri" w:hAnsi="Calibri" w:cs="Calibri"/>
          <w:sz w:val="20"/>
          <w:szCs w:val="20"/>
          <w:lang w:val="en-GB"/>
        </w:rPr>
        <w:t>, alveolar-arterial oxygen gradient.</w:t>
      </w:r>
    </w:p>
    <w:p w14:paraId="3C850A6F" w14:textId="274FEC3C" w:rsidR="00484AD3" w:rsidRPr="001B6C5D" w:rsidRDefault="00364AB6" w:rsidP="00484AD3">
      <w:pPr>
        <w:rPr>
          <w:rFonts w:ascii="Calibri" w:hAnsi="Calibri" w:cs="Calibri"/>
          <w:lang w:val="en-GB"/>
        </w:rPr>
      </w:pPr>
      <w:r w:rsidRPr="001B6C5D">
        <w:rPr>
          <w:rFonts w:ascii="Calibri" w:hAnsi="Calibri" w:cs="Calibri"/>
          <w:b/>
          <w:bCs/>
          <w:lang w:val="en-GB"/>
        </w:rPr>
        <w:lastRenderedPageBreak/>
        <w:t>T</w:t>
      </w:r>
      <w:r w:rsidR="00484AD3" w:rsidRPr="001B6C5D">
        <w:rPr>
          <w:rFonts w:ascii="Calibri" w:hAnsi="Calibri" w:cs="Calibri"/>
          <w:b/>
          <w:bCs/>
          <w:lang w:val="en-GB"/>
        </w:rPr>
        <w:t xml:space="preserve">able </w:t>
      </w:r>
      <w:r w:rsidR="001B6C5D">
        <w:rPr>
          <w:rFonts w:ascii="Calibri" w:hAnsi="Calibri" w:cs="Calibri"/>
          <w:b/>
          <w:bCs/>
          <w:lang w:val="en-GB"/>
        </w:rPr>
        <w:t>S</w:t>
      </w:r>
      <w:r w:rsidR="00484AD3" w:rsidRPr="001B6C5D">
        <w:rPr>
          <w:rFonts w:ascii="Calibri" w:hAnsi="Calibri" w:cs="Calibri"/>
          <w:b/>
          <w:bCs/>
          <w:lang w:val="en-GB"/>
        </w:rPr>
        <w:t>5</w:t>
      </w:r>
      <w:r w:rsidR="00484AD3" w:rsidRPr="001B6C5D">
        <w:rPr>
          <w:rFonts w:ascii="Calibri" w:hAnsi="Calibri" w:cs="Calibri"/>
          <w:lang w:val="en-GB"/>
        </w:rPr>
        <w:t>. 24-week change in lung function parameters</w:t>
      </w:r>
    </w:p>
    <w:p w14:paraId="56EE1FF6" w14:textId="77777777" w:rsidR="00484AD3" w:rsidRPr="001B6C5D" w:rsidRDefault="00484AD3" w:rsidP="00484AD3">
      <w:pPr>
        <w:rPr>
          <w:rFonts w:ascii="Calibri" w:hAnsi="Calibri" w:cs="Calibri"/>
          <w:lang w:val="en-GB"/>
        </w:rPr>
      </w:pPr>
    </w:p>
    <w:tbl>
      <w:tblPr>
        <w:tblStyle w:val="Tablaconcuadrcula"/>
        <w:tblW w:w="9361" w:type="dxa"/>
        <w:jc w:val="center"/>
        <w:tblLook w:val="04A0" w:firstRow="1" w:lastRow="0" w:firstColumn="1" w:lastColumn="0" w:noHBand="0" w:noVBand="1"/>
      </w:tblPr>
      <w:tblGrid>
        <w:gridCol w:w="3833"/>
        <w:gridCol w:w="1566"/>
        <w:gridCol w:w="1567"/>
        <w:gridCol w:w="1567"/>
        <w:gridCol w:w="828"/>
      </w:tblGrid>
      <w:tr w:rsidR="00484AD3" w:rsidRPr="001B6C5D" w14:paraId="5E8EB7FC" w14:textId="77777777" w:rsidTr="00A1172D">
        <w:trPr>
          <w:jc w:val="center"/>
        </w:trPr>
        <w:tc>
          <w:tcPr>
            <w:tcW w:w="3833" w:type="dxa"/>
            <w:vAlign w:val="center"/>
          </w:tcPr>
          <w:p w14:paraId="084CFFD4" w14:textId="77777777" w:rsidR="00484AD3" w:rsidRPr="001B6C5D" w:rsidRDefault="00484AD3" w:rsidP="00A1172D">
            <w:pPr>
              <w:jc w:val="center"/>
              <w:rPr>
                <w:rFonts w:ascii="Calibri" w:hAnsi="Calibri" w:cs="Calibri"/>
                <w:lang w:val="en-GB"/>
              </w:rPr>
            </w:pPr>
          </w:p>
        </w:tc>
        <w:tc>
          <w:tcPr>
            <w:tcW w:w="1566" w:type="dxa"/>
            <w:vAlign w:val="center"/>
          </w:tcPr>
          <w:p w14:paraId="0CFF2B3B"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Overall subjects</w:t>
            </w:r>
          </w:p>
          <w:p w14:paraId="342A274A" w14:textId="77777777" w:rsidR="00484AD3" w:rsidRPr="001B6C5D" w:rsidRDefault="00484AD3" w:rsidP="00A1172D">
            <w:pPr>
              <w:jc w:val="center"/>
              <w:rPr>
                <w:rFonts w:ascii="Calibri" w:hAnsi="Calibri" w:cs="Calibri"/>
                <w:lang w:val="en-GB"/>
              </w:rPr>
            </w:pPr>
            <w:r w:rsidRPr="001B6C5D">
              <w:rPr>
                <w:rFonts w:ascii="Calibri" w:hAnsi="Calibri" w:cs="Calibri"/>
                <w:lang w:val="en-GB"/>
              </w:rPr>
              <w:t>(n=93)</w:t>
            </w:r>
          </w:p>
        </w:tc>
        <w:tc>
          <w:tcPr>
            <w:tcW w:w="1567" w:type="dxa"/>
            <w:vAlign w:val="center"/>
          </w:tcPr>
          <w:p w14:paraId="503205D8" w14:textId="77777777" w:rsidR="00484AD3" w:rsidRPr="001B6C5D" w:rsidRDefault="00484AD3" w:rsidP="00A1172D">
            <w:pPr>
              <w:jc w:val="center"/>
              <w:rPr>
                <w:rFonts w:ascii="Calibri" w:hAnsi="Calibri" w:cs="Calibri"/>
                <w:lang w:val="en-GB"/>
              </w:rPr>
            </w:pPr>
            <w:r w:rsidRPr="001B6C5D">
              <w:rPr>
                <w:rFonts w:ascii="Calibri" w:hAnsi="Calibri" w:cs="Calibri"/>
                <w:b/>
                <w:bCs/>
                <w:lang w:val="en-GB"/>
              </w:rPr>
              <w:t>IPF patients</w:t>
            </w:r>
            <w:r w:rsidRPr="001B6C5D">
              <w:rPr>
                <w:rFonts w:ascii="Calibri" w:hAnsi="Calibri" w:cs="Calibri"/>
                <w:lang w:val="en-GB"/>
              </w:rPr>
              <w:t xml:space="preserve"> (n=73)</w:t>
            </w:r>
          </w:p>
        </w:tc>
        <w:tc>
          <w:tcPr>
            <w:tcW w:w="1567" w:type="dxa"/>
            <w:vAlign w:val="center"/>
          </w:tcPr>
          <w:p w14:paraId="2A16FFA5"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SSc-ILD patients</w:t>
            </w:r>
          </w:p>
          <w:p w14:paraId="4F5A1E0E" w14:textId="77777777" w:rsidR="00484AD3" w:rsidRPr="001B6C5D" w:rsidRDefault="00484AD3" w:rsidP="00A1172D">
            <w:pPr>
              <w:jc w:val="center"/>
              <w:rPr>
                <w:rFonts w:ascii="Calibri" w:hAnsi="Calibri" w:cs="Calibri"/>
                <w:lang w:val="en-GB"/>
              </w:rPr>
            </w:pPr>
            <w:r w:rsidRPr="001B6C5D">
              <w:rPr>
                <w:rFonts w:ascii="Calibri" w:hAnsi="Calibri" w:cs="Calibri"/>
                <w:lang w:val="en-GB"/>
              </w:rPr>
              <w:t>(n=20)</w:t>
            </w:r>
          </w:p>
        </w:tc>
        <w:tc>
          <w:tcPr>
            <w:tcW w:w="828" w:type="dxa"/>
            <w:vAlign w:val="center"/>
          </w:tcPr>
          <w:p w14:paraId="4F3FD301"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p</w:t>
            </w:r>
          </w:p>
        </w:tc>
      </w:tr>
      <w:tr w:rsidR="00484AD3" w:rsidRPr="001B6C5D" w14:paraId="4FC7BEEC" w14:textId="77777777" w:rsidTr="00A1172D">
        <w:trPr>
          <w:jc w:val="center"/>
        </w:trPr>
        <w:tc>
          <w:tcPr>
            <w:tcW w:w="3833" w:type="dxa"/>
          </w:tcPr>
          <w:p w14:paraId="24352A98" w14:textId="77777777" w:rsidR="00484AD3" w:rsidRPr="001B6C5D" w:rsidRDefault="00484AD3" w:rsidP="00A1172D">
            <w:pPr>
              <w:spacing w:line="360" w:lineRule="auto"/>
              <w:rPr>
                <w:rFonts w:ascii="Calibri" w:hAnsi="Calibri" w:cs="Calibri"/>
                <w:lang w:val="en-GB"/>
              </w:rPr>
            </w:pPr>
            <w:r w:rsidRPr="001B6C5D">
              <w:rPr>
                <w:rFonts w:ascii="Calibri" w:hAnsi="Calibri" w:cs="Calibri"/>
                <w:lang w:val="en-GB"/>
              </w:rPr>
              <w:t>Absolute change in FVC, % pred.</w:t>
            </w:r>
          </w:p>
        </w:tc>
        <w:tc>
          <w:tcPr>
            <w:tcW w:w="1566" w:type="dxa"/>
          </w:tcPr>
          <w:p w14:paraId="26AFE036" w14:textId="77777777" w:rsidR="00484AD3" w:rsidRPr="001B6C5D" w:rsidRDefault="00484AD3" w:rsidP="00A1172D">
            <w:pPr>
              <w:spacing w:line="360" w:lineRule="auto"/>
              <w:jc w:val="center"/>
              <w:rPr>
                <w:rFonts w:ascii="Calibri" w:hAnsi="Calibri" w:cs="Calibri"/>
                <w:lang w:val="en-GB"/>
              </w:rPr>
            </w:pPr>
            <w:r w:rsidRPr="001B6C5D">
              <w:rPr>
                <w:rFonts w:ascii="Calibri" w:hAnsi="Calibri" w:cs="Calibri"/>
                <w:lang w:val="en-GB"/>
              </w:rPr>
              <w:t>-1 ± 6</w:t>
            </w:r>
          </w:p>
        </w:tc>
        <w:tc>
          <w:tcPr>
            <w:tcW w:w="1567" w:type="dxa"/>
          </w:tcPr>
          <w:p w14:paraId="44394D09" w14:textId="77777777" w:rsidR="00484AD3" w:rsidRPr="001B6C5D" w:rsidRDefault="00484AD3" w:rsidP="00A1172D">
            <w:pPr>
              <w:spacing w:line="360" w:lineRule="auto"/>
              <w:jc w:val="center"/>
              <w:rPr>
                <w:rFonts w:ascii="Calibri" w:hAnsi="Calibri" w:cs="Calibri"/>
                <w:lang w:val="en-GB"/>
              </w:rPr>
            </w:pPr>
            <w:r w:rsidRPr="001B6C5D">
              <w:rPr>
                <w:rFonts w:ascii="Calibri" w:hAnsi="Calibri" w:cs="Calibri"/>
                <w:lang w:val="en-GB"/>
              </w:rPr>
              <w:t>-1 ± 6</w:t>
            </w:r>
          </w:p>
        </w:tc>
        <w:tc>
          <w:tcPr>
            <w:tcW w:w="1567" w:type="dxa"/>
          </w:tcPr>
          <w:p w14:paraId="654D2ECE" w14:textId="77777777" w:rsidR="00484AD3" w:rsidRPr="001B6C5D" w:rsidRDefault="00484AD3" w:rsidP="00A1172D">
            <w:pPr>
              <w:spacing w:line="360" w:lineRule="auto"/>
              <w:jc w:val="center"/>
              <w:rPr>
                <w:rFonts w:ascii="Calibri" w:hAnsi="Calibri" w:cs="Calibri"/>
                <w:lang w:val="en-GB"/>
              </w:rPr>
            </w:pPr>
            <w:r w:rsidRPr="001B6C5D">
              <w:rPr>
                <w:rFonts w:ascii="Calibri" w:hAnsi="Calibri" w:cs="Calibri"/>
                <w:lang w:val="en-GB"/>
              </w:rPr>
              <w:t>0 ± 5</w:t>
            </w:r>
          </w:p>
        </w:tc>
        <w:tc>
          <w:tcPr>
            <w:tcW w:w="828" w:type="dxa"/>
          </w:tcPr>
          <w:p w14:paraId="5D097B30" w14:textId="77777777" w:rsidR="00484AD3" w:rsidRPr="001B6C5D" w:rsidRDefault="00484AD3" w:rsidP="00A1172D">
            <w:pPr>
              <w:spacing w:line="360" w:lineRule="auto"/>
              <w:jc w:val="center"/>
              <w:rPr>
                <w:rFonts w:ascii="Calibri" w:hAnsi="Calibri" w:cs="Calibri"/>
                <w:lang w:val="en-GB"/>
              </w:rPr>
            </w:pPr>
            <w:r w:rsidRPr="001B6C5D">
              <w:rPr>
                <w:rFonts w:ascii="Calibri" w:hAnsi="Calibri" w:cs="Calibri"/>
                <w:lang w:val="en-GB"/>
              </w:rPr>
              <w:t>0.744</w:t>
            </w:r>
          </w:p>
        </w:tc>
      </w:tr>
      <w:tr w:rsidR="00484AD3" w:rsidRPr="001B6C5D" w14:paraId="6950AEDD" w14:textId="77777777" w:rsidTr="00A1172D">
        <w:trPr>
          <w:jc w:val="center"/>
        </w:trPr>
        <w:tc>
          <w:tcPr>
            <w:tcW w:w="3833" w:type="dxa"/>
          </w:tcPr>
          <w:p w14:paraId="3CF43F72" w14:textId="77777777" w:rsidR="00484AD3" w:rsidRPr="001B6C5D" w:rsidRDefault="00484AD3" w:rsidP="00A1172D">
            <w:pPr>
              <w:spacing w:line="360" w:lineRule="auto"/>
              <w:rPr>
                <w:rFonts w:ascii="Calibri" w:hAnsi="Calibri" w:cs="Calibri"/>
                <w:lang w:val="en-GB"/>
              </w:rPr>
            </w:pPr>
            <w:r w:rsidRPr="001B6C5D">
              <w:rPr>
                <w:rFonts w:ascii="Calibri" w:hAnsi="Calibri" w:cs="Calibri"/>
                <w:lang w:val="en-GB"/>
              </w:rPr>
              <w:t>Absolute change in DLCO, % pred.</w:t>
            </w:r>
          </w:p>
        </w:tc>
        <w:tc>
          <w:tcPr>
            <w:tcW w:w="1566" w:type="dxa"/>
          </w:tcPr>
          <w:p w14:paraId="0132DED8" w14:textId="77777777" w:rsidR="00484AD3" w:rsidRPr="001B6C5D" w:rsidRDefault="00484AD3" w:rsidP="00A1172D">
            <w:pPr>
              <w:spacing w:line="360" w:lineRule="auto"/>
              <w:jc w:val="center"/>
              <w:rPr>
                <w:rFonts w:ascii="Calibri" w:hAnsi="Calibri" w:cs="Calibri"/>
                <w:lang w:val="en-GB"/>
              </w:rPr>
            </w:pPr>
            <w:r w:rsidRPr="001B6C5D">
              <w:rPr>
                <w:rFonts w:ascii="Calibri" w:hAnsi="Calibri" w:cs="Calibri"/>
                <w:lang w:val="en-GB"/>
              </w:rPr>
              <w:t>0 (-6, 4)</w:t>
            </w:r>
          </w:p>
        </w:tc>
        <w:tc>
          <w:tcPr>
            <w:tcW w:w="1567" w:type="dxa"/>
          </w:tcPr>
          <w:p w14:paraId="179BC390" w14:textId="77777777" w:rsidR="00484AD3" w:rsidRPr="001B6C5D" w:rsidRDefault="00484AD3" w:rsidP="00A1172D">
            <w:pPr>
              <w:spacing w:line="360" w:lineRule="auto"/>
              <w:jc w:val="center"/>
              <w:rPr>
                <w:rFonts w:ascii="Calibri" w:hAnsi="Calibri" w:cs="Calibri"/>
                <w:lang w:val="en-GB"/>
              </w:rPr>
            </w:pPr>
            <w:r w:rsidRPr="001B6C5D">
              <w:rPr>
                <w:rFonts w:ascii="Calibri" w:hAnsi="Calibri" w:cs="Calibri"/>
                <w:lang w:val="en-GB"/>
              </w:rPr>
              <w:t>-1 (-6, 3)</w:t>
            </w:r>
          </w:p>
        </w:tc>
        <w:tc>
          <w:tcPr>
            <w:tcW w:w="1567" w:type="dxa"/>
          </w:tcPr>
          <w:p w14:paraId="4DAA1C8B" w14:textId="77777777" w:rsidR="00484AD3" w:rsidRPr="001B6C5D" w:rsidRDefault="00484AD3" w:rsidP="00A1172D">
            <w:pPr>
              <w:spacing w:line="360" w:lineRule="auto"/>
              <w:jc w:val="center"/>
              <w:rPr>
                <w:rFonts w:ascii="Calibri" w:hAnsi="Calibri" w:cs="Calibri"/>
                <w:lang w:val="en-GB"/>
              </w:rPr>
            </w:pPr>
            <w:r w:rsidRPr="001B6C5D">
              <w:rPr>
                <w:rFonts w:ascii="Calibri" w:hAnsi="Calibri" w:cs="Calibri"/>
                <w:lang w:val="en-GB"/>
              </w:rPr>
              <w:t>4 (-2, 10)</w:t>
            </w:r>
          </w:p>
        </w:tc>
        <w:tc>
          <w:tcPr>
            <w:tcW w:w="828" w:type="dxa"/>
          </w:tcPr>
          <w:p w14:paraId="1215CC70" w14:textId="77777777" w:rsidR="00484AD3" w:rsidRPr="001B6C5D" w:rsidRDefault="00484AD3" w:rsidP="00A1172D">
            <w:pPr>
              <w:spacing w:line="360" w:lineRule="auto"/>
              <w:jc w:val="center"/>
              <w:rPr>
                <w:rFonts w:ascii="Calibri" w:hAnsi="Calibri" w:cs="Calibri"/>
                <w:lang w:val="en-GB"/>
              </w:rPr>
            </w:pPr>
            <w:r w:rsidRPr="001B6C5D">
              <w:rPr>
                <w:rFonts w:ascii="Calibri" w:hAnsi="Calibri" w:cs="Calibri"/>
                <w:lang w:val="en-GB"/>
              </w:rPr>
              <w:t>0.039</w:t>
            </w:r>
          </w:p>
        </w:tc>
      </w:tr>
      <w:tr w:rsidR="00484AD3" w:rsidRPr="001B6C5D" w14:paraId="23B57339" w14:textId="77777777" w:rsidTr="00A1172D">
        <w:trPr>
          <w:jc w:val="center"/>
        </w:trPr>
        <w:tc>
          <w:tcPr>
            <w:tcW w:w="3833" w:type="dxa"/>
          </w:tcPr>
          <w:p w14:paraId="57514DBE" w14:textId="77777777" w:rsidR="00484AD3" w:rsidRPr="001B6C5D" w:rsidRDefault="00484AD3" w:rsidP="00A1172D">
            <w:pPr>
              <w:spacing w:line="360" w:lineRule="auto"/>
              <w:rPr>
                <w:rFonts w:ascii="Calibri" w:hAnsi="Calibri" w:cs="Calibri"/>
                <w:lang w:val="en-GB"/>
              </w:rPr>
            </w:pPr>
            <w:r w:rsidRPr="001B6C5D">
              <w:rPr>
                <w:rFonts w:ascii="Calibri" w:hAnsi="Calibri" w:cs="Calibri"/>
                <w:lang w:val="en-GB"/>
              </w:rPr>
              <w:t>Absolute change in DLNO, % pred.</w:t>
            </w:r>
          </w:p>
        </w:tc>
        <w:tc>
          <w:tcPr>
            <w:tcW w:w="1566" w:type="dxa"/>
          </w:tcPr>
          <w:p w14:paraId="65205CB8" w14:textId="77777777" w:rsidR="00484AD3" w:rsidRPr="001B6C5D" w:rsidRDefault="00484AD3" w:rsidP="00A1172D">
            <w:pPr>
              <w:spacing w:line="360" w:lineRule="auto"/>
              <w:jc w:val="center"/>
              <w:rPr>
                <w:rFonts w:ascii="Calibri" w:hAnsi="Calibri" w:cs="Calibri"/>
                <w:lang w:val="en-GB"/>
              </w:rPr>
            </w:pPr>
            <w:r w:rsidRPr="001B6C5D">
              <w:rPr>
                <w:rFonts w:ascii="Calibri" w:hAnsi="Calibri" w:cs="Calibri"/>
                <w:lang w:val="en-GB"/>
              </w:rPr>
              <w:t>-1 (-5, 1)</w:t>
            </w:r>
          </w:p>
        </w:tc>
        <w:tc>
          <w:tcPr>
            <w:tcW w:w="1567" w:type="dxa"/>
          </w:tcPr>
          <w:p w14:paraId="2591F1DC" w14:textId="77777777" w:rsidR="00484AD3" w:rsidRPr="001B6C5D" w:rsidRDefault="00484AD3" w:rsidP="00A1172D">
            <w:pPr>
              <w:spacing w:line="360" w:lineRule="auto"/>
              <w:jc w:val="center"/>
              <w:rPr>
                <w:rFonts w:ascii="Calibri" w:hAnsi="Calibri" w:cs="Calibri"/>
                <w:lang w:val="en-GB"/>
              </w:rPr>
            </w:pPr>
            <w:r w:rsidRPr="001B6C5D">
              <w:rPr>
                <w:rFonts w:ascii="Calibri" w:hAnsi="Calibri" w:cs="Calibri"/>
                <w:lang w:val="en-GB"/>
              </w:rPr>
              <w:t>-1 (-5, 1)</w:t>
            </w:r>
          </w:p>
        </w:tc>
        <w:tc>
          <w:tcPr>
            <w:tcW w:w="1567" w:type="dxa"/>
          </w:tcPr>
          <w:p w14:paraId="6AF857CA" w14:textId="77777777" w:rsidR="00484AD3" w:rsidRPr="001B6C5D" w:rsidRDefault="00484AD3" w:rsidP="00A1172D">
            <w:pPr>
              <w:spacing w:line="360" w:lineRule="auto"/>
              <w:jc w:val="center"/>
              <w:rPr>
                <w:rFonts w:ascii="Calibri" w:hAnsi="Calibri" w:cs="Calibri"/>
                <w:lang w:val="en-GB"/>
              </w:rPr>
            </w:pPr>
            <w:r w:rsidRPr="001B6C5D">
              <w:rPr>
                <w:rFonts w:ascii="Calibri" w:hAnsi="Calibri" w:cs="Calibri"/>
                <w:lang w:val="en-GB"/>
              </w:rPr>
              <w:t>-3 (-5, 0)</w:t>
            </w:r>
          </w:p>
        </w:tc>
        <w:tc>
          <w:tcPr>
            <w:tcW w:w="828" w:type="dxa"/>
          </w:tcPr>
          <w:p w14:paraId="544CDC8A" w14:textId="77777777" w:rsidR="00484AD3" w:rsidRPr="001B6C5D" w:rsidRDefault="00484AD3" w:rsidP="00A1172D">
            <w:pPr>
              <w:spacing w:line="360" w:lineRule="auto"/>
              <w:jc w:val="center"/>
              <w:rPr>
                <w:rFonts w:ascii="Calibri" w:hAnsi="Calibri" w:cs="Calibri"/>
                <w:lang w:val="en-GB"/>
              </w:rPr>
            </w:pPr>
            <w:r w:rsidRPr="001B6C5D">
              <w:rPr>
                <w:rFonts w:ascii="Calibri" w:hAnsi="Calibri" w:cs="Calibri"/>
                <w:lang w:val="en-GB"/>
              </w:rPr>
              <w:t>0.538</w:t>
            </w:r>
          </w:p>
        </w:tc>
      </w:tr>
      <w:tr w:rsidR="00484AD3" w:rsidRPr="001B6C5D" w14:paraId="210D7037" w14:textId="77777777" w:rsidTr="00A1172D">
        <w:trPr>
          <w:jc w:val="center"/>
        </w:trPr>
        <w:tc>
          <w:tcPr>
            <w:tcW w:w="3833" w:type="dxa"/>
          </w:tcPr>
          <w:p w14:paraId="03122A6D" w14:textId="77777777" w:rsidR="00484AD3" w:rsidRPr="001B6C5D" w:rsidRDefault="00484AD3" w:rsidP="00A1172D">
            <w:pPr>
              <w:spacing w:line="360" w:lineRule="auto"/>
              <w:rPr>
                <w:rFonts w:ascii="Calibri" w:hAnsi="Calibri" w:cs="Calibri"/>
                <w:lang w:val="en-GB"/>
              </w:rPr>
            </w:pPr>
            <w:r w:rsidRPr="001B6C5D">
              <w:rPr>
                <w:rFonts w:ascii="Calibri" w:hAnsi="Calibri" w:cs="Calibri"/>
                <w:lang w:val="en-GB"/>
              </w:rPr>
              <w:t>Absolute change in DLNO/VA, % pred.</w:t>
            </w:r>
          </w:p>
        </w:tc>
        <w:tc>
          <w:tcPr>
            <w:tcW w:w="1566" w:type="dxa"/>
          </w:tcPr>
          <w:p w14:paraId="6AF24D78" w14:textId="77777777" w:rsidR="00484AD3" w:rsidRPr="001B6C5D" w:rsidRDefault="00484AD3" w:rsidP="00A1172D">
            <w:pPr>
              <w:spacing w:line="360" w:lineRule="auto"/>
              <w:jc w:val="center"/>
              <w:rPr>
                <w:rFonts w:ascii="Calibri" w:hAnsi="Calibri" w:cs="Calibri"/>
                <w:lang w:val="en-GB"/>
              </w:rPr>
            </w:pPr>
            <w:r w:rsidRPr="001B6C5D">
              <w:rPr>
                <w:rFonts w:ascii="Calibri" w:hAnsi="Calibri" w:cs="Calibri"/>
                <w:lang w:val="en-GB"/>
              </w:rPr>
              <w:t>-2 (-5, 1)</w:t>
            </w:r>
          </w:p>
        </w:tc>
        <w:tc>
          <w:tcPr>
            <w:tcW w:w="1567" w:type="dxa"/>
          </w:tcPr>
          <w:p w14:paraId="6C92E570" w14:textId="77777777" w:rsidR="00484AD3" w:rsidRPr="001B6C5D" w:rsidRDefault="00484AD3" w:rsidP="00A1172D">
            <w:pPr>
              <w:spacing w:line="360" w:lineRule="auto"/>
              <w:jc w:val="center"/>
              <w:rPr>
                <w:rFonts w:ascii="Calibri" w:hAnsi="Calibri" w:cs="Calibri"/>
                <w:lang w:val="en-GB"/>
              </w:rPr>
            </w:pPr>
            <w:r w:rsidRPr="001B6C5D">
              <w:rPr>
                <w:rFonts w:ascii="Calibri" w:hAnsi="Calibri" w:cs="Calibri"/>
                <w:lang w:val="en-GB"/>
              </w:rPr>
              <w:t>-2 (-4, 1)</w:t>
            </w:r>
          </w:p>
        </w:tc>
        <w:tc>
          <w:tcPr>
            <w:tcW w:w="1567" w:type="dxa"/>
          </w:tcPr>
          <w:p w14:paraId="5A78D95F" w14:textId="77777777" w:rsidR="00484AD3" w:rsidRPr="001B6C5D" w:rsidRDefault="00484AD3" w:rsidP="00A1172D">
            <w:pPr>
              <w:spacing w:line="360" w:lineRule="auto"/>
              <w:jc w:val="center"/>
              <w:rPr>
                <w:rFonts w:ascii="Calibri" w:hAnsi="Calibri" w:cs="Calibri"/>
                <w:lang w:val="en-GB"/>
              </w:rPr>
            </w:pPr>
            <w:r w:rsidRPr="001B6C5D">
              <w:rPr>
                <w:rFonts w:ascii="Calibri" w:hAnsi="Calibri" w:cs="Calibri"/>
                <w:lang w:val="en-GB"/>
              </w:rPr>
              <w:t>-2 (-6, 1)</w:t>
            </w:r>
          </w:p>
        </w:tc>
        <w:tc>
          <w:tcPr>
            <w:tcW w:w="828" w:type="dxa"/>
          </w:tcPr>
          <w:p w14:paraId="6937E9B3" w14:textId="77777777" w:rsidR="00484AD3" w:rsidRPr="001B6C5D" w:rsidRDefault="00484AD3" w:rsidP="00A1172D">
            <w:pPr>
              <w:spacing w:line="360" w:lineRule="auto"/>
              <w:jc w:val="center"/>
              <w:rPr>
                <w:rFonts w:ascii="Calibri" w:hAnsi="Calibri" w:cs="Calibri"/>
                <w:lang w:val="en-GB"/>
              </w:rPr>
            </w:pPr>
            <w:r w:rsidRPr="001B6C5D">
              <w:rPr>
                <w:rFonts w:ascii="Calibri" w:hAnsi="Calibri" w:cs="Calibri"/>
                <w:lang w:val="en-GB"/>
              </w:rPr>
              <w:t>0.665</w:t>
            </w:r>
          </w:p>
        </w:tc>
      </w:tr>
      <w:tr w:rsidR="00484AD3" w:rsidRPr="001B6C5D" w14:paraId="4F17AF51" w14:textId="77777777" w:rsidTr="00A1172D">
        <w:trPr>
          <w:jc w:val="center"/>
        </w:trPr>
        <w:tc>
          <w:tcPr>
            <w:tcW w:w="3833" w:type="dxa"/>
          </w:tcPr>
          <w:p w14:paraId="1B96AEF2" w14:textId="77777777" w:rsidR="00484AD3" w:rsidRPr="001B6C5D" w:rsidRDefault="00484AD3" w:rsidP="00A1172D">
            <w:pPr>
              <w:spacing w:line="360" w:lineRule="auto"/>
              <w:rPr>
                <w:rFonts w:ascii="Calibri" w:hAnsi="Calibri" w:cs="Calibri"/>
                <w:lang w:val="en-GB"/>
              </w:rPr>
            </w:pPr>
            <w:r w:rsidRPr="001B6C5D">
              <w:rPr>
                <w:rFonts w:ascii="Calibri" w:hAnsi="Calibri" w:cs="Calibri"/>
                <w:lang w:val="en-GB"/>
              </w:rPr>
              <w:t>Absolute change in DmCO, % pred.</w:t>
            </w:r>
          </w:p>
        </w:tc>
        <w:tc>
          <w:tcPr>
            <w:tcW w:w="1566" w:type="dxa"/>
          </w:tcPr>
          <w:p w14:paraId="7EC23FE5" w14:textId="77777777" w:rsidR="00484AD3" w:rsidRPr="001B6C5D" w:rsidRDefault="00484AD3" w:rsidP="00A1172D">
            <w:pPr>
              <w:spacing w:line="360" w:lineRule="auto"/>
              <w:jc w:val="center"/>
              <w:rPr>
                <w:rFonts w:ascii="Calibri" w:hAnsi="Calibri" w:cs="Calibri"/>
                <w:lang w:val="en-GB"/>
              </w:rPr>
            </w:pPr>
            <w:r w:rsidRPr="001B6C5D">
              <w:rPr>
                <w:rFonts w:ascii="Calibri" w:hAnsi="Calibri" w:cs="Calibri"/>
                <w:lang w:val="en-GB"/>
              </w:rPr>
              <w:t>-3 (-9, 2)</w:t>
            </w:r>
          </w:p>
        </w:tc>
        <w:tc>
          <w:tcPr>
            <w:tcW w:w="1567" w:type="dxa"/>
          </w:tcPr>
          <w:p w14:paraId="7D1A270E" w14:textId="77777777" w:rsidR="00484AD3" w:rsidRPr="001B6C5D" w:rsidRDefault="00484AD3" w:rsidP="00A1172D">
            <w:pPr>
              <w:spacing w:line="360" w:lineRule="auto"/>
              <w:jc w:val="center"/>
              <w:rPr>
                <w:rFonts w:ascii="Calibri" w:hAnsi="Calibri" w:cs="Calibri"/>
                <w:lang w:val="en-GB"/>
              </w:rPr>
            </w:pPr>
            <w:r w:rsidRPr="001B6C5D">
              <w:rPr>
                <w:rFonts w:ascii="Calibri" w:hAnsi="Calibri" w:cs="Calibri"/>
                <w:lang w:val="en-GB"/>
              </w:rPr>
              <w:t>-3 (-9, 2)</w:t>
            </w:r>
          </w:p>
        </w:tc>
        <w:tc>
          <w:tcPr>
            <w:tcW w:w="1567" w:type="dxa"/>
          </w:tcPr>
          <w:p w14:paraId="6F592F75" w14:textId="77777777" w:rsidR="00484AD3" w:rsidRPr="001B6C5D" w:rsidRDefault="00484AD3" w:rsidP="00A1172D">
            <w:pPr>
              <w:spacing w:line="360" w:lineRule="auto"/>
              <w:jc w:val="center"/>
              <w:rPr>
                <w:rFonts w:ascii="Calibri" w:hAnsi="Calibri" w:cs="Calibri"/>
                <w:lang w:val="en-GB"/>
              </w:rPr>
            </w:pPr>
            <w:r w:rsidRPr="001B6C5D">
              <w:rPr>
                <w:rFonts w:ascii="Calibri" w:hAnsi="Calibri" w:cs="Calibri"/>
                <w:lang w:val="en-GB"/>
              </w:rPr>
              <w:t>-6 (-10, 1)</w:t>
            </w:r>
          </w:p>
        </w:tc>
        <w:tc>
          <w:tcPr>
            <w:tcW w:w="828" w:type="dxa"/>
          </w:tcPr>
          <w:p w14:paraId="4B7E8095" w14:textId="77777777" w:rsidR="00484AD3" w:rsidRPr="001B6C5D" w:rsidRDefault="00484AD3" w:rsidP="00A1172D">
            <w:pPr>
              <w:spacing w:line="360" w:lineRule="auto"/>
              <w:jc w:val="center"/>
              <w:rPr>
                <w:rFonts w:ascii="Calibri" w:hAnsi="Calibri" w:cs="Calibri"/>
                <w:lang w:val="en-GB"/>
              </w:rPr>
            </w:pPr>
            <w:r w:rsidRPr="001B6C5D">
              <w:rPr>
                <w:rFonts w:ascii="Calibri" w:hAnsi="Calibri" w:cs="Calibri"/>
                <w:lang w:val="en-GB"/>
              </w:rPr>
              <w:t>0.592</w:t>
            </w:r>
          </w:p>
        </w:tc>
      </w:tr>
      <w:tr w:rsidR="00484AD3" w:rsidRPr="001B6C5D" w14:paraId="4BCA083F" w14:textId="77777777" w:rsidTr="00A1172D">
        <w:trPr>
          <w:jc w:val="center"/>
        </w:trPr>
        <w:tc>
          <w:tcPr>
            <w:tcW w:w="3833" w:type="dxa"/>
          </w:tcPr>
          <w:p w14:paraId="5AAD9270" w14:textId="77777777" w:rsidR="00484AD3" w:rsidRPr="001B6C5D" w:rsidRDefault="00484AD3" w:rsidP="00A1172D">
            <w:pPr>
              <w:spacing w:line="360" w:lineRule="auto"/>
              <w:rPr>
                <w:rFonts w:ascii="Calibri" w:hAnsi="Calibri" w:cs="Calibri"/>
                <w:lang w:val="en-GB"/>
              </w:rPr>
            </w:pPr>
            <w:r w:rsidRPr="001B6C5D">
              <w:rPr>
                <w:rFonts w:ascii="Calibri" w:hAnsi="Calibri" w:cs="Calibri"/>
                <w:lang w:val="en-GB"/>
              </w:rPr>
              <w:t>Absolute change in DmCO/VA, % pred.</w:t>
            </w:r>
          </w:p>
        </w:tc>
        <w:tc>
          <w:tcPr>
            <w:tcW w:w="1566" w:type="dxa"/>
          </w:tcPr>
          <w:p w14:paraId="4FD7AEA0" w14:textId="77777777" w:rsidR="00484AD3" w:rsidRPr="001B6C5D" w:rsidRDefault="00484AD3" w:rsidP="00A1172D">
            <w:pPr>
              <w:spacing w:line="360" w:lineRule="auto"/>
              <w:jc w:val="center"/>
              <w:rPr>
                <w:rFonts w:ascii="Calibri" w:hAnsi="Calibri" w:cs="Calibri"/>
                <w:lang w:val="en-GB"/>
              </w:rPr>
            </w:pPr>
            <w:r w:rsidRPr="001B6C5D">
              <w:rPr>
                <w:rFonts w:ascii="Calibri" w:hAnsi="Calibri" w:cs="Calibri"/>
                <w:lang w:val="en-GB"/>
              </w:rPr>
              <w:t>-4 (-12, 2)</w:t>
            </w:r>
          </w:p>
        </w:tc>
        <w:tc>
          <w:tcPr>
            <w:tcW w:w="1567" w:type="dxa"/>
          </w:tcPr>
          <w:p w14:paraId="20530519" w14:textId="77777777" w:rsidR="00484AD3" w:rsidRPr="001B6C5D" w:rsidRDefault="00484AD3" w:rsidP="00A1172D">
            <w:pPr>
              <w:spacing w:line="360" w:lineRule="auto"/>
              <w:jc w:val="center"/>
              <w:rPr>
                <w:rFonts w:ascii="Calibri" w:hAnsi="Calibri" w:cs="Calibri"/>
                <w:lang w:val="en-GB"/>
              </w:rPr>
            </w:pPr>
            <w:r w:rsidRPr="001B6C5D">
              <w:rPr>
                <w:rFonts w:ascii="Calibri" w:hAnsi="Calibri" w:cs="Calibri"/>
                <w:lang w:val="en-GB"/>
              </w:rPr>
              <w:t>-4 (-12, 2)</w:t>
            </w:r>
          </w:p>
        </w:tc>
        <w:tc>
          <w:tcPr>
            <w:tcW w:w="1567" w:type="dxa"/>
          </w:tcPr>
          <w:p w14:paraId="2BF742CF" w14:textId="77777777" w:rsidR="00484AD3" w:rsidRPr="001B6C5D" w:rsidRDefault="00484AD3" w:rsidP="00A1172D">
            <w:pPr>
              <w:spacing w:line="360" w:lineRule="auto"/>
              <w:jc w:val="center"/>
              <w:rPr>
                <w:rFonts w:ascii="Calibri" w:hAnsi="Calibri" w:cs="Calibri"/>
                <w:lang w:val="en-GB"/>
              </w:rPr>
            </w:pPr>
            <w:r w:rsidRPr="001B6C5D">
              <w:rPr>
                <w:rFonts w:ascii="Calibri" w:hAnsi="Calibri" w:cs="Calibri"/>
                <w:lang w:val="en-GB"/>
              </w:rPr>
              <w:t>-5 (-14, 1)</w:t>
            </w:r>
          </w:p>
        </w:tc>
        <w:tc>
          <w:tcPr>
            <w:tcW w:w="828" w:type="dxa"/>
          </w:tcPr>
          <w:p w14:paraId="47CAD7EA" w14:textId="77777777" w:rsidR="00484AD3" w:rsidRPr="001B6C5D" w:rsidRDefault="00484AD3" w:rsidP="00A1172D">
            <w:pPr>
              <w:spacing w:line="360" w:lineRule="auto"/>
              <w:jc w:val="center"/>
              <w:rPr>
                <w:rFonts w:ascii="Calibri" w:hAnsi="Calibri" w:cs="Calibri"/>
                <w:lang w:val="en-GB"/>
              </w:rPr>
            </w:pPr>
            <w:r w:rsidRPr="001B6C5D">
              <w:rPr>
                <w:rFonts w:ascii="Calibri" w:hAnsi="Calibri" w:cs="Calibri"/>
                <w:lang w:val="en-GB"/>
              </w:rPr>
              <w:t>0.741</w:t>
            </w:r>
          </w:p>
        </w:tc>
      </w:tr>
      <w:tr w:rsidR="00484AD3" w:rsidRPr="001B6C5D" w14:paraId="0FA2EF62" w14:textId="77777777" w:rsidTr="00A1172D">
        <w:trPr>
          <w:jc w:val="center"/>
        </w:trPr>
        <w:tc>
          <w:tcPr>
            <w:tcW w:w="3833" w:type="dxa"/>
          </w:tcPr>
          <w:p w14:paraId="20AB235E" w14:textId="77777777" w:rsidR="00484AD3" w:rsidRPr="001B6C5D" w:rsidRDefault="00484AD3" w:rsidP="00A1172D">
            <w:pPr>
              <w:spacing w:line="360" w:lineRule="auto"/>
              <w:rPr>
                <w:rFonts w:ascii="Calibri" w:hAnsi="Calibri" w:cs="Calibri"/>
                <w:lang w:val="en-GB"/>
              </w:rPr>
            </w:pPr>
            <w:r w:rsidRPr="001B6C5D">
              <w:rPr>
                <w:rFonts w:ascii="Calibri" w:hAnsi="Calibri" w:cs="Calibri"/>
                <w:lang w:val="en-GB"/>
              </w:rPr>
              <w:t>Absolute change in Vc, % pred.</w:t>
            </w:r>
          </w:p>
        </w:tc>
        <w:tc>
          <w:tcPr>
            <w:tcW w:w="1566" w:type="dxa"/>
          </w:tcPr>
          <w:p w14:paraId="607895C1" w14:textId="77777777" w:rsidR="00484AD3" w:rsidRPr="001B6C5D" w:rsidRDefault="00484AD3" w:rsidP="00A1172D">
            <w:pPr>
              <w:spacing w:line="360" w:lineRule="auto"/>
              <w:jc w:val="center"/>
              <w:rPr>
                <w:rFonts w:ascii="Calibri" w:hAnsi="Calibri" w:cs="Calibri"/>
                <w:lang w:val="en-GB"/>
              </w:rPr>
            </w:pPr>
            <w:r w:rsidRPr="001B6C5D">
              <w:rPr>
                <w:rFonts w:ascii="Calibri" w:hAnsi="Calibri" w:cs="Calibri"/>
                <w:lang w:val="en-GB"/>
              </w:rPr>
              <w:t>2 (-2, 10)</w:t>
            </w:r>
          </w:p>
        </w:tc>
        <w:tc>
          <w:tcPr>
            <w:tcW w:w="1567" w:type="dxa"/>
          </w:tcPr>
          <w:p w14:paraId="0D15E755" w14:textId="77777777" w:rsidR="00484AD3" w:rsidRPr="001B6C5D" w:rsidRDefault="00484AD3" w:rsidP="00A1172D">
            <w:pPr>
              <w:spacing w:line="360" w:lineRule="auto"/>
              <w:jc w:val="center"/>
              <w:rPr>
                <w:rFonts w:ascii="Calibri" w:hAnsi="Calibri" w:cs="Calibri"/>
                <w:lang w:val="en-GB"/>
              </w:rPr>
            </w:pPr>
            <w:r w:rsidRPr="001B6C5D">
              <w:rPr>
                <w:rFonts w:ascii="Calibri" w:hAnsi="Calibri" w:cs="Calibri"/>
                <w:lang w:val="en-GB"/>
              </w:rPr>
              <w:t>2 (-2, 13)</w:t>
            </w:r>
          </w:p>
        </w:tc>
        <w:tc>
          <w:tcPr>
            <w:tcW w:w="1567" w:type="dxa"/>
          </w:tcPr>
          <w:p w14:paraId="1C584FAB" w14:textId="77777777" w:rsidR="00484AD3" w:rsidRPr="001B6C5D" w:rsidRDefault="00484AD3" w:rsidP="00A1172D">
            <w:pPr>
              <w:spacing w:line="360" w:lineRule="auto"/>
              <w:jc w:val="center"/>
              <w:rPr>
                <w:rFonts w:ascii="Calibri" w:hAnsi="Calibri" w:cs="Calibri"/>
                <w:lang w:val="en-GB"/>
              </w:rPr>
            </w:pPr>
            <w:r w:rsidRPr="001B6C5D">
              <w:rPr>
                <w:rFonts w:ascii="Calibri" w:hAnsi="Calibri" w:cs="Calibri"/>
                <w:lang w:val="en-GB"/>
              </w:rPr>
              <w:t>2 (-2, 9)</w:t>
            </w:r>
          </w:p>
        </w:tc>
        <w:tc>
          <w:tcPr>
            <w:tcW w:w="828" w:type="dxa"/>
          </w:tcPr>
          <w:p w14:paraId="02F517E9" w14:textId="77777777" w:rsidR="00484AD3" w:rsidRPr="001B6C5D" w:rsidRDefault="00484AD3" w:rsidP="00A1172D">
            <w:pPr>
              <w:spacing w:line="360" w:lineRule="auto"/>
              <w:jc w:val="center"/>
              <w:rPr>
                <w:rFonts w:ascii="Calibri" w:hAnsi="Calibri" w:cs="Calibri"/>
                <w:lang w:val="en-GB"/>
              </w:rPr>
            </w:pPr>
            <w:r w:rsidRPr="001B6C5D">
              <w:rPr>
                <w:rFonts w:ascii="Calibri" w:hAnsi="Calibri" w:cs="Calibri"/>
                <w:lang w:val="en-GB"/>
              </w:rPr>
              <w:t>0.991</w:t>
            </w:r>
          </w:p>
        </w:tc>
      </w:tr>
      <w:tr w:rsidR="00484AD3" w:rsidRPr="001B6C5D" w14:paraId="3732DEF5" w14:textId="77777777" w:rsidTr="00A1172D">
        <w:trPr>
          <w:jc w:val="center"/>
        </w:trPr>
        <w:tc>
          <w:tcPr>
            <w:tcW w:w="3833" w:type="dxa"/>
          </w:tcPr>
          <w:p w14:paraId="78C63CBF" w14:textId="77777777" w:rsidR="00484AD3" w:rsidRPr="001B6C5D" w:rsidRDefault="00484AD3" w:rsidP="00A1172D">
            <w:pPr>
              <w:spacing w:line="360" w:lineRule="auto"/>
              <w:rPr>
                <w:rFonts w:ascii="Calibri" w:hAnsi="Calibri" w:cs="Calibri"/>
                <w:lang w:val="en-GB"/>
              </w:rPr>
            </w:pPr>
            <w:r w:rsidRPr="001B6C5D">
              <w:rPr>
                <w:rFonts w:ascii="Calibri" w:hAnsi="Calibri" w:cs="Calibri"/>
                <w:lang w:val="en-GB"/>
              </w:rPr>
              <w:t>Absolute change in Vc/VA, % pred.</w:t>
            </w:r>
          </w:p>
        </w:tc>
        <w:tc>
          <w:tcPr>
            <w:tcW w:w="1566" w:type="dxa"/>
          </w:tcPr>
          <w:p w14:paraId="68155A6E" w14:textId="77777777" w:rsidR="00484AD3" w:rsidRPr="001B6C5D" w:rsidRDefault="00484AD3" w:rsidP="00A1172D">
            <w:pPr>
              <w:spacing w:line="360" w:lineRule="auto"/>
              <w:jc w:val="center"/>
              <w:rPr>
                <w:rFonts w:ascii="Calibri" w:hAnsi="Calibri" w:cs="Calibri"/>
                <w:lang w:val="en-GB"/>
              </w:rPr>
            </w:pPr>
            <w:r w:rsidRPr="001B6C5D">
              <w:rPr>
                <w:rFonts w:ascii="Calibri" w:hAnsi="Calibri" w:cs="Calibri"/>
                <w:lang w:val="en-GB"/>
              </w:rPr>
              <w:t>4 (-4, 15)</w:t>
            </w:r>
          </w:p>
        </w:tc>
        <w:tc>
          <w:tcPr>
            <w:tcW w:w="1567" w:type="dxa"/>
          </w:tcPr>
          <w:p w14:paraId="163B0F4C" w14:textId="77777777" w:rsidR="00484AD3" w:rsidRPr="001B6C5D" w:rsidRDefault="00484AD3" w:rsidP="00A1172D">
            <w:pPr>
              <w:spacing w:line="360" w:lineRule="auto"/>
              <w:jc w:val="center"/>
              <w:rPr>
                <w:rFonts w:ascii="Calibri" w:hAnsi="Calibri" w:cs="Calibri"/>
                <w:lang w:val="en-GB"/>
              </w:rPr>
            </w:pPr>
            <w:r w:rsidRPr="001B6C5D">
              <w:rPr>
                <w:rFonts w:ascii="Calibri" w:hAnsi="Calibri" w:cs="Calibri"/>
                <w:lang w:val="en-GB"/>
              </w:rPr>
              <w:t>4 (-2, 24)</w:t>
            </w:r>
          </w:p>
        </w:tc>
        <w:tc>
          <w:tcPr>
            <w:tcW w:w="1567" w:type="dxa"/>
          </w:tcPr>
          <w:p w14:paraId="72C68836" w14:textId="77777777" w:rsidR="00484AD3" w:rsidRPr="001B6C5D" w:rsidRDefault="00484AD3" w:rsidP="00A1172D">
            <w:pPr>
              <w:spacing w:line="360" w:lineRule="auto"/>
              <w:jc w:val="center"/>
              <w:rPr>
                <w:rFonts w:ascii="Calibri" w:hAnsi="Calibri" w:cs="Calibri"/>
                <w:lang w:val="en-GB"/>
              </w:rPr>
            </w:pPr>
            <w:r w:rsidRPr="001B6C5D">
              <w:rPr>
                <w:rFonts w:ascii="Calibri" w:hAnsi="Calibri" w:cs="Calibri"/>
                <w:lang w:val="en-GB"/>
              </w:rPr>
              <w:t>6 (-6, 13)</w:t>
            </w:r>
          </w:p>
        </w:tc>
        <w:tc>
          <w:tcPr>
            <w:tcW w:w="828" w:type="dxa"/>
          </w:tcPr>
          <w:p w14:paraId="456462E6" w14:textId="77777777" w:rsidR="00484AD3" w:rsidRPr="001B6C5D" w:rsidRDefault="00484AD3" w:rsidP="00A1172D">
            <w:pPr>
              <w:spacing w:line="360" w:lineRule="auto"/>
              <w:jc w:val="center"/>
              <w:rPr>
                <w:rFonts w:ascii="Calibri" w:hAnsi="Calibri" w:cs="Calibri"/>
                <w:lang w:val="en-GB"/>
              </w:rPr>
            </w:pPr>
            <w:r w:rsidRPr="001B6C5D">
              <w:rPr>
                <w:rFonts w:ascii="Calibri" w:hAnsi="Calibri" w:cs="Calibri"/>
                <w:lang w:val="en-GB"/>
              </w:rPr>
              <w:t>0.927</w:t>
            </w:r>
          </w:p>
        </w:tc>
      </w:tr>
    </w:tbl>
    <w:p w14:paraId="35A028D5" w14:textId="77777777" w:rsidR="00484AD3" w:rsidRPr="001B6C5D" w:rsidRDefault="00484AD3" w:rsidP="00484AD3">
      <w:pPr>
        <w:spacing w:after="0" w:line="240" w:lineRule="auto"/>
        <w:ind w:left="-426" w:right="-427"/>
        <w:jc w:val="both"/>
        <w:rPr>
          <w:rFonts w:ascii="Calibri" w:hAnsi="Calibri" w:cs="Calibri"/>
          <w:sz w:val="20"/>
          <w:szCs w:val="20"/>
          <w:lang w:val="en-GB"/>
        </w:rPr>
      </w:pPr>
      <w:r w:rsidRPr="001B6C5D">
        <w:rPr>
          <w:rFonts w:ascii="Calibri" w:hAnsi="Calibri" w:cs="Calibri"/>
          <w:sz w:val="20"/>
          <w:szCs w:val="20"/>
          <w:lang w:val="en-GB"/>
        </w:rPr>
        <w:t>*Values are mean ± standard deviation or median (interquartile range). Comparisons between groups by t-Student or Mann-Whitney tests.</w:t>
      </w:r>
    </w:p>
    <w:p w14:paraId="5C4B4653" w14:textId="77777777" w:rsidR="00484AD3" w:rsidRPr="001B6C5D" w:rsidRDefault="00484AD3" w:rsidP="00484AD3">
      <w:pPr>
        <w:spacing w:after="0" w:line="240" w:lineRule="auto"/>
        <w:ind w:left="-426" w:right="-427"/>
        <w:jc w:val="both"/>
        <w:rPr>
          <w:rFonts w:ascii="Calibri" w:hAnsi="Calibri" w:cs="Calibri"/>
          <w:lang w:val="en-GB"/>
        </w:rPr>
      </w:pPr>
      <w:r w:rsidRPr="001B6C5D">
        <w:rPr>
          <w:rFonts w:ascii="Calibri" w:hAnsi="Calibri" w:cs="Calibri"/>
          <w:sz w:val="20"/>
          <w:szCs w:val="20"/>
          <w:lang w:val="en-GB"/>
        </w:rPr>
        <w:t>Abbreviations: IPF, idiopathic pulmonary fibrosis; SSc-ILD, systemic sclerosis–associated interstitial lung disease; FVC, forced vital capacity; DLCO, diffusing capacity of the lung for carbon monoxide; VA, alveolar volume; DLNO, diffusing capacity of the lung for nitric oxide; DmCO, alveolar-capillary membrane conductance; Vc, pulmonary capillary blood volume.</w:t>
      </w:r>
      <w:r w:rsidRPr="001B6C5D">
        <w:rPr>
          <w:rFonts w:ascii="Calibri" w:hAnsi="Calibri" w:cs="Calibri"/>
          <w:lang w:val="en-GB"/>
        </w:rPr>
        <w:br w:type="page"/>
      </w:r>
    </w:p>
    <w:p w14:paraId="4ED5BAEA" w14:textId="77777777" w:rsidR="00484AD3" w:rsidRPr="001B6C5D" w:rsidRDefault="00484AD3" w:rsidP="00484AD3">
      <w:pPr>
        <w:rPr>
          <w:rFonts w:ascii="Calibri" w:hAnsi="Calibri" w:cs="Calibri"/>
          <w:lang w:val="en-GB"/>
        </w:rPr>
        <w:sectPr w:rsidR="00484AD3" w:rsidRPr="001B6C5D" w:rsidSect="00484AD3">
          <w:pgSz w:w="11906" w:h="16838"/>
          <w:pgMar w:top="1417" w:right="1701" w:bottom="1417" w:left="1701" w:header="708" w:footer="708" w:gutter="0"/>
          <w:cols w:space="708"/>
          <w:docGrid w:linePitch="360"/>
        </w:sectPr>
      </w:pPr>
    </w:p>
    <w:p w14:paraId="787077E6" w14:textId="1E743A02" w:rsidR="00484AD3" w:rsidRPr="001B6C5D" w:rsidRDefault="00364AB6" w:rsidP="00484AD3">
      <w:pPr>
        <w:rPr>
          <w:rFonts w:ascii="Calibri" w:hAnsi="Calibri" w:cs="Calibri"/>
          <w:lang w:val="en-GB"/>
        </w:rPr>
      </w:pPr>
      <w:r w:rsidRPr="001B6C5D">
        <w:rPr>
          <w:rFonts w:ascii="Calibri" w:hAnsi="Calibri" w:cs="Calibri"/>
          <w:b/>
          <w:bCs/>
          <w:lang w:val="en-GB"/>
        </w:rPr>
        <w:lastRenderedPageBreak/>
        <w:t>T</w:t>
      </w:r>
      <w:r w:rsidR="00484AD3" w:rsidRPr="001B6C5D">
        <w:rPr>
          <w:rFonts w:ascii="Calibri" w:hAnsi="Calibri" w:cs="Calibri"/>
          <w:b/>
          <w:bCs/>
          <w:lang w:val="en-GB"/>
        </w:rPr>
        <w:t xml:space="preserve">able </w:t>
      </w:r>
      <w:r w:rsidR="001B6C5D">
        <w:rPr>
          <w:rFonts w:ascii="Calibri" w:hAnsi="Calibri" w:cs="Calibri"/>
          <w:b/>
          <w:bCs/>
          <w:lang w:val="en-GB"/>
        </w:rPr>
        <w:t>S</w:t>
      </w:r>
      <w:r w:rsidR="00484AD3" w:rsidRPr="001B6C5D">
        <w:rPr>
          <w:rFonts w:ascii="Calibri" w:hAnsi="Calibri" w:cs="Calibri"/>
          <w:b/>
          <w:bCs/>
          <w:lang w:val="en-GB"/>
        </w:rPr>
        <w:t>6</w:t>
      </w:r>
      <w:r w:rsidR="00484AD3" w:rsidRPr="001B6C5D">
        <w:rPr>
          <w:rFonts w:ascii="Calibri" w:hAnsi="Calibri" w:cs="Calibri"/>
          <w:lang w:val="en-GB"/>
        </w:rPr>
        <w:t>. Responsiveness analysis. Correlation between 24-week change in percent-predicted values and relative change in other measures in all study subjects*</w:t>
      </w:r>
    </w:p>
    <w:tbl>
      <w:tblPr>
        <w:tblStyle w:val="Tablaconcuadrcula"/>
        <w:tblW w:w="14524" w:type="dxa"/>
        <w:tblLook w:val="04A0" w:firstRow="1" w:lastRow="0" w:firstColumn="1" w:lastColumn="0" w:noHBand="0" w:noVBand="1"/>
      </w:tblPr>
      <w:tblGrid>
        <w:gridCol w:w="2090"/>
        <w:gridCol w:w="1554"/>
        <w:gridCol w:w="1554"/>
        <w:gridCol w:w="1554"/>
        <w:gridCol w:w="1555"/>
        <w:gridCol w:w="1554"/>
        <w:gridCol w:w="1554"/>
        <w:gridCol w:w="1554"/>
        <w:gridCol w:w="1555"/>
      </w:tblGrid>
      <w:tr w:rsidR="00484AD3" w:rsidRPr="001B6C5D" w14:paraId="2DE38870" w14:textId="77777777" w:rsidTr="00A1172D">
        <w:tc>
          <w:tcPr>
            <w:tcW w:w="2090" w:type="dxa"/>
          </w:tcPr>
          <w:p w14:paraId="0DB4AB0B" w14:textId="77777777" w:rsidR="00484AD3" w:rsidRPr="001B6C5D" w:rsidRDefault="00484AD3" w:rsidP="00A1172D">
            <w:pPr>
              <w:rPr>
                <w:rFonts w:ascii="Calibri" w:hAnsi="Calibri" w:cs="Calibri"/>
                <w:lang w:val="en-GB"/>
              </w:rPr>
            </w:pPr>
          </w:p>
        </w:tc>
        <w:tc>
          <w:tcPr>
            <w:tcW w:w="1554" w:type="dxa"/>
          </w:tcPr>
          <w:p w14:paraId="67127B78"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ΔFVC, % pred.</w:t>
            </w:r>
          </w:p>
        </w:tc>
        <w:tc>
          <w:tcPr>
            <w:tcW w:w="1554" w:type="dxa"/>
          </w:tcPr>
          <w:p w14:paraId="4B178675"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ΔDLCO, % pred.</w:t>
            </w:r>
          </w:p>
        </w:tc>
        <w:tc>
          <w:tcPr>
            <w:tcW w:w="1554" w:type="dxa"/>
          </w:tcPr>
          <w:p w14:paraId="608E0481"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ΔDLNO, % pred.</w:t>
            </w:r>
          </w:p>
        </w:tc>
        <w:tc>
          <w:tcPr>
            <w:tcW w:w="1555" w:type="dxa"/>
          </w:tcPr>
          <w:p w14:paraId="434FA613"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ΔDLNO/VA, % pred.</w:t>
            </w:r>
          </w:p>
        </w:tc>
        <w:tc>
          <w:tcPr>
            <w:tcW w:w="1554" w:type="dxa"/>
          </w:tcPr>
          <w:p w14:paraId="61A2FF3E"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ΔDmCO, % pred.</w:t>
            </w:r>
          </w:p>
        </w:tc>
        <w:tc>
          <w:tcPr>
            <w:tcW w:w="1554" w:type="dxa"/>
          </w:tcPr>
          <w:p w14:paraId="4526CD48"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ΔDmCO/VA, % pred.</w:t>
            </w:r>
          </w:p>
        </w:tc>
        <w:tc>
          <w:tcPr>
            <w:tcW w:w="1554" w:type="dxa"/>
          </w:tcPr>
          <w:p w14:paraId="7C9E223D"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ΔVc, % pred.</w:t>
            </w:r>
          </w:p>
        </w:tc>
        <w:tc>
          <w:tcPr>
            <w:tcW w:w="1555" w:type="dxa"/>
          </w:tcPr>
          <w:p w14:paraId="59946B41"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ΔVc/VA, % pred.</w:t>
            </w:r>
          </w:p>
        </w:tc>
      </w:tr>
      <w:tr w:rsidR="00484AD3" w:rsidRPr="001B6C5D" w14:paraId="19654DC3" w14:textId="77777777" w:rsidTr="00A1172D">
        <w:tc>
          <w:tcPr>
            <w:tcW w:w="2090" w:type="dxa"/>
          </w:tcPr>
          <w:p w14:paraId="0CF5F2C7" w14:textId="5627DB95" w:rsidR="00484AD3" w:rsidRPr="001B6C5D" w:rsidRDefault="00484AD3" w:rsidP="00A1172D">
            <w:pPr>
              <w:rPr>
                <w:rFonts w:ascii="Calibri" w:hAnsi="Calibri" w:cs="Calibri"/>
                <w:lang w:val="en-GB"/>
              </w:rPr>
            </w:pPr>
            <w:r w:rsidRPr="001B6C5D">
              <w:rPr>
                <w:rFonts w:ascii="Calibri" w:hAnsi="Calibri" w:cs="Calibri"/>
                <w:lang w:val="en-GB"/>
              </w:rPr>
              <w:t>Δ</w:t>
            </w:r>
            <w:r w:rsidR="001B6C5D">
              <w:rPr>
                <w:rFonts w:ascii="Calibri" w:hAnsi="Calibri" w:cs="Calibri"/>
                <w:lang w:val="en-GB"/>
              </w:rPr>
              <w:t xml:space="preserve"> </w:t>
            </w:r>
            <w:r w:rsidR="001B6C5D" w:rsidRPr="001B6C5D">
              <w:rPr>
                <w:rFonts w:ascii="Calibri" w:hAnsi="Calibri" w:cs="Calibri"/>
                <w:lang w:val="en-GB"/>
              </w:rPr>
              <w:t>Dyspnoea</w:t>
            </w:r>
            <w:r w:rsidRPr="001B6C5D">
              <w:rPr>
                <w:rFonts w:ascii="Calibri" w:hAnsi="Calibri" w:cs="Calibri"/>
                <w:lang w:val="en-GB"/>
              </w:rPr>
              <w:t xml:space="preserve"> level, mMRC</w:t>
            </w:r>
          </w:p>
        </w:tc>
        <w:tc>
          <w:tcPr>
            <w:tcW w:w="1554" w:type="dxa"/>
          </w:tcPr>
          <w:p w14:paraId="526F77B6"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ρ=-0.224; p=0.064</w:t>
            </w:r>
          </w:p>
        </w:tc>
        <w:tc>
          <w:tcPr>
            <w:tcW w:w="1554" w:type="dxa"/>
          </w:tcPr>
          <w:p w14:paraId="19505C88"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ρ=-0.295; p=0.014</w:t>
            </w:r>
          </w:p>
        </w:tc>
        <w:tc>
          <w:tcPr>
            <w:tcW w:w="1554" w:type="dxa"/>
          </w:tcPr>
          <w:p w14:paraId="3AFA97F6"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ρ=-0.268; p=0.030</w:t>
            </w:r>
          </w:p>
        </w:tc>
        <w:tc>
          <w:tcPr>
            <w:tcW w:w="1555" w:type="dxa"/>
          </w:tcPr>
          <w:p w14:paraId="3AA487F1"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ρ=-0.180; p=0.148</w:t>
            </w:r>
          </w:p>
        </w:tc>
        <w:tc>
          <w:tcPr>
            <w:tcW w:w="1554" w:type="dxa"/>
          </w:tcPr>
          <w:p w14:paraId="54FFFEA4"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ρ=-0.260; p=0.035</w:t>
            </w:r>
          </w:p>
        </w:tc>
        <w:tc>
          <w:tcPr>
            <w:tcW w:w="1554" w:type="dxa"/>
          </w:tcPr>
          <w:p w14:paraId="7BD8CE77"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ρ=-0.224; p=0.071</w:t>
            </w:r>
          </w:p>
        </w:tc>
        <w:tc>
          <w:tcPr>
            <w:tcW w:w="1554" w:type="dxa"/>
          </w:tcPr>
          <w:p w14:paraId="477592DB"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ρ=0.327; p=0.007</w:t>
            </w:r>
          </w:p>
        </w:tc>
        <w:tc>
          <w:tcPr>
            <w:tcW w:w="1555" w:type="dxa"/>
          </w:tcPr>
          <w:p w14:paraId="048FBD7E"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ρ=0.332; p=0.007</w:t>
            </w:r>
          </w:p>
        </w:tc>
      </w:tr>
      <w:tr w:rsidR="00484AD3" w:rsidRPr="001B6C5D" w14:paraId="49C58B5C" w14:textId="77777777" w:rsidTr="00A1172D">
        <w:tc>
          <w:tcPr>
            <w:tcW w:w="2090" w:type="dxa"/>
          </w:tcPr>
          <w:p w14:paraId="5E64F426" w14:textId="77777777" w:rsidR="00484AD3" w:rsidRPr="001B6C5D" w:rsidRDefault="00484AD3" w:rsidP="00A1172D">
            <w:pPr>
              <w:rPr>
                <w:rFonts w:ascii="Calibri" w:hAnsi="Calibri" w:cs="Calibri"/>
                <w:lang w:val="en-GB"/>
              </w:rPr>
            </w:pPr>
            <w:r w:rsidRPr="001B6C5D">
              <w:rPr>
                <w:rFonts w:ascii="Calibri" w:hAnsi="Calibri" w:cs="Calibri"/>
                <w:lang w:val="en-GB"/>
              </w:rPr>
              <w:t>ΔBDI/TDI task</w:t>
            </w:r>
          </w:p>
        </w:tc>
        <w:tc>
          <w:tcPr>
            <w:tcW w:w="1554" w:type="dxa"/>
          </w:tcPr>
          <w:p w14:paraId="61F74C7D" w14:textId="77777777" w:rsidR="00484AD3" w:rsidRPr="001B6C5D" w:rsidRDefault="00484AD3" w:rsidP="00A1172D">
            <w:pPr>
              <w:jc w:val="center"/>
              <w:rPr>
                <w:rFonts w:ascii="Calibri" w:hAnsi="Calibri" w:cs="Calibri"/>
                <w:b/>
                <w:lang w:val="en-GB"/>
              </w:rPr>
            </w:pPr>
            <w:r w:rsidRPr="001B6C5D">
              <w:rPr>
                <w:rFonts w:ascii="Calibri" w:hAnsi="Calibri" w:cs="Calibri"/>
                <w:lang w:val="en-GB"/>
              </w:rPr>
              <w:t>ρ=-0.039; p=0.772</w:t>
            </w:r>
          </w:p>
        </w:tc>
        <w:tc>
          <w:tcPr>
            <w:tcW w:w="1554" w:type="dxa"/>
          </w:tcPr>
          <w:p w14:paraId="673E4CD2" w14:textId="77777777" w:rsidR="00484AD3" w:rsidRPr="001B6C5D" w:rsidRDefault="00484AD3" w:rsidP="00A1172D">
            <w:pPr>
              <w:jc w:val="center"/>
              <w:rPr>
                <w:rFonts w:ascii="Calibri" w:hAnsi="Calibri" w:cs="Calibri"/>
                <w:b/>
                <w:lang w:val="en-GB"/>
              </w:rPr>
            </w:pPr>
            <w:r w:rsidRPr="001B6C5D">
              <w:rPr>
                <w:rFonts w:ascii="Calibri" w:hAnsi="Calibri" w:cs="Calibri"/>
                <w:lang w:val="en-GB"/>
              </w:rPr>
              <w:t>ρ=-0.080; p=0.549</w:t>
            </w:r>
          </w:p>
        </w:tc>
        <w:tc>
          <w:tcPr>
            <w:tcW w:w="1554" w:type="dxa"/>
          </w:tcPr>
          <w:p w14:paraId="5C160654"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ρ=-0.113; p=0.412</w:t>
            </w:r>
          </w:p>
        </w:tc>
        <w:tc>
          <w:tcPr>
            <w:tcW w:w="1555" w:type="dxa"/>
          </w:tcPr>
          <w:p w14:paraId="53FDAFE3"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ρ=-0.062; p=0.655</w:t>
            </w:r>
          </w:p>
        </w:tc>
        <w:tc>
          <w:tcPr>
            <w:tcW w:w="1554" w:type="dxa"/>
          </w:tcPr>
          <w:p w14:paraId="46517C78"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ρ=-0.117; p=0.395</w:t>
            </w:r>
          </w:p>
        </w:tc>
        <w:tc>
          <w:tcPr>
            <w:tcW w:w="1554" w:type="dxa"/>
          </w:tcPr>
          <w:p w14:paraId="3F20DBBD"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ρ=-0.083; p=0.548</w:t>
            </w:r>
          </w:p>
        </w:tc>
        <w:tc>
          <w:tcPr>
            <w:tcW w:w="1554" w:type="dxa"/>
          </w:tcPr>
          <w:p w14:paraId="6A9ABAD3"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ρ=0.251; p=0.065</w:t>
            </w:r>
          </w:p>
        </w:tc>
        <w:tc>
          <w:tcPr>
            <w:tcW w:w="1555" w:type="dxa"/>
          </w:tcPr>
          <w:p w14:paraId="4CFE1056"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ρ=0.235; p=0.084</w:t>
            </w:r>
          </w:p>
        </w:tc>
      </w:tr>
      <w:tr w:rsidR="00484AD3" w:rsidRPr="001B6C5D" w14:paraId="6C08B8B6" w14:textId="77777777" w:rsidTr="00A1172D">
        <w:tc>
          <w:tcPr>
            <w:tcW w:w="2090" w:type="dxa"/>
          </w:tcPr>
          <w:p w14:paraId="3A801347" w14:textId="77777777" w:rsidR="00484AD3" w:rsidRPr="001B6C5D" w:rsidRDefault="00484AD3" w:rsidP="00A1172D">
            <w:pPr>
              <w:rPr>
                <w:rFonts w:ascii="Calibri" w:hAnsi="Calibri" w:cs="Calibri"/>
                <w:lang w:val="en-GB"/>
              </w:rPr>
            </w:pPr>
            <w:r w:rsidRPr="001B6C5D">
              <w:rPr>
                <w:rFonts w:ascii="Calibri" w:hAnsi="Calibri" w:cs="Calibri"/>
                <w:lang w:val="en-GB"/>
              </w:rPr>
              <w:t>ΔBDI/TDI functional</w:t>
            </w:r>
          </w:p>
        </w:tc>
        <w:tc>
          <w:tcPr>
            <w:tcW w:w="1554" w:type="dxa"/>
          </w:tcPr>
          <w:p w14:paraId="5E704FE0" w14:textId="77777777" w:rsidR="00484AD3" w:rsidRPr="001B6C5D" w:rsidRDefault="00484AD3" w:rsidP="00A1172D">
            <w:pPr>
              <w:jc w:val="center"/>
              <w:rPr>
                <w:rFonts w:ascii="Calibri" w:hAnsi="Calibri" w:cs="Calibri"/>
                <w:b/>
                <w:lang w:val="en-GB"/>
              </w:rPr>
            </w:pPr>
            <w:r w:rsidRPr="001B6C5D">
              <w:rPr>
                <w:rFonts w:ascii="Calibri" w:hAnsi="Calibri" w:cs="Calibri"/>
                <w:lang w:val="en-GB"/>
              </w:rPr>
              <w:t>ρ=-0.222; p=0.098</w:t>
            </w:r>
          </w:p>
        </w:tc>
        <w:tc>
          <w:tcPr>
            <w:tcW w:w="1554" w:type="dxa"/>
          </w:tcPr>
          <w:p w14:paraId="15B53059" w14:textId="77777777" w:rsidR="00484AD3" w:rsidRPr="001B6C5D" w:rsidRDefault="00484AD3" w:rsidP="00A1172D">
            <w:pPr>
              <w:jc w:val="center"/>
              <w:rPr>
                <w:rFonts w:ascii="Calibri" w:hAnsi="Calibri" w:cs="Calibri"/>
                <w:b/>
                <w:lang w:val="en-GB"/>
              </w:rPr>
            </w:pPr>
            <w:r w:rsidRPr="001B6C5D">
              <w:rPr>
                <w:rFonts w:ascii="Calibri" w:hAnsi="Calibri" w:cs="Calibri"/>
                <w:lang w:val="en-GB"/>
              </w:rPr>
              <w:t>ρ=-0.082; p=0.549</w:t>
            </w:r>
          </w:p>
        </w:tc>
        <w:tc>
          <w:tcPr>
            <w:tcW w:w="1554" w:type="dxa"/>
          </w:tcPr>
          <w:p w14:paraId="630C965B" w14:textId="77777777" w:rsidR="00484AD3" w:rsidRPr="001B6C5D" w:rsidRDefault="00484AD3" w:rsidP="00A1172D">
            <w:pPr>
              <w:jc w:val="center"/>
              <w:rPr>
                <w:rFonts w:ascii="Calibri" w:hAnsi="Calibri" w:cs="Calibri"/>
                <w:b/>
                <w:lang w:val="en-GB"/>
              </w:rPr>
            </w:pPr>
            <w:r w:rsidRPr="001B6C5D">
              <w:rPr>
                <w:rFonts w:ascii="Calibri" w:hAnsi="Calibri" w:cs="Calibri"/>
                <w:lang w:val="en-GB"/>
              </w:rPr>
              <w:t>ρ=-0.29; p=0.832</w:t>
            </w:r>
          </w:p>
        </w:tc>
        <w:tc>
          <w:tcPr>
            <w:tcW w:w="1555" w:type="dxa"/>
          </w:tcPr>
          <w:p w14:paraId="74F0FA98"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ρ=0.033; p=0.815</w:t>
            </w:r>
          </w:p>
        </w:tc>
        <w:tc>
          <w:tcPr>
            <w:tcW w:w="1554" w:type="dxa"/>
          </w:tcPr>
          <w:p w14:paraId="5BCA9BBE" w14:textId="77777777" w:rsidR="00484AD3" w:rsidRPr="001B6C5D" w:rsidRDefault="00484AD3" w:rsidP="00A1172D">
            <w:pPr>
              <w:jc w:val="center"/>
              <w:rPr>
                <w:rFonts w:ascii="Calibri" w:hAnsi="Calibri" w:cs="Calibri"/>
                <w:b/>
                <w:lang w:val="en-GB"/>
              </w:rPr>
            </w:pPr>
            <w:r w:rsidRPr="001B6C5D">
              <w:rPr>
                <w:rFonts w:ascii="Calibri" w:hAnsi="Calibri" w:cs="Calibri"/>
                <w:lang w:val="en-GB"/>
              </w:rPr>
              <w:t>ρ=-0.087; p=0.531</w:t>
            </w:r>
          </w:p>
        </w:tc>
        <w:tc>
          <w:tcPr>
            <w:tcW w:w="1554" w:type="dxa"/>
          </w:tcPr>
          <w:p w14:paraId="06C5B20D"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ρ=-0.046; p=0.742</w:t>
            </w:r>
          </w:p>
        </w:tc>
        <w:tc>
          <w:tcPr>
            <w:tcW w:w="1554" w:type="dxa"/>
          </w:tcPr>
          <w:p w14:paraId="694C5105"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ρ=0.100; p=0.474</w:t>
            </w:r>
          </w:p>
        </w:tc>
        <w:tc>
          <w:tcPr>
            <w:tcW w:w="1555" w:type="dxa"/>
          </w:tcPr>
          <w:p w14:paraId="2FCD24C7"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ρ=0.052; p=0.708</w:t>
            </w:r>
          </w:p>
        </w:tc>
      </w:tr>
      <w:tr w:rsidR="00484AD3" w:rsidRPr="001B6C5D" w14:paraId="117C738F" w14:textId="77777777" w:rsidTr="00A1172D">
        <w:tc>
          <w:tcPr>
            <w:tcW w:w="2090" w:type="dxa"/>
          </w:tcPr>
          <w:p w14:paraId="25A316D4" w14:textId="77777777" w:rsidR="00484AD3" w:rsidRPr="001B6C5D" w:rsidRDefault="00484AD3" w:rsidP="00A1172D">
            <w:pPr>
              <w:rPr>
                <w:rFonts w:ascii="Calibri" w:hAnsi="Calibri" w:cs="Calibri"/>
                <w:lang w:val="en-GB"/>
              </w:rPr>
            </w:pPr>
            <w:r w:rsidRPr="001B6C5D">
              <w:rPr>
                <w:rFonts w:ascii="Calibri" w:hAnsi="Calibri" w:cs="Calibri"/>
                <w:lang w:val="en-GB"/>
              </w:rPr>
              <w:t>ΔBDI/TDI effort</w:t>
            </w:r>
          </w:p>
        </w:tc>
        <w:tc>
          <w:tcPr>
            <w:tcW w:w="1554" w:type="dxa"/>
          </w:tcPr>
          <w:p w14:paraId="7CAF8E77"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ρ=-0.376; p=0.003</w:t>
            </w:r>
          </w:p>
        </w:tc>
        <w:tc>
          <w:tcPr>
            <w:tcW w:w="1554" w:type="dxa"/>
          </w:tcPr>
          <w:p w14:paraId="75F9680F" w14:textId="77777777" w:rsidR="00484AD3" w:rsidRPr="001B6C5D" w:rsidRDefault="00484AD3" w:rsidP="00A1172D">
            <w:pPr>
              <w:jc w:val="center"/>
              <w:rPr>
                <w:rFonts w:ascii="Calibri" w:hAnsi="Calibri" w:cs="Calibri"/>
                <w:b/>
                <w:lang w:val="en-GB"/>
              </w:rPr>
            </w:pPr>
            <w:r w:rsidRPr="001B6C5D">
              <w:rPr>
                <w:rFonts w:ascii="Calibri" w:hAnsi="Calibri" w:cs="Calibri"/>
                <w:lang w:val="en-GB"/>
              </w:rPr>
              <w:t>ρ=-0.101; p=0.441</w:t>
            </w:r>
          </w:p>
        </w:tc>
        <w:tc>
          <w:tcPr>
            <w:tcW w:w="1554" w:type="dxa"/>
          </w:tcPr>
          <w:p w14:paraId="7C19F8F6" w14:textId="77777777" w:rsidR="00484AD3" w:rsidRPr="001B6C5D" w:rsidRDefault="00484AD3" w:rsidP="00A1172D">
            <w:pPr>
              <w:jc w:val="center"/>
              <w:rPr>
                <w:rFonts w:ascii="Calibri" w:hAnsi="Calibri" w:cs="Calibri"/>
                <w:b/>
                <w:lang w:val="en-GB"/>
              </w:rPr>
            </w:pPr>
            <w:r w:rsidRPr="001B6C5D">
              <w:rPr>
                <w:rFonts w:ascii="Calibri" w:hAnsi="Calibri" w:cs="Calibri"/>
                <w:lang w:val="en-GB"/>
              </w:rPr>
              <w:t>ρ=-0.179; p=0.178</w:t>
            </w:r>
          </w:p>
        </w:tc>
        <w:tc>
          <w:tcPr>
            <w:tcW w:w="1555" w:type="dxa"/>
          </w:tcPr>
          <w:p w14:paraId="0B70FCC4"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ρ=-0.108; p=0.421</w:t>
            </w:r>
          </w:p>
        </w:tc>
        <w:tc>
          <w:tcPr>
            <w:tcW w:w="1554" w:type="dxa"/>
          </w:tcPr>
          <w:p w14:paraId="089DA760" w14:textId="77777777" w:rsidR="00484AD3" w:rsidRPr="001B6C5D" w:rsidRDefault="00484AD3" w:rsidP="00A1172D">
            <w:pPr>
              <w:jc w:val="center"/>
              <w:rPr>
                <w:rFonts w:ascii="Calibri" w:hAnsi="Calibri" w:cs="Calibri"/>
                <w:b/>
                <w:lang w:val="en-GB"/>
              </w:rPr>
            </w:pPr>
            <w:r w:rsidRPr="001B6C5D">
              <w:rPr>
                <w:rFonts w:ascii="Calibri" w:hAnsi="Calibri" w:cs="Calibri"/>
                <w:lang w:val="en-GB"/>
              </w:rPr>
              <w:t>ρ=-0.209; p=0.115</w:t>
            </w:r>
          </w:p>
        </w:tc>
        <w:tc>
          <w:tcPr>
            <w:tcW w:w="1554" w:type="dxa"/>
          </w:tcPr>
          <w:p w14:paraId="232ABBE2"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ρ=-0.150; p=0.260</w:t>
            </w:r>
          </w:p>
        </w:tc>
        <w:tc>
          <w:tcPr>
            <w:tcW w:w="1554" w:type="dxa"/>
          </w:tcPr>
          <w:p w14:paraId="397694CF"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ρ=0.213; p=0.109</w:t>
            </w:r>
          </w:p>
        </w:tc>
        <w:tc>
          <w:tcPr>
            <w:tcW w:w="1555" w:type="dxa"/>
          </w:tcPr>
          <w:p w14:paraId="15379C86"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ρ=0.217; p=0.102</w:t>
            </w:r>
          </w:p>
        </w:tc>
      </w:tr>
      <w:tr w:rsidR="00484AD3" w:rsidRPr="001B6C5D" w14:paraId="0FA0CF2E" w14:textId="77777777" w:rsidTr="00A1172D">
        <w:tc>
          <w:tcPr>
            <w:tcW w:w="2090" w:type="dxa"/>
          </w:tcPr>
          <w:p w14:paraId="6E69F53C" w14:textId="77777777" w:rsidR="00484AD3" w:rsidRPr="001B6C5D" w:rsidRDefault="00484AD3" w:rsidP="00A1172D">
            <w:pPr>
              <w:rPr>
                <w:rFonts w:ascii="Calibri" w:hAnsi="Calibri" w:cs="Calibri"/>
                <w:lang w:val="en-GB"/>
              </w:rPr>
            </w:pPr>
            <w:r w:rsidRPr="001B6C5D">
              <w:rPr>
                <w:rFonts w:ascii="Calibri" w:hAnsi="Calibri" w:cs="Calibri"/>
                <w:lang w:val="en-GB"/>
              </w:rPr>
              <w:t>ΔSF36-PCS</w:t>
            </w:r>
          </w:p>
        </w:tc>
        <w:tc>
          <w:tcPr>
            <w:tcW w:w="1554" w:type="dxa"/>
          </w:tcPr>
          <w:p w14:paraId="71F1F927"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ρ=-0.161; p=0.194</w:t>
            </w:r>
          </w:p>
        </w:tc>
        <w:tc>
          <w:tcPr>
            <w:tcW w:w="1554" w:type="dxa"/>
          </w:tcPr>
          <w:p w14:paraId="6AF03ED5"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ρ=0.218; p=0.076</w:t>
            </w:r>
          </w:p>
        </w:tc>
        <w:tc>
          <w:tcPr>
            <w:tcW w:w="1554" w:type="dxa"/>
          </w:tcPr>
          <w:p w14:paraId="1DA7605A"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ρ=-0.042; p=0.738</w:t>
            </w:r>
          </w:p>
        </w:tc>
        <w:tc>
          <w:tcPr>
            <w:tcW w:w="1555" w:type="dxa"/>
          </w:tcPr>
          <w:p w14:paraId="3928109F"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ρ=0.118; p=0.350</w:t>
            </w:r>
          </w:p>
        </w:tc>
        <w:tc>
          <w:tcPr>
            <w:tcW w:w="1554" w:type="dxa"/>
          </w:tcPr>
          <w:p w14:paraId="511278E1"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ρ=-0.052; p=0.681</w:t>
            </w:r>
          </w:p>
        </w:tc>
        <w:tc>
          <w:tcPr>
            <w:tcW w:w="1554" w:type="dxa"/>
          </w:tcPr>
          <w:p w14:paraId="4CB436C4"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ρ=0.014; p=0.909</w:t>
            </w:r>
          </w:p>
        </w:tc>
        <w:tc>
          <w:tcPr>
            <w:tcW w:w="1554" w:type="dxa"/>
          </w:tcPr>
          <w:p w14:paraId="38A5CDAD"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ρ=-0.074; p=0.557</w:t>
            </w:r>
          </w:p>
        </w:tc>
        <w:tc>
          <w:tcPr>
            <w:tcW w:w="1555" w:type="dxa"/>
          </w:tcPr>
          <w:p w14:paraId="4BD042D5"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ρ=-0.032; p=0.802</w:t>
            </w:r>
          </w:p>
        </w:tc>
      </w:tr>
      <w:tr w:rsidR="00484AD3" w:rsidRPr="001B6C5D" w14:paraId="0A0CEF31" w14:textId="77777777" w:rsidTr="00A1172D">
        <w:tc>
          <w:tcPr>
            <w:tcW w:w="2090" w:type="dxa"/>
          </w:tcPr>
          <w:p w14:paraId="2738DD79" w14:textId="77777777" w:rsidR="00484AD3" w:rsidRPr="001B6C5D" w:rsidRDefault="00484AD3" w:rsidP="00A1172D">
            <w:pPr>
              <w:rPr>
                <w:rFonts w:ascii="Calibri" w:hAnsi="Calibri" w:cs="Calibri"/>
                <w:lang w:val="en-GB"/>
              </w:rPr>
            </w:pPr>
            <w:r w:rsidRPr="001B6C5D">
              <w:rPr>
                <w:rFonts w:ascii="Calibri" w:hAnsi="Calibri" w:cs="Calibri"/>
                <w:lang w:val="en-GB"/>
              </w:rPr>
              <w:t>ΔSF36-MCS</w:t>
            </w:r>
          </w:p>
        </w:tc>
        <w:tc>
          <w:tcPr>
            <w:tcW w:w="1554" w:type="dxa"/>
          </w:tcPr>
          <w:p w14:paraId="4B95228E"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ρ=0.136; p=0.271</w:t>
            </w:r>
          </w:p>
        </w:tc>
        <w:tc>
          <w:tcPr>
            <w:tcW w:w="1554" w:type="dxa"/>
          </w:tcPr>
          <w:p w14:paraId="335B72E2"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ρ=-0.254; p=0.038</w:t>
            </w:r>
          </w:p>
        </w:tc>
        <w:tc>
          <w:tcPr>
            <w:tcW w:w="1554" w:type="dxa"/>
          </w:tcPr>
          <w:p w14:paraId="56532503"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ρ=0.027; p=0.834</w:t>
            </w:r>
          </w:p>
        </w:tc>
        <w:tc>
          <w:tcPr>
            <w:tcW w:w="1555" w:type="dxa"/>
          </w:tcPr>
          <w:p w14:paraId="4EBFC6EB"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ρ=-0.070; p=0.578</w:t>
            </w:r>
          </w:p>
        </w:tc>
        <w:tc>
          <w:tcPr>
            <w:tcW w:w="1554" w:type="dxa"/>
          </w:tcPr>
          <w:p w14:paraId="2E3F159D"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ρ=0.053; p=0.675</w:t>
            </w:r>
          </w:p>
        </w:tc>
        <w:tc>
          <w:tcPr>
            <w:tcW w:w="1554" w:type="dxa"/>
          </w:tcPr>
          <w:p w14:paraId="452D059F"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ρ=0.012; p=0.927</w:t>
            </w:r>
          </w:p>
        </w:tc>
        <w:tc>
          <w:tcPr>
            <w:tcW w:w="1554" w:type="dxa"/>
          </w:tcPr>
          <w:p w14:paraId="6B3D7994"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ρ=0.123; p=0.329</w:t>
            </w:r>
          </w:p>
        </w:tc>
        <w:tc>
          <w:tcPr>
            <w:tcW w:w="1555" w:type="dxa"/>
          </w:tcPr>
          <w:p w14:paraId="306E1449"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ρ=0.102; p=0.418</w:t>
            </w:r>
          </w:p>
        </w:tc>
      </w:tr>
      <w:tr w:rsidR="00484AD3" w:rsidRPr="001B6C5D" w14:paraId="77CEE003" w14:textId="77777777" w:rsidTr="00A1172D">
        <w:tc>
          <w:tcPr>
            <w:tcW w:w="2090" w:type="dxa"/>
          </w:tcPr>
          <w:p w14:paraId="2D40E6E5" w14:textId="77777777" w:rsidR="00484AD3" w:rsidRPr="001B6C5D" w:rsidRDefault="00484AD3" w:rsidP="00A1172D">
            <w:pPr>
              <w:rPr>
                <w:rFonts w:ascii="Calibri" w:hAnsi="Calibri" w:cs="Calibri"/>
                <w:lang w:val="en-GB"/>
              </w:rPr>
            </w:pPr>
            <w:r w:rsidRPr="001B6C5D">
              <w:rPr>
                <w:rFonts w:ascii="Calibri" w:hAnsi="Calibri" w:cs="Calibri"/>
                <w:lang w:val="en-GB"/>
              </w:rPr>
              <w:t>ΔCPI</w:t>
            </w:r>
          </w:p>
        </w:tc>
        <w:tc>
          <w:tcPr>
            <w:tcW w:w="1554" w:type="dxa"/>
          </w:tcPr>
          <w:p w14:paraId="2DE6AC98" w14:textId="77777777" w:rsidR="00484AD3" w:rsidRPr="001B6C5D" w:rsidRDefault="00484AD3" w:rsidP="00A1172D">
            <w:pPr>
              <w:jc w:val="center"/>
              <w:rPr>
                <w:rFonts w:ascii="Calibri" w:hAnsi="Calibri" w:cs="Calibri"/>
                <w:b/>
                <w:bCs/>
                <w:lang w:val="en-GB"/>
              </w:rPr>
            </w:pPr>
            <w:r w:rsidRPr="001B6C5D">
              <w:rPr>
                <w:lang w:val="en-GB"/>
              </w:rPr>
              <w:t>ρ=-0.050; p=0.644</w:t>
            </w:r>
          </w:p>
        </w:tc>
        <w:tc>
          <w:tcPr>
            <w:tcW w:w="1554" w:type="dxa"/>
          </w:tcPr>
          <w:p w14:paraId="05780F0D" w14:textId="77777777" w:rsidR="00484AD3" w:rsidRPr="001B6C5D" w:rsidRDefault="00484AD3" w:rsidP="00A1172D">
            <w:pPr>
              <w:jc w:val="center"/>
              <w:rPr>
                <w:rFonts w:ascii="Calibri" w:hAnsi="Calibri" w:cs="Calibri"/>
                <w:lang w:val="en-GB"/>
              </w:rPr>
            </w:pPr>
            <w:r w:rsidRPr="001B6C5D">
              <w:rPr>
                <w:lang w:val="en-GB"/>
              </w:rPr>
              <w:t>ρ=-0.136; p=0.210</w:t>
            </w:r>
          </w:p>
        </w:tc>
        <w:tc>
          <w:tcPr>
            <w:tcW w:w="1554" w:type="dxa"/>
          </w:tcPr>
          <w:p w14:paraId="69E6124E"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ρ=0.141; p=0.205</w:t>
            </w:r>
          </w:p>
        </w:tc>
        <w:tc>
          <w:tcPr>
            <w:tcW w:w="1555" w:type="dxa"/>
          </w:tcPr>
          <w:p w14:paraId="3A591719"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ρ=0.162; p=0.143</w:t>
            </w:r>
          </w:p>
        </w:tc>
        <w:tc>
          <w:tcPr>
            <w:tcW w:w="1554" w:type="dxa"/>
          </w:tcPr>
          <w:p w14:paraId="06D7EEFB"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ρ=0.140; p=0.207</w:t>
            </w:r>
          </w:p>
        </w:tc>
        <w:tc>
          <w:tcPr>
            <w:tcW w:w="1554" w:type="dxa"/>
          </w:tcPr>
          <w:p w14:paraId="24F7BEF2"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ρ=0.156; p=0.159</w:t>
            </w:r>
          </w:p>
        </w:tc>
        <w:tc>
          <w:tcPr>
            <w:tcW w:w="1554" w:type="dxa"/>
          </w:tcPr>
          <w:p w14:paraId="4F650063"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ρ=-0.204; p=0.064</w:t>
            </w:r>
          </w:p>
        </w:tc>
        <w:tc>
          <w:tcPr>
            <w:tcW w:w="1555" w:type="dxa"/>
          </w:tcPr>
          <w:p w14:paraId="70CCB1D3"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ρ=-0.226; p=0.040</w:t>
            </w:r>
          </w:p>
        </w:tc>
      </w:tr>
      <w:tr w:rsidR="00484AD3" w:rsidRPr="001B6C5D" w14:paraId="57A55736" w14:textId="77777777" w:rsidTr="00A1172D">
        <w:tc>
          <w:tcPr>
            <w:tcW w:w="2090" w:type="dxa"/>
          </w:tcPr>
          <w:p w14:paraId="5674D6BD" w14:textId="77777777" w:rsidR="00484AD3" w:rsidRPr="001B6C5D" w:rsidRDefault="00484AD3" w:rsidP="00A1172D">
            <w:pPr>
              <w:rPr>
                <w:rFonts w:ascii="Calibri" w:hAnsi="Calibri" w:cs="Calibri"/>
                <w:lang w:val="en-GB"/>
              </w:rPr>
            </w:pPr>
            <w:r w:rsidRPr="001B6C5D">
              <w:rPr>
                <w:rFonts w:ascii="Calibri" w:hAnsi="Calibri" w:cs="Calibri"/>
                <w:lang w:val="en-GB"/>
              </w:rPr>
              <w:t>ΔPaO</w:t>
            </w:r>
            <w:r w:rsidRPr="001B6C5D">
              <w:rPr>
                <w:rFonts w:ascii="Calibri" w:hAnsi="Calibri" w:cs="Calibri"/>
                <w:vertAlign w:val="subscript"/>
                <w:lang w:val="en-GB"/>
              </w:rPr>
              <w:t>2</w:t>
            </w:r>
            <w:r w:rsidRPr="001B6C5D">
              <w:rPr>
                <w:rFonts w:ascii="Calibri" w:hAnsi="Calibri" w:cs="Calibri"/>
                <w:lang w:val="en-GB"/>
              </w:rPr>
              <w:t>, mmHg</w:t>
            </w:r>
          </w:p>
        </w:tc>
        <w:tc>
          <w:tcPr>
            <w:tcW w:w="1554" w:type="dxa"/>
          </w:tcPr>
          <w:p w14:paraId="5B5EF00B"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ρ=0.199; p=0.067</w:t>
            </w:r>
          </w:p>
        </w:tc>
        <w:tc>
          <w:tcPr>
            <w:tcW w:w="1554" w:type="dxa"/>
          </w:tcPr>
          <w:p w14:paraId="642BB89A"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ρ=0.019; p=0.863</w:t>
            </w:r>
          </w:p>
        </w:tc>
        <w:tc>
          <w:tcPr>
            <w:tcW w:w="1554" w:type="dxa"/>
          </w:tcPr>
          <w:p w14:paraId="7C55C748" w14:textId="77777777" w:rsidR="00484AD3" w:rsidRPr="001B6C5D" w:rsidRDefault="00484AD3" w:rsidP="00A1172D">
            <w:pPr>
              <w:jc w:val="center"/>
              <w:rPr>
                <w:rFonts w:ascii="Calibri" w:hAnsi="Calibri" w:cs="Calibri"/>
                <w:b/>
                <w:lang w:val="en-GB"/>
              </w:rPr>
            </w:pPr>
            <w:r w:rsidRPr="001B6C5D">
              <w:rPr>
                <w:rFonts w:ascii="Calibri" w:hAnsi="Calibri" w:cs="Calibri"/>
                <w:lang w:val="en-GB"/>
              </w:rPr>
              <w:t>ρ=-0.015; p=0.896</w:t>
            </w:r>
          </w:p>
        </w:tc>
        <w:tc>
          <w:tcPr>
            <w:tcW w:w="1555" w:type="dxa"/>
          </w:tcPr>
          <w:p w14:paraId="01CAFF1C"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ρ=0.033; p=0.770</w:t>
            </w:r>
          </w:p>
        </w:tc>
        <w:tc>
          <w:tcPr>
            <w:tcW w:w="1554" w:type="dxa"/>
          </w:tcPr>
          <w:p w14:paraId="63A982A7"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ρ=-0.026; p=0.813</w:t>
            </w:r>
          </w:p>
        </w:tc>
        <w:tc>
          <w:tcPr>
            <w:tcW w:w="1554" w:type="dxa"/>
          </w:tcPr>
          <w:p w14:paraId="79062452"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ρ=-0.023; p=0.836</w:t>
            </w:r>
          </w:p>
        </w:tc>
        <w:tc>
          <w:tcPr>
            <w:tcW w:w="1554" w:type="dxa"/>
          </w:tcPr>
          <w:p w14:paraId="7BAC64F5"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ρ=0.024; p=0.830</w:t>
            </w:r>
          </w:p>
        </w:tc>
        <w:tc>
          <w:tcPr>
            <w:tcW w:w="1555" w:type="dxa"/>
          </w:tcPr>
          <w:p w14:paraId="1FA9FEEC"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ρ=0.006; p=0.955</w:t>
            </w:r>
          </w:p>
        </w:tc>
      </w:tr>
      <w:tr w:rsidR="00484AD3" w:rsidRPr="001B6C5D" w14:paraId="5CA268CC" w14:textId="77777777" w:rsidTr="00A1172D">
        <w:tc>
          <w:tcPr>
            <w:tcW w:w="2090" w:type="dxa"/>
          </w:tcPr>
          <w:p w14:paraId="7D0F8449" w14:textId="77777777" w:rsidR="00484AD3" w:rsidRPr="001B6C5D" w:rsidRDefault="00484AD3" w:rsidP="00A1172D">
            <w:pPr>
              <w:rPr>
                <w:rFonts w:ascii="Calibri" w:hAnsi="Calibri" w:cs="Calibri"/>
                <w:lang w:val="en-GB"/>
              </w:rPr>
            </w:pPr>
            <w:r w:rsidRPr="001B6C5D">
              <w:rPr>
                <w:rFonts w:ascii="Calibri" w:hAnsi="Calibri" w:cs="Calibri"/>
                <w:lang w:val="en-GB"/>
              </w:rPr>
              <w:t>ΔPA-aO</w:t>
            </w:r>
            <w:r w:rsidRPr="001B6C5D">
              <w:rPr>
                <w:rFonts w:ascii="Calibri" w:hAnsi="Calibri" w:cs="Calibri"/>
                <w:vertAlign w:val="subscript"/>
                <w:lang w:val="en-GB"/>
              </w:rPr>
              <w:t>2</w:t>
            </w:r>
            <w:r w:rsidRPr="001B6C5D">
              <w:rPr>
                <w:rFonts w:ascii="Calibri" w:hAnsi="Calibri" w:cs="Calibri"/>
                <w:lang w:val="en-GB"/>
              </w:rPr>
              <w:t>, mmHg</w:t>
            </w:r>
          </w:p>
        </w:tc>
        <w:tc>
          <w:tcPr>
            <w:tcW w:w="1554" w:type="dxa"/>
          </w:tcPr>
          <w:p w14:paraId="5752E445"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ρ=-0.289; p=0.007</w:t>
            </w:r>
          </w:p>
        </w:tc>
        <w:tc>
          <w:tcPr>
            <w:tcW w:w="1554" w:type="dxa"/>
          </w:tcPr>
          <w:p w14:paraId="220C1FBB"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ρ=-0.030; p=0.787</w:t>
            </w:r>
          </w:p>
        </w:tc>
        <w:tc>
          <w:tcPr>
            <w:tcW w:w="1554" w:type="dxa"/>
          </w:tcPr>
          <w:p w14:paraId="462A1BA8"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ρ=0.001; p=0.991</w:t>
            </w:r>
          </w:p>
        </w:tc>
        <w:tc>
          <w:tcPr>
            <w:tcW w:w="1555" w:type="dxa"/>
          </w:tcPr>
          <w:p w14:paraId="5873C3E3"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ρ=0.005; p=0.962</w:t>
            </w:r>
          </w:p>
        </w:tc>
        <w:tc>
          <w:tcPr>
            <w:tcW w:w="1554" w:type="dxa"/>
          </w:tcPr>
          <w:p w14:paraId="6C2EBCB8"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ρ=0.022; p=0.844</w:t>
            </w:r>
          </w:p>
        </w:tc>
        <w:tc>
          <w:tcPr>
            <w:tcW w:w="1554" w:type="dxa"/>
          </w:tcPr>
          <w:p w14:paraId="580AD634"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ρ=0.041; p=0.714</w:t>
            </w:r>
          </w:p>
        </w:tc>
        <w:tc>
          <w:tcPr>
            <w:tcW w:w="1554" w:type="dxa"/>
          </w:tcPr>
          <w:p w14:paraId="32C8705E"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ρ=-0.028; p=0.803</w:t>
            </w:r>
          </w:p>
        </w:tc>
        <w:tc>
          <w:tcPr>
            <w:tcW w:w="1555" w:type="dxa"/>
          </w:tcPr>
          <w:p w14:paraId="4E8B9A11" w14:textId="77777777" w:rsidR="00484AD3" w:rsidRPr="001B6C5D" w:rsidRDefault="00484AD3" w:rsidP="00A1172D">
            <w:pPr>
              <w:jc w:val="center"/>
              <w:rPr>
                <w:rFonts w:ascii="Calibri" w:hAnsi="Calibri" w:cs="Calibri"/>
                <w:lang w:val="en-GB"/>
              </w:rPr>
            </w:pPr>
            <w:r w:rsidRPr="001B6C5D">
              <w:rPr>
                <w:rFonts w:ascii="Calibri" w:hAnsi="Calibri" w:cs="Calibri"/>
                <w:lang w:val="en-GB"/>
              </w:rPr>
              <w:t>ρ=0.016; p=0.883</w:t>
            </w:r>
          </w:p>
        </w:tc>
      </w:tr>
    </w:tbl>
    <w:p w14:paraId="5D9B4628" w14:textId="77777777" w:rsidR="00484AD3" w:rsidRPr="001B6C5D" w:rsidRDefault="00484AD3" w:rsidP="00484AD3">
      <w:pPr>
        <w:spacing w:after="0" w:line="240" w:lineRule="auto"/>
        <w:rPr>
          <w:rFonts w:ascii="Calibri" w:hAnsi="Calibri" w:cs="Calibri"/>
          <w:sz w:val="20"/>
          <w:szCs w:val="20"/>
          <w:lang w:val="en-GB"/>
        </w:rPr>
      </w:pPr>
      <w:r w:rsidRPr="001B6C5D">
        <w:rPr>
          <w:rFonts w:ascii="Calibri" w:hAnsi="Calibri" w:cs="Calibri"/>
          <w:sz w:val="20"/>
          <w:szCs w:val="20"/>
          <w:lang w:val="en-GB"/>
        </w:rPr>
        <w:t>*Values are Spearman correlation coefficients (ρ) and p-values. Significant correlations are highlighted in bold.</w:t>
      </w:r>
    </w:p>
    <w:p w14:paraId="28DF4386" w14:textId="434B812E" w:rsidR="00484AD3" w:rsidRPr="001B6C5D" w:rsidRDefault="00484AD3" w:rsidP="00484AD3">
      <w:pPr>
        <w:spacing w:after="0" w:line="240" w:lineRule="auto"/>
        <w:ind w:right="-455"/>
        <w:jc w:val="both"/>
        <w:rPr>
          <w:rFonts w:ascii="Calibri" w:hAnsi="Calibri" w:cs="Calibri"/>
          <w:sz w:val="20"/>
          <w:szCs w:val="20"/>
          <w:lang w:val="en-GB"/>
        </w:rPr>
      </w:pPr>
      <w:r w:rsidRPr="001B6C5D">
        <w:rPr>
          <w:rFonts w:ascii="Calibri" w:hAnsi="Calibri" w:cs="Calibri"/>
          <w:sz w:val="20"/>
          <w:szCs w:val="20"/>
          <w:lang w:val="en-GB"/>
        </w:rPr>
        <w:t xml:space="preserve">Abbreviations: FVC, forced vital capacity; DLCO, diffusing capacity of the lung for carbon monoxide; VA, alveolar volume; DLNO, diffusing capacity of the lung for nitric oxide; DmCO, alveolar-capillary membrane conductance; Vc, pulmonary capillary blood volume; mMRC, modified Medical Research Council; BDI/TDI, baseline and transition </w:t>
      </w:r>
      <w:r w:rsidR="001B6C5D" w:rsidRPr="001B6C5D">
        <w:rPr>
          <w:rFonts w:ascii="Calibri" w:hAnsi="Calibri" w:cs="Calibri"/>
          <w:sz w:val="20"/>
          <w:szCs w:val="20"/>
          <w:lang w:val="en-GB"/>
        </w:rPr>
        <w:t>dyspnoea</w:t>
      </w:r>
      <w:r w:rsidRPr="001B6C5D">
        <w:rPr>
          <w:rFonts w:ascii="Calibri" w:hAnsi="Calibri" w:cs="Calibri"/>
          <w:sz w:val="20"/>
          <w:szCs w:val="20"/>
          <w:lang w:val="en-GB"/>
        </w:rPr>
        <w:t xml:space="preserve"> indexes; SF36, 36-Item Short Form Health Survey; PCS, physical component summary; MCS, mental component summary; CPI, composite physiologic index; PaO</w:t>
      </w:r>
      <w:r w:rsidRPr="001B6C5D">
        <w:rPr>
          <w:rFonts w:ascii="Calibri" w:hAnsi="Calibri" w:cs="Calibri"/>
          <w:sz w:val="20"/>
          <w:szCs w:val="20"/>
          <w:vertAlign w:val="subscript"/>
          <w:lang w:val="en-GB"/>
        </w:rPr>
        <w:t>2</w:t>
      </w:r>
      <w:r w:rsidRPr="001B6C5D">
        <w:rPr>
          <w:rFonts w:ascii="Calibri" w:hAnsi="Calibri" w:cs="Calibri"/>
          <w:sz w:val="20"/>
          <w:szCs w:val="20"/>
          <w:lang w:val="en-GB"/>
        </w:rPr>
        <w:t>, arterial oxygen pressure; PA-aO</w:t>
      </w:r>
      <w:r w:rsidRPr="001B6C5D">
        <w:rPr>
          <w:rFonts w:ascii="Calibri" w:hAnsi="Calibri" w:cs="Calibri"/>
          <w:sz w:val="20"/>
          <w:szCs w:val="20"/>
          <w:vertAlign w:val="subscript"/>
          <w:lang w:val="en-GB"/>
        </w:rPr>
        <w:t>2</w:t>
      </w:r>
      <w:r w:rsidRPr="001B6C5D">
        <w:rPr>
          <w:rFonts w:ascii="Calibri" w:hAnsi="Calibri" w:cs="Calibri"/>
          <w:sz w:val="20"/>
          <w:szCs w:val="20"/>
          <w:lang w:val="en-GB"/>
        </w:rPr>
        <w:t>, alveolar-arterial oxygen gradient.</w:t>
      </w:r>
    </w:p>
    <w:p w14:paraId="182E411A" w14:textId="521FD7F1" w:rsidR="00484AD3" w:rsidRPr="001B6C5D" w:rsidRDefault="00484AD3" w:rsidP="00484AD3">
      <w:pPr>
        <w:rPr>
          <w:rFonts w:ascii="Calibri" w:hAnsi="Calibri" w:cs="Calibri"/>
          <w:lang w:val="en-GB"/>
        </w:rPr>
        <w:sectPr w:rsidR="00484AD3" w:rsidRPr="001B6C5D" w:rsidSect="00484AD3">
          <w:pgSz w:w="16838" w:h="11906" w:orient="landscape"/>
          <w:pgMar w:top="1701" w:right="1417" w:bottom="1701" w:left="1417" w:header="708" w:footer="708" w:gutter="0"/>
          <w:cols w:space="708"/>
          <w:docGrid w:linePitch="360"/>
        </w:sectPr>
      </w:pPr>
    </w:p>
    <w:p w14:paraId="4184389E" w14:textId="5C7C3411" w:rsidR="00484AD3" w:rsidRPr="001B6C5D" w:rsidRDefault="00ED0002" w:rsidP="00484AD3">
      <w:pPr>
        <w:rPr>
          <w:rFonts w:ascii="Calibri" w:hAnsi="Calibri" w:cs="Calibri"/>
          <w:lang w:val="en-GB"/>
        </w:rPr>
      </w:pPr>
      <w:r w:rsidRPr="001B6C5D">
        <w:rPr>
          <w:rFonts w:ascii="Calibri" w:hAnsi="Calibri" w:cs="Calibri"/>
          <w:b/>
          <w:bCs/>
          <w:lang w:val="en-GB"/>
        </w:rPr>
        <w:lastRenderedPageBreak/>
        <w:t>T</w:t>
      </w:r>
      <w:r w:rsidR="00484AD3" w:rsidRPr="001B6C5D">
        <w:rPr>
          <w:rFonts w:ascii="Calibri" w:hAnsi="Calibri" w:cs="Calibri"/>
          <w:b/>
          <w:bCs/>
          <w:lang w:val="en-GB"/>
        </w:rPr>
        <w:t xml:space="preserve">able </w:t>
      </w:r>
      <w:r w:rsidR="001B6C5D">
        <w:rPr>
          <w:rFonts w:ascii="Calibri" w:hAnsi="Calibri" w:cs="Calibri"/>
          <w:b/>
          <w:bCs/>
          <w:lang w:val="en-GB"/>
        </w:rPr>
        <w:t>S</w:t>
      </w:r>
      <w:r w:rsidR="00484AD3" w:rsidRPr="001B6C5D">
        <w:rPr>
          <w:rFonts w:ascii="Calibri" w:hAnsi="Calibri" w:cs="Calibri"/>
          <w:b/>
          <w:bCs/>
          <w:lang w:val="en-GB"/>
        </w:rPr>
        <w:t>7</w:t>
      </w:r>
      <w:r w:rsidR="00484AD3" w:rsidRPr="001B6C5D">
        <w:rPr>
          <w:rFonts w:ascii="Calibri" w:hAnsi="Calibri" w:cs="Calibri"/>
          <w:lang w:val="en-GB"/>
        </w:rPr>
        <w:t>. Prognostic value of 24-week changes in pulmonary function parameters for 2-year any cause hospitalization*</w:t>
      </w:r>
    </w:p>
    <w:tbl>
      <w:tblPr>
        <w:tblStyle w:val="Tablaconcuadrcula"/>
        <w:tblW w:w="0" w:type="auto"/>
        <w:jc w:val="center"/>
        <w:tblLook w:val="04A0" w:firstRow="1" w:lastRow="0" w:firstColumn="1" w:lastColumn="0" w:noHBand="0" w:noVBand="1"/>
      </w:tblPr>
      <w:tblGrid>
        <w:gridCol w:w="3760"/>
        <w:gridCol w:w="2332"/>
        <w:gridCol w:w="860"/>
      </w:tblGrid>
      <w:tr w:rsidR="00484AD3" w:rsidRPr="001B6C5D" w14:paraId="111491A8" w14:textId="77777777" w:rsidTr="00A1172D">
        <w:trPr>
          <w:jc w:val="center"/>
        </w:trPr>
        <w:tc>
          <w:tcPr>
            <w:tcW w:w="3760" w:type="dxa"/>
          </w:tcPr>
          <w:p w14:paraId="087CEBC1" w14:textId="77777777" w:rsidR="00484AD3" w:rsidRPr="001B6C5D" w:rsidRDefault="00484AD3" w:rsidP="00A1172D">
            <w:pPr>
              <w:rPr>
                <w:rFonts w:ascii="Calibri" w:hAnsi="Calibri" w:cs="Calibri"/>
                <w:lang w:val="en-GB"/>
              </w:rPr>
            </w:pPr>
          </w:p>
        </w:tc>
        <w:tc>
          <w:tcPr>
            <w:tcW w:w="2332" w:type="dxa"/>
          </w:tcPr>
          <w:p w14:paraId="3B6D033C"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HR (95%CI)</w:t>
            </w:r>
          </w:p>
        </w:tc>
        <w:tc>
          <w:tcPr>
            <w:tcW w:w="860" w:type="dxa"/>
          </w:tcPr>
          <w:p w14:paraId="6021F082" w14:textId="77777777" w:rsidR="00484AD3" w:rsidRPr="001B6C5D" w:rsidRDefault="00484AD3" w:rsidP="00A1172D">
            <w:pPr>
              <w:jc w:val="center"/>
              <w:rPr>
                <w:rFonts w:ascii="Calibri" w:hAnsi="Calibri" w:cs="Calibri"/>
                <w:b/>
                <w:bCs/>
                <w:lang w:val="en-GB"/>
              </w:rPr>
            </w:pPr>
            <w:r w:rsidRPr="001B6C5D">
              <w:rPr>
                <w:rFonts w:ascii="Calibri" w:hAnsi="Calibri" w:cs="Calibri"/>
                <w:b/>
                <w:bCs/>
                <w:lang w:val="en-GB"/>
              </w:rPr>
              <w:t>P</w:t>
            </w:r>
          </w:p>
        </w:tc>
      </w:tr>
      <w:tr w:rsidR="00484AD3" w:rsidRPr="001B6C5D" w14:paraId="6FCC1E91" w14:textId="77777777" w:rsidTr="00A1172D">
        <w:trPr>
          <w:jc w:val="center"/>
        </w:trPr>
        <w:tc>
          <w:tcPr>
            <w:tcW w:w="3760" w:type="dxa"/>
          </w:tcPr>
          <w:p w14:paraId="5D24991F" w14:textId="77777777" w:rsidR="00484AD3" w:rsidRPr="001B6C5D" w:rsidRDefault="00484AD3" w:rsidP="00A1172D">
            <w:pPr>
              <w:spacing w:line="480" w:lineRule="auto"/>
              <w:rPr>
                <w:rFonts w:ascii="Calibri" w:hAnsi="Calibri" w:cs="Calibri"/>
                <w:lang w:val="en-GB"/>
              </w:rPr>
            </w:pPr>
            <w:r w:rsidRPr="001B6C5D">
              <w:rPr>
                <w:rFonts w:ascii="Calibri" w:hAnsi="Calibri" w:cs="Calibri"/>
                <w:lang w:val="en-GB"/>
              </w:rPr>
              <w:t>FVC decrease, % pred.</w:t>
            </w:r>
          </w:p>
        </w:tc>
        <w:tc>
          <w:tcPr>
            <w:tcW w:w="2332" w:type="dxa"/>
          </w:tcPr>
          <w:p w14:paraId="601311DA" w14:textId="77777777" w:rsidR="00484AD3" w:rsidRPr="001B6C5D" w:rsidRDefault="00484AD3" w:rsidP="00A1172D">
            <w:pPr>
              <w:spacing w:line="480" w:lineRule="auto"/>
              <w:jc w:val="center"/>
              <w:rPr>
                <w:rFonts w:ascii="Calibri" w:hAnsi="Calibri" w:cs="Calibri"/>
                <w:lang w:val="en-GB"/>
              </w:rPr>
            </w:pPr>
            <w:r w:rsidRPr="001B6C5D">
              <w:rPr>
                <w:rFonts w:ascii="Calibri" w:hAnsi="Calibri" w:cs="Calibri"/>
                <w:lang w:val="en-GB"/>
              </w:rPr>
              <w:t>1.011 (0.958-1.067)</w:t>
            </w:r>
          </w:p>
        </w:tc>
        <w:tc>
          <w:tcPr>
            <w:tcW w:w="860" w:type="dxa"/>
          </w:tcPr>
          <w:p w14:paraId="56A0BEFF" w14:textId="77777777" w:rsidR="00484AD3" w:rsidRPr="001B6C5D" w:rsidRDefault="00484AD3" w:rsidP="00A1172D">
            <w:pPr>
              <w:spacing w:line="480" w:lineRule="auto"/>
              <w:jc w:val="center"/>
              <w:rPr>
                <w:rFonts w:ascii="Calibri" w:hAnsi="Calibri" w:cs="Calibri"/>
                <w:lang w:val="en-GB"/>
              </w:rPr>
            </w:pPr>
            <w:r w:rsidRPr="001B6C5D">
              <w:rPr>
                <w:rFonts w:ascii="Calibri" w:hAnsi="Calibri" w:cs="Calibri"/>
                <w:lang w:val="en-GB"/>
              </w:rPr>
              <w:t>0.618</w:t>
            </w:r>
          </w:p>
        </w:tc>
      </w:tr>
      <w:tr w:rsidR="00484AD3" w:rsidRPr="001B6C5D" w14:paraId="27A56E15" w14:textId="77777777" w:rsidTr="00A1172D">
        <w:trPr>
          <w:jc w:val="center"/>
        </w:trPr>
        <w:tc>
          <w:tcPr>
            <w:tcW w:w="3760" w:type="dxa"/>
          </w:tcPr>
          <w:p w14:paraId="04BD8A07" w14:textId="77777777" w:rsidR="00484AD3" w:rsidRPr="001B6C5D" w:rsidRDefault="00484AD3" w:rsidP="00A1172D">
            <w:pPr>
              <w:spacing w:line="480" w:lineRule="auto"/>
              <w:rPr>
                <w:rFonts w:ascii="Calibri" w:hAnsi="Calibri" w:cs="Calibri"/>
                <w:lang w:val="en-GB"/>
              </w:rPr>
            </w:pPr>
            <w:r w:rsidRPr="001B6C5D">
              <w:rPr>
                <w:rFonts w:ascii="Calibri" w:hAnsi="Calibri" w:cs="Calibri"/>
                <w:lang w:val="en-GB"/>
              </w:rPr>
              <w:t>DLCO decrease, % pred.</w:t>
            </w:r>
          </w:p>
        </w:tc>
        <w:tc>
          <w:tcPr>
            <w:tcW w:w="2332" w:type="dxa"/>
          </w:tcPr>
          <w:p w14:paraId="7664F100" w14:textId="77777777" w:rsidR="00484AD3" w:rsidRPr="001B6C5D" w:rsidRDefault="00484AD3" w:rsidP="00A1172D">
            <w:pPr>
              <w:spacing w:line="480" w:lineRule="auto"/>
              <w:jc w:val="center"/>
              <w:rPr>
                <w:rFonts w:ascii="Calibri" w:hAnsi="Calibri" w:cs="Calibri"/>
                <w:lang w:val="en-GB"/>
              </w:rPr>
            </w:pPr>
            <w:r w:rsidRPr="001B6C5D">
              <w:rPr>
                <w:rFonts w:ascii="Calibri" w:hAnsi="Calibri" w:cs="Calibri"/>
                <w:lang w:val="en-GB"/>
              </w:rPr>
              <w:t>1.006 (0.961-1.050)</w:t>
            </w:r>
          </w:p>
        </w:tc>
        <w:tc>
          <w:tcPr>
            <w:tcW w:w="860" w:type="dxa"/>
          </w:tcPr>
          <w:p w14:paraId="197E91A0" w14:textId="77777777" w:rsidR="00484AD3" w:rsidRPr="001B6C5D" w:rsidRDefault="00484AD3" w:rsidP="00A1172D">
            <w:pPr>
              <w:spacing w:line="480" w:lineRule="auto"/>
              <w:jc w:val="center"/>
              <w:rPr>
                <w:rFonts w:ascii="Calibri" w:hAnsi="Calibri" w:cs="Calibri"/>
                <w:lang w:val="en-GB"/>
              </w:rPr>
            </w:pPr>
            <w:r w:rsidRPr="001B6C5D">
              <w:rPr>
                <w:rFonts w:ascii="Calibri" w:hAnsi="Calibri" w:cs="Calibri"/>
                <w:lang w:val="en-GB"/>
              </w:rPr>
              <w:t>0.778</w:t>
            </w:r>
          </w:p>
        </w:tc>
      </w:tr>
      <w:tr w:rsidR="00484AD3" w:rsidRPr="001B6C5D" w14:paraId="5161F85D" w14:textId="77777777" w:rsidTr="00A1172D">
        <w:trPr>
          <w:jc w:val="center"/>
        </w:trPr>
        <w:tc>
          <w:tcPr>
            <w:tcW w:w="3760" w:type="dxa"/>
          </w:tcPr>
          <w:p w14:paraId="107CF5FF" w14:textId="77777777" w:rsidR="00484AD3" w:rsidRPr="001B6C5D" w:rsidRDefault="00484AD3" w:rsidP="00A1172D">
            <w:pPr>
              <w:spacing w:line="480" w:lineRule="auto"/>
              <w:rPr>
                <w:rFonts w:ascii="Calibri" w:hAnsi="Calibri" w:cs="Calibri"/>
                <w:lang w:val="en-GB"/>
              </w:rPr>
            </w:pPr>
            <w:r w:rsidRPr="001B6C5D">
              <w:rPr>
                <w:rFonts w:ascii="Calibri" w:hAnsi="Calibri" w:cs="Calibri"/>
                <w:lang w:val="en-GB"/>
              </w:rPr>
              <w:t>DLNO decrease, % pred.</w:t>
            </w:r>
          </w:p>
        </w:tc>
        <w:tc>
          <w:tcPr>
            <w:tcW w:w="2332" w:type="dxa"/>
          </w:tcPr>
          <w:p w14:paraId="24F5ED5D" w14:textId="77777777" w:rsidR="00484AD3" w:rsidRPr="001B6C5D" w:rsidRDefault="00484AD3" w:rsidP="00A1172D">
            <w:pPr>
              <w:spacing w:line="480" w:lineRule="auto"/>
              <w:jc w:val="center"/>
              <w:rPr>
                <w:rFonts w:ascii="Calibri" w:hAnsi="Calibri" w:cs="Calibri"/>
                <w:lang w:val="en-GB"/>
              </w:rPr>
            </w:pPr>
            <w:r w:rsidRPr="001B6C5D">
              <w:rPr>
                <w:rFonts w:ascii="Calibri" w:hAnsi="Calibri" w:cs="Calibri"/>
                <w:lang w:val="en-GB"/>
              </w:rPr>
              <w:t>1.084 (1.042-1.124)</w:t>
            </w:r>
          </w:p>
        </w:tc>
        <w:tc>
          <w:tcPr>
            <w:tcW w:w="860" w:type="dxa"/>
          </w:tcPr>
          <w:p w14:paraId="099FC555" w14:textId="77777777" w:rsidR="00484AD3" w:rsidRPr="001B6C5D" w:rsidRDefault="00484AD3" w:rsidP="00A1172D">
            <w:pPr>
              <w:spacing w:line="480" w:lineRule="auto"/>
              <w:jc w:val="center"/>
              <w:rPr>
                <w:rFonts w:ascii="Calibri" w:hAnsi="Calibri" w:cs="Calibri"/>
                <w:lang w:val="en-GB"/>
              </w:rPr>
            </w:pPr>
            <w:r w:rsidRPr="001B6C5D">
              <w:rPr>
                <w:rFonts w:ascii="Calibri" w:hAnsi="Calibri" w:cs="Calibri"/>
                <w:lang w:val="en-GB"/>
              </w:rPr>
              <w:t>&lt;0.001</w:t>
            </w:r>
          </w:p>
        </w:tc>
      </w:tr>
      <w:tr w:rsidR="00484AD3" w:rsidRPr="001B6C5D" w14:paraId="455E12B6" w14:textId="77777777" w:rsidTr="00A1172D">
        <w:trPr>
          <w:jc w:val="center"/>
        </w:trPr>
        <w:tc>
          <w:tcPr>
            <w:tcW w:w="3760" w:type="dxa"/>
          </w:tcPr>
          <w:p w14:paraId="3681E140" w14:textId="77777777" w:rsidR="00484AD3" w:rsidRPr="001B6C5D" w:rsidRDefault="00484AD3" w:rsidP="00A1172D">
            <w:pPr>
              <w:spacing w:line="480" w:lineRule="auto"/>
              <w:rPr>
                <w:rFonts w:ascii="Calibri" w:hAnsi="Calibri" w:cs="Calibri"/>
                <w:lang w:val="en-GB"/>
              </w:rPr>
            </w:pPr>
            <w:r w:rsidRPr="001B6C5D">
              <w:rPr>
                <w:rFonts w:ascii="Calibri" w:hAnsi="Calibri" w:cs="Calibri"/>
                <w:lang w:val="en-GB"/>
              </w:rPr>
              <w:t>DLNO/VA decrease, % pred.</w:t>
            </w:r>
          </w:p>
        </w:tc>
        <w:tc>
          <w:tcPr>
            <w:tcW w:w="2332" w:type="dxa"/>
          </w:tcPr>
          <w:p w14:paraId="2FAB2972" w14:textId="77777777" w:rsidR="00484AD3" w:rsidRPr="001B6C5D" w:rsidRDefault="00484AD3" w:rsidP="00A1172D">
            <w:pPr>
              <w:spacing w:line="480" w:lineRule="auto"/>
              <w:jc w:val="center"/>
              <w:rPr>
                <w:rFonts w:ascii="Calibri" w:hAnsi="Calibri" w:cs="Calibri"/>
                <w:lang w:val="en-GB"/>
              </w:rPr>
            </w:pPr>
            <w:r w:rsidRPr="001B6C5D">
              <w:rPr>
                <w:rFonts w:ascii="Calibri" w:hAnsi="Calibri" w:cs="Calibri"/>
                <w:lang w:val="en-GB"/>
              </w:rPr>
              <w:t>1.095 (1.024-1.161)</w:t>
            </w:r>
          </w:p>
        </w:tc>
        <w:tc>
          <w:tcPr>
            <w:tcW w:w="860" w:type="dxa"/>
          </w:tcPr>
          <w:p w14:paraId="5461C20B" w14:textId="77777777" w:rsidR="00484AD3" w:rsidRPr="001B6C5D" w:rsidRDefault="00484AD3" w:rsidP="00A1172D">
            <w:pPr>
              <w:spacing w:line="480" w:lineRule="auto"/>
              <w:jc w:val="center"/>
              <w:rPr>
                <w:rFonts w:ascii="Calibri" w:hAnsi="Calibri" w:cs="Calibri"/>
                <w:lang w:val="en-GB"/>
              </w:rPr>
            </w:pPr>
            <w:r w:rsidRPr="001B6C5D">
              <w:rPr>
                <w:rFonts w:ascii="Calibri" w:hAnsi="Calibri" w:cs="Calibri"/>
                <w:lang w:val="en-GB"/>
              </w:rPr>
              <w:t>0.010</w:t>
            </w:r>
          </w:p>
        </w:tc>
      </w:tr>
      <w:tr w:rsidR="00484AD3" w:rsidRPr="001B6C5D" w14:paraId="5FE9AEEA" w14:textId="77777777" w:rsidTr="00A1172D">
        <w:trPr>
          <w:jc w:val="center"/>
        </w:trPr>
        <w:tc>
          <w:tcPr>
            <w:tcW w:w="3760" w:type="dxa"/>
          </w:tcPr>
          <w:p w14:paraId="4500AD7A" w14:textId="77777777" w:rsidR="00484AD3" w:rsidRPr="001B6C5D" w:rsidRDefault="00484AD3" w:rsidP="00A1172D">
            <w:pPr>
              <w:spacing w:line="480" w:lineRule="auto"/>
              <w:rPr>
                <w:rFonts w:ascii="Calibri" w:hAnsi="Calibri" w:cs="Calibri"/>
                <w:lang w:val="en-GB"/>
              </w:rPr>
            </w:pPr>
            <w:r w:rsidRPr="001B6C5D">
              <w:rPr>
                <w:rFonts w:ascii="Calibri" w:hAnsi="Calibri" w:cs="Calibri"/>
                <w:lang w:val="en-GB"/>
              </w:rPr>
              <w:t>DmCO decrease, % pred.</w:t>
            </w:r>
          </w:p>
        </w:tc>
        <w:tc>
          <w:tcPr>
            <w:tcW w:w="2332" w:type="dxa"/>
          </w:tcPr>
          <w:p w14:paraId="460C0799" w14:textId="77777777" w:rsidR="00484AD3" w:rsidRPr="001B6C5D" w:rsidRDefault="00484AD3" w:rsidP="00A1172D">
            <w:pPr>
              <w:spacing w:line="480" w:lineRule="auto"/>
              <w:jc w:val="center"/>
              <w:rPr>
                <w:rFonts w:ascii="Calibri" w:hAnsi="Calibri" w:cs="Calibri"/>
                <w:lang w:val="en-GB"/>
              </w:rPr>
            </w:pPr>
            <w:r w:rsidRPr="001B6C5D">
              <w:rPr>
                <w:rFonts w:ascii="Calibri" w:hAnsi="Calibri" w:cs="Calibri"/>
                <w:lang w:val="en-GB"/>
              </w:rPr>
              <w:t>1.037 (1.004-1.069)</w:t>
            </w:r>
          </w:p>
        </w:tc>
        <w:tc>
          <w:tcPr>
            <w:tcW w:w="860" w:type="dxa"/>
          </w:tcPr>
          <w:p w14:paraId="568C5019" w14:textId="77777777" w:rsidR="00484AD3" w:rsidRPr="001B6C5D" w:rsidRDefault="00484AD3" w:rsidP="00A1172D">
            <w:pPr>
              <w:spacing w:line="480" w:lineRule="auto"/>
              <w:jc w:val="center"/>
              <w:rPr>
                <w:rFonts w:ascii="Calibri" w:hAnsi="Calibri" w:cs="Calibri"/>
                <w:lang w:val="en-GB"/>
              </w:rPr>
            </w:pPr>
            <w:r w:rsidRPr="001B6C5D">
              <w:rPr>
                <w:rFonts w:ascii="Calibri" w:hAnsi="Calibri" w:cs="Calibri"/>
                <w:lang w:val="en-GB"/>
              </w:rPr>
              <w:t>0.028</w:t>
            </w:r>
          </w:p>
        </w:tc>
      </w:tr>
      <w:tr w:rsidR="00484AD3" w:rsidRPr="001B6C5D" w14:paraId="36D178E4" w14:textId="77777777" w:rsidTr="00A1172D">
        <w:trPr>
          <w:jc w:val="center"/>
        </w:trPr>
        <w:tc>
          <w:tcPr>
            <w:tcW w:w="3760" w:type="dxa"/>
          </w:tcPr>
          <w:p w14:paraId="22E82D10" w14:textId="77777777" w:rsidR="00484AD3" w:rsidRPr="001B6C5D" w:rsidRDefault="00484AD3" w:rsidP="00A1172D">
            <w:pPr>
              <w:spacing w:line="480" w:lineRule="auto"/>
              <w:rPr>
                <w:rFonts w:ascii="Calibri" w:hAnsi="Calibri" w:cs="Calibri"/>
                <w:lang w:val="en-GB"/>
              </w:rPr>
            </w:pPr>
            <w:r w:rsidRPr="001B6C5D">
              <w:rPr>
                <w:rFonts w:ascii="Calibri" w:hAnsi="Calibri" w:cs="Calibri"/>
                <w:lang w:val="en-GB"/>
              </w:rPr>
              <w:t>DmCO/VA decrease, % pred.</w:t>
            </w:r>
          </w:p>
        </w:tc>
        <w:tc>
          <w:tcPr>
            <w:tcW w:w="2332" w:type="dxa"/>
          </w:tcPr>
          <w:p w14:paraId="4015816D" w14:textId="77777777" w:rsidR="00484AD3" w:rsidRPr="001B6C5D" w:rsidRDefault="00484AD3" w:rsidP="00A1172D">
            <w:pPr>
              <w:spacing w:line="480" w:lineRule="auto"/>
              <w:jc w:val="center"/>
              <w:rPr>
                <w:rFonts w:ascii="Calibri" w:hAnsi="Calibri" w:cs="Calibri"/>
                <w:lang w:val="en-GB"/>
              </w:rPr>
            </w:pPr>
            <w:r w:rsidRPr="001B6C5D">
              <w:rPr>
                <w:rFonts w:ascii="Calibri" w:hAnsi="Calibri" w:cs="Calibri"/>
                <w:lang w:val="en-GB"/>
              </w:rPr>
              <w:t>1.021 (0.991-1.050)</w:t>
            </w:r>
          </w:p>
        </w:tc>
        <w:tc>
          <w:tcPr>
            <w:tcW w:w="860" w:type="dxa"/>
          </w:tcPr>
          <w:p w14:paraId="1412F86F" w14:textId="77777777" w:rsidR="00484AD3" w:rsidRPr="001B6C5D" w:rsidRDefault="00484AD3" w:rsidP="00A1172D">
            <w:pPr>
              <w:spacing w:line="480" w:lineRule="auto"/>
              <w:jc w:val="center"/>
              <w:rPr>
                <w:rFonts w:ascii="Calibri" w:hAnsi="Calibri" w:cs="Calibri"/>
                <w:lang w:val="en-GB"/>
              </w:rPr>
            </w:pPr>
            <w:r w:rsidRPr="001B6C5D">
              <w:rPr>
                <w:rFonts w:ascii="Calibri" w:hAnsi="Calibri" w:cs="Calibri"/>
                <w:lang w:val="en-GB"/>
              </w:rPr>
              <w:t>0.164</w:t>
            </w:r>
          </w:p>
        </w:tc>
      </w:tr>
      <w:tr w:rsidR="00484AD3" w:rsidRPr="001B6C5D" w14:paraId="5198F0AC" w14:textId="77777777" w:rsidTr="00A1172D">
        <w:trPr>
          <w:jc w:val="center"/>
        </w:trPr>
        <w:tc>
          <w:tcPr>
            <w:tcW w:w="3760" w:type="dxa"/>
          </w:tcPr>
          <w:p w14:paraId="1D179002" w14:textId="77777777" w:rsidR="00484AD3" w:rsidRPr="001B6C5D" w:rsidRDefault="00484AD3" w:rsidP="00A1172D">
            <w:pPr>
              <w:spacing w:line="480" w:lineRule="auto"/>
              <w:rPr>
                <w:rFonts w:ascii="Calibri" w:hAnsi="Calibri" w:cs="Calibri"/>
                <w:lang w:val="en-GB"/>
              </w:rPr>
            </w:pPr>
            <w:r w:rsidRPr="001B6C5D">
              <w:rPr>
                <w:rFonts w:ascii="Calibri" w:hAnsi="Calibri" w:cs="Calibri"/>
                <w:lang w:val="en-GB"/>
              </w:rPr>
              <w:t>Vc decrease, % pred.</w:t>
            </w:r>
          </w:p>
        </w:tc>
        <w:tc>
          <w:tcPr>
            <w:tcW w:w="2332" w:type="dxa"/>
          </w:tcPr>
          <w:p w14:paraId="2BFC53A7" w14:textId="77777777" w:rsidR="00484AD3" w:rsidRPr="001B6C5D" w:rsidRDefault="00484AD3" w:rsidP="00A1172D">
            <w:pPr>
              <w:spacing w:line="480" w:lineRule="auto"/>
              <w:jc w:val="center"/>
              <w:rPr>
                <w:rFonts w:ascii="Calibri" w:hAnsi="Calibri" w:cs="Calibri"/>
                <w:lang w:val="en-GB"/>
              </w:rPr>
            </w:pPr>
            <w:r w:rsidRPr="001B6C5D">
              <w:rPr>
                <w:rFonts w:ascii="Calibri" w:hAnsi="Calibri" w:cs="Calibri"/>
                <w:lang w:val="en-GB"/>
              </w:rPr>
              <w:t>1.005 (1.002-1.008)</w:t>
            </w:r>
          </w:p>
        </w:tc>
        <w:tc>
          <w:tcPr>
            <w:tcW w:w="860" w:type="dxa"/>
          </w:tcPr>
          <w:p w14:paraId="0A21E69E" w14:textId="77777777" w:rsidR="00484AD3" w:rsidRPr="001B6C5D" w:rsidRDefault="00484AD3" w:rsidP="00A1172D">
            <w:pPr>
              <w:spacing w:line="480" w:lineRule="auto"/>
              <w:jc w:val="center"/>
              <w:rPr>
                <w:rFonts w:ascii="Calibri" w:hAnsi="Calibri" w:cs="Calibri"/>
                <w:lang w:val="en-GB"/>
              </w:rPr>
            </w:pPr>
            <w:r w:rsidRPr="001B6C5D">
              <w:rPr>
                <w:rFonts w:ascii="Calibri" w:hAnsi="Calibri" w:cs="Calibri"/>
                <w:lang w:val="en-GB"/>
              </w:rPr>
              <w:t>0.004</w:t>
            </w:r>
          </w:p>
        </w:tc>
      </w:tr>
      <w:tr w:rsidR="00484AD3" w:rsidRPr="001B6C5D" w14:paraId="3162844D" w14:textId="77777777" w:rsidTr="00A1172D">
        <w:trPr>
          <w:jc w:val="center"/>
        </w:trPr>
        <w:tc>
          <w:tcPr>
            <w:tcW w:w="3760" w:type="dxa"/>
          </w:tcPr>
          <w:p w14:paraId="7355D5F1" w14:textId="77777777" w:rsidR="00484AD3" w:rsidRPr="001B6C5D" w:rsidRDefault="00484AD3" w:rsidP="00A1172D">
            <w:pPr>
              <w:spacing w:line="480" w:lineRule="auto"/>
              <w:rPr>
                <w:rFonts w:ascii="Calibri" w:hAnsi="Calibri" w:cs="Calibri"/>
                <w:lang w:val="en-GB"/>
              </w:rPr>
            </w:pPr>
            <w:r w:rsidRPr="001B6C5D">
              <w:rPr>
                <w:rFonts w:ascii="Calibri" w:hAnsi="Calibri" w:cs="Calibri"/>
                <w:lang w:val="en-GB"/>
              </w:rPr>
              <w:t>Vc/VA decrease, % pred.</w:t>
            </w:r>
          </w:p>
        </w:tc>
        <w:tc>
          <w:tcPr>
            <w:tcW w:w="2332" w:type="dxa"/>
          </w:tcPr>
          <w:p w14:paraId="3EFD6820" w14:textId="77777777" w:rsidR="00484AD3" w:rsidRPr="001B6C5D" w:rsidRDefault="00484AD3" w:rsidP="00A1172D">
            <w:pPr>
              <w:spacing w:line="480" w:lineRule="auto"/>
              <w:jc w:val="center"/>
              <w:rPr>
                <w:rFonts w:ascii="Calibri" w:hAnsi="Calibri" w:cs="Calibri"/>
                <w:lang w:val="en-GB"/>
              </w:rPr>
            </w:pPr>
            <w:r w:rsidRPr="001B6C5D">
              <w:rPr>
                <w:rFonts w:ascii="Calibri" w:hAnsi="Calibri" w:cs="Calibri"/>
                <w:lang w:val="en-GB"/>
              </w:rPr>
              <w:t>1.002 (1.001-1.004)</w:t>
            </w:r>
          </w:p>
        </w:tc>
        <w:tc>
          <w:tcPr>
            <w:tcW w:w="860" w:type="dxa"/>
          </w:tcPr>
          <w:p w14:paraId="1A906AEB" w14:textId="77777777" w:rsidR="00484AD3" w:rsidRPr="001B6C5D" w:rsidRDefault="00484AD3" w:rsidP="00A1172D">
            <w:pPr>
              <w:spacing w:line="480" w:lineRule="auto"/>
              <w:jc w:val="center"/>
              <w:rPr>
                <w:rFonts w:ascii="Calibri" w:hAnsi="Calibri" w:cs="Calibri"/>
                <w:lang w:val="en-GB"/>
              </w:rPr>
            </w:pPr>
            <w:r w:rsidRPr="001B6C5D">
              <w:rPr>
                <w:rFonts w:ascii="Calibri" w:hAnsi="Calibri" w:cs="Calibri"/>
                <w:lang w:val="en-GB"/>
              </w:rPr>
              <w:t>0.004</w:t>
            </w:r>
          </w:p>
        </w:tc>
      </w:tr>
    </w:tbl>
    <w:p w14:paraId="2B7A4A07" w14:textId="77777777" w:rsidR="00484AD3" w:rsidRPr="001B6C5D" w:rsidRDefault="00484AD3" w:rsidP="00484AD3">
      <w:pPr>
        <w:tabs>
          <w:tab w:val="left" w:pos="7797"/>
        </w:tabs>
        <w:spacing w:after="0" w:line="240" w:lineRule="auto"/>
        <w:ind w:left="567" w:right="707"/>
        <w:jc w:val="both"/>
        <w:rPr>
          <w:rFonts w:ascii="Calibri" w:hAnsi="Calibri" w:cs="Calibri"/>
          <w:sz w:val="20"/>
          <w:szCs w:val="20"/>
          <w:lang w:val="en-GB"/>
        </w:rPr>
      </w:pPr>
      <w:r w:rsidRPr="001B6C5D">
        <w:rPr>
          <w:rFonts w:ascii="Calibri" w:hAnsi="Calibri" w:cs="Calibri"/>
          <w:sz w:val="20"/>
          <w:szCs w:val="20"/>
          <w:lang w:val="en-GB"/>
        </w:rPr>
        <w:t xml:space="preserve">*Values are hazard ratios (HR) and 95% confidence intervals (95%CI). </w:t>
      </w:r>
    </w:p>
    <w:p w14:paraId="0D76B009" w14:textId="3D3CCE1D" w:rsidR="00484AD3" w:rsidRPr="001B6C5D" w:rsidRDefault="00484AD3" w:rsidP="00484AD3">
      <w:pPr>
        <w:tabs>
          <w:tab w:val="left" w:pos="7797"/>
        </w:tabs>
        <w:spacing w:after="0" w:line="240" w:lineRule="auto"/>
        <w:ind w:left="567" w:right="707"/>
        <w:jc w:val="both"/>
        <w:rPr>
          <w:rFonts w:ascii="Calibri" w:hAnsi="Calibri" w:cs="Calibri"/>
          <w:sz w:val="20"/>
          <w:szCs w:val="20"/>
          <w:lang w:val="en-GB"/>
        </w:rPr>
      </w:pPr>
      <w:r w:rsidRPr="001B6C5D">
        <w:rPr>
          <w:rFonts w:ascii="Calibri" w:hAnsi="Calibri" w:cs="Calibri"/>
          <w:sz w:val="20"/>
          <w:szCs w:val="20"/>
          <w:lang w:val="en-GB"/>
        </w:rPr>
        <w:t xml:space="preserve">†Multivariable Cox models adjusted for age, sex, smoking status, comorbidities, </w:t>
      </w:r>
      <w:r w:rsidR="00A54217" w:rsidRPr="001B6C5D">
        <w:rPr>
          <w:rFonts w:ascii="Calibri" w:hAnsi="Calibri" w:cs="Calibri"/>
          <w:sz w:val="20"/>
          <w:szCs w:val="20"/>
          <w:lang w:val="en-GB"/>
        </w:rPr>
        <w:t xml:space="preserve">disease type </w:t>
      </w:r>
      <w:r w:rsidRPr="001B6C5D">
        <w:rPr>
          <w:rFonts w:ascii="Calibri" w:hAnsi="Calibri" w:cs="Calibri"/>
          <w:sz w:val="20"/>
          <w:szCs w:val="20"/>
          <w:lang w:val="en-GB"/>
        </w:rPr>
        <w:t>and treatment.</w:t>
      </w:r>
    </w:p>
    <w:p w14:paraId="1D4BF34F" w14:textId="77777777" w:rsidR="00484AD3" w:rsidRPr="001B6C5D" w:rsidRDefault="00484AD3" w:rsidP="00484AD3">
      <w:pPr>
        <w:tabs>
          <w:tab w:val="left" w:pos="7797"/>
        </w:tabs>
        <w:spacing w:after="0" w:line="240" w:lineRule="auto"/>
        <w:ind w:left="567" w:right="707"/>
        <w:jc w:val="both"/>
        <w:rPr>
          <w:rFonts w:ascii="Calibri" w:hAnsi="Calibri" w:cs="Calibri"/>
          <w:sz w:val="20"/>
          <w:szCs w:val="20"/>
          <w:lang w:val="en-GB"/>
        </w:rPr>
      </w:pPr>
      <w:r w:rsidRPr="001B6C5D">
        <w:rPr>
          <w:rFonts w:ascii="Calibri" w:hAnsi="Calibri" w:cs="Calibri"/>
          <w:sz w:val="20"/>
          <w:szCs w:val="20"/>
          <w:lang w:val="en-GB"/>
        </w:rPr>
        <w:t>Abbreviations: FVC, forced vital capacity; DLCO, diffusing capacity of the lung for carbon monoxide; VA, alveolar volume; DLNO, diffusing capacity of the lung for nitric oxide; DmCO, alveolar-capillary membrane conductance; Vc, pulmonary capillary blood volume.</w:t>
      </w:r>
    </w:p>
    <w:p w14:paraId="05C1CD5C" w14:textId="77777777" w:rsidR="00484AD3" w:rsidRPr="001B6C5D" w:rsidRDefault="00484AD3" w:rsidP="00484AD3">
      <w:pPr>
        <w:rPr>
          <w:rFonts w:ascii="Calibri" w:hAnsi="Calibri" w:cs="Calibri"/>
          <w:lang w:val="en-GB"/>
        </w:rPr>
      </w:pPr>
    </w:p>
    <w:p w14:paraId="76EFE39D" w14:textId="77777777" w:rsidR="00484AD3" w:rsidRPr="001B6C5D" w:rsidRDefault="00484AD3" w:rsidP="00484AD3">
      <w:pPr>
        <w:rPr>
          <w:rFonts w:ascii="Calibri" w:hAnsi="Calibri" w:cs="Calibri"/>
          <w:lang w:val="en-GB"/>
        </w:rPr>
      </w:pPr>
    </w:p>
    <w:p w14:paraId="6BFBE9C8" w14:textId="77777777" w:rsidR="00484AD3" w:rsidRPr="001B6C5D" w:rsidRDefault="00484AD3" w:rsidP="00484AD3">
      <w:pPr>
        <w:rPr>
          <w:rFonts w:ascii="Calibri" w:hAnsi="Calibri" w:cs="Calibri"/>
          <w:lang w:val="en-GB"/>
        </w:rPr>
      </w:pPr>
    </w:p>
    <w:p w14:paraId="3A447F4A" w14:textId="77777777" w:rsidR="00484AD3" w:rsidRPr="001B6C5D" w:rsidRDefault="00484AD3" w:rsidP="00484AD3">
      <w:pPr>
        <w:rPr>
          <w:rFonts w:ascii="Calibri" w:hAnsi="Calibri" w:cs="Calibri"/>
          <w:b/>
          <w:bCs/>
          <w:lang w:val="en-GB"/>
        </w:rPr>
      </w:pPr>
      <w:r w:rsidRPr="001B6C5D">
        <w:rPr>
          <w:rFonts w:ascii="Calibri" w:hAnsi="Calibri" w:cs="Calibri"/>
          <w:b/>
          <w:bCs/>
          <w:lang w:val="en-GB"/>
        </w:rPr>
        <w:br w:type="page"/>
      </w:r>
    </w:p>
    <w:p w14:paraId="70D4076E" w14:textId="584FE37B" w:rsidR="00484AD3" w:rsidRPr="001B6C5D" w:rsidRDefault="00364AB6" w:rsidP="00484AD3">
      <w:pPr>
        <w:rPr>
          <w:rFonts w:ascii="Calibri" w:hAnsi="Calibri" w:cs="Calibri"/>
          <w:lang w:val="en-GB"/>
        </w:rPr>
      </w:pPr>
      <w:r w:rsidRPr="001B6C5D">
        <w:rPr>
          <w:rFonts w:ascii="Calibri" w:hAnsi="Calibri" w:cs="Calibri"/>
          <w:b/>
          <w:bCs/>
          <w:lang w:val="en-GB"/>
        </w:rPr>
        <w:lastRenderedPageBreak/>
        <w:t>T</w:t>
      </w:r>
      <w:r w:rsidR="00484AD3" w:rsidRPr="001B6C5D">
        <w:rPr>
          <w:rFonts w:ascii="Calibri" w:hAnsi="Calibri" w:cs="Calibri"/>
          <w:b/>
          <w:bCs/>
          <w:lang w:val="en-GB"/>
        </w:rPr>
        <w:t xml:space="preserve">able </w:t>
      </w:r>
      <w:r w:rsidR="001B6C5D">
        <w:rPr>
          <w:rFonts w:ascii="Calibri" w:hAnsi="Calibri" w:cs="Calibri"/>
          <w:b/>
          <w:bCs/>
          <w:lang w:val="en-GB"/>
        </w:rPr>
        <w:t>S</w:t>
      </w:r>
      <w:r w:rsidR="00484AD3" w:rsidRPr="001B6C5D">
        <w:rPr>
          <w:rFonts w:ascii="Calibri" w:hAnsi="Calibri" w:cs="Calibri"/>
          <w:b/>
          <w:bCs/>
          <w:lang w:val="en-GB"/>
        </w:rPr>
        <w:t>8</w:t>
      </w:r>
      <w:r w:rsidR="00484AD3" w:rsidRPr="001B6C5D">
        <w:rPr>
          <w:rFonts w:ascii="Calibri" w:hAnsi="Calibri" w:cs="Calibri"/>
          <w:lang w:val="en-GB"/>
        </w:rPr>
        <w:t>. Distribution- and anchor-based estimates of the minimal clinically important difference (MCID) for DLNO, DmCO, and Vc*</w:t>
      </w:r>
    </w:p>
    <w:tbl>
      <w:tblPr>
        <w:tblW w:w="10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48"/>
        <w:gridCol w:w="1260"/>
        <w:gridCol w:w="1390"/>
        <w:gridCol w:w="1160"/>
        <w:gridCol w:w="1601"/>
        <w:gridCol w:w="1316"/>
        <w:gridCol w:w="1903"/>
      </w:tblGrid>
      <w:tr w:rsidR="00484AD3" w:rsidRPr="001B6C5D" w14:paraId="71068D3C" w14:textId="77777777" w:rsidTr="00A1172D">
        <w:trPr>
          <w:trHeight w:val="300"/>
          <w:jc w:val="center"/>
        </w:trPr>
        <w:tc>
          <w:tcPr>
            <w:tcW w:w="1648" w:type="dxa"/>
            <w:noWrap/>
            <w:hideMark/>
          </w:tcPr>
          <w:p w14:paraId="112E0717" w14:textId="77777777" w:rsidR="00484AD3" w:rsidRPr="001B6C5D" w:rsidRDefault="00484AD3" w:rsidP="00A1172D">
            <w:pPr>
              <w:spacing w:after="0" w:line="240" w:lineRule="auto"/>
              <w:jc w:val="center"/>
              <w:rPr>
                <w:rFonts w:ascii="Calibri" w:eastAsia="Times New Roman" w:hAnsi="Calibri" w:cs="Calibri"/>
                <w:b/>
                <w:bCs/>
                <w:color w:val="000000"/>
                <w:kern w:val="0"/>
                <w:lang w:val="en-GB" w:eastAsia="es-ES"/>
                <w14:ligatures w14:val="none"/>
              </w:rPr>
            </w:pPr>
            <w:r w:rsidRPr="001B6C5D">
              <w:rPr>
                <w:rFonts w:ascii="Calibri" w:eastAsia="Times New Roman" w:hAnsi="Calibri" w:cs="Calibri"/>
                <w:b/>
                <w:bCs/>
                <w:color w:val="000000"/>
                <w:kern w:val="0"/>
                <w:lang w:val="en-GB" w:eastAsia="es-ES"/>
                <w14:ligatures w14:val="none"/>
              </w:rPr>
              <w:t>Variable</w:t>
            </w:r>
          </w:p>
        </w:tc>
        <w:tc>
          <w:tcPr>
            <w:tcW w:w="1260" w:type="dxa"/>
            <w:noWrap/>
            <w:hideMark/>
          </w:tcPr>
          <w:p w14:paraId="2DD2C836" w14:textId="77777777" w:rsidR="00484AD3" w:rsidRPr="001B6C5D" w:rsidRDefault="00484AD3" w:rsidP="00A1172D">
            <w:pPr>
              <w:spacing w:after="0" w:line="240" w:lineRule="auto"/>
              <w:jc w:val="center"/>
              <w:rPr>
                <w:rFonts w:ascii="Calibri" w:eastAsia="Times New Roman" w:hAnsi="Calibri" w:cs="Calibri"/>
                <w:b/>
                <w:bCs/>
                <w:color w:val="000000"/>
                <w:kern w:val="0"/>
                <w:lang w:val="en-GB" w:eastAsia="es-ES"/>
                <w14:ligatures w14:val="none"/>
              </w:rPr>
            </w:pPr>
            <w:r w:rsidRPr="001B6C5D">
              <w:rPr>
                <w:rFonts w:ascii="Calibri" w:eastAsia="Times New Roman" w:hAnsi="Calibri" w:cs="Calibri"/>
                <w:b/>
                <w:bCs/>
                <w:color w:val="000000"/>
                <w:kern w:val="0"/>
                <w:lang w:val="en-GB" w:eastAsia="es-ES"/>
                <w14:ligatures w14:val="none"/>
              </w:rPr>
              <w:t>Baseline_SD</w:t>
            </w:r>
          </w:p>
        </w:tc>
        <w:tc>
          <w:tcPr>
            <w:tcW w:w="1390" w:type="dxa"/>
            <w:noWrap/>
            <w:hideMark/>
          </w:tcPr>
          <w:p w14:paraId="0A5784B4" w14:textId="77777777" w:rsidR="00484AD3" w:rsidRPr="001B6C5D" w:rsidRDefault="00484AD3" w:rsidP="00A1172D">
            <w:pPr>
              <w:spacing w:after="0" w:line="240" w:lineRule="auto"/>
              <w:jc w:val="center"/>
              <w:rPr>
                <w:rFonts w:ascii="Calibri" w:eastAsia="Times New Roman" w:hAnsi="Calibri" w:cs="Calibri"/>
                <w:b/>
                <w:bCs/>
                <w:color w:val="000000"/>
                <w:kern w:val="0"/>
                <w:lang w:val="en-GB" w:eastAsia="es-ES"/>
                <w14:ligatures w14:val="none"/>
              </w:rPr>
            </w:pPr>
            <w:r w:rsidRPr="001B6C5D">
              <w:rPr>
                <w:rFonts w:ascii="Calibri" w:eastAsia="Times New Roman" w:hAnsi="Calibri" w:cs="Calibri"/>
                <w:b/>
                <w:bCs/>
                <w:color w:val="000000"/>
                <w:kern w:val="0"/>
                <w:lang w:val="en-GB" w:eastAsia="es-ES"/>
                <w14:ligatures w14:val="none"/>
              </w:rPr>
              <w:t>ICC</w:t>
            </w:r>
          </w:p>
        </w:tc>
        <w:tc>
          <w:tcPr>
            <w:tcW w:w="1160" w:type="dxa"/>
            <w:noWrap/>
            <w:hideMark/>
          </w:tcPr>
          <w:p w14:paraId="5A8AB2FF" w14:textId="77777777" w:rsidR="00484AD3" w:rsidRPr="001B6C5D" w:rsidRDefault="00484AD3" w:rsidP="00A1172D">
            <w:pPr>
              <w:spacing w:after="0" w:line="240" w:lineRule="auto"/>
              <w:jc w:val="center"/>
              <w:rPr>
                <w:rFonts w:ascii="Calibri" w:eastAsia="Times New Roman" w:hAnsi="Calibri" w:cs="Calibri"/>
                <w:b/>
                <w:bCs/>
                <w:color w:val="000000"/>
                <w:kern w:val="0"/>
                <w:lang w:val="en-GB" w:eastAsia="es-ES"/>
                <w14:ligatures w14:val="none"/>
              </w:rPr>
            </w:pPr>
            <w:r w:rsidRPr="001B6C5D">
              <w:rPr>
                <w:rFonts w:ascii="Calibri" w:eastAsia="Times New Roman" w:hAnsi="Calibri" w:cs="Calibri"/>
                <w:b/>
                <w:bCs/>
                <w:color w:val="000000"/>
                <w:kern w:val="0"/>
                <w:lang w:val="en-GB" w:eastAsia="es-ES"/>
                <w14:ligatures w14:val="none"/>
              </w:rPr>
              <w:t>MCID_SEM</w:t>
            </w:r>
          </w:p>
        </w:tc>
        <w:tc>
          <w:tcPr>
            <w:tcW w:w="1601" w:type="dxa"/>
            <w:noWrap/>
            <w:hideMark/>
          </w:tcPr>
          <w:p w14:paraId="1601D707" w14:textId="77777777" w:rsidR="00484AD3" w:rsidRPr="001B6C5D" w:rsidRDefault="00484AD3" w:rsidP="00A1172D">
            <w:pPr>
              <w:spacing w:after="0" w:line="240" w:lineRule="auto"/>
              <w:jc w:val="center"/>
              <w:rPr>
                <w:rFonts w:ascii="Calibri" w:eastAsia="Times New Roman" w:hAnsi="Calibri" w:cs="Calibri"/>
                <w:b/>
                <w:bCs/>
                <w:color w:val="000000"/>
                <w:kern w:val="0"/>
                <w:lang w:val="en-GB" w:eastAsia="es-ES"/>
                <w14:ligatures w14:val="none"/>
              </w:rPr>
            </w:pPr>
            <w:r w:rsidRPr="001B6C5D">
              <w:rPr>
                <w:rFonts w:ascii="Calibri" w:eastAsia="Times New Roman" w:hAnsi="Calibri" w:cs="Calibri"/>
                <w:b/>
                <w:bCs/>
                <w:color w:val="000000"/>
                <w:kern w:val="0"/>
                <w:lang w:val="en-GB" w:eastAsia="es-ES"/>
                <w14:ligatures w14:val="none"/>
              </w:rPr>
              <w:t>MCID_ES_0.2SD</w:t>
            </w:r>
          </w:p>
        </w:tc>
        <w:tc>
          <w:tcPr>
            <w:tcW w:w="1316" w:type="dxa"/>
            <w:noWrap/>
            <w:hideMark/>
          </w:tcPr>
          <w:p w14:paraId="5FA2DAB8" w14:textId="77777777" w:rsidR="00484AD3" w:rsidRPr="001B6C5D" w:rsidRDefault="00484AD3" w:rsidP="00A1172D">
            <w:pPr>
              <w:spacing w:after="0" w:line="240" w:lineRule="auto"/>
              <w:jc w:val="center"/>
              <w:rPr>
                <w:rFonts w:ascii="Calibri" w:eastAsia="Times New Roman" w:hAnsi="Calibri" w:cs="Calibri"/>
                <w:b/>
                <w:bCs/>
                <w:color w:val="000000"/>
                <w:kern w:val="0"/>
                <w:lang w:val="en-GB" w:eastAsia="es-ES"/>
                <w14:ligatures w14:val="none"/>
              </w:rPr>
            </w:pPr>
            <w:r w:rsidRPr="001B6C5D">
              <w:rPr>
                <w:rFonts w:ascii="Calibri" w:eastAsia="Times New Roman" w:hAnsi="Calibri" w:cs="Calibri"/>
                <w:b/>
                <w:bCs/>
                <w:color w:val="000000"/>
                <w:kern w:val="0"/>
                <w:lang w:val="en-GB" w:eastAsia="es-ES"/>
                <w14:ligatures w14:val="none"/>
              </w:rPr>
              <w:t>MCID_1/3SD</w:t>
            </w:r>
          </w:p>
        </w:tc>
        <w:tc>
          <w:tcPr>
            <w:tcW w:w="1903" w:type="dxa"/>
            <w:noWrap/>
            <w:hideMark/>
          </w:tcPr>
          <w:p w14:paraId="05ADA102" w14:textId="77777777" w:rsidR="00484AD3" w:rsidRPr="001B6C5D" w:rsidRDefault="00484AD3" w:rsidP="00A1172D">
            <w:pPr>
              <w:spacing w:after="0" w:line="240" w:lineRule="auto"/>
              <w:jc w:val="center"/>
              <w:rPr>
                <w:rFonts w:ascii="Calibri" w:eastAsia="Times New Roman" w:hAnsi="Calibri" w:cs="Calibri"/>
                <w:b/>
                <w:bCs/>
                <w:color w:val="000000"/>
                <w:kern w:val="0"/>
                <w:lang w:val="en-GB" w:eastAsia="es-ES"/>
                <w14:ligatures w14:val="none"/>
              </w:rPr>
            </w:pPr>
            <w:r w:rsidRPr="001B6C5D">
              <w:rPr>
                <w:rFonts w:ascii="Calibri" w:eastAsia="Times New Roman" w:hAnsi="Calibri" w:cs="Calibri"/>
                <w:b/>
                <w:bCs/>
                <w:color w:val="000000"/>
                <w:kern w:val="0"/>
                <w:lang w:val="en-GB" w:eastAsia="es-ES"/>
                <w14:ligatures w14:val="none"/>
              </w:rPr>
              <w:t>MCID_anchor_final</w:t>
            </w:r>
          </w:p>
        </w:tc>
      </w:tr>
      <w:tr w:rsidR="00484AD3" w:rsidRPr="001B6C5D" w14:paraId="59F9A7C7" w14:textId="77777777" w:rsidTr="00A1172D">
        <w:trPr>
          <w:trHeight w:val="300"/>
          <w:jc w:val="center"/>
        </w:trPr>
        <w:tc>
          <w:tcPr>
            <w:tcW w:w="1648" w:type="dxa"/>
            <w:noWrap/>
            <w:vAlign w:val="bottom"/>
            <w:hideMark/>
          </w:tcPr>
          <w:p w14:paraId="236529E4" w14:textId="77777777" w:rsidR="00484AD3" w:rsidRPr="001B6C5D" w:rsidRDefault="00484AD3" w:rsidP="00A1172D">
            <w:pPr>
              <w:spacing w:after="0" w:line="240" w:lineRule="auto"/>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DLNO, % pred.</w:t>
            </w:r>
          </w:p>
        </w:tc>
        <w:tc>
          <w:tcPr>
            <w:tcW w:w="1260" w:type="dxa"/>
            <w:noWrap/>
            <w:vAlign w:val="bottom"/>
            <w:hideMark/>
          </w:tcPr>
          <w:p w14:paraId="7B04C34D"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12.14</w:t>
            </w:r>
          </w:p>
        </w:tc>
        <w:tc>
          <w:tcPr>
            <w:tcW w:w="1390" w:type="dxa"/>
            <w:noWrap/>
            <w:vAlign w:val="bottom"/>
            <w:hideMark/>
          </w:tcPr>
          <w:p w14:paraId="00C55903"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0.81</w:t>
            </w:r>
          </w:p>
        </w:tc>
        <w:tc>
          <w:tcPr>
            <w:tcW w:w="1160" w:type="dxa"/>
            <w:noWrap/>
            <w:vAlign w:val="bottom"/>
            <w:hideMark/>
          </w:tcPr>
          <w:p w14:paraId="2DF47B44"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5.29</w:t>
            </w:r>
          </w:p>
        </w:tc>
        <w:tc>
          <w:tcPr>
            <w:tcW w:w="1601" w:type="dxa"/>
            <w:noWrap/>
            <w:vAlign w:val="bottom"/>
            <w:hideMark/>
          </w:tcPr>
          <w:p w14:paraId="1729BBDE"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2.87</w:t>
            </w:r>
          </w:p>
        </w:tc>
        <w:tc>
          <w:tcPr>
            <w:tcW w:w="1316" w:type="dxa"/>
            <w:noWrap/>
            <w:vAlign w:val="bottom"/>
            <w:hideMark/>
          </w:tcPr>
          <w:p w14:paraId="371902A9"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4.78</w:t>
            </w:r>
          </w:p>
        </w:tc>
        <w:tc>
          <w:tcPr>
            <w:tcW w:w="1903" w:type="dxa"/>
            <w:noWrap/>
            <w:vAlign w:val="bottom"/>
            <w:hideMark/>
          </w:tcPr>
          <w:p w14:paraId="5587E8C5"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3.06</w:t>
            </w:r>
          </w:p>
        </w:tc>
      </w:tr>
      <w:tr w:rsidR="00484AD3" w:rsidRPr="001B6C5D" w14:paraId="6E4549D1" w14:textId="77777777" w:rsidTr="00A1172D">
        <w:trPr>
          <w:trHeight w:val="300"/>
          <w:jc w:val="center"/>
        </w:trPr>
        <w:tc>
          <w:tcPr>
            <w:tcW w:w="1648" w:type="dxa"/>
            <w:noWrap/>
            <w:vAlign w:val="bottom"/>
            <w:hideMark/>
          </w:tcPr>
          <w:p w14:paraId="59A671CE" w14:textId="77777777" w:rsidR="00484AD3" w:rsidRPr="001B6C5D" w:rsidRDefault="00484AD3" w:rsidP="00A1172D">
            <w:pPr>
              <w:spacing w:after="0" w:line="240" w:lineRule="auto"/>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DmCO, % pred.</w:t>
            </w:r>
          </w:p>
        </w:tc>
        <w:tc>
          <w:tcPr>
            <w:tcW w:w="1260" w:type="dxa"/>
            <w:noWrap/>
            <w:vAlign w:val="bottom"/>
            <w:hideMark/>
          </w:tcPr>
          <w:p w14:paraId="6168D6FB"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17.7</w:t>
            </w:r>
          </w:p>
        </w:tc>
        <w:tc>
          <w:tcPr>
            <w:tcW w:w="1390" w:type="dxa"/>
            <w:noWrap/>
            <w:vAlign w:val="bottom"/>
            <w:hideMark/>
          </w:tcPr>
          <w:p w14:paraId="0E0C51A6"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0.82</w:t>
            </w:r>
          </w:p>
        </w:tc>
        <w:tc>
          <w:tcPr>
            <w:tcW w:w="1160" w:type="dxa"/>
            <w:noWrap/>
            <w:vAlign w:val="bottom"/>
            <w:hideMark/>
          </w:tcPr>
          <w:p w14:paraId="09A50774"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7.51</w:t>
            </w:r>
          </w:p>
        </w:tc>
        <w:tc>
          <w:tcPr>
            <w:tcW w:w="1601" w:type="dxa"/>
            <w:noWrap/>
            <w:vAlign w:val="bottom"/>
            <w:hideMark/>
          </w:tcPr>
          <w:p w14:paraId="1B1B9ED2"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3.31</w:t>
            </w:r>
          </w:p>
        </w:tc>
        <w:tc>
          <w:tcPr>
            <w:tcW w:w="1316" w:type="dxa"/>
            <w:noWrap/>
            <w:vAlign w:val="bottom"/>
            <w:hideMark/>
          </w:tcPr>
          <w:p w14:paraId="0DA8A22D"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5.52</w:t>
            </w:r>
          </w:p>
        </w:tc>
        <w:tc>
          <w:tcPr>
            <w:tcW w:w="1903" w:type="dxa"/>
            <w:noWrap/>
            <w:vAlign w:val="bottom"/>
            <w:hideMark/>
          </w:tcPr>
          <w:p w14:paraId="1962618E"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4.86</w:t>
            </w:r>
          </w:p>
        </w:tc>
      </w:tr>
      <w:tr w:rsidR="00484AD3" w:rsidRPr="001B6C5D" w14:paraId="6DEC47A1" w14:textId="77777777" w:rsidTr="00A1172D">
        <w:trPr>
          <w:trHeight w:val="300"/>
          <w:jc w:val="center"/>
        </w:trPr>
        <w:tc>
          <w:tcPr>
            <w:tcW w:w="1648" w:type="dxa"/>
            <w:noWrap/>
            <w:vAlign w:val="bottom"/>
            <w:hideMark/>
          </w:tcPr>
          <w:p w14:paraId="732DD0D5" w14:textId="77777777" w:rsidR="00484AD3" w:rsidRPr="001B6C5D" w:rsidRDefault="00484AD3" w:rsidP="00A1172D">
            <w:pPr>
              <w:spacing w:after="0" w:line="240" w:lineRule="auto"/>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Vc, % pred.</w:t>
            </w:r>
          </w:p>
        </w:tc>
        <w:tc>
          <w:tcPr>
            <w:tcW w:w="1260" w:type="dxa"/>
            <w:noWrap/>
            <w:vAlign w:val="bottom"/>
            <w:hideMark/>
          </w:tcPr>
          <w:p w14:paraId="3FB16999"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33.62</w:t>
            </w:r>
          </w:p>
        </w:tc>
        <w:tc>
          <w:tcPr>
            <w:tcW w:w="1390" w:type="dxa"/>
            <w:noWrap/>
            <w:vAlign w:val="bottom"/>
            <w:hideMark/>
          </w:tcPr>
          <w:p w14:paraId="142CF3EB"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0.89</w:t>
            </w:r>
          </w:p>
        </w:tc>
        <w:tc>
          <w:tcPr>
            <w:tcW w:w="1160" w:type="dxa"/>
            <w:noWrap/>
            <w:vAlign w:val="bottom"/>
            <w:hideMark/>
          </w:tcPr>
          <w:p w14:paraId="1B962FFA"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11.15</w:t>
            </w:r>
          </w:p>
        </w:tc>
        <w:tc>
          <w:tcPr>
            <w:tcW w:w="1601" w:type="dxa"/>
            <w:noWrap/>
            <w:vAlign w:val="bottom"/>
            <w:hideMark/>
          </w:tcPr>
          <w:p w14:paraId="6BBB46BC"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4.45</w:t>
            </w:r>
          </w:p>
        </w:tc>
        <w:tc>
          <w:tcPr>
            <w:tcW w:w="1316" w:type="dxa"/>
            <w:noWrap/>
            <w:vAlign w:val="bottom"/>
            <w:hideMark/>
          </w:tcPr>
          <w:p w14:paraId="0A958DFD"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7.42</w:t>
            </w:r>
          </w:p>
        </w:tc>
        <w:tc>
          <w:tcPr>
            <w:tcW w:w="1903" w:type="dxa"/>
            <w:noWrap/>
            <w:vAlign w:val="bottom"/>
            <w:hideMark/>
          </w:tcPr>
          <w:p w14:paraId="2674E7C5"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7.27</w:t>
            </w:r>
          </w:p>
        </w:tc>
      </w:tr>
    </w:tbl>
    <w:p w14:paraId="1C84EE3E" w14:textId="77777777" w:rsidR="00484AD3" w:rsidRPr="001B6C5D" w:rsidRDefault="00484AD3" w:rsidP="00484AD3">
      <w:pPr>
        <w:tabs>
          <w:tab w:val="left" w:pos="7797"/>
        </w:tabs>
        <w:spacing w:after="0" w:line="240" w:lineRule="auto"/>
        <w:ind w:left="-851" w:right="707"/>
        <w:jc w:val="both"/>
        <w:rPr>
          <w:rFonts w:ascii="Calibri" w:hAnsi="Calibri" w:cs="Calibri"/>
          <w:sz w:val="20"/>
          <w:szCs w:val="20"/>
          <w:lang w:val="en-GB"/>
        </w:rPr>
      </w:pPr>
      <w:r w:rsidRPr="001B6C5D">
        <w:rPr>
          <w:rFonts w:ascii="Calibri" w:hAnsi="Calibri" w:cs="Calibri"/>
          <w:sz w:val="20"/>
          <w:szCs w:val="20"/>
          <w:lang w:val="en-GB"/>
        </w:rPr>
        <w:t>* Values shown are baseline standard deviation (SD), intraclass correlation coefficient (ICC) between baseline and Day-24, standard error of mean (SEM) (defined as MCID; bidirectional), 0.2×SD, 1/3×SD, and the anchor-based MCID (final).</w:t>
      </w:r>
    </w:p>
    <w:p w14:paraId="32B472A7" w14:textId="77777777" w:rsidR="00484AD3" w:rsidRPr="001B6C5D" w:rsidRDefault="00484AD3" w:rsidP="00484AD3">
      <w:pPr>
        <w:tabs>
          <w:tab w:val="left" w:pos="7797"/>
        </w:tabs>
        <w:spacing w:after="0" w:line="240" w:lineRule="auto"/>
        <w:ind w:left="-851" w:right="707"/>
        <w:jc w:val="both"/>
        <w:rPr>
          <w:rFonts w:ascii="Calibri" w:hAnsi="Calibri" w:cs="Calibri"/>
          <w:sz w:val="20"/>
          <w:szCs w:val="20"/>
          <w:lang w:val="en-GB"/>
        </w:rPr>
        <w:sectPr w:rsidR="00484AD3" w:rsidRPr="001B6C5D" w:rsidSect="00484AD3">
          <w:pgSz w:w="11906" w:h="16838"/>
          <w:pgMar w:top="1417" w:right="1701" w:bottom="1417" w:left="1701" w:header="708" w:footer="708" w:gutter="0"/>
          <w:cols w:space="708"/>
          <w:docGrid w:linePitch="360"/>
        </w:sectPr>
      </w:pPr>
      <w:r w:rsidRPr="001B6C5D">
        <w:rPr>
          <w:rFonts w:ascii="Calibri" w:hAnsi="Calibri" w:cs="Calibri"/>
          <w:sz w:val="20"/>
          <w:szCs w:val="20"/>
          <w:lang w:val="en-GB"/>
        </w:rPr>
        <w:t>Abbreviations: DLNO, diffusing capacity of the lung for nitric oxide; DmCO, alveolar-capillary membrane conductance; Vc, pulmonary capillary blood volume</w:t>
      </w:r>
    </w:p>
    <w:p w14:paraId="4F9F3800" w14:textId="4AC8AEF8" w:rsidR="00484AD3" w:rsidRPr="001B6C5D" w:rsidRDefault="00364AB6" w:rsidP="00484AD3">
      <w:pPr>
        <w:rPr>
          <w:rFonts w:ascii="Calibri" w:hAnsi="Calibri" w:cs="Calibri"/>
          <w:lang w:val="en-GB"/>
        </w:rPr>
      </w:pPr>
      <w:r w:rsidRPr="001B6C5D">
        <w:rPr>
          <w:rFonts w:ascii="Calibri" w:hAnsi="Calibri" w:cs="Calibri"/>
          <w:b/>
          <w:bCs/>
          <w:lang w:val="en-GB"/>
        </w:rPr>
        <w:lastRenderedPageBreak/>
        <w:t>T</w:t>
      </w:r>
      <w:r w:rsidR="00484AD3" w:rsidRPr="001B6C5D">
        <w:rPr>
          <w:rFonts w:ascii="Calibri" w:hAnsi="Calibri" w:cs="Calibri"/>
          <w:b/>
          <w:bCs/>
          <w:lang w:val="en-GB"/>
        </w:rPr>
        <w:t xml:space="preserve">able </w:t>
      </w:r>
      <w:r w:rsidR="001B6C5D">
        <w:rPr>
          <w:rFonts w:ascii="Calibri" w:hAnsi="Calibri" w:cs="Calibri"/>
          <w:b/>
          <w:bCs/>
          <w:lang w:val="en-GB"/>
        </w:rPr>
        <w:t>S</w:t>
      </w:r>
      <w:r w:rsidR="00484AD3" w:rsidRPr="001B6C5D">
        <w:rPr>
          <w:rFonts w:ascii="Calibri" w:hAnsi="Calibri" w:cs="Calibri"/>
          <w:b/>
          <w:bCs/>
          <w:lang w:val="en-GB"/>
        </w:rPr>
        <w:t>9</w:t>
      </w:r>
      <w:r w:rsidR="00484AD3" w:rsidRPr="001B6C5D">
        <w:rPr>
          <w:rFonts w:ascii="Calibri" w:hAnsi="Calibri" w:cs="Calibri"/>
          <w:lang w:val="en-GB"/>
        </w:rPr>
        <w:t>. Anchor-based details using SF-36 physical component summary at Week-24: signed mean change 0–24 weeks by global rating of change (GRC) category—“somewhat better” (GRC=2), “same” (GRC=3), and “somewhat worse” (GRC=4; sign-reversed)—with group sizes (n) and derived MCID_better (=μ₂–μ₃), MCID_worse (=μ₄–μ₃), and the final anchor MCID (mean of absolute values).</w:t>
      </w:r>
    </w:p>
    <w:p w14:paraId="2A342ED8" w14:textId="77777777" w:rsidR="00484AD3" w:rsidRPr="001B6C5D" w:rsidRDefault="00484AD3" w:rsidP="00484AD3">
      <w:pPr>
        <w:rPr>
          <w:rFonts w:ascii="Calibri" w:hAnsi="Calibri" w:cs="Calibri"/>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17"/>
        <w:gridCol w:w="1915"/>
        <w:gridCol w:w="818"/>
        <w:gridCol w:w="1963"/>
        <w:gridCol w:w="492"/>
        <w:gridCol w:w="425"/>
        <w:gridCol w:w="425"/>
        <w:gridCol w:w="1412"/>
        <w:gridCol w:w="1418"/>
        <w:gridCol w:w="1559"/>
      </w:tblGrid>
      <w:tr w:rsidR="00484AD3" w:rsidRPr="001B6C5D" w14:paraId="557EDE57" w14:textId="77777777" w:rsidTr="00A1172D">
        <w:trPr>
          <w:trHeight w:val="300"/>
          <w:jc w:val="center"/>
        </w:trPr>
        <w:tc>
          <w:tcPr>
            <w:tcW w:w="1617" w:type="dxa"/>
            <w:noWrap/>
            <w:vAlign w:val="center"/>
            <w:hideMark/>
          </w:tcPr>
          <w:p w14:paraId="2EF5DBF4" w14:textId="77777777" w:rsidR="00484AD3" w:rsidRPr="001B6C5D" w:rsidRDefault="00484AD3" w:rsidP="00A1172D">
            <w:pPr>
              <w:spacing w:after="0" w:line="240" w:lineRule="auto"/>
              <w:rPr>
                <w:rFonts w:ascii="Calibri" w:eastAsia="Times New Roman" w:hAnsi="Calibri" w:cs="Calibri"/>
                <w:b/>
                <w:bCs/>
                <w:color w:val="000000"/>
                <w:kern w:val="0"/>
                <w:lang w:val="en-GB" w:eastAsia="es-ES"/>
                <w14:ligatures w14:val="none"/>
              </w:rPr>
            </w:pPr>
            <w:r w:rsidRPr="001B6C5D">
              <w:rPr>
                <w:rFonts w:ascii="Calibri" w:eastAsia="Times New Roman" w:hAnsi="Calibri" w:cs="Calibri"/>
                <w:b/>
                <w:bCs/>
                <w:color w:val="000000"/>
                <w:kern w:val="0"/>
                <w:lang w:val="en-GB" w:eastAsia="es-ES"/>
                <w14:ligatures w14:val="none"/>
              </w:rPr>
              <w:t>Variable</w:t>
            </w:r>
          </w:p>
        </w:tc>
        <w:tc>
          <w:tcPr>
            <w:tcW w:w="1915" w:type="dxa"/>
            <w:noWrap/>
            <w:vAlign w:val="center"/>
            <w:hideMark/>
          </w:tcPr>
          <w:p w14:paraId="2903DE0F" w14:textId="77777777" w:rsidR="00484AD3" w:rsidRPr="001B6C5D" w:rsidRDefault="00484AD3" w:rsidP="00A1172D">
            <w:pPr>
              <w:spacing w:after="0" w:line="240" w:lineRule="auto"/>
              <w:jc w:val="center"/>
              <w:rPr>
                <w:rFonts w:ascii="Calibri" w:eastAsia="Times New Roman" w:hAnsi="Calibri" w:cs="Calibri"/>
                <w:b/>
                <w:bCs/>
                <w:color w:val="000000"/>
                <w:kern w:val="0"/>
                <w:lang w:val="en-GB" w:eastAsia="es-ES"/>
                <w14:ligatures w14:val="none"/>
              </w:rPr>
            </w:pPr>
            <w:r w:rsidRPr="001B6C5D">
              <w:rPr>
                <w:rFonts w:ascii="Calibri" w:eastAsia="Times New Roman" w:hAnsi="Calibri" w:cs="Calibri"/>
                <w:b/>
                <w:bCs/>
                <w:color w:val="000000"/>
                <w:kern w:val="0"/>
                <w:lang w:val="en-GB" w:eastAsia="es-ES"/>
                <w14:ligatures w14:val="none"/>
              </w:rPr>
              <w:t>µ2</w:t>
            </w:r>
          </w:p>
          <w:p w14:paraId="146AA4B1" w14:textId="77777777" w:rsidR="00484AD3" w:rsidRPr="001B6C5D" w:rsidRDefault="00484AD3" w:rsidP="00A1172D">
            <w:pPr>
              <w:spacing w:after="0" w:line="240" w:lineRule="auto"/>
              <w:jc w:val="center"/>
              <w:rPr>
                <w:rFonts w:ascii="Calibri" w:eastAsia="Times New Roman" w:hAnsi="Calibri" w:cs="Calibri"/>
                <w:b/>
                <w:bCs/>
                <w:color w:val="000000"/>
                <w:kern w:val="0"/>
                <w:lang w:val="en-GB" w:eastAsia="es-ES"/>
                <w14:ligatures w14:val="none"/>
              </w:rPr>
            </w:pPr>
            <w:r w:rsidRPr="001B6C5D">
              <w:rPr>
                <w:rFonts w:ascii="Calibri" w:eastAsia="Times New Roman" w:hAnsi="Calibri" w:cs="Calibri"/>
                <w:b/>
                <w:bCs/>
                <w:color w:val="000000"/>
                <w:kern w:val="0"/>
                <w:lang w:val="en-GB" w:eastAsia="es-ES"/>
                <w14:ligatures w14:val="none"/>
              </w:rPr>
              <w:t>“somewhat better”</w:t>
            </w:r>
          </w:p>
        </w:tc>
        <w:tc>
          <w:tcPr>
            <w:tcW w:w="818" w:type="dxa"/>
            <w:noWrap/>
            <w:vAlign w:val="center"/>
            <w:hideMark/>
          </w:tcPr>
          <w:p w14:paraId="5A3CD977" w14:textId="77777777" w:rsidR="00484AD3" w:rsidRPr="001B6C5D" w:rsidRDefault="00484AD3" w:rsidP="00A1172D">
            <w:pPr>
              <w:spacing w:after="0" w:line="240" w:lineRule="auto"/>
              <w:jc w:val="center"/>
              <w:rPr>
                <w:rFonts w:ascii="Calibri" w:eastAsia="Times New Roman" w:hAnsi="Calibri" w:cs="Calibri"/>
                <w:b/>
                <w:bCs/>
                <w:color w:val="000000"/>
                <w:kern w:val="0"/>
                <w:lang w:val="en-GB" w:eastAsia="es-ES"/>
                <w14:ligatures w14:val="none"/>
              </w:rPr>
            </w:pPr>
            <w:r w:rsidRPr="001B6C5D">
              <w:rPr>
                <w:rFonts w:ascii="Calibri" w:eastAsia="Times New Roman" w:hAnsi="Calibri" w:cs="Calibri"/>
                <w:b/>
                <w:bCs/>
                <w:color w:val="000000"/>
                <w:kern w:val="0"/>
                <w:lang w:val="en-GB" w:eastAsia="es-ES"/>
                <w14:ligatures w14:val="none"/>
              </w:rPr>
              <w:t>µ3</w:t>
            </w:r>
          </w:p>
          <w:p w14:paraId="6B6F88CA" w14:textId="77777777" w:rsidR="00484AD3" w:rsidRPr="001B6C5D" w:rsidRDefault="00484AD3" w:rsidP="00A1172D">
            <w:pPr>
              <w:spacing w:after="0" w:line="240" w:lineRule="auto"/>
              <w:jc w:val="center"/>
              <w:rPr>
                <w:rFonts w:ascii="Calibri" w:eastAsia="Times New Roman" w:hAnsi="Calibri" w:cs="Calibri"/>
                <w:b/>
                <w:bCs/>
                <w:color w:val="000000"/>
                <w:kern w:val="0"/>
                <w:lang w:val="en-GB" w:eastAsia="es-ES"/>
                <w14:ligatures w14:val="none"/>
              </w:rPr>
            </w:pPr>
            <w:r w:rsidRPr="001B6C5D">
              <w:rPr>
                <w:rFonts w:ascii="Calibri" w:eastAsia="Times New Roman" w:hAnsi="Calibri" w:cs="Calibri"/>
                <w:b/>
                <w:bCs/>
                <w:color w:val="000000"/>
                <w:kern w:val="0"/>
                <w:lang w:val="en-GB" w:eastAsia="es-ES"/>
                <w14:ligatures w14:val="none"/>
              </w:rPr>
              <w:t>“same”</w:t>
            </w:r>
          </w:p>
        </w:tc>
        <w:tc>
          <w:tcPr>
            <w:tcW w:w="1963" w:type="dxa"/>
            <w:noWrap/>
            <w:vAlign w:val="center"/>
            <w:hideMark/>
          </w:tcPr>
          <w:p w14:paraId="30DF9011" w14:textId="77777777" w:rsidR="00484AD3" w:rsidRPr="001B6C5D" w:rsidRDefault="00484AD3" w:rsidP="00A1172D">
            <w:pPr>
              <w:spacing w:after="0" w:line="240" w:lineRule="auto"/>
              <w:jc w:val="center"/>
              <w:rPr>
                <w:rFonts w:ascii="Calibri" w:eastAsia="Times New Roman" w:hAnsi="Calibri" w:cs="Calibri"/>
                <w:b/>
                <w:bCs/>
                <w:color w:val="000000"/>
                <w:kern w:val="0"/>
                <w:lang w:val="en-GB" w:eastAsia="es-ES"/>
                <w14:ligatures w14:val="none"/>
              </w:rPr>
            </w:pPr>
            <w:r w:rsidRPr="001B6C5D">
              <w:rPr>
                <w:rFonts w:ascii="Calibri" w:eastAsia="Times New Roman" w:hAnsi="Calibri" w:cs="Calibri"/>
                <w:b/>
                <w:bCs/>
                <w:color w:val="000000"/>
                <w:kern w:val="0"/>
                <w:lang w:val="en-GB" w:eastAsia="es-ES"/>
                <w14:ligatures w14:val="none"/>
              </w:rPr>
              <w:t>µ4</w:t>
            </w:r>
          </w:p>
          <w:p w14:paraId="0BA69832" w14:textId="77777777" w:rsidR="00484AD3" w:rsidRPr="001B6C5D" w:rsidRDefault="00484AD3" w:rsidP="00A1172D">
            <w:pPr>
              <w:spacing w:after="0" w:line="240" w:lineRule="auto"/>
              <w:jc w:val="center"/>
              <w:rPr>
                <w:rFonts w:ascii="Calibri" w:eastAsia="Times New Roman" w:hAnsi="Calibri" w:cs="Calibri"/>
                <w:b/>
                <w:bCs/>
                <w:color w:val="000000"/>
                <w:kern w:val="0"/>
                <w:lang w:val="en-GB" w:eastAsia="es-ES"/>
                <w14:ligatures w14:val="none"/>
              </w:rPr>
            </w:pPr>
            <w:r w:rsidRPr="001B6C5D">
              <w:rPr>
                <w:rFonts w:ascii="Calibri" w:eastAsia="Times New Roman" w:hAnsi="Calibri" w:cs="Calibri"/>
                <w:b/>
                <w:bCs/>
                <w:color w:val="000000"/>
                <w:kern w:val="0"/>
                <w:lang w:val="en-GB" w:eastAsia="es-ES"/>
                <w14:ligatures w14:val="none"/>
              </w:rPr>
              <w:t>“somewhat_worse”</w:t>
            </w:r>
          </w:p>
        </w:tc>
        <w:tc>
          <w:tcPr>
            <w:tcW w:w="492" w:type="dxa"/>
            <w:noWrap/>
            <w:vAlign w:val="center"/>
            <w:hideMark/>
          </w:tcPr>
          <w:p w14:paraId="11297C9A" w14:textId="77777777" w:rsidR="00484AD3" w:rsidRPr="001B6C5D" w:rsidRDefault="00484AD3" w:rsidP="00A1172D">
            <w:pPr>
              <w:spacing w:after="0" w:line="240" w:lineRule="auto"/>
              <w:jc w:val="center"/>
              <w:rPr>
                <w:rFonts w:ascii="Calibri" w:eastAsia="Times New Roman" w:hAnsi="Calibri" w:cs="Calibri"/>
                <w:b/>
                <w:bCs/>
                <w:color w:val="000000"/>
                <w:kern w:val="0"/>
                <w:lang w:val="en-GB" w:eastAsia="es-ES"/>
                <w14:ligatures w14:val="none"/>
              </w:rPr>
            </w:pPr>
            <w:r w:rsidRPr="001B6C5D">
              <w:rPr>
                <w:rFonts w:ascii="Calibri" w:eastAsia="Times New Roman" w:hAnsi="Calibri" w:cs="Calibri"/>
                <w:b/>
                <w:bCs/>
                <w:color w:val="000000"/>
                <w:kern w:val="0"/>
                <w:lang w:val="en-GB" w:eastAsia="es-ES"/>
                <w14:ligatures w14:val="none"/>
              </w:rPr>
              <w:t>n2</w:t>
            </w:r>
          </w:p>
        </w:tc>
        <w:tc>
          <w:tcPr>
            <w:tcW w:w="425" w:type="dxa"/>
            <w:noWrap/>
            <w:vAlign w:val="center"/>
            <w:hideMark/>
          </w:tcPr>
          <w:p w14:paraId="7F9DC987" w14:textId="77777777" w:rsidR="00484AD3" w:rsidRPr="001B6C5D" w:rsidRDefault="00484AD3" w:rsidP="00A1172D">
            <w:pPr>
              <w:spacing w:after="0" w:line="240" w:lineRule="auto"/>
              <w:jc w:val="center"/>
              <w:rPr>
                <w:rFonts w:ascii="Calibri" w:eastAsia="Times New Roman" w:hAnsi="Calibri" w:cs="Calibri"/>
                <w:b/>
                <w:bCs/>
                <w:color w:val="000000"/>
                <w:kern w:val="0"/>
                <w:lang w:val="en-GB" w:eastAsia="es-ES"/>
                <w14:ligatures w14:val="none"/>
              </w:rPr>
            </w:pPr>
            <w:r w:rsidRPr="001B6C5D">
              <w:rPr>
                <w:rFonts w:ascii="Calibri" w:eastAsia="Times New Roman" w:hAnsi="Calibri" w:cs="Calibri"/>
                <w:b/>
                <w:bCs/>
                <w:color w:val="000000"/>
                <w:kern w:val="0"/>
                <w:lang w:val="en-GB" w:eastAsia="es-ES"/>
                <w14:ligatures w14:val="none"/>
              </w:rPr>
              <w:t>n3</w:t>
            </w:r>
          </w:p>
        </w:tc>
        <w:tc>
          <w:tcPr>
            <w:tcW w:w="425" w:type="dxa"/>
            <w:noWrap/>
            <w:vAlign w:val="center"/>
            <w:hideMark/>
          </w:tcPr>
          <w:p w14:paraId="634938FA" w14:textId="77777777" w:rsidR="00484AD3" w:rsidRPr="001B6C5D" w:rsidRDefault="00484AD3" w:rsidP="00A1172D">
            <w:pPr>
              <w:spacing w:after="0" w:line="240" w:lineRule="auto"/>
              <w:jc w:val="center"/>
              <w:rPr>
                <w:rFonts w:ascii="Calibri" w:eastAsia="Times New Roman" w:hAnsi="Calibri" w:cs="Calibri"/>
                <w:b/>
                <w:bCs/>
                <w:color w:val="000000"/>
                <w:kern w:val="0"/>
                <w:lang w:val="en-GB" w:eastAsia="es-ES"/>
                <w14:ligatures w14:val="none"/>
              </w:rPr>
            </w:pPr>
            <w:r w:rsidRPr="001B6C5D">
              <w:rPr>
                <w:rFonts w:ascii="Calibri" w:eastAsia="Times New Roman" w:hAnsi="Calibri" w:cs="Calibri"/>
                <w:b/>
                <w:bCs/>
                <w:color w:val="000000"/>
                <w:kern w:val="0"/>
                <w:lang w:val="en-GB" w:eastAsia="es-ES"/>
                <w14:ligatures w14:val="none"/>
              </w:rPr>
              <w:t>n4</w:t>
            </w:r>
          </w:p>
        </w:tc>
        <w:tc>
          <w:tcPr>
            <w:tcW w:w="1412" w:type="dxa"/>
            <w:noWrap/>
            <w:vAlign w:val="center"/>
            <w:hideMark/>
          </w:tcPr>
          <w:p w14:paraId="0B1BAF42" w14:textId="77777777" w:rsidR="00484AD3" w:rsidRPr="001B6C5D" w:rsidRDefault="00484AD3" w:rsidP="00A1172D">
            <w:pPr>
              <w:spacing w:after="0" w:line="240" w:lineRule="auto"/>
              <w:jc w:val="center"/>
              <w:rPr>
                <w:rFonts w:ascii="Calibri" w:eastAsia="Times New Roman" w:hAnsi="Calibri" w:cs="Calibri"/>
                <w:b/>
                <w:bCs/>
                <w:color w:val="000000"/>
                <w:kern w:val="0"/>
                <w:lang w:val="en-GB" w:eastAsia="es-ES"/>
                <w14:ligatures w14:val="none"/>
              </w:rPr>
            </w:pPr>
            <w:r w:rsidRPr="001B6C5D">
              <w:rPr>
                <w:rFonts w:ascii="Calibri" w:eastAsia="Times New Roman" w:hAnsi="Calibri" w:cs="Calibri"/>
                <w:b/>
                <w:bCs/>
                <w:color w:val="000000"/>
                <w:kern w:val="0"/>
                <w:lang w:val="en-GB" w:eastAsia="es-ES"/>
                <w14:ligatures w14:val="none"/>
              </w:rPr>
              <w:t>MCID</w:t>
            </w:r>
          </w:p>
          <w:p w14:paraId="401F21B0" w14:textId="77777777" w:rsidR="00484AD3" w:rsidRPr="001B6C5D" w:rsidRDefault="00484AD3" w:rsidP="00A1172D">
            <w:pPr>
              <w:spacing w:after="0" w:line="240" w:lineRule="auto"/>
              <w:jc w:val="center"/>
              <w:rPr>
                <w:rFonts w:ascii="Calibri" w:eastAsia="Times New Roman" w:hAnsi="Calibri" w:cs="Calibri"/>
                <w:b/>
                <w:bCs/>
                <w:color w:val="000000"/>
                <w:kern w:val="0"/>
                <w:lang w:val="en-GB" w:eastAsia="es-ES"/>
                <w14:ligatures w14:val="none"/>
              </w:rPr>
            </w:pPr>
            <w:r w:rsidRPr="001B6C5D">
              <w:rPr>
                <w:rFonts w:ascii="Calibri" w:eastAsia="Times New Roman" w:hAnsi="Calibri" w:cs="Calibri"/>
                <w:b/>
                <w:bCs/>
                <w:color w:val="000000"/>
                <w:kern w:val="0"/>
                <w:lang w:val="en-GB" w:eastAsia="es-ES"/>
                <w14:ligatures w14:val="none"/>
              </w:rPr>
              <w:t>anchor better</w:t>
            </w:r>
          </w:p>
        </w:tc>
        <w:tc>
          <w:tcPr>
            <w:tcW w:w="1418" w:type="dxa"/>
            <w:noWrap/>
            <w:vAlign w:val="center"/>
            <w:hideMark/>
          </w:tcPr>
          <w:p w14:paraId="055C24F3" w14:textId="77777777" w:rsidR="00484AD3" w:rsidRPr="001B6C5D" w:rsidRDefault="00484AD3" w:rsidP="00A1172D">
            <w:pPr>
              <w:spacing w:after="0" w:line="240" w:lineRule="auto"/>
              <w:jc w:val="center"/>
              <w:rPr>
                <w:rFonts w:ascii="Calibri" w:eastAsia="Times New Roman" w:hAnsi="Calibri" w:cs="Calibri"/>
                <w:b/>
                <w:bCs/>
                <w:color w:val="000000"/>
                <w:kern w:val="0"/>
                <w:lang w:val="en-GB" w:eastAsia="es-ES"/>
                <w14:ligatures w14:val="none"/>
              </w:rPr>
            </w:pPr>
            <w:r w:rsidRPr="001B6C5D">
              <w:rPr>
                <w:rFonts w:ascii="Calibri" w:eastAsia="Times New Roman" w:hAnsi="Calibri" w:cs="Calibri"/>
                <w:b/>
                <w:bCs/>
                <w:color w:val="000000"/>
                <w:kern w:val="0"/>
                <w:lang w:val="en-GB" w:eastAsia="es-ES"/>
                <w14:ligatures w14:val="none"/>
              </w:rPr>
              <w:t>MCID</w:t>
            </w:r>
          </w:p>
          <w:p w14:paraId="3B0220BF" w14:textId="77777777" w:rsidR="00484AD3" w:rsidRPr="001B6C5D" w:rsidRDefault="00484AD3" w:rsidP="00A1172D">
            <w:pPr>
              <w:spacing w:after="0" w:line="240" w:lineRule="auto"/>
              <w:jc w:val="center"/>
              <w:rPr>
                <w:rFonts w:ascii="Calibri" w:eastAsia="Times New Roman" w:hAnsi="Calibri" w:cs="Calibri"/>
                <w:b/>
                <w:bCs/>
                <w:color w:val="000000"/>
                <w:kern w:val="0"/>
                <w:lang w:val="en-GB" w:eastAsia="es-ES"/>
                <w14:ligatures w14:val="none"/>
              </w:rPr>
            </w:pPr>
            <w:r w:rsidRPr="001B6C5D">
              <w:rPr>
                <w:rFonts w:ascii="Calibri" w:eastAsia="Times New Roman" w:hAnsi="Calibri" w:cs="Calibri"/>
                <w:b/>
                <w:bCs/>
                <w:color w:val="000000"/>
                <w:kern w:val="0"/>
                <w:lang w:val="en-GB" w:eastAsia="es-ES"/>
                <w14:ligatures w14:val="none"/>
              </w:rPr>
              <w:t>anchor worse</w:t>
            </w:r>
          </w:p>
        </w:tc>
        <w:tc>
          <w:tcPr>
            <w:tcW w:w="1559" w:type="dxa"/>
            <w:noWrap/>
            <w:vAlign w:val="center"/>
            <w:hideMark/>
          </w:tcPr>
          <w:p w14:paraId="5BAF0824" w14:textId="77777777" w:rsidR="00484AD3" w:rsidRPr="001B6C5D" w:rsidRDefault="00484AD3" w:rsidP="00A1172D">
            <w:pPr>
              <w:spacing w:after="0" w:line="240" w:lineRule="auto"/>
              <w:jc w:val="center"/>
              <w:rPr>
                <w:rFonts w:ascii="Calibri" w:eastAsia="Times New Roman" w:hAnsi="Calibri" w:cs="Calibri"/>
                <w:b/>
                <w:bCs/>
                <w:color w:val="000000"/>
                <w:kern w:val="0"/>
                <w:lang w:val="en-GB" w:eastAsia="es-ES"/>
                <w14:ligatures w14:val="none"/>
              </w:rPr>
            </w:pPr>
            <w:r w:rsidRPr="001B6C5D">
              <w:rPr>
                <w:rFonts w:ascii="Calibri" w:eastAsia="Times New Roman" w:hAnsi="Calibri" w:cs="Calibri"/>
                <w:b/>
                <w:bCs/>
                <w:color w:val="000000"/>
                <w:kern w:val="0"/>
                <w:lang w:val="en-GB" w:eastAsia="es-ES"/>
                <w14:ligatures w14:val="none"/>
              </w:rPr>
              <w:t>MCID</w:t>
            </w:r>
          </w:p>
          <w:p w14:paraId="64D8353A" w14:textId="77777777" w:rsidR="00484AD3" w:rsidRPr="001B6C5D" w:rsidRDefault="00484AD3" w:rsidP="00A1172D">
            <w:pPr>
              <w:spacing w:after="0" w:line="240" w:lineRule="auto"/>
              <w:jc w:val="center"/>
              <w:rPr>
                <w:rFonts w:ascii="Calibri" w:eastAsia="Times New Roman" w:hAnsi="Calibri" w:cs="Calibri"/>
                <w:b/>
                <w:bCs/>
                <w:color w:val="000000"/>
                <w:kern w:val="0"/>
                <w:lang w:val="en-GB" w:eastAsia="es-ES"/>
                <w14:ligatures w14:val="none"/>
              </w:rPr>
            </w:pPr>
            <w:r w:rsidRPr="001B6C5D">
              <w:rPr>
                <w:rFonts w:ascii="Calibri" w:eastAsia="Times New Roman" w:hAnsi="Calibri" w:cs="Calibri"/>
                <w:b/>
                <w:bCs/>
                <w:color w:val="000000"/>
                <w:kern w:val="0"/>
                <w:lang w:val="en-GB" w:eastAsia="es-ES"/>
                <w14:ligatures w14:val="none"/>
              </w:rPr>
              <w:t>anchor final</w:t>
            </w:r>
          </w:p>
        </w:tc>
      </w:tr>
      <w:tr w:rsidR="00484AD3" w:rsidRPr="001B6C5D" w14:paraId="3C102AD6" w14:textId="77777777" w:rsidTr="00A1172D">
        <w:trPr>
          <w:trHeight w:val="300"/>
          <w:jc w:val="center"/>
        </w:trPr>
        <w:tc>
          <w:tcPr>
            <w:tcW w:w="1617" w:type="dxa"/>
            <w:noWrap/>
            <w:vAlign w:val="center"/>
            <w:hideMark/>
          </w:tcPr>
          <w:p w14:paraId="7F249B80" w14:textId="77777777" w:rsidR="00484AD3" w:rsidRPr="001B6C5D" w:rsidRDefault="00484AD3" w:rsidP="00A1172D">
            <w:pPr>
              <w:spacing w:after="0" w:line="240" w:lineRule="auto"/>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DLNO, % pred.</w:t>
            </w:r>
          </w:p>
        </w:tc>
        <w:tc>
          <w:tcPr>
            <w:tcW w:w="1915" w:type="dxa"/>
            <w:noWrap/>
            <w:vAlign w:val="center"/>
            <w:hideMark/>
          </w:tcPr>
          <w:p w14:paraId="3A6E6CEB"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2.48</w:t>
            </w:r>
          </w:p>
        </w:tc>
        <w:tc>
          <w:tcPr>
            <w:tcW w:w="818" w:type="dxa"/>
            <w:noWrap/>
            <w:vAlign w:val="center"/>
            <w:hideMark/>
          </w:tcPr>
          <w:p w14:paraId="3955511B"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-0.12</w:t>
            </w:r>
          </w:p>
        </w:tc>
        <w:tc>
          <w:tcPr>
            <w:tcW w:w="1963" w:type="dxa"/>
            <w:noWrap/>
            <w:vAlign w:val="center"/>
            <w:hideMark/>
          </w:tcPr>
          <w:p w14:paraId="19155B91"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3.39</w:t>
            </w:r>
          </w:p>
        </w:tc>
        <w:tc>
          <w:tcPr>
            <w:tcW w:w="492" w:type="dxa"/>
            <w:noWrap/>
            <w:vAlign w:val="center"/>
            <w:hideMark/>
          </w:tcPr>
          <w:p w14:paraId="63668C96"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13</w:t>
            </w:r>
          </w:p>
        </w:tc>
        <w:tc>
          <w:tcPr>
            <w:tcW w:w="425" w:type="dxa"/>
            <w:noWrap/>
            <w:vAlign w:val="center"/>
            <w:hideMark/>
          </w:tcPr>
          <w:p w14:paraId="702C3832"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19</w:t>
            </w:r>
          </w:p>
        </w:tc>
        <w:tc>
          <w:tcPr>
            <w:tcW w:w="425" w:type="dxa"/>
            <w:noWrap/>
            <w:vAlign w:val="center"/>
            <w:hideMark/>
          </w:tcPr>
          <w:p w14:paraId="6B74D0F8"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30</w:t>
            </w:r>
          </w:p>
        </w:tc>
        <w:tc>
          <w:tcPr>
            <w:tcW w:w="1412" w:type="dxa"/>
            <w:noWrap/>
            <w:vAlign w:val="center"/>
            <w:hideMark/>
          </w:tcPr>
          <w:p w14:paraId="7B81AF34"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2.6</w:t>
            </w:r>
          </w:p>
        </w:tc>
        <w:tc>
          <w:tcPr>
            <w:tcW w:w="1418" w:type="dxa"/>
            <w:noWrap/>
            <w:vAlign w:val="center"/>
            <w:hideMark/>
          </w:tcPr>
          <w:p w14:paraId="392B5A7F"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3.51</w:t>
            </w:r>
          </w:p>
        </w:tc>
        <w:tc>
          <w:tcPr>
            <w:tcW w:w="1559" w:type="dxa"/>
            <w:noWrap/>
            <w:vAlign w:val="center"/>
            <w:hideMark/>
          </w:tcPr>
          <w:p w14:paraId="4F3B96AC"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3.06</w:t>
            </w:r>
          </w:p>
        </w:tc>
      </w:tr>
      <w:tr w:rsidR="00484AD3" w:rsidRPr="001B6C5D" w14:paraId="1A69FA55" w14:textId="77777777" w:rsidTr="00A1172D">
        <w:trPr>
          <w:trHeight w:val="300"/>
          <w:jc w:val="center"/>
        </w:trPr>
        <w:tc>
          <w:tcPr>
            <w:tcW w:w="1617" w:type="dxa"/>
            <w:noWrap/>
            <w:vAlign w:val="center"/>
            <w:hideMark/>
          </w:tcPr>
          <w:p w14:paraId="5348323A" w14:textId="77777777" w:rsidR="00484AD3" w:rsidRPr="001B6C5D" w:rsidRDefault="00484AD3" w:rsidP="00A1172D">
            <w:pPr>
              <w:spacing w:after="0" w:line="240" w:lineRule="auto"/>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DmCO, % pred.</w:t>
            </w:r>
          </w:p>
        </w:tc>
        <w:tc>
          <w:tcPr>
            <w:tcW w:w="1915" w:type="dxa"/>
            <w:noWrap/>
            <w:vAlign w:val="center"/>
            <w:hideMark/>
          </w:tcPr>
          <w:p w14:paraId="13BBB6C9"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5.03</w:t>
            </w:r>
          </w:p>
        </w:tc>
        <w:tc>
          <w:tcPr>
            <w:tcW w:w="818" w:type="dxa"/>
            <w:noWrap/>
            <w:vAlign w:val="center"/>
            <w:hideMark/>
          </w:tcPr>
          <w:p w14:paraId="235FFD16"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0.87</w:t>
            </w:r>
          </w:p>
        </w:tc>
        <w:tc>
          <w:tcPr>
            <w:tcW w:w="1963" w:type="dxa"/>
            <w:noWrap/>
            <w:vAlign w:val="center"/>
            <w:hideMark/>
          </w:tcPr>
          <w:p w14:paraId="347CF415"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6.44</w:t>
            </w:r>
          </w:p>
        </w:tc>
        <w:tc>
          <w:tcPr>
            <w:tcW w:w="492" w:type="dxa"/>
            <w:noWrap/>
            <w:vAlign w:val="center"/>
            <w:hideMark/>
          </w:tcPr>
          <w:p w14:paraId="38ACA139"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13</w:t>
            </w:r>
          </w:p>
        </w:tc>
        <w:tc>
          <w:tcPr>
            <w:tcW w:w="425" w:type="dxa"/>
            <w:noWrap/>
            <w:vAlign w:val="center"/>
            <w:hideMark/>
          </w:tcPr>
          <w:p w14:paraId="51B1C825"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19</w:t>
            </w:r>
          </w:p>
        </w:tc>
        <w:tc>
          <w:tcPr>
            <w:tcW w:w="425" w:type="dxa"/>
            <w:noWrap/>
            <w:vAlign w:val="center"/>
            <w:hideMark/>
          </w:tcPr>
          <w:p w14:paraId="2C581560"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30</w:t>
            </w:r>
          </w:p>
        </w:tc>
        <w:tc>
          <w:tcPr>
            <w:tcW w:w="1412" w:type="dxa"/>
            <w:noWrap/>
            <w:vAlign w:val="center"/>
            <w:hideMark/>
          </w:tcPr>
          <w:p w14:paraId="4A38C6DC"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4.16</w:t>
            </w:r>
          </w:p>
        </w:tc>
        <w:tc>
          <w:tcPr>
            <w:tcW w:w="1418" w:type="dxa"/>
            <w:noWrap/>
            <w:vAlign w:val="center"/>
            <w:hideMark/>
          </w:tcPr>
          <w:p w14:paraId="7F31CE98"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5.56</w:t>
            </w:r>
          </w:p>
        </w:tc>
        <w:tc>
          <w:tcPr>
            <w:tcW w:w="1559" w:type="dxa"/>
            <w:noWrap/>
            <w:vAlign w:val="center"/>
            <w:hideMark/>
          </w:tcPr>
          <w:p w14:paraId="34CF93E8"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4.86</w:t>
            </w:r>
          </w:p>
        </w:tc>
      </w:tr>
      <w:tr w:rsidR="00484AD3" w:rsidRPr="001B6C5D" w14:paraId="542615F1" w14:textId="77777777" w:rsidTr="00A1172D">
        <w:trPr>
          <w:trHeight w:val="300"/>
          <w:jc w:val="center"/>
        </w:trPr>
        <w:tc>
          <w:tcPr>
            <w:tcW w:w="1617" w:type="dxa"/>
            <w:noWrap/>
            <w:vAlign w:val="center"/>
            <w:hideMark/>
          </w:tcPr>
          <w:p w14:paraId="6EB55A8E" w14:textId="77777777" w:rsidR="00484AD3" w:rsidRPr="001B6C5D" w:rsidRDefault="00484AD3" w:rsidP="00A1172D">
            <w:pPr>
              <w:spacing w:after="0" w:line="240" w:lineRule="auto"/>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Vc, % pred.</w:t>
            </w:r>
          </w:p>
        </w:tc>
        <w:tc>
          <w:tcPr>
            <w:tcW w:w="1915" w:type="dxa"/>
            <w:noWrap/>
            <w:vAlign w:val="center"/>
            <w:hideMark/>
          </w:tcPr>
          <w:p w14:paraId="3E5FE4F5"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-5.89</w:t>
            </w:r>
          </w:p>
        </w:tc>
        <w:tc>
          <w:tcPr>
            <w:tcW w:w="818" w:type="dxa"/>
            <w:noWrap/>
            <w:vAlign w:val="center"/>
            <w:hideMark/>
          </w:tcPr>
          <w:p w14:paraId="7FDF7014"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0.28</w:t>
            </w:r>
          </w:p>
        </w:tc>
        <w:tc>
          <w:tcPr>
            <w:tcW w:w="1963" w:type="dxa"/>
            <w:noWrap/>
            <w:vAlign w:val="center"/>
            <w:hideMark/>
          </w:tcPr>
          <w:p w14:paraId="39DBB0BE"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-8.09</w:t>
            </w:r>
          </w:p>
        </w:tc>
        <w:tc>
          <w:tcPr>
            <w:tcW w:w="492" w:type="dxa"/>
            <w:noWrap/>
            <w:vAlign w:val="center"/>
            <w:hideMark/>
          </w:tcPr>
          <w:p w14:paraId="3C183E11"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13</w:t>
            </w:r>
          </w:p>
        </w:tc>
        <w:tc>
          <w:tcPr>
            <w:tcW w:w="425" w:type="dxa"/>
            <w:noWrap/>
            <w:vAlign w:val="center"/>
            <w:hideMark/>
          </w:tcPr>
          <w:p w14:paraId="0911F23D"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19</w:t>
            </w:r>
          </w:p>
        </w:tc>
        <w:tc>
          <w:tcPr>
            <w:tcW w:w="425" w:type="dxa"/>
            <w:noWrap/>
            <w:vAlign w:val="center"/>
            <w:hideMark/>
          </w:tcPr>
          <w:p w14:paraId="1086BC65"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30</w:t>
            </w:r>
          </w:p>
        </w:tc>
        <w:tc>
          <w:tcPr>
            <w:tcW w:w="1412" w:type="dxa"/>
            <w:noWrap/>
            <w:vAlign w:val="center"/>
            <w:hideMark/>
          </w:tcPr>
          <w:p w14:paraId="1BF624F1"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-6.17</w:t>
            </w:r>
          </w:p>
        </w:tc>
        <w:tc>
          <w:tcPr>
            <w:tcW w:w="1418" w:type="dxa"/>
            <w:noWrap/>
            <w:vAlign w:val="center"/>
            <w:hideMark/>
          </w:tcPr>
          <w:p w14:paraId="4CF3F882"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-8.37</w:t>
            </w:r>
          </w:p>
        </w:tc>
        <w:tc>
          <w:tcPr>
            <w:tcW w:w="1559" w:type="dxa"/>
            <w:noWrap/>
            <w:vAlign w:val="center"/>
            <w:hideMark/>
          </w:tcPr>
          <w:p w14:paraId="46916D97" w14:textId="77777777" w:rsidR="00484AD3" w:rsidRPr="001B6C5D" w:rsidRDefault="00484AD3" w:rsidP="00A1172D">
            <w:pPr>
              <w:spacing w:after="0" w:line="240" w:lineRule="auto"/>
              <w:jc w:val="center"/>
              <w:rPr>
                <w:rFonts w:ascii="Calibri" w:eastAsia="Times New Roman" w:hAnsi="Calibri" w:cs="Calibri"/>
                <w:color w:val="000000"/>
                <w:kern w:val="0"/>
                <w:lang w:val="en-GB" w:eastAsia="es-ES"/>
                <w14:ligatures w14:val="none"/>
              </w:rPr>
            </w:pPr>
            <w:r w:rsidRPr="001B6C5D">
              <w:rPr>
                <w:rFonts w:ascii="Calibri" w:eastAsia="Times New Roman" w:hAnsi="Calibri" w:cs="Calibri"/>
                <w:color w:val="000000"/>
                <w:kern w:val="0"/>
                <w:lang w:val="en-GB" w:eastAsia="es-ES"/>
                <w14:ligatures w14:val="none"/>
              </w:rPr>
              <w:t>7.27</w:t>
            </w:r>
          </w:p>
        </w:tc>
      </w:tr>
    </w:tbl>
    <w:p w14:paraId="5424A175" w14:textId="77777777" w:rsidR="00484AD3" w:rsidRPr="001B6C5D" w:rsidRDefault="00484AD3" w:rsidP="00484AD3">
      <w:pPr>
        <w:tabs>
          <w:tab w:val="left" w:pos="7797"/>
        </w:tabs>
        <w:spacing w:after="0" w:line="240" w:lineRule="auto"/>
        <w:ind w:left="993" w:right="963"/>
        <w:jc w:val="both"/>
        <w:rPr>
          <w:rFonts w:ascii="Calibri" w:hAnsi="Calibri" w:cs="Calibri"/>
          <w:sz w:val="20"/>
          <w:szCs w:val="20"/>
          <w:lang w:val="en-GB"/>
        </w:rPr>
      </w:pPr>
      <w:r w:rsidRPr="001B6C5D">
        <w:rPr>
          <w:rFonts w:ascii="Calibri" w:hAnsi="Calibri" w:cs="Calibri"/>
          <w:sz w:val="20"/>
          <w:szCs w:val="20"/>
          <w:lang w:val="en-GB"/>
        </w:rPr>
        <w:t>Abbreviations: DLNO, diffusing capacity of the lung for nitric oxide; DmCO, alveolar-capillary membrane conductance; Vc, pulmonary capillary blood volume</w:t>
      </w:r>
    </w:p>
    <w:p w14:paraId="1C52D65B" w14:textId="77777777" w:rsidR="00484AD3" w:rsidRPr="001B6C5D" w:rsidRDefault="00484AD3" w:rsidP="00484AD3">
      <w:pPr>
        <w:rPr>
          <w:rFonts w:ascii="Calibri" w:hAnsi="Calibri" w:cs="Calibri"/>
          <w:lang w:val="en-GB"/>
        </w:rPr>
      </w:pPr>
    </w:p>
    <w:p w14:paraId="30F61429" w14:textId="77777777" w:rsidR="00484AD3" w:rsidRPr="001B6C5D" w:rsidRDefault="00484AD3" w:rsidP="00484AD3">
      <w:pPr>
        <w:rPr>
          <w:rFonts w:ascii="Calibri" w:hAnsi="Calibri" w:cs="Calibri"/>
          <w:lang w:val="en-GB"/>
        </w:rPr>
        <w:sectPr w:rsidR="00484AD3" w:rsidRPr="001B6C5D" w:rsidSect="00484AD3">
          <w:pgSz w:w="16838" w:h="11906" w:orient="landscape"/>
          <w:pgMar w:top="1701" w:right="1417" w:bottom="1701" w:left="1417" w:header="708" w:footer="708" w:gutter="0"/>
          <w:cols w:space="708"/>
          <w:docGrid w:linePitch="360"/>
        </w:sectPr>
      </w:pPr>
    </w:p>
    <w:p w14:paraId="6B703E16" w14:textId="77777777" w:rsidR="00484AD3" w:rsidRPr="001B6C5D" w:rsidRDefault="00484AD3" w:rsidP="00484AD3">
      <w:pPr>
        <w:rPr>
          <w:rFonts w:ascii="Calibri" w:hAnsi="Calibri" w:cs="Calibri"/>
          <w:lang w:val="en-GB"/>
        </w:rPr>
      </w:pPr>
      <w:r w:rsidRPr="001B6C5D">
        <w:rPr>
          <w:rFonts w:ascii="Calibri" w:hAnsi="Calibri" w:cs="Calibri"/>
          <w:noProof/>
          <w:lang w:val="en-GB" w:eastAsia="es-ES"/>
        </w:rPr>
        <w:lastRenderedPageBreak/>
        <w:drawing>
          <wp:anchor distT="0" distB="0" distL="114300" distR="114300" simplePos="0" relativeHeight="251659264" behindDoc="0" locked="0" layoutInCell="1" allowOverlap="1" wp14:anchorId="100B5668" wp14:editId="1DFE7EA5">
            <wp:simplePos x="0" y="0"/>
            <wp:positionH relativeFrom="column">
              <wp:posOffset>-771525</wp:posOffset>
            </wp:positionH>
            <wp:positionV relativeFrom="paragraph">
              <wp:posOffset>-48260</wp:posOffset>
            </wp:positionV>
            <wp:extent cx="6981825" cy="6981825"/>
            <wp:effectExtent l="0" t="0" r="9525" b="9525"/>
            <wp:wrapNone/>
            <wp:docPr id="1789257846" name="Imagen 1" descr="Diagrama, Dibujo de ingenierí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257846" name="Imagen 1" descr="Diagrama, Dibujo de ingeniería&#10;&#10;El contenido generado por IA puede ser incorrec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81825" cy="6981825"/>
                    </a:xfrm>
                    <a:prstGeom prst="rect">
                      <a:avLst/>
                    </a:prstGeom>
                  </pic:spPr>
                </pic:pic>
              </a:graphicData>
            </a:graphic>
            <wp14:sizeRelH relativeFrom="page">
              <wp14:pctWidth>0</wp14:pctWidth>
            </wp14:sizeRelH>
            <wp14:sizeRelV relativeFrom="page">
              <wp14:pctHeight>0</wp14:pctHeight>
            </wp14:sizeRelV>
          </wp:anchor>
        </w:drawing>
      </w:r>
    </w:p>
    <w:p w14:paraId="4C0ABFFD" w14:textId="77777777" w:rsidR="00484AD3" w:rsidRPr="001B6C5D" w:rsidRDefault="00484AD3" w:rsidP="00484AD3">
      <w:pPr>
        <w:jc w:val="both"/>
        <w:rPr>
          <w:rFonts w:ascii="Calibri" w:hAnsi="Calibri" w:cs="Calibri"/>
          <w:b/>
          <w:bCs/>
          <w:lang w:val="en-GB"/>
        </w:rPr>
      </w:pPr>
    </w:p>
    <w:p w14:paraId="53741943" w14:textId="77777777" w:rsidR="00484AD3" w:rsidRPr="001B6C5D" w:rsidRDefault="00484AD3" w:rsidP="00484AD3">
      <w:pPr>
        <w:jc w:val="both"/>
        <w:rPr>
          <w:rFonts w:ascii="Calibri" w:hAnsi="Calibri" w:cs="Calibri"/>
          <w:b/>
          <w:bCs/>
          <w:lang w:val="en-GB"/>
        </w:rPr>
      </w:pPr>
    </w:p>
    <w:p w14:paraId="27F9FCB4" w14:textId="77777777" w:rsidR="00484AD3" w:rsidRPr="001B6C5D" w:rsidRDefault="00484AD3" w:rsidP="00484AD3">
      <w:pPr>
        <w:jc w:val="both"/>
        <w:rPr>
          <w:rFonts w:ascii="Calibri" w:hAnsi="Calibri" w:cs="Calibri"/>
          <w:b/>
          <w:bCs/>
          <w:lang w:val="en-GB"/>
        </w:rPr>
      </w:pPr>
    </w:p>
    <w:p w14:paraId="3C60454E" w14:textId="77777777" w:rsidR="00484AD3" w:rsidRPr="001B6C5D" w:rsidRDefault="00484AD3" w:rsidP="00484AD3">
      <w:pPr>
        <w:jc w:val="both"/>
        <w:rPr>
          <w:rFonts w:ascii="Calibri" w:hAnsi="Calibri" w:cs="Calibri"/>
          <w:b/>
          <w:bCs/>
          <w:lang w:val="en-GB"/>
        </w:rPr>
      </w:pPr>
    </w:p>
    <w:p w14:paraId="544F98DA" w14:textId="77777777" w:rsidR="00484AD3" w:rsidRPr="001B6C5D" w:rsidRDefault="00484AD3" w:rsidP="00484AD3">
      <w:pPr>
        <w:jc w:val="both"/>
        <w:rPr>
          <w:rFonts w:ascii="Calibri" w:hAnsi="Calibri" w:cs="Calibri"/>
          <w:b/>
          <w:bCs/>
          <w:lang w:val="en-GB"/>
        </w:rPr>
      </w:pPr>
    </w:p>
    <w:p w14:paraId="0CA7C308" w14:textId="77777777" w:rsidR="00484AD3" w:rsidRPr="001B6C5D" w:rsidRDefault="00484AD3" w:rsidP="00484AD3">
      <w:pPr>
        <w:jc w:val="both"/>
        <w:rPr>
          <w:rFonts w:ascii="Calibri" w:hAnsi="Calibri" w:cs="Calibri"/>
          <w:b/>
          <w:bCs/>
          <w:lang w:val="en-GB"/>
        </w:rPr>
      </w:pPr>
    </w:p>
    <w:p w14:paraId="1AF1C999" w14:textId="77777777" w:rsidR="00484AD3" w:rsidRPr="001B6C5D" w:rsidRDefault="00484AD3" w:rsidP="00484AD3">
      <w:pPr>
        <w:jc w:val="both"/>
        <w:rPr>
          <w:rFonts w:ascii="Calibri" w:hAnsi="Calibri" w:cs="Calibri"/>
          <w:b/>
          <w:bCs/>
          <w:lang w:val="en-GB"/>
        </w:rPr>
      </w:pPr>
    </w:p>
    <w:p w14:paraId="48CFB531" w14:textId="77777777" w:rsidR="00484AD3" w:rsidRPr="001B6C5D" w:rsidRDefault="00484AD3" w:rsidP="00484AD3">
      <w:pPr>
        <w:jc w:val="both"/>
        <w:rPr>
          <w:rFonts w:ascii="Calibri" w:hAnsi="Calibri" w:cs="Calibri"/>
          <w:b/>
          <w:bCs/>
          <w:lang w:val="en-GB"/>
        </w:rPr>
      </w:pPr>
    </w:p>
    <w:p w14:paraId="636704FF" w14:textId="77777777" w:rsidR="00484AD3" w:rsidRPr="001B6C5D" w:rsidRDefault="00484AD3" w:rsidP="00484AD3">
      <w:pPr>
        <w:jc w:val="both"/>
        <w:rPr>
          <w:rFonts w:ascii="Calibri" w:hAnsi="Calibri" w:cs="Calibri"/>
          <w:b/>
          <w:bCs/>
          <w:lang w:val="en-GB"/>
        </w:rPr>
      </w:pPr>
    </w:p>
    <w:p w14:paraId="02378F92" w14:textId="77777777" w:rsidR="00484AD3" w:rsidRPr="001B6C5D" w:rsidRDefault="00484AD3" w:rsidP="00484AD3">
      <w:pPr>
        <w:jc w:val="both"/>
        <w:rPr>
          <w:rFonts w:ascii="Calibri" w:hAnsi="Calibri" w:cs="Calibri"/>
          <w:b/>
          <w:bCs/>
          <w:lang w:val="en-GB"/>
        </w:rPr>
      </w:pPr>
    </w:p>
    <w:p w14:paraId="288B7ADB" w14:textId="77777777" w:rsidR="00484AD3" w:rsidRPr="001B6C5D" w:rsidRDefault="00484AD3" w:rsidP="00484AD3">
      <w:pPr>
        <w:jc w:val="both"/>
        <w:rPr>
          <w:rFonts w:ascii="Calibri" w:hAnsi="Calibri" w:cs="Calibri"/>
          <w:b/>
          <w:bCs/>
          <w:lang w:val="en-GB"/>
        </w:rPr>
      </w:pPr>
    </w:p>
    <w:p w14:paraId="09F4DA7D" w14:textId="77777777" w:rsidR="00484AD3" w:rsidRPr="001B6C5D" w:rsidRDefault="00484AD3" w:rsidP="00484AD3">
      <w:pPr>
        <w:jc w:val="both"/>
        <w:rPr>
          <w:rFonts w:ascii="Calibri" w:hAnsi="Calibri" w:cs="Calibri"/>
          <w:b/>
          <w:bCs/>
          <w:lang w:val="en-GB"/>
        </w:rPr>
      </w:pPr>
    </w:p>
    <w:p w14:paraId="116E9700" w14:textId="77777777" w:rsidR="00484AD3" w:rsidRPr="001B6C5D" w:rsidRDefault="00484AD3" w:rsidP="00484AD3">
      <w:pPr>
        <w:jc w:val="both"/>
        <w:rPr>
          <w:rFonts w:ascii="Calibri" w:hAnsi="Calibri" w:cs="Calibri"/>
          <w:b/>
          <w:bCs/>
          <w:lang w:val="en-GB"/>
        </w:rPr>
      </w:pPr>
    </w:p>
    <w:p w14:paraId="5AA38735" w14:textId="77777777" w:rsidR="00484AD3" w:rsidRPr="001B6C5D" w:rsidRDefault="00484AD3" w:rsidP="00484AD3">
      <w:pPr>
        <w:jc w:val="both"/>
        <w:rPr>
          <w:rFonts w:ascii="Calibri" w:hAnsi="Calibri" w:cs="Calibri"/>
          <w:b/>
          <w:bCs/>
          <w:lang w:val="en-GB"/>
        </w:rPr>
      </w:pPr>
    </w:p>
    <w:p w14:paraId="4E86DC89" w14:textId="77777777" w:rsidR="00484AD3" w:rsidRPr="001B6C5D" w:rsidRDefault="00484AD3" w:rsidP="00484AD3">
      <w:pPr>
        <w:jc w:val="both"/>
        <w:rPr>
          <w:rFonts w:ascii="Calibri" w:hAnsi="Calibri" w:cs="Calibri"/>
          <w:b/>
          <w:bCs/>
          <w:lang w:val="en-GB"/>
        </w:rPr>
      </w:pPr>
    </w:p>
    <w:p w14:paraId="26C75D45" w14:textId="77777777" w:rsidR="00484AD3" w:rsidRPr="001B6C5D" w:rsidRDefault="00484AD3" w:rsidP="00484AD3">
      <w:pPr>
        <w:jc w:val="both"/>
        <w:rPr>
          <w:rFonts w:ascii="Calibri" w:hAnsi="Calibri" w:cs="Calibri"/>
          <w:b/>
          <w:bCs/>
          <w:lang w:val="en-GB"/>
        </w:rPr>
      </w:pPr>
    </w:p>
    <w:p w14:paraId="4951F050" w14:textId="77777777" w:rsidR="00484AD3" w:rsidRPr="001B6C5D" w:rsidRDefault="00484AD3" w:rsidP="00484AD3">
      <w:pPr>
        <w:jc w:val="both"/>
        <w:rPr>
          <w:rFonts w:ascii="Calibri" w:hAnsi="Calibri" w:cs="Calibri"/>
          <w:b/>
          <w:bCs/>
          <w:lang w:val="en-GB"/>
        </w:rPr>
      </w:pPr>
    </w:p>
    <w:p w14:paraId="677D1B81" w14:textId="77777777" w:rsidR="00484AD3" w:rsidRPr="001B6C5D" w:rsidRDefault="00484AD3" w:rsidP="00484AD3">
      <w:pPr>
        <w:jc w:val="both"/>
        <w:rPr>
          <w:rFonts w:ascii="Calibri" w:hAnsi="Calibri" w:cs="Calibri"/>
          <w:b/>
          <w:bCs/>
          <w:lang w:val="en-GB"/>
        </w:rPr>
      </w:pPr>
    </w:p>
    <w:p w14:paraId="45951A06" w14:textId="77777777" w:rsidR="00484AD3" w:rsidRPr="001B6C5D" w:rsidRDefault="00484AD3" w:rsidP="00484AD3">
      <w:pPr>
        <w:jc w:val="both"/>
        <w:rPr>
          <w:rFonts w:ascii="Calibri" w:hAnsi="Calibri" w:cs="Calibri"/>
          <w:b/>
          <w:bCs/>
          <w:lang w:val="en-GB"/>
        </w:rPr>
      </w:pPr>
    </w:p>
    <w:p w14:paraId="0414432E" w14:textId="77777777" w:rsidR="00484AD3" w:rsidRPr="001B6C5D" w:rsidRDefault="00484AD3" w:rsidP="00484AD3">
      <w:pPr>
        <w:jc w:val="both"/>
        <w:rPr>
          <w:rFonts w:ascii="Calibri" w:hAnsi="Calibri" w:cs="Calibri"/>
          <w:b/>
          <w:bCs/>
          <w:lang w:val="en-GB"/>
        </w:rPr>
      </w:pPr>
    </w:p>
    <w:p w14:paraId="1861FDE0" w14:textId="77777777" w:rsidR="00484AD3" w:rsidRPr="001B6C5D" w:rsidRDefault="00484AD3" w:rsidP="00484AD3">
      <w:pPr>
        <w:jc w:val="both"/>
        <w:rPr>
          <w:rFonts w:ascii="Calibri" w:hAnsi="Calibri" w:cs="Calibri"/>
          <w:b/>
          <w:bCs/>
          <w:lang w:val="en-GB"/>
        </w:rPr>
      </w:pPr>
    </w:p>
    <w:p w14:paraId="02553CC4" w14:textId="77777777" w:rsidR="00484AD3" w:rsidRPr="001B6C5D" w:rsidRDefault="00484AD3" w:rsidP="00484AD3">
      <w:pPr>
        <w:jc w:val="both"/>
        <w:rPr>
          <w:rFonts w:ascii="Calibri" w:hAnsi="Calibri" w:cs="Calibri"/>
          <w:b/>
          <w:bCs/>
          <w:lang w:val="en-GB"/>
        </w:rPr>
      </w:pPr>
    </w:p>
    <w:p w14:paraId="1B08DC22" w14:textId="77777777" w:rsidR="00484AD3" w:rsidRPr="001B6C5D" w:rsidRDefault="00484AD3" w:rsidP="00484AD3">
      <w:pPr>
        <w:jc w:val="both"/>
        <w:rPr>
          <w:rFonts w:ascii="Calibri" w:hAnsi="Calibri" w:cs="Calibri"/>
          <w:b/>
          <w:bCs/>
          <w:lang w:val="en-GB"/>
        </w:rPr>
      </w:pPr>
    </w:p>
    <w:p w14:paraId="3DF1CF48" w14:textId="77777777" w:rsidR="00484AD3" w:rsidRPr="001B6C5D" w:rsidRDefault="00484AD3" w:rsidP="00484AD3">
      <w:pPr>
        <w:jc w:val="both"/>
        <w:rPr>
          <w:rFonts w:ascii="Calibri" w:hAnsi="Calibri" w:cs="Calibri"/>
          <w:b/>
          <w:bCs/>
          <w:lang w:val="en-GB"/>
        </w:rPr>
      </w:pPr>
    </w:p>
    <w:p w14:paraId="00A9E037" w14:textId="1B419296" w:rsidR="00484AD3" w:rsidRPr="001B6C5D" w:rsidRDefault="00364AB6" w:rsidP="00484AD3">
      <w:pPr>
        <w:jc w:val="both"/>
        <w:rPr>
          <w:rFonts w:ascii="Calibri" w:hAnsi="Calibri" w:cs="Calibri"/>
          <w:lang w:val="en-GB"/>
        </w:rPr>
      </w:pPr>
      <w:r w:rsidRPr="001B6C5D">
        <w:rPr>
          <w:rFonts w:ascii="Calibri" w:hAnsi="Calibri" w:cs="Calibri"/>
          <w:b/>
          <w:bCs/>
          <w:lang w:val="en-GB"/>
        </w:rPr>
        <w:t>F</w:t>
      </w:r>
      <w:r w:rsidR="00484AD3" w:rsidRPr="001B6C5D">
        <w:rPr>
          <w:rFonts w:ascii="Calibri" w:hAnsi="Calibri" w:cs="Calibri"/>
          <w:b/>
          <w:bCs/>
          <w:lang w:val="en-GB"/>
        </w:rPr>
        <w:t xml:space="preserve">igure </w:t>
      </w:r>
      <w:r w:rsidR="001B6C5D">
        <w:rPr>
          <w:rFonts w:ascii="Calibri" w:hAnsi="Calibri" w:cs="Calibri"/>
          <w:b/>
          <w:bCs/>
          <w:lang w:val="en-GB"/>
        </w:rPr>
        <w:t>S</w:t>
      </w:r>
      <w:r w:rsidR="00484AD3" w:rsidRPr="001B6C5D">
        <w:rPr>
          <w:rFonts w:ascii="Calibri" w:hAnsi="Calibri" w:cs="Calibri"/>
          <w:b/>
          <w:bCs/>
          <w:lang w:val="en-GB"/>
        </w:rPr>
        <w:t>1</w:t>
      </w:r>
      <w:r w:rsidR="00484AD3" w:rsidRPr="001B6C5D">
        <w:rPr>
          <w:rFonts w:ascii="Calibri" w:hAnsi="Calibri" w:cs="Calibri"/>
          <w:lang w:val="en-GB"/>
        </w:rPr>
        <w:t>. Limits of agreement from Bland–Altman analysis between baseline and day-24 values of DLNO, DmCO, and Vc, and their ratios relative to alveolar volume. Horizontal lines indicate the mean difference, and dashed lines represent the upper and lower limits of agreement.</w:t>
      </w:r>
    </w:p>
    <w:p w14:paraId="11ECF8F9" w14:textId="5A85C577" w:rsidR="002E184E" w:rsidRPr="001B6C5D" w:rsidRDefault="002E184E" w:rsidP="004D040C">
      <w:pPr>
        <w:rPr>
          <w:rFonts w:ascii="Calibri" w:hAnsi="Calibri" w:cs="Calibri"/>
          <w:lang w:val="en-GB"/>
        </w:rPr>
      </w:pPr>
    </w:p>
    <w:sectPr w:rsidR="002E184E" w:rsidRPr="001B6C5D" w:rsidSect="002E184E">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B0284" w14:textId="77777777" w:rsidR="00016B27" w:rsidRDefault="00016B27" w:rsidP="00DD0483">
      <w:pPr>
        <w:spacing w:after="0" w:line="240" w:lineRule="auto"/>
      </w:pPr>
      <w:r>
        <w:separator/>
      </w:r>
    </w:p>
  </w:endnote>
  <w:endnote w:type="continuationSeparator" w:id="0">
    <w:p w14:paraId="703441F5" w14:textId="77777777" w:rsidR="00016B27" w:rsidRDefault="00016B27" w:rsidP="00DD0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324872838"/>
      <w:docPartObj>
        <w:docPartGallery w:val="Page Numbers (Bottom of Page)"/>
        <w:docPartUnique/>
      </w:docPartObj>
    </w:sdtPr>
    <w:sdtContent>
      <w:p w14:paraId="527101EB" w14:textId="6F0C47BF" w:rsidR="00A1172D" w:rsidRPr="00DD0483" w:rsidRDefault="00A1172D">
        <w:pPr>
          <w:pStyle w:val="Piedepgina"/>
          <w:jc w:val="center"/>
          <w:rPr>
            <w:rFonts w:ascii="Calibri" w:hAnsi="Calibri" w:cs="Calibri"/>
          </w:rPr>
        </w:pPr>
        <w:r w:rsidRPr="00DD0483">
          <w:rPr>
            <w:rFonts w:ascii="Calibri" w:hAnsi="Calibri" w:cs="Calibri"/>
          </w:rPr>
          <w:fldChar w:fldCharType="begin"/>
        </w:r>
        <w:r w:rsidRPr="00DD0483">
          <w:rPr>
            <w:rFonts w:ascii="Calibri" w:hAnsi="Calibri" w:cs="Calibri"/>
          </w:rPr>
          <w:instrText>PAGE   \* MERGEFORMAT</w:instrText>
        </w:r>
        <w:r w:rsidRPr="00DD0483">
          <w:rPr>
            <w:rFonts w:ascii="Calibri" w:hAnsi="Calibri" w:cs="Calibri"/>
          </w:rPr>
          <w:fldChar w:fldCharType="separate"/>
        </w:r>
        <w:r w:rsidR="00882410">
          <w:rPr>
            <w:rFonts w:ascii="Calibri" w:hAnsi="Calibri" w:cs="Calibri"/>
            <w:noProof/>
          </w:rPr>
          <w:t>2</w:t>
        </w:r>
        <w:r w:rsidRPr="00DD0483">
          <w:rPr>
            <w:rFonts w:ascii="Calibri" w:hAnsi="Calibri" w:cs="Calibri"/>
          </w:rPr>
          <w:fldChar w:fldCharType="end"/>
        </w:r>
      </w:p>
    </w:sdtContent>
  </w:sdt>
  <w:p w14:paraId="54638789" w14:textId="77777777" w:rsidR="00A1172D" w:rsidRDefault="00A1172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595402250"/>
      <w:docPartObj>
        <w:docPartGallery w:val="Page Numbers (Bottom of Page)"/>
        <w:docPartUnique/>
      </w:docPartObj>
    </w:sdtPr>
    <w:sdtContent>
      <w:p w14:paraId="79687A52" w14:textId="2AC0F842" w:rsidR="00A1172D" w:rsidRPr="00DD0483" w:rsidRDefault="00A1172D">
        <w:pPr>
          <w:pStyle w:val="Piedepgina"/>
          <w:jc w:val="center"/>
          <w:rPr>
            <w:rFonts w:ascii="Calibri" w:hAnsi="Calibri" w:cs="Calibri"/>
          </w:rPr>
        </w:pPr>
        <w:r w:rsidRPr="00DD0483">
          <w:rPr>
            <w:rFonts w:ascii="Calibri" w:hAnsi="Calibri" w:cs="Calibri"/>
          </w:rPr>
          <w:fldChar w:fldCharType="begin"/>
        </w:r>
        <w:r w:rsidRPr="00DD0483">
          <w:rPr>
            <w:rFonts w:ascii="Calibri" w:hAnsi="Calibri" w:cs="Calibri"/>
          </w:rPr>
          <w:instrText>PAGE   \* MERGEFORMAT</w:instrText>
        </w:r>
        <w:r w:rsidRPr="00DD0483">
          <w:rPr>
            <w:rFonts w:ascii="Calibri" w:hAnsi="Calibri" w:cs="Calibri"/>
          </w:rPr>
          <w:fldChar w:fldCharType="separate"/>
        </w:r>
        <w:r w:rsidR="00882410">
          <w:rPr>
            <w:rFonts w:ascii="Calibri" w:hAnsi="Calibri" w:cs="Calibri"/>
            <w:noProof/>
          </w:rPr>
          <w:t>17</w:t>
        </w:r>
        <w:r w:rsidRPr="00DD0483">
          <w:rPr>
            <w:rFonts w:ascii="Calibri" w:hAnsi="Calibri" w:cs="Calibri"/>
          </w:rPr>
          <w:fldChar w:fldCharType="end"/>
        </w:r>
      </w:p>
    </w:sdtContent>
  </w:sdt>
  <w:p w14:paraId="155A5436" w14:textId="77777777" w:rsidR="00A1172D" w:rsidRDefault="00A1172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F11CA" w14:textId="77777777" w:rsidR="00016B27" w:rsidRDefault="00016B27" w:rsidP="00DD0483">
      <w:pPr>
        <w:spacing w:after="0" w:line="240" w:lineRule="auto"/>
      </w:pPr>
      <w:r>
        <w:separator/>
      </w:r>
    </w:p>
  </w:footnote>
  <w:footnote w:type="continuationSeparator" w:id="0">
    <w:p w14:paraId="30F0ABE5" w14:textId="77777777" w:rsidR="00016B27" w:rsidRDefault="00016B27" w:rsidP="00DD04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C19D4"/>
    <w:multiLevelType w:val="hybridMultilevel"/>
    <w:tmpl w:val="530A3830"/>
    <w:lvl w:ilvl="0" w:tplc="0C0A000F">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21A65E6"/>
    <w:multiLevelType w:val="hybridMultilevel"/>
    <w:tmpl w:val="1ED4360A"/>
    <w:lvl w:ilvl="0" w:tplc="04C2D732">
      <w:numFmt w:val="bullet"/>
      <w:lvlText w:val=""/>
      <w:lvlJc w:val="left"/>
      <w:pPr>
        <w:ind w:left="1080" w:hanging="360"/>
      </w:pPr>
      <w:rPr>
        <w:rFonts w:ascii="Symbol" w:eastAsiaTheme="minorHAnsi" w:hAnsi="Symbol" w:cs="Calibri"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7CE423B"/>
    <w:multiLevelType w:val="multilevel"/>
    <w:tmpl w:val="1582619A"/>
    <w:lvl w:ilvl="0">
      <w:numFmt w:val="decimal"/>
      <w:lvlText w:val="%1"/>
      <w:lvlJc w:val="left"/>
      <w:pPr>
        <w:ind w:left="540" w:hanging="540"/>
      </w:pPr>
      <w:rPr>
        <w:rFonts w:hint="default"/>
      </w:rPr>
    </w:lvl>
    <w:lvl w:ilvl="1">
      <w:start w:val="824"/>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354022D5"/>
    <w:multiLevelType w:val="multilevel"/>
    <w:tmpl w:val="1ACA04CA"/>
    <w:lvl w:ilvl="0">
      <w:numFmt w:val="decimal"/>
      <w:lvlText w:val="%1"/>
      <w:lvlJc w:val="left"/>
      <w:pPr>
        <w:ind w:left="540" w:hanging="540"/>
      </w:pPr>
      <w:rPr>
        <w:rFonts w:hint="default"/>
      </w:rPr>
    </w:lvl>
    <w:lvl w:ilvl="1">
      <w:start w:val="82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F78528B"/>
    <w:multiLevelType w:val="hybridMultilevel"/>
    <w:tmpl w:val="90CC75B2"/>
    <w:lvl w:ilvl="0" w:tplc="CD04B8C2">
      <w:numFmt w:val="bullet"/>
      <w:lvlText w:val=""/>
      <w:lvlJc w:val="left"/>
      <w:pPr>
        <w:ind w:left="720" w:hanging="360"/>
      </w:pPr>
      <w:rPr>
        <w:rFonts w:ascii="Symbol" w:eastAsiaTheme="minorHAnsi"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3730055"/>
    <w:multiLevelType w:val="hybridMultilevel"/>
    <w:tmpl w:val="2722B33C"/>
    <w:lvl w:ilvl="0" w:tplc="0130DDB6">
      <w:start w:val="9"/>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CA81710"/>
    <w:multiLevelType w:val="hybridMultilevel"/>
    <w:tmpl w:val="7DB4F8B4"/>
    <w:lvl w:ilvl="0" w:tplc="0B16B828">
      <w:start w:val="2"/>
      <w:numFmt w:val="bullet"/>
      <w:lvlText w:val=""/>
      <w:lvlJc w:val="left"/>
      <w:pPr>
        <w:ind w:left="720" w:hanging="360"/>
      </w:pPr>
      <w:rPr>
        <w:rFonts w:ascii="Symbol" w:eastAsiaTheme="minorHAnsi"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137919845">
    <w:abstractNumId w:val="0"/>
  </w:num>
  <w:num w:numId="2" w16cid:durableId="1397163431">
    <w:abstractNumId w:val="2"/>
  </w:num>
  <w:num w:numId="3" w16cid:durableId="56898522">
    <w:abstractNumId w:val="3"/>
  </w:num>
  <w:num w:numId="4" w16cid:durableId="2125298323">
    <w:abstractNumId w:val="5"/>
  </w:num>
  <w:num w:numId="5" w16cid:durableId="1770278270">
    <w:abstractNumId w:val="4"/>
  </w:num>
  <w:num w:numId="6" w16cid:durableId="994260239">
    <w:abstractNumId w:val="1"/>
  </w:num>
  <w:num w:numId="7" w16cid:durableId="17972154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Chest&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125179"/>
    <w:rsid w:val="000156EE"/>
    <w:rsid w:val="00016B27"/>
    <w:rsid w:val="00025484"/>
    <w:rsid w:val="000275B0"/>
    <w:rsid w:val="00064C5B"/>
    <w:rsid w:val="00071967"/>
    <w:rsid w:val="00080351"/>
    <w:rsid w:val="00082D44"/>
    <w:rsid w:val="0008589B"/>
    <w:rsid w:val="00094497"/>
    <w:rsid w:val="000C613E"/>
    <w:rsid w:val="000C6409"/>
    <w:rsid w:val="000D2E0B"/>
    <w:rsid w:val="000F31B7"/>
    <w:rsid w:val="00101312"/>
    <w:rsid w:val="00104E2E"/>
    <w:rsid w:val="001105C7"/>
    <w:rsid w:val="00122814"/>
    <w:rsid w:val="00125179"/>
    <w:rsid w:val="001475FD"/>
    <w:rsid w:val="001555FD"/>
    <w:rsid w:val="00167502"/>
    <w:rsid w:val="001720E2"/>
    <w:rsid w:val="001A1122"/>
    <w:rsid w:val="001A3224"/>
    <w:rsid w:val="001A3FAD"/>
    <w:rsid w:val="001B2EAA"/>
    <w:rsid w:val="001B6C5D"/>
    <w:rsid w:val="001C7724"/>
    <w:rsid w:val="001D2E45"/>
    <w:rsid w:val="001D6A02"/>
    <w:rsid w:val="001E263B"/>
    <w:rsid w:val="001F3483"/>
    <w:rsid w:val="001F77F3"/>
    <w:rsid w:val="00223D8F"/>
    <w:rsid w:val="00230C39"/>
    <w:rsid w:val="00233157"/>
    <w:rsid w:val="002464BF"/>
    <w:rsid w:val="00252A9D"/>
    <w:rsid w:val="00264719"/>
    <w:rsid w:val="00277929"/>
    <w:rsid w:val="00292BBD"/>
    <w:rsid w:val="002A23A7"/>
    <w:rsid w:val="002A2706"/>
    <w:rsid w:val="002A2932"/>
    <w:rsid w:val="002B4ABF"/>
    <w:rsid w:val="002C7975"/>
    <w:rsid w:val="002D2943"/>
    <w:rsid w:val="002E184E"/>
    <w:rsid w:val="002E1AFF"/>
    <w:rsid w:val="00306081"/>
    <w:rsid w:val="00316F2D"/>
    <w:rsid w:val="00322B53"/>
    <w:rsid w:val="00342DA8"/>
    <w:rsid w:val="003602B2"/>
    <w:rsid w:val="003631BF"/>
    <w:rsid w:val="00364AB6"/>
    <w:rsid w:val="00374294"/>
    <w:rsid w:val="0037664A"/>
    <w:rsid w:val="00382ADE"/>
    <w:rsid w:val="00390CDD"/>
    <w:rsid w:val="003B29EA"/>
    <w:rsid w:val="003C40DF"/>
    <w:rsid w:val="003D2D92"/>
    <w:rsid w:val="003F7AA7"/>
    <w:rsid w:val="00406BBC"/>
    <w:rsid w:val="004146EF"/>
    <w:rsid w:val="00433DC5"/>
    <w:rsid w:val="00455F14"/>
    <w:rsid w:val="0047033E"/>
    <w:rsid w:val="00484AD3"/>
    <w:rsid w:val="004A0F83"/>
    <w:rsid w:val="004B09D0"/>
    <w:rsid w:val="004B2315"/>
    <w:rsid w:val="004C6048"/>
    <w:rsid w:val="004D040C"/>
    <w:rsid w:val="004D6FBB"/>
    <w:rsid w:val="00510185"/>
    <w:rsid w:val="00510417"/>
    <w:rsid w:val="00513FE8"/>
    <w:rsid w:val="0052667D"/>
    <w:rsid w:val="0053028F"/>
    <w:rsid w:val="00540D76"/>
    <w:rsid w:val="0054121F"/>
    <w:rsid w:val="00543B56"/>
    <w:rsid w:val="0056074C"/>
    <w:rsid w:val="005628EC"/>
    <w:rsid w:val="00584ED3"/>
    <w:rsid w:val="00585CE3"/>
    <w:rsid w:val="00593F63"/>
    <w:rsid w:val="005B67F1"/>
    <w:rsid w:val="005B709B"/>
    <w:rsid w:val="00606880"/>
    <w:rsid w:val="00611CFB"/>
    <w:rsid w:val="0062118B"/>
    <w:rsid w:val="00631624"/>
    <w:rsid w:val="00634835"/>
    <w:rsid w:val="00636E3A"/>
    <w:rsid w:val="00641DB6"/>
    <w:rsid w:val="00645E2A"/>
    <w:rsid w:val="00646FD5"/>
    <w:rsid w:val="00665971"/>
    <w:rsid w:val="006745E3"/>
    <w:rsid w:val="00685D0B"/>
    <w:rsid w:val="006A3E05"/>
    <w:rsid w:val="006B088D"/>
    <w:rsid w:val="00702390"/>
    <w:rsid w:val="00717940"/>
    <w:rsid w:val="00727964"/>
    <w:rsid w:val="007434DB"/>
    <w:rsid w:val="00744042"/>
    <w:rsid w:val="0076030B"/>
    <w:rsid w:val="007927E1"/>
    <w:rsid w:val="00795675"/>
    <w:rsid w:val="007C0BC7"/>
    <w:rsid w:val="007C13C6"/>
    <w:rsid w:val="007E315C"/>
    <w:rsid w:val="00806485"/>
    <w:rsid w:val="0081727A"/>
    <w:rsid w:val="00831A22"/>
    <w:rsid w:val="00870B5C"/>
    <w:rsid w:val="00880CDB"/>
    <w:rsid w:val="00882410"/>
    <w:rsid w:val="00895298"/>
    <w:rsid w:val="008A7277"/>
    <w:rsid w:val="008C45DB"/>
    <w:rsid w:val="008D001C"/>
    <w:rsid w:val="008D4338"/>
    <w:rsid w:val="008F3D90"/>
    <w:rsid w:val="008F536C"/>
    <w:rsid w:val="0090662E"/>
    <w:rsid w:val="0092251F"/>
    <w:rsid w:val="00932523"/>
    <w:rsid w:val="00953182"/>
    <w:rsid w:val="00974B88"/>
    <w:rsid w:val="00990EDA"/>
    <w:rsid w:val="00991A3D"/>
    <w:rsid w:val="009B11A9"/>
    <w:rsid w:val="009D4139"/>
    <w:rsid w:val="00A1172D"/>
    <w:rsid w:val="00A2325F"/>
    <w:rsid w:val="00A46442"/>
    <w:rsid w:val="00A4689F"/>
    <w:rsid w:val="00A54217"/>
    <w:rsid w:val="00A6497D"/>
    <w:rsid w:val="00A71E24"/>
    <w:rsid w:val="00A858F2"/>
    <w:rsid w:val="00AA45F0"/>
    <w:rsid w:val="00AB2C37"/>
    <w:rsid w:val="00AC530F"/>
    <w:rsid w:val="00AD01A0"/>
    <w:rsid w:val="00AD411C"/>
    <w:rsid w:val="00AF5FCB"/>
    <w:rsid w:val="00AF6E04"/>
    <w:rsid w:val="00B02FD5"/>
    <w:rsid w:val="00B14E75"/>
    <w:rsid w:val="00B47192"/>
    <w:rsid w:val="00B50392"/>
    <w:rsid w:val="00B63A29"/>
    <w:rsid w:val="00BA0E09"/>
    <w:rsid w:val="00BB107D"/>
    <w:rsid w:val="00BE7299"/>
    <w:rsid w:val="00C05F27"/>
    <w:rsid w:val="00C07586"/>
    <w:rsid w:val="00C33620"/>
    <w:rsid w:val="00C523B7"/>
    <w:rsid w:val="00C864F8"/>
    <w:rsid w:val="00CD15AE"/>
    <w:rsid w:val="00CD3B02"/>
    <w:rsid w:val="00CD6255"/>
    <w:rsid w:val="00CD70E9"/>
    <w:rsid w:val="00CE0F3E"/>
    <w:rsid w:val="00CE225F"/>
    <w:rsid w:val="00CE6B55"/>
    <w:rsid w:val="00CF277E"/>
    <w:rsid w:val="00D01428"/>
    <w:rsid w:val="00D12BB7"/>
    <w:rsid w:val="00D33B78"/>
    <w:rsid w:val="00D33DF6"/>
    <w:rsid w:val="00D47BE8"/>
    <w:rsid w:val="00D52F5D"/>
    <w:rsid w:val="00D55343"/>
    <w:rsid w:val="00D62C9D"/>
    <w:rsid w:val="00D81838"/>
    <w:rsid w:val="00D84FE1"/>
    <w:rsid w:val="00D92A63"/>
    <w:rsid w:val="00DA3E04"/>
    <w:rsid w:val="00DD0483"/>
    <w:rsid w:val="00E11A08"/>
    <w:rsid w:val="00E20583"/>
    <w:rsid w:val="00E2124E"/>
    <w:rsid w:val="00E534D8"/>
    <w:rsid w:val="00E6645E"/>
    <w:rsid w:val="00E66B13"/>
    <w:rsid w:val="00E70986"/>
    <w:rsid w:val="00E70FC3"/>
    <w:rsid w:val="00E73495"/>
    <w:rsid w:val="00E814A9"/>
    <w:rsid w:val="00E93554"/>
    <w:rsid w:val="00E96407"/>
    <w:rsid w:val="00EB5A6C"/>
    <w:rsid w:val="00EC538F"/>
    <w:rsid w:val="00ED0002"/>
    <w:rsid w:val="00EE5F35"/>
    <w:rsid w:val="00EF4052"/>
    <w:rsid w:val="00F10256"/>
    <w:rsid w:val="00F275D6"/>
    <w:rsid w:val="00F356F7"/>
    <w:rsid w:val="00F367D5"/>
    <w:rsid w:val="00F51F37"/>
    <w:rsid w:val="00F81CD2"/>
    <w:rsid w:val="00FA2DF1"/>
    <w:rsid w:val="00FD42D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B5A09"/>
  <w15:chartTrackingRefBased/>
  <w15:docId w15:val="{27B9D50A-2C88-48C7-A330-F9E54A861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251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251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2517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2517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2517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2517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2517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2517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2517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2517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2517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2517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2517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2517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2517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2517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2517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25179"/>
    <w:rPr>
      <w:rFonts w:eastAsiaTheme="majorEastAsia" w:cstheme="majorBidi"/>
      <w:color w:val="272727" w:themeColor="text1" w:themeTint="D8"/>
    </w:rPr>
  </w:style>
  <w:style w:type="paragraph" w:styleId="Ttulo">
    <w:name w:val="Title"/>
    <w:basedOn w:val="Normal"/>
    <w:next w:val="Normal"/>
    <w:link w:val="TtuloCar"/>
    <w:uiPriority w:val="10"/>
    <w:qFormat/>
    <w:rsid w:val="001251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2517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2517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2517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25179"/>
    <w:pPr>
      <w:spacing w:before="160"/>
      <w:jc w:val="center"/>
    </w:pPr>
    <w:rPr>
      <w:i/>
      <w:iCs/>
      <w:color w:val="404040" w:themeColor="text1" w:themeTint="BF"/>
    </w:rPr>
  </w:style>
  <w:style w:type="character" w:customStyle="1" w:styleId="CitaCar">
    <w:name w:val="Cita Car"/>
    <w:basedOn w:val="Fuentedeprrafopredeter"/>
    <w:link w:val="Cita"/>
    <w:uiPriority w:val="29"/>
    <w:rsid w:val="00125179"/>
    <w:rPr>
      <w:i/>
      <w:iCs/>
      <w:color w:val="404040" w:themeColor="text1" w:themeTint="BF"/>
    </w:rPr>
  </w:style>
  <w:style w:type="paragraph" w:styleId="Prrafodelista">
    <w:name w:val="List Paragraph"/>
    <w:basedOn w:val="Normal"/>
    <w:uiPriority w:val="34"/>
    <w:qFormat/>
    <w:rsid w:val="00125179"/>
    <w:pPr>
      <w:ind w:left="720"/>
      <w:contextualSpacing/>
    </w:pPr>
  </w:style>
  <w:style w:type="character" w:styleId="nfasisintenso">
    <w:name w:val="Intense Emphasis"/>
    <w:basedOn w:val="Fuentedeprrafopredeter"/>
    <w:uiPriority w:val="21"/>
    <w:qFormat/>
    <w:rsid w:val="00125179"/>
    <w:rPr>
      <w:i/>
      <w:iCs/>
      <w:color w:val="0F4761" w:themeColor="accent1" w:themeShade="BF"/>
    </w:rPr>
  </w:style>
  <w:style w:type="paragraph" w:styleId="Citadestacada">
    <w:name w:val="Intense Quote"/>
    <w:basedOn w:val="Normal"/>
    <w:next w:val="Normal"/>
    <w:link w:val="CitadestacadaCar"/>
    <w:uiPriority w:val="30"/>
    <w:qFormat/>
    <w:rsid w:val="001251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25179"/>
    <w:rPr>
      <w:i/>
      <w:iCs/>
      <w:color w:val="0F4761" w:themeColor="accent1" w:themeShade="BF"/>
    </w:rPr>
  </w:style>
  <w:style w:type="character" w:styleId="Referenciaintensa">
    <w:name w:val="Intense Reference"/>
    <w:basedOn w:val="Fuentedeprrafopredeter"/>
    <w:uiPriority w:val="32"/>
    <w:qFormat/>
    <w:rsid w:val="00125179"/>
    <w:rPr>
      <w:b/>
      <w:bCs/>
      <w:smallCaps/>
      <w:color w:val="0F4761" w:themeColor="accent1" w:themeShade="BF"/>
      <w:spacing w:val="5"/>
    </w:rPr>
  </w:style>
  <w:style w:type="table" w:styleId="Tablaconcuadrcula">
    <w:name w:val="Table Grid"/>
    <w:basedOn w:val="Tablanormal"/>
    <w:uiPriority w:val="39"/>
    <w:rsid w:val="001251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06081"/>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character" w:styleId="Fuerte">
    <w:name w:val="Strong"/>
    <w:basedOn w:val="Fuentedeprrafopredeter"/>
    <w:uiPriority w:val="22"/>
    <w:qFormat/>
    <w:rsid w:val="00167502"/>
    <w:rPr>
      <w:b/>
      <w:bCs/>
    </w:rPr>
  </w:style>
  <w:style w:type="paragraph" w:styleId="Encabezado">
    <w:name w:val="header"/>
    <w:basedOn w:val="Normal"/>
    <w:link w:val="EncabezadoCar"/>
    <w:uiPriority w:val="99"/>
    <w:unhideWhenUsed/>
    <w:rsid w:val="00DD048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D0483"/>
  </w:style>
  <w:style w:type="paragraph" w:styleId="Piedepgina">
    <w:name w:val="footer"/>
    <w:basedOn w:val="Normal"/>
    <w:link w:val="PiedepginaCar"/>
    <w:uiPriority w:val="99"/>
    <w:unhideWhenUsed/>
    <w:rsid w:val="00DD048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D0483"/>
  </w:style>
  <w:style w:type="paragraph" w:customStyle="1" w:styleId="EndNoteBibliographyTitle">
    <w:name w:val="EndNote Bibliography Title"/>
    <w:basedOn w:val="Normal"/>
    <w:link w:val="EndNoteBibliographyTitleCar"/>
    <w:rsid w:val="00484AD3"/>
    <w:pPr>
      <w:spacing w:after="0"/>
      <w:jc w:val="center"/>
    </w:pPr>
    <w:rPr>
      <w:rFonts w:ascii="Aptos" w:hAnsi="Aptos"/>
      <w:noProof/>
      <w:lang w:val="en-US"/>
    </w:rPr>
  </w:style>
  <w:style w:type="character" w:customStyle="1" w:styleId="EndNoteBibliographyTitleCar">
    <w:name w:val="EndNote Bibliography Title Car"/>
    <w:basedOn w:val="Fuentedeprrafopredeter"/>
    <w:link w:val="EndNoteBibliographyTitle"/>
    <w:rsid w:val="00484AD3"/>
    <w:rPr>
      <w:rFonts w:ascii="Aptos" w:hAnsi="Aptos"/>
      <w:noProof/>
      <w:lang w:val="en-US"/>
    </w:rPr>
  </w:style>
  <w:style w:type="paragraph" w:customStyle="1" w:styleId="EndNoteBibliography">
    <w:name w:val="EndNote Bibliography"/>
    <w:basedOn w:val="Normal"/>
    <w:link w:val="EndNoteBibliographyCar"/>
    <w:rsid w:val="00484AD3"/>
    <w:pPr>
      <w:spacing w:line="240" w:lineRule="auto"/>
    </w:pPr>
    <w:rPr>
      <w:rFonts w:ascii="Aptos" w:hAnsi="Aptos"/>
      <w:noProof/>
      <w:lang w:val="en-US"/>
    </w:rPr>
  </w:style>
  <w:style w:type="character" w:customStyle="1" w:styleId="EndNoteBibliographyCar">
    <w:name w:val="EndNote Bibliography Car"/>
    <w:basedOn w:val="Fuentedeprrafopredeter"/>
    <w:link w:val="EndNoteBibliography"/>
    <w:rsid w:val="00484AD3"/>
    <w:rPr>
      <w:rFonts w:ascii="Aptos" w:hAnsi="Aptos"/>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17</Pages>
  <Words>5409</Words>
  <Characters>29751</Characters>
  <Application>Microsoft Office Word</Application>
  <DocSecurity>0</DocSecurity>
  <Lines>247</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Jose Garcia Rio</dc:creator>
  <cp:keywords/>
  <dc:description/>
  <cp:lastModifiedBy>Francisco Jose Garcia Rio</cp:lastModifiedBy>
  <cp:revision>6</cp:revision>
  <dcterms:created xsi:type="dcterms:W3CDTF">2026-04-16T16:19:00Z</dcterms:created>
  <dcterms:modified xsi:type="dcterms:W3CDTF">2026-06-28T19:13:00Z</dcterms:modified>
</cp:coreProperties>
</file>