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4319" w14:textId="77777777" w:rsidR="00A46766" w:rsidRDefault="00A46766" w:rsidP="00A46766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465ED3AC" w14:textId="77777777" w:rsidR="00A46766" w:rsidRPr="003B40E6" w:rsidRDefault="00A46766" w:rsidP="00A46766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Supplementary Materials for</w:t>
      </w:r>
    </w:p>
    <w:p w14:paraId="3EEB532A" w14:textId="77777777" w:rsidR="00A46766" w:rsidRDefault="00A46766" w:rsidP="00A46766"/>
    <w:p w14:paraId="64E23864" w14:textId="77777777" w:rsidR="00A46766" w:rsidRPr="00912013" w:rsidRDefault="00A46766" w:rsidP="00A46766">
      <w:pPr>
        <w:pStyle w:val="Body"/>
        <w:spacing w:line="480" w:lineRule="auto"/>
        <w:jc w:val="center"/>
      </w:pPr>
      <w:r w:rsidRPr="00CA5AD3">
        <w:rPr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L</w:t>
      </w:r>
      <w:r>
        <w:rPr>
          <w:lang w:val="en-US"/>
        </w:rPr>
        <w:t>ow-stress livestock handling protects cattle in a five-predator habitat</w:t>
      </w:r>
    </w:p>
    <w:p w14:paraId="559A2EC4" w14:textId="77777777" w:rsidR="00A46766" w:rsidRPr="003274C6" w:rsidRDefault="00A46766" w:rsidP="00A46766">
      <w:pPr>
        <w:pStyle w:val="Body"/>
        <w:spacing w:line="480" w:lineRule="auto"/>
        <w:jc w:val="center"/>
        <w:rPr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Naomi X </w:t>
      </w:r>
      <w:proofErr w:type="spellStart"/>
      <w:r>
        <w:rPr>
          <w:lang w:val="fr-FR"/>
          <w14:textOutline w14:w="12700" w14:cap="flat" w14:cmpd="sng" w14:algn="ctr">
            <w14:noFill/>
            <w14:prstDash w14:val="solid"/>
            <w14:miter w14:lim="400000"/>
          </w14:textOutline>
        </w:rPr>
        <w:t>Louchouarn</w:t>
      </w:r>
      <w:proofErr w:type="spellEnd"/>
      <w:r>
        <w:rPr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, Adrian Treves</w:t>
      </w:r>
    </w:p>
    <w:p w14:paraId="1700F843" w14:textId="77777777" w:rsidR="00A46766" w:rsidRDefault="00A46766" w:rsidP="00A46766">
      <w:pPr>
        <w:jc w:val="center"/>
      </w:pPr>
      <w:r>
        <w:t xml:space="preserve">Correspondence to: </w:t>
      </w:r>
      <w:hyperlink r:id="rId4" w:history="1">
        <w:r w:rsidRPr="00E1613B">
          <w:rPr>
            <w:rStyle w:val="Hyperlink"/>
          </w:rPr>
          <w:t>louchouarn@wisc.edu</w:t>
        </w:r>
      </w:hyperlink>
    </w:p>
    <w:p w14:paraId="1B40DAC3" w14:textId="77777777" w:rsidR="00A46766" w:rsidRDefault="00A46766" w:rsidP="00A46766"/>
    <w:p w14:paraId="22153C10" w14:textId="77777777" w:rsidR="00A46766" w:rsidRDefault="00A46766" w:rsidP="00A46766">
      <w:pPr>
        <w:rPr>
          <w:b/>
        </w:rPr>
      </w:pPr>
    </w:p>
    <w:p w14:paraId="23AE07C2" w14:textId="77777777" w:rsidR="00A46766" w:rsidRPr="00262D72" w:rsidRDefault="00A46766" w:rsidP="00A46766">
      <w:pPr>
        <w:rPr>
          <w:b/>
        </w:rPr>
      </w:pPr>
      <w:r>
        <w:rPr>
          <w:b/>
        </w:rPr>
        <w:t xml:space="preserve">This PDF file </w:t>
      </w:r>
      <w:r w:rsidRPr="00262D72">
        <w:rPr>
          <w:b/>
        </w:rPr>
        <w:t>includes:</w:t>
      </w:r>
    </w:p>
    <w:p w14:paraId="666C5E10" w14:textId="77777777" w:rsidR="00A46766" w:rsidRDefault="00A46766" w:rsidP="00A46766"/>
    <w:p w14:paraId="66617BAE" w14:textId="77777777" w:rsidR="00A46766" w:rsidRDefault="00A46766" w:rsidP="00A46766">
      <w:pPr>
        <w:ind w:firstLine="720"/>
      </w:pPr>
      <w:r>
        <w:t xml:space="preserve">Table S1 </w:t>
      </w:r>
    </w:p>
    <w:p w14:paraId="44D2A351" w14:textId="77777777" w:rsidR="00A46766" w:rsidRPr="006E4744" w:rsidRDefault="00A46766" w:rsidP="00A46766">
      <w:r>
        <w:tab/>
        <w:t>R-code</w:t>
      </w:r>
    </w:p>
    <w:p w14:paraId="5FD043D9" w14:textId="77777777" w:rsidR="00A46766" w:rsidRDefault="00A46766" w:rsidP="00A46766">
      <w:pPr>
        <w:rPr>
          <w:b/>
          <w:bCs/>
        </w:rPr>
        <w:sectPr w:rsidR="00A46766">
          <w:headerReference w:type="default" r:id="rId5"/>
          <w:footerReference w:type="even" r:id="rId6"/>
          <w:footerReference w:type="default" r:id="rId7"/>
          <w:pgSz w:w="12240" w:h="15840"/>
          <w:pgMar w:top="1440" w:right="1440" w:bottom="1440" w:left="1440" w:header="720" w:footer="720" w:gutter="0"/>
          <w:cols w:space="720"/>
        </w:sectPr>
      </w:pPr>
    </w:p>
    <w:p w14:paraId="53C7CB79" w14:textId="77777777" w:rsidR="00A46766" w:rsidRDefault="00A46766" w:rsidP="00A46766">
      <w:r>
        <w:rPr>
          <w:b/>
          <w:bCs/>
        </w:rPr>
        <w:lastRenderedPageBreak/>
        <w:t xml:space="preserve">Table S1. </w:t>
      </w:r>
      <w:r>
        <w:t xml:space="preserve">Expanded data table for use with R code listed below. Approaches are defined as visits per camera trap day. Indirect </w:t>
      </w:r>
      <w:proofErr w:type="gramStart"/>
      <w:r>
        <w:t>sign</w:t>
      </w:r>
      <w:proofErr w:type="gramEnd"/>
      <w:r>
        <w:t xml:space="preserve"> are calculated as visits per large carnivore survey. Seq refers to the treatment sequence of either pseud-control-treatment (PC-T) or treatment-pseudo-control (T-PC). </w:t>
      </w:r>
    </w:p>
    <w:tbl>
      <w:tblPr>
        <w:tblW w:w="13230" w:type="dxa"/>
        <w:tblInd w:w="-9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792"/>
        <w:gridCol w:w="828"/>
        <w:gridCol w:w="1350"/>
        <w:gridCol w:w="900"/>
        <w:gridCol w:w="1350"/>
        <w:gridCol w:w="990"/>
        <w:gridCol w:w="1350"/>
        <w:gridCol w:w="990"/>
        <w:gridCol w:w="1350"/>
        <w:gridCol w:w="900"/>
        <w:gridCol w:w="1440"/>
        <w:gridCol w:w="990"/>
      </w:tblGrid>
      <w:tr w:rsidR="00A46766" w:rsidRPr="001C30B7" w14:paraId="48C077E0" w14:textId="77777777" w:rsidTr="00415D9D">
        <w:trPr>
          <w:trHeight w:val="135"/>
        </w:trPr>
        <w:tc>
          <w:tcPr>
            <w:tcW w:w="792" w:type="dxa"/>
            <w:vMerge w:val="restart"/>
            <w:tcBorders>
              <w:top w:val="single" w:sz="4" w:space="0" w:color="A5A5A5"/>
              <w:left w:val="single" w:sz="4" w:space="0" w:color="F5F4F4" w:themeColor="background2" w:themeTint="66"/>
              <w:bottom w:val="single" w:sz="4" w:space="0" w:color="A5A5A5"/>
              <w:right w:val="single" w:sz="4" w:space="0" w:color="F5F4F4" w:themeColor="background2" w:themeTint="66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5D38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Herd</w:t>
            </w:r>
          </w:p>
        </w:tc>
        <w:tc>
          <w:tcPr>
            <w:tcW w:w="828" w:type="dxa"/>
            <w:vMerge w:val="restart"/>
            <w:tcBorders>
              <w:top w:val="single" w:sz="4" w:space="0" w:color="A5A5A5"/>
              <w:left w:val="single" w:sz="4" w:space="0" w:color="F5F4F4" w:themeColor="background2" w:themeTint="66"/>
              <w:bottom w:val="single" w:sz="4" w:space="0" w:color="A5A5A5"/>
              <w:right w:val="single" w:sz="4" w:space="0" w:color="F5F4F4" w:themeColor="background2" w:themeTint="66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208B1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Seq</w:t>
            </w:r>
          </w:p>
        </w:tc>
        <w:tc>
          <w:tcPr>
            <w:tcW w:w="1350" w:type="dxa"/>
            <w:vMerge w:val="restart"/>
            <w:tcBorders>
              <w:top w:val="single" w:sz="4" w:space="0" w:color="A5A5A5"/>
              <w:left w:val="single" w:sz="4" w:space="0" w:color="F5F4F4" w:themeColor="background2" w:themeTint="66"/>
              <w:bottom w:val="single" w:sz="4" w:space="0" w:color="A5A5A5"/>
              <w:right w:val="single" w:sz="4" w:space="0" w:color="F5F4F4" w:themeColor="background2" w:themeTint="66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552F8" w14:textId="77777777" w:rsidR="00A46766" w:rsidRPr="001C30B7" w:rsidRDefault="00A46766" w:rsidP="00415D9D">
            <w:proofErr w:type="spellStart"/>
            <w:r w:rsidRPr="001C30B7">
              <w:rPr>
                <w:b/>
                <w:bCs/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Treatment.Control</w:t>
            </w:r>
            <w:proofErr w:type="spellEnd"/>
          </w:p>
        </w:tc>
        <w:tc>
          <w:tcPr>
            <w:tcW w:w="900" w:type="dxa"/>
            <w:vMerge w:val="restart"/>
            <w:tcBorders>
              <w:top w:val="single" w:sz="4" w:space="0" w:color="A5A5A5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</w:tcPr>
          <w:p w14:paraId="14CCA48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Phase</w:t>
            </w:r>
          </w:p>
        </w:tc>
        <w:tc>
          <w:tcPr>
            <w:tcW w:w="2340" w:type="dxa"/>
            <w:gridSpan w:val="2"/>
            <w:tcBorders>
              <w:top w:val="single" w:sz="4" w:space="0" w:color="A5A5A5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F8304" w14:textId="77777777" w:rsidR="00A46766" w:rsidRPr="001C30B7" w:rsidRDefault="00A46766" w:rsidP="00415D9D">
            <w:pPr>
              <w:pStyle w:val="BodyA"/>
              <w:pBdr>
                <w:left w:val="none" w:sz="0" w:space="0" w:color="auto"/>
              </w:pBdr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Wolf</w:t>
            </w:r>
          </w:p>
        </w:tc>
        <w:tc>
          <w:tcPr>
            <w:tcW w:w="2340" w:type="dxa"/>
            <w:gridSpan w:val="2"/>
            <w:tcBorders>
              <w:top w:val="single" w:sz="4" w:space="0" w:color="A5A5A5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E1F2F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Bear</w:t>
            </w:r>
          </w:p>
        </w:tc>
        <w:tc>
          <w:tcPr>
            <w:tcW w:w="2250" w:type="dxa"/>
            <w:gridSpan w:val="2"/>
            <w:tcBorders>
              <w:top w:val="single" w:sz="4" w:space="0" w:color="A5A5A5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33B92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Cougar</w:t>
            </w:r>
          </w:p>
        </w:tc>
        <w:tc>
          <w:tcPr>
            <w:tcW w:w="2430" w:type="dxa"/>
            <w:gridSpan w:val="2"/>
            <w:tcBorders>
              <w:top w:val="single" w:sz="4" w:space="0" w:color="A5A5A5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DCDCDC"/>
          </w:tcPr>
          <w:p w14:paraId="4E525CD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Coyote</w:t>
            </w:r>
          </w:p>
        </w:tc>
      </w:tr>
      <w:tr w:rsidR="00A46766" w:rsidRPr="001C30B7" w14:paraId="3B209953" w14:textId="77777777" w:rsidTr="00415D9D">
        <w:trPr>
          <w:trHeight w:val="494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F5F4F4" w:themeColor="background2" w:themeTint="66"/>
              <w:bottom w:val="single" w:sz="4" w:space="0" w:color="A5A5A5"/>
              <w:right w:val="single" w:sz="4" w:space="0" w:color="F5F4F4" w:themeColor="background2" w:themeTint="66"/>
            </w:tcBorders>
            <w:shd w:val="clear" w:color="auto" w:fill="DCDCDC"/>
          </w:tcPr>
          <w:p w14:paraId="1AC3A910" w14:textId="77777777" w:rsidR="00A46766" w:rsidRPr="001C30B7" w:rsidRDefault="00A46766" w:rsidP="00415D9D"/>
        </w:tc>
        <w:tc>
          <w:tcPr>
            <w:tcW w:w="828" w:type="dxa"/>
            <w:vMerge/>
            <w:tcBorders>
              <w:top w:val="single" w:sz="4" w:space="0" w:color="000000"/>
              <w:left w:val="single" w:sz="4" w:space="0" w:color="F5F4F4" w:themeColor="background2" w:themeTint="66"/>
              <w:bottom w:val="single" w:sz="4" w:space="0" w:color="A5A5A5"/>
              <w:right w:val="single" w:sz="4" w:space="0" w:color="F5F4F4" w:themeColor="background2" w:themeTint="66"/>
            </w:tcBorders>
            <w:shd w:val="clear" w:color="auto" w:fill="DCDCDC"/>
          </w:tcPr>
          <w:p w14:paraId="5F3998BD" w14:textId="77777777" w:rsidR="00A46766" w:rsidRPr="001C30B7" w:rsidRDefault="00A46766" w:rsidP="00415D9D"/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F5F4F4" w:themeColor="background2" w:themeTint="66"/>
              <w:bottom w:val="single" w:sz="4" w:space="0" w:color="A5A5A5"/>
              <w:right w:val="single" w:sz="4" w:space="0" w:color="F5F4F4" w:themeColor="background2" w:themeTint="66"/>
            </w:tcBorders>
            <w:shd w:val="clear" w:color="auto" w:fill="DCDCDC"/>
          </w:tcPr>
          <w:p w14:paraId="3FA560E7" w14:textId="77777777" w:rsidR="00A46766" w:rsidRPr="001C30B7" w:rsidRDefault="00A46766" w:rsidP="00415D9D"/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</w:tcPr>
          <w:p w14:paraId="46835A6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F1A9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proofErr w:type="spellStart"/>
            <w:r w:rsidRPr="001C30B7">
              <w:rPr>
                <w:rFonts w:ascii="Times New Roman" w:hAnsi="Times New Roman" w:cs="Times New Roman"/>
              </w:rPr>
              <w:t>Approaches</w:t>
            </w:r>
            <w:proofErr w:type="spellEnd"/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</w:tcPr>
          <w:p w14:paraId="021D285F" w14:textId="77777777" w:rsidR="00A46766" w:rsidRPr="001C30B7" w:rsidRDefault="00A46766" w:rsidP="00415D9D">
            <w:pPr>
              <w:pStyle w:val="BodyA"/>
              <w:pBdr>
                <w:left w:val="none" w:sz="0" w:space="0" w:color="auto"/>
              </w:pBdr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 xml:space="preserve">Indirect </w:t>
            </w:r>
            <w:proofErr w:type="spellStart"/>
            <w:r w:rsidRPr="001C30B7">
              <w:rPr>
                <w:rFonts w:ascii="Times New Roman" w:hAnsi="Times New Roman" w:cs="Times New Roman"/>
              </w:rPr>
              <w:t>sign</w:t>
            </w:r>
            <w:proofErr w:type="spellEnd"/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A2797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proofErr w:type="spellStart"/>
            <w:r w:rsidRPr="001C30B7">
              <w:rPr>
                <w:rFonts w:ascii="Times New Roman" w:hAnsi="Times New Roman" w:cs="Times New Roman"/>
              </w:rPr>
              <w:t>Approaches</w:t>
            </w:r>
            <w:proofErr w:type="spellEnd"/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</w:tcPr>
          <w:p w14:paraId="7B1B73F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I</w:t>
            </w:r>
            <w:r w:rsidRPr="001C30B7">
              <w:rPr>
                <w:rFonts w:ascii="Times New Roman" w:hAnsi="Times New Roman" w:cs="Times New Roman"/>
                <w:bdr w:val="none" w:sz="0" w:space="0" w:color="auto"/>
              </w:rPr>
              <w:t xml:space="preserve">ndirect </w:t>
            </w:r>
            <w:proofErr w:type="spellStart"/>
            <w:r w:rsidRPr="001C30B7">
              <w:rPr>
                <w:rFonts w:ascii="Times New Roman" w:hAnsi="Times New Roman" w:cs="Times New Roman"/>
                <w:bdr w:val="none" w:sz="0" w:space="0" w:color="auto"/>
              </w:rPr>
              <w:t>sign</w:t>
            </w:r>
            <w:proofErr w:type="spellEnd"/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DE855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proofErr w:type="spellStart"/>
            <w:r w:rsidRPr="001C30B7">
              <w:rPr>
                <w:rFonts w:ascii="Times New Roman" w:hAnsi="Times New Roman" w:cs="Times New Roman"/>
              </w:rPr>
              <w:t>Approaches</w:t>
            </w:r>
            <w:proofErr w:type="spellEnd"/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</w:tcPr>
          <w:p w14:paraId="4D06F7E5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 xml:space="preserve">Indirect </w:t>
            </w:r>
            <w:proofErr w:type="spellStart"/>
            <w:r w:rsidRPr="001C30B7">
              <w:rPr>
                <w:rFonts w:ascii="Times New Roman" w:hAnsi="Times New Roman" w:cs="Times New Roman"/>
              </w:rPr>
              <w:t>sign</w:t>
            </w:r>
            <w:proofErr w:type="spellEnd"/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F5F4F4" w:themeColor="background2" w:themeTint="66"/>
            </w:tcBorders>
            <w:shd w:val="clear" w:color="auto" w:fill="DCDCDC"/>
          </w:tcPr>
          <w:p w14:paraId="1F60DF1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proofErr w:type="spellStart"/>
            <w:r w:rsidRPr="001C30B7">
              <w:rPr>
                <w:rFonts w:ascii="Times New Roman" w:hAnsi="Times New Roman" w:cs="Times New Roman"/>
              </w:rPr>
              <w:t>Approaches</w:t>
            </w:r>
            <w:proofErr w:type="spellEnd"/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single" w:sz="4" w:space="0" w:color="F5F4F4" w:themeColor="background2" w:themeTint="66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DCDCDC"/>
          </w:tcPr>
          <w:p w14:paraId="625A3E9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 xml:space="preserve">Indirect </w:t>
            </w:r>
            <w:proofErr w:type="spellStart"/>
            <w:r w:rsidRPr="001C30B7">
              <w:rPr>
                <w:rFonts w:ascii="Times New Roman" w:hAnsi="Times New Roman" w:cs="Times New Roman"/>
              </w:rPr>
              <w:t>sign</w:t>
            </w:r>
            <w:proofErr w:type="spellEnd"/>
          </w:p>
        </w:tc>
      </w:tr>
      <w:tr w:rsidR="00A46766" w:rsidRPr="001C30B7" w14:paraId="244350B7" w14:textId="77777777" w:rsidTr="00415D9D">
        <w:trPr>
          <w:trHeight w:val="189"/>
        </w:trPr>
        <w:tc>
          <w:tcPr>
            <w:tcW w:w="792" w:type="dxa"/>
            <w:tcBorders>
              <w:top w:val="single" w:sz="4" w:space="0" w:color="A5A5A5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6D6E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828" w:type="dxa"/>
            <w:tcBorders>
              <w:top w:val="single" w:sz="4" w:space="0" w:color="A5A5A5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F15E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PC-T</w:t>
            </w:r>
          </w:p>
        </w:tc>
        <w:tc>
          <w:tcPr>
            <w:tcW w:w="1350" w:type="dxa"/>
            <w:tcBorders>
              <w:top w:val="single" w:sz="4" w:space="0" w:color="A5A5A5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87C43" w14:textId="77777777" w:rsidR="00A46766" w:rsidRPr="001C30B7" w:rsidRDefault="00A46766" w:rsidP="00415D9D"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PC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22D3F06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A85F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09B354A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C3CD1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0.022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55A06C5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69E05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6CF1D3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A019F2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052C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0.40</w:t>
            </w:r>
          </w:p>
        </w:tc>
      </w:tr>
      <w:tr w:rsidR="00A46766" w:rsidRPr="001C30B7" w14:paraId="5324F5C9" w14:textId="77777777" w:rsidTr="00415D9D">
        <w:trPr>
          <w:trHeight w:val="180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C427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EB2B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PC-T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BB888" w14:textId="77777777" w:rsidR="00A46766" w:rsidRPr="001C30B7" w:rsidRDefault="00A46766" w:rsidP="00415D9D">
            <w:pPr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2712F1E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D7031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7F9F1AF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0.50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B699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1D6EFF0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0.75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99CD5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B427E8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DEBF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0.021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36A62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0.50</w:t>
            </w:r>
          </w:p>
        </w:tc>
      </w:tr>
      <w:tr w:rsidR="00A46766" w:rsidRPr="001C30B7" w14:paraId="4AA2CFC2" w14:textId="77777777" w:rsidTr="00415D9D">
        <w:trPr>
          <w:trHeight w:val="36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6051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E6B32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PC-T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33235" w14:textId="77777777" w:rsidR="00A46766" w:rsidRPr="001C30B7" w:rsidRDefault="00A46766" w:rsidP="00415D9D"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PC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2C39FB5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6B00A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6F0509A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4FC5E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267E2F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C0D55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60182E4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51133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0.079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1811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0.25</w:t>
            </w:r>
          </w:p>
        </w:tc>
      </w:tr>
      <w:tr w:rsidR="00A46766" w:rsidRPr="001C30B7" w14:paraId="7B3A52C6" w14:textId="77777777" w:rsidTr="00415D9D">
        <w:trPr>
          <w:trHeight w:val="24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9355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05213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PC-T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698C53" w14:textId="77777777" w:rsidR="00A46766" w:rsidRPr="001C30B7" w:rsidRDefault="00A46766" w:rsidP="00415D9D">
            <w:pPr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4B393BD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AAD4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D958F4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0.50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54EC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0.0099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9CD3CC2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0.67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0A4F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4AE62E7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159A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A48D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0.33</w:t>
            </w:r>
          </w:p>
        </w:tc>
      </w:tr>
      <w:tr w:rsidR="00A46766" w:rsidRPr="001C30B7" w14:paraId="21F6E6C7" w14:textId="77777777" w:rsidTr="00415D9D">
        <w:trPr>
          <w:trHeight w:val="90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665E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3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F043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PC-T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26509" w14:textId="77777777" w:rsidR="00A46766" w:rsidRPr="001C30B7" w:rsidRDefault="00A46766" w:rsidP="00415D9D"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PC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0EFAF20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47FC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F47428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CFD5D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4F4C483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A4F8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3B49ABB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D2B6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0.0091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6D06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0.44</w:t>
            </w:r>
          </w:p>
        </w:tc>
      </w:tr>
      <w:tr w:rsidR="00A46766" w:rsidRPr="001C30B7" w14:paraId="5674BCA4" w14:textId="77777777" w:rsidTr="00415D9D">
        <w:trPr>
          <w:trHeight w:val="269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00197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3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DDB46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PC-T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EF33E" w14:textId="77777777" w:rsidR="00A46766" w:rsidRPr="001C30B7" w:rsidRDefault="00A46766" w:rsidP="00415D9D">
            <w:pPr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5FA655D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8A59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1734CB4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67123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0.0076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1032EDB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0.71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6A3F5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15CA80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A5D21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0.023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7A21F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0.43</w:t>
            </w:r>
          </w:p>
        </w:tc>
      </w:tr>
      <w:tr w:rsidR="00A46766" w:rsidRPr="001C30B7" w14:paraId="1667D85A" w14:textId="77777777" w:rsidTr="00415D9D">
        <w:trPr>
          <w:trHeight w:val="24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5D23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E84B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PC-T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70AB1" w14:textId="77777777" w:rsidR="00A46766" w:rsidRPr="001C30B7" w:rsidRDefault="00A46766" w:rsidP="00415D9D"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PC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1F3225C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E1334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177892F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AF0B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0.016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43E14DE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779F2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49220A3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DBDE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0.0055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9B71C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0.57</w:t>
            </w:r>
          </w:p>
        </w:tc>
      </w:tr>
      <w:tr w:rsidR="00A46766" w:rsidRPr="001C30B7" w14:paraId="38994B6F" w14:textId="77777777" w:rsidTr="00415D9D">
        <w:trPr>
          <w:trHeight w:val="14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3A31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3FA73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PC-T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BF2DC" w14:textId="77777777" w:rsidR="00A46766" w:rsidRPr="001C30B7" w:rsidRDefault="00A46766" w:rsidP="00415D9D">
            <w:pPr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4A0096A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1198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65D301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B2A0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7589E3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0.80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B9DD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71A341D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1647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0.024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80C3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0.60</w:t>
            </w:r>
          </w:p>
        </w:tc>
      </w:tr>
      <w:tr w:rsidR="00A46766" w:rsidRPr="001C30B7" w14:paraId="4523BCED" w14:textId="77777777" w:rsidTr="00415D9D">
        <w:trPr>
          <w:trHeight w:val="14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EFB6A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5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F93B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T-PC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1B190" w14:textId="77777777" w:rsidR="00A46766" w:rsidRPr="001C30B7" w:rsidRDefault="00A46766" w:rsidP="00415D9D"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31D5A6F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745BA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46EC04E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514D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0.0066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777C7C4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88E4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2C371595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3BC3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99321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0.14</w:t>
            </w:r>
          </w:p>
        </w:tc>
      </w:tr>
      <w:tr w:rsidR="00A46766" w:rsidRPr="001C30B7" w14:paraId="7FC60D3E" w14:textId="77777777" w:rsidTr="00415D9D">
        <w:trPr>
          <w:trHeight w:val="14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3B3C2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5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3BCE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T-PC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359FD" w14:textId="77777777" w:rsidR="00A46766" w:rsidRPr="001C30B7" w:rsidRDefault="00A46766" w:rsidP="00415D9D">
            <w:pPr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PC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573017D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FD0F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58D0C4E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1FF4FE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0.0063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51068AE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B25C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5DB4C15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A3172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7E982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1.0</w:t>
            </w:r>
          </w:p>
        </w:tc>
      </w:tr>
      <w:tr w:rsidR="00A46766" w:rsidRPr="001C30B7" w14:paraId="6D6CE505" w14:textId="77777777" w:rsidTr="00415D9D">
        <w:trPr>
          <w:trHeight w:val="62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70EB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D556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T-PC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159A8" w14:textId="77777777" w:rsidR="00A46766" w:rsidRPr="001C30B7" w:rsidRDefault="00A46766" w:rsidP="00415D9D"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78995FC3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BC4F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0BBFD46E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5493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52179BB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1.125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DFDFE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09C5E7C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A2D9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0.0035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3C15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0.13</w:t>
            </w:r>
          </w:p>
        </w:tc>
      </w:tr>
      <w:tr w:rsidR="00A46766" w:rsidRPr="001C30B7" w14:paraId="5ABC5D2C" w14:textId="77777777" w:rsidTr="00415D9D">
        <w:trPr>
          <w:trHeight w:val="35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AD66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0AC6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T-PC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2A39E" w14:textId="77777777" w:rsidR="00A46766" w:rsidRPr="001C30B7" w:rsidRDefault="00A46766" w:rsidP="00415D9D">
            <w:pPr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PC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4ECBA0B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16EC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0763FAD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0.33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B2AF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0.043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58CC91F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0.67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09503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0.026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6F57BF8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C4F1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0.034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2776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0.17</w:t>
            </w:r>
          </w:p>
        </w:tc>
      </w:tr>
      <w:tr w:rsidR="00A46766" w:rsidRPr="001C30B7" w14:paraId="3950686E" w14:textId="77777777" w:rsidTr="00415D9D">
        <w:trPr>
          <w:trHeight w:val="26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4F534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7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9982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T-PC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F5BE7" w14:textId="77777777" w:rsidR="00A46766" w:rsidRPr="001C30B7" w:rsidRDefault="00A46766" w:rsidP="00415D9D"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73C55BD2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07C4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0.0067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118B9D7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4753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0.040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75B24F9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3668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1BA16F2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2461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B8DF03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0.25</w:t>
            </w:r>
          </w:p>
        </w:tc>
      </w:tr>
      <w:tr w:rsidR="00A46766" w:rsidRPr="001C30B7" w14:paraId="2DACBEEA" w14:textId="77777777" w:rsidTr="00415D9D">
        <w:trPr>
          <w:trHeight w:val="53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C324FE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7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F06B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T-PC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20155" w14:textId="77777777" w:rsidR="00A46766" w:rsidRPr="001C30B7" w:rsidRDefault="00A46766" w:rsidP="00415D9D">
            <w:pPr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PC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7DDA0C1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DE17C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7C902EE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0.57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636FF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0.023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7BCB24E1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0.43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52B6E3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6F3EF2B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21E8F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0.030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B4A43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0.43</w:t>
            </w:r>
          </w:p>
        </w:tc>
      </w:tr>
      <w:tr w:rsidR="00A46766" w:rsidRPr="001C30B7" w14:paraId="127F3929" w14:textId="77777777" w:rsidTr="00415D9D">
        <w:trPr>
          <w:trHeight w:val="14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24D0E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8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FFD9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T-PC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0A6D4" w14:textId="77777777" w:rsidR="00A46766" w:rsidRPr="001C30B7" w:rsidRDefault="00A46766" w:rsidP="00415D9D"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17ED0176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DDBD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7DC6B37E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E0EF92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3253853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9516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5125143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85717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0.067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F1397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</w:rPr>
            </w:pPr>
            <w:r w:rsidRPr="001C30B7">
              <w:rPr>
                <w:rFonts w:ascii="Times New Roman" w:hAnsi="Times New Roman" w:cs="Times New Roman"/>
              </w:rPr>
              <w:t>0.25</w:t>
            </w:r>
          </w:p>
        </w:tc>
      </w:tr>
      <w:tr w:rsidR="00A46766" w:rsidRPr="001C30B7" w14:paraId="7DFB1A22" w14:textId="77777777" w:rsidTr="00415D9D">
        <w:trPr>
          <w:trHeight w:val="44"/>
        </w:trPr>
        <w:tc>
          <w:tcPr>
            <w:tcW w:w="792" w:type="dxa"/>
            <w:tcBorders>
              <w:top w:val="single" w:sz="4" w:space="0" w:color="F5F4F4" w:themeColor="background2" w:themeTint="66"/>
              <w:left w:val="single" w:sz="4" w:space="0" w:color="A5A5A5"/>
              <w:bottom w:val="single" w:sz="4" w:space="0" w:color="F5F4F4" w:themeColor="background2" w:themeTint="66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C0A14D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30B7">
              <w:rPr>
                <w:rFonts w:ascii="Times New Roman" w:hAnsi="Times New Roman" w:cs="Times New Roman"/>
                <w:b/>
                <w:bCs/>
                <w:lang w:val="en-US"/>
              </w:rPr>
              <w:t>8</w:t>
            </w:r>
          </w:p>
        </w:tc>
        <w:tc>
          <w:tcPr>
            <w:tcW w:w="828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8E4C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T-PC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DB662" w14:textId="77777777" w:rsidR="00A46766" w:rsidRPr="001C30B7" w:rsidRDefault="00A46766" w:rsidP="00415D9D">
            <w:pPr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1C30B7">
              <w:rPr>
                <w:color w:val="000000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PC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</w:tcPr>
          <w:p w14:paraId="37FA8C6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8BA69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78441F10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0.67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8AF9B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1325C4D3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0.67</w:t>
            </w:r>
          </w:p>
        </w:tc>
        <w:tc>
          <w:tcPr>
            <w:tcW w:w="135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C7B44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0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</w:tcPr>
          <w:p w14:paraId="3311A46A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44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D3FA3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  <w:tc>
          <w:tcPr>
            <w:tcW w:w="990" w:type="dxa"/>
            <w:tcBorders>
              <w:top w:val="single" w:sz="4" w:space="0" w:color="F5F4F4" w:themeColor="background2" w:themeTint="66"/>
              <w:left w:val="nil"/>
              <w:bottom w:val="single" w:sz="4" w:space="0" w:color="F5F4F4" w:themeColor="background2" w:themeTint="66"/>
              <w:right w:val="single" w:sz="4" w:space="0" w:color="A5A5A5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F34D8" w14:textId="77777777" w:rsidR="00A46766" w:rsidRPr="001C30B7" w:rsidRDefault="00A46766" w:rsidP="00415D9D">
            <w:pPr>
              <w:pStyle w:val="BodyA"/>
              <w:rPr>
                <w:rFonts w:ascii="Times New Roman" w:hAnsi="Times New Roman" w:cs="Times New Roman"/>
                <w:lang w:val="en-US"/>
              </w:rPr>
            </w:pPr>
            <w:r w:rsidRPr="001C30B7">
              <w:rPr>
                <w:rFonts w:ascii="Times New Roman" w:hAnsi="Times New Roman" w:cs="Times New Roman"/>
                <w:lang w:val="en-US"/>
              </w:rPr>
              <w:t>0.0</w:t>
            </w:r>
          </w:p>
        </w:tc>
      </w:tr>
    </w:tbl>
    <w:p w14:paraId="25267820" w14:textId="77777777" w:rsidR="00A46766" w:rsidRDefault="00A46766" w:rsidP="00A46766">
      <w:pPr>
        <w:rPr>
          <w:b/>
          <w:bCs/>
        </w:rPr>
        <w:sectPr w:rsidR="00A46766" w:rsidSect="00912013">
          <w:pgSz w:w="15840" w:h="12240" w:orient="landscape"/>
          <w:pgMar w:top="1440" w:right="1440" w:bottom="1440" w:left="1440" w:header="720" w:footer="720" w:gutter="0"/>
          <w:cols w:space="720"/>
          <w:docGrid w:linePitch="326"/>
        </w:sectPr>
      </w:pPr>
    </w:p>
    <w:p w14:paraId="4FDB1B25" w14:textId="77777777" w:rsidR="00A46766" w:rsidRDefault="00A46766" w:rsidP="00A46766">
      <w:pPr>
        <w:rPr>
          <w:b/>
          <w:bCs/>
        </w:rPr>
      </w:pPr>
      <w:r w:rsidRPr="00E827B1">
        <w:rPr>
          <w:b/>
          <w:bCs/>
        </w:rPr>
        <w:lastRenderedPageBreak/>
        <w:t>R-Code</w:t>
      </w:r>
    </w:p>
    <w:p w14:paraId="23AD4B23" w14:textId="77777777" w:rsidR="00A46766" w:rsidRPr="00912013" w:rsidRDefault="00A46766" w:rsidP="00A46766"/>
    <w:p w14:paraId="4A283862" w14:textId="77777777" w:rsidR="00A46766" w:rsidRDefault="00A46766" w:rsidP="00A46766">
      <w:pPr>
        <w:pStyle w:val="Heading2"/>
      </w:pPr>
      <w:r>
        <w:t>1. Standardizing the direct and indirect predator signs</w:t>
      </w:r>
    </w:p>
    <w:p w14:paraId="0407EA10" w14:textId="77777777" w:rsidR="00A46766" w:rsidRDefault="00A46766" w:rsidP="00A46766">
      <w:pPr>
        <w:pStyle w:val="FirstParagraph"/>
      </w:pPr>
      <w:r>
        <w:t>subtract from the mean of all observations and divide by the SD of all observations. Do this for both response variables; approaches (trail camera data) and indirect sign (large carnivore surveys)</w:t>
      </w:r>
    </w:p>
    <w:p w14:paraId="3EAB0EDA" w14:textId="77777777" w:rsidR="00A46766" w:rsidRDefault="00A46766" w:rsidP="00A46766">
      <w:pPr>
        <w:pStyle w:val="SourceCode"/>
      </w:pP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Approaches</w:t>
      </w:r>
      <w:proofErr w:type="spellEnd"/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BA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WA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CA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BBA</w:t>
      </w:r>
      <w:proofErr w:type="spellEnd"/>
      <w:r>
        <w:br/>
      </w:r>
      <w:proofErr w:type="spellStart"/>
      <w:r>
        <w:rPr>
          <w:rStyle w:val="NormalTok"/>
        </w:rPr>
        <w:t>approaches_mean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approaches_sd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Standard_Approaches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Approaches</w:t>
      </w:r>
      <w:r>
        <w:rPr>
          <w:rStyle w:val="SpecialCharTok"/>
        </w:rPr>
        <w:t>-</w:t>
      </w:r>
      <w:r>
        <w:rPr>
          <w:rStyle w:val="NormalTok"/>
        </w:rPr>
        <w:t>approaches_mean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approaches_sd</w:t>
      </w:r>
      <w:proofErr w:type="spellEnd"/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Indirect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BI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WI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CI</w:t>
      </w:r>
      <w:proofErr w:type="spellEnd"/>
      <w:r>
        <w:br/>
      </w:r>
      <w:proofErr w:type="spellStart"/>
      <w:r>
        <w:rPr>
          <w:rStyle w:val="NormalTok"/>
        </w:rPr>
        <w:t>indirect_mean</w:t>
      </w:r>
      <w:proofErr w:type="spellEnd"/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indirect_sd</w:t>
      </w:r>
      <w:proofErr w:type="spellEnd"/>
      <w:r>
        <w:rPr>
          <w:rStyle w:val="OtherTok"/>
        </w:rPr>
        <w:t>&lt;-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Standard_Indirect</w:t>
      </w:r>
      <w:proofErr w:type="spellEnd"/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Indirect</w:t>
      </w:r>
      <w:r>
        <w:rPr>
          <w:rStyle w:val="SpecialCharTok"/>
        </w:rPr>
        <w:t>-</w:t>
      </w:r>
      <w:r>
        <w:rPr>
          <w:rStyle w:val="NormalTok"/>
        </w:rPr>
        <w:t>indirect_mean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indirect_sd</w:t>
      </w:r>
      <w:proofErr w:type="spellEnd"/>
      <w:r>
        <w:br/>
      </w:r>
      <w:r>
        <w:rPr>
          <w:rStyle w:val="FunctionTok"/>
        </w:rPr>
        <w:t>hist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Standard_Indirect</w:t>
      </w:r>
      <w:proofErr w:type="spellEnd"/>
      <w:r>
        <w:rPr>
          <w:rStyle w:val="NormalTok"/>
        </w:rPr>
        <w:t>)</w:t>
      </w:r>
    </w:p>
    <w:p w14:paraId="43658D06" w14:textId="77777777" w:rsidR="00A46766" w:rsidRPr="00DC5670" w:rsidRDefault="00A46766" w:rsidP="00A46766">
      <w:pPr>
        <w:pStyle w:val="SourceCode"/>
        <w:rPr>
          <w:shd w:val="clear" w:color="auto" w:fill="F8F8F8"/>
        </w:rPr>
      </w:pP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pooled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Standard_Approaches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Standard_Indirect</w:t>
      </w:r>
      <w:proofErr w:type="spellEnd"/>
    </w:p>
    <w:p w14:paraId="29DFF221" w14:textId="77777777" w:rsidR="00A46766" w:rsidRDefault="00A46766" w:rsidP="00A46766">
      <w:pPr>
        <w:pStyle w:val="Heading2"/>
      </w:pPr>
      <w:r>
        <w:t>2. ANOVA of pooled predator data</w:t>
      </w:r>
    </w:p>
    <w:p w14:paraId="0F589264" w14:textId="77777777" w:rsidR="00A46766" w:rsidRDefault="00A46766" w:rsidP="00A46766">
      <w:pPr>
        <w:pStyle w:val="SourceCode"/>
      </w:pPr>
      <w:proofErr w:type="spellStart"/>
      <w:r>
        <w:rPr>
          <w:rStyle w:val="NormalTok"/>
        </w:rPr>
        <w:t>pooled_aov</w:t>
      </w:r>
      <w:proofErr w:type="spellEnd"/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proofErr w:type="gramStart"/>
      <w:r>
        <w:rPr>
          <w:rStyle w:val="FunctionTok"/>
        </w:rPr>
        <w:t>aov</w:t>
      </w:r>
      <w:proofErr w:type="spellEnd"/>
      <w:r>
        <w:rPr>
          <w:rStyle w:val="NormalTok"/>
        </w:rPr>
        <w:t>(</w:t>
      </w:r>
      <w:proofErr w:type="spellStart"/>
      <w:proofErr w:type="gramEnd"/>
      <w:r>
        <w:rPr>
          <w:rStyle w:val="NormalTok"/>
        </w:rPr>
        <w:t>pooled</w:t>
      </w:r>
      <w:r>
        <w:rPr>
          <w:rStyle w:val="SpecialCharTok"/>
        </w:rPr>
        <w:t>~</w:t>
      </w:r>
      <w:r>
        <w:rPr>
          <w:rStyle w:val="NormalTok"/>
        </w:rPr>
        <w:t>Sequence</w:t>
      </w:r>
      <w:r>
        <w:rPr>
          <w:rStyle w:val="SpecialCharTok"/>
        </w:rPr>
        <w:t>+</w:t>
      </w:r>
      <w:r>
        <w:rPr>
          <w:rStyle w:val="NormalTok"/>
        </w:rPr>
        <w:t>Phase</w:t>
      </w:r>
      <w:r>
        <w:rPr>
          <w:rStyle w:val="SpecialCharTok"/>
        </w:rPr>
        <w:t>+</w:t>
      </w:r>
      <w:r>
        <w:rPr>
          <w:rStyle w:val="NormalTok"/>
        </w:rPr>
        <w:t>Treatment.Control</w:t>
      </w:r>
      <w:r>
        <w:rPr>
          <w:rStyle w:val="SpecialCharTok"/>
        </w:rPr>
        <w:t>+</w:t>
      </w:r>
      <w:r>
        <w:rPr>
          <w:rStyle w:val="FunctionTok"/>
        </w:rPr>
        <w:t>Error</w:t>
      </w:r>
      <w:proofErr w:type="spellEnd"/>
      <w:r>
        <w:rPr>
          <w:rStyle w:val="NormalTok"/>
        </w:rPr>
        <w:t xml:space="preserve">(Herd), </w:t>
      </w:r>
      <w:r>
        <w:rPr>
          <w:rStyle w:val="AttributeTok"/>
        </w:rPr>
        <w:t>data=</w:t>
      </w:r>
      <w:r>
        <w:rPr>
          <w:rStyle w:val="NormalTok"/>
        </w:rPr>
        <w:t xml:space="preserve"> Data)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pooled_aov</w:t>
      </w:r>
      <w:proofErr w:type="spellEnd"/>
      <w:r>
        <w:rPr>
          <w:rStyle w:val="NormalTok"/>
        </w:rPr>
        <w:t>)</w:t>
      </w:r>
    </w:p>
    <w:p w14:paraId="53F4B4DC" w14:textId="77777777" w:rsidR="00A46766" w:rsidRDefault="00A46766" w:rsidP="00A46766">
      <w:pPr>
        <w:pStyle w:val="Heading2"/>
      </w:pPr>
      <w:r>
        <w:t>3. Examine each predator species for individual response to treatment</w:t>
      </w:r>
    </w:p>
    <w:p w14:paraId="6DCB2E0A" w14:textId="77777777" w:rsidR="00A46766" w:rsidRPr="00DC5670" w:rsidRDefault="00A46766" w:rsidP="00A46766">
      <w:pPr>
        <w:pStyle w:val="BodyText"/>
        <w:rPr>
          <w:b/>
          <w:bCs/>
        </w:rPr>
      </w:pPr>
      <w:r w:rsidRPr="00DC5670">
        <w:rPr>
          <w:b/>
          <w:bCs/>
        </w:rPr>
        <w:t>Bear</w:t>
      </w:r>
    </w:p>
    <w:p w14:paraId="26B238D6" w14:textId="77777777" w:rsidR="00A46766" w:rsidRDefault="00A46766" w:rsidP="00A46766">
      <w:pPr>
        <w:pStyle w:val="SourceCode"/>
      </w:pPr>
      <w:proofErr w:type="spellStart"/>
      <w:r>
        <w:rPr>
          <w:rStyle w:val="NormalTok"/>
        </w:rPr>
        <w:t>Bear.Approaches_mean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Data$Bear.Approaches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Bear.Approaches_sd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Bear.Approaches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Standard_Bear.Approaches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Bear.Approaches</w:t>
      </w:r>
      <w:r>
        <w:rPr>
          <w:rStyle w:val="SpecialCharTok"/>
        </w:rPr>
        <w:t>-</w:t>
      </w:r>
      <w:r>
        <w:rPr>
          <w:rStyle w:val="NormalTok"/>
        </w:rPr>
        <w:t>Bear.Approaches_mean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Bear.Approaches_sd</w:t>
      </w:r>
      <w:proofErr w:type="spellEnd"/>
      <w:r>
        <w:br/>
      </w:r>
      <w:proofErr w:type="spellStart"/>
      <w:r>
        <w:rPr>
          <w:rStyle w:val="NormalTok"/>
        </w:rPr>
        <w:t>Bear.Indirect_mean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Bear.Indirect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Bear.Indirect_sd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Bear.Indirect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Standard_Bear.Indirect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Bear.Indirect</w:t>
      </w:r>
      <w:r>
        <w:rPr>
          <w:rStyle w:val="SpecialCharTok"/>
        </w:rPr>
        <w:t>-</w:t>
      </w:r>
      <w:r>
        <w:rPr>
          <w:rStyle w:val="NormalTok"/>
        </w:rPr>
        <w:t>Bear.Indirect_mean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Bear.Indirect_sd</w:t>
      </w:r>
      <w:proofErr w:type="spellEnd"/>
      <w:r>
        <w:br/>
      </w:r>
    </w:p>
    <w:p w14:paraId="1E3B1F51" w14:textId="77777777" w:rsidR="00A46766" w:rsidRDefault="00A46766" w:rsidP="00A46766">
      <w:pPr>
        <w:pStyle w:val="SourceCode"/>
      </w:pPr>
      <w:proofErr w:type="spellStart"/>
      <w:r>
        <w:t>shapiro.</w:t>
      </w:r>
      <w:proofErr w:type="gramStart"/>
      <w:r>
        <w:t>test</w:t>
      </w:r>
      <w:proofErr w:type="spellEnd"/>
      <w:r>
        <w:t>(</w:t>
      </w:r>
      <w:proofErr w:type="spellStart"/>
      <w:proofErr w:type="gramEnd"/>
      <w:r>
        <w:t>Data$Bear</w:t>
      </w:r>
      <w:proofErr w:type="spellEnd"/>
      <w:r>
        <w:t>)</w:t>
      </w:r>
    </w:p>
    <w:p w14:paraId="5D2D3B65" w14:textId="77777777" w:rsidR="00A46766" w:rsidRDefault="00A46766" w:rsidP="00A46766">
      <w:pPr>
        <w:pStyle w:val="SourceCode"/>
      </w:pP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Bear</w:t>
      </w:r>
      <w:proofErr w:type="spellEnd"/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Standard_Bear.Approaches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Standard_Bear.Indirect</w:t>
      </w:r>
      <w:proofErr w:type="spellEnd"/>
      <w:r>
        <w:br/>
      </w:r>
      <w:proofErr w:type="spellStart"/>
      <w:r>
        <w:rPr>
          <w:rStyle w:val="NormalTok"/>
        </w:rPr>
        <w:t>B_aov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proofErr w:type="gramStart"/>
      <w:r>
        <w:rPr>
          <w:rStyle w:val="FunctionTok"/>
        </w:rPr>
        <w:t>aov</w:t>
      </w:r>
      <w:proofErr w:type="spellEnd"/>
      <w:r>
        <w:rPr>
          <w:rStyle w:val="NormalTok"/>
        </w:rPr>
        <w:t>(</w:t>
      </w:r>
      <w:proofErr w:type="spellStart"/>
      <w:proofErr w:type="gramEnd"/>
      <w:r>
        <w:rPr>
          <w:rStyle w:val="NormalTok"/>
        </w:rPr>
        <w:t>Bear</w:t>
      </w:r>
      <w:r>
        <w:rPr>
          <w:rStyle w:val="SpecialCharTok"/>
        </w:rPr>
        <w:t>~</w:t>
      </w:r>
      <w:r>
        <w:rPr>
          <w:rStyle w:val="NormalTok"/>
        </w:rPr>
        <w:t>Sequence</w:t>
      </w:r>
      <w:r>
        <w:rPr>
          <w:rStyle w:val="SpecialCharTok"/>
        </w:rPr>
        <w:t>+</w:t>
      </w:r>
      <w:r>
        <w:rPr>
          <w:rStyle w:val="NormalTok"/>
        </w:rPr>
        <w:t>Phase</w:t>
      </w:r>
      <w:r>
        <w:rPr>
          <w:rStyle w:val="SpecialCharTok"/>
        </w:rPr>
        <w:t>+</w:t>
      </w:r>
      <w:r>
        <w:rPr>
          <w:rStyle w:val="NormalTok"/>
        </w:rPr>
        <w:t>Treatment.Control</w:t>
      </w:r>
      <w:r>
        <w:rPr>
          <w:rStyle w:val="SpecialCharTok"/>
        </w:rPr>
        <w:t>+</w:t>
      </w:r>
      <w:r>
        <w:rPr>
          <w:rStyle w:val="FunctionTok"/>
        </w:rPr>
        <w:t>Error</w:t>
      </w:r>
      <w:proofErr w:type="spellEnd"/>
      <w:r>
        <w:rPr>
          <w:rStyle w:val="NormalTok"/>
        </w:rPr>
        <w:t xml:space="preserve">(Herd), </w:t>
      </w:r>
      <w:r>
        <w:rPr>
          <w:rStyle w:val="AttributeTok"/>
        </w:rPr>
        <w:t>data=</w:t>
      </w:r>
      <w:r>
        <w:rPr>
          <w:rStyle w:val="NormalTok"/>
        </w:rPr>
        <w:t xml:space="preserve"> Data)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B_aov</w:t>
      </w:r>
      <w:proofErr w:type="spellEnd"/>
      <w:r>
        <w:rPr>
          <w:rStyle w:val="NormalTok"/>
        </w:rPr>
        <w:t>)</w:t>
      </w:r>
    </w:p>
    <w:p w14:paraId="2B4C6AC8" w14:textId="77777777" w:rsidR="00A46766" w:rsidRDefault="00A46766" w:rsidP="00A46766">
      <w:pPr>
        <w:rPr>
          <w:b/>
          <w:bCs/>
        </w:rPr>
      </w:pPr>
      <w:r>
        <w:rPr>
          <w:b/>
          <w:bCs/>
        </w:rPr>
        <w:t>Wolf</w:t>
      </w:r>
    </w:p>
    <w:p w14:paraId="2DA9535F" w14:textId="77777777" w:rsidR="00A46766" w:rsidRDefault="00A46766" w:rsidP="00A46766">
      <w:pPr>
        <w:pStyle w:val="SourceCode"/>
      </w:pPr>
      <w:proofErr w:type="spellStart"/>
      <w:r>
        <w:rPr>
          <w:rStyle w:val="NormalTok"/>
        </w:rPr>
        <w:t>Wolf.Approaches_mean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Data$Wolf.Approaches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Wolf.Approaches_sd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wolf.Approaches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Standard_Wolf.Approaches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Wolf.Approaches</w:t>
      </w:r>
      <w:r>
        <w:rPr>
          <w:rStyle w:val="SpecialCharTok"/>
        </w:rPr>
        <w:t>-</w:t>
      </w:r>
      <w:r>
        <w:rPr>
          <w:rStyle w:val="NormalTok"/>
        </w:rPr>
        <w:t>Wolf.Approaches_mean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Wolf.Approaches_sd</w:t>
      </w:r>
      <w:proofErr w:type="spellEnd"/>
      <w:r>
        <w:br/>
      </w:r>
      <w:proofErr w:type="spellStart"/>
      <w:r>
        <w:rPr>
          <w:rStyle w:val="NormalTok"/>
        </w:rPr>
        <w:t>Wolf.Indirect_mean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Wolf.Indirect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lastRenderedPageBreak/>
        <w:t>Wolf.Indirect_sd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Wolf.Indirect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Standard_Wolf.Indirect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Wolf.Indirect</w:t>
      </w:r>
      <w:r>
        <w:rPr>
          <w:rStyle w:val="SpecialCharTok"/>
        </w:rPr>
        <w:t>-</w:t>
      </w:r>
      <w:r>
        <w:rPr>
          <w:rStyle w:val="NormalTok"/>
        </w:rPr>
        <w:t>Wolf.Indirect_mean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Wolf.Indirect_sd</w:t>
      </w:r>
      <w:proofErr w:type="spellEnd"/>
      <w:r>
        <w:br/>
      </w:r>
    </w:p>
    <w:p w14:paraId="53F03FBF" w14:textId="77777777" w:rsidR="00A46766" w:rsidRDefault="00A46766" w:rsidP="00A46766">
      <w:pPr>
        <w:pStyle w:val="SourceCode"/>
        <w:rPr>
          <w:rStyle w:val="NormalTok"/>
        </w:rPr>
      </w:pP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Wolf</w:t>
      </w:r>
      <w:proofErr w:type="spellEnd"/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Standard_Wolf.Approaches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Standard_Wolf.Indirect</w:t>
      </w:r>
      <w:proofErr w:type="spellEnd"/>
    </w:p>
    <w:p w14:paraId="42CA733B" w14:textId="77777777" w:rsidR="00A46766" w:rsidRDefault="00A46766" w:rsidP="00A46766">
      <w:pPr>
        <w:pStyle w:val="SourceCode"/>
      </w:pPr>
      <w:proofErr w:type="spellStart"/>
      <w:r>
        <w:t>shapiro.</w:t>
      </w:r>
      <w:proofErr w:type="gramStart"/>
      <w:r>
        <w:t>test</w:t>
      </w:r>
      <w:proofErr w:type="spellEnd"/>
      <w:r>
        <w:t>(</w:t>
      </w:r>
      <w:proofErr w:type="spellStart"/>
      <w:proofErr w:type="gramEnd"/>
      <w:r>
        <w:t>Data$Wolf</w:t>
      </w:r>
      <w:proofErr w:type="spellEnd"/>
      <w:r>
        <w:t>)</w:t>
      </w:r>
    </w:p>
    <w:p w14:paraId="6BB36709" w14:textId="77777777" w:rsidR="00A46766" w:rsidRDefault="00A46766" w:rsidP="00A46766">
      <w:pPr>
        <w:pStyle w:val="SourceCode"/>
      </w:pPr>
      <w:r>
        <w:rPr>
          <w:rStyle w:val="NormalTok"/>
        </w:rPr>
        <w:t xml:space="preserve">Treatment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gramStart"/>
      <w:r>
        <w:rPr>
          <w:rStyle w:val="FunctionTok"/>
        </w:rPr>
        <w:t>subset</w:t>
      </w:r>
      <w:r>
        <w:rPr>
          <w:rStyle w:val="NormalTok"/>
        </w:rPr>
        <w:t>(</w:t>
      </w:r>
      <w:proofErr w:type="gramEnd"/>
      <w:r>
        <w:rPr>
          <w:rStyle w:val="NormalTok"/>
        </w:rPr>
        <w:t xml:space="preserve">Data, </w:t>
      </w:r>
      <w:proofErr w:type="spellStart"/>
      <w:r>
        <w:rPr>
          <w:rStyle w:val="NormalTok"/>
        </w:rPr>
        <w:t>Treatment.Control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"T"</w:t>
      </w:r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Pseudo.Control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 xml:space="preserve">(Data, </w:t>
      </w:r>
      <w:proofErr w:type="spellStart"/>
      <w:r>
        <w:rPr>
          <w:rStyle w:val="NormalTok"/>
        </w:rPr>
        <w:t>Treatment.Control</w:t>
      </w:r>
      <w:proofErr w:type="spellEnd"/>
      <w:r>
        <w:rPr>
          <w:rStyle w:val="NormalTok"/>
        </w:rPr>
        <w:t xml:space="preserve"> </w:t>
      </w:r>
      <w:r>
        <w:rPr>
          <w:rStyle w:val="SpecialCha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"PC"</w:t>
      </w:r>
      <w:r>
        <w:rPr>
          <w:rStyle w:val="NormalTok"/>
        </w:rPr>
        <w:t>)</w:t>
      </w:r>
      <w:r>
        <w:br/>
      </w:r>
      <w:r>
        <w:br/>
      </w:r>
      <w:proofErr w:type="spellStart"/>
      <w:r>
        <w:t>wilcox.test</w:t>
      </w:r>
      <w:proofErr w:type="spellEnd"/>
      <w:r>
        <w:t>(</w:t>
      </w:r>
      <w:proofErr w:type="spellStart"/>
      <w:r>
        <w:t>Treatment$Wolf</w:t>
      </w:r>
      <w:proofErr w:type="spellEnd"/>
      <w:r>
        <w:t xml:space="preserve">, </w:t>
      </w:r>
      <w:proofErr w:type="spellStart"/>
      <w:r>
        <w:t>Pseudo.Control$Wolf</w:t>
      </w:r>
      <w:proofErr w:type="spellEnd"/>
      <w:r>
        <w:t>)</w:t>
      </w:r>
      <w:r>
        <w:br/>
      </w:r>
    </w:p>
    <w:p w14:paraId="5C84C4D8" w14:textId="77777777" w:rsidR="00A46766" w:rsidRDefault="00A46766" w:rsidP="00A46766">
      <w:pPr>
        <w:rPr>
          <w:b/>
          <w:bCs/>
        </w:rPr>
      </w:pPr>
      <w:r>
        <w:rPr>
          <w:b/>
          <w:bCs/>
        </w:rPr>
        <w:t>Cougar</w:t>
      </w:r>
    </w:p>
    <w:p w14:paraId="6C8086FB" w14:textId="77777777" w:rsidR="00A46766" w:rsidRDefault="00A46766" w:rsidP="00A46766">
      <w:pPr>
        <w:pStyle w:val="SourceCode"/>
      </w:pPr>
      <w:proofErr w:type="spellStart"/>
      <w:r>
        <w:rPr>
          <w:rStyle w:val="NormalTok"/>
        </w:rPr>
        <w:t>Cougar.Approaches_mean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gramStart"/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proofErr w:type="gramEnd"/>
      <w:r>
        <w:rPr>
          <w:rStyle w:val="NormalTok"/>
        </w:rPr>
        <w:t>Data$Cougar.Approaches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Cougar.Approaches_sd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Cougar.Approaches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Standard_Cougar.Approaches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Cougar.Approaches</w:t>
      </w:r>
      <w:r>
        <w:rPr>
          <w:rStyle w:val="SpecialCharTok"/>
        </w:rPr>
        <w:t>-</w:t>
      </w:r>
      <w:r>
        <w:rPr>
          <w:rStyle w:val="NormalTok"/>
        </w:rPr>
        <w:t>Cougar.Approaches_mean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Cougar.Approaches_sd</w:t>
      </w:r>
      <w:proofErr w:type="spellEnd"/>
      <w:r>
        <w:br/>
      </w:r>
      <w:proofErr w:type="spellStart"/>
      <w:r>
        <w:rPr>
          <w:rStyle w:val="NormalTok"/>
        </w:rPr>
        <w:t>Cougar.Indirect_mean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Cougar.Indirect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cougar.Indirect_sd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Cougar.Indirect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Standard_Cougar.Indirect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Cougar.Indirect</w:t>
      </w:r>
      <w:r>
        <w:rPr>
          <w:rStyle w:val="SpecialCharTok"/>
        </w:rPr>
        <w:t>-</w:t>
      </w:r>
      <w:r>
        <w:rPr>
          <w:rStyle w:val="NormalTok"/>
        </w:rPr>
        <w:t>Cougar.Indirect_mean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Cougar.Indirect_sd</w:t>
      </w:r>
      <w:proofErr w:type="spellEnd"/>
      <w:r>
        <w:br/>
      </w:r>
    </w:p>
    <w:p w14:paraId="19C73655" w14:textId="77777777" w:rsidR="00A46766" w:rsidRDefault="00A46766" w:rsidP="00A46766">
      <w:pPr>
        <w:pStyle w:val="SourceCode"/>
        <w:rPr>
          <w:rStyle w:val="NormalTok"/>
        </w:rPr>
      </w:pP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Cougar</w:t>
      </w:r>
      <w:proofErr w:type="spellEnd"/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Standard_Cougar.Approaches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Standard_Cougar.Indirect</w:t>
      </w:r>
      <w:proofErr w:type="spellEnd"/>
    </w:p>
    <w:p w14:paraId="0A7C2B21" w14:textId="77777777" w:rsidR="00A46766" w:rsidRDefault="00A46766" w:rsidP="00A46766">
      <w:pPr>
        <w:pStyle w:val="SourceCode"/>
      </w:pPr>
      <w:proofErr w:type="spellStart"/>
      <w:r>
        <w:t>shapiro.</w:t>
      </w:r>
      <w:proofErr w:type="gramStart"/>
      <w:r>
        <w:t>test</w:t>
      </w:r>
      <w:proofErr w:type="spellEnd"/>
      <w:r>
        <w:t>(</w:t>
      </w:r>
      <w:proofErr w:type="spellStart"/>
      <w:proofErr w:type="gramEnd"/>
      <w:r>
        <w:t>Data$Cougar</w:t>
      </w:r>
      <w:proofErr w:type="spellEnd"/>
      <w:r>
        <w:t>)</w:t>
      </w:r>
    </w:p>
    <w:p w14:paraId="588F5911" w14:textId="77777777" w:rsidR="00A46766" w:rsidRDefault="00A46766" w:rsidP="00A46766">
      <w:pPr>
        <w:pStyle w:val="SourceCode"/>
      </w:pPr>
      <w:r>
        <w:br/>
      </w:r>
      <w:proofErr w:type="spellStart"/>
      <w:r>
        <w:rPr>
          <w:rStyle w:val="NormalTok"/>
        </w:rPr>
        <w:t>wilcox.</w:t>
      </w:r>
      <w:proofErr w:type="gramStart"/>
      <w:r>
        <w:rPr>
          <w:rStyle w:val="NormalTok"/>
        </w:rPr>
        <w:t>test</w:t>
      </w:r>
      <w:proofErr w:type="spellEnd"/>
      <w:r>
        <w:rPr>
          <w:rStyle w:val="NormalTok"/>
        </w:rPr>
        <w:t>(</w:t>
      </w:r>
      <w:proofErr w:type="spellStart"/>
      <w:proofErr w:type="gramEnd"/>
      <w:r>
        <w:rPr>
          <w:rStyle w:val="NormalTok"/>
        </w:rPr>
        <w:t>Treatment$Cougar</w:t>
      </w:r>
      <w:proofErr w:type="spellEnd"/>
      <w:r>
        <w:rPr>
          <w:rStyle w:val="NormalTok"/>
        </w:rPr>
        <w:t xml:space="preserve">, </w:t>
      </w:r>
      <w:proofErr w:type="spellStart"/>
      <w:r>
        <w:rPr>
          <w:rStyle w:val="NormalTok"/>
        </w:rPr>
        <w:t>Pseudo.Control$Cougar</w:t>
      </w:r>
      <w:proofErr w:type="spellEnd"/>
      <w:r>
        <w:rPr>
          <w:rStyle w:val="NormalTok"/>
        </w:rPr>
        <w:t>)</w:t>
      </w:r>
    </w:p>
    <w:p w14:paraId="0E58D757" w14:textId="77777777" w:rsidR="00A46766" w:rsidRDefault="00A46766" w:rsidP="00A46766">
      <w:pPr>
        <w:rPr>
          <w:b/>
          <w:bCs/>
        </w:rPr>
      </w:pPr>
      <w:r>
        <w:rPr>
          <w:b/>
          <w:bCs/>
        </w:rPr>
        <w:t>Coyote</w:t>
      </w:r>
    </w:p>
    <w:p w14:paraId="0149E93E" w14:textId="77777777" w:rsidR="00A46766" w:rsidRDefault="00A46766" w:rsidP="00A46766">
      <w:pPr>
        <w:pStyle w:val="SourceCode"/>
      </w:pPr>
      <w:proofErr w:type="spellStart"/>
      <w:r>
        <w:rPr>
          <w:rStyle w:val="NormalTok"/>
        </w:rPr>
        <w:t>Coyote.Approaches_mean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Data$Coyote.Approaches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Coyote.Approaches_sd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Coyote.Approaches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Standard_Coyote.Approaches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Coyote.Approaches</w:t>
      </w:r>
      <w:r>
        <w:rPr>
          <w:rStyle w:val="SpecialCharTok"/>
        </w:rPr>
        <w:t>-</w:t>
      </w:r>
      <w:r>
        <w:rPr>
          <w:rStyle w:val="NormalTok"/>
        </w:rPr>
        <w:t>Coyote.Approaches_mean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Coyote.Approaches_sd</w:t>
      </w:r>
      <w:proofErr w:type="spellEnd"/>
      <w:r>
        <w:br/>
      </w:r>
      <w:proofErr w:type="spellStart"/>
      <w:r>
        <w:rPr>
          <w:rStyle w:val="NormalTok"/>
        </w:rPr>
        <w:t>Coyote.Indirect_mean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mean</w:t>
      </w:r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Coyote.Indirect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coyote.Indirect_sd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FunctionTok"/>
        </w:rPr>
        <w:t>sd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Coyote.Indirect</w:t>
      </w:r>
      <w:proofErr w:type="spellEnd"/>
      <w:r>
        <w:rPr>
          <w:rStyle w:val="NormalTok"/>
        </w:rPr>
        <w:t>)</w:t>
      </w:r>
      <w:r>
        <w:br/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Standard_Coyote.Indirect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(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Coyote.Indirect</w:t>
      </w:r>
      <w:r>
        <w:rPr>
          <w:rStyle w:val="SpecialCharTok"/>
        </w:rPr>
        <w:t>-</w:t>
      </w:r>
      <w:r>
        <w:rPr>
          <w:rStyle w:val="NormalTok"/>
        </w:rPr>
        <w:t>Coyote.Indirect_mean</w:t>
      </w:r>
      <w:proofErr w:type="spellEnd"/>
      <w:r>
        <w:rPr>
          <w:rStyle w:val="NormalTok"/>
        </w:rPr>
        <w:t>)</w:t>
      </w:r>
      <w:r>
        <w:rPr>
          <w:rStyle w:val="SpecialCharTok"/>
        </w:rPr>
        <w:t>/</w:t>
      </w:r>
      <w:proofErr w:type="spellStart"/>
      <w:r>
        <w:rPr>
          <w:rStyle w:val="NormalTok"/>
        </w:rPr>
        <w:t>Coyote.Indirect_sd</w:t>
      </w:r>
      <w:proofErr w:type="spellEnd"/>
      <w:r>
        <w:br/>
      </w:r>
    </w:p>
    <w:p w14:paraId="0B85B1B0" w14:textId="77777777" w:rsidR="00A46766" w:rsidRDefault="00A46766" w:rsidP="00A46766">
      <w:pPr>
        <w:pStyle w:val="SourceCode"/>
        <w:rPr>
          <w:rStyle w:val="NormalTok"/>
        </w:rPr>
      </w:pP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Coyote</w:t>
      </w:r>
      <w:proofErr w:type="spellEnd"/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Standard_Coyote.Approaches</w:t>
      </w:r>
      <w:r>
        <w:rPr>
          <w:rStyle w:val="SpecialCharTok"/>
        </w:rPr>
        <w:t>+</w:t>
      </w:r>
      <w:r>
        <w:rPr>
          <w:rStyle w:val="NormalTok"/>
        </w:rPr>
        <w:t>Data</w:t>
      </w:r>
      <w:r>
        <w:rPr>
          <w:rStyle w:val="SpecialCharTok"/>
        </w:rPr>
        <w:t>$</w:t>
      </w:r>
      <w:r>
        <w:rPr>
          <w:rStyle w:val="NormalTok"/>
        </w:rPr>
        <w:t>Standard_Coyote.Indirect</w:t>
      </w:r>
      <w:proofErr w:type="spellEnd"/>
    </w:p>
    <w:p w14:paraId="22FE6F54" w14:textId="77777777" w:rsidR="00A46766" w:rsidRDefault="00A46766" w:rsidP="00A46766">
      <w:pPr>
        <w:pStyle w:val="SourceCode"/>
        <w:rPr>
          <w:rStyle w:val="NormalTok"/>
        </w:rPr>
      </w:pPr>
      <w:proofErr w:type="spellStart"/>
      <w:r>
        <w:rPr>
          <w:rStyle w:val="NormalTok"/>
        </w:rPr>
        <w:t>Shapiro.test</w:t>
      </w:r>
      <w:proofErr w:type="spellEnd"/>
      <w:r>
        <w:rPr>
          <w:rStyle w:val="NormalTok"/>
        </w:rPr>
        <w:t>(</w:t>
      </w:r>
      <w:proofErr w:type="spellStart"/>
      <w:r>
        <w:rPr>
          <w:rStyle w:val="NormalTok"/>
        </w:rPr>
        <w:t>Data$Coyote</w:t>
      </w:r>
      <w:proofErr w:type="spellEnd"/>
      <w:r>
        <w:rPr>
          <w:rStyle w:val="NormalTok"/>
        </w:rPr>
        <w:t>)</w:t>
      </w:r>
    </w:p>
    <w:p w14:paraId="1601A5F3" w14:textId="77777777" w:rsidR="00A46766" w:rsidRDefault="00A46766" w:rsidP="00A46766">
      <w:pPr>
        <w:pStyle w:val="SourceCode"/>
      </w:pPr>
      <w:r>
        <w:br/>
      </w:r>
      <w:proofErr w:type="spellStart"/>
      <w:r>
        <w:rPr>
          <w:rStyle w:val="NormalTok"/>
        </w:rPr>
        <w:t>Coy_aov</w:t>
      </w:r>
      <w:proofErr w:type="spellEnd"/>
      <w:r>
        <w:rPr>
          <w:rStyle w:val="NormalTok"/>
        </w:rPr>
        <w:t xml:space="preserve">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spellStart"/>
      <w:proofErr w:type="gramStart"/>
      <w:r>
        <w:rPr>
          <w:rStyle w:val="FunctionTok"/>
        </w:rPr>
        <w:t>aov</w:t>
      </w:r>
      <w:proofErr w:type="spellEnd"/>
      <w:r>
        <w:rPr>
          <w:rStyle w:val="NormalTok"/>
        </w:rPr>
        <w:t>(</w:t>
      </w:r>
      <w:proofErr w:type="spellStart"/>
      <w:proofErr w:type="gramEnd"/>
      <w:r>
        <w:rPr>
          <w:rStyle w:val="NormalTok"/>
        </w:rPr>
        <w:t>Coyote</w:t>
      </w:r>
      <w:r>
        <w:rPr>
          <w:rStyle w:val="SpecialCharTok"/>
        </w:rPr>
        <w:t>~</w:t>
      </w:r>
      <w:r>
        <w:rPr>
          <w:rStyle w:val="NormalTok"/>
        </w:rPr>
        <w:t>Sequence</w:t>
      </w:r>
      <w:r>
        <w:rPr>
          <w:rStyle w:val="SpecialCharTok"/>
        </w:rPr>
        <w:t>+</w:t>
      </w:r>
      <w:r>
        <w:rPr>
          <w:rStyle w:val="NormalTok"/>
        </w:rPr>
        <w:t>Phase</w:t>
      </w:r>
      <w:r>
        <w:rPr>
          <w:rStyle w:val="SpecialCharTok"/>
        </w:rPr>
        <w:t>+</w:t>
      </w:r>
      <w:r>
        <w:rPr>
          <w:rStyle w:val="NormalTok"/>
        </w:rPr>
        <w:t>Treatment.Control</w:t>
      </w:r>
      <w:r>
        <w:rPr>
          <w:rStyle w:val="SpecialCharTok"/>
        </w:rPr>
        <w:t>+</w:t>
      </w:r>
      <w:r>
        <w:rPr>
          <w:rStyle w:val="FunctionTok"/>
        </w:rPr>
        <w:t>Error</w:t>
      </w:r>
      <w:proofErr w:type="spellEnd"/>
      <w:r>
        <w:rPr>
          <w:rStyle w:val="NormalTok"/>
        </w:rPr>
        <w:t xml:space="preserve">(Herd), </w:t>
      </w:r>
      <w:r>
        <w:rPr>
          <w:rStyle w:val="AttributeTok"/>
        </w:rPr>
        <w:t>data=</w:t>
      </w:r>
      <w:r>
        <w:rPr>
          <w:rStyle w:val="NormalTok"/>
        </w:rPr>
        <w:t xml:space="preserve"> Data)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</w:t>
      </w:r>
      <w:proofErr w:type="spellStart"/>
      <w:r>
        <w:rPr>
          <w:rStyle w:val="NormalTok"/>
        </w:rPr>
        <w:t>Coy_aov</w:t>
      </w:r>
      <w:proofErr w:type="spellEnd"/>
      <w:r>
        <w:rPr>
          <w:rStyle w:val="NormalTok"/>
        </w:rPr>
        <w:t>)</w:t>
      </w:r>
    </w:p>
    <w:p w14:paraId="58480E7D" w14:textId="77777777" w:rsidR="00A46766" w:rsidRDefault="00A46766" w:rsidP="00A46766">
      <w:pPr>
        <w:pStyle w:val="Heading2"/>
      </w:pPr>
      <w:r>
        <w:lastRenderedPageBreak/>
        <w:t>4. Wolf and Cougar response to phase</w:t>
      </w:r>
    </w:p>
    <w:p w14:paraId="5F60C43C" w14:textId="77777777" w:rsidR="00A46766" w:rsidRPr="009761DB" w:rsidRDefault="00A46766" w:rsidP="00A46766">
      <w:pPr>
        <w:pStyle w:val="BodyText"/>
        <w:rPr>
          <w:b/>
          <w:bCs/>
        </w:rPr>
      </w:pPr>
      <w:r>
        <w:rPr>
          <w:b/>
          <w:bCs/>
        </w:rPr>
        <w:t>Wolf</w:t>
      </w:r>
    </w:p>
    <w:p w14:paraId="1E552CD5" w14:textId="77777777" w:rsidR="00A46766" w:rsidRDefault="00A46766" w:rsidP="00A46766">
      <w:pPr>
        <w:pStyle w:val="SourceCode"/>
      </w:pPr>
      <w:r>
        <w:rPr>
          <w:rStyle w:val="NormalTok"/>
        </w:rPr>
        <w:t xml:space="preserve">Phase.1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proofErr w:type="gramStart"/>
      <w:r>
        <w:rPr>
          <w:rStyle w:val="FunctionTok"/>
        </w:rPr>
        <w:t>subset</w:t>
      </w:r>
      <w:r>
        <w:rPr>
          <w:rStyle w:val="NormalTok"/>
        </w:rPr>
        <w:t>(</w:t>
      </w:r>
      <w:proofErr w:type="gramEnd"/>
      <w:r>
        <w:rPr>
          <w:rStyle w:val="NormalTok"/>
        </w:rPr>
        <w:t xml:space="preserve">Data, Phase </w:t>
      </w:r>
      <w:r>
        <w:rPr>
          <w:rStyle w:val="SpecialCha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"1"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Phase.2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 xml:space="preserve">(Data, Phase </w:t>
      </w:r>
      <w:r>
        <w:rPr>
          <w:rStyle w:val="SpecialCharTok"/>
        </w:rPr>
        <w:t>==</w:t>
      </w:r>
      <w:r>
        <w:rPr>
          <w:rStyle w:val="NormalTok"/>
        </w:rPr>
        <w:t xml:space="preserve"> </w:t>
      </w:r>
      <w:r>
        <w:rPr>
          <w:rStyle w:val="StringTok"/>
        </w:rPr>
        <w:t>"2"</w:t>
      </w:r>
      <w:r>
        <w:rPr>
          <w:rStyle w:val="NormalTok"/>
        </w:rPr>
        <w:t>)</w:t>
      </w:r>
      <w:r>
        <w:br/>
      </w:r>
      <w:r>
        <w:br/>
      </w:r>
      <w:proofErr w:type="spellStart"/>
      <w:r>
        <w:t>wilcox.test</w:t>
      </w:r>
      <w:proofErr w:type="spellEnd"/>
      <w:r>
        <w:t>(Phase.1$Wolf, Phase.2$Wolf)</w:t>
      </w:r>
      <w:r>
        <w:br/>
      </w:r>
    </w:p>
    <w:p w14:paraId="44A5A498" w14:textId="77777777" w:rsidR="00A46766" w:rsidRDefault="00A46766" w:rsidP="00A46766">
      <w:pPr>
        <w:rPr>
          <w:b/>
          <w:bCs/>
        </w:rPr>
      </w:pPr>
      <w:r>
        <w:rPr>
          <w:b/>
          <w:bCs/>
        </w:rPr>
        <w:t>Cougar</w:t>
      </w:r>
    </w:p>
    <w:p w14:paraId="21A8446C" w14:textId="77777777" w:rsidR="00A46766" w:rsidRDefault="00A46766" w:rsidP="00A46766">
      <w:pPr>
        <w:pStyle w:val="SourceCode"/>
      </w:pPr>
      <w:r>
        <w:br/>
      </w:r>
      <w:proofErr w:type="spellStart"/>
      <w:r>
        <w:t>wilcox.</w:t>
      </w:r>
      <w:proofErr w:type="gramStart"/>
      <w:r>
        <w:t>test</w:t>
      </w:r>
      <w:proofErr w:type="spellEnd"/>
      <w:r>
        <w:t>(</w:t>
      </w:r>
      <w:proofErr w:type="gramEnd"/>
      <w:r>
        <w:t>Phase.1$Cougar, Phase.2$Cougar)</w:t>
      </w:r>
      <w:r>
        <w:br/>
      </w:r>
    </w:p>
    <w:p w14:paraId="4F55979C" w14:textId="77777777" w:rsidR="00A46766" w:rsidRPr="009761DB" w:rsidRDefault="00A46766" w:rsidP="00A46766">
      <w:pPr>
        <w:rPr>
          <w:b/>
          <w:bCs/>
        </w:rPr>
      </w:pPr>
    </w:p>
    <w:p w14:paraId="21A6143D" w14:textId="77777777" w:rsidR="00A46766" w:rsidRDefault="00A46766" w:rsidP="00A46766"/>
    <w:p w14:paraId="70F2AB47" w14:textId="77777777" w:rsidR="006731BD" w:rsidRDefault="006731BD"/>
    <w:sectPr w:rsidR="006731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491572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621ABB6" w14:textId="77777777" w:rsidR="00DC668F" w:rsidRDefault="00A46766" w:rsidP="003274C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4C54660" w14:textId="77777777" w:rsidR="00DC668F" w:rsidRDefault="00A46766" w:rsidP="003274C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8170146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B33CF6A" w14:textId="77777777" w:rsidR="00DC668F" w:rsidRDefault="00A46766" w:rsidP="003274C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24</w:t>
        </w:r>
        <w:r>
          <w:rPr>
            <w:rStyle w:val="PageNumber"/>
          </w:rPr>
          <w:fldChar w:fldCharType="end"/>
        </w:r>
      </w:p>
    </w:sdtContent>
  </w:sdt>
  <w:p w14:paraId="1DA8E276" w14:textId="77777777" w:rsidR="00DC668F" w:rsidRDefault="00A46766" w:rsidP="003274C6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33675" w14:textId="77777777" w:rsidR="00DC668F" w:rsidRDefault="00A46766">
    <w:pPr>
      <w:pStyle w:val="Header"/>
      <w:tabs>
        <w:tab w:val="clear" w:pos="9360"/>
        <w:tab w:val="right" w:pos="9340"/>
      </w:tabs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766"/>
    <w:rsid w:val="00076D0A"/>
    <w:rsid w:val="000F599F"/>
    <w:rsid w:val="0011541B"/>
    <w:rsid w:val="00124E5D"/>
    <w:rsid w:val="0013512B"/>
    <w:rsid w:val="00142CF0"/>
    <w:rsid w:val="001B65F3"/>
    <w:rsid w:val="00230B5F"/>
    <w:rsid w:val="003A6707"/>
    <w:rsid w:val="003D1A4A"/>
    <w:rsid w:val="00434CB6"/>
    <w:rsid w:val="005074ED"/>
    <w:rsid w:val="0061314D"/>
    <w:rsid w:val="00624CD9"/>
    <w:rsid w:val="00641D56"/>
    <w:rsid w:val="006731BD"/>
    <w:rsid w:val="006A41A2"/>
    <w:rsid w:val="006C2419"/>
    <w:rsid w:val="008308DE"/>
    <w:rsid w:val="00837218"/>
    <w:rsid w:val="00890BD0"/>
    <w:rsid w:val="00A46766"/>
    <w:rsid w:val="00A62EE7"/>
    <w:rsid w:val="00AA08B0"/>
    <w:rsid w:val="00AC43B1"/>
    <w:rsid w:val="00B10947"/>
    <w:rsid w:val="00BB37D2"/>
    <w:rsid w:val="00BD5E41"/>
    <w:rsid w:val="00C536B7"/>
    <w:rsid w:val="00CD126A"/>
    <w:rsid w:val="00CF541D"/>
    <w:rsid w:val="00D16217"/>
    <w:rsid w:val="00D70CCA"/>
    <w:rsid w:val="00DF6B0A"/>
    <w:rsid w:val="00EA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2CF13"/>
  <w15:chartTrackingRefBased/>
  <w15:docId w15:val="{9D476016-A45C-DD45-B33D-17FF8FF6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7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A4676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46766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styleId="Hyperlink">
    <w:name w:val="Hyperlink"/>
    <w:rsid w:val="00A46766"/>
    <w:rPr>
      <w:u w:val="single"/>
    </w:rPr>
  </w:style>
  <w:style w:type="paragraph" w:styleId="Header">
    <w:name w:val="header"/>
    <w:link w:val="HeaderChar"/>
    <w:rsid w:val="00A46766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</w:pPr>
    <w:rPr>
      <w:rFonts w:ascii="Calibri" w:eastAsia="Arial Unicode MS" w:hAnsi="Calibri" w:cs="Arial Unicode MS"/>
      <w:color w:val="000000"/>
      <w:u w:color="000000"/>
      <w:bdr w:val="nil"/>
    </w:rPr>
  </w:style>
  <w:style w:type="character" w:customStyle="1" w:styleId="HeaderChar">
    <w:name w:val="Header Char"/>
    <w:basedOn w:val="DefaultParagraphFont"/>
    <w:link w:val="Header"/>
    <w:rsid w:val="00A46766"/>
    <w:rPr>
      <w:rFonts w:ascii="Calibri" w:eastAsia="Arial Unicode MS" w:hAnsi="Calibri" w:cs="Arial Unicode MS"/>
      <w:color w:val="000000"/>
      <w:u w:color="000000"/>
      <w:bdr w:val="nil"/>
    </w:rPr>
  </w:style>
  <w:style w:type="paragraph" w:customStyle="1" w:styleId="Body">
    <w:name w:val="Body"/>
    <w:link w:val="BodyChar"/>
    <w:rsid w:val="00A467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de-DE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sid w:val="00A467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BodyChar">
    <w:name w:val="Body Char"/>
    <w:basedOn w:val="DefaultParagraphFont"/>
    <w:link w:val="Body"/>
    <w:rsid w:val="00A46766"/>
    <w:rPr>
      <w:rFonts w:ascii="Times New Roman" w:eastAsia="Arial Unicode MS" w:hAnsi="Times New Roman" w:cs="Arial Unicode MS"/>
      <w:color w:val="000000"/>
      <w:u w:color="000000"/>
      <w:bdr w:val="nil"/>
      <w:lang w:val="de-DE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basedOn w:val="Normal"/>
    <w:link w:val="FooterChar"/>
    <w:uiPriority w:val="99"/>
    <w:unhideWhenUsed/>
    <w:rsid w:val="00A467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6766"/>
    <w:rPr>
      <w:rFonts w:ascii="Times New Roman" w:eastAsia="Arial Unicode MS" w:hAnsi="Times New Roman" w:cs="Times New Roman"/>
      <w:bdr w:val="nil"/>
    </w:rPr>
  </w:style>
  <w:style w:type="paragraph" w:customStyle="1" w:styleId="FirstParagraph">
    <w:name w:val="First Paragraph"/>
    <w:basedOn w:val="BodyText"/>
    <w:next w:val="BodyText"/>
    <w:qFormat/>
    <w:rsid w:val="00A46766"/>
    <w:pPr>
      <w:spacing w:before="180" w:after="180"/>
    </w:pPr>
  </w:style>
  <w:style w:type="character" w:customStyle="1" w:styleId="VerbatimChar">
    <w:name w:val="Verbatim Char"/>
    <w:basedOn w:val="DefaultParagraphFont"/>
    <w:link w:val="SourceCode"/>
    <w:rsid w:val="00A46766"/>
    <w:rPr>
      <w:rFonts w:ascii="Consolas" w:hAnsi="Consolas"/>
      <w:sz w:val="22"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A4676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hd w:val="clear" w:color="auto" w:fill="F8F8F8"/>
      <w:wordWrap w:val="0"/>
      <w:spacing w:after="200"/>
    </w:pPr>
    <w:rPr>
      <w:rFonts w:ascii="Consolas" w:eastAsiaTheme="minorHAnsi" w:hAnsi="Consolas" w:cstheme="minorBidi"/>
      <w:sz w:val="22"/>
      <w:bdr w:val="none" w:sz="0" w:space="0" w:color="auto"/>
    </w:rPr>
  </w:style>
  <w:style w:type="character" w:customStyle="1" w:styleId="SpecialCharTok">
    <w:name w:val="SpecialCharTok"/>
    <w:basedOn w:val="VerbatimChar"/>
    <w:rsid w:val="00A46766"/>
    <w:rPr>
      <w:rFonts w:ascii="Consolas" w:hAnsi="Consolas"/>
      <w:color w:val="000000"/>
      <w:sz w:val="22"/>
      <w:shd w:val="clear" w:color="auto" w:fill="F8F8F8"/>
    </w:rPr>
  </w:style>
  <w:style w:type="character" w:customStyle="1" w:styleId="OtherTok">
    <w:name w:val="OtherTok"/>
    <w:basedOn w:val="VerbatimChar"/>
    <w:rsid w:val="00A46766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sid w:val="00A46766"/>
    <w:rPr>
      <w:rFonts w:ascii="Consolas" w:hAnsi="Consolas"/>
      <w:color w:val="000000"/>
      <w:sz w:val="22"/>
      <w:shd w:val="clear" w:color="auto" w:fill="F8F8F8"/>
    </w:rPr>
  </w:style>
  <w:style w:type="character" w:customStyle="1" w:styleId="NormalTok">
    <w:name w:val="NormalTok"/>
    <w:basedOn w:val="VerbatimChar"/>
    <w:rsid w:val="00A46766"/>
    <w:rPr>
      <w:rFonts w:ascii="Consolas" w:hAnsi="Consolas"/>
      <w:sz w:val="22"/>
      <w:shd w:val="clear" w:color="auto" w:fill="F8F8F8"/>
    </w:rPr>
  </w:style>
  <w:style w:type="paragraph" w:styleId="BodyText">
    <w:name w:val="Body Text"/>
    <w:basedOn w:val="Normal"/>
    <w:link w:val="BodyTextChar"/>
    <w:uiPriority w:val="99"/>
    <w:semiHidden/>
    <w:unhideWhenUsed/>
    <w:rsid w:val="00A4676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/>
    </w:pPr>
    <w:rPr>
      <w:rFonts w:asciiTheme="minorHAnsi" w:eastAsiaTheme="minorHAnsi" w:hAnsiTheme="minorHAnsi" w:cstheme="minorBidi"/>
      <w:bdr w:val="none" w:sz="0" w:space="0" w:color="auto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46766"/>
  </w:style>
  <w:style w:type="character" w:customStyle="1" w:styleId="AttributeTok">
    <w:name w:val="AttributeTok"/>
    <w:basedOn w:val="VerbatimChar"/>
    <w:rsid w:val="00A46766"/>
    <w:rPr>
      <w:rFonts w:ascii="Consolas" w:hAnsi="Consolas"/>
      <w:color w:val="C4A000"/>
      <w:sz w:val="22"/>
      <w:shd w:val="clear" w:color="auto" w:fill="F8F8F8"/>
    </w:rPr>
  </w:style>
  <w:style w:type="character" w:customStyle="1" w:styleId="StringTok">
    <w:name w:val="StringTok"/>
    <w:basedOn w:val="VerbatimChar"/>
    <w:rsid w:val="00A46766"/>
    <w:rPr>
      <w:rFonts w:ascii="Consolas" w:hAnsi="Consolas"/>
      <w:color w:val="4E9A06"/>
      <w:sz w:val="22"/>
      <w:shd w:val="clear" w:color="auto" w:fill="F8F8F8"/>
    </w:rPr>
  </w:style>
  <w:style w:type="character" w:styleId="PageNumber">
    <w:name w:val="page number"/>
    <w:basedOn w:val="DefaultParagraphFont"/>
    <w:uiPriority w:val="99"/>
    <w:semiHidden/>
    <w:unhideWhenUsed/>
    <w:rsid w:val="00A46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louchouarn@wisc.ed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751</Words>
  <Characters>4281</Characters>
  <Application>Microsoft Office Word</Application>
  <DocSecurity>0</DocSecurity>
  <Lines>35</Lines>
  <Paragraphs>10</Paragraphs>
  <ScaleCrop>false</ScaleCrop>
  <Company/>
  <LinksUpToDate>false</LinksUpToDate>
  <CharactersWithSpaces>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LOUCHOUARN</dc:creator>
  <cp:keywords/>
  <dc:description/>
  <cp:lastModifiedBy>NAOMI LOUCHOUARN</cp:lastModifiedBy>
  <cp:revision>1</cp:revision>
  <dcterms:created xsi:type="dcterms:W3CDTF">2021-11-15T15:49:00Z</dcterms:created>
  <dcterms:modified xsi:type="dcterms:W3CDTF">2021-11-15T15:50:00Z</dcterms:modified>
</cp:coreProperties>
</file>