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0F4B0" w14:textId="12C688BA" w:rsidR="008A0B34" w:rsidRPr="00775B81" w:rsidRDefault="00000000" w:rsidP="00BE5E81">
      <w:pPr>
        <w:pStyle w:val="Titre1"/>
        <w:spacing w:after="240" w:line="480" w:lineRule="auto"/>
        <w:jc w:val="center"/>
        <w:rPr>
          <w:sz w:val="22"/>
          <w:szCs w:val="22"/>
          <w:lang w:val="en-GB"/>
        </w:rPr>
      </w:pPr>
      <w:r w:rsidRPr="00775B81">
        <w:rPr>
          <w:sz w:val="22"/>
          <w:szCs w:val="22"/>
          <w:lang w:val="en-GB"/>
        </w:rPr>
        <w:t xml:space="preserve">Additional file: Well-being item (Q16) – </w:t>
      </w:r>
      <w:hyperlink r:id="rId5" w:history="1">
        <w:r w:rsidR="00BE5E81" w:rsidRPr="00BE5E81">
          <w:rPr>
            <w:rStyle w:val="Lienhypertexte"/>
            <w:sz w:val="22"/>
            <w:szCs w:val="22"/>
            <w:lang w:val="en-US"/>
          </w:rPr>
          <w:t>Grippenet/</w:t>
        </w:r>
        <w:proofErr w:type="spellStart"/>
        <w:r w:rsidR="00BE5E81" w:rsidRPr="00BE5E81">
          <w:rPr>
            <w:rStyle w:val="Lienhypertexte"/>
            <w:sz w:val="22"/>
            <w:szCs w:val="22"/>
            <w:lang w:val="en-US"/>
          </w:rPr>
          <w:t>Covidnet</w:t>
        </w:r>
        <w:proofErr w:type="spellEnd"/>
      </w:hyperlink>
      <w:r w:rsidR="00BE5E81">
        <w:rPr>
          <w:sz w:val="22"/>
          <w:szCs w:val="22"/>
          <w:lang w:val="en-GB"/>
        </w:rPr>
        <w:t xml:space="preserve"> </w:t>
      </w:r>
      <w:r w:rsidRPr="00775B81">
        <w:rPr>
          <w:sz w:val="22"/>
          <w:szCs w:val="22"/>
          <w:lang w:val="en-GB"/>
        </w:rPr>
        <w:t>weekly questionnaire</w:t>
      </w:r>
    </w:p>
    <w:p w14:paraId="7F97C246" w14:textId="03D7C9EA" w:rsidR="008A0B34" w:rsidRPr="00775B81" w:rsidRDefault="00000000" w:rsidP="00775B81">
      <w:pPr>
        <w:spacing w:after="200" w:line="480" w:lineRule="auto"/>
        <w:jc w:val="both"/>
        <w:rPr>
          <w:sz w:val="22"/>
          <w:szCs w:val="22"/>
          <w:lang w:val="en-GB"/>
        </w:rPr>
      </w:pPr>
      <w:r w:rsidRPr="00775B81">
        <w:rPr>
          <w:sz w:val="22"/>
          <w:szCs w:val="22"/>
          <w:lang w:val="en-GB"/>
        </w:rPr>
        <w:t xml:space="preserve">This file provides the English-language version of the single-item well-being measure used in this study. This item is a country-specific addition to the standard </w:t>
      </w:r>
      <w:proofErr w:type="spellStart"/>
      <w:r w:rsidRPr="00775B81">
        <w:rPr>
          <w:sz w:val="22"/>
          <w:szCs w:val="22"/>
          <w:lang w:val="en-GB"/>
        </w:rPr>
        <w:t>Influenzanet</w:t>
      </w:r>
      <w:proofErr w:type="spellEnd"/>
      <w:r w:rsidRPr="00775B81">
        <w:rPr>
          <w:sz w:val="22"/>
          <w:szCs w:val="22"/>
          <w:lang w:val="en-GB"/>
        </w:rPr>
        <w:t xml:space="preserve"> weekly questionnaire, introduced in the </w:t>
      </w:r>
      <w:hyperlink r:id="rId6" w:history="1">
        <w:r w:rsidR="00BE5E81" w:rsidRPr="00BE5E81">
          <w:rPr>
            <w:rStyle w:val="Lienhypertexte"/>
            <w:sz w:val="22"/>
            <w:szCs w:val="22"/>
            <w:lang w:val="en-US"/>
          </w:rPr>
          <w:t>Grippenet/</w:t>
        </w:r>
        <w:proofErr w:type="spellStart"/>
        <w:r w:rsidR="00BE5E81" w:rsidRPr="00BE5E81">
          <w:rPr>
            <w:rStyle w:val="Lienhypertexte"/>
            <w:sz w:val="22"/>
            <w:szCs w:val="22"/>
            <w:lang w:val="en-US"/>
          </w:rPr>
          <w:t>Covidnet</w:t>
        </w:r>
        <w:proofErr w:type="spellEnd"/>
      </w:hyperlink>
      <w:r w:rsidRPr="00775B81">
        <w:rPr>
          <w:sz w:val="22"/>
          <w:szCs w:val="22"/>
          <w:lang w:val="en-GB"/>
        </w:rPr>
        <w:t xml:space="preserve"> </w:t>
      </w:r>
      <w:r w:rsidR="00BE5E81">
        <w:rPr>
          <w:sz w:val="22"/>
          <w:szCs w:val="22"/>
          <w:lang w:val="en-GB"/>
        </w:rPr>
        <w:t>cohort</w:t>
      </w:r>
      <w:r w:rsidRPr="00775B81">
        <w:rPr>
          <w:sz w:val="22"/>
          <w:szCs w:val="22"/>
          <w:lang w:val="en-GB"/>
        </w:rPr>
        <w:t xml:space="preserve"> (France) </w:t>
      </w:r>
      <w:r w:rsidR="00775B81" w:rsidRPr="00775B81">
        <w:rPr>
          <w:sz w:val="22"/>
          <w:szCs w:val="22"/>
          <w:lang w:val="en-GB"/>
        </w:rPr>
        <w:t>starting with the 2014–2015 season</w:t>
      </w:r>
      <w:r w:rsidRPr="00775B81">
        <w:rPr>
          <w:sz w:val="22"/>
          <w:szCs w:val="22"/>
          <w:lang w:val="en-GB"/>
        </w:rPr>
        <w:t xml:space="preserve">. It is not part of the shared international </w:t>
      </w:r>
      <w:proofErr w:type="spellStart"/>
      <w:r w:rsidRPr="00775B81">
        <w:rPr>
          <w:sz w:val="22"/>
          <w:szCs w:val="22"/>
          <w:lang w:val="en-GB"/>
        </w:rPr>
        <w:t>Influenzanet</w:t>
      </w:r>
      <w:proofErr w:type="spellEnd"/>
      <w:r w:rsidRPr="00775B81">
        <w:rPr>
          <w:sz w:val="22"/>
          <w:szCs w:val="22"/>
          <w:lang w:val="en-GB"/>
        </w:rPr>
        <w:t xml:space="preserve"> questionnaire and has not previously been published as a standalone instrument.</w:t>
      </w:r>
    </w:p>
    <w:p w14:paraId="7C04FC6D" w14:textId="77777777" w:rsidR="008A0B34" w:rsidRPr="00775B81" w:rsidRDefault="00000000" w:rsidP="00775B81">
      <w:pPr>
        <w:pStyle w:val="Titre2"/>
        <w:spacing w:line="480" w:lineRule="auto"/>
        <w:jc w:val="both"/>
        <w:rPr>
          <w:sz w:val="22"/>
          <w:szCs w:val="22"/>
          <w:lang w:val="en-GB"/>
        </w:rPr>
      </w:pPr>
      <w:r w:rsidRPr="00775B81">
        <w:rPr>
          <w:sz w:val="22"/>
          <w:szCs w:val="22"/>
          <w:lang w:val="en-GB"/>
        </w:rPr>
        <w:t>Item</w:t>
      </w:r>
    </w:p>
    <w:p w14:paraId="6654D6DC" w14:textId="77777777" w:rsidR="008A0B34" w:rsidRPr="00775B81" w:rsidRDefault="00000000" w:rsidP="00775B81">
      <w:pPr>
        <w:pStyle w:val="Paragraphedeliste"/>
        <w:numPr>
          <w:ilvl w:val="0"/>
          <w:numId w:val="2"/>
        </w:numPr>
        <w:spacing w:after="100" w:line="480" w:lineRule="auto"/>
        <w:jc w:val="both"/>
        <w:rPr>
          <w:sz w:val="22"/>
          <w:szCs w:val="22"/>
          <w:lang w:val="en-GB"/>
        </w:rPr>
      </w:pPr>
      <w:r w:rsidRPr="00775B81">
        <w:rPr>
          <w:b/>
          <w:bCs/>
          <w:sz w:val="22"/>
          <w:szCs w:val="22"/>
          <w:lang w:val="en-GB"/>
        </w:rPr>
        <w:t xml:space="preserve">Question code: </w:t>
      </w:r>
      <w:r w:rsidRPr="00775B81">
        <w:rPr>
          <w:sz w:val="22"/>
          <w:szCs w:val="22"/>
          <w:lang w:val="en-GB"/>
        </w:rPr>
        <w:t>Q16 (weekly survey)</w:t>
      </w:r>
    </w:p>
    <w:p w14:paraId="5FC39A19" w14:textId="77777777" w:rsidR="008A0B34" w:rsidRPr="00775B81" w:rsidRDefault="00000000" w:rsidP="00775B81">
      <w:pPr>
        <w:pStyle w:val="Paragraphedeliste"/>
        <w:numPr>
          <w:ilvl w:val="0"/>
          <w:numId w:val="2"/>
        </w:numPr>
        <w:spacing w:after="100" w:line="480" w:lineRule="auto"/>
        <w:jc w:val="both"/>
        <w:rPr>
          <w:sz w:val="22"/>
          <w:szCs w:val="22"/>
          <w:lang w:val="en-GB"/>
        </w:rPr>
      </w:pPr>
      <w:r w:rsidRPr="00775B81">
        <w:rPr>
          <w:b/>
          <w:bCs/>
          <w:sz w:val="22"/>
          <w:szCs w:val="22"/>
          <w:lang w:val="en-GB"/>
        </w:rPr>
        <w:t xml:space="preserve">Question wording (English): </w:t>
      </w:r>
      <w:r w:rsidRPr="00775B81">
        <w:rPr>
          <w:i/>
          <w:iCs/>
          <w:sz w:val="22"/>
          <w:szCs w:val="22"/>
          <w:lang w:val="en-GB"/>
        </w:rPr>
        <w:t>"Overall, how are you feeling?"</w:t>
      </w:r>
    </w:p>
    <w:p w14:paraId="6DFBABAA" w14:textId="77777777" w:rsidR="008A0B34" w:rsidRPr="00775B81" w:rsidRDefault="00000000" w:rsidP="00775B81">
      <w:pPr>
        <w:pStyle w:val="Paragraphedeliste"/>
        <w:numPr>
          <w:ilvl w:val="0"/>
          <w:numId w:val="2"/>
        </w:numPr>
        <w:spacing w:after="100" w:line="480" w:lineRule="auto"/>
        <w:jc w:val="both"/>
        <w:rPr>
          <w:sz w:val="22"/>
          <w:szCs w:val="22"/>
        </w:rPr>
      </w:pPr>
      <w:r w:rsidRPr="00775B81">
        <w:rPr>
          <w:b/>
          <w:bCs/>
          <w:sz w:val="22"/>
          <w:szCs w:val="22"/>
        </w:rPr>
        <w:t xml:space="preserve">Original question </w:t>
      </w:r>
      <w:proofErr w:type="spellStart"/>
      <w:r w:rsidRPr="00775B81">
        <w:rPr>
          <w:b/>
          <w:bCs/>
          <w:sz w:val="22"/>
          <w:szCs w:val="22"/>
        </w:rPr>
        <w:t>wording</w:t>
      </w:r>
      <w:proofErr w:type="spellEnd"/>
      <w:r w:rsidRPr="00775B81">
        <w:rPr>
          <w:b/>
          <w:bCs/>
          <w:sz w:val="22"/>
          <w:szCs w:val="22"/>
        </w:rPr>
        <w:t xml:space="preserve"> (French</w:t>
      </w:r>
      <w:proofErr w:type="gramStart"/>
      <w:r w:rsidRPr="00775B81">
        <w:rPr>
          <w:b/>
          <w:bCs/>
          <w:sz w:val="22"/>
          <w:szCs w:val="22"/>
        </w:rPr>
        <w:t>):</w:t>
      </w:r>
      <w:proofErr w:type="gramEnd"/>
      <w:r w:rsidRPr="00775B81">
        <w:rPr>
          <w:b/>
          <w:bCs/>
          <w:sz w:val="22"/>
          <w:szCs w:val="22"/>
        </w:rPr>
        <w:t xml:space="preserve"> </w:t>
      </w:r>
      <w:r w:rsidRPr="00775B81">
        <w:rPr>
          <w:i/>
          <w:iCs/>
          <w:sz w:val="22"/>
          <w:szCs w:val="22"/>
        </w:rPr>
        <w:t>"Globalement, comment vous sentez-vous ?"</w:t>
      </w:r>
    </w:p>
    <w:p w14:paraId="662B9E77" w14:textId="1973ACE3" w:rsidR="008A0B34" w:rsidRPr="00775B81" w:rsidRDefault="00000000" w:rsidP="00775B81">
      <w:pPr>
        <w:pStyle w:val="Paragraphedeliste"/>
        <w:numPr>
          <w:ilvl w:val="0"/>
          <w:numId w:val="2"/>
        </w:numPr>
        <w:spacing w:after="100" w:line="480" w:lineRule="auto"/>
        <w:jc w:val="both"/>
        <w:rPr>
          <w:sz w:val="22"/>
          <w:szCs w:val="22"/>
          <w:lang w:val="en-GB"/>
        </w:rPr>
      </w:pPr>
      <w:r w:rsidRPr="00775B81">
        <w:rPr>
          <w:b/>
          <w:bCs/>
          <w:sz w:val="22"/>
          <w:szCs w:val="22"/>
          <w:lang w:val="en-GB"/>
        </w:rPr>
        <w:t xml:space="preserve">Response format: </w:t>
      </w:r>
      <w:r w:rsidRPr="00775B81">
        <w:rPr>
          <w:sz w:val="22"/>
          <w:szCs w:val="22"/>
          <w:lang w:val="en-GB"/>
        </w:rPr>
        <w:t>Visual analogue scale (VAS), ranging from 0 to 100.</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000"/>
      </w:tblGrid>
      <w:tr w:rsidR="008A0B34" w:rsidRPr="00775B81" w14:paraId="49CBD1B2" w14:textId="77777777">
        <w:tblPrEx>
          <w:tblCellMar>
            <w:top w:w="0" w:type="dxa"/>
            <w:bottom w:w="0" w:type="dxa"/>
          </w:tblCellMar>
        </w:tblPrEx>
        <w:tc>
          <w:tcPr>
            <w:tcW w:w="3000" w:type="dxa"/>
            <w:shd w:val="clear" w:color="auto" w:fill="D9D9D9"/>
          </w:tcPr>
          <w:p w14:paraId="326B1AC4" w14:textId="77777777" w:rsidR="008A0B34" w:rsidRPr="00775B81" w:rsidRDefault="00000000" w:rsidP="00775B81">
            <w:pPr>
              <w:spacing w:line="480" w:lineRule="auto"/>
              <w:jc w:val="both"/>
              <w:rPr>
                <w:sz w:val="22"/>
                <w:szCs w:val="22"/>
              </w:rPr>
            </w:pPr>
            <w:proofErr w:type="spellStart"/>
            <w:r w:rsidRPr="00775B81">
              <w:rPr>
                <w:b/>
                <w:bCs/>
                <w:sz w:val="22"/>
                <w:szCs w:val="22"/>
              </w:rPr>
              <w:t>Scale</w:t>
            </w:r>
            <w:proofErr w:type="spellEnd"/>
            <w:r w:rsidRPr="00775B81">
              <w:rPr>
                <w:b/>
                <w:bCs/>
                <w:sz w:val="22"/>
                <w:szCs w:val="22"/>
              </w:rPr>
              <w:t xml:space="preserve"> value</w:t>
            </w:r>
          </w:p>
        </w:tc>
        <w:tc>
          <w:tcPr>
            <w:tcW w:w="6000" w:type="dxa"/>
            <w:shd w:val="clear" w:color="auto" w:fill="D9D9D9"/>
          </w:tcPr>
          <w:p w14:paraId="51EE9B62" w14:textId="77777777" w:rsidR="008A0B34" w:rsidRPr="00775B81" w:rsidRDefault="00000000" w:rsidP="00775B81">
            <w:pPr>
              <w:spacing w:line="480" w:lineRule="auto"/>
              <w:jc w:val="both"/>
              <w:rPr>
                <w:sz w:val="22"/>
                <w:szCs w:val="22"/>
              </w:rPr>
            </w:pPr>
            <w:r w:rsidRPr="00775B81">
              <w:rPr>
                <w:b/>
                <w:bCs/>
                <w:sz w:val="22"/>
                <w:szCs w:val="22"/>
              </w:rPr>
              <w:t>Anchor label</w:t>
            </w:r>
          </w:p>
        </w:tc>
      </w:tr>
      <w:tr w:rsidR="008A0B34" w:rsidRPr="00775B81" w14:paraId="108F8B90" w14:textId="77777777">
        <w:tblPrEx>
          <w:tblCellMar>
            <w:top w:w="0" w:type="dxa"/>
            <w:bottom w:w="0" w:type="dxa"/>
          </w:tblCellMar>
        </w:tblPrEx>
        <w:tc>
          <w:tcPr>
            <w:tcW w:w="3000" w:type="dxa"/>
          </w:tcPr>
          <w:p w14:paraId="2B38845D" w14:textId="77777777" w:rsidR="008A0B34" w:rsidRPr="00775B81" w:rsidRDefault="00000000" w:rsidP="00775B81">
            <w:pPr>
              <w:spacing w:line="480" w:lineRule="auto"/>
              <w:jc w:val="both"/>
              <w:rPr>
                <w:sz w:val="22"/>
                <w:szCs w:val="22"/>
              </w:rPr>
            </w:pPr>
            <w:r w:rsidRPr="00775B81">
              <w:rPr>
                <w:sz w:val="22"/>
                <w:szCs w:val="22"/>
              </w:rPr>
              <w:t>0</w:t>
            </w:r>
          </w:p>
        </w:tc>
        <w:tc>
          <w:tcPr>
            <w:tcW w:w="6000" w:type="dxa"/>
          </w:tcPr>
          <w:p w14:paraId="323AB070" w14:textId="01797C0A" w:rsidR="008A0B34" w:rsidRPr="00775B81" w:rsidRDefault="00BF0D1F" w:rsidP="00775B81">
            <w:pPr>
              <w:spacing w:line="480" w:lineRule="auto"/>
              <w:jc w:val="both"/>
              <w:rPr>
                <w:sz w:val="22"/>
                <w:szCs w:val="22"/>
              </w:rPr>
            </w:pPr>
            <w:r w:rsidRPr="00775B81">
              <w:rPr>
                <w:sz w:val="22"/>
                <w:szCs w:val="22"/>
              </w:rPr>
              <w:t xml:space="preserve">Very </w:t>
            </w:r>
            <w:proofErr w:type="spellStart"/>
            <w:r w:rsidRPr="00775B81">
              <w:rPr>
                <w:sz w:val="22"/>
                <w:szCs w:val="22"/>
              </w:rPr>
              <w:t>bad</w:t>
            </w:r>
            <w:proofErr w:type="spellEnd"/>
            <w:r w:rsidR="00000000" w:rsidRPr="00775B81">
              <w:rPr>
                <w:sz w:val="22"/>
                <w:szCs w:val="22"/>
              </w:rPr>
              <w:t xml:space="preserve"> (</w:t>
            </w:r>
            <w:r w:rsidRPr="00775B81">
              <w:rPr>
                <w:sz w:val="22"/>
                <w:szCs w:val="22"/>
              </w:rPr>
              <w:t>Très mal</w:t>
            </w:r>
            <w:r w:rsidR="00000000" w:rsidRPr="00775B81">
              <w:rPr>
                <w:sz w:val="22"/>
                <w:szCs w:val="22"/>
              </w:rPr>
              <w:t>)</w:t>
            </w:r>
          </w:p>
        </w:tc>
      </w:tr>
      <w:tr w:rsidR="008A0B34" w:rsidRPr="00775B81" w14:paraId="3A006D61" w14:textId="77777777">
        <w:tblPrEx>
          <w:tblCellMar>
            <w:top w:w="0" w:type="dxa"/>
            <w:bottom w:w="0" w:type="dxa"/>
          </w:tblCellMar>
        </w:tblPrEx>
        <w:tc>
          <w:tcPr>
            <w:tcW w:w="3000" w:type="dxa"/>
          </w:tcPr>
          <w:p w14:paraId="6DE9C2BD" w14:textId="77777777" w:rsidR="008A0B34" w:rsidRPr="00775B81" w:rsidRDefault="00000000" w:rsidP="00775B81">
            <w:pPr>
              <w:spacing w:line="480" w:lineRule="auto"/>
              <w:jc w:val="both"/>
              <w:rPr>
                <w:sz w:val="22"/>
                <w:szCs w:val="22"/>
              </w:rPr>
            </w:pPr>
            <w:r w:rsidRPr="00775B81">
              <w:rPr>
                <w:sz w:val="22"/>
                <w:szCs w:val="22"/>
              </w:rPr>
              <w:t>100</w:t>
            </w:r>
          </w:p>
        </w:tc>
        <w:tc>
          <w:tcPr>
            <w:tcW w:w="6000" w:type="dxa"/>
          </w:tcPr>
          <w:p w14:paraId="3BE0CC0A" w14:textId="2639335F" w:rsidR="008A0B34" w:rsidRPr="00775B81" w:rsidRDefault="00BF0D1F" w:rsidP="00775B81">
            <w:pPr>
              <w:spacing w:line="480" w:lineRule="auto"/>
              <w:jc w:val="both"/>
              <w:rPr>
                <w:sz w:val="22"/>
                <w:szCs w:val="22"/>
                <w:lang w:val="en-GB"/>
              </w:rPr>
            </w:pPr>
            <w:r w:rsidRPr="00775B81">
              <w:rPr>
                <w:sz w:val="22"/>
                <w:szCs w:val="22"/>
                <w:lang w:val="en-GB"/>
              </w:rPr>
              <w:t>Everything is fine</w:t>
            </w:r>
            <w:r w:rsidR="00000000" w:rsidRPr="00775B81">
              <w:rPr>
                <w:sz w:val="22"/>
                <w:szCs w:val="22"/>
                <w:lang w:val="en-GB"/>
              </w:rPr>
              <w:t xml:space="preserve"> (</w:t>
            </w:r>
            <w:r w:rsidRPr="00775B81">
              <w:rPr>
                <w:sz w:val="22"/>
                <w:szCs w:val="22"/>
                <w:lang w:val="en-GB"/>
              </w:rPr>
              <w:t xml:space="preserve">Tout </w:t>
            </w:r>
            <w:proofErr w:type="spellStart"/>
            <w:r w:rsidRPr="00775B81">
              <w:rPr>
                <w:sz w:val="22"/>
                <w:szCs w:val="22"/>
                <w:lang w:val="en-GB"/>
              </w:rPr>
              <w:t>va</w:t>
            </w:r>
            <w:proofErr w:type="spellEnd"/>
            <w:r w:rsidRPr="00775B81">
              <w:rPr>
                <w:sz w:val="22"/>
                <w:szCs w:val="22"/>
                <w:lang w:val="en-GB"/>
              </w:rPr>
              <w:t xml:space="preserve"> bien</w:t>
            </w:r>
            <w:r w:rsidR="00000000" w:rsidRPr="00775B81">
              <w:rPr>
                <w:sz w:val="22"/>
                <w:szCs w:val="22"/>
                <w:lang w:val="en-GB"/>
              </w:rPr>
              <w:t>)</w:t>
            </w:r>
          </w:p>
        </w:tc>
      </w:tr>
    </w:tbl>
    <w:p w14:paraId="337D71B0" w14:textId="77777777" w:rsidR="008A0B34" w:rsidRPr="00775B81" w:rsidRDefault="00000000" w:rsidP="00775B81">
      <w:pPr>
        <w:pStyle w:val="Titre2"/>
        <w:spacing w:before="240" w:line="480" w:lineRule="auto"/>
        <w:jc w:val="both"/>
        <w:rPr>
          <w:sz w:val="22"/>
          <w:szCs w:val="22"/>
          <w:lang w:val="en-GB"/>
        </w:rPr>
      </w:pPr>
      <w:r w:rsidRPr="00775B81">
        <w:rPr>
          <w:sz w:val="22"/>
          <w:szCs w:val="22"/>
          <w:lang w:val="en-GB"/>
        </w:rPr>
        <w:t>Administration</w:t>
      </w:r>
    </w:p>
    <w:p w14:paraId="6E7F3910" w14:textId="400903E0" w:rsidR="008A0B34" w:rsidRPr="00775B81" w:rsidRDefault="00000000" w:rsidP="00775B81">
      <w:pPr>
        <w:spacing w:after="200" w:line="480" w:lineRule="auto"/>
        <w:jc w:val="both"/>
        <w:rPr>
          <w:sz w:val="22"/>
          <w:szCs w:val="22"/>
          <w:lang w:val="en-GB"/>
        </w:rPr>
      </w:pPr>
      <w:r w:rsidRPr="00775B81">
        <w:rPr>
          <w:sz w:val="22"/>
          <w:szCs w:val="22"/>
          <w:lang w:val="en-GB"/>
        </w:rPr>
        <w:t xml:space="preserve">This item is administered as part of the weekly survey completed by </w:t>
      </w:r>
      <w:r w:rsidR="00775B81" w:rsidRPr="00775B81">
        <w:rPr>
          <w:sz w:val="22"/>
          <w:szCs w:val="22"/>
          <w:lang w:val="en-GB"/>
        </w:rPr>
        <w:t xml:space="preserve">participants on </w:t>
      </w:r>
      <w:hyperlink r:id="rId7" w:history="1">
        <w:r w:rsidR="00AB02F8" w:rsidRPr="00AB02F8">
          <w:rPr>
            <w:rStyle w:val="Lienhypertexte"/>
            <w:sz w:val="22"/>
            <w:szCs w:val="22"/>
            <w:lang w:val="en-US"/>
          </w:rPr>
          <w:t>Grippenet/</w:t>
        </w:r>
        <w:proofErr w:type="spellStart"/>
        <w:r w:rsidR="00AB02F8" w:rsidRPr="00AB02F8">
          <w:rPr>
            <w:rStyle w:val="Lienhypertexte"/>
            <w:sz w:val="22"/>
            <w:szCs w:val="22"/>
            <w:lang w:val="en-US"/>
          </w:rPr>
          <w:t>Covidnet</w:t>
        </w:r>
        <w:proofErr w:type="spellEnd"/>
      </w:hyperlink>
      <w:r w:rsidRPr="00775B81">
        <w:rPr>
          <w:sz w:val="22"/>
          <w:szCs w:val="22"/>
          <w:lang w:val="en-GB"/>
        </w:rPr>
        <w:t xml:space="preserve"> throughout each influenza season (typically November to May). It has been included in the weekly questionnaire since the 2014–2015 season and has remained unchanged through the 2022–2023 season, the period covered by the present study.</w:t>
      </w:r>
    </w:p>
    <w:p w14:paraId="21BD09A2" w14:textId="77777777" w:rsidR="008A0B34" w:rsidRPr="00775B81" w:rsidRDefault="00000000" w:rsidP="00775B81">
      <w:pPr>
        <w:pStyle w:val="Titre2"/>
        <w:spacing w:line="480" w:lineRule="auto"/>
        <w:jc w:val="both"/>
        <w:rPr>
          <w:sz w:val="22"/>
          <w:szCs w:val="22"/>
          <w:lang w:val="en-GB"/>
        </w:rPr>
      </w:pPr>
      <w:r w:rsidRPr="00775B81">
        <w:rPr>
          <w:sz w:val="22"/>
          <w:szCs w:val="22"/>
          <w:lang w:val="en-GB"/>
        </w:rPr>
        <w:t>Source</w:t>
      </w:r>
    </w:p>
    <w:p w14:paraId="6C275833" w14:textId="4608133F" w:rsidR="008A0B34" w:rsidRPr="00775B81" w:rsidRDefault="00AB02F8" w:rsidP="00775B81">
      <w:pPr>
        <w:spacing w:line="480" w:lineRule="auto"/>
        <w:jc w:val="both"/>
        <w:rPr>
          <w:sz w:val="22"/>
          <w:szCs w:val="22"/>
          <w:lang w:val="en-GB"/>
        </w:rPr>
      </w:pPr>
      <w:hyperlink r:id="rId8" w:history="1">
        <w:r w:rsidRPr="00AB02F8">
          <w:rPr>
            <w:rStyle w:val="Lienhypertexte"/>
            <w:sz w:val="22"/>
            <w:szCs w:val="22"/>
            <w:lang w:val="en-US"/>
          </w:rPr>
          <w:t>Grippenet/</w:t>
        </w:r>
        <w:proofErr w:type="spellStart"/>
        <w:r w:rsidRPr="00AB02F8">
          <w:rPr>
            <w:rStyle w:val="Lienhypertexte"/>
            <w:sz w:val="22"/>
            <w:szCs w:val="22"/>
            <w:lang w:val="en-US"/>
          </w:rPr>
          <w:t>Covidnet</w:t>
        </w:r>
        <w:proofErr w:type="spellEnd"/>
      </w:hyperlink>
      <w:r w:rsidRPr="00AB02F8">
        <w:rPr>
          <w:lang w:val="en-GB"/>
        </w:rPr>
        <w:t xml:space="preserve"> </w:t>
      </w:r>
      <w:r w:rsidR="00000000" w:rsidRPr="00775B81">
        <w:rPr>
          <w:sz w:val="22"/>
          <w:szCs w:val="22"/>
          <w:lang w:val="en-GB"/>
        </w:rPr>
        <w:t>weekly questionnaire, question Q16 (French version, 4th season, 2014–2015). Translated into English by the study authors for this publication.</w:t>
      </w:r>
    </w:p>
    <w:sectPr w:rsidR="008A0B34" w:rsidRPr="00775B8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4544B"/>
    <w:multiLevelType w:val="hybridMultilevel"/>
    <w:tmpl w:val="23DAE5BA"/>
    <w:lvl w:ilvl="0" w:tplc="C7A6ADE0">
      <w:start w:val="1"/>
      <w:numFmt w:val="bullet"/>
      <w:lvlText w:val="●"/>
      <w:lvlJc w:val="left"/>
      <w:pPr>
        <w:ind w:left="720" w:hanging="360"/>
      </w:pPr>
    </w:lvl>
    <w:lvl w:ilvl="1" w:tplc="FB78E8C2">
      <w:start w:val="1"/>
      <w:numFmt w:val="bullet"/>
      <w:lvlText w:val="○"/>
      <w:lvlJc w:val="left"/>
      <w:pPr>
        <w:ind w:left="1440" w:hanging="360"/>
      </w:pPr>
    </w:lvl>
    <w:lvl w:ilvl="2" w:tplc="179056AC">
      <w:start w:val="1"/>
      <w:numFmt w:val="bullet"/>
      <w:lvlText w:val="■"/>
      <w:lvlJc w:val="left"/>
      <w:pPr>
        <w:ind w:left="2160" w:hanging="360"/>
      </w:pPr>
    </w:lvl>
    <w:lvl w:ilvl="3" w:tplc="9B1620FE">
      <w:start w:val="1"/>
      <w:numFmt w:val="bullet"/>
      <w:lvlText w:val="●"/>
      <w:lvlJc w:val="left"/>
      <w:pPr>
        <w:ind w:left="2880" w:hanging="360"/>
      </w:pPr>
    </w:lvl>
    <w:lvl w:ilvl="4" w:tplc="2EF8610A">
      <w:start w:val="1"/>
      <w:numFmt w:val="bullet"/>
      <w:lvlText w:val="○"/>
      <w:lvlJc w:val="left"/>
      <w:pPr>
        <w:ind w:left="3600" w:hanging="360"/>
      </w:pPr>
    </w:lvl>
    <w:lvl w:ilvl="5" w:tplc="5ABC4D06">
      <w:start w:val="1"/>
      <w:numFmt w:val="bullet"/>
      <w:lvlText w:val="■"/>
      <w:lvlJc w:val="left"/>
      <w:pPr>
        <w:ind w:left="4320" w:hanging="360"/>
      </w:pPr>
    </w:lvl>
    <w:lvl w:ilvl="6" w:tplc="63181A14">
      <w:start w:val="1"/>
      <w:numFmt w:val="bullet"/>
      <w:lvlText w:val="●"/>
      <w:lvlJc w:val="left"/>
      <w:pPr>
        <w:ind w:left="5040" w:hanging="360"/>
      </w:pPr>
    </w:lvl>
    <w:lvl w:ilvl="7" w:tplc="DB74A092">
      <w:start w:val="1"/>
      <w:numFmt w:val="bullet"/>
      <w:lvlText w:val="●"/>
      <w:lvlJc w:val="left"/>
      <w:pPr>
        <w:ind w:left="5760" w:hanging="360"/>
      </w:pPr>
    </w:lvl>
    <w:lvl w:ilvl="8" w:tplc="9AB0F4B2">
      <w:start w:val="1"/>
      <w:numFmt w:val="bullet"/>
      <w:lvlText w:val="●"/>
      <w:lvlJc w:val="left"/>
      <w:pPr>
        <w:ind w:left="6480" w:hanging="360"/>
      </w:pPr>
    </w:lvl>
  </w:abstractNum>
  <w:abstractNum w:abstractNumId="1" w15:restartNumberingAfterBreak="0">
    <w:nsid w:val="2D277ABE"/>
    <w:multiLevelType w:val="hybridMultilevel"/>
    <w:tmpl w:val="B2C00C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40550699">
    <w:abstractNumId w:val="0"/>
    <w:lvlOverride w:ilvl="0">
      <w:startOverride w:val="1"/>
    </w:lvlOverride>
  </w:num>
  <w:num w:numId="2" w16cid:durableId="20720707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0B34"/>
    <w:rsid w:val="00775B81"/>
    <w:rsid w:val="008A0B34"/>
    <w:rsid w:val="00AB02F8"/>
    <w:rsid w:val="00AB628E"/>
    <w:rsid w:val="00BE5E81"/>
    <w:rsid w:val="00BF0D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39DAE"/>
  <w15:docId w15:val="{EB070BAD-81A1-4B39-9774-586AF9DF0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uiPriority w:val="9"/>
    <w:qFormat/>
    <w:pPr>
      <w:outlineLvl w:val="0"/>
    </w:pPr>
    <w:rPr>
      <w:color w:val="2E74B5"/>
      <w:sz w:val="32"/>
      <w:szCs w:val="32"/>
    </w:rPr>
  </w:style>
  <w:style w:type="paragraph" w:styleId="Titre2">
    <w:name w:val="heading 2"/>
    <w:uiPriority w:val="9"/>
    <w:unhideWhenUsed/>
    <w:qFormat/>
    <w:rsid w:val="00775B81"/>
    <w:pPr>
      <w:spacing w:before="120" w:after="120" w:line="360" w:lineRule="auto"/>
      <w:outlineLvl w:val="1"/>
    </w:pPr>
    <w:rPr>
      <w:b/>
      <w:sz w:val="24"/>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character" w:styleId="Appeldenotedefin">
    <w:name w:val="endnote reference"/>
    <w:uiPriority w:val="99"/>
    <w:semiHidden/>
    <w:unhideWhenUsed/>
    <w:rPr>
      <w:vertAlign w:val="superscript"/>
    </w:rPr>
  </w:style>
  <w:style w:type="paragraph" w:styleId="Notedefin">
    <w:name w:val="endnote text"/>
    <w:link w:val="NotedefinCar"/>
    <w:uiPriority w:val="99"/>
    <w:semiHidden/>
    <w:unhideWhenUsed/>
  </w:style>
  <w:style w:type="character" w:customStyle="1" w:styleId="NotedefinCar">
    <w:name w:val="Note de fin Car"/>
    <w:link w:val="Notedefin"/>
    <w:uiPriority w:val="99"/>
    <w:semiHidden/>
    <w:unhideWhenUsed/>
    <w:rPr>
      <w:sz w:val="20"/>
      <w:szCs w:val="20"/>
    </w:rPr>
  </w:style>
  <w:style w:type="character" w:styleId="Mentionnonrsolue">
    <w:name w:val="Unresolved Mention"/>
    <w:basedOn w:val="Policepardfaut"/>
    <w:uiPriority w:val="99"/>
    <w:semiHidden/>
    <w:unhideWhenUsed/>
    <w:rsid w:val="00BE5E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grippenet.fr/fr/" TargetMode="External"/><Relationship Id="rId3" Type="http://schemas.openxmlformats.org/officeDocument/2006/relationships/settings" Target="settings.xml"/><Relationship Id="rId7" Type="http://schemas.openxmlformats.org/officeDocument/2006/relationships/hyperlink" Target="https://www.grippenet.fr/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rippenet.fr/fr/" TargetMode="External"/><Relationship Id="rId5" Type="http://schemas.openxmlformats.org/officeDocument/2006/relationships/hyperlink" Target="https://www.grippenet.fr/f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1302</Characters>
  <Application>Microsoft Office Word</Application>
  <DocSecurity>0</DocSecurity>
  <Lines>10</Lines>
  <Paragraphs>3</Paragraphs>
  <ScaleCrop>false</ScaleCrop>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Arthur Junior Guets Dombou</cp:lastModifiedBy>
  <cp:revision>2</cp:revision>
  <dcterms:created xsi:type="dcterms:W3CDTF">2026-08-13T14:59:00Z</dcterms:created>
  <dcterms:modified xsi:type="dcterms:W3CDTF">2026-08-13T14:59:00Z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fb4f5724-0602-4df0-a220-f6ff0c99e78a</vt:lpwstr>
  </property>
</Properties>
</file>