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73249" w14:textId="5BAF5EA5" w:rsidR="009E3F94" w:rsidRPr="00C037A9" w:rsidRDefault="00C037A9" w:rsidP="009E3F94">
      <w:pPr>
        <w:pStyle w:val="Lgende"/>
        <w:jc w:val="both"/>
      </w:pPr>
      <w:r w:rsidRPr="00C037A9">
        <w:rPr>
          <w:highlight w:val="yellow"/>
        </w:rPr>
        <w:t>Table S</w:t>
      </w:r>
      <w:r w:rsidR="00AD1EC4">
        <w:rPr>
          <w:highlight w:val="yellow"/>
        </w:rPr>
        <w:t>7</w:t>
      </w:r>
      <w:r w:rsidR="00DB63BE">
        <w:rPr>
          <w:highlight w:val="yellow"/>
        </w:rPr>
        <w:t>.1</w:t>
      </w:r>
      <w:r w:rsidRPr="00C037A9">
        <w:rPr>
          <w:highlight w:val="yellow"/>
        </w:rPr>
        <w:t>:</w:t>
      </w:r>
      <w:r>
        <w:t xml:space="preserve"> </w:t>
      </w:r>
      <w:r w:rsidRPr="00C037A9">
        <w:t>Results of Kruskal–Wallis analyses comparing alpha diversity indices (Observed, Shannon, and Simpson) across latitude groups (factors with more than two levels). Statistically significant results are denoted by a single asterisk (*, p &lt; 0.05).</w:t>
      </w:r>
    </w:p>
    <w:tbl>
      <w:tblPr>
        <w:tblStyle w:val="Tableausimple4"/>
        <w:tblW w:w="0" w:type="auto"/>
        <w:tblLook w:val="04A0" w:firstRow="1" w:lastRow="0" w:firstColumn="1" w:lastColumn="0" w:noHBand="0" w:noVBand="1"/>
      </w:tblPr>
      <w:tblGrid>
        <w:gridCol w:w="1980"/>
        <w:gridCol w:w="2693"/>
        <w:gridCol w:w="1559"/>
        <w:gridCol w:w="1418"/>
        <w:gridCol w:w="1412"/>
      </w:tblGrid>
      <w:tr w:rsidR="009E3F94" w14:paraId="0FCBEDFD" w14:textId="77777777" w:rsidTr="009E3F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F57DBEC" w14:textId="3EAA479C" w:rsidR="009E3F94" w:rsidRPr="009E3F94" w:rsidRDefault="009E3F94" w:rsidP="001C635A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089CAC81" w14:textId="1F3C3BA3" w:rsidR="009E3F94" w:rsidRPr="009E3F94" w:rsidRDefault="009E3F94" w:rsidP="001C63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9E3F94">
              <w:rPr>
                <w:sz w:val="20"/>
                <w:szCs w:val="20"/>
                <w:lang w:val="en-GB"/>
              </w:rPr>
              <w:t>Indice</w:t>
            </w:r>
          </w:p>
        </w:tc>
        <w:tc>
          <w:tcPr>
            <w:tcW w:w="1559" w:type="dxa"/>
          </w:tcPr>
          <w:p w14:paraId="3D4F0903" w14:textId="1E3FA2FC" w:rsidR="009E3F94" w:rsidRPr="009E3F94" w:rsidRDefault="009E3F94" w:rsidP="001C63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9E3F94">
              <w:rPr>
                <w:sz w:val="20"/>
                <w:szCs w:val="20"/>
                <w:lang w:val="en-GB"/>
              </w:rPr>
              <w:t>Chi squared</w:t>
            </w:r>
          </w:p>
        </w:tc>
        <w:tc>
          <w:tcPr>
            <w:tcW w:w="1418" w:type="dxa"/>
          </w:tcPr>
          <w:p w14:paraId="7D927413" w14:textId="37E73E55" w:rsidR="009E3F94" w:rsidRPr="009E3F94" w:rsidRDefault="009E3F94" w:rsidP="001C63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9E3F94">
              <w:rPr>
                <w:sz w:val="20"/>
                <w:szCs w:val="20"/>
                <w:lang w:val="en-GB"/>
              </w:rPr>
              <w:t>Degree of Freedom</w:t>
            </w:r>
          </w:p>
        </w:tc>
        <w:tc>
          <w:tcPr>
            <w:tcW w:w="1412" w:type="dxa"/>
          </w:tcPr>
          <w:p w14:paraId="767C0B57" w14:textId="6A2D96FC" w:rsidR="009E3F94" w:rsidRPr="009E3F94" w:rsidRDefault="009E3F94" w:rsidP="001C63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</w:t>
            </w:r>
            <w:r w:rsidRPr="009E3F94">
              <w:rPr>
                <w:sz w:val="20"/>
                <w:szCs w:val="20"/>
                <w:lang w:val="en-GB"/>
              </w:rPr>
              <w:t>-value</w:t>
            </w:r>
          </w:p>
        </w:tc>
      </w:tr>
      <w:tr w:rsidR="009E3F94" w14:paraId="27096782" w14:textId="77777777" w:rsidTr="009E3F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D75AD3F" w14:textId="6C759792" w:rsidR="009E3F94" w:rsidRPr="009E3F94" w:rsidRDefault="009E3F94" w:rsidP="001C635A">
            <w:pPr>
              <w:rPr>
                <w:sz w:val="20"/>
                <w:szCs w:val="20"/>
                <w:lang w:val="en-GB"/>
              </w:rPr>
            </w:pPr>
            <w:r w:rsidRPr="009E3F94">
              <w:rPr>
                <w:sz w:val="20"/>
                <w:szCs w:val="20"/>
                <w:lang w:val="en-GB"/>
              </w:rPr>
              <w:t>Kruskal-Wallis</w:t>
            </w:r>
          </w:p>
        </w:tc>
        <w:tc>
          <w:tcPr>
            <w:tcW w:w="2693" w:type="dxa"/>
          </w:tcPr>
          <w:p w14:paraId="4684156A" w14:textId="052D66B0" w:rsidR="009E3F94" w:rsidRPr="009E3F94" w:rsidRDefault="009E3F94" w:rsidP="001C6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9E3F94">
              <w:rPr>
                <w:sz w:val="20"/>
                <w:szCs w:val="20"/>
                <w:lang w:val="en-GB"/>
              </w:rPr>
              <w:t xml:space="preserve">chi-squared Observed </w:t>
            </w:r>
          </w:p>
        </w:tc>
        <w:tc>
          <w:tcPr>
            <w:tcW w:w="1559" w:type="dxa"/>
          </w:tcPr>
          <w:p w14:paraId="1C17281A" w14:textId="69D860B1" w:rsidR="009E3F94" w:rsidRPr="009E3F94" w:rsidRDefault="009E3F94" w:rsidP="001C6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9E3F94">
              <w:rPr>
                <w:sz w:val="20"/>
                <w:szCs w:val="20"/>
                <w:lang w:val="en-GB"/>
              </w:rPr>
              <w:t xml:space="preserve">11.131654  </w:t>
            </w:r>
          </w:p>
        </w:tc>
        <w:tc>
          <w:tcPr>
            <w:tcW w:w="1418" w:type="dxa"/>
          </w:tcPr>
          <w:p w14:paraId="543660F1" w14:textId="4FE6A8AF" w:rsidR="009E3F94" w:rsidRPr="009E3F94" w:rsidRDefault="009E3F94" w:rsidP="001C6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9E3F94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1412" w:type="dxa"/>
          </w:tcPr>
          <w:p w14:paraId="4531EACC" w14:textId="6086DB7E" w:rsidR="009E3F94" w:rsidRPr="009E3F94" w:rsidRDefault="009E3F94" w:rsidP="001C6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9E3F94">
              <w:rPr>
                <w:sz w:val="20"/>
                <w:szCs w:val="20"/>
                <w:lang w:val="en-GB"/>
              </w:rPr>
              <w:t>0.02512358</w:t>
            </w:r>
            <w:r w:rsidR="00C037A9">
              <w:rPr>
                <w:sz w:val="20"/>
                <w:szCs w:val="20"/>
                <w:lang w:val="en-GB"/>
              </w:rPr>
              <w:t>*</w:t>
            </w:r>
          </w:p>
        </w:tc>
      </w:tr>
      <w:tr w:rsidR="009E3F94" w14:paraId="09A4B905" w14:textId="77777777" w:rsidTr="009E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ED4A013" w14:textId="7680CFF1" w:rsidR="009E3F94" w:rsidRPr="009E3F94" w:rsidRDefault="009E3F94" w:rsidP="001C635A">
            <w:pPr>
              <w:rPr>
                <w:sz w:val="20"/>
                <w:szCs w:val="20"/>
                <w:lang w:val="en-GB"/>
              </w:rPr>
            </w:pPr>
            <w:r w:rsidRPr="009E3F94">
              <w:rPr>
                <w:sz w:val="20"/>
                <w:szCs w:val="20"/>
                <w:lang w:val="en-GB"/>
              </w:rPr>
              <w:t>Kruskal-Wallis</w:t>
            </w:r>
          </w:p>
        </w:tc>
        <w:tc>
          <w:tcPr>
            <w:tcW w:w="2693" w:type="dxa"/>
          </w:tcPr>
          <w:p w14:paraId="2E0DB512" w14:textId="1A189801" w:rsidR="009E3F94" w:rsidRPr="009E3F94" w:rsidRDefault="009E3F94" w:rsidP="001C6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9E3F94">
              <w:rPr>
                <w:sz w:val="20"/>
                <w:szCs w:val="20"/>
                <w:lang w:val="en-GB"/>
              </w:rPr>
              <w:t>chi-squared  1 Shannon</w:t>
            </w:r>
          </w:p>
        </w:tc>
        <w:tc>
          <w:tcPr>
            <w:tcW w:w="1559" w:type="dxa"/>
          </w:tcPr>
          <w:p w14:paraId="663B86DE" w14:textId="2657B92F" w:rsidR="009E3F94" w:rsidRPr="009E3F94" w:rsidRDefault="009E3F94" w:rsidP="001C6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9E3F94">
              <w:rPr>
                <w:sz w:val="20"/>
                <w:szCs w:val="20"/>
                <w:lang w:val="en-GB"/>
              </w:rPr>
              <w:t>8.652335</w:t>
            </w:r>
          </w:p>
        </w:tc>
        <w:tc>
          <w:tcPr>
            <w:tcW w:w="1418" w:type="dxa"/>
          </w:tcPr>
          <w:p w14:paraId="5EE847E8" w14:textId="4166D9C1" w:rsidR="009E3F94" w:rsidRPr="009E3F94" w:rsidRDefault="009E3F94" w:rsidP="001C6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9E3F94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1412" w:type="dxa"/>
          </w:tcPr>
          <w:p w14:paraId="101B7D5B" w14:textId="7143642C" w:rsidR="009E3F94" w:rsidRPr="009E3F94" w:rsidRDefault="009E3F94" w:rsidP="001C6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9E3F94">
              <w:rPr>
                <w:sz w:val="20"/>
                <w:szCs w:val="20"/>
                <w:lang w:val="en-GB"/>
              </w:rPr>
              <w:t>0.07040187</w:t>
            </w:r>
          </w:p>
        </w:tc>
      </w:tr>
      <w:tr w:rsidR="009E3F94" w14:paraId="24E725FA" w14:textId="77777777" w:rsidTr="009E3F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F5AA7B2" w14:textId="10F05A0D" w:rsidR="009E3F94" w:rsidRPr="009E3F94" w:rsidRDefault="009E3F94" w:rsidP="001C635A">
            <w:pPr>
              <w:rPr>
                <w:sz w:val="20"/>
                <w:szCs w:val="20"/>
                <w:lang w:val="en-GB"/>
              </w:rPr>
            </w:pPr>
            <w:r w:rsidRPr="009E3F94">
              <w:rPr>
                <w:sz w:val="20"/>
                <w:szCs w:val="20"/>
                <w:lang w:val="en-GB"/>
              </w:rPr>
              <w:t>Kruskal-Wallis</w:t>
            </w:r>
          </w:p>
        </w:tc>
        <w:tc>
          <w:tcPr>
            <w:tcW w:w="2693" w:type="dxa"/>
          </w:tcPr>
          <w:p w14:paraId="23E017F4" w14:textId="430CFCAF" w:rsidR="009E3F94" w:rsidRPr="009E3F94" w:rsidRDefault="009E3F94" w:rsidP="001C6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9E3F94">
              <w:rPr>
                <w:sz w:val="20"/>
                <w:szCs w:val="20"/>
                <w:lang w:val="en-GB"/>
              </w:rPr>
              <w:t>chi-squared  2 Simpson</w:t>
            </w:r>
          </w:p>
        </w:tc>
        <w:tc>
          <w:tcPr>
            <w:tcW w:w="1559" w:type="dxa"/>
          </w:tcPr>
          <w:p w14:paraId="0928ED99" w14:textId="311FCD51" w:rsidR="009E3F94" w:rsidRPr="009E3F94" w:rsidRDefault="009E3F94" w:rsidP="001C6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9E3F94">
              <w:rPr>
                <w:sz w:val="20"/>
                <w:szCs w:val="20"/>
                <w:lang w:val="en-GB"/>
              </w:rPr>
              <w:t xml:space="preserve">8.460737  </w:t>
            </w:r>
          </w:p>
        </w:tc>
        <w:tc>
          <w:tcPr>
            <w:tcW w:w="1418" w:type="dxa"/>
          </w:tcPr>
          <w:p w14:paraId="6703BFA2" w14:textId="21BC9F00" w:rsidR="009E3F94" w:rsidRPr="009E3F94" w:rsidRDefault="009E3F94" w:rsidP="001C6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9E3F94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1412" w:type="dxa"/>
          </w:tcPr>
          <w:p w14:paraId="15DB9B72" w14:textId="670FFF7D" w:rsidR="009E3F94" w:rsidRPr="009E3F94" w:rsidRDefault="009E3F94" w:rsidP="001C6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9E3F94">
              <w:rPr>
                <w:sz w:val="20"/>
                <w:szCs w:val="20"/>
                <w:lang w:val="en-GB"/>
              </w:rPr>
              <w:t>0.07608632</w:t>
            </w:r>
          </w:p>
        </w:tc>
      </w:tr>
    </w:tbl>
    <w:p w14:paraId="17E40E8B" w14:textId="77777777" w:rsidR="009E3F94" w:rsidRPr="009E3F94" w:rsidRDefault="009E3F94" w:rsidP="001C635A">
      <w:pPr>
        <w:rPr>
          <w:lang w:val="en-GB"/>
        </w:rPr>
      </w:pPr>
    </w:p>
    <w:p w14:paraId="17701326" w14:textId="22F65C9D" w:rsidR="009E3F94" w:rsidRPr="00B5586E" w:rsidRDefault="009E3F94" w:rsidP="009E3F94">
      <w:pPr>
        <w:pStyle w:val="Lgende"/>
        <w:jc w:val="both"/>
      </w:pPr>
      <w:r w:rsidRPr="00B5586E">
        <w:rPr>
          <w:highlight w:val="yellow"/>
        </w:rPr>
        <w:t>Table S</w:t>
      </w:r>
      <w:r w:rsidR="00AD1EC4">
        <w:rPr>
          <w:highlight w:val="yellow"/>
        </w:rPr>
        <w:t>7</w:t>
      </w:r>
      <w:r w:rsidR="00DB63BE">
        <w:rPr>
          <w:highlight w:val="yellow"/>
        </w:rPr>
        <w:t>.2</w:t>
      </w:r>
      <w:r w:rsidRPr="00B5586E">
        <w:rPr>
          <w:highlight w:val="yellow"/>
        </w:rPr>
        <w:t>:</w:t>
      </w:r>
      <w:r w:rsidRPr="009E3F94">
        <w:t xml:space="preserve"> </w:t>
      </w:r>
      <w:r w:rsidR="00B5586E" w:rsidRPr="00B5586E">
        <w:t>Results of Wilcoxon rank-sum tests comparing alpha diversity indices (Observed, Shannon, and Simpson) between sample types (two-level factor). Statistically significant results are denoted by a single asterisk (*, p &lt; 0.05), and highly significant results by a double asterisk (**,p &lt; 0.01).</w:t>
      </w:r>
    </w:p>
    <w:tbl>
      <w:tblPr>
        <w:tblStyle w:val="Tableausimple4"/>
        <w:tblW w:w="0" w:type="auto"/>
        <w:tblLook w:val="04A0" w:firstRow="1" w:lastRow="0" w:firstColumn="1" w:lastColumn="0" w:noHBand="0" w:noVBand="1"/>
      </w:tblPr>
      <w:tblGrid>
        <w:gridCol w:w="1980"/>
        <w:gridCol w:w="2693"/>
        <w:gridCol w:w="1559"/>
        <w:gridCol w:w="1632"/>
      </w:tblGrid>
      <w:tr w:rsidR="009E3F94" w14:paraId="7CE457A9" w14:textId="77777777" w:rsidTr="00C037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F39A26B" w14:textId="77777777" w:rsidR="009E3F94" w:rsidRPr="009E3F94" w:rsidRDefault="009E3F94" w:rsidP="009E3F9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6118D882" w14:textId="77777777" w:rsidR="009E3F94" w:rsidRPr="009E3F94" w:rsidRDefault="009E3F94" w:rsidP="009E3F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9E3F94">
              <w:rPr>
                <w:sz w:val="20"/>
                <w:szCs w:val="20"/>
                <w:lang w:val="en-GB"/>
              </w:rPr>
              <w:t>Indice</w:t>
            </w:r>
          </w:p>
        </w:tc>
        <w:tc>
          <w:tcPr>
            <w:tcW w:w="1559" w:type="dxa"/>
          </w:tcPr>
          <w:p w14:paraId="1136D3F6" w14:textId="1F9C6F97" w:rsidR="009E3F94" w:rsidRPr="009E3F94" w:rsidRDefault="009E3F94" w:rsidP="009E3F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9E3F94">
              <w:rPr>
                <w:sz w:val="20"/>
                <w:szCs w:val="20"/>
                <w:lang w:val="en-GB"/>
              </w:rPr>
              <w:t xml:space="preserve">W      </w:t>
            </w:r>
          </w:p>
        </w:tc>
        <w:tc>
          <w:tcPr>
            <w:tcW w:w="1449" w:type="dxa"/>
          </w:tcPr>
          <w:p w14:paraId="7F6E4AF2" w14:textId="5808649F" w:rsidR="009E3F94" w:rsidRPr="009E3F94" w:rsidRDefault="009E3F94" w:rsidP="009E3F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9E3F94">
              <w:rPr>
                <w:sz w:val="20"/>
                <w:szCs w:val="20"/>
                <w:lang w:val="en-GB"/>
              </w:rPr>
              <w:t xml:space="preserve">  p_value</w:t>
            </w:r>
          </w:p>
        </w:tc>
      </w:tr>
      <w:tr w:rsidR="009E3F94" w14:paraId="632FC9DE" w14:textId="77777777" w:rsidTr="00C03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F03D665" w14:textId="2AC2CB57" w:rsidR="009E3F94" w:rsidRPr="009E3F94" w:rsidRDefault="009E3F94" w:rsidP="001403FB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Wilcoxon</w:t>
            </w:r>
          </w:p>
        </w:tc>
        <w:tc>
          <w:tcPr>
            <w:tcW w:w="2693" w:type="dxa"/>
          </w:tcPr>
          <w:p w14:paraId="3144BF07" w14:textId="05E63F60" w:rsidR="009E3F94" w:rsidRPr="009E3F94" w:rsidRDefault="009E3F94" w:rsidP="00140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9E3F94">
              <w:rPr>
                <w:sz w:val="20"/>
                <w:szCs w:val="20"/>
                <w:lang w:val="en-GB"/>
              </w:rPr>
              <w:t xml:space="preserve">Observed </w:t>
            </w:r>
          </w:p>
        </w:tc>
        <w:tc>
          <w:tcPr>
            <w:tcW w:w="1559" w:type="dxa"/>
          </w:tcPr>
          <w:p w14:paraId="35613D52" w14:textId="74089E17" w:rsidR="009E3F94" w:rsidRPr="009E3F94" w:rsidRDefault="009E3F94" w:rsidP="00140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9E3F94">
              <w:rPr>
                <w:sz w:val="20"/>
                <w:szCs w:val="20"/>
                <w:lang w:val="en-GB"/>
              </w:rPr>
              <w:t xml:space="preserve">106.5  </w:t>
            </w:r>
          </w:p>
        </w:tc>
        <w:tc>
          <w:tcPr>
            <w:tcW w:w="1449" w:type="dxa"/>
          </w:tcPr>
          <w:p w14:paraId="6E7A3B18" w14:textId="1F1389B3" w:rsidR="009E3F94" w:rsidRPr="009E3F94" w:rsidRDefault="009E3F94" w:rsidP="00140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9E3F94">
              <w:rPr>
                <w:sz w:val="20"/>
                <w:szCs w:val="20"/>
                <w:lang w:val="en-GB"/>
              </w:rPr>
              <w:t>0.0008615639</w:t>
            </w:r>
            <w:r w:rsidR="00C037A9">
              <w:rPr>
                <w:sz w:val="20"/>
                <w:szCs w:val="20"/>
                <w:lang w:val="en-GB"/>
              </w:rPr>
              <w:t>**</w:t>
            </w:r>
          </w:p>
        </w:tc>
      </w:tr>
      <w:tr w:rsidR="009E3F94" w14:paraId="77ABC122" w14:textId="77777777" w:rsidTr="00C037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B60334C" w14:textId="39773D68" w:rsidR="009E3F94" w:rsidRPr="009E3F94" w:rsidRDefault="009E3F94" w:rsidP="001403FB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Wilcoxon</w:t>
            </w:r>
          </w:p>
        </w:tc>
        <w:tc>
          <w:tcPr>
            <w:tcW w:w="2693" w:type="dxa"/>
          </w:tcPr>
          <w:p w14:paraId="749CC8CB" w14:textId="2E7B9420" w:rsidR="009E3F94" w:rsidRPr="009E3F94" w:rsidRDefault="009E3F94" w:rsidP="00140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9E3F94">
              <w:rPr>
                <w:sz w:val="20"/>
                <w:szCs w:val="20"/>
                <w:lang w:val="en-GB"/>
              </w:rPr>
              <w:t>Shannon</w:t>
            </w:r>
          </w:p>
        </w:tc>
        <w:tc>
          <w:tcPr>
            <w:tcW w:w="1559" w:type="dxa"/>
          </w:tcPr>
          <w:p w14:paraId="3DCFF9F3" w14:textId="1206DDE5" w:rsidR="009E3F94" w:rsidRPr="009E3F94" w:rsidRDefault="009E3F94" w:rsidP="00140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9E3F94">
              <w:rPr>
                <w:sz w:val="20"/>
                <w:szCs w:val="20"/>
                <w:lang w:val="en-GB"/>
              </w:rPr>
              <w:t>93.5</w:t>
            </w:r>
          </w:p>
        </w:tc>
        <w:tc>
          <w:tcPr>
            <w:tcW w:w="1449" w:type="dxa"/>
          </w:tcPr>
          <w:p w14:paraId="6EB4AFD3" w14:textId="6419F4A6" w:rsidR="009E3F94" w:rsidRPr="009E3F94" w:rsidRDefault="009E3F94" w:rsidP="00140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9E3F94">
              <w:rPr>
                <w:sz w:val="20"/>
                <w:szCs w:val="20"/>
                <w:lang w:val="en-GB"/>
              </w:rPr>
              <w:t>0.0002643027</w:t>
            </w:r>
            <w:r w:rsidR="00C037A9">
              <w:rPr>
                <w:sz w:val="20"/>
                <w:szCs w:val="20"/>
                <w:lang w:val="en-GB"/>
              </w:rPr>
              <w:t>**</w:t>
            </w:r>
          </w:p>
        </w:tc>
      </w:tr>
      <w:tr w:rsidR="009E3F94" w14:paraId="3DC14047" w14:textId="77777777" w:rsidTr="00C03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31D2FCA" w14:textId="784B6A14" w:rsidR="009E3F94" w:rsidRPr="009E3F94" w:rsidRDefault="009E3F94" w:rsidP="001403FB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Wilcoxon</w:t>
            </w:r>
          </w:p>
        </w:tc>
        <w:tc>
          <w:tcPr>
            <w:tcW w:w="2693" w:type="dxa"/>
          </w:tcPr>
          <w:p w14:paraId="61BF045D" w14:textId="55EE6531" w:rsidR="009E3F94" w:rsidRPr="009E3F94" w:rsidRDefault="009E3F94" w:rsidP="00140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9E3F94">
              <w:rPr>
                <w:sz w:val="20"/>
                <w:szCs w:val="20"/>
                <w:lang w:val="en-GB"/>
              </w:rPr>
              <w:t>Simpson</w:t>
            </w:r>
          </w:p>
        </w:tc>
        <w:tc>
          <w:tcPr>
            <w:tcW w:w="1559" w:type="dxa"/>
          </w:tcPr>
          <w:p w14:paraId="78175586" w14:textId="4D597F01" w:rsidR="009E3F94" w:rsidRPr="009E3F94" w:rsidRDefault="009E3F94" w:rsidP="00140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9E3F94">
              <w:rPr>
                <w:sz w:val="20"/>
                <w:szCs w:val="20"/>
                <w:lang w:val="en-GB"/>
              </w:rPr>
              <w:t>94.5</w:t>
            </w:r>
          </w:p>
        </w:tc>
        <w:tc>
          <w:tcPr>
            <w:tcW w:w="1449" w:type="dxa"/>
          </w:tcPr>
          <w:p w14:paraId="3238EB8B" w14:textId="611AE9C4" w:rsidR="009E3F94" w:rsidRPr="009E3F94" w:rsidRDefault="009E3F94" w:rsidP="00140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9E3F94">
              <w:rPr>
                <w:sz w:val="20"/>
                <w:szCs w:val="20"/>
                <w:lang w:val="en-GB"/>
              </w:rPr>
              <w:t>0.0002915957</w:t>
            </w:r>
            <w:r w:rsidR="00C037A9">
              <w:rPr>
                <w:sz w:val="20"/>
                <w:szCs w:val="20"/>
                <w:lang w:val="en-GB"/>
              </w:rPr>
              <w:t>**</w:t>
            </w:r>
          </w:p>
        </w:tc>
      </w:tr>
    </w:tbl>
    <w:p w14:paraId="3CBB79BA" w14:textId="77777777" w:rsidR="009E3F94" w:rsidRDefault="009E3F94" w:rsidP="009E3F94">
      <w:pPr>
        <w:rPr>
          <w:lang w:val="en-GB" w:eastAsia="fr-FR"/>
        </w:rPr>
      </w:pPr>
    </w:p>
    <w:p w14:paraId="3FD0C1AB" w14:textId="44324764" w:rsidR="001C635A" w:rsidRPr="009E1BF8" w:rsidRDefault="00C037A9" w:rsidP="007C7845">
      <w:pPr>
        <w:pStyle w:val="Lgende"/>
        <w:jc w:val="both"/>
      </w:pPr>
      <w:r w:rsidRPr="007575DC">
        <w:rPr>
          <w:highlight w:val="yellow"/>
        </w:rPr>
        <w:t>Table S</w:t>
      </w:r>
      <w:r w:rsidR="00AD1EC4">
        <w:rPr>
          <w:highlight w:val="yellow"/>
        </w:rPr>
        <w:t>7.3</w:t>
      </w:r>
      <w:r w:rsidRPr="007575DC">
        <w:rPr>
          <w:highlight w:val="yellow"/>
        </w:rPr>
        <w:t>:</w:t>
      </w:r>
      <w:r w:rsidR="004825DA">
        <w:t xml:space="preserve"> </w:t>
      </w:r>
      <w:r w:rsidR="009E1BF8" w:rsidRPr="009E1BF8">
        <w:t>PERMANOVA results testing the effects of Latitude, Sample Type, and their interaction on community composition based on Bray-Curtis dissimilarities</w:t>
      </w:r>
      <w:r w:rsidR="009E1BF8">
        <w:t xml:space="preserve"> after 999 permutations</w:t>
      </w:r>
      <w:r w:rsidR="009E1BF8" w:rsidRPr="009E1BF8">
        <w:t xml:space="preserve">. The table reports degrees of freedom (df), sums of squares, proportion of variance explained (R²), pseudo-F values, and permutation-based p-values. Significant effects (p &lt; 0.05) are indicated by asterisks: </w:t>
      </w:r>
      <w:r w:rsidR="009E1BF8" w:rsidRPr="009E1BF8">
        <w:rPr>
          <w:b/>
          <w:bCs/>
        </w:rPr>
        <w:t>p &lt; 0.01 (</w:t>
      </w:r>
      <w:r w:rsidR="009E1BF8" w:rsidRPr="009E1BF8">
        <w:t>) and p &lt; 0.001 (***). These results show that both spatial and sampling variables significantly influence beta diversity patterns in the studied communities.</w:t>
      </w:r>
    </w:p>
    <w:tbl>
      <w:tblPr>
        <w:tblStyle w:val="Tableausimple4"/>
        <w:tblW w:w="5000" w:type="pct"/>
        <w:tblLook w:val="04A0" w:firstRow="1" w:lastRow="0" w:firstColumn="1" w:lastColumn="0" w:noHBand="0" w:noVBand="1"/>
      </w:tblPr>
      <w:tblGrid>
        <w:gridCol w:w="2969"/>
        <w:gridCol w:w="430"/>
        <w:gridCol w:w="2147"/>
        <w:gridCol w:w="1067"/>
        <w:gridCol w:w="1302"/>
        <w:gridCol w:w="1157"/>
      </w:tblGrid>
      <w:tr w:rsidR="009E1BF8" w:rsidRPr="00990D1F" w14:paraId="5B10855B" w14:textId="77777777" w:rsidTr="009E1B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pct"/>
            <w:hideMark/>
          </w:tcPr>
          <w:p w14:paraId="482EC1EF" w14:textId="77777777" w:rsidR="00990D1F" w:rsidRPr="00990D1F" w:rsidRDefault="00990D1F" w:rsidP="00990D1F">
            <w:pPr>
              <w:rPr>
                <w:sz w:val="20"/>
                <w:szCs w:val="20"/>
                <w:lang w:val="en-GB"/>
              </w:rPr>
            </w:pPr>
            <w:r w:rsidRPr="00990D1F">
              <w:rPr>
                <w:sz w:val="20"/>
                <w:szCs w:val="20"/>
                <w:lang w:val="en-GB"/>
              </w:rPr>
              <w:t>Factor</w:t>
            </w:r>
          </w:p>
        </w:tc>
        <w:tc>
          <w:tcPr>
            <w:tcW w:w="193" w:type="pct"/>
            <w:hideMark/>
          </w:tcPr>
          <w:p w14:paraId="44D2C87D" w14:textId="77777777" w:rsidR="00990D1F" w:rsidRPr="00990D1F" w:rsidRDefault="00990D1F" w:rsidP="00990D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990D1F">
              <w:rPr>
                <w:sz w:val="20"/>
                <w:szCs w:val="20"/>
                <w:lang w:val="en-GB"/>
              </w:rPr>
              <w:t>df</w:t>
            </w:r>
          </w:p>
        </w:tc>
        <w:tc>
          <w:tcPr>
            <w:tcW w:w="1151" w:type="pct"/>
            <w:hideMark/>
          </w:tcPr>
          <w:p w14:paraId="65623501" w14:textId="77777777" w:rsidR="00990D1F" w:rsidRPr="00990D1F" w:rsidRDefault="00990D1F" w:rsidP="00990D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990D1F">
              <w:rPr>
                <w:sz w:val="20"/>
                <w:szCs w:val="20"/>
                <w:lang w:val="en-GB"/>
              </w:rPr>
              <w:t>Sum of Squares</w:t>
            </w:r>
          </w:p>
        </w:tc>
        <w:tc>
          <w:tcPr>
            <w:tcW w:w="576" w:type="pct"/>
            <w:hideMark/>
          </w:tcPr>
          <w:p w14:paraId="03986027" w14:textId="7F102A34" w:rsidR="00990D1F" w:rsidRPr="00990D1F" w:rsidRDefault="00990D1F" w:rsidP="00990D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575DC">
              <w:rPr>
                <w:sz w:val="20"/>
                <w:szCs w:val="20"/>
                <w:lang w:val="en-GB"/>
              </w:rPr>
              <w:t>R2</w:t>
            </w:r>
          </w:p>
        </w:tc>
        <w:tc>
          <w:tcPr>
            <w:tcW w:w="701" w:type="pct"/>
            <w:hideMark/>
          </w:tcPr>
          <w:p w14:paraId="07AD6428" w14:textId="77777777" w:rsidR="00990D1F" w:rsidRPr="00990D1F" w:rsidRDefault="00990D1F" w:rsidP="00990D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990D1F">
              <w:rPr>
                <w:sz w:val="20"/>
                <w:szCs w:val="20"/>
                <w:lang w:val="en-GB"/>
              </w:rPr>
              <w:t>Pseudo-F</w:t>
            </w:r>
          </w:p>
        </w:tc>
        <w:tc>
          <w:tcPr>
            <w:tcW w:w="624" w:type="pct"/>
            <w:hideMark/>
          </w:tcPr>
          <w:p w14:paraId="21E7F78C" w14:textId="77777777" w:rsidR="00990D1F" w:rsidRPr="00990D1F" w:rsidRDefault="00990D1F" w:rsidP="00990D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990D1F">
              <w:rPr>
                <w:sz w:val="20"/>
                <w:szCs w:val="20"/>
                <w:lang w:val="en-GB"/>
              </w:rPr>
              <w:t>p-value</w:t>
            </w:r>
          </w:p>
        </w:tc>
      </w:tr>
      <w:tr w:rsidR="009E1BF8" w:rsidRPr="00990D1F" w14:paraId="7CB0FCC6" w14:textId="77777777" w:rsidTr="009E1B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pct"/>
            <w:hideMark/>
          </w:tcPr>
          <w:p w14:paraId="23D8E98C" w14:textId="77777777" w:rsidR="00990D1F" w:rsidRPr="00990D1F" w:rsidRDefault="00990D1F" w:rsidP="00990D1F">
            <w:pPr>
              <w:rPr>
                <w:sz w:val="20"/>
                <w:szCs w:val="20"/>
                <w:lang w:val="en-GB"/>
              </w:rPr>
            </w:pPr>
            <w:r w:rsidRPr="00990D1F">
              <w:rPr>
                <w:sz w:val="20"/>
                <w:szCs w:val="20"/>
                <w:lang w:val="en-GB"/>
              </w:rPr>
              <w:t>Latitude</w:t>
            </w:r>
          </w:p>
        </w:tc>
        <w:tc>
          <w:tcPr>
            <w:tcW w:w="193" w:type="pct"/>
            <w:hideMark/>
          </w:tcPr>
          <w:p w14:paraId="53847281" w14:textId="13EEB50A" w:rsidR="00990D1F" w:rsidRPr="00990D1F" w:rsidRDefault="00990D1F" w:rsidP="00990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1151" w:type="pct"/>
            <w:hideMark/>
          </w:tcPr>
          <w:p w14:paraId="1B29A61E" w14:textId="4E0AF0BE" w:rsidR="00990D1F" w:rsidRPr="00990D1F" w:rsidRDefault="00990D1F" w:rsidP="00990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3.3272</w:t>
            </w:r>
          </w:p>
        </w:tc>
        <w:tc>
          <w:tcPr>
            <w:tcW w:w="576" w:type="pct"/>
            <w:hideMark/>
          </w:tcPr>
          <w:p w14:paraId="27D68BEA" w14:textId="10808B5A" w:rsidR="00990D1F" w:rsidRPr="00990D1F" w:rsidRDefault="00990D1F" w:rsidP="00990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0.27167</w:t>
            </w:r>
          </w:p>
        </w:tc>
        <w:tc>
          <w:tcPr>
            <w:tcW w:w="701" w:type="pct"/>
            <w:hideMark/>
          </w:tcPr>
          <w:p w14:paraId="6CC260A1" w14:textId="7FADC962" w:rsidR="00990D1F" w:rsidRPr="00990D1F" w:rsidRDefault="00990D1F" w:rsidP="00990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4.0099</w:t>
            </w:r>
          </w:p>
        </w:tc>
        <w:tc>
          <w:tcPr>
            <w:tcW w:w="624" w:type="pct"/>
            <w:hideMark/>
          </w:tcPr>
          <w:p w14:paraId="7801EB68" w14:textId="40F055AF" w:rsidR="00990D1F" w:rsidRPr="00990D1F" w:rsidRDefault="00990D1F" w:rsidP="00990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0.003**</w:t>
            </w:r>
          </w:p>
        </w:tc>
      </w:tr>
      <w:tr w:rsidR="009E1BF8" w:rsidRPr="00990D1F" w14:paraId="4BE74D24" w14:textId="77777777" w:rsidTr="009E1B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pct"/>
            <w:hideMark/>
          </w:tcPr>
          <w:p w14:paraId="2CDE2BD8" w14:textId="77777777" w:rsidR="00990D1F" w:rsidRPr="00990D1F" w:rsidRDefault="00990D1F" w:rsidP="00990D1F">
            <w:pPr>
              <w:rPr>
                <w:sz w:val="20"/>
                <w:szCs w:val="20"/>
                <w:lang w:val="en-GB"/>
              </w:rPr>
            </w:pPr>
            <w:r w:rsidRPr="00990D1F">
              <w:rPr>
                <w:sz w:val="20"/>
                <w:szCs w:val="20"/>
                <w:lang w:val="en-GB"/>
              </w:rPr>
              <w:t>Sample Type</w:t>
            </w:r>
          </w:p>
        </w:tc>
        <w:tc>
          <w:tcPr>
            <w:tcW w:w="193" w:type="pct"/>
            <w:hideMark/>
          </w:tcPr>
          <w:p w14:paraId="6244D74E" w14:textId="622A7309" w:rsidR="00990D1F" w:rsidRPr="00990D1F" w:rsidRDefault="00990D1F" w:rsidP="00990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151" w:type="pct"/>
            <w:hideMark/>
          </w:tcPr>
          <w:p w14:paraId="0604C360" w14:textId="6E07F3E3" w:rsidR="00990D1F" w:rsidRPr="00990D1F" w:rsidRDefault="00990D1F" w:rsidP="00990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3.121</w:t>
            </w:r>
          </w:p>
        </w:tc>
        <w:tc>
          <w:tcPr>
            <w:tcW w:w="576" w:type="pct"/>
            <w:hideMark/>
          </w:tcPr>
          <w:p w14:paraId="7FC7ECE6" w14:textId="7F206F4F" w:rsidR="00990D1F" w:rsidRPr="00990D1F" w:rsidRDefault="00990D1F" w:rsidP="00990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0.25484</w:t>
            </w:r>
          </w:p>
        </w:tc>
        <w:tc>
          <w:tcPr>
            <w:tcW w:w="701" w:type="pct"/>
            <w:hideMark/>
          </w:tcPr>
          <w:p w14:paraId="33D82825" w14:textId="229F02A4" w:rsidR="00990D1F" w:rsidRPr="00990D1F" w:rsidRDefault="00990D1F" w:rsidP="00990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15.732</w:t>
            </w:r>
          </w:p>
        </w:tc>
        <w:tc>
          <w:tcPr>
            <w:tcW w:w="624" w:type="pct"/>
            <w:hideMark/>
          </w:tcPr>
          <w:p w14:paraId="0688DF33" w14:textId="238BFA15" w:rsidR="00990D1F" w:rsidRPr="00990D1F" w:rsidRDefault="00990D1F" w:rsidP="00990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0.001***</w:t>
            </w:r>
          </w:p>
        </w:tc>
      </w:tr>
      <w:tr w:rsidR="009E1BF8" w:rsidRPr="00990D1F" w14:paraId="67784CEA" w14:textId="77777777" w:rsidTr="009E1B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pct"/>
            <w:hideMark/>
          </w:tcPr>
          <w:p w14:paraId="03873EF7" w14:textId="77777777" w:rsidR="00990D1F" w:rsidRPr="00990D1F" w:rsidRDefault="00990D1F" w:rsidP="00990D1F">
            <w:pPr>
              <w:rPr>
                <w:sz w:val="20"/>
                <w:szCs w:val="20"/>
                <w:lang w:val="en-GB"/>
              </w:rPr>
            </w:pPr>
            <w:r w:rsidRPr="00990D1F">
              <w:rPr>
                <w:sz w:val="20"/>
                <w:szCs w:val="20"/>
                <w:lang w:val="en-GB"/>
              </w:rPr>
              <w:t>Latitude x Sample Type</w:t>
            </w:r>
          </w:p>
        </w:tc>
        <w:tc>
          <w:tcPr>
            <w:tcW w:w="193" w:type="pct"/>
            <w:hideMark/>
          </w:tcPr>
          <w:p w14:paraId="768737E2" w14:textId="18867B5C" w:rsidR="00990D1F" w:rsidRPr="00990D1F" w:rsidRDefault="00990D1F" w:rsidP="00990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1151" w:type="pct"/>
            <w:hideMark/>
          </w:tcPr>
          <w:p w14:paraId="3C77D51C" w14:textId="588395DC" w:rsidR="00990D1F" w:rsidRPr="00990D1F" w:rsidRDefault="00990D1F" w:rsidP="00990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5.0791</w:t>
            </w:r>
          </w:p>
        </w:tc>
        <w:tc>
          <w:tcPr>
            <w:tcW w:w="576" w:type="pct"/>
            <w:hideMark/>
          </w:tcPr>
          <w:p w14:paraId="5C375E53" w14:textId="20906369" w:rsidR="00990D1F" w:rsidRPr="00990D1F" w:rsidRDefault="00990D1F" w:rsidP="00990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0.41472</w:t>
            </w:r>
          </w:p>
        </w:tc>
        <w:tc>
          <w:tcPr>
            <w:tcW w:w="701" w:type="pct"/>
            <w:hideMark/>
          </w:tcPr>
          <w:p w14:paraId="532A771C" w14:textId="7E5750DE" w:rsidR="00990D1F" w:rsidRPr="00990D1F" w:rsidRDefault="00990D1F" w:rsidP="00990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4.842</w:t>
            </w:r>
          </w:p>
        </w:tc>
        <w:tc>
          <w:tcPr>
            <w:tcW w:w="624" w:type="pct"/>
            <w:hideMark/>
          </w:tcPr>
          <w:p w14:paraId="1F2848A9" w14:textId="6BA2BDA1" w:rsidR="00990D1F" w:rsidRPr="00990D1F" w:rsidRDefault="00990D1F" w:rsidP="00990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0.001***</w:t>
            </w:r>
          </w:p>
        </w:tc>
      </w:tr>
      <w:tr w:rsidR="009E1BF8" w:rsidRPr="00990D1F" w14:paraId="2909F0FA" w14:textId="77777777" w:rsidTr="009E1B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pct"/>
            <w:hideMark/>
          </w:tcPr>
          <w:p w14:paraId="0D2B9ED4" w14:textId="77777777" w:rsidR="00990D1F" w:rsidRPr="00990D1F" w:rsidRDefault="00990D1F" w:rsidP="00990D1F">
            <w:pPr>
              <w:rPr>
                <w:sz w:val="20"/>
                <w:szCs w:val="20"/>
                <w:lang w:val="en-GB"/>
              </w:rPr>
            </w:pPr>
            <w:r w:rsidRPr="00990D1F">
              <w:rPr>
                <w:sz w:val="20"/>
                <w:szCs w:val="20"/>
                <w:lang w:val="en-GB"/>
              </w:rPr>
              <w:t>Residual</w:t>
            </w:r>
          </w:p>
        </w:tc>
        <w:tc>
          <w:tcPr>
            <w:tcW w:w="193" w:type="pct"/>
            <w:hideMark/>
          </w:tcPr>
          <w:p w14:paraId="5D78DB1E" w14:textId="1DF8A585" w:rsidR="00990D1F" w:rsidRPr="00990D1F" w:rsidRDefault="009E1BF8" w:rsidP="00990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42</w:t>
            </w:r>
          </w:p>
        </w:tc>
        <w:tc>
          <w:tcPr>
            <w:tcW w:w="1151" w:type="pct"/>
            <w:hideMark/>
          </w:tcPr>
          <w:p w14:paraId="007AFF45" w14:textId="1E7286C4" w:rsidR="00990D1F" w:rsidRPr="00990D1F" w:rsidRDefault="009E1BF8" w:rsidP="00990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7.4102</w:t>
            </w:r>
          </w:p>
        </w:tc>
        <w:tc>
          <w:tcPr>
            <w:tcW w:w="576" w:type="pct"/>
            <w:hideMark/>
          </w:tcPr>
          <w:p w14:paraId="099FA6BA" w14:textId="4B49FAA2" w:rsidR="00990D1F" w:rsidRPr="00990D1F" w:rsidRDefault="009E1BF8" w:rsidP="00990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0.60506</w:t>
            </w:r>
          </w:p>
        </w:tc>
        <w:tc>
          <w:tcPr>
            <w:tcW w:w="701" w:type="pct"/>
            <w:hideMark/>
          </w:tcPr>
          <w:p w14:paraId="4CCBEAF0" w14:textId="73620F38" w:rsidR="00990D1F" w:rsidRPr="00990D1F" w:rsidRDefault="00990D1F" w:rsidP="00990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624" w:type="pct"/>
            <w:hideMark/>
          </w:tcPr>
          <w:p w14:paraId="4600D576" w14:textId="77777777" w:rsidR="00990D1F" w:rsidRPr="00990D1F" w:rsidRDefault="00990D1F" w:rsidP="00990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</w:tr>
      <w:tr w:rsidR="009E1BF8" w:rsidRPr="00990D1F" w14:paraId="1C916889" w14:textId="77777777" w:rsidTr="009E1B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pct"/>
            <w:hideMark/>
          </w:tcPr>
          <w:p w14:paraId="7D6E69E1" w14:textId="77777777" w:rsidR="00990D1F" w:rsidRPr="00990D1F" w:rsidRDefault="00990D1F" w:rsidP="00990D1F">
            <w:pPr>
              <w:rPr>
                <w:sz w:val="20"/>
                <w:szCs w:val="20"/>
                <w:lang w:val="en-GB"/>
              </w:rPr>
            </w:pPr>
            <w:r w:rsidRPr="00990D1F">
              <w:rPr>
                <w:sz w:val="20"/>
                <w:szCs w:val="20"/>
                <w:lang w:val="en-GB"/>
              </w:rPr>
              <w:t>Total</w:t>
            </w:r>
          </w:p>
        </w:tc>
        <w:tc>
          <w:tcPr>
            <w:tcW w:w="193" w:type="pct"/>
            <w:hideMark/>
          </w:tcPr>
          <w:p w14:paraId="0FE0CC62" w14:textId="21359C97" w:rsidR="00990D1F" w:rsidRPr="00990D1F" w:rsidRDefault="009E1BF8" w:rsidP="00990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47</w:t>
            </w:r>
          </w:p>
        </w:tc>
        <w:tc>
          <w:tcPr>
            <w:tcW w:w="1151" w:type="pct"/>
            <w:hideMark/>
          </w:tcPr>
          <w:p w14:paraId="3E0D97F4" w14:textId="32DE713D" w:rsidR="00990D1F" w:rsidRPr="00990D1F" w:rsidRDefault="009E1BF8" w:rsidP="00990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12.2470</w:t>
            </w:r>
          </w:p>
        </w:tc>
        <w:tc>
          <w:tcPr>
            <w:tcW w:w="576" w:type="pct"/>
            <w:hideMark/>
          </w:tcPr>
          <w:p w14:paraId="2A8B4901" w14:textId="1260BDF4" w:rsidR="00990D1F" w:rsidRPr="00990D1F" w:rsidRDefault="009E1BF8" w:rsidP="00990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1.00000</w:t>
            </w:r>
          </w:p>
        </w:tc>
        <w:tc>
          <w:tcPr>
            <w:tcW w:w="701" w:type="pct"/>
            <w:hideMark/>
          </w:tcPr>
          <w:p w14:paraId="3C7C6B47" w14:textId="77777777" w:rsidR="00990D1F" w:rsidRPr="00990D1F" w:rsidRDefault="00990D1F" w:rsidP="00990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624" w:type="pct"/>
            <w:hideMark/>
          </w:tcPr>
          <w:p w14:paraId="0C2C5A50" w14:textId="77777777" w:rsidR="00990D1F" w:rsidRPr="00990D1F" w:rsidRDefault="00990D1F" w:rsidP="00990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</w:tr>
    </w:tbl>
    <w:p w14:paraId="31C5A76A" w14:textId="77777777" w:rsidR="00990D1F" w:rsidRPr="009E3F94" w:rsidRDefault="00990D1F">
      <w:pPr>
        <w:rPr>
          <w:lang w:val="en-GB"/>
        </w:rPr>
      </w:pPr>
    </w:p>
    <w:sectPr w:rsidR="00990D1F" w:rsidRPr="009E3F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5A"/>
    <w:rsid w:val="000E06AF"/>
    <w:rsid w:val="001C635A"/>
    <w:rsid w:val="002418C2"/>
    <w:rsid w:val="00363355"/>
    <w:rsid w:val="004825DA"/>
    <w:rsid w:val="00565B1B"/>
    <w:rsid w:val="00732B9C"/>
    <w:rsid w:val="00742001"/>
    <w:rsid w:val="007575DC"/>
    <w:rsid w:val="007C215C"/>
    <w:rsid w:val="007C7845"/>
    <w:rsid w:val="00990D1F"/>
    <w:rsid w:val="009E1BF8"/>
    <w:rsid w:val="009E3F94"/>
    <w:rsid w:val="00A41168"/>
    <w:rsid w:val="00A94619"/>
    <w:rsid w:val="00AD1EC4"/>
    <w:rsid w:val="00AD64B7"/>
    <w:rsid w:val="00B5586E"/>
    <w:rsid w:val="00B669B8"/>
    <w:rsid w:val="00C037A9"/>
    <w:rsid w:val="00DB63BE"/>
    <w:rsid w:val="00F6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B50DB"/>
  <w15:chartTrackingRefBased/>
  <w15:docId w15:val="{8B0258D4-BA19-4786-BE0D-E9C35027C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F94"/>
  </w:style>
  <w:style w:type="paragraph" w:styleId="Titre1">
    <w:name w:val="heading 1"/>
    <w:basedOn w:val="Normal"/>
    <w:next w:val="Normal"/>
    <w:link w:val="Titre1Car"/>
    <w:uiPriority w:val="9"/>
    <w:qFormat/>
    <w:rsid w:val="001C63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C63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C63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C63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C63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C63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C63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C63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C63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C63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C63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C63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C635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C635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C635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C635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C635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C635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C63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C63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C63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C63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C63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C635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C635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C635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C63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C635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C635A"/>
    <w:rPr>
      <w:b/>
      <w:bCs/>
      <w:smallCaps/>
      <w:color w:val="0F4761" w:themeColor="accent1" w:themeShade="BF"/>
      <w:spacing w:val="5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1C635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1C635A"/>
    <w:rPr>
      <w:rFonts w:ascii="Consolas" w:hAnsi="Consolas"/>
      <w:sz w:val="20"/>
      <w:szCs w:val="20"/>
    </w:rPr>
  </w:style>
  <w:style w:type="table" w:styleId="Grilledutableau">
    <w:name w:val="Table Grid"/>
    <w:basedOn w:val="TableauNormal"/>
    <w:uiPriority w:val="39"/>
    <w:rsid w:val="009E3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uiPriority w:val="35"/>
    <w:unhideWhenUsed/>
    <w:qFormat/>
    <w:rsid w:val="009E3F94"/>
    <w:pPr>
      <w:spacing w:after="200" w:line="240" w:lineRule="auto"/>
    </w:pPr>
    <w:rPr>
      <w:rFonts w:ascii="Aptos" w:eastAsia="Aptos" w:hAnsi="Aptos" w:cs="Aptos"/>
      <w:i/>
      <w:iCs/>
      <w:color w:val="0E2841" w:themeColor="text2"/>
      <w:kern w:val="0"/>
      <w:sz w:val="18"/>
      <w:szCs w:val="18"/>
      <w:lang w:val="en-GB" w:eastAsia="fr-FR"/>
      <w14:ligatures w14:val="none"/>
    </w:rPr>
  </w:style>
  <w:style w:type="table" w:styleId="Tableausimple4">
    <w:name w:val="Plain Table 4"/>
    <w:basedOn w:val="TableauNormal"/>
    <w:uiPriority w:val="44"/>
    <w:rsid w:val="009E3F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42"/>
    <w:rsid w:val="009E3F9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Liste1Clair">
    <w:name w:val="List Table 1 Light"/>
    <w:basedOn w:val="TableauNormal"/>
    <w:uiPriority w:val="46"/>
    <w:rsid w:val="00B669B8"/>
    <w:pPr>
      <w:spacing w:after="0" w:line="240" w:lineRule="auto"/>
    </w:pPr>
    <w:rPr>
      <w:rFonts w:ascii="Aptos" w:eastAsia="Aptos" w:hAnsi="Aptos" w:cs="Aptos"/>
      <w:kern w:val="0"/>
      <w:lang w:val="en-GB" w:eastAsia="fr-FR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1065</TotalTime>
  <Pages>1</Pages>
  <Words>269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Dubrasquet</dc:creator>
  <cp:keywords/>
  <dc:description/>
  <cp:lastModifiedBy>Hélène Dubrasquet</cp:lastModifiedBy>
  <cp:revision>12</cp:revision>
  <dcterms:created xsi:type="dcterms:W3CDTF">2025-10-21T00:20:00Z</dcterms:created>
  <dcterms:modified xsi:type="dcterms:W3CDTF">2026-02-24T21:34:00Z</dcterms:modified>
</cp:coreProperties>
</file>