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DF7CC2" w14:textId="0AC2C35A" w:rsidR="00670336" w:rsidRPr="006C1236" w:rsidRDefault="006C1236" w:rsidP="00670336">
      <w:pPr>
        <w:widowControl w:val="0"/>
        <w:bidi w:val="0"/>
        <w:spacing w:after="200" w:line="276" w:lineRule="auto"/>
        <w:jc w:val="left"/>
        <w:rPr>
          <w:rFonts w:asciiTheme="majorBidi" w:eastAsia="Times New Roman" w:hAnsiTheme="majorBidi" w:cstheme="majorBidi"/>
          <w:sz w:val="24"/>
          <w:szCs w:val="24"/>
        </w:rPr>
      </w:pPr>
      <w:r w:rsidRPr="00892C47">
        <w:rPr>
          <w:rFonts w:asciiTheme="majorBidi" w:hAnsiTheme="majorBidi" w:cstheme="majorBidi"/>
          <w:b/>
          <w:bCs/>
          <w:sz w:val="24"/>
          <w:szCs w:val="24"/>
        </w:rPr>
        <w:t>Suppl. Table</w:t>
      </w:r>
      <w:r w:rsidRPr="00892C47">
        <w:rPr>
          <w:rFonts w:asciiTheme="majorBidi" w:hAnsiTheme="majorBidi" w:cstheme="majorBidi"/>
          <w:b/>
          <w:bCs/>
          <w:sz w:val="24"/>
          <w:szCs w:val="24"/>
        </w:rPr>
        <w:t xml:space="preserve"> 4</w:t>
      </w:r>
      <w:r w:rsidR="00670336" w:rsidRPr="00892C47">
        <w:rPr>
          <w:rFonts w:asciiTheme="majorBidi" w:eastAsia="Times New Roman" w:hAnsiTheme="majorBidi" w:cstheme="majorBidi"/>
          <w:b/>
          <w:bCs/>
          <w:sz w:val="24"/>
          <w:szCs w:val="24"/>
        </w:rPr>
        <w:t>.</w:t>
      </w:r>
      <w:r w:rsidR="00670336" w:rsidRPr="00892C47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5625E5" w:rsidRPr="00892C47">
        <w:rPr>
          <w:rFonts w:asciiTheme="majorBidi" w:eastAsia="Times New Roman" w:hAnsiTheme="majorBidi" w:cstheme="majorBidi"/>
          <w:sz w:val="24"/>
          <w:szCs w:val="24"/>
        </w:rPr>
        <w:t xml:space="preserve">Average amount of irrigation water applied in the three water regimes </w:t>
      </w:r>
      <w:r w:rsidR="006D75DA" w:rsidRPr="00892C47">
        <w:rPr>
          <w:rFonts w:asciiTheme="majorBidi" w:eastAsia="Times New Roman" w:hAnsiTheme="majorBidi" w:cstheme="majorBidi"/>
          <w:sz w:val="24"/>
          <w:szCs w:val="24"/>
        </w:rPr>
        <w:t>over</w:t>
      </w:r>
      <w:r w:rsidR="005625E5" w:rsidRPr="00892C47">
        <w:rPr>
          <w:rFonts w:asciiTheme="majorBidi" w:eastAsia="Times New Roman" w:hAnsiTheme="majorBidi" w:cstheme="majorBidi"/>
          <w:sz w:val="24"/>
          <w:szCs w:val="24"/>
        </w:rPr>
        <w:t xml:space="preserve"> the</w:t>
      </w:r>
      <w:r w:rsidR="005625E5" w:rsidRPr="006C1236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6D75DA" w:rsidRPr="006C1236">
        <w:rPr>
          <w:rFonts w:asciiTheme="majorBidi" w:eastAsia="Times New Roman" w:hAnsiTheme="majorBidi" w:cstheme="majorBidi"/>
          <w:sz w:val="24"/>
          <w:szCs w:val="24"/>
        </w:rPr>
        <w:t>two growing</w:t>
      </w:r>
      <w:r w:rsidR="005625E5" w:rsidRPr="006C1236">
        <w:rPr>
          <w:rFonts w:asciiTheme="majorBidi" w:eastAsia="Times New Roman" w:hAnsiTheme="majorBidi" w:cstheme="majorBidi"/>
          <w:sz w:val="24"/>
          <w:szCs w:val="24"/>
        </w:rPr>
        <w:t xml:space="preserve"> season</w:t>
      </w:r>
      <w:r w:rsidR="006D75DA" w:rsidRPr="006C1236">
        <w:rPr>
          <w:rFonts w:asciiTheme="majorBidi" w:eastAsia="Times New Roman" w:hAnsiTheme="majorBidi" w:cstheme="majorBidi"/>
          <w:sz w:val="24"/>
          <w:szCs w:val="24"/>
        </w:rPr>
        <w:t>s</w:t>
      </w:r>
      <w:r w:rsidR="005625E5" w:rsidRPr="006C1236">
        <w:rPr>
          <w:rFonts w:asciiTheme="majorBidi" w:eastAsia="Times New Roman" w:hAnsiTheme="majorBidi" w:cstheme="majorBidi"/>
          <w:sz w:val="24"/>
          <w:szCs w:val="24"/>
        </w:rPr>
        <w:t xml:space="preserve"> (m</w:t>
      </w:r>
      <w:r w:rsidR="005625E5" w:rsidRPr="006C1236">
        <w:rPr>
          <w:rFonts w:asciiTheme="majorBidi" w:eastAsia="Times New Roman" w:hAnsiTheme="majorBidi" w:cstheme="majorBidi"/>
          <w:sz w:val="24"/>
          <w:szCs w:val="24"/>
          <w:vertAlign w:val="superscript"/>
        </w:rPr>
        <w:t>3</w:t>
      </w:r>
      <w:r w:rsidR="005625E5" w:rsidRPr="006C1236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gramStart"/>
      <w:r w:rsidR="005625E5" w:rsidRPr="006C1236">
        <w:rPr>
          <w:rFonts w:asciiTheme="majorBidi" w:eastAsia="Times New Roman" w:hAnsiTheme="majorBidi" w:cstheme="majorBidi"/>
          <w:sz w:val="24"/>
          <w:szCs w:val="24"/>
        </w:rPr>
        <w:t>ha</w:t>
      </w:r>
      <w:r w:rsidR="005625E5" w:rsidRPr="006C1236">
        <w:rPr>
          <w:rFonts w:asciiTheme="majorBidi" w:eastAsia="Times New Roman" w:hAnsiTheme="majorBidi" w:cstheme="majorBidi"/>
          <w:sz w:val="24"/>
          <w:szCs w:val="24"/>
          <w:vertAlign w:val="superscript"/>
        </w:rPr>
        <w:t>-1</w:t>
      </w:r>
      <w:proofErr w:type="gramEnd"/>
      <w:r w:rsidR="005625E5" w:rsidRPr="006C1236">
        <w:rPr>
          <w:rFonts w:asciiTheme="majorBidi" w:eastAsia="Times New Roman" w:hAnsiTheme="majorBidi" w:cstheme="majorBidi"/>
          <w:sz w:val="24"/>
          <w:szCs w:val="24"/>
        </w:rPr>
        <w:t>)</w:t>
      </w:r>
      <w:r w:rsidR="00670336" w:rsidRPr="006C1236">
        <w:rPr>
          <w:rFonts w:asciiTheme="majorBidi" w:eastAsia="Times New Roman" w:hAnsiTheme="majorBidi" w:cstheme="majorBidi"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34"/>
        <w:gridCol w:w="1774"/>
        <w:gridCol w:w="996"/>
        <w:gridCol w:w="996"/>
        <w:gridCol w:w="996"/>
        <w:gridCol w:w="25"/>
        <w:gridCol w:w="971"/>
        <w:gridCol w:w="996"/>
        <w:gridCol w:w="996"/>
        <w:gridCol w:w="50"/>
      </w:tblGrid>
      <w:tr w:rsidR="00C2082F" w:rsidRPr="006C1236" w14:paraId="1071CC89" w14:textId="77777777" w:rsidTr="000E3F7B">
        <w:trPr>
          <w:trHeight w:val="285"/>
        </w:trPr>
        <w:tc>
          <w:tcPr>
            <w:tcW w:w="1134" w:type="dxa"/>
            <w:vMerge w:val="restart"/>
            <w:tcBorders>
              <w:left w:val="nil"/>
              <w:right w:val="nil"/>
            </w:tcBorders>
            <w:vAlign w:val="center"/>
          </w:tcPr>
          <w:p w14:paraId="199A7C85" w14:textId="12AB5D85" w:rsidR="00C2082F" w:rsidRPr="006C1236" w:rsidRDefault="00C2082F" w:rsidP="000E3F7B">
            <w:pPr>
              <w:bidi w:val="0"/>
              <w:jc w:val="left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6C1236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Days after sowing</w:t>
            </w:r>
          </w:p>
        </w:tc>
        <w:tc>
          <w:tcPr>
            <w:tcW w:w="1774" w:type="dxa"/>
            <w:tcBorders>
              <w:left w:val="nil"/>
              <w:right w:val="nil"/>
            </w:tcBorders>
            <w:vAlign w:val="center"/>
          </w:tcPr>
          <w:p w14:paraId="56A7B655" w14:textId="429F9EEF" w:rsidR="00C2082F" w:rsidRPr="006C1236" w:rsidRDefault="00C2082F" w:rsidP="000E3F7B">
            <w:pPr>
              <w:bidi w:val="0"/>
              <w:jc w:val="left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6C1236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Irrigation regime</w:t>
            </w:r>
          </w:p>
        </w:tc>
        <w:tc>
          <w:tcPr>
            <w:tcW w:w="3013" w:type="dxa"/>
            <w:gridSpan w:val="4"/>
            <w:tcBorders>
              <w:left w:val="nil"/>
              <w:right w:val="nil"/>
            </w:tcBorders>
            <w:vAlign w:val="center"/>
          </w:tcPr>
          <w:p w14:paraId="4186EFC1" w14:textId="59B1ED82" w:rsidR="00C2082F" w:rsidRPr="006C1236" w:rsidRDefault="00C2082F" w:rsidP="000E3F7B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6C1236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Sprinkler</w:t>
            </w:r>
          </w:p>
        </w:tc>
        <w:tc>
          <w:tcPr>
            <w:tcW w:w="3013" w:type="dxa"/>
            <w:gridSpan w:val="4"/>
            <w:tcBorders>
              <w:left w:val="nil"/>
              <w:right w:val="nil"/>
            </w:tcBorders>
            <w:vAlign w:val="center"/>
          </w:tcPr>
          <w:p w14:paraId="4068D2F5" w14:textId="539A5FCB" w:rsidR="00C2082F" w:rsidRPr="006C1236" w:rsidRDefault="00C2082F" w:rsidP="000E3F7B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6C1236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Drip</w:t>
            </w:r>
          </w:p>
        </w:tc>
      </w:tr>
      <w:tr w:rsidR="00C2082F" w:rsidRPr="006C1236" w14:paraId="357A00BF" w14:textId="77777777" w:rsidTr="000E3F7B">
        <w:trPr>
          <w:gridAfter w:val="1"/>
          <w:wAfter w:w="50" w:type="dxa"/>
          <w:trHeight w:val="276"/>
        </w:trPr>
        <w:tc>
          <w:tcPr>
            <w:tcW w:w="1134" w:type="dxa"/>
            <w:vMerge/>
            <w:tcBorders>
              <w:left w:val="nil"/>
              <w:right w:val="nil"/>
            </w:tcBorders>
            <w:vAlign w:val="center"/>
          </w:tcPr>
          <w:p w14:paraId="6C82C14B" w14:textId="77777777" w:rsidR="00C2082F" w:rsidRPr="006C1236" w:rsidRDefault="00C2082F" w:rsidP="000E3F7B">
            <w:pPr>
              <w:bidi w:val="0"/>
              <w:jc w:val="left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1774" w:type="dxa"/>
            <w:tcBorders>
              <w:left w:val="nil"/>
              <w:right w:val="nil"/>
            </w:tcBorders>
            <w:vAlign w:val="center"/>
          </w:tcPr>
          <w:p w14:paraId="6F3E5786" w14:textId="1C1E923A" w:rsidR="00C2082F" w:rsidRPr="006C1236" w:rsidRDefault="00C2082F" w:rsidP="000E3F7B">
            <w:pPr>
              <w:bidi w:val="0"/>
              <w:jc w:val="left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6C1236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Growth stage</w:t>
            </w:r>
          </w:p>
        </w:tc>
        <w:tc>
          <w:tcPr>
            <w:tcW w:w="996" w:type="dxa"/>
            <w:tcBorders>
              <w:left w:val="nil"/>
              <w:right w:val="nil"/>
            </w:tcBorders>
            <w:vAlign w:val="center"/>
          </w:tcPr>
          <w:p w14:paraId="45B0A47E" w14:textId="69B1E5AE" w:rsidR="00C2082F" w:rsidRPr="006C1236" w:rsidRDefault="00C2082F" w:rsidP="000E3F7B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C1236">
              <w:rPr>
                <w:rFonts w:asciiTheme="majorBidi" w:hAnsiTheme="majorBidi" w:cstheme="majorBidi"/>
                <w:sz w:val="24"/>
                <w:szCs w:val="24"/>
              </w:rPr>
              <w:t>60%</w:t>
            </w:r>
          </w:p>
        </w:tc>
        <w:tc>
          <w:tcPr>
            <w:tcW w:w="996" w:type="dxa"/>
            <w:tcBorders>
              <w:left w:val="nil"/>
              <w:right w:val="nil"/>
            </w:tcBorders>
            <w:vAlign w:val="center"/>
          </w:tcPr>
          <w:p w14:paraId="24A35682" w14:textId="7B392593" w:rsidR="00C2082F" w:rsidRPr="006C1236" w:rsidRDefault="00C2082F" w:rsidP="000E3F7B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C1236">
              <w:rPr>
                <w:rFonts w:asciiTheme="majorBidi" w:hAnsiTheme="majorBidi" w:cstheme="majorBidi"/>
                <w:sz w:val="24"/>
                <w:szCs w:val="24"/>
              </w:rPr>
              <w:t>80%</w:t>
            </w:r>
          </w:p>
        </w:tc>
        <w:tc>
          <w:tcPr>
            <w:tcW w:w="996" w:type="dxa"/>
            <w:tcBorders>
              <w:left w:val="nil"/>
              <w:right w:val="nil"/>
            </w:tcBorders>
            <w:vAlign w:val="center"/>
          </w:tcPr>
          <w:p w14:paraId="293A7FD0" w14:textId="1A225C80" w:rsidR="00C2082F" w:rsidRPr="006C1236" w:rsidRDefault="00C2082F" w:rsidP="000E3F7B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C1236">
              <w:rPr>
                <w:rFonts w:asciiTheme="majorBidi" w:hAnsiTheme="majorBidi" w:cstheme="majorBidi"/>
                <w:sz w:val="24"/>
                <w:szCs w:val="24"/>
              </w:rPr>
              <w:t>100%</w:t>
            </w:r>
          </w:p>
        </w:tc>
        <w:tc>
          <w:tcPr>
            <w:tcW w:w="996" w:type="dxa"/>
            <w:gridSpan w:val="2"/>
            <w:tcBorders>
              <w:left w:val="nil"/>
              <w:right w:val="nil"/>
            </w:tcBorders>
            <w:vAlign w:val="center"/>
          </w:tcPr>
          <w:p w14:paraId="44460616" w14:textId="5CF443E6" w:rsidR="00C2082F" w:rsidRPr="006C1236" w:rsidRDefault="00C2082F" w:rsidP="000E3F7B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C1236">
              <w:rPr>
                <w:rFonts w:asciiTheme="majorBidi" w:hAnsiTheme="majorBidi" w:cstheme="majorBidi"/>
                <w:sz w:val="24"/>
                <w:szCs w:val="24"/>
              </w:rPr>
              <w:t>60%</w:t>
            </w:r>
          </w:p>
        </w:tc>
        <w:tc>
          <w:tcPr>
            <w:tcW w:w="996" w:type="dxa"/>
            <w:tcBorders>
              <w:left w:val="nil"/>
              <w:right w:val="nil"/>
            </w:tcBorders>
            <w:vAlign w:val="center"/>
          </w:tcPr>
          <w:p w14:paraId="4D644452" w14:textId="21DDC864" w:rsidR="00C2082F" w:rsidRPr="006C1236" w:rsidRDefault="00C2082F" w:rsidP="000E3F7B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C1236">
              <w:rPr>
                <w:rFonts w:asciiTheme="majorBidi" w:hAnsiTheme="majorBidi" w:cstheme="majorBidi"/>
                <w:sz w:val="24"/>
                <w:szCs w:val="24"/>
              </w:rPr>
              <w:t>80%</w:t>
            </w:r>
          </w:p>
        </w:tc>
        <w:tc>
          <w:tcPr>
            <w:tcW w:w="996" w:type="dxa"/>
            <w:tcBorders>
              <w:left w:val="nil"/>
              <w:right w:val="nil"/>
            </w:tcBorders>
            <w:vAlign w:val="center"/>
          </w:tcPr>
          <w:p w14:paraId="1A9DDED3" w14:textId="545D6524" w:rsidR="00C2082F" w:rsidRPr="006C1236" w:rsidRDefault="00C2082F" w:rsidP="000E3F7B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C1236">
              <w:rPr>
                <w:rFonts w:asciiTheme="majorBidi" w:hAnsiTheme="majorBidi" w:cstheme="majorBidi"/>
                <w:sz w:val="24"/>
                <w:szCs w:val="24"/>
              </w:rPr>
              <w:t>100%</w:t>
            </w:r>
          </w:p>
        </w:tc>
      </w:tr>
      <w:tr w:rsidR="000E3F7B" w:rsidRPr="006C1236" w14:paraId="1F809F7A" w14:textId="77777777" w:rsidTr="000E3F7B">
        <w:trPr>
          <w:gridAfter w:val="1"/>
          <w:wAfter w:w="50" w:type="dxa"/>
          <w:trHeight w:val="334"/>
        </w:trPr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25776B3E" w14:textId="1AC46D20" w:rsidR="000E3F7B" w:rsidRPr="006C1236" w:rsidRDefault="000E3F7B" w:rsidP="000E3F7B">
            <w:pPr>
              <w:bidi w:val="0"/>
              <w:jc w:val="left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6C1236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1-30</w:t>
            </w:r>
          </w:p>
        </w:tc>
        <w:tc>
          <w:tcPr>
            <w:tcW w:w="1774" w:type="dxa"/>
            <w:tcBorders>
              <w:left w:val="nil"/>
              <w:right w:val="nil"/>
            </w:tcBorders>
            <w:vAlign w:val="center"/>
          </w:tcPr>
          <w:p w14:paraId="7159F14D" w14:textId="698A383E" w:rsidR="000E3F7B" w:rsidRPr="006C1236" w:rsidRDefault="000E3F7B" w:rsidP="000E3F7B">
            <w:pPr>
              <w:bidi w:val="0"/>
              <w:jc w:val="left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6C1236">
              <w:rPr>
                <w:rFonts w:asciiTheme="majorBidi" w:hAnsiTheme="majorBidi" w:cstheme="majorBidi"/>
                <w:sz w:val="24"/>
                <w:szCs w:val="24"/>
              </w:rPr>
              <w:t>Initial</w:t>
            </w:r>
          </w:p>
        </w:tc>
        <w:tc>
          <w:tcPr>
            <w:tcW w:w="996" w:type="dxa"/>
            <w:tcBorders>
              <w:left w:val="nil"/>
              <w:right w:val="nil"/>
            </w:tcBorders>
            <w:vAlign w:val="center"/>
          </w:tcPr>
          <w:p w14:paraId="228B17A0" w14:textId="4B0D5E26" w:rsidR="000E3F7B" w:rsidRPr="006C1236" w:rsidRDefault="000E3F7B" w:rsidP="000E3F7B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6C1236">
              <w:rPr>
                <w:rFonts w:asciiTheme="majorBidi" w:hAnsiTheme="majorBidi" w:cstheme="majorBidi"/>
                <w:sz w:val="24"/>
                <w:szCs w:val="24"/>
              </w:rPr>
              <w:t>857.62</w:t>
            </w:r>
          </w:p>
        </w:tc>
        <w:tc>
          <w:tcPr>
            <w:tcW w:w="996" w:type="dxa"/>
            <w:tcBorders>
              <w:left w:val="nil"/>
              <w:right w:val="nil"/>
            </w:tcBorders>
            <w:vAlign w:val="center"/>
          </w:tcPr>
          <w:p w14:paraId="4D162A51" w14:textId="2203BA9D" w:rsidR="000E3F7B" w:rsidRPr="006C1236" w:rsidRDefault="000E3F7B" w:rsidP="000E3F7B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6C1236">
              <w:rPr>
                <w:rFonts w:asciiTheme="majorBidi" w:hAnsiTheme="majorBidi" w:cstheme="majorBidi"/>
                <w:sz w:val="24"/>
                <w:szCs w:val="24"/>
              </w:rPr>
              <w:t>857.62</w:t>
            </w:r>
          </w:p>
        </w:tc>
        <w:tc>
          <w:tcPr>
            <w:tcW w:w="996" w:type="dxa"/>
            <w:tcBorders>
              <w:left w:val="nil"/>
              <w:right w:val="nil"/>
            </w:tcBorders>
            <w:vAlign w:val="center"/>
          </w:tcPr>
          <w:p w14:paraId="6662536B" w14:textId="13864ADE" w:rsidR="000E3F7B" w:rsidRPr="006C1236" w:rsidRDefault="000E3F7B" w:rsidP="000E3F7B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6C1236">
              <w:rPr>
                <w:rFonts w:asciiTheme="majorBidi" w:hAnsiTheme="majorBidi" w:cstheme="majorBidi"/>
                <w:sz w:val="24"/>
                <w:szCs w:val="24"/>
              </w:rPr>
              <w:t>857.62</w:t>
            </w:r>
          </w:p>
        </w:tc>
        <w:tc>
          <w:tcPr>
            <w:tcW w:w="996" w:type="dxa"/>
            <w:gridSpan w:val="2"/>
            <w:tcBorders>
              <w:left w:val="nil"/>
              <w:right w:val="nil"/>
            </w:tcBorders>
            <w:vAlign w:val="center"/>
          </w:tcPr>
          <w:p w14:paraId="65272296" w14:textId="7E95390D" w:rsidR="000E3F7B" w:rsidRPr="006C1236" w:rsidRDefault="000E3F7B" w:rsidP="000E3F7B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6C1236">
              <w:rPr>
                <w:rFonts w:asciiTheme="majorBidi" w:hAnsiTheme="majorBidi" w:cstheme="majorBidi"/>
                <w:sz w:val="24"/>
                <w:szCs w:val="24"/>
              </w:rPr>
              <w:t>654.05</w:t>
            </w:r>
          </w:p>
        </w:tc>
        <w:tc>
          <w:tcPr>
            <w:tcW w:w="996" w:type="dxa"/>
            <w:tcBorders>
              <w:left w:val="nil"/>
              <w:right w:val="nil"/>
            </w:tcBorders>
            <w:vAlign w:val="center"/>
          </w:tcPr>
          <w:p w14:paraId="2966B1DB" w14:textId="39FA612D" w:rsidR="000E3F7B" w:rsidRPr="006C1236" w:rsidRDefault="000E3F7B" w:rsidP="000E3F7B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6C1236">
              <w:rPr>
                <w:rFonts w:asciiTheme="majorBidi" w:hAnsiTheme="majorBidi" w:cstheme="majorBidi"/>
                <w:sz w:val="24"/>
                <w:szCs w:val="24"/>
              </w:rPr>
              <w:t>654.05</w:t>
            </w:r>
          </w:p>
        </w:tc>
        <w:tc>
          <w:tcPr>
            <w:tcW w:w="996" w:type="dxa"/>
            <w:tcBorders>
              <w:left w:val="nil"/>
              <w:right w:val="nil"/>
            </w:tcBorders>
            <w:vAlign w:val="center"/>
          </w:tcPr>
          <w:p w14:paraId="63C1DE78" w14:textId="181AC26E" w:rsidR="000E3F7B" w:rsidRPr="006C1236" w:rsidRDefault="000E3F7B" w:rsidP="000E3F7B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6C1236">
              <w:rPr>
                <w:rFonts w:asciiTheme="majorBidi" w:hAnsiTheme="majorBidi" w:cstheme="majorBidi"/>
                <w:sz w:val="24"/>
                <w:szCs w:val="24"/>
              </w:rPr>
              <w:t>654.05</w:t>
            </w:r>
          </w:p>
        </w:tc>
      </w:tr>
      <w:tr w:rsidR="000E3F7B" w:rsidRPr="006C1236" w14:paraId="2888FFF1" w14:textId="77777777" w:rsidTr="000E3F7B">
        <w:trPr>
          <w:gridAfter w:val="1"/>
          <w:wAfter w:w="50" w:type="dxa"/>
          <w:trHeight w:val="334"/>
        </w:trPr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76FE0E4C" w14:textId="27A68D03" w:rsidR="000E3F7B" w:rsidRPr="006C1236" w:rsidRDefault="000E3F7B" w:rsidP="000E3F7B">
            <w:pPr>
              <w:bidi w:val="0"/>
              <w:jc w:val="left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6C1236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31-90</w:t>
            </w:r>
          </w:p>
        </w:tc>
        <w:tc>
          <w:tcPr>
            <w:tcW w:w="1774" w:type="dxa"/>
            <w:tcBorders>
              <w:left w:val="nil"/>
              <w:right w:val="nil"/>
            </w:tcBorders>
            <w:vAlign w:val="center"/>
          </w:tcPr>
          <w:p w14:paraId="0B7765CF" w14:textId="769C832E" w:rsidR="000E3F7B" w:rsidRPr="006C1236" w:rsidRDefault="000E3F7B" w:rsidP="000E3F7B">
            <w:pPr>
              <w:bidi w:val="0"/>
              <w:jc w:val="left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6C1236">
              <w:rPr>
                <w:rFonts w:asciiTheme="majorBidi" w:hAnsiTheme="majorBidi" w:cstheme="majorBidi"/>
                <w:sz w:val="24"/>
                <w:szCs w:val="24"/>
              </w:rPr>
              <w:t>Development</w:t>
            </w:r>
          </w:p>
        </w:tc>
        <w:tc>
          <w:tcPr>
            <w:tcW w:w="996" w:type="dxa"/>
            <w:tcBorders>
              <w:left w:val="nil"/>
              <w:right w:val="nil"/>
            </w:tcBorders>
            <w:vAlign w:val="center"/>
          </w:tcPr>
          <w:p w14:paraId="7E8974C3" w14:textId="3954F82D" w:rsidR="000E3F7B" w:rsidRPr="006C1236" w:rsidRDefault="000E3F7B" w:rsidP="000E3F7B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6C1236">
              <w:rPr>
                <w:rFonts w:asciiTheme="majorBidi" w:hAnsiTheme="majorBidi" w:cstheme="majorBidi"/>
                <w:sz w:val="24"/>
                <w:szCs w:val="24"/>
              </w:rPr>
              <w:t>1110.48</w:t>
            </w:r>
          </w:p>
        </w:tc>
        <w:tc>
          <w:tcPr>
            <w:tcW w:w="996" w:type="dxa"/>
            <w:tcBorders>
              <w:left w:val="nil"/>
              <w:right w:val="nil"/>
            </w:tcBorders>
            <w:vAlign w:val="center"/>
          </w:tcPr>
          <w:p w14:paraId="7A515060" w14:textId="1D57F83A" w:rsidR="000E3F7B" w:rsidRPr="006C1236" w:rsidRDefault="000E3F7B" w:rsidP="000E3F7B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6C1236">
              <w:rPr>
                <w:rFonts w:asciiTheme="majorBidi" w:hAnsiTheme="majorBidi" w:cstheme="majorBidi"/>
                <w:sz w:val="24"/>
                <w:szCs w:val="24"/>
              </w:rPr>
              <w:t>1480.71</w:t>
            </w:r>
          </w:p>
        </w:tc>
        <w:tc>
          <w:tcPr>
            <w:tcW w:w="996" w:type="dxa"/>
            <w:tcBorders>
              <w:left w:val="nil"/>
              <w:right w:val="nil"/>
            </w:tcBorders>
            <w:vAlign w:val="center"/>
          </w:tcPr>
          <w:p w14:paraId="1C8576AD" w14:textId="279D4258" w:rsidR="000E3F7B" w:rsidRPr="006C1236" w:rsidRDefault="000E3F7B" w:rsidP="000E3F7B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6C1236">
              <w:rPr>
                <w:rFonts w:asciiTheme="majorBidi" w:hAnsiTheme="majorBidi" w:cstheme="majorBidi"/>
                <w:sz w:val="24"/>
                <w:szCs w:val="24"/>
              </w:rPr>
              <w:t>1850.95</w:t>
            </w:r>
          </w:p>
        </w:tc>
        <w:tc>
          <w:tcPr>
            <w:tcW w:w="996" w:type="dxa"/>
            <w:gridSpan w:val="2"/>
            <w:tcBorders>
              <w:left w:val="nil"/>
              <w:right w:val="nil"/>
            </w:tcBorders>
            <w:vAlign w:val="center"/>
          </w:tcPr>
          <w:p w14:paraId="472691CE" w14:textId="430A4F4B" w:rsidR="000E3F7B" w:rsidRPr="006C1236" w:rsidRDefault="000E3F7B" w:rsidP="000E3F7B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6C1236">
              <w:rPr>
                <w:rFonts w:asciiTheme="majorBidi" w:hAnsiTheme="majorBidi" w:cstheme="majorBidi"/>
                <w:sz w:val="24"/>
                <w:szCs w:val="24"/>
              </w:rPr>
              <w:t>855.48</w:t>
            </w:r>
          </w:p>
        </w:tc>
        <w:tc>
          <w:tcPr>
            <w:tcW w:w="996" w:type="dxa"/>
            <w:tcBorders>
              <w:left w:val="nil"/>
              <w:right w:val="nil"/>
            </w:tcBorders>
            <w:vAlign w:val="center"/>
          </w:tcPr>
          <w:p w14:paraId="2DB46633" w14:textId="379F946A" w:rsidR="000E3F7B" w:rsidRPr="006C1236" w:rsidRDefault="000E3F7B" w:rsidP="000E3F7B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6C1236">
              <w:rPr>
                <w:rFonts w:asciiTheme="majorBidi" w:hAnsiTheme="majorBidi" w:cstheme="majorBidi"/>
                <w:sz w:val="24"/>
                <w:szCs w:val="24"/>
              </w:rPr>
              <w:t>1140.71</w:t>
            </w:r>
          </w:p>
        </w:tc>
        <w:tc>
          <w:tcPr>
            <w:tcW w:w="996" w:type="dxa"/>
            <w:tcBorders>
              <w:left w:val="nil"/>
              <w:right w:val="nil"/>
            </w:tcBorders>
            <w:vAlign w:val="center"/>
          </w:tcPr>
          <w:p w14:paraId="7CC18E9C" w14:textId="1EF67F8B" w:rsidR="000E3F7B" w:rsidRPr="006C1236" w:rsidRDefault="000E3F7B" w:rsidP="000E3F7B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6C1236">
              <w:rPr>
                <w:rFonts w:asciiTheme="majorBidi" w:hAnsiTheme="majorBidi" w:cstheme="majorBidi"/>
                <w:sz w:val="24"/>
                <w:szCs w:val="24"/>
              </w:rPr>
              <w:t>1425.95</w:t>
            </w:r>
          </w:p>
        </w:tc>
      </w:tr>
      <w:tr w:rsidR="000E3F7B" w:rsidRPr="006C1236" w14:paraId="0DB47E0B" w14:textId="77777777" w:rsidTr="000E3F7B">
        <w:trPr>
          <w:gridAfter w:val="1"/>
          <w:wAfter w:w="50" w:type="dxa"/>
          <w:trHeight w:val="334"/>
        </w:trPr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2B6AF683" w14:textId="49AE114E" w:rsidR="000E3F7B" w:rsidRPr="006C1236" w:rsidRDefault="000E3F7B" w:rsidP="000E3F7B">
            <w:pPr>
              <w:bidi w:val="0"/>
              <w:jc w:val="left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6C1236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91-150</w:t>
            </w:r>
          </w:p>
        </w:tc>
        <w:tc>
          <w:tcPr>
            <w:tcW w:w="1774" w:type="dxa"/>
            <w:tcBorders>
              <w:left w:val="nil"/>
              <w:right w:val="nil"/>
            </w:tcBorders>
            <w:vAlign w:val="center"/>
          </w:tcPr>
          <w:p w14:paraId="417FC74C" w14:textId="6D6161B0" w:rsidR="000E3F7B" w:rsidRPr="006C1236" w:rsidRDefault="000E3F7B" w:rsidP="000E3F7B">
            <w:pPr>
              <w:bidi w:val="0"/>
              <w:jc w:val="left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6C1236">
              <w:rPr>
                <w:rFonts w:asciiTheme="majorBidi" w:hAnsiTheme="majorBidi" w:cstheme="majorBidi"/>
                <w:sz w:val="24"/>
                <w:szCs w:val="24"/>
              </w:rPr>
              <w:t>Mid-season</w:t>
            </w:r>
          </w:p>
        </w:tc>
        <w:tc>
          <w:tcPr>
            <w:tcW w:w="996" w:type="dxa"/>
            <w:tcBorders>
              <w:left w:val="nil"/>
              <w:right w:val="nil"/>
            </w:tcBorders>
            <w:vAlign w:val="center"/>
          </w:tcPr>
          <w:p w14:paraId="5E0D81EE" w14:textId="7FD04E11" w:rsidR="000E3F7B" w:rsidRPr="006C1236" w:rsidRDefault="000E3F7B" w:rsidP="000E3F7B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6C1236">
              <w:rPr>
                <w:rFonts w:asciiTheme="majorBidi" w:hAnsiTheme="majorBidi" w:cstheme="majorBidi"/>
                <w:sz w:val="24"/>
                <w:szCs w:val="24"/>
              </w:rPr>
              <w:t>1964.05</w:t>
            </w:r>
          </w:p>
        </w:tc>
        <w:tc>
          <w:tcPr>
            <w:tcW w:w="996" w:type="dxa"/>
            <w:tcBorders>
              <w:left w:val="nil"/>
              <w:right w:val="nil"/>
            </w:tcBorders>
            <w:vAlign w:val="center"/>
          </w:tcPr>
          <w:p w14:paraId="473E60B3" w14:textId="16F6DA9B" w:rsidR="000E3F7B" w:rsidRPr="006C1236" w:rsidRDefault="000E3F7B" w:rsidP="000E3F7B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6C1236">
              <w:rPr>
                <w:rFonts w:asciiTheme="majorBidi" w:hAnsiTheme="majorBidi" w:cstheme="majorBidi"/>
                <w:sz w:val="24"/>
                <w:szCs w:val="24"/>
              </w:rPr>
              <w:t>2618.81</w:t>
            </w:r>
          </w:p>
        </w:tc>
        <w:tc>
          <w:tcPr>
            <w:tcW w:w="996" w:type="dxa"/>
            <w:tcBorders>
              <w:left w:val="nil"/>
              <w:right w:val="nil"/>
            </w:tcBorders>
            <w:vAlign w:val="center"/>
          </w:tcPr>
          <w:p w14:paraId="3F1099AE" w14:textId="3AA4A29F" w:rsidR="000E3F7B" w:rsidRPr="006C1236" w:rsidRDefault="000E3F7B" w:rsidP="000E3F7B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6C1236">
              <w:rPr>
                <w:rFonts w:asciiTheme="majorBidi" w:hAnsiTheme="majorBidi" w:cstheme="majorBidi"/>
                <w:sz w:val="24"/>
                <w:szCs w:val="24"/>
              </w:rPr>
              <w:t>3273.57</w:t>
            </w:r>
          </w:p>
        </w:tc>
        <w:tc>
          <w:tcPr>
            <w:tcW w:w="996" w:type="dxa"/>
            <w:gridSpan w:val="2"/>
            <w:tcBorders>
              <w:left w:val="nil"/>
              <w:right w:val="nil"/>
            </w:tcBorders>
            <w:vAlign w:val="center"/>
          </w:tcPr>
          <w:p w14:paraId="7AE47C34" w14:textId="5CE83D4A" w:rsidR="000E3F7B" w:rsidRPr="006C1236" w:rsidRDefault="000E3F7B" w:rsidP="000E3F7B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6C1236">
              <w:rPr>
                <w:rFonts w:asciiTheme="majorBidi" w:hAnsiTheme="majorBidi" w:cstheme="majorBidi"/>
                <w:sz w:val="24"/>
                <w:szCs w:val="24"/>
              </w:rPr>
              <w:t>1597.86</w:t>
            </w:r>
          </w:p>
        </w:tc>
        <w:tc>
          <w:tcPr>
            <w:tcW w:w="996" w:type="dxa"/>
            <w:tcBorders>
              <w:left w:val="nil"/>
              <w:right w:val="nil"/>
            </w:tcBorders>
            <w:vAlign w:val="center"/>
          </w:tcPr>
          <w:p w14:paraId="2A7DC87C" w14:textId="6DD27DBC" w:rsidR="000E3F7B" w:rsidRPr="006C1236" w:rsidRDefault="000E3F7B" w:rsidP="000E3F7B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6C1236">
              <w:rPr>
                <w:rFonts w:asciiTheme="majorBidi" w:hAnsiTheme="majorBidi" w:cstheme="majorBidi"/>
                <w:sz w:val="24"/>
                <w:szCs w:val="24"/>
              </w:rPr>
              <w:t>2130.48</w:t>
            </w:r>
          </w:p>
        </w:tc>
        <w:tc>
          <w:tcPr>
            <w:tcW w:w="996" w:type="dxa"/>
            <w:tcBorders>
              <w:left w:val="nil"/>
              <w:right w:val="nil"/>
            </w:tcBorders>
            <w:vAlign w:val="center"/>
          </w:tcPr>
          <w:p w14:paraId="3680FE9C" w14:textId="7707F9D1" w:rsidR="000E3F7B" w:rsidRPr="006C1236" w:rsidRDefault="000E3F7B" w:rsidP="000E3F7B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6C1236">
              <w:rPr>
                <w:rFonts w:asciiTheme="majorBidi" w:hAnsiTheme="majorBidi" w:cstheme="majorBidi"/>
                <w:sz w:val="24"/>
                <w:szCs w:val="24"/>
              </w:rPr>
              <w:t>2663.10</w:t>
            </w:r>
          </w:p>
        </w:tc>
      </w:tr>
      <w:tr w:rsidR="000E3F7B" w:rsidRPr="006C1236" w14:paraId="2FE58418" w14:textId="77777777" w:rsidTr="000E3F7B">
        <w:trPr>
          <w:gridAfter w:val="1"/>
          <w:wAfter w:w="50" w:type="dxa"/>
          <w:trHeight w:val="334"/>
        </w:trPr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423CBF78" w14:textId="7A6B8A13" w:rsidR="000E3F7B" w:rsidRPr="006C1236" w:rsidRDefault="000E3F7B" w:rsidP="000E3F7B">
            <w:pPr>
              <w:bidi w:val="0"/>
              <w:jc w:val="left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6C1236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151-180</w:t>
            </w:r>
          </w:p>
        </w:tc>
        <w:tc>
          <w:tcPr>
            <w:tcW w:w="1774" w:type="dxa"/>
            <w:tcBorders>
              <w:left w:val="nil"/>
              <w:right w:val="nil"/>
            </w:tcBorders>
            <w:vAlign w:val="center"/>
          </w:tcPr>
          <w:p w14:paraId="2F8A2B79" w14:textId="4BED7F05" w:rsidR="000E3F7B" w:rsidRPr="006C1236" w:rsidRDefault="000E3F7B" w:rsidP="000E3F7B">
            <w:pPr>
              <w:bidi w:val="0"/>
              <w:jc w:val="left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6C1236">
              <w:rPr>
                <w:rFonts w:asciiTheme="majorBidi" w:hAnsiTheme="majorBidi" w:cstheme="majorBidi"/>
                <w:sz w:val="24"/>
                <w:szCs w:val="24"/>
              </w:rPr>
              <w:t>Late-season</w:t>
            </w:r>
          </w:p>
        </w:tc>
        <w:tc>
          <w:tcPr>
            <w:tcW w:w="996" w:type="dxa"/>
            <w:tcBorders>
              <w:left w:val="nil"/>
              <w:right w:val="nil"/>
            </w:tcBorders>
            <w:vAlign w:val="center"/>
          </w:tcPr>
          <w:p w14:paraId="62B2825E" w14:textId="2B050A77" w:rsidR="000E3F7B" w:rsidRPr="006C1236" w:rsidRDefault="000E3F7B" w:rsidP="000E3F7B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6C1236">
              <w:rPr>
                <w:rFonts w:asciiTheme="majorBidi" w:hAnsiTheme="majorBidi" w:cstheme="majorBidi"/>
                <w:sz w:val="24"/>
                <w:szCs w:val="24"/>
              </w:rPr>
              <w:t>1061.67</w:t>
            </w:r>
          </w:p>
        </w:tc>
        <w:tc>
          <w:tcPr>
            <w:tcW w:w="996" w:type="dxa"/>
            <w:tcBorders>
              <w:left w:val="nil"/>
              <w:right w:val="nil"/>
            </w:tcBorders>
            <w:vAlign w:val="center"/>
          </w:tcPr>
          <w:p w14:paraId="75403FF0" w14:textId="79018BA6" w:rsidR="000E3F7B" w:rsidRPr="006C1236" w:rsidRDefault="000E3F7B" w:rsidP="000E3F7B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6C1236">
              <w:rPr>
                <w:rFonts w:asciiTheme="majorBidi" w:hAnsiTheme="majorBidi" w:cstheme="majorBidi"/>
                <w:sz w:val="24"/>
                <w:szCs w:val="24"/>
              </w:rPr>
              <w:t>1415.71</w:t>
            </w:r>
          </w:p>
        </w:tc>
        <w:tc>
          <w:tcPr>
            <w:tcW w:w="996" w:type="dxa"/>
            <w:tcBorders>
              <w:left w:val="nil"/>
              <w:right w:val="nil"/>
            </w:tcBorders>
            <w:vAlign w:val="center"/>
          </w:tcPr>
          <w:p w14:paraId="3CE1DAB1" w14:textId="6E5A399D" w:rsidR="000E3F7B" w:rsidRPr="006C1236" w:rsidRDefault="000E3F7B" w:rsidP="000E3F7B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6C1236">
              <w:rPr>
                <w:rFonts w:asciiTheme="majorBidi" w:hAnsiTheme="majorBidi" w:cstheme="majorBidi"/>
                <w:sz w:val="24"/>
                <w:szCs w:val="24"/>
              </w:rPr>
              <w:t>1769.76</w:t>
            </w:r>
          </w:p>
        </w:tc>
        <w:tc>
          <w:tcPr>
            <w:tcW w:w="996" w:type="dxa"/>
            <w:gridSpan w:val="2"/>
            <w:tcBorders>
              <w:left w:val="nil"/>
              <w:right w:val="nil"/>
            </w:tcBorders>
            <w:vAlign w:val="center"/>
          </w:tcPr>
          <w:p w14:paraId="3F8F7F8F" w14:textId="29EF31BE" w:rsidR="000E3F7B" w:rsidRPr="006C1236" w:rsidRDefault="000E3F7B" w:rsidP="000E3F7B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6C1236">
              <w:rPr>
                <w:rFonts w:asciiTheme="majorBidi" w:hAnsiTheme="majorBidi" w:cstheme="majorBidi"/>
                <w:sz w:val="24"/>
                <w:szCs w:val="24"/>
              </w:rPr>
              <w:t>868.10</w:t>
            </w:r>
          </w:p>
        </w:tc>
        <w:tc>
          <w:tcPr>
            <w:tcW w:w="996" w:type="dxa"/>
            <w:tcBorders>
              <w:left w:val="nil"/>
              <w:right w:val="nil"/>
            </w:tcBorders>
            <w:vAlign w:val="center"/>
          </w:tcPr>
          <w:p w14:paraId="7F1D60D2" w14:textId="29BF87DA" w:rsidR="000E3F7B" w:rsidRPr="006C1236" w:rsidRDefault="000E3F7B" w:rsidP="000E3F7B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6C1236">
              <w:rPr>
                <w:rFonts w:asciiTheme="majorBidi" w:hAnsiTheme="majorBidi" w:cstheme="majorBidi"/>
                <w:sz w:val="24"/>
                <w:szCs w:val="24"/>
              </w:rPr>
              <w:t>1157.38</w:t>
            </w:r>
          </w:p>
        </w:tc>
        <w:tc>
          <w:tcPr>
            <w:tcW w:w="996" w:type="dxa"/>
            <w:tcBorders>
              <w:left w:val="nil"/>
              <w:right w:val="nil"/>
            </w:tcBorders>
            <w:vAlign w:val="center"/>
          </w:tcPr>
          <w:p w14:paraId="25184A42" w14:textId="22F15FFD" w:rsidR="000E3F7B" w:rsidRPr="006C1236" w:rsidRDefault="000E3F7B" w:rsidP="000E3F7B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6C1236">
              <w:rPr>
                <w:rFonts w:asciiTheme="majorBidi" w:hAnsiTheme="majorBidi" w:cstheme="majorBidi"/>
                <w:sz w:val="24"/>
                <w:szCs w:val="24"/>
              </w:rPr>
              <w:t>1446.90</w:t>
            </w:r>
          </w:p>
        </w:tc>
      </w:tr>
      <w:tr w:rsidR="000E3F7B" w:rsidRPr="006C1236" w14:paraId="2144CBFA" w14:textId="77777777" w:rsidTr="000E3F7B">
        <w:trPr>
          <w:gridAfter w:val="1"/>
          <w:wAfter w:w="50" w:type="dxa"/>
          <w:trHeight w:val="334"/>
        </w:trPr>
        <w:tc>
          <w:tcPr>
            <w:tcW w:w="2908" w:type="dxa"/>
            <w:gridSpan w:val="2"/>
            <w:tcBorders>
              <w:left w:val="nil"/>
              <w:right w:val="nil"/>
            </w:tcBorders>
            <w:vAlign w:val="center"/>
          </w:tcPr>
          <w:p w14:paraId="044198CD" w14:textId="772ABFA1" w:rsidR="000E3F7B" w:rsidRPr="006C1236" w:rsidRDefault="000E3F7B" w:rsidP="000E3F7B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6C1236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Total</w:t>
            </w:r>
          </w:p>
        </w:tc>
        <w:tc>
          <w:tcPr>
            <w:tcW w:w="996" w:type="dxa"/>
            <w:tcBorders>
              <w:left w:val="nil"/>
              <w:right w:val="nil"/>
            </w:tcBorders>
            <w:vAlign w:val="center"/>
          </w:tcPr>
          <w:p w14:paraId="638FB22F" w14:textId="0FDC7FC2" w:rsidR="000E3F7B" w:rsidRPr="006C1236" w:rsidRDefault="000E3F7B" w:rsidP="000E3F7B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6C123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4993.81</w:t>
            </w:r>
          </w:p>
        </w:tc>
        <w:tc>
          <w:tcPr>
            <w:tcW w:w="996" w:type="dxa"/>
            <w:tcBorders>
              <w:left w:val="nil"/>
              <w:right w:val="nil"/>
            </w:tcBorders>
            <w:vAlign w:val="center"/>
          </w:tcPr>
          <w:p w14:paraId="1AB39A61" w14:textId="6A762EB1" w:rsidR="000E3F7B" w:rsidRPr="006C1236" w:rsidRDefault="000E3F7B" w:rsidP="000E3F7B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6C123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6372.86</w:t>
            </w:r>
          </w:p>
        </w:tc>
        <w:tc>
          <w:tcPr>
            <w:tcW w:w="996" w:type="dxa"/>
            <w:tcBorders>
              <w:left w:val="nil"/>
              <w:right w:val="nil"/>
            </w:tcBorders>
            <w:vAlign w:val="center"/>
          </w:tcPr>
          <w:p w14:paraId="773644E4" w14:textId="7D70C5EE" w:rsidR="000E3F7B" w:rsidRPr="006C1236" w:rsidRDefault="000E3F7B" w:rsidP="000E3F7B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6C123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7751.90</w:t>
            </w:r>
          </w:p>
        </w:tc>
        <w:tc>
          <w:tcPr>
            <w:tcW w:w="996" w:type="dxa"/>
            <w:gridSpan w:val="2"/>
            <w:tcBorders>
              <w:left w:val="nil"/>
              <w:right w:val="nil"/>
            </w:tcBorders>
            <w:vAlign w:val="center"/>
          </w:tcPr>
          <w:p w14:paraId="77FDCDDE" w14:textId="6FA133C7" w:rsidR="000E3F7B" w:rsidRPr="006C1236" w:rsidRDefault="000E3F7B" w:rsidP="000E3F7B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6C123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3975.48</w:t>
            </w:r>
          </w:p>
        </w:tc>
        <w:tc>
          <w:tcPr>
            <w:tcW w:w="996" w:type="dxa"/>
            <w:tcBorders>
              <w:left w:val="nil"/>
              <w:right w:val="nil"/>
            </w:tcBorders>
            <w:vAlign w:val="center"/>
          </w:tcPr>
          <w:p w14:paraId="5ECFC558" w14:textId="07ADEA82" w:rsidR="000E3F7B" w:rsidRPr="006C1236" w:rsidRDefault="000E3F7B" w:rsidP="000E3F7B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6C123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5082.62</w:t>
            </w:r>
          </w:p>
        </w:tc>
        <w:tc>
          <w:tcPr>
            <w:tcW w:w="996" w:type="dxa"/>
            <w:tcBorders>
              <w:left w:val="nil"/>
              <w:right w:val="nil"/>
            </w:tcBorders>
            <w:vAlign w:val="center"/>
          </w:tcPr>
          <w:p w14:paraId="63D29902" w14:textId="5CA3EDCD" w:rsidR="000E3F7B" w:rsidRPr="006C1236" w:rsidRDefault="000E3F7B" w:rsidP="000E3F7B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6C123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6190.00</w:t>
            </w:r>
          </w:p>
        </w:tc>
      </w:tr>
    </w:tbl>
    <w:p w14:paraId="1BC4F8F2" w14:textId="77777777" w:rsidR="00670336" w:rsidRPr="006C1236" w:rsidRDefault="00670336" w:rsidP="00670336">
      <w:pPr>
        <w:bidi w:val="0"/>
        <w:rPr>
          <w:rFonts w:asciiTheme="majorBidi" w:hAnsiTheme="majorBidi" w:cstheme="majorBidi"/>
          <w:sz w:val="24"/>
          <w:szCs w:val="24"/>
          <w:lang w:bidi="ar-EG"/>
        </w:rPr>
      </w:pPr>
    </w:p>
    <w:sectPr w:rsidR="00670336" w:rsidRPr="006C12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A67"/>
    <w:rsid w:val="00014F4E"/>
    <w:rsid w:val="000245C9"/>
    <w:rsid w:val="000D6B36"/>
    <w:rsid w:val="000E3F7B"/>
    <w:rsid w:val="001517B7"/>
    <w:rsid w:val="001957F6"/>
    <w:rsid w:val="001A0AC2"/>
    <w:rsid w:val="0028026A"/>
    <w:rsid w:val="00403A67"/>
    <w:rsid w:val="00407DC8"/>
    <w:rsid w:val="0041509C"/>
    <w:rsid w:val="00450115"/>
    <w:rsid w:val="004A2B00"/>
    <w:rsid w:val="004C3F4E"/>
    <w:rsid w:val="00511F67"/>
    <w:rsid w:val="00546B05"/>
    <w:rsid w:val="005625E5"/>
    <w:rsid w:val="005A7AD5"/>
    <w:rsid w:val="005D52D7"/>
    <w:rsid w:val="00634E3E"/>
    <w:rsid w:val="00670336"/>
    <w:rsid w:val="006C1236"/>
    <w:rsid w:val="006D75DA"/>
    <w:rsid w:val="00767309"/>
    <w:rsid w:val="00825C36"/>
    <w:rsid w:val="00883744"/>
    <w:rsid w:val="00892C47"/>
    <w:rsid w:val="008D76D8"/>
    <w:rsid w:val="00935D2F"/>
    <w:rsid w:val="009541A1"/>
    <w:rsid w:val="00967917"/>
    <w:rsid w:val="00975130"/>
    <w:rsid w:val="00A00BFF"/>
    <w:rsid w:val="00A342D6"/>
    <w:rsid w:val="00B66360"/>
    <w:rsid w:val="00C2082F"/>
    <w:rsid w:val="00C41001"/>
    <w:rsid w:val="00C55A20"/>
    <w:rsid w:val="00E20456"/>
    <w:rsid w:val="00E2441C"/>
    <w:rsid w:val="00E66A9D"/>
    <w:rsid w:val="00EB71A3"/>
    <w:rsid w:val="00F37FDF"/>
    <w:rsid w:val="00FA3DC1"/>
    <w:rsid w:val="00FC4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ED5E33"/>
  <w15:chartTrackingRefBased/>
  <w15:docId w15:val="{FF42EF21-84F3-4ED9-BAFC-E27C737C1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3A67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403A67"/>
    <w:pPr>
      <w:keepNext/>
      <w:keepLines/>
      <w:bidi w:val="0"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3A67"/>
    <w:pPr>
      <w:keepNext/>
      <w:keepLines/>
      <w:bidi w:val="0"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3A67"/>
    <w:pPr>
      <w:keepNext/>
      <w:keepLines/>
      <w:bidi w:val="0"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3A67"/>
    <w:pPr>
      <w:keepNext/>
      <w:keepLines/>
      <w:bidi w:val="0"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3A67"/>
    <w:pPr>
      <w:keepNext/>
      <w:keepLines/>
      <w:bidi w:val="0"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3A67"/>
    <w:pPr>
      <w:keepNext/>
      <w:keepLines/>
      <w:bidi w:val="0"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3A67"/>
    <w:pPr>
      <w:keepNext/>
      <w:keepLines/>
      <w:bidi w:val="0"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3A67"/>
    <w:pPr>
      <w:keepNext/>
      <w:keepLines/>
      <w:bidi w:val="0"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3A67"/>
    <w:pPr>
      <w:keepNext/>
      <w:keepLines/>
      <w:bidi w:val="0"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3A67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3A67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3A67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3A67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3A67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3A6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3A67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3A67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3A67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03A67"/>
    <w:pPr>
      <w:bidi w:val="0"/>
    </w:pPr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403A67"/>
    <w:pPr>
      <w:bidi w:val="0"/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403A67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3A67"/>
    <w:pPr>
      <w:numPr>
        <w:ilvl w:val="1"/>
      </w:numPr>
      <w:bidi w:val="0"/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03A67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403A67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403A67"/>
    <w:rPr>
      <w:i/>
      <w:iCs/>
      <w:color w:val="auto"/>
    </w:rPr>
  </w:style>
  <w:style w:type="paragraph" w:styleId="NoSpacing">
    <w:name w:val="No Spacing"/>
    <w:uiPriority w:val="1"/>
    <w:qFormat/>
    <w:rsid w:val="00403A67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403A67"/>
    <w:pPr>
      <w:bidi w:val="0"/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403A67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3A67"/>
    <w:pPr>
      <w:bidi w:val="0"/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3A67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403A67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403A67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403A67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403A67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403A67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03A67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D52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52D7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FA3DC1"/>
    <w:pPr>
      <w:widowControl w:val="0"/>
      <w:autoSpaceDE w:val="0"/>
      <w:autoSpaceDN w:val="0"/>
      <w:bidi w:val="0"/>
      <w:spacing w:after="0" w:line="240" w:lineRule="auto"/>
      <w:ind w:left="236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FA3DC1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FA3DC1"/>
    <w:pPr>
      <w:widowControl w:val="0"/>
      <w:autoSpaceDE w:val="0"/>
      <w:autoSpaceDN w:val="0"/>
      <w:bidi w:val="0"/>
      <w:spacing w:after="0" w:line="180" w:lineRule="exact"/>
      <w:jc w:val="left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5625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597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8CA1D0-0306-4C6A-931F-1933FA159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Salah Fatouh Abou-Elwafa</dc:creator>
  <cp:keywords/>
  <dc:description/>
  <cp:lastModifiedBy>Salah Abou-Elwafa</cp:lastModifiedBy>
  <cp:revision>3</cp:revision>
  <dcterms:created xsi:type="dcterms:W3CDTF">2021-03-24T21:12:00Z</dcterms:created>
  <dcterms:modified xsi:type="dcterms:W3CDTF">2021-03-24T21:12:00Z</dcterms:modified>
</cp:coreProperties>
</file>